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2.xml" ContentType="application/vnd.openxmlformats-officedocument.wordprocessingml.foot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DA365D3" w14:textId="77777777" w:rsidR="00783F0F" w:rsidRPr="001F7639" w:rsidRDefault="00783F0F" w:rsidP="00783F0F">
      <w:pPr>
        <w:pStyle w:val="TOCHeading"/>
        <w:spacing w:before="0" w:line="240" w:lineRule="auto"/>
        <w:jc w:val="center"/>
        <w:rPr>
          <w:rFonts w:ascii="Times New Roman" w:eastAsia="Times New Roman" w:hAnsi="Times New Roman" w:cs="Times New Roman"/>
          <w:b/>
          <w:bCs/>
          <w:color w:val="auto"/>
          <w:sz w:val="96"/>
          <w:szCs w:val="96"/>
          <w:highlight w:val="white"/>
          <w:lang w:val="lv-LV"/>
        </w:rPr>
      </w:pPr>
      <w:bookmarkStart w:id="0" w:name="_Hlk187668297"/>
      <w:bookmarkStart w:id="1" w:name="_Toc164778239"/>
    </w:p>
    <w:p w14:paraId="41A5BB73" w14:textId="77777777" w:rsidR="007A4F8E" w:rsidRPr="007A4F8E" w:rsidRDefault="007A4F8E" w:rsidP="007A4F8E">
      <w:pPr>
        <w:rPr>
          <w:highlight w:val="white"/>
        </w:rPr>
      </w:pPr>
    </w:p>
    <w:p w14:paraId="081D5F7D" w14:textId="77777777" w:rsidR="00783F0F" w:rsidRPr="00726FE3" w:rsidRDefault="00783F0F" w:rsidP="00783F0F">
      <w:pPr>
        <w:pStyle w:val="TOCHeading"/>
        <w:spacing w:before="0" w:line="240" w:lineRule="auto"/>
        <w:jc w:val="center"/>
        <w:rPr>
          <w:rFonts w:ascii="Times New Roman" w:eastAsia="Times New Roman" w:hAnsi="Times New Roman" w:cs="Times New Roman"/>
          <w:b/>
          <w:bCs/>
          <w:color w:val="auto"/>
          <w:sz w:val="72"/>
          <w:szCs w:val="72"/>
          <w:highlight w:val="white"/>
          <w:lang w:val="lv-LV"/>
        </w:rPr>
      </w:pPr>
    </w:p>
    <w:p w14:paraId="1098F233" w14:textId="77777777" w:rsidR="00783F0F" w:rsidRPr="00726FE3" w:rsidRDefault="00783F0F" w:rsidP="00783F0F">
      <w:pPr>
        <w:pStyle w:val="TOCHeading"/>
        <w:spacing w:before="0" w:line="240" w:lineRule="auto"/>
        <w:jc w:val="center"/>
        <w:rPr>
          <w:rFonts w:ascii="Times New Roman" w:eastAsia="Times New Roman" w:hAnsi="Times New Roman" w:cs="Times New Roman"/>
          <w:b/>
          <w:bCs/>
          <w:color w:val="auto"/>
          <w:sz w:val="72"/>
          <w:szCs w:val="72"/>
          <w:highlight w:val="white"/>
          <w:lang w:val="lv-LV"/>
        </w:rPr>
      </w:pPr>
    </w:p>
    <w:p w14:paraId="76C55798" w14:textId="77777777" w:rsidR="00783F0F" w:rsidRPr="00726FE3" w:rsidRDefault="00783F0F" w:rsidP="00783F0F">
      <w:pPr>
        <w:pStyle w:val="TOCHeading"/>
        <w:spacing w:before="0" w:line="240" w:lineRule="auto"/>
        <w:jc w:val="center"/>
        <w:rPr>
          <w:rFonts w:ascii="Times New Roman" w:eastAsia="Times New Roman" w:hAnsi="Times New Roman" w:cs="Times New Roman"/>
          <w:b/>
          <w:bCs/>
          <w:color w:val="auto"/>
          <w:sz w:val="72"/>
          <w:szCs w:val="72"/>
          <w:highlight w:val="white"/>
          <w:lang w:val="lv-LV"/>
        </w:rPr>
      </w:pPr>
    </w:p>
    <w:p w14:paraId="1F90D50E" w14:textId="77777777" w:rsidR="00783F0F" w:rsidRPr="00726FE3" w:rsidRDefault="00783F0F" w:rsidP="00783F0F">
      <w:pPr>
        <w:pStyle w:val="TOCHeading"/>
        <w:spacing w:before="0" w:line="240" w:lineRule="auto"/>
        <w:jc w:val="center"/>
        <w:rPr>
          <w:rFonts w:ascii="Times New Roman" w:eastAsia="Times New Roman" w:hAnsi="Times New Roman" w:cs="Times New Roman"/>
          <w:b/>
          <w:bCs/>
          <w:color w:val="auto"/>
          <w:sz w:val="72"/>
          <w:szCs w:val="72"/>
          <w:highlight w:val="white"/>
          <w:lang w:val="lv-LV"/>
        </w:rPr>
      </w:pPr>
    </w:p>
    <w:p w14:paraId="68DACCEF" w14:textId="0BBE535D" w:rsidR="00783F0F" w:rsidRPr="00891599" w:rsidRDefault="00783F0F" w:rsidP="00783F0F">
      <w:pPr>
        <w:pStyle w:val="TOCHeading"/>
        <w:spacing w:before="0" w:line="360" w:lineRule="auto"/>
        <w:jc w:val="center"/>
        <w:rPr>
          <w:rFonts w:ascii="Times New Roman" w:eastAsia="Times New Roman" w:hAnsi="Times New Roman" w:cs="Times New Roman"/>
          <w:b/>
          <w:bCs/>
          <w:color w:val="7030A0"/>
          <w:sz w:val="52"/>
          <w:szCs w:val="52"/>
          <w:highlight w:val="white"/>
          <w:lang w:val="lv-LV"/>
        </w:rPr>
      </w:pPr>
      <w:r w:rsidRPr="00891599">
        <w:rPr>
          <w:rFonts w:ascii="Times New Roman" w:eastAsia="Times New Roman" w:hAnsi="Times New Roman" w:cs="Times New Roman"/>
          <w:b/>
          <w:bCs/>
          <w:color w:val="7030A0"/>
          <w:sz w:val="52"/>
          <w:szCs w:val="52"/>
          <w:highlight w:val="white"/>
          <w:lang w:val="lv-LV"/>
        </w:rPr>
        <w:t>INFORMATĪVAIS ZIŅOJUMS</w:t>
      </w:r>
    </w:p>
    <w:p w14:paraId="49029090" w14:textId="4844D633" w:rsidR="00783F0F" w:rsidRPr="00F43796" w:rsidRDefault="00783F0F" w:rsidP="00891599">
      <w:pPr>
        <w:pStyle w:val="TOCHeading"/>
        <w:spacing w:before="0" w:line="360" w:lineRule="auto"/>
        <w:jc w:val="center"/>
        <w:rPr>
          <w:rFonts w:ascii="Times New Roman" w:eastAsia="Times New Roman" w:hAnsi="Times New Roman" w:cs="Times New Roman"/>
          <w:color w:val="7030A0"/>
          <w:sz w:val="52"/>
          <w:szCs w:val="52"/>
          <w:highlight w:val="white"/>
          <w:lang w:val="lv-LV"/>
        </w:rPr>
      </w:pPr>
      <w:r w:rsidRPr="00891599">
        <w:rPr>
          <w:rFonts w:ascii="Times New Roman" w:eastAsia="Times New Roman" w:hAnsi="Times New Roman" w:cs="Times New Roman"/>
          <w:b/>
          <w:bCs/>
          <w:color w:val="7030A0"/>
          <w:sz w:val="52"/>
          <w:szCs w:val="52"/>
          <w:highlight w:val="white"/>
          <w:lang w:val="lv-LV"/>
        </w:rPr>
        <w:t>PAR IEKĻAUJOŠĀS IZGLĪTĪBAS ATTĪSTĪBU</w:t>
      </w:r>
      <w:r w:rsidR="005D59EF">
        <w:rPr>
          <w:rFonts w:ascii="Times New Roman" w:eastAsia="Times New Roman" w:hAnsi="Times New Roman" w:cs="Times New Roman"/>
          <w:b/>
          <w:bCs/>
          <w:color w:val="7030A0"/>
          <w:sz w:val="52"/>
          <w:szCs w:val="52"/>
          <w:highlight w:val="white"/>
          <w:lang w:val="lv-LV"/>
        </w:rPr>
        <w:t xml:space="preserve"> </w:t>
      </w:r>
      <w:r w:rsidRPr="00891599">
        <w:rPr>
          <w:rFonts w:ascii="Times New Roman" w:eastAsia="Times New Roman" w:hAnsi="Times New Roman" w:cs="Times New Roman"/>
          <w:b/>
          <w:bCs/>
          <w:color w:val="7030A0"/>
          <w:sz w:val="52"/>
          <w:szCs w:val="52"/>
          <w:highlight w:val="white"/>
          <w:lang w:val="lv-LV"/>
        </w:rPr>
        <w:t>VISĀS IZGLĪTĪBAS PAKĀPĒS</w:t>
      </w:r>
      <w:bookmarkEnd w:id="0"/>
    </w:p>
    <w:p w14:paraId="41CAC830" w14:textId="77777777" w:rsidR="005D59EF" w:rsidRDefault="005D59EF" w:rsidP="00621220">
      <w:pPr>
        <w:jc w:val="center"/>
        <w:rPr>
          <w:rFonts w:ascii="Times New Roman" w:eastAsia="Times New Roman" w:hAnsi="Times New Roman" w:cs="Times New Roman"/>
          <w:b/>
          <w:bCs/>
          <w:color w:val="7030A0"/>
          <w:sz w:val="28"/>
          <w:szCs w:val="28"/>
        </w:rPr>
      </w:pPr>
    </w:p>
    <w:p w14:paraId="024D8C0B" w14:textId="77777777" w:rsidR="005D59EF" w:rsidRPr="00891599" w:rsidRDefault="005D59EF" w:rsidP="00891599">
      <w:pPr>
        <w:rPr>
          <w:rFonts w:ascii="Times New Roman" w:eastAsia="Times New Roman" w:hAnsi="Times New Roman" w:cs="Times New Roman"/>
          <w:sz w:val="28"/>
          <w:szCs w:val="28"/>
        </w:rPr>
      </w:pPr>
    </w:p>
    <w:p w14:paraId="15C6FDBE" w14:textId="77777777" w:rsidR="005D59EF" w:rsidRPr="00891599" w:rsidRDefault="005D59EF" w:rsidP="00891599">
      <w:pPr>
        <w:rPr>
          <w:rFonts w:ascii="Times New Roman" w:eastAsia="Times New Roman" w:hAnsi="Times New Roman" w:cs="Times New Roman"/>
          <w:sz w:val="28"/>
          <w:szCs w:val="28"/>
        </w:rPr>
      </w:pPr>
    </w:p>
    <w:p w14:paraId="5DEFBB26" w14:textId="77777777" w:rsidR="005D59EF" w:rsidRPr="00891599" w:rsidRDefault="005D59EF" w:rsidP="00891599">
      <w:pPr>
        <w:rPr>
          <w:rFonts w:ascii="Times New Roman" w:eastAsia="Times New Roman" w:hAnsi="Times New Roman" w:cs="Times New Roman"/>
          <w:sz w:val="28"/>
          <w:szCs w:val="28"/>
        </w:rPr>
      </w:pPr>
    </w:p>
    <w:p w14:paraId="7722C2B6" w14:textId="77777777" w:rsidR="005D59EF" w:rsidRPr="00891599" w:rsidRDefault="005D59EF" w:rsidP="00891599">
      <w:pPr>
        <w:rPr>
          <w:rFonts w:ascii="Times New Roman" w:eastAsia="Times New Roman" w:hAnsi="Times New Roman" w:cs="Times New Roman"/>
          <w:sz w:val="28"/>
          <w:szCs w:val="28"/>
        </w:rPr>
      </w:pPr>
    </w:p>
    <w:p w14:paraId="6297B312" w14:textId="77777777" w:rsidR="005D59EF" w:rsidRPr="00891599" w:rsidRDefault="005D59EF" w:rsidP="00891599">
      <w:pPr>
        <w:rPr>
          <w:rFonts w:ascii="Times New Roman" w:eastAsia="Times New Roman" w:hAnsi="Times New Roman" w:cs="Times New Roman"/>
          <w:sz w:val="28"/>
          <w:szCs w:val="28"/>
        </w:rPr>
      </w:pPr>
    </w:p>
    <w:p w14:paraId="37F07231" w14:textId="77777777" w:rsidR="005D59EF" w:rsidRPr="00891599" w:rsidRDefault="005D59EF" w:rsidP="00891599">
      <w:pPr>
        <w:rPr>
          <w:rFonts w:ascii="Times New Roman" w:eastAsia="Times New Roman" w:hAnsi="Times New Roman" w:cs="Times New Roman"/>
          <w:sz w:val="28"/>
          <w:szCs w:val="28"/>
        </w:rPr>
      </w:pPr>
    </w:p>
    <w:p w14:paraId="6AFA5F2F" w14:textId="77777777" w:rsidR="005D59EF" w:rsidRPr="00891599" w:rsidRDefault="005D59EF" w:rsidP="00891599">
      <w:pPr>
        <w:rPr>
          <w:rFonts w:ascii="Times New Roman" w:eastAsia="Times New Roman" w:hAnsi="Times New Roman" w:cs="Times New Roman"/>
          <w:sz w:val="28"/>
          <w:szCs w:val="28"/>
        </w:rPr>
      </w:pPr>
    </w:p>
    <w:p w14:paraId="20B96290" w14:textId="77777777" w:rsidR="005D59EF" w:rsidRPr="00891599" w:rsidRDefault="005D59EF" w:rsidP="00891599">
      <w:pPr>
        <w:rPr>
          <w:rFonts w:ascii="Times New Roman" w:eastAsia="Times New Roman" w:hAnsi="Times New Roman" w:cs="Times New Roman"/>
          <w:sz w:val="28"/>
          <w:szCs w:val="28"/>
        </w:rPr>
      </w:pPr>
    </w:p>
    <w:p w14:paraId="3BBD20C9" w14:textId="77777777" w:rsidR="005D59EF" w:rsidRPr="00891599" w:rsidRDefault="005D59EF" w:rsidP="00891599">
      <w:pPr>
        <w:rPr>
          <w:rFonts w:ascii="Times New Roman" w:eastAsia="Times New Roman" w:hAnsi="Times New Roman" w:cs="Times New Roman"/>
          <w:sz w:val="28"/>
          <w:szCs w:val="28"/>
        </w:rPr>
      </w:pPr>
    </w:p>
    <w:p w14:paraId="5BCD4281" w14:textId="77777777" w:rsidR="005D59EF" w:rsidRPr="00891599" w:rsidRDefault="005D59EF" w:rsidP="00891599">
      <w:pPr>
        <w:rPr>
          <w:rFonts w:ascii="Times New Roman" w:eastAsia="Times New Roman" w:hAnsi="Times New Roman" w:cs="Times New Roman"/>
          <w:sz w:val="28"/>
          <w:szCs w:val="28"/>
        </w:rPr>
      </w:pPr>
    </w:p>
    <w:p w14:paraId="4CA18600" w14:textId="4354A164" w:rsidR="00366523" w:rsidRPr="00726FE3" w:rsidRDefault="005D59EF" w:rsidP="00621220">
      <w:pPr>
        <w:jc w:val="center"/>
        <w:rPr>
          <w:rFonts w:ascii="Times New Roman" w:hAnsi="Times New Roman" w:cs="Times New Roman"/>
          <w:b/>
          <w:bCs/>
          <w:sz w:val="24"/>
          <w:szCs w:val="24"/>
        </w:rPr>
      </w:pPr>
      <w:r>
        <w:rPr>
          <w:rFonts w:ascii="Times New Roman" w:eastAsia="Times New Roman" w:hAnsi="Times New Roman" w:cs="Times New Roman"/>
          <w:sz w:val="28"/>
          <w:szCs w:val="28"/>
        </w:rPr>
        <w:t>Rīga, 2025</w:t>
      </w:r>
      <w:r w:rsidR="00783F0F" w:rsidRPr="00891599">
        <w:rPr>
          <w:rFonts w:ascii="Times New Roman" w:eastAsia="Times New Roman" w:hAnsi="Times New Roman" w:cs="Times New Roman"/>
          <w:sz w:val="28"/>
          <w:szCs w:val="28"/>
        </w:rPr>
        <w:br w:type="page"/>
      </w:r>
      <w:bookmarkStart w:id="2" w:name="_Toc189680604"/>
      <w:r w:rsidR="00366523" w:rsidRPr="00726FE3">
        <w:rPr>
          <w:rFonts w:ascii="Times New Roman" w:hAnsi="Times New Roman" w:cs="Times New Roman"/>
          <w:b/>
          <w:bCs/>
          <w:sz w:val="24"/>
          <w:szCs w:val="24"/>
        </w:rPr>
        <w:lastRenderedPageBreak/>
        <w:t>Saīsinājumu saraksts</w:t>
      </w:r>
      <w:bookmarkEnd w:id="1"/>
      <w:bookmarkEnd w:id="2"/>
    </w:p>
    <w:p w14:paraId="6B9E86DD" w14:textId="77777777" w:rsidR="00366523" w:rsidRPr="00726FE3" w:rsidRDefault="00366523" w:rsidP="007475F9">
      <w:pPr>
        <w:spacing w:after="0" w:line="240" w:lineRule="auto"/>
        <w:rPr>
          <w:rFonts w:ascii="Times New Roman" w:hAnsi="Times New Roman" w:cs="Times New Roman"/>
        </w:rPr>
      </w:pPr>
    </w:p>
    <w:tbl>
      <w:tblPr>
        <w:tblStyle w:val="TableGrid"/>
        <w:tblW w:w="878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65"/>
        <w:gridCol w:w="3119"/>
      </w:tblGrid>
      <w:tr w:rsidR="00A722E9" w:rsidRPr="00726FE3" w14:paraId="6BE43051" w14:textId="77777777" w:rsidTr="007F51E9">
        <w:tc>
          <w:tcPr>
            <w:tcW w:w="5665" w:type="dxa"/>
            <w:tcBorders>
              <w:top w:val="single" w:sz="4" w:space="0" w:color="auto"/>
              <w:left w:val="single" w:sz="4" w:space="0" w:color="auto"/>
              <w:bottom w:val="single" w:sz="4" w:space="0" w:color="auto"/>
              <w:right w:val="single" w:sz="4" w:space="0" w:color="auto"/>
            </w:tcBorders>
          </w:tcPr>
          <w:p w14:paraId="3BA8B676" w14:textId="77777777" w:rsidR="00366523" w:rsidRPr="00726FE3" w:rsidRDefault="00366523" w:rsidP="007475F9">
            <w:pPr>
              <w:rPr>
                <w:rFonts w:ascii="Times New Roman" w:hAnsi="Times New Roman" w:cs="Times New Roman"/>
                <w:b/>
                <w:bCs/>
                <w:sz w:val="24"/>
                <w:szCs w:val="24"/>
              </w:rPr>
            </w:pPr>
            <w:r w:rsidRPr="00726FE3">
              <w:rPr>
                <w:rFonts w:ascii="Times New Roman" w:hAnsi="Times New Roman" w:cs="Times New Roman"/>
                <w:b/>
                <w:bCs/>
                <w:sz w:val="24"/>
                <w:szCs w:val="24"/>
              </w:rPr>
              <w:t>Pilnais nosaukums</w:t>
            </w:r>
          </w:p>
        </w:tc>
        <w:tc>
          <w:tcPr>
            <w:tcW w:w="3119" w:type="dxa"/>
            <w:tcBorders>
              <w:top w:val="single" w:sz="4" w:space="0" w:color="auto"/>
              <w:left w:val="single" w:sz="4" w:space="0" w:color="auto"/>
              <w:bottom w:val="single" w:sz="4" w:space="0" w:color="auto"/>
              <w:right w:val="single" w:sz="4" w:space="0" w:color="auto"/>
            </w:tcBorders>
          </w:tcPr>
          <w:p w14:paraId="29BDA809" w14:textId="7F6FEA6B" w:rsidR="00366523" w:rsidRPr="00726FE3" w:rsidRDefault="00366523" w:rsidP="00382DF6">
            <w:pPr>
              <w:rPr>
                <w:rFonts w:ascii="Times New Roman" w:hAnsi="Times New Roman" w:cs="Times New Roman"/>
                <w:b/>
                <w:bCs/>
                <w:sz w:val="24"/>
                <w:szCs w:val="24"/>
              </w:rPr>
            </w:pPr>
            <w:r w:rsidRPr="00726FE3">
              <w:rPr>
                <w:rFonts w:ascii="Times New Roman" w:hAnsi="Times New Roman" w:cs="Times New Roman"/>
                <w:b/>
                <w:bCs/>
                <w:sz w:val="24"/>
                <w:szCs w:val="24"/>
              </w:rPr>
              <w:t>Saīsinājums</w:t>
            </w:r>
          </w:p>
        </w:tc>
      </w:tr>
      <w:tr w:rsidR="00872105" w:rsidRPr="00726FE3" w14:paraId="3FA22050" w14:textId="77777777" w:rsidTr="007F51E9">
        <w:tc>
          <w:tcPr>
            <w:tcW w:w="5665" w:type="dxa"/>
            <w:tcBorders>
              <w:top w:val="single" w:sz="4" w:space="0" w:color="auto"/>
              <w:left w:val="single" w:sz="4" w:space="0" w:color="auto"/>
              <w:bottom w:val="single" w:sz="4" w:space="0" w:color="auto"/>
              <w:right w:val="single" w:sz="4" w:space="0" w:color="auto"/>
            </w:tcBorders>
          </w:tcPr>
          <w:p w14:paraId="3420917B" w14:textId="1705FC96" w:rsidR="00872105" w:rsidRPr="00872105" w:rsidRDefault="00872105" w:rsidP="007475F9">
            <w:pPr>
              <w:rPr>
                <w:rFonts w:ascii="Times New Roman" w:hAnsi="Times New Roman" w:cs="Times New Roman"/>
                <w:sz w:val="24"/>
                <w:szCs w:val="24"/>
              </w:rPr>
            </w:pPr>
            <w:r w:rsidRPr="00872105">
              <w:rPr>
                <w:rFonts w:ascii="Times New Roman" w:hAnsi="Times New Roman" w:cs="Times New Roman"/>
                <w:sz w:val="24"/>
                <w:szCs w:val="24"/>
              </w:rPr>
              <w:t>Akadēmiskās informācijas centrs</w:t>
            </w:r>
          </w:p>
        </w:tc>
        <w:tc>
          <w:tcPr>
            <w:tcW w:w="3119" w:type="dxa"/>
            <w:tcBorders>
              <w:top w:val="single" w:sz="4" w:space="0" w:color="auto"/>
              <w:left w:val="single" w:sz="4" w:space="0" w:color="auto"/>
              <w:bottom w:val="single" w:sz="4" w:space="0" w:color="auto"/>
              <w:right w:val="single" w:sz="4" w:space="0" w:color="auto"/>
            </w:tcBorders>
          </w:tcPr>
          <w:p w14:paraId="6079E70F" w14:textId="2F0DA865" w:rsidR="00872105" w:rsidRPr="00872105" w:rsidRDefault="00872105" w:rsidP="00382DF6">
            <w:pPr>
              <w:rPr>
                <w:rFonts w:ascii="Times New Roman" w:hAnsi="Times New Roman" w:cs="Times New Roman"/>
                <w:sz w:val="24"/>
                <w:szCs w:val="24"/>
              </w:rPr>
            </w:pPr>
            <w:r w:rsidRPr="00872105">
              <w:rPr>
                <w:rFonts w:ascii="Times New Roman" w:hAnsi="Times New Roman" w:cs="Times New Roman"/>
                <w:sz w:val="24"/>
                <w:szCs w:val="24"/>
              </w:rPr>
              <w:t>AIC</w:t>
            </w:r>
          </w:p>
        </w:tc>
      </w:tr>
      <w:tr w:rsidR="00962A8B" w:rsidRPr="00726FE3" w14:paraId="351A9D4C" w14:textId="77777777" w:rsidTr="007F51E9">
        <w:tc>
          <w:tcPr>
            <w:tcW w:w="5665" w:type="dxa"/>
            <w:tcBorders>
              <w:top w:val="single" w:sz="4" w:space="0" w:color="auto"/>
              <w:left w:val="single" w:sz="4" w:space="0" w:color="auto"/>
              <w:bottom w:val="single" w:sz="4" w:space="0" w:color="auto"/>
              <w:right w:val="single" w:sz="4" w:space="0" w:color="auto"/>
            </w:tcBorders>
          </w:tcPr>
          <w:p w14:paraId="64E334FA" w14:textId="7593F60D" w:rsidR="00962A8B" w:rsidRPr="00872105" w:rsidRDefault="00962A8B" w:rsidP="007475F9">
            <w:pPr>
              <w:rPr>
                <w:rFonts w:ascii="Times New Roman" w:hAnsi="Times New Roman" w:cs="Times New Roman"/>
                <w:sz w:val="24"/>
                <w:szCs w:val="24"/>
              </w:rPr>
            </w:pPr>
            <w:r>
              <w:rPr>
                <w:rFonts w:ascii="Times New Roman" w:hAnsi="Times New Roman" w:cs="Times New Roman"/>
                <w:sz w:val="24"/>
                <w:szCs w:val="24"/>
              </w:rPr>
              <w:t>Apvienoto Nāciju Organizācija</w:t>
            </w:r>
          </w:p>
        </w:tc>
        <w:tc>
          <w:tcPr>
            <w:tcW w:w="3119" w:type="dxa"/>
            <w:tcBorders>
              <w:top w:val="single" w:sz="4" w:space="0" w:color="auto"/>
              <w:left w:val="single" w:sz="4" w:space="0" w:color="auto"/>
              <w:bottom w:val="single" w:sz="4" w:space="0" w:color="auto"/>
              <w:right w:val="single" w:sz="4" w:space="0" w:color="auto"/>
            </w:tcBorders>
          </w:tcPr>
          <w:p w14:paraId="7B743B79" w14:textId="449405A9" w:rsidR="00962A8B" w:rsidRPr="00872105" w:rsidRDefault="00962A8B" w:rsidP="00382DF6">
            <w:pPr>
              <w:rPr>
                <w:rFonts w:ascii="Times New Roman" w:hAnsi="Times New Roman" w:cs="Times New Roman"/>
                <w:sz w:val="24"/>
                <w:szCs w:val="24"/>
              </w:rPr>
            </w:pPr>
            <w:r>
              <w:rPr>
                <w:rFonts w:ascii="Times New Roman" w:hAnsi="Times New Roman" w:cs="Times New Roman"/>
                <w:sz w:val="24"/>
                <w:szCs w:val="24"/>
              </w:rPr>
              <w:t>ANO</w:t>
            </w:r>
          </w:p>
        </w:tc>
      </w:tr>
      <w:tr w:rsidR="00A722E9" w:rsidRPr="00726FE3" w14:paraId="6CFCE5B0" w14:textId="77777777" w:rsidTr="007F51E9">
        <w:tc>
          <w:tcPr>
            <w:tcW w:w="5665" w:type="dxa"/>
            <w:tcBorders>
              <w:top w:val="single" w:sz="4" w:space="0" w:color="auto"/>
              <w:left w:val="single" w:sz="4" w:space="0" w:color="auto"/>
              <w:bottom w:val="single" w:sz="4" w:space="0" w:color="auto"/>
              <w:right w:val="single" w:sz="4" w:space="0" w:color="auto"/>
            </w:tcBorders>
          </w:tcPr>
          <w:p w14:paraId="2C1E8578" w14:textId="77777777" w:rsidR="00366523" w:rsidRPr="00726FE3" w:rsidRDefault="00366523" w:rsidP="007475F9">
            <w:pPr>
              <w:rPr>
                <w:rFonts w:ascii="Times New Roman" w:hAnsi="Times New Roman" w:cs="Times New Roman"/>
                <w:sz w:val="24"/>
                <w:szCs w:val="24"/>
              </w:rPr>
            </w:pPr>
            <w:r w:rsidRPr="00726FE3">
              <w:rPr>
                <w:rFonts w:ascii="Times New Roman" w:hAnsi="Times New Roman" w:cs="Times New Roman"/>
                <w:sz w:val="24"/>
                <w:szCs w:val="24"/>
              </w:rPr>
              <w:t>Invalīdu un viņu draugu apvienība “Apeirons”</w:t>
            </w:r>
          </w:p>
        </w:tc>
        <w:tc>
          <w:tcPr>
            <w:tcW w:w="3119" w:type="dxa"/>
            <w:tcBorders>
              <w:top w:val="single" w:sz="4" w:space="0" w:color="auto"/>
              <w:left w:val="single" w:sz="4" w:space="0" w:color="auto"/>
              <w:bottom w:val="single" w:sz="4" w:space="0" w:color="auto"/>
              <w:right w:val="single" w:sz="4" w:space="0" w:color="auto"/>
            </w:tcBorders>
          </w:tcPr>
          <w:p w14:paraId="29F311C1" w14:textId="6D14B18F" w:rsidR="00366523" w:rsidRPr="00726FE3" w:rsidRDefault="00A864C0" w:rsidP="007475F9">
            <w:pPr>
              <w:rPr>
                <w:rFonts w:ascii="Times New Roman" w:hAnsi="Times New Roman" w:cs="Times New Roman"/>
                <w:sz w:val="24"/>
                <w:szCs w:val="24"/>
              </w:rPr>
            </w:pPr>
            <w:r w:rsidRPr="00726FE3">
              <w:rPr>
                <w:rFonts w:ascii="Times New Roman" w:hAnsi="Times New Roman" w:cs="Times New Roman"/>
                <w:sz w:val="24"/>
                <w:szCs w:val="24"/>
              </w:rPr>
              <w:t>A</w:t>
            </w:r>
            <w:r w:rsidR="00366523" w:rsidRPr="00726FE3">
              <w:rPr>
                <w:rFonts w:ascii="Times New Roman" w:hAnsi="Times New Roman" w:cs="Times New Roman"/>
                <w:sz w:val="24"/>
                <w:szCs w:val="24"/>
              </w:rPr>
              <w:t>pvienība “Apeirons”</w:t>
            </w:r>
          </w:p>
        </w:tc>
      </w:tr>
      <w:tr w:rsidR="00A722E9" w:rsidRPr="00726FE3" w14:paraId="7C480658" w14:textId="77777777" w:rsidTr="007F51E9">
        <w:tc>
          <w:tcPr>
            <w:tcW w:w="5665" w:type="dxa"/>
            <w:tcBorders>
              <w:top w:val="single" w:sz="4" w:space="0" w:color="auto"/>
              <w:left w:val="single" w:sz="4" w:space="0" w:color="auto"/>
              <w:bottom w:val="single" w:sz="4" w:space="0" w:color="auto"/>
              <w:right w:val="single" w:sz="4" w:space="0" w:color="auto"/>
            </w:tcBorders>
          </w:tcPr>
          <w:p w14:paraId="3D048334" w14:textId="77777777" w:rsidR="00366523" w:rsidRPr="00726FE3" w:rsidRDefault="00366523" w:rsidP="007475F9">
            <w:pPr>
              <w:rPr>
                <w:rFonts w:ascii="Times New Roman" w:hAnsi="Times New Roman" w:cs="Times New Roman"/>
                <w:sz w:val="24"/>
                <w:szCs w:val="24"/>
              </w:rPr>
            </w:pPr>
            <w:r w:rsidRPr="00726FE3">
              <w:rPr>
                <w:rFonts w:ascii="Times New Roman" w:hAnsi="Times New Roman" w:cs="Times New Roman"/>
                <w:sz w:val="24"/>
                <w:szCs w:val="24"/>
              </w:rPr>
              <w:t>Bērnu klīniskā universitātes slimnīca</w:t>
            </w:r>
          </w:p>
        </w:tc>
        <w:tc>
          <w:tcPr>
            <w:tcW w:w="3119" w:type="dxa"/>
            <w:tcBorders>
              <w:top w:val="single" w:sz="4" w:space="0" w:color="auto"/>
              <w:left w:val="single" w:sz="4" w:space="0" w:color="auto"/>
              <w:bottom w:val="single" w:sz="4" w:space="0" w:color="auto"/>
              <w:right w:val="single" w:sz="4" w:space="0" w:color="auto"/>
            </w:tcBorders>
          </w:tcPr>
          <w:p w14:paraId="712A3BE0" w14:textId="77777777" w:rsidR="00366523" w:rsidRPr="00726FE3" w:rsidRDefault="00366523" w:rsidP="007475F9">
            <w:pPr>
              <w:rPr>
                <w:rFonts w:ascii="Times New Roman" w:hAnsi="Times New Roman" w:cs="Times New Roman"/>
                <w:sz w:val="24"/>
                <w:szCs w:val="24"/>
              </w:rPr>
            </w:pPr>
            <w:r w:rsidRPr="00726FE3">
              <w:rPr>
                <w:rFonts w:ascii="Times New Roman" w:hAnsi="Times New Roman" w:cs="Times New Roman"/>
                <w:sz w:val="24"/>
                <w:szCs w:val="24"/>
              </w:rPr>
              <w:t>BKUS</w:t>
            </w:r>
          </w:p>
        </w:tc>
      </w:tr>
      <w:tr w:rsidR="00A722E9" w:rsidRPr="00726FE3" w14:paraId="6BFBDE0C" w14:textId="77777777" w:rsidTr="007F51E9">
        <w:tc>
          <w:tcPr>
            <w:tcW w:w="5665" w:type="dxa"/>
            <w:tcBorders>
              <w:top w:val="single" w:sz="4" w:space="0" w:color="auto"/>
              <w:left w:val="single" w:sz="4" w:space="0" w:color="auto"/>
              <w:bottom w:val="single" w:sz="4" w:space="0" w:color="auto"/>
              <w:right w:val="single" w:sz="4" w:space="0" w:color="auto"/>
            </w:tcBorders>
          </w:tcPr>
          <w:p w14:paraId="7228557A" w14:textId="77777777" w:rsidR="00366523" w:rsidRPr="00726FE3" w:rsidRDefault="00366523" w:rsidP="007475F9">
            <w:pPr>
              <w:rPr>
                <w:rFonts w:ascii="Times New Roman" w:hAnsi="Times New Roman" w:cs="Times New Roman"/>
                <w:sz w:val="24"/>
                <w:szCs w:val="24"/>
              </w:rPr>
            </w:pPr>
            <w:r w:rsidRPr="00726FE3">
              <w:rPr>
                <w:rFonts w:ascii="Times New Roman" w:hAnsi="Times New Roman" w:cs="Times New Roman"/>
                <w:sz w:val="24"/>
                <w:szCs w:val="24"/>
              </w:rPr>
              <w:t>Bērnu slimnīcas fonds</w:t>
            </w:r>
          </w:p>
        </w:tc>
        <w:tc>
          <w:tcPr>
            <w:tcW w:w="3119" w:type="dxa"/>
            <w:tcBorders>
              <w:top w:val="single" w:sz="4" w:space="0" w:color="auto"/>
              <w:left w:val="single" w:sz="4" w:space="0" w:color="auto"/>
              <w:bottom w:val="single" w:sz="4" w:space="0" w:color="auto"/>
              <w:right w:val="single" w:sz="4" w:space="0" w:color="auto"/>
            </w:tcBorders>
          </w:tcPr>
          <w:p w14:paraId="10641EBC" w14:textId="77777777" w:rsidR="00366523" w:rsidRPr="00726FE3" w:rsidRDefault="00366523" w:rsidP="007475F9">
            <w:pPr>
              <w:rPr>
                <w:rFonts w:ascii="Times New Roman" w:hAnsi="Times New Roman" w:cs="Times New Roman"/>
                <w:sz w:val="24"/>
                <w:szCs w:val="24"/>
              </w:rPr>
            </w:pPr>
            <w:r w:rsidRPr="00726FE3">
              <w:rPr>
                <w:rFonts w:ascii="Times New Roman" w:hAnsi="Times New Roman" w:cs="Times New Roman"/>
                <w:sz w:val="24"/>
                <w:szCs w:val="24"/>
              </w:rPr>
              <w:t>BSF</w:t>
            </w:r>
          </w:p>
        </w:tc>
      </w:tr>
      <w:tr w:rsidR="00A722E9" w:rsidRPr="00726FE3" w14:paraId="1B6809E8" w14:textId="77777777" w:rsidTr="007F51E9">
        <w:tc>
          <w:tcPr>
            <w:tcW w:w="5665" w:type="dxa"/>
            <w:tcBorders>
              <w:top w:val="single" w:sz="4" w:space="0" w:color="auto"/>
              <w:left w:val="single" w:sz="4" w:space="0" w:color="auto"/>
              <w:bottom w:val="single" w:sz="4" w:space="0" w:color="auto"/>
              <w:right w:val="single" w:sz="4" w:space="0" w:color="auto"/>
            </w:tcBorders>
          </w:tcPr>
          <w:p w14:paraId="388264B3" w14:textId="77777777" w:rsidR="00366523" w:rsidRPr="00726FE3" w:rsidRDefault="00366523" w:rsidP="007475F9">
            <w:pPr>
              <w:rPr>
                <w:rFonts w:ascii="Times New Roman" w:hAnsi="Times New Roman" w:cs="Times New Roman"/>
                <w:sz w:val="24"/>
                <w:szCs w:val="24"/>
              </w:rPr>
            </w:pPr>
            <w:r w:rsidRPr="00726FE3">
              <w:rPr>
                <w:rFonts w:ascii="Times New Roman" w:hAnsi="Times New Roman" w:cs="Times New Roman"/>
                <w:sz w:val="24"/>
                <w:szCs w:val="24"/>
              </w:rPr>
              <w:t>Biedrība “Latvijas Bērnu labklājības tīkls”</w:t>
            </w:r>
          </w:p>
        </w:tc>
        <w:tc>
          <w:tcPr>
            <w:tcW w:w="3119" w:type="dxa"/>
            <w:tcBorders>
              <w:top w:val="single" w:sz="4" w:space="0" w:color="auto"/>
              <w:left w:val="single" w:sz="4" w:space="0" w:color="auto"/>
              <w:bottom w:val="single" w:sz="4" w:space="0" w:color="auto"/>
              <w:right w:val="single" w:sz="4" w:space="0" w:color="auto"/>
            </w:tcBorders>
          </w:tcPr>
          <w:p w14:paraId="7D5E080E" w14:textId="77777777" w:rsidR="00366523" w:rsidRPr="00726FE3" w:rsidRDefault="00366523" w:rsidP="007475F9">
            <w:pPr>
              <w:rPr>
                <w:rFonts w:ascii="Times New Roman" w:hAnsi="Times New Roman" w:cs="Times New Roman"/>
                <w:sz w:val="24"/>
                <w:szCs w:val="24"/>
              </w:rPr>
            </w:pPr>
            <w:r w:rsidRPr="00726FE3">
              <w:rPr>
                <w:rFonts w:ascii="Times New Roman" w:hAnsi="Times New Roman" w:cs="Times New Roman"/>
                <w:sz w:val="24"/>
                <w:szCs w:val="24"/>
              </w:rPr>
              <w:t>LBLT</w:t>
            </w:r>
          </w:p>
        </w:tc>
      </w:tr>
      <w:tr w:rsidR="00A722E9" w:rsidRPr="00726FE3" w14:paraId="5F3CA066" w14:textId="77777777" w:rsidTr="007F51E9">
        <w:trPr>
          <w:trHeight w:val="351"/>
        </w:trPr>
        <w:tc>
          <w:tcPr>
            <w:tcW w:w="5665" w:type="dxa"/>
            <w:tcBorders>
              <w:top w:val="single" w:sz="4" w:space="0" w:color="auto"/>
              <w:left w:val="single" w:sz="4" w:space="0" w:color="auto"/>
              <w:bottom w:val="single" w:sz="4" w:space="0" w:color="auto"/>
              <w:right w:val="single" w:sz="4" w:space="0" w:color="auto"/>
            </w:tcBorders>
          </w:tcPr>
          <w:p w14:paraId="5BD9ED4B" w14:textId="6404EC3F" w:rsidR="007F51E9" w:rsidRPr="00726FE3" w:rsidRDefault="007F51E9" w:rsidP="007F51E9">
            <w:pPr>
              <w:rPr>
                <w:rFonts w:ascii="Times New Roman" w:hAnsi="Times New Roman" w:cs="Times New Roman"/>
                <w:sz w:val="24"/>
                <w:szCs w:val="24"/>
              </w:rPr>
            </w:pPr>
            <w:r w:rsidRPr="00726FE3">
              <w:rPr>
                <w:rFonts w:ascii="Times New Roman" w:hAnsi="Times New Roman" w:cs="Times New Roman"/>
                <w:sz w:val="24"/>
                <w:szCs w:val="24"/>
              </w:rPr>
              <w:t>Biedrība “MOT Latvija”</w:t>
            </w:r>
          </w:p>
        </w:tc>
        <w:tc>
          <w:tcPr>
            <w:tcW w:w="3119" w:type="dxa"/>
            <w:tcBorders>
              <w:top w:val="single" w:sz="4" w:space="0" w:color="auto"/>
              <w:left w:val="single" w:sz="4" w:space="0" w:color="auto"/>
              <w:bottom w:val="single" w:sz="4" w:space="0" w:color="auto"/>
              <w:right w:val="single" w:sz="4" w:space="0" w:color="auto"/>
            </w:tcBorders>
          </w:tcPr>
          <w:p w14:paraId="52714A4F" w14:textId="1355F782" w:rsidR="007F51E9" w:rsidRPr="00726FE3" w:rsidRDefault="007F51E9" w:rsidP="007F51E9">
            <w:pPr>
              <w:rPr>
                <w:rFonts w:ascii="Times New Roman" w:hAnsi="Times New Roman" w:cs="Times New Roman"/>
                <w:sz w:val="24"/>
                <w:szCs w:val="24"/>
              </w:rPr>
            </w:pPr>
            <w:r w:rsidRPr="00726FE3">
              <w:rPr>
                <w:rFonts w:ascii="Times New Roman" w:hAnsi="Times New Roman" w:cs="Times New Roman"/>
                <w:sz w:val="24"/>
                <w:szCs w:val="24"/>
              </w:rPr>
              <w:t>MOT</w:t>
            </w:r>
          </w:p>
        </w:tc>
      </w:tr>
      <w:tr w:rsidR="00A722E9" w:rsidRPr="00726FE3" w14:paraId="0009ED26" w14:textId="77777777" w:rsidTr="007F51E9">
        <w:tc>
          <w:tcPr>
            <w:tcW w:w="5665" w:type="dxa"/>
            <w:tcBorders>
              <w:top w:val="single" w:sz="4" w:space="0" w:color="auto"/>
              <w:left w:val="single" w:sz="4" w:space="0" w:color="auto"/>
              <w:bottom w:val="single" w:sz="4" w:space="0" w:color="auto"/>
              <w:right w:val="single" w:sz="4" w:space="0" w:color="auto"/>
            </w:tcBorders>
          </w:tcPr>
          <w:p w14:paraId="0150D6D6" w14:textId="23B7EA89" w:rsidR="00BD6CFA" w:rsidRPr="00726FE3" w:rsidRDefault="00D603F9" w:rsidP="007F51E9">
            <w:pPr>
              <w:rPr>
                <w:rFonts w:ascii="Times New Roman" w:hAnsi="Times New Roman" w:cs="Times New Roman"/>
                <w:sz w:val="24"/>
                <w:szCs w:val="24"/>
              </w:rPr>
            </w:pPr>
            <w:r w:rsidRPr="00726FE3">
              <w:rPr>
                <w:rFonts w:ascii="Times New Roman" w:hAnsi="Times New Roman" w:cs="Times New Roman"/>
                <w:sz w:val="24"/>
                <w:szCs w:val="24"/>
              </w:rPr>
              <w:t xml:space="preserve">Eiropas speciālās un iekļaujošās izglītības aģentūra </w:t>
            </w:r>
            <w:r w:rsidRPr="00726FE3">
              <w:rPr>
                <w:rFonts w:ascii="Times New Roman" w:hAnsi="Times New Roman" w:cs="Times New Roman"/>
              </w:rPr>
              <w:t>(</w:t>
            </w:r>
            <w:r w:rsidRPr="00726FE3">
              <w:rPr>
                <w:rFonts w:ascii="Times New Roman" w:hAnsi="Times New Roman" w:cs="Times New Roman"/>
                <w:i/>
                <w:iCs/>
                <w:lang w:val="en-US"/>
              </w:rPr>
              <w:t>European Agency for Special Needs and Inclusive Education</w:t>
            </w:r>
            <w:r w:rsidRPr="00726FE3">
              <w:rPr>
                <w:rFonts w:ascii="Times New Roman" w:hAnsi="Times New Roman" w:cs="Times New Roman"/>
                <w:lang w:val="en-US"/>
              </w:rPr>
              <w:t>)</w:t>
            </w:r>
          </w:p>
        </w:tc>
        <w:tc>
          <w:tcPr>
            <w:tcW w:w="3119" w:type="dxa"/>
            <w:tcBorders>
              <w:top w:val="single" w:sz="4" w:space="0" w:color="auto"/>
              <w:left w:val="single" w:sz="4" w:space="0" w:color="auto"/>
              <w:bottom w:val="single" w:sz="4" w:space="0" w:color="auto"/>
              <w:right w:val="single" w:sz="4" w:space="0" w:color="auto"/>
            </w:tcBorders>
          </w:tcPr>
          <w:p w14:paraId="0CB85192" w14:textId="2BE82BAB" w:rsidR="00BD6CFA" w:rsidRPr="00726FE3" w:rsidRDefault="00D603F9" w:rsidP="00BD6CFA">
            <w:pPr>
              <w:rPr>
                <w:rFonts w:ascii="Times New Roman" w:hAnsi="Times New Roman" w:cs="Times New Roman"/>
                <w:sz w:val="24"/>
                <w:szCs w:val="24"/>
              </w:rPr>
            </w:pPr>
            <w:r w:rsidRPr="00726FE3">
              <w:rPr>
                <w:rFonts w:ascii="Times New Roman" w:hAnsi="Times New Roman" w:cs="Times New Roman"/>
                <w:sz w:val="24"/>
                <w:szCs w:val="24"/>
              </w:rPr>
              <w:t>ESIIA</w:t>
            </w:r>
          </w:p>
          <w:p w14:paraId="154E8325" w14:textId="696B9AA4" w:rsidR="00BD6CFA" w:rsidRPr="00726FE3" w:rsidRDefault="00BD6CFA" w:rsidP="00BD6CFA">
            <w:pPr>
              <w:rPr>
                <w:rFonts w:ascii="Times New Roman" w:hAnsi="Times New Roman" w:cs="Times New Roman"/>
                <w:sz w:val="24"/>
                <w:szCs w:val="24"/>
              </w:rPr>
            </w:pPr>
          </w:p>
        </w:tc>
      </w:tr>
      <w:tr w:rsidR="00A722E9" w:rsidRPr="00726FE3" w14:paraId="0425D4F3" w14:textId="77777777" w:rsidTr="007F51E9">
        <w:tc>
          <w:tcPr>
            <w:tcW w:w="5665" w:type="dxa"/>
            <w:tcBorders>
              <w:top w:val="single" w:sz="4" w:space="0" w:color="auto"/>
              <w:left w:val="single" w:sz="4" w:space="0" w:color="auto"/>
              <w:bottom w:val="single" w:sz="4" w:space="0" w:color="auto"/>
              <w:right w:val="single" w:sz="4" w:space="0" w:color="auto"/>
            </w:tcBorders>
          </w:tcPr>
          <w:p w14:paraId="4F9261D4" w14:textId="19B8F767" w:rsidR="007F51E9" w:rsidRPr="00726FE3" w:rsidRDefault="007F51E9" w:rsidP="007475F9">
            <w:pPr>
              <w:rPr>
                <w:rFonts w:ascii="Times New Roman" w:hAnsi="Times New Roman" w:cs="Times New Roman"/>
                <w:sz w:val="24"/>
                <w:szCs w:val="24"/>
              </w:rPr>
            </w:pPr>
            <w:r w:rsidRPr="00726FE3">
              <w:rPr>
                <w:rFonts w:ascii="Times New Roman" w:hAnsi="Times New Roman" w:cs="Times New Roman"/>
                <w:sz w:val="24"/>
                <w:szCs w:val="24"/>
              </w:rPr>
              <w:t>Eiropas Sociālais fonds</w:t>
            </w:r>
          </w:p>
        </w:tc>
        <w:tc>
          <w:tcPr>
            <w:tcW w:w="3119" w:type="dxa"/>
            <w:tcBorders>
              <w:top w:val="single" w:sz="4" w:space="0" w:color="auto"/>
              <w:left w:val="single" w:sz="4" w:space="0" w:color="auto"/>
              <w:bottom w:val="single" w:sz="4" w:space="0" w:color="auto"/>
              <w:right w:val="single" w:sz="4" w:space="0" w:color="auto"/>
            </w:tcBorders>
          </w:tcPr>
          <w:p w14:paraId="3DBFDA48" w14:textId="60186A6E" w:rsidR="007F51E9" w:rsidRPr="00726FE3" w:rsidRDefault="007F51E9" w:rsidP="007475F9">
            <w:pPr>
              <w:rPr>
                <w:rFonts w:ascii="Times New Roman" w:hAnsi="Times New Roman" w:cs="Times New Roman"/>
                <w:sz w:val="24"/>
                <w:szCs w:val="24"/>
              </w:rPr>
            </w:pPr>
            <w:r w:rsidRPr="00726FE3">
              <w:rPr>
                <w:rFonts w:ascii="Times New Roman" w:hAnsi="Times New Roman" w:cs="Times New Roman"/>
                <w:sz w:val="24"/>
                <w:szCs w:val="24"/>
              </w:rPr>
              <w:t>ESF</w:t>
            </w:r>
          </w:p>
        </w:tc>
      </w:tr>
      <w:tr w:rsidR="00A722E9" w:rsidRPr="00726FE3" w14:paraId="77D0ABEB" w14:textId="77777777" w:rsidTr="007F51E9">
        <w:tc>
          <w:tcPr>
            <w:tcW w:w="5665" w:type="dxa"/>
            <w:tcBorders>
              <w:top w:val="single" w:sz="4" w:space="0" w:color="auto"/>
              <w:left w:val="single" w:sz="4" w:space="0" w:color="auto"/>
              <w:bottom w:val="single" w:sz="4" w:space="0" w:color="auto"/>
              <w:right w:val="single" w:sz="4" w:space="0" w:color="auto"/>
            </w:tcBorders>
          </w:tcPr>
          <w:p w14:paraId="17DB8D75" w14:textId="77777777" w:rsidR="00366523" w:rsidRPr="00726FE3" w:rsidRDefault="00366523" w:rsidP="007475F9">
            <w:pPr>
              <w:rPr>
                <w:rFonts w:ascii="Times New Roman" w:hAnsi="Times New Roman" w:cs="Times New Roman"/>
                <w:sz w:val="24"/>
                <w:szCs w:val="24"/>
              </w:rPr>
            </w:pPr>
            <w:r w:rsidRPr="00726FE3">
              <w:rPr>
                <w:rFonts w:ascii="Times New Roman" w:hAnsi="Times New Roman" w:cs="Times New Roman"/>
                <w:sz w:val="24"/>
                <w:szCs w:val="24"/>
              </w:rPr>
              <w:t>Izglītības kvalitātes valsts dienests</w:t>
            </w:r>
          </w:p>
        </w:tc>
        <w:tc>
          <w:tcPr>
            <w:tcW w:w="3119" w:type="dxa"/>
            <w:tcBorders>
              <w:top w:val="single" w:sz="4" w:space="0" w:color="auto"/>
              <w:left w:val="single" w:sz="4" w:space="0" w:color="auto"/>
              <w:bottom w:val="single" w:sz="4" w:space="0" w:color="auto"/>
              <w:right w:val="single" w:sz="4" w:space="0" w:color="auto"/>
            </w:tcBorders>
          </w:tcPr>
          <w:p w14:paraId="5CCE77A4" w14:textId="77777777" w:rsidR="00366523" w:rsidRPr="00726FE3" w:rsidRDefault="00366523" w:rsidP="007475F9">
            <w:pPr>
              <w:rPr>
                <w:rFonts w:ascii="Times New Roman" w:hAnsi="Times New Roman" w:cs="Times New Roman"/>
                <w:sz w:val="24"/>
                <w:szCs w:val="24"/>
              </w:rPr>
            </w:pPr>
            <w:r w:rsidRPr="00726FE3">
              <w:rPr>
                <w:rFonts w:ascii="Times New Roman" w:hAnsi="Times New Roman" w:cs="Times New Roman"/>
                <w:sz w:val="24"/>
                <w:szCs w:val="24"/>
              </w:rPr>
              <w:t>IKVD</w:t>
            </w:r>
          </w:p>
        </w:tc>
      </w:tr>
      <w:tr w:rsidR="00A722E9" w:rsidRPr="00726FE3" w14:paraId="1ACC1D63" w14:textId="77777777" w:rsidTr="007F51E9">
        <w:tc>
          <w:tcPr>
            <w:tcW w:w="5665" w:type="dxa"/>
            <w:tcBorders>
              <w:top w:val="single" w:sz="4" w:space="0" w:color="auto"/>
              <w:left w:val="single" w:sz="4" w:space="0" w:color="auto"/>
              <w:bottom w:val="single" w:sz="4" w:space="0" w:color="auto"/>
              <w:right w:val="single" w:sz="4" w:space="0" w:color="auto"/>
            </w:tcBorders>
          </w:tcPr>
          <w:p w14:paraId="1B604485" w14:textId="77777777" w:rsidR="00366523" w:rsidRPr="00726FE3" w:rsidRDefault="00366523" w:rsidP="007475F9">
            <w:pPr>
              <w:rPr>
                <w:rFonts w:ascii="Times New Roman" w:hAnsi="Times New Roman" w:cs="Times New Roman"/>
                <w:sz w:val="24"/>
                <w:szCs w:val="24"/>
              </w:rPr>
            </w:pPr>
            <w:r w:rsidRPr="00726FE3">
              <w:rPr>
                <w:rFonts w:ascii="Times New Roman" w:hAnsi="Times New Roman" w:cs="Times New Roman"/>
                <w:sz w:val="24"/>
                <w:szCs w:val="24"/>
              </w:rPr>
              <w:t>Izglītības un zinātnes ministrija</w:t>
            </w:r>
          </w:p>
        </w:tc>
        <w:tc>
          <w:tcPr>
            <w:tcW w:w="3119" w:type="dxa"/>
            <w:tcBorders>
              <w:top w:val="single" w:sz="4" w:space="0" w:color="auto"/>
              <w:left w:val="single" w:sz="4" w:space="0" w:color="auto"/>
              <w:bottom w:val="single" w:sz="4" w:space="0" w:color="auto"/>
              <w:right w:val="single" w:sz="4" w:space="0" w:color="auto"/>
            </w:tcBorders>
          </w:tcPr>
          <w:p w14:paraId="57315664" w14:textId="77777777" w:rsidR="00366523" w:rsidRPr="00726FE3" w:rsidRDefault="00366523" w:rsidP="007475F9">
            <w:pPr>
              <w:rPr>
                <w:rFonts w:ascii="Times New Roman" w:hAnsi="Times New Roman" w:cs="Times New Roman"/>
                <w:sz w:val="24"/>
                <w:szCs w:val="24"/>
              </w:rPr>
            </w:pPr>
            <w:r w:rsidRPr="00726FE3">
              <w:rPr>
                <w:rFonts w:ascii="Times New Roman" w:hAnsi="Times New Roman" w:cs="Times New Roman"/>
                <w:sz w:val="24"/>
                <w:szCs w:val="24"/>
              </w:rPr>
              <w:t>IZM</w:t>
            </w:r>
          </w:p>
        </w:tc>
      </w:tr>
      <w:tr w:rsidR="00A722E9" w:rsidRPr="00726FE3" w14:paraId="0506C162" w14:textId="77777777" w:rsidTr="007F51E9">
        <w:tc>
          <w:tcPr>
            <w:tcW w:w="5665" w:type="dxa"/>
            <w:tcBorders>
              <w:top w:val="single" w:sz="4" w:space="0" w:color="auto"/>
              <w:left w:val="single" w:sz="4" w:space="0" w:color="auto"/>
              <w:bottom w:val="single" w:sz="4" w:space="0" w:color="auto"/>
              <w:right w:val="single" w:sz="4" w:space="0" w:color="auto"/>
            </w:tcBorders>
          </w:tcPr>
          <w:p w14:paraId="23901763" w14:textId="77777777" w:rsidR="00366523" w:rsidRPr="00726FE3" w:rsidRDefault="00366523" w:rsidP="007475F9">
            <w:pPr>
              <w:rPr>
                <w:rFonts w:ascii="Times New Roman" w:hAnsi="Times New Roman" w:cs="Times New Roman"/>
                <w:sz w:val="24"/>
                <w:szCs w:val="24"/>
              </w:rPr>
            </w:pPr>
            <w:r w:rsidRPr="00726FE3">
              <w:rPr>
                <w:rFonts w:ascii="Times New Roman" w:hAnsi="Times New Roman" w:cs="Times New Roman"/>
                <w:sz w:val="24"/>
                <w:szCs w:val="24"/>
              </w:rPr>
              <w:t>Labklājības ministrija</w:t>
            </w:r>
          </w:p>
        </w:tc>
        <w:tc>
          <w:tcPr>
            <w:tcW w:w="3119" w:type="dxa"/>
            <w:tcBorders>
              <w:top w:val="single" w:sz="4" w:space="0" w:color="auto"/>
              <w:left w:val="single" w:sz="4" w:space="0" w:color="auto"/>
              <w:bottom w:val="single" w:sz="4" w:space="0" w:color="auto"/>
              <w:right w:val="single" w:sz="4" w:space="0" w:color="auto"/>
            </w:tcBorders>
          </w:tcPr>
          <w:p w14:paraId="69DE022F" w14:textId="77777777" w:rsidR="00366523" w:rsidRPr="00726FE3" w:rsidRDefault="00366523" w:rsidP="007475F9">
            <w:pPr>
              <w:rPr>
                <w:rFonts w:ascii="Times New Roman" w:hAnsi="Times New Roman" w:cs="Times New Roman"/>
                <w:sz w:val="24"/>
                <w:szCs w:val="24"/>
              </w:rPr>
            </w:pPr>
            <w:r w:rsidRPr="00726FE3">
              <w:rPr>
                <w:rFonts w:ascii="Times New Roman" w:hAnsi="Times New Roman" w:cs="Times New Roman"/>
                <w:sz w:val="24"/>
                <w:szCs w:val="24"/>
              </w:rPr>
              <w:t>LM</w:t>
            </w:r>
          </w:p>
        </w:tc>
      </w:tr>
      <w:tr w:rsidR="00A722E9" w:rsidRPr="00726FE3" w14:paraId="7B734384" w14:textId="77777777" w:rsidTr="007F51E9">
        <w:tc>
          <w:tcPr>
            <w:tcW w:w="5665" w:type="dxa"/>
            <w:tcBorders>
              <w:top w:val="single" w:sz="4" w:space="0" w:color="auto"/>
              <w:left w:val="single" w:sz="4" w:space="0" w:color="auto"/>
              <w:bottom w:val="single" w:sz="4" w:space="0" w:color="auto"/>
              <w:right w:val="single" w:sz="4" w:space="0" w:color="auto"/>
            </w:tcBorders>
          </w:tcPr>
          <w:p w14:paraId="6F358D30" w14:textId="77777777" w:rsidR="00366523" w:rsidRPr="00726FE3" w:rsidRDefault="00366523" w:rsidP="007475F9">
            <w:pPr>
              <w:rPr>
                <w:rFonts w:ascii="Times New Roman" w:hAnsi="Times New Roman" w:cs="Times New Roman"/>
                <w:sz w:val="24"/>
                <w:szCs w:val="24"/>
              </w:rPr>
            </w:pPr>
            <w:r w:rsidRPr="00726FE3">
              <w:rPr>
                <w:rFonts w:ascii="Times New Roman" w:hAnsi="Times New Roman" w:cs="Times New Roman"/>
                <w:sz w:val="24"/>
                <w:szCs w:val="24"/>
              </w:rPr>
              <w:t xml:space="preserve">Latvijas </w:t>
            </w:r>
            <w:proofErr w:type="spellStart"/>
            <w:r w:rsidRPr="00726FE3">
              <w:rPr>
                <w:rFonts w:ascii="Times New Roman" w:hAnsi="Times New Roman" w:cs="Times New Roman"/>
                <w:sz w:val="24"/>
                <w:szCs w:val="24"/>
              </w:rPr>
              <w:t>Autisma</w:t>
            </w:r>
            <w:proofErr w:type="spellEnd"/>
            <w:r w:rsidRPr="00726FE3">
              <w:rPr>
                <w:rFonts w:ascii="Times New Roman" w:hAnsi="Times New Roman" w:cs="Times New Roman"/>
                <w:sz w:val="24"/>
                <w:szCs w:val="24"/>
              </w:rPr>
              <w:t xml:space="preserve"> apvienība</w:t>
            </w:r>
          </w:p>
        </w:tc>
        <w:tc>
          <w:tcPr>
            <w:tcW w:w="3119" w:type="dxa"/>
            <w:tcBorders>
              <w:top w:val="single" w:sz="4" w:space="0" w:color="auto"/>
              <w:left w:val="single" w:sz="4" w:space="0" w:color="auto"/>
              <w:bottom w:val="single" w:sz="4" w:space="0" w:color="auto"/>
              <w:right w:val="single" w:sz="4" w:space="0" w:color="auto"/>
            </w:tcBorders>
          </w:tcPr>
          <w:p w14:paraId="74765A4D" w14:textId="77777777" w:rsidR="00366523" w:rsidRPr="00726FE3" w:rsidRDefault="00366523" w:rsidP="007475F9">
            <w:pPr>
              <w:rPr>
                <w:rFonts w:ascii="Times New Roman" w:hAnsi="Times New Roman" w:cs="Times New Roman"/>
                <w:sz w:val="24"/>
                <w:szCs w:val="24"/>
              </w:rPr>
            </w:pPr>
            <w:r w:rsidRPr="00726FE3">
              <w:rPr>
                <w:rFonts w:ascii="Times New Roman" w:hAnsi="Times New Roman" w:cs="Times New Roman"/>
                <w:sz w:val="24"/>
                <w:szCs w:val="24"/>
              </w:rPr>
              <w:t>LAA</w:t>
            </w:r>
          </w:p>
        </w:tc>
      </w:tr>
      <w:tr w:rsidR="00A722E9" w:rsidRPr="00726FE3" w14:paraId="2D078E1D" w14:textId="77777777" w:rsidTr="007F51E9">
        <w:tc>
          <w:tcPr>
            <w:tcW w:w="5665" w:type="dxa"/>
            <w:tcBorders>
              <w:top w:val="single" w:sz="4" w:space="0" w:color="auto"/>
              <w:left w:val="single" w:sz="4" w:space="0" w:color="auto"/>
              <w:bottom w:val="single" w:sz="4" w:space="0" w:color="auto"/>
              <w:right w:val="single" w:sz="4" w:space="0" w:color="auto"/>
            </w:tcBorders>
          </w:tcPr>
          <w:p w14:paraId="0FF20F6C" w14:textId="77777777" w:rsidR="00366523" w:rsidRPr="00726FE3" w:rsidRDefault="00366523" w:rsidP="007475F9">
            <w:pPr>
              <w:rPr>
                <w:rFonts w:ascii="Times New Roman" w:hAnsi="Times New Roman" w:cs="Times New Roman"/>
                <w:sz w:val="24"/>
                <w:szCs w:val="24"/>
              </w:rPr>
            </w:pPr>
            <w:r w:rsidRPr="00726FE3">
              <w:rPr>
                <w:rFonts w:ascii="Times New Roman" w:hAnsi="Times New Roman" w:cs="Times New Roman"/>
                <w:sz w:val="24"/>
                <w:szCs w:val="24"/>
              </w:rPr>
              <w:t>Latvijas Ārstu biedrība</w:t>
            </w:r>
          </w:p>
        </w:tc>
        <w:tc>
          <w:tcPr>
            <w:tcW w:w="3119" w:type="dxa"/>
            <w:tcBorders>
              <w:top w:val="single" w:sz="4" w:space="0" w:color="auto"/>
              <w:left w:val="single" w:sz="4" w:space="0" w:color="auto"/>
              <w:bottom w:val="single" w:sz="4" w:space="0" w:color="auto"/>
              <w:right w:val="single" w:sz="4" w:space="0" w:color="auto"/>
            </w:tcBorders>
          </w:tcPr>
          <w:p w14:paraId="54466E6F" w14:textId="77777777" w:rsidR="00366523" w:rsidRPr="00726FE3" w:rsidRDefault="00366523" w:rsidP="007475F9">
            <w:pPr>
              <w:rPr>
                <w:rFonts w:ascii="Times New Roman" w:hAnsi="Times New Roman" w:cs="Times New Roman"/>
                <w:sz w:val="24"/>
                <w:szCs w:val="24"/>
              </w:rPr>
            </w:pPr>
            <w:r w:rsidRPr="00726FE3">
              <w:rPr>
                <w:rFonts w:ascii="Times New Roman" w:hAnsi="Times New Roman" w:cs="Times New Roman"/>
                <w:sz w:val="24"/>
                <w:szCs w:val="24"/>
              </w:rPr>
              <w:t>LĀB</w:t>
            </w:r>
          </w:p>
        </w:tc>
      </w:tr>
      <w:tr w:rsidR="00872105" w:rsidRPr="00726FE3" w14:paraId="1975D7FA" w14:textId="77777777" w:rsidTr="007F51E9">
        <w:tc>
          <w:tcPr>
            <w:tcW w:w="5665" w:type="dxa"/>
            <w:tcBorders>
              <w:top w:val="single" w:sz="4" w:space="0" w:color="auto"/>
              <w:left w:val="single" w:sz="4" w:space="0" w:color="auto"/>
              <w:bottom w:val="single" w:sz="4" w:space="0" w:color="auto"/>
              <w:right w:val="single" w:sz="4" w:space="0" w:color="auto"/>
            </w:tcBorders>
          </w:tcPr>
          <w:p w14:paraId="0C960407" w14:textId="52F7744B" w:rsidR="00872105" w:rsidRPr="00726FE3" w:rsidRDefault="00872105" w:rsidP="007475F9">
            <w:pPr>
              <w:rPr>
                <w:rFonts w:ascii="Times New Roman" w:hAnsi="Times New Roman" w:cs="Times New Roman"/>
                <w:sz w:val="24"/>
                <w:szCs w:val="24"/>
              </w:rPr>
            </w:pPr>
            <w:r>
              <w:rPr>
                <w:rFonts w:ascii="Times New Roman" w:hAnsi="Times New Roman" w:cs="Times New Roman"/>
                <w:sz w:val="24"/>
                <w:szCs w:val="24"/>
              </w:rPr>
              <w:t>Latvijas Darba devēju konfederācija</w:t>
            </w:r>
          </w:p>
        </w:tc>
        <w:tc>
          <w:tcPr>
            <w:tcW w:w="3119" w:type="dxa"/>
            <w:tcBorders>
              <w:top w:val="single" w:sz="4" w:space="0" w:color="auto"/>
              <w:left w:val="single" w:sz="4" w:space="0" w:color="auto"/>
              <w:bottom w:val="single" w:sz="4" w:space="0" w:color="auto"/>
              <w:right w:val="single" w:sz="4" w:space="0" w:color="auto"/>
            </w:tcBorders>
          </w:tcPr>
          <w:p w14:paraId="72253BD9" w14:textId="371D3214" w:rsidR="00872105" w:rsidRPr="00726FE3" w:rsidRDefault="00872105" w:rsidP="007475F9">
            <w:pPr>
              <w:rPr>
                <w:rFonts w:ascii="Times New Roman" w:hAnsi="Times New Roman" w:cs="Times New Roman"/>
                <w:sz w:val="24"/>
                <w:szCs w:val="24"/>
              </w:rPr>
            </w:pPr>
            <w:r>
              <w:rPr>
                <w:rFonts w:ascii="Times New Roman" w:hAnsi="Times New Roman" w:cs="Times New Roman"/>
                <w:sz w:val="24"/>
                <w:szCs w:val="24"/>
              </w:rPr>
              <w:t>LDDK</w:t>
            </w:r>
          </w:p>
        </w:tc>
      </w:tr>
      <w:tr w:rsidR="00A722E9" w:rsidRPr="00726FE3" w14:paraId="6752220D" w14:textId="77777777" w:rsidTr="007F51E9">
        <w:tc>
          <w:tcPr>
            <w:tcW w:w="5665" w:type="dxa"/>
            <w:tcBorders>
              <w:top w:val="single" w:sz="4" w:space="0" w:color="auto"/>
              <w:left w:val="single" w:sz="4" w:space="0" w:color="auto"/>
              <w:bottom w:val="single" w:sz="4" w:space="0" w:color="auto"/>
              <w:right w:val="single" w:sz="4" w:space="0" w:color="auto"/>
            </w:tcBorders>
          </w:tcPr>
          <w:p w14:paraId="15E3B6B2" w14:textId="77777777" w:rsidR="00366523" w:rsidRPr="00726FE3" w:rsidRDefault="00366523" w:rsidP="007475F9">
            <w:pPr>
              <w:rPr>
                <w:rFonts w:ascii="Times New Roman" w:hAnsi="Times New Roman" w:cs="Times New Roman"/>
                <w:sz w:val="24"/>
                <w:szCs w:val="24"/>
              </w:rPr>
            </w:pPr>
            <w:r w:rsidRPr="00726FE3">
              <w:rPr>
                <w:rFonts w:ascii="Times New Roman" w:hAnsi="Times New Roman" w:cs="Times New Roman"/>
                <w:sz w:val="24"/>
                <w:szCs w:val="24"/>
              </w:rPr>
              <w:t>Latvijas Izglītības un zinātnes darbinieku arodbiedrība</w:t>
            </w:r>
          </w:p>
        </w:tc>
        <w:tc>
          <w:tcPr>
            <w:tcW w:w="3119" w:type="dxa"/>
            <w:tcBorders>
              <w:top w:val="single" w:sz="4" w:space="0" w:color="auto"/>
              <w:left w:val="single" w:sz="4" w:space="0" w:color="auto"/>
              <w:bottom w:val="single" w:sz="4" w:space="0" w:color="auto"/>
              <w:right w:val="single" w:sz="4" w:space="0" w:color="auto"/>
            </w:tcBorders>
          </w:tcPr>
          <w:p w14:paraId="5BE47B11" w14:textId="77777777" w:rsidR="00366523" w:rsidRPr="00726FE3" w:rsidRDefault="00366523" w:rsidP="007475F9">
            <w:pPr>
              <w:rPr>
                <w:rFonts w:ascii="Times New Roman" w:hAnsi="Times New Roman" w:cs="Times New Roman"/>
                <w:sz w:val="24"/>
                <w:szCs w:val="24"/>
              </w:rPr>
            </w:pPr>
            <w:r w:rsidRPr="00726FE3">
              <w:rPr>
                <w:rFonts w:ascii="Times New Roman" w:hAnsi="Times New Roman" w:cs="Times New Roman"/>
                <w:sz w:val="24"/>
                <w:szCs w:val="24"/>
              </w:rPr>
              <w:t>LIZDA</w:t>
            </w:r>
          </w:p>
        </w:tc>
      </w:tr>
      <w:tr w:rsidR="00A722E9" w:rsidRPr="00726FE3" w14:paraId="3B5D47F6" w14:textId="77777777" w:rsidTr="007F51E9">
        <w:tc>
          <w:tcPr>
            <w:tcW w:w="5665" w:type="dxa"/>
            <w:tcBorders>
              <w:top w:val="single" w:sz="4" w:space="0" w:color="auto"/>
              <w:left w:val="single" w:sz="4" w:space="0" w:color="auto"/>
              <w:bottom w:val="single" w:sz="4" w:space="0" w:color="auto"/>
              <w:right w:val="single" w:sz="4" w:space="0" w:color="auto"/>
            </w:tcBorders>
          </w:tcPr>
          <w:p w14:paraId="54F1359F" w14:textId="77777777" w:rsidR="00366523" w:rsidRPr="00726FE3" w:rsidRDefault="00366523" w:rsidP="007475F9">
            <w:pPr>
              <w:rPr>
                <w:rFonts w:ascii="Times New Roman" w:hAnsi="Times New Roman" w:cs="Times New Roman"/>
                <w:sz w:val="24"/>
                <w:szCs w:val="24"/>
              </w:rPr>
            </w:pPr>
            <w:r w:rsidRPr="00726FE3">
              <w:rPr>
                <w:rFonts w:ascii="Times New Roman" w:hAnsi="Times New Roman" w:cs="Times New Roman"/>
                <w:sz w:val="24"/>
                <w:szCs w:val="24"/>
              </w:rPr>
              <w:t>Latvijas Izglītības vadītāju asociācija</w:t>
            </w:r>
          </w:p>
        </w:tc>
        <w:tc>
          <w:tcPr>
            <w:tcW w:w="3119" w:type="dxa"/>
            <w:tcBorders>
              <w:top w:val="single" w:sz="4" w:space="0" w:color="auto"/>
              <w:left w:val="single" w:sz="4" w:space="0" w:color="auto"/>
              <w:bottom w:val="single" w:sz="4" w:space="0" w:color="auto"/>
              <w:right w:val="single" w:sz="4" w:space="0" w:color="auto"/>
            </w:tcBorders>
          </w:tcPr>
          <w:p w14:paraId="44A2F9FD" w14:textId="77777777" w:rsidR="00366523" w:rsidRPr="00726FE3" w:rsidRDefault="00366523" w:rsidP="007475F9">
            <w:pPr>
              <w:rPr>
                <w:rFonts w:ascii="Times New Roman" w:hAnsi="Times New Roman" w:cs="Times New Roman"/>
                <w:sz w:val="24"/>
                <w:szCs w:val="24"/>
              </w:rPr>
            </w:pPr>
            <w:r w:rsidRPr="00726FE3">
              <w:rPr>
                <w:rFonts w:ascii="Times New Roman" w:hAnsi="Times New Roman" w:cs="Times New Roman"/>
                <w:sz w:val="24"/>
                <w:szCs w:val="24"/>
              </w:rPr>
              <w:t>LIVA</w:t>
            </w:r>
          </w:p>
        </w:tc>
      </w:tr>
      <w:tr w:rsidR="00A722E9" w:rsidRPr="00726FE3" w14:paraId="3718F083" w14:textId="77777777" w:rsidTr="007F51E9">
        <w:tc>
          <w:tcPr>
            <w:tcW w:w="5665" w:type="dxa"/>
            <w:tcBorders>
              <w:top w:val="single" w:sz="4" w:space="0" w:color="auto"/>
              <w:left w:val="single" w:sz="4" w:space="0" w:color="auto"/>
              <w:bottom w:val="single" w:sz="4" w:space="0" w:color="auto"/>
              <w:right w:val="single" w:sz="4" w:space="0" w:color="auto"/>
            </w:tcBorders>
          </w:tcPr>
          <w:p w14:paraId="049E752C" w14:textId="77777777" w:rsidR="00366523" w:rsidRPr="00726FE3" w:rsidRDefault="00366523" w:rsidP="007475F9">
            <w:pPr>
              <w:rPr>
                <w:rFonts w:ascii="Times New Roman" w:hAnsi="Times New Roman" w:cs="Times New Roman"/>
                <w:sz w:val="24"/>
                <w:szCs w:val="24"/>
              </w:rPr>
            </w:pPr>
            <w:r w:rsidRPr="00726FE3">
              <w:rPr>
                <w:rFonts w:ascii="Times New Roman" w:hAnsi="Times New Roman" w:cs="Times New Roman"/>
                <w:sz w:val="24"/>
                <w:szCs w:val="24"/>
              </w:rPr>
              <w:t>Latvijas Lielo pilsētu asociācija</w:t>
            </w:r>
          </w:p>
        </w:tc>
        <w:tc>
          <w:tcPr>
            <w:tcW w:w="3119" w:type="dxa"/>
            <w:tcBorders>
              <w:top w:val="single" w:sz="4" w:space="0" w:color="auto"/>
              <w:left w:val="single" w:sz="4" w:space="0" w:color="auto"/>
              <w:bottom w:val="single" w:sz="4" w:space="0" w:color="auto"/>
              <w:right w:val="single" w:sz="4" w:space="0" w:color="auto"/>
            </w:tcBorders>
          </w:tcPr>
          <w:p w14:paraId="4E01D36E" w14:textId="77777777" w:rsidR="00366523" w:rsidRPr="00726FE3" w:rsidRDefault="00366523" w:rsidP="007475F9">
            <w:pPr>
              <w:rPr>
                <w:rFonts w:ascii="Times New Roman" w:hAnsi="Times New Roman" w:cs="Times New Roman"/>
                <w:sz w:val="24"/>
                <w:szCs w:val="24"/>
              </w:rPr>
            </w:pPr>
            <w:r w:rsidRPr="00726FE3">
              <w:rPr>
                <w:rFonts w:ascii="Times New Roman" w:hAnsi="Times New Roman" w:cs="Times New Roman"/>
                <w:sz w:val="24"/>
                <w:szCs w:val="24"/>
              </w:rPr>
              <w:t>LLPA</w:t>
            </w:r>
          </w:p>
        </w:tc>
      </w:tr>
      <w:tr w:rsidR="00A722E9" w:rsidRPr="00726FE3" w14:paraId="4B3DF25A" w14:textId="77777777" w:rsidTr="007F51E9">
        <w:tc>
          <w:tcPr>
            <w:tcW w:w="5665" w:type="dxa"/>
            <w:tcBorders>
              <w:top w:val="single" w:sz="4" w:space="0" w:color="auto"/>
              <w:left w:val="single" w:sz="4" w:space="0" w:color="auto"/>
              <w:bottom w:val="single" w:sz="4" w:space="0" w:color="auto"/>
              <w:right w:val="single" w:sz="4" w:space="0" w:color="auto"/>
            </w:tcBorders>
          </w:tcPr>
          <w:p w14:paraId="52CFAB5A" w14:textId="77777777" w:rsidR="00366523" w:rsidRPr="00726FE3" w:rsidRDefault="00366523" w:rsidP="007475F9">
            <w:pPr>
              <w:rPr>
                <w:rFonts w:ascii="Times New Roman" w:hAnsi="Times New Roman" w:cs="Times New Roman"/>
                <w:sz w:val="24"/>
                <w:szCs w:val="24"/>
              </w:rPr>
            </w:pPr>
            <w:r w:rsidRPr="00726FE3">
              <w:rPr>
                <w:rFonts w:ascii="Times New Roman" w:hAnsi="Times New Roman" w:cs="Times New Roman"/>
                <w:sz w:val="24"/>
                <w:szCs w:val="24"/>
              </w:rPr>
              <w:t>Latvijas Nacionālais kultūras centrs</w:t>
            </w:r>
          </w:p>
        </w:tc>
        <w:tc>
          <w:tcPr>
            <w:tcW w:w="3119" w:type="dxa"/>
            <w:tcBorders>
              <w:top w:val="single" w:sz="4" w:space="0" w:color="auto"/>
              <w:left w:val="single" w:sz="4" w:space="0" w:color="auto"/>
              <w:bottom w:val="single" w:sz="4" w:space="0" w:color="auto"/>
              <w:right w:val="single" w:sz="4" w:space="0" w:color="auto"/>
            </w:tcBorders>
          </w:tcPr>
          <w:p w14:paraId="03ED8CC4" w14:textId="77777777" w:rsidR="00366523" w:rsidRPr="00726FE3" w:rsidRDefault="00366523" w:rsidP="007475F9">
            <w:pPr>
              <w:rPr>
                <w:rFonts w:ascii="Times New Roman" w:hAnsi="Times New Roman" w:cs="Times New Roman"/>
                <w:sz w:val="24"/>
                <w:szCs w:val="24"/>
              </w:rPr>
            </w:pPr>
            <w:r w:rsidRPr="00726FE3">
              <w:rPr>
                <w:rFonts w:ascii="Times New Roman" w:hAnsi="Times New Roman" w:cs="Times New Roman"/>
                <w:sz w:val="24"/>
                <w:szCs w:val="24"/>
              </w:rPr>
              <w:t>LNKC</w:t>
            </w:r>
          </w:p>
        </w:tc>
      </w:tr>
      <w:tr w:rsidR="00A722E9" w:rsidRPr="00726FE3" w14:paraId="33E02EEF" w14:textId="77777777" w:rsidTr="007F51E9">
        <w:tc>
          <w:tcPr>
            <w:tcW w:w="5665" w:type="dxa"/>
            <w:tcBorders>
              <w:top w:val="single" w:sz="4" w:space="0" w:color="auto"/>
              <w:left w:val="single" w:sz="4" w:space="0" w:color="auto"/>
              <w:bottom w:val="single" w:sz="4" w:space="0" w:color="auto"/>
              <w:right w:val="single" w:sz="4" w:space="0" w:color="auto"/>
            </w:tcBorders>
          </w:tcPr>
          <w:p w14:paraId="2287348C" w14:textId="77777777" w:rsidR="00366523" w:rsidRPr="00726FE3" w:rsidRDefault="00366523" w:rsidP="007475F9">
            <w:pPr>
              <w:rPr>
                <w:rFonts w:ascii="Times New Roman" w:hAnsi="Times New Roman" w:cs="Times New Roman"/>
                <w:sz w:val="24"/>
                <w:szCs w:val="24"/>
              </w:rPr>
            </w:pPr>
            <w:r w:rsidRPr="00726FE3">
              <w:rPr>
                <w:rFonts w:ascii="Times New Roman" w:hAnsi="Times New Roman" w:cs="Times New Roman"/>
                <w:sz w:val="24"/>
                <w:szCs w:val="24"/>
              </w:rPr>
              <w:t>Latvijas Pašvaldību savienība</w:t>
            </w:r>
          </w:p>
        </w:tc>
        <w:tc>
          <w:tcPr>
            <w:tcW w:w="3119" w:type="dxa"/>
            <w:tcBorders>
              <w:top w:val="single" w:sz="4" w:space="0" w:color="auto"/>
              <w:left w:val="single" w:sz="4" w:space="0" w:color="auto"/>
              <w:bottom w:val="single" w:sz="4" w:space="0" w:color="auto"/>
              <w:right w:val="single" w:sz="4" w:space="0" w:color="auto"/>
            </w:tcBorders>
          </w:tcPr>
          <w:p w14:paraId="37F7AE22" w14:textId="77777777" w:rsidR="00366523" w:rsidRPr="00726FE3" w:rsidRDefault="00366523" w:rsidP="007475F9">
            <w:pPr>
              <w:rPr>
                <w:rFonts w:ascii="Times New Roman" w:hAnsi="Times New Roman" w:cs="Times New Roman"/>
                <w:sz w:val="24"/>
                <w:szCs w:val="24"/>
              </w:rPr>
            </w:pPr>
            <w:r w:rsidRPr="00726FE3">
              <w:rPr>
                <w:rFonts w:ascii="Times New Roman" w:hAnsi="Times New Roman" w:cs="Times New Roman"/>
                <w:sz w:val="24"/>
                <w:szCs w:val="24"/>
              </w:rPr>
              <w:t>LPS</w:t>
            </w:r>
          </w:p>
        </w:tc>
      </w:tr>
      <w:tr w:rsidR="00A722E9" w:rsidRPr="00726FE3" w14:paraId="0E2B7ECF" w14:textId="77777777" w:rsidTr="007F51E9">
        <w:tc>
          <w:tcPr>
            <w:tcW w:w="5665" w:type="dxa"/>
            <w:tcBorders>
              <w:top w:val="single" w:sz="4" w:space="0" w:color="auto"/>
              <w:left w:val="single" w:sz="4" w:space="0" w:color="auto"/>
              <w:bottom w:val="single" w:sz="4" w:space="0" w:color="auto"/>
              <w:right w:val="single" w:sz="4" w:space="0" w:color="auto"/>
            </w:tcBorders>
          </w:tcPr>
          <w:p w14:paraId="3A7565D5" w14:textId="77777777" w:rsidR="00366523" w:rsidRPr="00726FE3" w:rsidRDefault="00366523" w:rsidP="007475F9">
            <w:pPr>
              <w:tabs>
                <w:tab w:val="left" w:pos="1360"/>
              </w:tabs>
              <w:jc w:val="both"/>
              <w:rPr>
                <w:rFonts w:ascii="Times New Roman" w:hAnsi="Times New Roman" w:cs="Times New Roman"/>
                <w:sz w:val="24"/>
                <w:szCs w:val="24"/>
              </w:rPr>
            </w:pPr>
            <w:r w:rsidRPr="00726FE3">
              <w:rPr>
                <w:rFonts w:ascii="Times New Roman" w:hAnsi="Times New Roman" w:cs="Times New Roman"/>
                <w:sz w:val="24"/>
                <w:szCs w:val="24"/>
              </w:rPr>
              <w:t>Latvijas Studentu apvienība</w:t>
            </w:r>
          </w:p>
        </w:tc>
        <w:tc>
          <w:tcPr>
            <w:tcW w:w="3119" w:type="dxa"/>
            <w:tcBorders>
              <w:top w:val="single" w:sz="4" w:space="0" w:color="auto"/>
              <w:left w:val="single" w:sz="4" w:space="0" w:color="auto"/>
              <w:bottom w:val="single" w:sz="4" w:space="0" w:color="auto"/>
              <w:right w:val="single" w:sz="4" w:space="0" w:color="auto"/>
            </w:tcBorders>
          </w:tcPr>
          <w:p w14:paraId="44D08282" w14:textId="77777777" w:rsidR="00366523" w:rsidRPr="00726FE3" w:rsidRDefault="00366523" w:rsidP="007475F9">
            <w:pPr>
              <w:rPr>
                <w:rFonts w:ascii="Times New Roman" w:hAnsi="Times New Roman" w:cs="Times New Roman"/>
                <w:sz w:val="24"/>
                <w:szCs w:val="24"/>
              </w:rPr>
            </w:pPr>
            <w:r w:rsidRPr="00726FE3">
              <w:rPr>
                <w:rFonts w:ascii="Times New Roman" w:hAnsi="Times New Roman" w:cs="Times New Roman"/>
                <w:sz w:val="24"/>
                <w:szCs w:val="24"/>
              </w:rPr>
              <w:t>LSA</w:t>
            </w:r>
          </w:p>
        </w:tc>
      </w:tr>
      <w:tr w:rsidR="00A722E9" w:rsidRPr="00726FE3" w14:paraId="101F52EF" w14:textId="77777777" w:rsidTr="007F51E9">
        <w:tc>
          <w:tcPr>
            <w:tcW w:w="5665" w:type="dxa"/>
            <w:tcBorders>
              <w:top w:val="single" w:sz="4" w:space="0" w:color="auto"/>
              <w:left w:val="single" w:sz="4" w:space="0" w:color="auto"/>
              <w:bottom w:val="single" w:sz="4" w:space="0" w:color="auto"/>
              <w:right w:val="single" w:sz="4" w:space="0" w:color="auto"/>
            </w:tcBorders>
          </w:tcPr>
          <w:p w14:paraId="35AC8CEA" w14:textId="77777777" w:rsidR="00366523" w:rsidRPr="00726FE3" w:rsidRDefault="00366523" w:rsidP="007475F9">
            <w:pPr>
              <w:rPr>
                <w:rFonts w:ascii="Times New Roman" w:hAnsi="Times New Roman" w:cs="Times New Roman"/>
                <w:sz w:val="24"/>
                <w:szCs w:val="24"/>
              </w:rPr>
            </w:pPr>
            <w:r w:rsidRPr="00726FE3">
              <w:rPr>
                <w:rFonts w:ascii="Times New Roman" w:hAnsi="Times New Roman" w:cs="Times New Roman"/>
                <w:sz w:val="24"/>
                <w:szCs w:val="24"/>
              </w:rPr>
              <w:t>Latvijas Universitāte</w:t>
            </w:r>
          </w:p>
        </w:tc>
        <w:tc>
          <w:tcPr>
            <w:tcW w:w="3119" w:type="dxa"/>
            <w:tcBorders>
              <w:top w:val="single" w:sz="4" w:space="0" w:color="auto"/>
              <w:left w:val="single" w:sz="4" w:space="0" w:color="auto"/>
              <w:bottom w:val="single" w:sz="4" w:space="0" w:color="auto"/>
              <w:right w:val="single" w:sz="4" w:space="0" w:color="auto"/>
            </w:tcBorders>
          </w:tcPr>
          <w:p w14:paraId="37A6ABF3" w14:textId="77777777" w:rsidR="00366523" w:rsidRPr="00726FE3" w:rsidRDefault="00366523" w:rsidP="007475F9">
            <w:pPr>
              <w:rPr>
                <w:rFonts w:ascii="Times New Roman" w:hAnsi="Times New Roman" w:cs="Times New Roman"/>
                <w:sz w:val="24"/>
                <w:szCs w:val="24"/>
              </w:rPr>
            </w:pPr>
            <w:r w:rsidRPr="00726FE3">
              <w:rPr>
                <w:rFonts w:ascii="Times New Roman" w:hAnsi="Times New Roman" w:cs="Times New Roman"/>
                <w:sz w:val="24"/>
                <w:szCs w:val="24"/>
              </w:rPr>
              <w:t>LU</w:t>
            </w:r>
          </w:p>
        </w:tc>
      </w:tr>
      <w:tr w:rsidR="00A722E9" w:rsidRPr="00726FE3" w14:paraId="3D504C10" w14:textId="77777777" w:rsidTr="00A864C0">
        <w:trPr>
          <w:trHeight w:val="345"/>
        </w:trPr>
        <w:tc>
          <w:tcPr>
            <w:tcW w:w="5665" w:type="dxa"/>
            <w:tcBorders>
              <w:top w:val="single" w:sz="4" w:space="0" w:color="auto"/>
              <w:left w:val="single" w:sz="4" w:space="0" w:color="auto"/>
              <w:bottom w:val="single" w:sz="4" w:space="0" w:color="auto"/>
              <w:right w:val="single" w:sz="4" w:space="0" w:color="auto"/>
            </w:tcBorders>
          </w:tcPr>
          <w:p w14:paraId="289F2D0C" w14:textId="2D6D90CF" w:rsidR="00366523" w:rsidRPr="00726FE3" w:rsidRDefault="00366523" w:rsidP="00A864C0">
            <w:pPr>
              <w:rPr>
                <w:rFonts w:ascii="Times New Roman" w:hAnsi="Times New Roman" w:cs="Times New Roman"/>
                <w:sz w:val="24"/>
                <w:szCs w:val="24"/>
              </w:rPr>
            </w:pPr>
            <w:r w:rsidRPr="00726FE3">
              <w:rPr>
                <w:rFonts w:ascii="Times New Roman" w:hAnsi="Times New Roman" w:cs="Times New Roman"/>
                <w:sz w:val="24"/>
                <w:szCs w:val="24"/>
              </w:rPr>
              <w:t>Latviešu valodas aģentūra</w:t>
            </w:r>
          </w:p>
        </w:tc>
        <w:tc>
          <w:tcPr>
            <w:tcW w:w="3119" w:type="dxa"/>
            <w:tcBorders>
              <w:top w:val="single" w:sz="4" w:space="0" w:color="auto"/>
              <w:left w:val="single" w:sz="4" w:space="0" w:color="auto"/>
              <w:bottom w:val="single" w:sz="4" w:space="0" w:color="auto"/>
              <w:right w:val="single" w:sz="4" w:space="0" w:color="auto"/>
            </w:tcBorders>
          </w:tcPr>
          <w:p w14:paraId="15DF947D" w14:textId="5F591EB4" w:rsidR="00366523" w:rsidRPr="00726FE3" w:rsidRDefault="00366523" w:rsidP="00A864C0">
            <w:pPr>
              <w:rPr>
                <w:rFonts w:ascii="Times New Roman" w:hAnsi="Times New Roman" w:cs="Times New Roman"/>
                <w:sz w:val="24"/>
                <w:szCs w:val="24"/>
              </w:rPr>
            </w:pPr>
            <w:r w:rsidRPr="00726FE3">
              <w:rPr>
                <w:rFonts w:ascii="Times New Roman" w:hAnsi="Times New Roman" w:cs="Times New Roman"/>
                <w:sz w:val="24"/>
                <w:szCs w:val="24"/>
              </w:rPr>
              <w:t>LVA</w:t>
            </w:r>
          </w:p>
        </w:tc>
      </w:tr>
      <w:tr w:rsidR="00A864C0" w:rsidRPr="00726FE3" w14:paraId="08B856FC" w14:textId="77777777" w:rsidTr="007F51E9">
        <w:tc>
          <w:tcPr>
            <w:tcW w:w="5665" w:type="dxa"/>
            <w:tcBorders>
              <w:top w:val="single" w:sz="4" w:space="0" w:color="auto"/>
              <w:left w:val="single" w:sz="4" w:space="0" w:color="auto"/>
              <w:bottom w:val="single" w:sz="4" w:space="0" w:color="auto"/>
              <w:right w:val="single" w:sz="4" w:space="0" w:color="auto"/>
            </w:tcBorders>
          </w:tcPr>
          <w:p w14:paraId="2ED59FB6" w14:textId="0ADB69ED" w:rsidR="00A864C0" w:rsidRPr="00726FE3" w:rsidRDefault="00A864C0" w:rsidP="007475F9">
            <w:pPr>
              <w:rPr>
                <w:rFonts w:ascii="Times New Roman" w:hAnsi="Times New Roman" w:cs="Times New Roman"/>
                <w:sz w:val="24"/>
                <w:szCs w:val="24"/>
              </w:rPr>
            </w:pPr>
            <w:r w:rsidRPr="00726FE3">
              <w:rPr>
                <w:rFonts w:ascii="Times New Roman" w:hAnsi="Times New Roman" w:cs="Times New Roman"/>
                <w:sz w:val="24"/>
                <w:szCs w:val="24"/>
              </w:rPr>
              <w:t>Latvijas Vājdzirdīgo atbalsta asociācija “Sadzirdi.lv”</w:t>
            </w:r>
          </w:p>
        </w:tc>
        <w:tc>
          <w:tcPr>
            <w:tcW w:w="3119" w:type="dxa"/>
            <w:tcBorders>
              <w:top w:val="single" w:sz="4" w:space="0" w:color="auto"/>
              <w:left w:val="single" w:sz="4" w:space="0" w:color="auto"/>
              <w:bottom w:val="single" w:sz="4" w:space="0" w:color="auto"/>
              <w:right w:val="single" w:sz="4" w:space="0" w:color="auto"/>
            </w:tcBorders>
          </w:tcPr>
          <w:p w14:paraId="545CD731" w14:textId="0AC292BB" w:rsidR="00A864C0" w:rsidRPr="00726FE3" w:rsidRDefault="00A864C0" w:rsidP="007475F9">
            <w:pPr>
              <w:rPr>
                <w:rFonts w:ascii="Times New Roman" w:hAnsi="Times New Roman" w:cs="Times New Roman"/>
                <w:sz w:val="24"/>
                <w:szCs w:val="24"/>
              </w:rPr>
            </w:pPr>
            <w:r w:rsidRPr="00726FE3">
              <w:rPr>
                <w:rFonts w:ascii="Times New Roman" w:hAnsi="Times New Roman" w:cs="Times New Roman"/>
                <w:sz w:val="24"/>
                <w:szCs w:val="24"/>
              </w:rPr>
              <w:t>Asociācija “Sadzirdi.lv”</w:t>
            </w:r>
          </w:p>
        </w:tc>
      </w:tr>
      <w:tr w:rsidR="00094B18" w:rsidRPr="00726FE3" w14:paraId="21B6BF8E" w14:textId="77777777" w:rsidTr="007F51E9">
        <w:tc>
          <w:tcPr>
            <w:tcW w:w="5665" w:type="dxa"/>
            <w:tcBorders>
              <w:top w:val="single" w:sz="4" w:space="0" w:color="auto"/>
              <w:left w:val="single" w:sz="4" w:space="0" w:color="auto"/>
              <w:bottom w:val="single" w:sz="4" w:space="0" w:color="auto"/>
              <w:right w:val="single" w:sz="4" w:space="0" w:color="auto"/>
            </w:tcBorders>
          </w:tcPr>
          <w:p w14:paraId="31EB8E64" w14:textId="5F739AA7" w:rsidR="00094B18" w:rsidRPr="00726FE3" w:rsidRDefault="00094B18" w:rsidP="007475F9">
            <w:pPr>
              <w:rPr>
                <w:rFonts w:ascii="Times New Roman" w:hAnsi="Times New Roman" w:cs="Times New Roman"/>
                <w:sz w:val="24"/>
                <w:szCs w:val="24"/>
              </w:rPr>
            </w:pPr>
            <w:r w:rsidRPr="00726FE3">
              <w:rPr>
                <w:rFonts w:ascii="Times New Roman" w:hAnsi="Times New Roman" w:cs="Times New Roman"/>
                <w:sz w:val="24"/>
                <w:szCs w:val="24"/>
              </w:rPr>
              <w:t>Latvijas Zinātņu akadēmija</w:t>
            </w:r>
          </w:p>
        </w:tc>
        <w:tc>
          <w:tcPr>
            <w:tcW w:w="3119" w:type="dxa"/>
            <w:tcBorders>
              <w:top w:val="single" w:sz="4" w:space="0" w:color="auto"/>
              <w:left w:val="single" w:sz="4" w:space="0" w:color="auto"/>
              <w:bottom w:val="single" w:sz="4" w:space="0" w:color="auto"/>
              <w:right w:val="single" w:sz="4" w:space="0" w:color="auto"/>
            </w:tcBorders>
          </w:tcPr>
          <w:p w14:paraId="34C26C05" w14:textId="140C617D" w:rsidR="00094B18" w:rsidRPr="00726FE3" w:rsidRDefault="00094B18" w:rsidP="007475F9">
            <w:pPr>
              <w:rPr>
                <w:rFonts w:ascii="Times New Roman" w:hAnsi="Times New Roman" w:cs="Times New Roman"/>
                <w:sz w:val="24"/>
                <w:szCs w:val="24"/>
              </w:rPr>
            </w:pPr>
            <w:r w:rsidRPr="00726FE3">
              <w:rPr>
                <w:rFonts w:ascii="Times New Roman" w:hAnsi="Times New Roman" w:cs="Times New Roman"/>
                <w:sz w:val="24"/>
                <w:szCs w:val="24"/>
              </w:rPr>
              <w:t>LZA</w:t>
            </w:r>
          </w:p>
        </w:tc>
      </w:tr>
      <w:tr w:rsidR="00A722E9" w:rsidRPr="00726FE3" w14:paraId="19C1D62A" w14:textId="77777777" w:rsidTr="007F51E9">
        <w:tc>
          <w:tcPr>
            <w:tcW w:w="5665" w:type="dxa"/>
            <w:tcBorders>
              <w:top w:val="single" w:sz="4" w:space="0" w:color="auto"/>
              <w:left w:val="single" w:sz="4" w:space="0" w:color="auto"/>
              <w:bottom w:val="single" w:sz="4" w:space="0" w:color="auto"/>
              <w:right w:val="single" w:sz="4" w:space="0" w:color="auto"/>
            </w:tcBorders>
          </w:tcPr>
          <w:p w14:paraId="4C82D4AF" w14:textId="77777777" w:rsidR="00366523" w:rsidRPr="00726FE3" w:rsidRDefault="00366523" w:rsidP="007475F9">
            <w:pPr>
              <w:rPr>
                <w:rFonts w:ascii="Times New Roman" w:hAnsi="Times New Roman" w:cs="Times New Roman"/>
                <w:sz w:val="24"/>
                <w:szCs w:val="24"/>
              </w:rPr>
            </w:pPr>
            <w:r w:rsidRPr="00726FE3">
              <w:rPr>
                <w:rFonts w:ascii="Times New Roman" w:hAnsi="Times New Roman" w:cs="Times New Roman"/>
                <w:sz w:val="24"/>
                <w:szCs w:val="24"/>
              </w:rPr>
              <w:t>Nodibinājums “Bērnu un pusaudžu resursu centrs”</w:t>
            </w:r>
          </w:p>
        </w:tc>
        <w:tc>
          <w:tcPr>
            <w:tcW w:w="3119" w:type="dxa"/>
            <w:tcBorders>
              <w:top w:val="single" w:sz="4" w:space="0" w:color="auto"/>
              <w:left w:val="single" w:sz="4" w:space="0" w:color="auto"/>
              <w:bottom w:val="single" w:sz="4" w:space="0" w:color="auto"/>
              <w:right w:val="single" w:sz="4" w:space="0" w:color="auto"/>
            </w:tcBorders>
          </w:tcPr>
          <w:p w14:paraId="5226135E" w14:textId="77777777" w:rsidR="00366523" w:rsidRPr="00726FE3" w:rsidRDefault="00366523" w:rsidP="007475F9">
            <w:pPr>
              <w:rPr>
                <w:rFonts w:ascii="Times New Roman" w:hAnsi="Times New Roman" w:cs="Times New Roman"/>
                <w:sz w:val="24"/>
                <w:szCs w:val="24"/>
              </w:rPr>
            </w:pPr>
            <w:r w:rsidRPr="00726FE3">
              <w:rPr>
                <w:rFonts w:ascii="Times New Roman" w:hAnsi="Times New Roman" w:cs="Times New Roman"/>
                <w:sz w:val="24"/>
                <w:szCs w:val="24"/>
              </w:rPr>
              <w:t>BPRC</w:t>
            </w:r>
          </w:p>
        </w:tc>
      </w:tr>
      <w:tr w:rsidR="00A722E9" w:rsidRPr="00726FE3" w14:paraId="312BA450" w14:textId="77777777" w:rsidTr="007F51E9">
        <w:tc>
          <w:tcPr>
            <w:tcW w:w="5665" w:type="dxa"/>
            <w:tcBorders>
              <w:top w:val="single" w:sz="4" w:space="0" w:color="auto"/>
              <w:left w:val="single" w:sz="4" w:space="0" w:color="auto"/>
              <w:bottom w:val="single" w:sz="4" w:space="0" w:color="auto"/>
              <w:right w:val="single" w:sz="4" w:space="0" w:color="auto"/>
            </w:tcBorders>
          </w:tcPr>
          <w:p w14:paraId="3C41DB01" w14:textId="77777777" w:rsidR="00366523" w:rsidRPr="00726FE3" w:rsidRDefault="00366523" w:rsidP="007475F9">
            <w:pPr>
              <w:rPr>
                <w:rFonts w:ascii="Times New Roman" w:hAnsi="Times New Roman" w:cs="Times New Roman"/>
                <w:sz w:val="24"/>
                <w:szCs w:val="24"/>
              </w:rPr>
            </w:pPr>
            <w:r w:rsidRPr="00726FE3">
              <w:rPr>
                <w:rFonts w:ascii="Times New Roman" w:hAnsi="Times New Roman" w:cs="Times New Roman"/>
                <w:sz w:val="24"/>
                <w:szCs w:val="24"/>
              </w:rPr>
              <w:t>Tieslietu ministrija</w:t>
            </w:r>
          </w:p>
        </w:tc>
        <w:tc>
          <w:tcPr>
            <w:tcW w:w="3119" w:type="dxa"/>
            <w:tcBorders>
              <w:top w:val="single" w:sz="4" w:space="0" w:color="auto"/>
              <w:left w:val="single" w:sz="4" w:space="0" w:color="auto"/>
              <w:bottom w:val="single" w:sz="4" w:space="0" w:color="auto"/>
              <w:right w:val="single" w:sz="4" w:space="0" w:color="auto"/>
            </w:tcBorders>
          </w:tcPr>
          <w:p w14:paraId="457B95B9" w14:textId="77777777" w:rsidR="00366523" w:rsidRPr="00726FE3" w:rsidRDefault="00366523" w:rsidP="007475F9">
            <w:pPr>
              <w:rPr>
                <w:rFonts w:ascii="Times New Roman" w:hAnsi="Times New Roman" w:cs="Times New Roman"/>
                <w:sz w:val="24"/>
                <w:szCs w:val="24"/>
              </w:rPr>
            </w:pPr>
            <w:r w:rsidRPr="00726FE3">
              <w:rPr>
                <w:rFonts w:ascii="Times New Roman" w:hAnsi="Times New Roman" w:cs="Times New Roman"/>
                <w:sz w:val="24"/>
                <w:szCs w:val="24"/>
              </w:rPr>
              <w:t>TM</w:t>
            </w:r>
          </w:p>
        </w:tc>
      </w:tr>
      <w:tr w:rsidR="00A722E9" w:rsidRPr="00726FE3" w14:paraId="31FB5554" w14:textId="77777777" w:rsidTr="007F51E9">
        <w:tc>
          <w:tcPr>
            <w:tcW w:w="5665" w:type="dxa"/>
            <w:tcBorders>
              <w:top w:val="single" w:sz="4" w:space="0" w:color="auto"/>
              <w:left w:val="single" w:sz="4" w:space="0" w:color="auto"/>
              <w:bottom w:val="single" w:sz="4" w:space="0" w:color="auto"/>
              <w:right w:val="single" w:sz="4" w:space="0" w:color="auto"/>
            </w:tcBorders>
          </w:tcPr>
          <w:p w14:paraId="724B5D30" w14:textId="4D4F242A" w:rsidR="00C65154" w:rsidRPr="00726FE3" w:rsidRDefault="00366523" w:rsidP="00C01528">
            <w:pPr>
              <w:rPr>
                <w:rFonts w:ascii="Times New Roman" w:hAnsi="Times New Roman" w:cs="Times New Roman"/>
                <w:sz w:val="24"/>
                <w:szCs w:val="24"/>
              </w:rPr>
            </w:pPr>
            <w:r w:rsidRPr="00726FE3">
              <w:rPr>
                <w:rFonts w:ascii="Times New Roman" w:hAnsi="Times New Roman" w:cs="Times New Roman"/>
                <w:sz w:val="24"/>
                <w:szCs w:val="24"/>
              </w:rPr>
              <w:t xml:space="preserve">UNESCO Latvijas </w:t>
            </w:r>
            <w:r w:rsidR="00ED4690" w:rsidRPr="00726FE3">
              <w:rPr>
                <w:rFonts w:ascii="Times New Roman" w:hAnsi="Times New Roman" w:cs="Times New Roman"/>
                <w:sz w:val="24"/>
                <w:szCs w:val="24"/>
              </w:rPr>
              <w:t>N</w:t>
            </w:r>
            <w:r w:rsidRPr="00726FE3">
              <w:rPr>
                <w:rFonts w:ascii="Times New Roman" w:hAnsi="Times New Roman" w:cs="Times New Roman"/>
                <w:sz w:val="24"/>
                <w:szCs w:val="24"/>
              </w:rPr>
              <w:t>acionālā komisija</w:t>
            </w:r>
          </w:p>
        </w:tc>
        <w:tc>
          <w:tcPr>
            <w:tcW w:w="3119" w:type="dxa"/>
            <w:tcBorders>
              <w:top w:val="single" w:sz="4" w:space="0" w:color="auto"/>
              <w:left w:val="single" w:sz="4" w:space="0" w:color="auto"/>
              <w:bottom w:val="single" w:sz="4" w:space="0" w:color="auto"/>
              <w:right w:val="single" w:sz="4" w:space="0" w:color="auto"/>
            </w:tcBorders>
          </w:tcPr>
          <w:p w14:paraId="5042E941" w14:textId="15F48AA5" w:rsidR="00C65154" w:rsidRPr="00726FE3" w:rsidRDefault="00366523" w:rsidP="00C01528">
            <w:pPr>
              <w:rPr>
                <w:rFonts w:ascii="Times New Roman" w:hAnsi="Times New Roman" w:cs="Times New Roman"/>
                <w:sz w:val="24"/>
                <w:szCs w:val="24"/>
              </w:rPr>
            </w:pPr>
            <w:r w:rsidRPr="00726FE3">
              <w:rPr>
                <w:rFonts w:ascii="Times New Roman" w:hAnsi="Times New Roman" w:cs="Times New Roman"/>
                <w:sz w:val="24"/>
                <w:szCs w:val="24"/>
              </w:rPr>
              <w:t>UNESCO</w:t>
            </w:r>
          </w:p>
        </w:tc>
      </w:tr>
      <w:tr w:rsidR="00A722E9" w:rsidRPr="00726FE3" w14:paraId="7C405D6B" w14:textId="77777777" w:rsidTr="007F51E9">
        <w:tc>
          <w:tcPr>
            <w:tcW w:w="5665" w:type="dxa"/>
            <w:tcBorders>
              <w:top w:val="single" w:sz="4" w:space="0" w:color="auto"/>
              <w:left w:val="single" w:sz="4" w:space="0" w:color="auto"/>
              <w:bottom w:val="single" w:sz="4" w:space="0" w:color="auto"/>
              <w:right w:val="single" w:sz="4" w:space="0" w:color="auto"/>
            </w:tcBorders>
          </w:tcPr>
          <w:p w14:paraId="2727C4D7" w14:textId="3777D36E" w:rsidR="00C01528" w:rsidRPr="00726FE3" w:rsidRDefault="00C01528" w:rsidP="007475F9">
            <w:pPr>
              <w:rPr>
                <w:rFonts w:ascii="Times New Roman" w:hAnsi="Times New Roman" w:cs="Times New Roman"/>
                <w:sz w:val="24"/>
                <w:szCs w:val="24"/>
              </w:rPr>
            </w:pPr>
            <w:r w:rsidRPr="00726FE3">
              <w:rPr>
                <w:rFonts w:ascii="Times New Roman" w:hAnsi="Times New Roman" w:cs="Times New Roman"/>
                <w:sz w:val="24"/>
                <w:szCs w:val="24"/>
              </w:rPr>
              <w:t>Valsts izglītības attīstības aģentūra</w:t>
            </w:r>
          </w:p>
        </w:tc>
        <w:tc>
          <w:tcPr>
            <w:tcW w:w="3119" w:type="dxa"/>
            <w:tcBorders>
              <w:top w:val="single" w:sz="4" w:space="0" w:color="auto"/>
              <w:left w:val="single" w:sz="4" w:space="0" w:color="auto"/>
              <w:bottom w:val="single" w:sz="4" w:space="0" w:color="auto"/>
              <w:right w:val="single" w:sz="4" w:space="0" w:color="auto"/>
            </w:tcBorders>
          </w:tcPr>
          <w:p w14:paraId="3BB7262D" w14:textId="1813426C" w:rsidR="00C01528" w:rsidRPr="00726FE3" w:rsidRDefault="00C01528" w:rsidP="007475F9">
            <w:pPr>
              <w:rPr>
                <w:rFonts w:ascii="Times New Roman" w:hAnsi="Times New Roman" w:cs="Times New Roman"/>
                <w:sz w:val="24"/>
                <w:szCs w:val="24"/>
              </w:rPr>
            </w:pPr>
            <w:r w:rsidRPr="00726FE3">
              <w:rPr>
                <w:rFonts w:ascii="Times New Roman" w:hAnsi="Times New Roman" w:cs="Times New Roman"/>
                <w:sz w:val="24"/>
                <w:szCs w:val="24"/>
              </w:rPr>
              <w:t>VIAA</w:t>
            </w:r>
          </w:p>
        </w:tc>
      </w:tr>
      <w:tr w:rsidR="00A722E9" w:rsidRPr="00726FE3" w14:paraId="21E40D30" w14:textId="77777777" w:rsidTr="007F51E9">
        <w:tc>
          <w:tcPr>
            <w:tcW w:w="5665" w:type="dxa"/>
            <w:tcBorders>
              <w:top w:val="single" w:sz="4" w:space="0" w:color="auto"/>
              <w:left w:val="single" w:sz="4" w:space="0" w:color="auto"/>
              <w:bottom w:val="single" w:sz="4" w:space="0" w:color="auto"/>
              <w:right w:val="single" w:sz="4" w:space="0" w:color="auto"/>
            </w:tcBorders>
          </w:tcPr>
          <w:p w14:paraId="120554E1" w14:textId="2EC00DCD" w:rsidR="00366523" w:rsidRPr="00726FE3" w:rsidRDefault="00366523" w:rsidP="007475F9">
            <w:pPr>
              <w:rPr>
                <w:rFonts w:ascii="Times New Roman" w:hAnsi="Times New Roman" w:cs="Times New Roman"/>
                <w:sz w:val="24"/>
                <w:szCs w:val="24"/>
              </w:rPr>
            </w:pPr>
            <w:bookmarkStart w:id="3" w:name="_Hlk193356054"/>
            <w:r w:rsidRPr="00726FE3">
              <w:rPr>
                <w:rFonts w:ascii="Times New Roman" w:hAnsi="Times New Roman" w:cs="Times New Roman"/>
                <w:sz w:val="24"/>
                <w:szCs w:val="24"/>
              </w:rPr>
              <w:t>Valsts izglītības satura centrs</w:t>
            </w:r>
            <w:r w:rsidR="00C01528" w:rsidRPr="00726FE3">
              <w:rPr>
                <w:rFonts w:ascii="Times New Roman" w:hAnsi="Times New Roman" w:cs="Times New Roman"/>
                <w:sz w:val="24"/>
                <w:szCs w:val="24"/>
              </w:rPr>
              <w:t xml:space="preserve"> (līdz </w:t>
            </w:r>
            <w:r w:rsidR="00A864C0" w:rsidRPr="00726FE3">
              <w:rPr>
                <w:rFonts w:ascii="Times New Roman" w:hAnsi="Times New Roman" w:cs="Times New Roman"/>
                <w:sz w:val="24"/>
                <w:szCs w:val="24"/>
              </w:rPr>
              <w:t>31</w:t>
            </w:r>
            <w:r w:rsidR="00C01528" w:rsidRPr="00726FE3">
              <w:rPr>
                <w:rFonts w:ascii="Times New Roman" w:hAnsi="Times New Roman" w:cs="Times New Roman"/>
                <w:sz w:val="24"/>
                <w:szCs w:val="24"/>
              </w:rPr>
              <w:t>.</w:t>
            </w:r>
            <w:r w:rsidR="00A864C0" w:rsidRPr="00726FE3">
              <w:rPr>
                <w:rFonts w:ascii="Times New Roman" w:hAnsi="Times New Roman" w:cs="Times New Roman"/>
                <w:sz w:val="24"/>
                <w:szCs w:val="24"/>
              </w:rPr>
              <w:t>12</w:t>
            </w:r>
            <w:r w:rsidR="00C01528" w:rsidRPr="00726FE3">
              <w:rPr>
                <w:rFonts w:ascii="Times New Roman" w:hAnsi="Times New Roman" w:cs="Times New Roman"/>
                <w:sz w:val="24"/>
                <w:szCs w:val="24"/>
              </w:rPr>
              <w:t>.202</w:t>
            </w:r>
            <w:r w:rsidR="00A864C0" w:rsidRPr="00726FE3">
              <w:rPr>
                <w:rFonts w:ascii="Times New Roman" w:hAnsi="Times New Roman" w:cs="Times New Roman"/>
                <w:sz w:val="24"/>
                <w:szCs w:val="24"/>
              </w:rPr>
              <w:t>4</w:t>
            </w:r>
            <w:r w:rsidR="00C01528" w:rsidRPr="00726FE3">
              <w:rPr>
                <w:rFonts w:ascii="Times New Roman" w:hAnsi="Times New Roman" w:cs="Times New Roman"/>
                <w:sz w:val="24"/>
                <w:szCs w:val="24"/>
              </w:rPr>
              <w:t>.)</w:t>
            </w:r>
          </w:p>
        </w:tc>
        <w:tc>
          <w:tcPr>
            <w:tcW w:w="3119" w:type="dxa"/>
            <w:tcBorders>
              <w:top w:val="single" w:sz="4" w:space="0" w:color="auto"/>
              <w:left w:val="single" w:sz="4" w:space="0" w:color="auto"/>
              <w:bottom w:val="single" w:sz="4" w:space="0" w:color="auto"/>
              <w:right w:val="single" w:sz="4" w:space="0" w:color="auto"/>
            </w:tcBorders>
          </w:tcPr>
          <w:p w14:paraId="7195FBA6" w14:textId="77777777" w:rsidR="00366523" w:rsidRPr="00726FE3" w:rsidRDefault="00366523" w:rsidP="007475F9">
            <w:pPr>
              <w:rPr>
                <w:rFonts w:ascii="Times New Roman" w:hAnsi="Times New Roman" w:cs="Times New Roman"/>
                <w:sz w:val="24"/>
                <w:szCs w:val="24"/>
              </w:rPr>
            </w:pPr>
            <w:r w:rsidRPr="00726FE3">
              <w:rPr>
                <w:rFonts w:ascii="Times New Roman" w:hAnsi="Times New Roman" w:cs="Times New Roman"/>
                <w:sz w:val="24"/>
                <w:szCs w:val="24"/>
              </w:rPr>
              <w:t>VISC</w:t>
            </w:r>
          </w:p>
        </w:tc>
      </w:tr>
      <w:bookmarkEnd w:id="3"/>
      <w:tr w:rsidR="00A722E9" w:rsidRPr="00726FE3" w14:paraId="25A762DB" w14:textId="77777777" w:rsidTr="007F51E9">
        <w:tc>
          <w:tcPr>
            <w:tcW w:w="5665" w:type="dxa"/>
            <w:tcBorders>
              <w:top w:val="single" w:sz="4" w:space="0" w:color="auto"/>
              <w:left w:val="single" w:sz="4" w:space="0" w:color="auto"/>
              <w:bottom w:val="single" w:sz="4" w:space="0" w:color="auto"/>
              <w:right w:val="single" w:sz="4" w:space="0" w:color="auto"/>
            </w:tcBorders>
          </w:tcPr>
          <w:p w14:paraId="44DAA3E8" w14:textId="3A15FF85" w:rsidR="00D02733" w:rsidRPr="00726FE3" w:rsidRDefault="00366523" w:rsidP="00B96A94">
            <w:pPr>
              <w:rPr>
                <w:rFonts w:ascii="Times New Roman" w:hAnsi="Times New Roman" w:cs="Times New Roman"/>
                <w:sz w:val="24"/>
                <w:szCs w:val="24"/>
              </w:rPr>
            </w:pPr>
            <w:r w:rsidRPr="00726FE3">
              <w:rPr>
                <w:rFonts w:ascii="Times New Roman" w:hAnsi="Times New Roman" w:cs="Times New Roman"/>
                <w:sz w:val="24"/>
                <w:szCs w:val="24"/>
              </w:rPr>
              <w:t>Valsts kanceleja</w:t>
            </w:r>
          </w:p>
        </w:tc>
        <w:tc>
          <w:tcPr>
            <w:tcW w:w="3119" w:type="dxa"/>
            <w:tcBorders>
              <w:top w:val="single" w:sz="4" w:space="0" w:color="auto"/>
              <w:left w:val="single" w:sz="4" w:space="0" w:color="auto"/>
              <w:bottom w:val="single" w:sz="4" w:space="0" w:color="auto"/>
              <w:right w:val="single" w:sz="4" w:space="0" w:color="auto"/>
            </w:tcBorders>
          </w:tcPr>
          <w:p w14:paraId="12CEE156" w14:textId="11D88293" w:rsidR="00D02733" w:rsidRPr="00726FE3" w:rsidRDefault="00366523" w:rsidP="00B96A94">
            <w:pPr>
              <w:rPr>
                <w:rFonts w:ascii="Times New Roman" w:hAnsi="Times New Roman" w:cs="Times New Roman"/>
                <w:sz w:val="24"/>
                <w:szCs w:val="24"/>
              </w:rPr>
            </w:pPr>
            <w:r w:rsidRPr="00726FE3">
              <w:rPr>
                <w:rFonts w:ascii="Times New Roman" w:hAnsi="Times New Roman" w:cs="Times New Roman"/>
                <w:sz w:val="24"/>
                <w:szCs w:val="24"/>
              </w:rPr>
              <w:t>VK</w:t>
            </w:r>
          </w:p>
        </w:tc>
      </w:tr>
      <w:tr w:rsidR="00A722E9" w:rsidRPr="00726FE3" w14:paraId="1B8055C3" w14:textId="77777777" w:rsidTr="007F51E9">
        <w:tc>
          <w:tcPr>
            <w:tcW w:w="5665" w:type="dxa"/>
            <w:tcBorders>
              <w:top w:val="single" w:sz="4" w:space="0" w:color="auto"/>
              <w:left w:val="single" w:sz="4" w:space="0" w:color="auto"/>
              <w:bottom w:val="single" w:sz="4" w:space="0" w:color="auto"/>
              <w:right w:val="single" w:sz="4" w:space="0" w:color="auto"/>
            </w:tcBorders>
          </w:tcPr>
          <w:p w14:paraId="55E3DC6E" w14:textId="58E155B1" w:rsidR="00B96A94" w:rsidRPr="00726FE3" w:rsidRDefault="00B96A94" w:rsidP="007475F9">
            <w:pPr>
              <w:rPr>
                <w:rFonts w:ascii="Times New Roman" w:hAnsi="Times New Roman" w:cs="Times New Roman"/>
                <w:sz w:val="24"/>
                <w:szCs w:val="24"/>
              </w:rPr>
            </w:pPr>
            <w:r w:rsidRPr="00726FE3">
              <w:rPr>
                <w:rFonts w:ascii="Times New Roman" w:hAnsi="Times New Roman" w:cs="Times New Roman"/>
                <w:sz w:val="24"/>
                <w:szCs w:val="24"/>
              </w:rPr>
              <w:t>Valsts izglītības informācijas sistēma</w:t>
            </w:r>
          </w:p>
        </w:tc>
        <w:tc>
          <w:tcPr>
            <w:tcW w:w="3119" w:type="dxa"/>
            <w:tcBorders>
              <w:top w:val="single" w:sz="4" w:space="0" w:color="auto"/>
              <w:left w:val="single" w:sz="4" w:space="0" w:color="auto"/>
              <w:bottom w:val="single" w:sz="4" w:space="0" w:color="auto"/>
              <w:right w:val="single" w:sz="4" w:space="0" w:color="auto"/>
            </w:tcBorders>
          </w:tcPr>
          <w:p w14:paraId="218C3956" w14:textId="690C2446" w:rsidR="00B96A94" w:rsidRPr="00726FE3" w:rsidRDefault="00B96A94" w:rsidP="007475F9">
            <w:pPr>
              <w:rPr>
                <w:rFonts w:ascii="Times New Roman" w:hAnsi="Times New Roman" w:cs="Times New Roman"/>
                <w:sz w:val="24"/>
                <w:szCs w:val="24"/>
              </w:rPr>
            </w:pPr>
            <w:r w:rsidRPr="00726FE3">
              <w:rPr>
                <w:rFonts w:ascii="Times New Roman" w:hAnsi="Times New Roman" w:cs="Times New Roman"/>
                <w:sz w:val="24"/>
                <w:szCs w:val="24"/>
              </w:rPr>
              <w:t>VIIS</w:t>
            </w:r>
          </w:p>
        </w:tc>
      </w:tr>
      <w:tr w:rsidR="00A722E9" w:rsidRPr="00726FE3" w14:paraId="06B8E728" w14:textId="77777777" w:rsidTr="007F51E9">
        <w:tc>
          <w:tcPr>
            <w:tcW w:w="5665" w:type="dxa"/>
            <w:tcBorders>
              <w:top w:val="single" w:sz="4" w:space="0" w:color="auto"/>
              <w:left w:val="single" w:sz="4" w:space="0" w:color="auto"/>
              <w:bottom w:val="single" w:sz="4" w:space="0" w:color="auto"/>
              <w:right w:val="single" w:sz="4" w:space="0" w:color="auto"/>
            </w:tcBorders>
          </w:tcPr>
          <w:p w14:paraId="21883165" w14:textId="7B9E08CE" w:rsidR="00D02733" w:rsidRPr="00726FE3" w:rsidRDefault="00366523" w:rsidP="007F51E9">
            <w:pPr>
              <w:rPr>
                <w:rFonts w:ascii="Times New Roman" w:hAnsi="Times New Roman" w:cs="Times New Roman"/>
                <w:sz w:val="24"/>
                <w:szCs w:val="24"/>
              </w:rPr>
            </w:pPr>
            <w:r w:rsidRPr="00726FE3">
              <w:rPr>
                <w:rFonts w:ascii="Times New Roman" w:hAnsi="Times New Roman" w:cs="Times New Roman"/>
                <w:sz w:val="24"/>
                <w:szCs w:val="24"/>
              </w:rPr>
              <w:t>Veselības ministrija</w:t>
            </w:r>
          </w:p>
        </w:tc>
        <w:tc>
          <w:tcPr>
            <w:tcW w:w="3119" w:type="dxa"/>
            <w:tcBorders>
              <w:top w:val="single" w:sz="4" w:space="0" w:color="auto"/>
              <w:left w:val="single" w:sz="4" w:space="0" w:color="auto"/>
              <w:bottom w:val="single" w:sz="4" w:space="0" w:color="auto"/>
              <w:right w:val="single" w:sz="4" w:space="0" w:color="auto"/>
            </w:tcBorders>
          </w:tcPr>
          <w:p w14:paraId="00DBAE43" w14:textId="5CEFEE83" w:rsidR="00D02733" w:rsidRPr="00726FE3" w:rsidRDefault="00366523" w:rsidP="007F51E9">
            <w:pPr>
              <w:rPr>
                <w:rFonts w:ascii="Times New Roman" w:hAnsi="Times New Roman" w:cs="Times New Roman"/>
                <w:sz w:val="24"/>
                <w:szCs w:val="24"/>
              </w:rPr>
            </w:pPr>
            <w:r w:rsidRPr="00726FE3">
              <w:rPr>
                <w:rFonts w:ascii="Times New Roman" w:hAnsi="Times New Roman" w:cs="Times New Roman"/>
                <w:sz w:val="24"/>
                <w:szCs w:val="24"/>
              </w:rPr>
              <w:t>VM</w:t>
            </w:r>
          </w:p>
        </w:tc>
      </w:tr>
    </w:tbl>
    <w:p w14:paraId="54FDB958" w14:textId="204F1C07" w:rsidR="004A244E" w:rsidRPr="00726FE3" w:rsidRDefault="00366523" w:rsidP="007475F9">
      <w:pPr>
        <w:spacing w:after="0" w:line="240" w:lineRule="auto"/>
        <w:jc w:val="center"/>
        <w:rPr>
          <w:rFonts w:ascii="Times New Roman" w:hAnsi="Times New Roman" w:cs="Times New Roman"/>
          <w:b/>
          <w:bCs/>
          <w:sz w:val="28"/>
          <w:szCs w:val="28"/>
        </w:rPr>
      </w:pPr>
      <w:r w:rsidRPr="00726FE3">
        <w:rPr>
          <w:rFonts w:ascii="Times New Roman" w:hAnsi="Times New Roman" w:cs="Times New Roman"/>
        </w:rPr>
        <w:br w:type="page"/>
      </w:r>
    </w:p>
    <w:sdt>
      <w:sdtPr>
        <w:rPr>
          <w:rFonts w:ascii="Times New Roman" w:hAnsi="Times New Roman" w:cs="Times New Roman"/>
        </w:rPr>
        <w:id w:val="2025592213"/>
        <w:docPartObj>
          <w:docPartGallery w:val="Table of Contents"/>
          <w:docPartUnique/>
        </w:docPartObj>
      </w:sdtPr>
      <w:sdtEndPr>
        <w:rPr>
          <w:b/>
          <w:bCs/>
          <w:sz w:val="24"/>
          <w:szCs w:val="24"/>
        </w:rPr>
      </w:sdtEndPr>
      <w:sdtContent>
        <w:p w14:paraId="5ED35DAD" w14:textId="72AD1E01" w:rsidR="0022768F" w:rsidRPr="00726FE3" w:rsidRDefault="0022768F" w:rsidP="006C037C">
          <w:pPr>
            <w:spacing w:after="0" w:line="240" w:lineRule="auto"/>
            <w:jc w:val="center"/>
            <w:rPr>
              <w:rFonts w:ascii="Times New Roman" w:hAnsi="Times New Roman" w:cs="Times New Roman"/>
              <w:b/>
              <w:bCs/>
              <w:sz w:val="28"/>
              <w:szCs w:val="28"/>
            </w:rPr>
          </w:pPr>
          <w:r w:rsidRPr="00726FE3">
            <w:rPr>
              <w:rFonts w:ascii="Times New Roman" w:hAnsi="Times New Roman" w:cs="Times New Roman"/>
              <w:b/>
              <w:bCs/>
              <w:sz w:val="28"/>
              <w:szCs w:val="28"/>
            </w:rPr>
            <w:t>SATURS</w:t>
          </w:r>
        </w:p>
        <w:p w14:paraId="266BE87F" w14:textId="77777777" w:rsidR="0009038E" w:rsidRPr="00726FE3" w:rsidRDefault="0009038E" w:rsidP="006C037C">
          <w:pPr>
            <w:spacing w:after="0" w:line="240" w:lineRule="auto"/>
            <w:jc w:val="center"/>
            <w:rPr>
              <w:rFonts w:ascii="Times New Roman" w:hAnsi="Times New Roman" w:cs="Times New Roman"/>
              <w:b/>
              <w:bCs/>
              <w:sz w:val="24"/>
              <w:szCs w:val="24"/>
            </w:rPr>
          </w:pPr>
        </w:p>
        <w:p w14:paraId="3EDA195C" w14:textId="4DECAAAB" w:rsidR="00537E7F" w:rsidRPr="00726FE3" w:rsidRDefault="0022768F" w:rsidP="00E65F65">
          <w:pPr>
            <w:pStyle w:val="TOC3"/>
            <w:rPr>
              <w:rFonts w:ascii="Times New Roman" w:eastAsiaTheme="minorEastAsia" w:hAnsi="Times New Roman" w:cs="Times New Roman"/>
              <w:sz w:val="24"/>
              <w:szCs w:val="24"/>
              <w:shd w:val="clear" w:color="auto" w:fill="auto"/>
              <w:lang w:val="en-GB" w:eastAsia="en-GB"/>
            </w:rPr>
          </w:pPr>
          <w:r w:rsidRPr="00726FE3">
            <w:rPr>
              <w:rFonts w:ascii="Times New Roman" w:hAnsi="Times New Roman" w:cs="Times New Roman"/>
              <w:sz w:val="24"/>
              <w:szCs w:val="24"/>
            </w:rPr>
            <w:fldChar w:fldCharType="begin"/>
          </w:r>
          <w:r w:rsidRPr="00726FE3">
            <w:rPr>
              <w:rFonts w:ascii="Times New Roman" w:hAnsi="Times New Roman" w:cs="Times New Roman"/>
              <w:sz w:val="24"/>
              <w:szCs w:val="24"/>
            </w:rPr>
            <w:instrText xml:space="preserve"> TOC \o "1-3" \h \z \u </w:instrText>
          </w:r>
          <w:r w:rsidRPr="00726FE3">
            <w:rPr>
              <w:rFonts w:ascii="Times New Roman" w:hAnsi="Times New Roman" w:cs="Times New Roman"/>
              <w:sz w:val="24"/>
              <w:szCs w:val="24"/>
            </w:rPr>
            <w:fldChar w:fldCharType="separate"/>
          </w:r>
        </w:p>
        <w:p w14:paraId="500BC35A" w14:textId="448D26F4" w:rsidR="00537E7F" w:rsidRPr="00726FE3" w:rsidRDefault="00000000">
          <w:pPr>
            <w:pStyle w:val="TOC1"/>
            <w:tabs>
              <w:tab w:val="right" w:leader="dot" w:pos="9061"/>
            </w:tabs>
            <w:rPr>
              <w:rFonts w:ascii="Times New Roman" w:eastAsiaTheme="minorEastAsia" w:hAnsi="Times New Roman" w:cs="Times New Roman"/>
              <w:noProof/>
              <w:sz w:val="24"/>
              <w:szCs w:val="24"/>
              <w:lang w:val="en-GB" w:eastAsia="en-GB"/>
            </w:rPr>
          </w:pPr>
          <w:hyperlink w:anchor="_Toc189680605" w:history="1">
            <w:r w:rsidR="00537E7F" w:rsidRPr="00726FE3">
              <w:rPr>
                <w:rStyle w:val="Hyperlink"/>
                <w:rFonts w:ascii="Times New Roman" w:hAnsi="Times New Roman" w:cs="Times New Roman"/>
                <w:b/>
                <w:bCs/>
                <w:noProof/>
                <w:color w:val="auto"/>
                <w:sz w:val="24"/>
                <w:szCs w:val="24"/>
              </w:rPr>
              <w:t>IEVADS</w:t>
            </w:r>
            <w:r w:rsidR="00537E7F" w:rsidRPr="00726FE3">
              <w:rPr>
                <w:rFonts w:ascii="Times New Roman" w:hAnsi="Times New Roman" w:cs="Times New Roman"/>
                <w:noProof/>
                <w:webHidden/>
                <w:sz w:val="24"/>
                <w:szCs w:val="24"/>
              </w:rPr>
              <w:tab/>
            </w:r>
            <w:r w:rsidR="00537E7F" w:rsidRPr="00726FE3">
              <w:rPr>
                <w:rFonts w:ascii="Times New Roman" w:hAnsi="Times New Roman" w:cs="Times New Roman"/>
                <w:noProof/>
                <w:webHidden/>
                <w:sz w:val="24"/>
                <w:szCs w:val="24"/>
              </w:rPr>
              <w:fldChar w:fldCharType="begin"/>
            </w:r>
            <w:r w:rsidR="00537E7F" w:rsidRPr="00726FE3">
              <w:rPr>
                <w:rFonts w:ascii="Times New Roman" w:hAnsi="Times New Roman" w:cs="Times New Roman"/>
                <w:noProof/>
                <w:webHidden/>
                <w:sz w:val="24"/>
                <w:szCs w:val="24"/>
              </w:rPr>
              <w:instrText xml:space="preserve"> PAGEREF _Toc189680605 \h </w:instrText>
            </w:r>
            <w:r w:rsidR="00537E7F" w:rsidRPr="00726FE3">
              <w:rPr>
                <w:rFonts w:ascii="Times New Roman" w:hAnsi="Times New Roman" w:cs="Times New Roman"/>
                <w:noProof/>
                <w:webHidden/>
                <w:sz w:val="24"/>
                <w:szCs w:val="24"/>
              </w:rPr>
            </w:r>
            <w:r w:rsidR="00537E7F" w:rsidRPr="00726FE3">
              <w:rPr>
                <w:rFonts w:ascii="Times New Roman" w:hAnsi="Times New Roman" w:cs="Times New Roman"/>
                <w:noProof/>
                <w:webHidden/>
                <w:sz w:val="24"/>
                <w:szCs w:val="24"/>
              </w:rPr>
              <w:fldChar w:fldCharType="separate"/>
            </w:r>
            <w:r w:rsidR="001340BE">
              <w:rPr>
                <w:rFonts w:ascii="Times New Roman" w:hAnsi="Times New Roman" w:cs="Times New Roman"/>
                <w:noProof/>
                <w:webHidden/>
                <w:sz w:val="24"/>
                <w:szCs w:val="24"/>
              </w:rPr>
              <w:t>3</w:t>
            </w:r>
            <w:r w:rsidR="00537E7F" w:rsidRPr="00726FE3">
              <w:rPr>
                <w:rFonts w:ascii="Times New Roman" w:hAnsi="Times New Roman" w:cs="Times New Roman"/>
                <w:noProof/>
                <w:webHidden/>
                <w:sz w:val="24"/>
                <w:szCs w:val="24"/>
              </w:rPr>
              <w:fldChar w:fldCharType="end"/>
            </w:r>
          </w:hyperlink>
        </w:p>
        <w:p w14:paraId="6E5220DE" w14:textId="52A362AF" w:rsidR="00537E7F" w:rsidRPr="00726FE3" w:rsidRDefault="00000000" w:rsidP="00E65F65">
          <w:pPr>
            <w:pStyle w:val="TOC3"/>
            <w:rPr>
              <w:rFonts w:ascii="Times New Roman" w:eastAsiaTheme="minorEastAsia" w:hAnsi="Times New Roman" w:cs="Times New Roman"/>
              <w:sz w:val="24"/>
              <w:szCs w:val="24"/>
              <w:shd w:val="clear" w:color="auto" w:fill="auto"/>
              <w:lang w:val="en-GB" w:eastAsia="en-GB"/>
            </w:rPr>
          </w:pPr>
          <w:hyperlink w:anchor="_Toc189680606" w:history="1">
            <w:r w:rsidR="00083AB7" w:rsidRPr="00726FE3">
              <w:rPr>
                <w:rStyle w:val="Hyperlink"/>
                <w:rFonts w:ascii="Times New Roman" w:hAnsi="Times New Roman" w:cs="Times New Roman"/>
                <w:caps w:val="0"/>
                <w:color w:val="auto"/>
                <w:sz w:val="24"/>
                <w:szCs w:val="24"/>
              </w:rPr>
              <w:t>Iekļaujoš</w:t>
            </w:r>
            <w:r w:rsidR="00ED52AB">
              <w:rPr>
                <w:rStyle w:val="Hyperlink"/>
                <w:rFonts w:ascii="Times New Roman" w:hAnsi="Times New Roman" w:cs="Times New Roman"/>
                <w:caps w:val="0"/>
                <w:color w:val="auto"/>
                <w:sz w:val="24"/>
                <w:szCs w:val="24"/>
              </w:rPr>
              <w:t>ās izglītības tiesību aktu ietvars</w:t>
            </w:r>
            <w:r w:rsidR="00537E7F" w:rsidRPr="00726FE3">
              <w:rPr>
                <w:rFonts w:ascii="Times New Roman" w:hAnsi="Times New Roman" w:cs="Times New Roman"/>
                <w:webHidden/>
                <w:sz w:val="24"/>
                <w:szCs w:val="24"/>
              </w:rPr>
              <w:tab/>
            </w:r>
            <w:r w:rsidR="00537E7F" w:rsidRPr="00726FE3">
              <w:rPr>
                <w:rFonts w:ascii="Times New Roman" w:hAnsi="Times New Roman" w:cs="Times New Roman"/>
                <w:webHidden/>
                <w:sz w:val="24"/>
                <w:szCs w:val="24"/>
              </w:rPr>
              <w:fldChar w:fldCharType="begin"/>
            </w:r>
            <w:r w:rsidR="00537E7F" w:rsidRPr="00726FE3">
              <w:rPr>
                <w:rFonts w:ascii="Times New Roman" w:hAnsi="Times New Roman" w:cs="Times New Roman"/>
                <w:webHidden/>
                <w:sz w:val="24"/>
                <w:szCs w:val="24"/>
              </w:rPr>
              <w:instrText xml:space="preserve"> PAGEREF _Toc189680606 \h </w:instrText>
            </w:r>
            <w:r w:rsidR="00537E7F" w:rsidRPr="00726FE3">
              <w:rPr>
                <w:rFonts w:ascii="Times New Roman" w:hAnsi="Times New Roman" w:cs="Times New Roman"/>
                <w:webHidden/>
                <w:sz w:val="24"/>
                <w:szCs w:val="24"/>
              </w:rPr>
            </w:r>
            <w:r w:rsidR="00537E7F" w:rsidRPr="00726FE3">
              <w:rPr>
                <w:rFonts w:ascii="Times New Roman" w:hAnsi="Times New Roman" w:cs="Times New Roman"/>
                <w:webHidden/>
                <w:sz w:val="24"/>
                <w:szCs w:val="24"/>
              </w:rPr>
              <w:fldChar w:fldCharType="separate"/>
            </w:r>
            <w:r w:rsidR="001340BE">
              <w:rPr>
                <w:rFonts w:ascii="Times New Roman" w:hAnsi="Times New Roman" w:cs="Times New Roman"/>
                <w:webHidden/>
                <w:sz w:val="24"/>
                <w:szCs w:val="24"/>
              </w:rPr>
              <w:t>3</w:t>
            </w:r>
            <w:r w:rsidR="00537E7F" w:rsidRPr="00726FE3">
              <w:rPr>
                <w:rFonts w:ascii="Times New Roman" w:hAnsi="Times New Roman" w:cs="Times New Roman"/>
                <w:webHidden/>
                <w:sz w:val="24"/>
                <w:szCs w:val="24"/>
              </w:rPr>
              <w:fldChar w:fldCharType="end"/>
            </w:r>
          </w:hyperlink>
        </w:p>
        <w:p w14:paraId="5FC3E84C" w14:textId="186DAAA8" w:rsidR="00537E7F" w:rsidRPr="00726FE3" w:rsidRDefault="00000000" w:rsidP="00E65F65">
          <w:pPr>
            <w:pStyle w:val="TOC3"/>
            <w:rPr>
              <w:rFonts w:ascii="Times New Roman" w:eastAsiaTheme="minorEastAsia" w:hAnsi="Times New Roman" w:cs="Times New Roman"/>
              <w:sz w:val="24"/>
              <w:szCs w:val="24"/>
              <w:shd w:val="clear" w:color="auto" w:fill="auto"/>
              <w:lang w:val="en-GB" w:eastAsia="en-GB"/>
            </w:rPr>
          </w:pPr>
          <w:hyperlink w:anchor="_Toc189680607" w:history="1">
            <w:r w:rsidR="00083AB7" w:rsidRPr="00726FE3">
              <w:rPr>
                <w:rStyle w:val="Hyperlink"/>
                <w:rFonts w:ascii="Times New Roman" w:hAnsi="Times New Roman" w:cs="Times New Roman"/>
                <w:caps w:val="0"/>
                <w:color w:val="auto"/>
                <w:sz w:val="24"/>
                <w:szCs w:val="24"/>
              </w:rPr>
              <w:t>Iekļaujošās izglītība</w:t>
            </w:r>
            <w:r w:rsidR="00553973">
              <w:rPr>
                <w:rStyle w:val="Hyperlink"/>
                <w:rFonts w:ascii="Times New Roman" w:hAnsi="Times New Roman" w:cs="Times New Roman"/>
                <w:caps w:val="0"/>
                <w:color w:val="auto"/>
                <w:sz w:val="24"/>
                <w:szCs w:val="24"/>
              </w:rPr>
              <w:t>s jēdziens</w:t>
            </w:r>
            <w:r w:rsidR="00537E7F" w:rsidRPr="00726FE3">
              <w:rPr>
                <w:rFonts w:ascii="Times New Roman" w:hAnsi="Times New Roman" w:cs="Times New Roman"/>
                <w:webHidden/>
                <w:sz w:val="24"/>
                <w:szCs w:val="24"/>
              </w:rPr>
              <w:tab/>
            </w:r>
            <w:r w:rsidR="00537E7F" w:rsidRPr="00726FE3">
              <w:rPr>
                <w:rFonts w:ascii="Times New Roman" w:hAnsi="Times New Roman" w:cs="Times New Roman"/>
                <w:webHidden/>
                <w:sz w:val="24"/>
                <w:szCs w:val="24"/>
              </w:rPr>
              <w:fldChar w:fldCharType="begin"/>
            </w:r>
            <w:r w:rsidR="00537E7F" w:rsidRPr="00726FE3">
              <w:rPr>
                <w:rFonts w:ascii="Times New Roman" w:hAnsi="Times New Roman" w:cs="Times New Roman"/>
                <w:webHidden/>
                <w:sz w:val="24"/>
                <w:szCs w:val="24"/>
              </w:rPr>
              <w:instrText xml:space="preserve"> PAGEREF _Toc189680607 \h </w:instrText>
            </w:r>
            <w:r w:rsidR="00537E7F" w:rsidRPr="00726FE3">
              <w:rPr>
                <w:rFonts w:ascii="Times New Roman" w:hAnsi="Times New Roman" w:cs="Times New Roman"/>
                <w:webHidden/>
                <w:sz w:val="24"/>
                <w:szCs w:val="24"/>
              </w:rPr>
            </w:r>
            <w:r w:rsidR="00537E7F" w:rsidRPr="00726FE3">
              <w:rPr>
                <w:rFonts w:ascii="Times New Roman" w:hAnsi="Times New Roman" w:cs="Times New Roman"/>
                <w:webHidden/>
                <w:sz w:val="24"/>
                <w:szCs w:val="24"/>
              </w:rPr>
              <w:fldChar w:fldCharType="separate"/>
            </w:r>
            <w:r w:rsidR="001340BE">
              <w:rPr>
                <w:rFonts w:ascii="Times New Roman" w:hAnsi="Times New Roman" w:cs="Times New Roman"/>
                <w:webHidden/>
                <w:sz w:val="24"/>
                <w:szCs w:val="24"/>
              </w:rPr>
              <w:t>4</w:t>
            </w:r>
            <w:r w:rsidR="00537E7F" w:rsidRPr="00726FE3">
              <w:rPr>
                <w:rFonts w:ascii="Times New Roman" w:hAnsi="Times New Roman" w:cs="Times New Roman"/>
                <w:webHidden/>
                <w:sz w:val="24"/>
                <w:szCs w:val="24"/>
              </w:rPr>
              <w:fldChar w:fldCharType="end"/>
            </w:r>
          </w:hyperlink>
        </w:p>
        <w:p w14:paraId="79B38AFD" w14:textId="2E06547E" w:rsidR="00537E7F" w:rsidRPr="00726FE3" w:rsidRDefault="00000000" w:rsidP="00E65F65">
          <w:pPr>
            <w:pStyle w:val="TOC3"/>
            <w:rPr>
              <w:rFonts w:ascii="Times New Roman" w:eastAsiaTheme="minorEastAsia" w:hAnsi="Times New Roman" w:cs="Times New Roman"/>
              <w:sz w:val="24"/>
              <w:szCs w:val="24"/>
              <w:shd w:val="clear" w:color="auto" w:fill="auto"/>
              <w:lang w:val="en-GB" w:eastAsia="en-GB"/>
            </w:rPr>
          </w:pPr>
          <w:hyperlink w:anchor="_Toc189680608" w:history="1">
            <w:r w:rsidR="00083AB7" w:rsidRPr="00726FE3">
              <w:rPr>
                <w:rStyle w:val="Hyperlink"/>
                <w:rFonts w:ascii="Times New Roman" w:hAnsi="Times New Roman" w:cs="Times New Roman"/>
                <w:caps w:val="0"/>
                <w:color w:val="auto"/>
                <w:sz w:val="24"/>
                <w:szCs w:val="24"/>
              </w:rPr>
              <w:t>Iekļaušana un iekļaušanās</w:t>
            </w:r>
            <w:r w:rsidR="00537E7F" w:rsidRPr="00726FE3">
              <w:rPr>
                <w:rFonts w:ascii="Times New Roman" w:hAnsi="Times New Roman" w:cs="Times New Roman"/>
                <w:webHidden/>
                <w:sz w:val="24"/>
                <w:szCs w:val="24"/>
              </w:rPr>
              <w:tab/>
            </w:r>
            <w:r w:rsidR="00537E7F" w:rsidRPr="00726FE3">
              <w:rPr>
                <w:rFonts w:ascii="Times New Roman" w:hAnsi="Times New Roman" w:cs="Times New Roman"/>
                <w:webHidden/>
                <w:sz w:val="24"/>
                <w:szCs w:val="24"/>
              </w:rPr>
              <w:fldChar w:fldCharType="begin"/>
            </w:r>
            <w:r w:rsidR="00537E7F" w:rsidRPr="00726FE3">
              <w:rPr>
                <w:rFonts w:ascii="Times New Roman" w:hAnsi="Times New Roman" w:cs="Times New Roman"/>
                <w:webHidden/>
                <w:sz w:val="24"/>
                <w:szCs w:val="24"/>
              </w:rPr>
              <w:instrText xml:space="preserve"> PAGEREF _Toc189680608 \h </w:instrText>
            </w:r>
            <w:r w:rsidR="00537E7F" w:rsidRPr="00726FE3">
              <w:rPr>
                <w:rFonts w:ascii="Times New Roman" w:hAnsi="Times New Roman" w:cs="Times New Roman"/>
                <w:webHidden/>
                <w:sz w:val="24"/>
                <w:szCs w:val="24"/>
              </w:rPr>
            </w:r>
            <w:r w:rsidR="00537E7F" w:rsidRPr="00726FE3">
              <w:rPr>
                <w:rFonts w:ascii="Times New Roman" w:hAnsi="Times New Roman" w:cs="Times New Roman"/>
                <w:webHidden/>
                <w:sz w:val="24"/>
                <w:szCs w:val="24"/>
              </w:rPr>
              <w:fldChar w:fldCharType="separate"/>
            </w:r>
            <w:r w:rsidR="001340BE">
              <w:rPr>
                <w:rFonts w:ascii="Times New Roman" w:hAnsi="Times New Roman" w:cs="Times New Roman"/>
                <w:webHidden/>
                <w:sz w:val="24"/>
                <w:szCs w:val="24"/>
              </w:rPr>
              <w:t>5</w:t>
            </w:r>
            <w:r w:rsidR="00537E7F" w:rsidRPr="00726FE3">
              <w:rPr>
                <w:rFonts w:ascii="Times New Roman" w:hAnsi="Times New Roman" w:cs="Times New Roman"/>
                <w:webHidden/>
                <w:sz w:val="24"/>
                <w:szCs w:val="24"/>
              </w:rPr>
              <w:fldChar w:fldCharType="end"/>
            </w:r>
          </w:hyperlink>
        </w:p>
        <w:p w14:paraId="77E814E0" w14:textId="0EA17775" w:rsidR="00537E7F" w:rsidRPr="00726FE3" w:rsidRDefault="00000000" w:rsidP="00E65F65">
          <w:pPr>
            <w:pStyle w:val="TOC3"/>
            <w:rPr>
              <w:rFonts w:ascii="Times New Roman" w:eastAsiaTheme="minorEastAsia" w:hAnsi="Times New Roman" w:cs="Times New Roman"/>
              <w:sz w:val="24"/>
              <w:szCs w:val="24"/>
              <w:shd w:val="clear" w:color="auto" w:fill="auto"/>
              <w:lang w:val="en-GB" w:eastAsia="en-GB"/>
            </w:rPr>
          </w:pPr>
          <w:hyperlink w:anchor="_Toc189680609" w:history="1">
            <w:r w:rsidR="00083AB7" w:rsidRPr="00726FE3">
              <w:rPr>
                <w:rStyle w:val="Hyperlink"/>
                <w:rFonts w:ascii="Times New Roman" w:hAnsi="Times New Roman" w:cs="Times New Roman"/>
                <w:caps w:val="0"/>
                <w:color w:val="auto"/>
                <w:sz w:val="24"/>
                <w:szCs w:val="24"/>
              </w:rPr>
              <w:t>Izglītības pakāpes</w:t>
            </w:r>
            <w:r w:rsidR="00537E7F" w:rsidRPr="00726FE3">
              <w:rPr>
                <w:rFonts w:ascii="Times New Roman" w:hAnsi="Times New Roman" w:cs="Times New Roman"/>
                <w:webHidden/>
                <w:sz w:val="24"/>
                <w:szCs w:val="24"/>
              </w:rPr>
              <w:tab/>
            </w:r>
            <w:r w:rsidR="00537E7F" w:rsidRPr="00726FE3">
              <w:rPr>
                <w:rFonts w:ascii="Times New Roman" w:hAnsi="Times New Roman" w:cs="Times New Roman"/>
                <w:webHidden/>
                <w:sz w:val="24"/>
                <w:szCs w:val="24"/>
              </w:rPr>
              <w:fldChar w:fldCharType="begin"/>
            </w:r>
            <w:r w:rsidR="00537E7F" w:rsidRPr="00726FE3">
              <w:rPr>
                <w:rFonts w:ascii="Times New Roman" w:hAnsi="Times New Roman" w:cs="Times New Roman"/>
                <w:webHidden/>
                <w:sz w:val="24"/>
                <w:szCs w:val="24"/>
              </w:rPr>
              <w:instrText xml:space="preserve"> PAGEREF _Toc189680609 \h </w:instrText>
            </w:r>
            <w:r w:rsidR="00537E7F" w:rsidRPr="00726FE3">
              <w:rPr>
                <w:rFonts w:ascii="Times New Roman" w:hAnsi="Times New Roman" w:cs="Times New Roman"/>
                <w:webHidden/>
                <w:sz w:val="24"/>
                <w:szCs w:val="24"/>
              </w:rPr>
            </w:r>
            <w:r w:rsidR="00537E7F" w:rsidRPr="00726FE3">
              <w:rPr>
                <w:rFonts w:ascii="Times New Roman" w:hAnsi="Times New Roman" w:cs="Times New Roman"/>
                <w:webHidden/>
                <w:sz w:val="24"/>
                <w:szCs w:val="24"/>
              </w:rPr>
              <w:fldChar w:fldCharType="separate"/>
            </w:r>
            <w:r w:rsidR="001340BE">
              <w:rPr>
                <w:rFonts w:ascii="Times New Roman" w:hAnsi="Times New Roman" w:cs="Times New Roman"/>
                <w:webHidden/>
                <w:sz w:val="24"/>
                <w:szCs w:val="24"/>
              </w:rPr>
              <w:t>6</w:t>
            </w:r>
            <w:r w:rsidR="00537E7F" w:rsidRPr="00726FE3">
              <w:rPr>
                <w:rFonts w:ascii="Times New Roman" w:hAnsi="Times New Roman" w:cs="Times New Roman"/>
                <w:webHidden/>
                <w:sz w:val="24"/>
                <w:szCs w:val="24"/>
              </w:rPr>
              <w:fldChar w:fldCharType="end"/>
            </w:r>
          </w:hyperlink>
        </w:p>
        <w:p w14:paraId="1D75D714" w14:textId="7E619E80" w:rsidR="00537E7F" w:rsidRPr="00726FE3" w:rsidRDefault="00000000" w:rsidP="00E65F65">
          <w:pPr>
            <w:pStyle w:val="TOC3"/>
            <w:rPr>
              <w:rFonts w:ascii="Times New Roman" w:eastAsiaTheme="minorEastAsia" w:hAnsi="Times New Roman" w:cs="Times New Roman"/>
              <w:sz w:val="24"/>
              <w:szCs w:val="24"/>
              <w:shd w:val="clear" w:color="auto" w:fill="auto"/>
              <w:lang w:val="en-GB" w:eastAsia="en-GB"/>
            </w:rPr>
          </w:pPr>
          <w:hyperlink w:anchor="_Toc189680610" w:history="1">
            <w:r w:rsidR="00083AB7" w:rsidRPr="00726FE3">
              <w:rPr>
                <w:rStyle w:val="Hyperlink"/>
                <w:rFonts w:ascii="Times New Roman" w:hAnsi="Times New Roman" w:cs="Times New Roman"/>
                <w:caps w:val="0"/>
                <w:color w:val="auto"/>
                <w:sz w:val="24"/>
                <w:szCs w:val="24"/>
              </w:rPr>
              <w:t>Iekļaujošās izglītības attīstības ziņojuma shēma visās izglītības pakāpēs</w:t>
            </w:r>
            <w:r w:rsidR="00537E7F" w:rsidRPr="00726FE3">
              <w:rPr>
                <w:rFonts w:ascii="Times New Roman" w:hAnsi="Times New Roman" w:cs="Times New Roman"/>
                <w:webHidden/>
                <w:sz w:val="24"/>
                <w:szCs w:val="24"/>
              </w:rPr>
              <w:tab/>
            </w:r>
            <w:r w:rsidR="00537E7F" w:rsidRPr="00726FE3">
              <w:rPr>
                <w:rFonts w:ascii="Times New Roman" w:hAnsi="Times New Roman" w:cs="Times New Roman"/>
                <w:webHidden/>
                <w:sz w:val="24"/>
                <w:szCs w:val="24"/>
              </w:rPr>
              <w:fldChar w:fldCharType="begin"/>
            </w:r>
            <w:r w:rsidR="00537E7F" w:rsidRPr="00726FE3">
              <w:rPr>
                <w:rFonts w:ascii="Times New Roman" w:hAnsi="Times New Roman" w:cs="Times New Roman"/>
                <w:webHidden/>
                <w:sz w:val="24"/>
                <w:szCs w:val="24"/>
              </w:rPr>
              <w:instrText xml:space="preserve"> PAGEREF _Toc189680610 \h </w:instrText>
            </w:r>
            <w:r w:rsidR="00537E7F" w:rsidRPr="00726FE3">
              <w:rPr>
                <w:rFonts w:ascii="Times New Roman" w:hAnsi="Times New Roman" w:cs="Times New Roman"/>
                <w:webHidden/>
                <w:sz w:val="24"/>
                <w:szCs w:val="24"/>
              </w:rPr>
            </w:r>
            <w:r w:rsidR="00537E7F" w:rsidRPr="00726FE3">
              <w:rPr>
                <w:rFonts w:ascii="Times New Roman" w:hAnsi="Times New Roman" w:cs="Times New Roman"/>
                <w:webHidden/>
                <w:sz w:val="24"/>
                <w:szCs w:val="24"/>
              </w:rPr>
              <w:fldChar w:fldCharType="separate"/>
            </w:r>
            <w:r w:rsidR="001340BE">
              <w:rPr>
                <w:rFonts w:ascii="Times New Roman" w:hAnsi="Times New Roman" w:cs="Times New Roman"/>
                <w:webHidden/>
                <w:sz w:val="24"/>
                <w:szCs w:val="24"/>
              </w:rPr>
              <w:t>9</w:t>
            </w:r>
            <w:r w:rsidR="00537E7F" w:rsidRPr="00726FE3">
              <w:rPr>
                <w:rFonts w:ascii="Times New Roman" w:hAnsi="Times New Roman" w:cs="Times New Roman"/>
                <w:webHidden/>
                <w:sz w:val="24"/>
                <w:szCs w:val="24"/>
              </w:rPr>
              <w:fldChar w:fldCharType="end"/>
            </w:r>
          </w:hyperlink>
        </w:p>
        <w:p w14:paraId="4CC8DDED" w14:textId="78CEC276" w:rsidR="00537E7F" w:rsidRPr="00726FE3" w:rsidRDefault="00000000">
          <w:pPr>
            <w:pStyle w:val="TOC1"/>
            <w:tabs>
              <w:tab w:val="left" w:pos="660"/>
              <w:tab w:val="right" w:leader="dot" w:pos="9061"/>
            </w:tabs>
            <w:rPr>
              <w:rFonts w:ascii="Times New Roman" w:eastAsiaTheme="minorEastAsia" w:hAnsi="Times New Roman" w:cs="Times New Roman"/>
              <w:noProof/>
              <w:sz w:val="24"/>
              <w:szCs w:val="24"/>
              <w:lang w:val="en-GB" w:eastAsia="en-GB"/>
            </w:rPr>
          </w:pPr>
          <w:hyperlink w:anchor="_Toc189680611" w:history="1">
            <w:r w:rsidR="00537E7F" w:rsidRPr="00726FE3">
              <w:rPr>
                <w:rStyle w:val="Hyperlink"/>
                <w:rFonts w:ascii="Times New Roman" w:hAnsi="Times New Roman" w:cs="Times New Roman"/>
                <w:b/>
                <w:bCs/>
                <w:noProof/>
                <w:color w:val="auto"/>
                <w:sz w:val="24"/>
                <w:szCs w:val="24"/>
              </w:rPr>
              <w:t>1.</w:t>
            </w:r>
            <w:r w:rsidR="00537E7F" w:rsidRPr="00726FE3">
              <w:rPr>
                <w:rFonts w:ascii="Times New Roman" w:eastAsiaTheme="minorEastAsia" w:hAnsi="Times New Roman" w:cs="Times New Roman"/>
                <w:noProof/>
                <w:sz w:val="24"/>
                <w:szCs w:val="24"/>
                <w:lang w:val="en-GB" w:eastAsia="en-GB"/>
              </w:rPr>
              <w:t xml:space="preserve"> </w:t>
            </w:r>
            <w:r w:rsidR="00537E7F" w:rsidRPr="00726FE3">
              <w:rPr>
                <w:rStyle w:val="Hyperlink"/>
                <w:rFonts w:ascii="Times New Roman" w:hAnsi="Times New Roman" w:cs="Times New Roman"/>
                <w:b/>
                <w:bCs/>
                <w:noProof/>
                <w:color w:val="auto"/>
                <w:sz w:val="24"/>
                <w:szCs w:val="24"/>
              </w:rPr>
              <w:t>ESOŠĀS SITUĀCIJAS UN ATTĪSTĪBAS IZVĒRTĒJUMS</w:t>
            </w:r>
            <w:r w:rsidR="00537E7F" w:rsidRPr="00726FE3">
              <w:rPr>
                <w:rFonts w:ascii="Times New Roman" w:hAnsi="Times New Roman" w:cs="Times New Roman"/>
                <w:noProof/>
                <w:webHidden/>
                <w:sz w:val="24"/>
                <w:szCs w:val="24"/>
              </w:rPr>
              <w:tab/>
            </w:r>
            <w:r w:rsidR="00537E7F" w:rsidRPr="00726FE3">
              <w:rPr>
                <w:rFonts w:ascii="Times New Roman" w:hAnsi="Times New Roman" w:cs="Times New Roman"/>
                <w:noProof/>
                <w:webHidden/>
                <w:sz w:val="24"/>
                <w:szCs w:val="24"/>
              </w:rPr>
              <w:fldChar w:fldCharType="begin"/>
            </w:r>
            <w:r w:rsidR="00537E7F" w:rsidRPr="00726FE3">
              <w:rPr>
                <w:rFonts w:ascii="Times New Roman" w:hAnsi="Times New Roman" w:cs="Times New Roman"/>
                <w:noProof/>
                <w:webHidden/>
                <w:sz w:val="24"/>
                <w:szCs w:val="24"/>
              </w:rPr>
              <w:instrText xml:space="preserve"> PAGEREF _Toc189680611 \h </w:instrText>
            </w:r>
            <w:r w:rsidR="00537E7F" w:rsidRPr="00726FE3">
              <w:rPr>
                <w:rFonts w:ascii="Times New Roman" w:hAnsi="Times New Roman" w:cs="Times New Roman"/>
                <w:noProof/>
                <w:webHidden/>
                <w:sz w:val="24"/>
                <w:szCs w:val="24"/>
              </w:rPr>
            </w:r>
            <w:r w:rsidR="00537E7F" w:rsidRPr="00726FE3">
              <w:rPr>
                <w:rFonts w:ascii="Times New Roman" w:hAnsi="Times New Roman" w:cs="Times New Roman"/>
                <w:noProof/>
                <w:webHidden/>
                <w:sz w:val="24"/>
                <w:szCs w:val="24"/>
              </w:rPr>
              <w:fldChar w:fldCharType="separate"/>
            </w:r>
            <w:r w:rsidR="001340BE">
              <w:rPr>
                <w:rFonts w:ascii="Times New Roman" w:hAnsi="Times New Roman" w:cs="Times New Roman"/>
                <w:noProof/>
                <w:webHidden/>
                <w:sz w:val="24"/>
                <w:szCs w:val="24"/>
              </w:rPr>
              <w:t>10</w:t>
            </w:r>
            <w:r w:rsidR="00537E7F" w:rsidRPr="00726FE3">
              <w:rPr>
                <w:rFonts w:ascii="Times New Roman" w:hAnsi="Times New Roman" w:cs="Times New Roman"/>
                <w:noProof/>
                <w:webHidden/>
                <w:sz w:val="24"/>
                <w:szCs w:val="24"/>
              </w:rPr>
              <w:fldChar w:fldCharType="end"/>
            </w:r>
          </w:hyperlink>
        </w:p>
        <w:p w14:paraId="50F6A7C3" w14:textId="12CC6298" w:rsidR="00537E7F" w:rsidRPr="00726FE3" w:rsidRDefault="00000000" w:rsidP="00537E7F">
          <w:pPr>
            <w:pStyle w:val="TOC2"/>
            <w:tabs>
              <w:tab w:val="left" w:pos="880"/>
              <w:tab w:val="right" w:leader="dot" w:pos="9061"/>
            </w:tabs>
            <w:ind w:left="0"/>
            <w:rPr>
              <w:rFonts w:ascii="Times New Roman" w:eastAsiaTheme="minorEastAsia" w:hAnsi="Times New Roman" w:cs="Times New Roman"/>
              <w:noProof/>
              <w:sz w:val="24"/>
              <w:szCs w:val="24"/>
              <w:lang w:val="en-GB" w:eastAsia="en-GB"/>
            </w:rPr>
          </w:pPr>
          <w:hyperlink w:anchor="_Toc189680612" w:history="1">
            <w:r w:rsidR="00537E7F" w:rsidRPr="00726FE3">
              <w:rPr>
                <w:rStyle w:val="Hyperlink"/>
                <w:rFonts w:ascii="Times New Roman" w:hAnsi="Times New Roman" w:cs="Times New Roman"/>
                <w:b/>
                <w:bCs/>
                <w:noProof/>
                <w:color w:val="auto"/>
                <w:sz w:val="24"/>
                <w:szCs w:val="24"/>
              </w:rPr>
              <w:t>1.1.</w:t>
            </w:r>
            <w:r w:rsidR="00537E7F" w:rsidRPr="00726FE3">
              <w:rPr>
                <w:rFonts w:ascii="Times New Roman" w:eastAsiaTheme="minorEastAsia" w:hAnsi="Times New Roman" w:cs="Times New Roman"/>
                <w:noProof/>
                <w:sz w:val="24"/>
                <w:szCs w:val="24"/>
                <w:lang w:val="en-GB" w:eastAsia="en-GB"/>
              </w:rPr>
              <w:t xml:space="preserve"> </w:t>
            </w:r>
            <w:r w:rsidR="00537E7F" w:rsidRPr="00726FE3">
              <w:rPr>
                <w:rStyle w:val="Hyperlink"/>
                <w:rFonts w:ascii="Times New Roman" w:hAnsi="Times New Roman" w:cs="Times New Roman"/>
                <w:b/>
                <w:bCs/>
                <w:noProof/>
                <w:color w:val="auto"/>
                <w:sz w:val="24"/>
                <w:szCs w:val="24"/>
              </w:rPr>
              <w:t>PIRMSSKOLAS IZGLĪTĪBĀ</w:t>
            </w:r>
            <w:r w:rsidR="00537E7F" w:rsidRPr="00726FE3">
              <w:rPr>
                <w:rFonts w:ascii="Times New Roman" w:hAnsi="Times New Roman" w:cs="Times New Roman"/>
                <w:noProof/>
                <w:webHidden/>
                <w:sz w:val="24"/>
                <w:szCs w:val="24"/>
              </w:rPr>
              <w:tab/>
            </w:r>
            <w:r w:rsidR="00537E7F" w:rsidRPr="00726FE3">
              <w:rPr>
                <w:rFonts w:ascii="Times New Roman" w:hAnsi="Times New Roman" w:cs="Times New Roman"/>
                <w:noProof/>
                <w:webHidden/>
                <w:sz w:val="24"/>
                <w:szCs w:val="24"/>
              </w:rPr>
              <w:fldChar w:fldCharType="begin"/>
            </w:r>
            <w:r w:rsidR="00537E7F" w:rsidRPr="00726FE3">
              <w:rPr>
                <w:rFonts w:ascii="Times New Roman" w:hAnsi="Times New Roman" w:cs="Times New Roman"/>
                <w:noProof/>
                <w:webHidden/>
                <w:sz w:val="24"/>
                <w:szCs w:val="24"/>
              </w:rPr>
              <w:instrText xml:space="preserve"> PAGEREF _Toc189680612 \h </w:instrText>
            </w:r>
            <w:r w:rsidR="00537E7F" w:rsidRPr="00726FE3">
              <w:rPr>
                <w:rFonts w:ascii="Times New Roman" w:hAnsi="Times New Roman" w:cs="Times New Roman"/>
                <w:noProof/>
                <w:webHidden/>
                <w:sz w:val="24"/>
                <w:szCs w:val="24"/>
              </w:rPr>
            </w:r>
            <w:r w:rsidR="00537E7F" w:rsidRPr="00726FE3">
              <w:rPr>
                <w:rFonts w:ascii="Times New Roman" w:hAnsi="Times New Roman" w:cs="Times New Roman"/>
                <w:noProof/>
                <w:webHidden/>
                <w:sz w:val="24"/>
                <w:szCs w:val="24"/>
              </w:rPr>
              <w:fldChar w:fldCharType="separate"/>
            </w:r>
            <w:r w:rsidR="001340BE">
              <w:rPr>
                <w:rFonts w:ascii="Times New Roman" w:hAnsi="Times New Roman" w:cs="Times New Roman"/>
                <w:noProof/>
                <w:webHidden/>
                <w:sz w:val="24"/>
                <w:szCs w:val="24"/>
              </w:rPr>
              <w:t>10</w:t>
            </w:r>
            <w:r w:rsidR="00537E7F" w:rsidRPr="00726FE3">
              <w:rPr>
                <w:rFonts w:ascii="Times New Roman" w:hAnsi="Times New Roman" w:cs="Times New Roman"/>
                <w:noProof/>
                <w:webHidden/>
                <w:sz w:val="24"/>
                <w:szCs w:val="24"/>
              </w:rPr>
              <w:fldChar w:fldCharType="end"/>
            </w:r>
          </w:hyperlink>
        </w:p>
        <w:p w14:paraId="218EB570" w14:textId="17F3B592" w:rsidR="00537E7F" w:rsidRPr="00726FE3" w:rsidRDefault="00000000" w:rsidP="00E65F65">
          <w:pPr>
            <w:pStyle w:val="TOC3"/>
            <w:rPr>
              <w:rFonts w:ascii="Times New Roman" w:eastAsiaTheme="minorEastAsia" w:hAnsi="Times New Roman" w:cs="Times New Roman"/>
              <w:sz w:val="24"/>
              <w:szCs w:val="24"/>
              <w:shd w:val="clear" w:color="auto" w:fill="auto"/>
              <w:lang w:val="en-GB" w:eastAsia="en-GB"/>
            </w:rPr>
          </w:pPr>
          <w:hyperlink w:anchor="_Toc189680613" w:history="1">
            <w:r w:rsidR="00E65F65" w:rsidRPr="00726FE3">
              <w:rPr>
                <w:rStyle w:val="Hyperlink"/>
                <w:rFonts w:ascii="Times New Roman" w:hAnsi="Times New Roman" w:cs="Times New Roman"/>
                <w:caps w:val="0"/>
                <w:color w:val="auto"/>
                <w:sz w:val="24"/>
                <w:szCs w:val="24"/>
              </w:rPr>
              <w:t>Dažādās vajadzības, pieejamība un vienlīdzīgas līdzdalības iespējas</w:t>
            </w:r>
            <w:r w:rsidR="00537E7F" w:rsidRPr="00726FE3">
              <w:rPr>
                <w:rFonts w:ascii="Times New Roman" w:hAnsi="Times New Roman" w:cs="Times New Roman"/>
                <w:webHidden/>
                <w:sz w:val="24"/>
                <w:szCs w:val="24"/>
              </w:rPr>
              <w:tab/>
            </w:r>
            <w:r w:rsidR="00537E7F" w:rsidRPr="00726FE3">
              <w:rPr>
                <w:rFonts w:ascii="Times New Roman" w:hAnsi="Times New Roman" w:cs="Times New Roman"/>
                <w:webHidden/>
                <w:sz w:val="24"/>
                <w:szCs w:val="24"/>
              </w:rPr>
              <w:fldChar w:fldCharType="begin"/>
            </w:r>
            <w:r w:rsidR="00537E7F" w:rsidRPr="00726FE3">
              <w:rPr>
                <w:rFonts w:ascii="Times New Roman" w:hAnsi="Times New Roman" w:cs="Times New Roman"/>
                <w:webHidden/>
                <w:sz w:val="24"/>
                <w:szCs w:val="24"/>
              </w:rPr>
              <w:instrText xml:space="preserve"> PAGEREF _Toc189680613 \h </w:instrText>
            </w:r>
            <w:r w:rsidR="00537E7F" w:rsidRPr="00726FE3">
              <w:rPr>
                <w:rFonts w:ascii="Times New Roman" w:hAnsi="Times New Roman" w:cs="Times New Roman"/>
                <w:webHidden/>
                <w:sz w:val="24"/>
                <w:szCs w:val="24"/>
              </w:rPr>
            </w:r>
            <w:r w:rsidR="00537E7F" w:rsidRPr="00726FE3">
              <w:rPr>
                <w:rFonts w:ascii="Times New Roman" w:hAnsi="Times New Roman" w:cs="Times New Roman"/>
                <w:webHidden/>
                <w:sz w:val="24"/>
                <w:szCs w:val="24"/>
              </w:rPr>
              <w:fldChar w:fldCharType="separate"/>
            </w:r>
            <w:r w:rsidR="001340BE">
              <w:rPr>
                <w:rFonts w:ascii="Times New Roman" w:hAnsi="Times New Roman" w:cs="Times New Roman"/>
                <w:webHidden/>
                <w:sz w:val="24"/>
                <w:szCs w:val="24"/>
              </w:rPr>
              <w:t>12</w:t>
            </w:r>
            <w:r w:rsidR="00537E7F" w:rsidRPr="00726FE3">
              <w:rPr>
                <w:rFonts w:ascii="Times New Roman" w:hAnsi="Times New Roman" w:cs="Times New Roman"/>
                <w:webHidden/>
                <w:sz w:val="24"/>
                <w:szCs w:val="24"/>
              </w:rPr>
              <w:fldChar w:fldCharType="end"/>
            </w:r>
          </w:hyperlink>
        </w:p>
        <w:p w14:paraId="7AD35C1B" w14:textId="2FB8EDDA" w:rsidR="00537E7F" w:rsidRPr="00726FE3" w:rsidRDefault="00000000" w:rsidP="00E65F65">
          <w:pPr>
            <w:pStyle w:val="TOC3"/>
            <w:rPr>
              <w:rFonts w:ascii="Times New Roman" w:eastAsiaTheme="minorEastAsia" w:hAnsi="Times New Roman" w:cs="Times New Roman"/>
              <w:sz w:val="24"/>
              <w:szCs w:val="24"/>
              <w:shd w:val="clear" w:color="auto" w:fill="auto"/>
              <w:lang w:val="en-GB" w:eastAsia="en-GB"/>
            </w:rPr>
          </w:pPr>
          <w:hyperlink w:anchor="_Toc189680614" w:history="1">
            <w:r w:rsidR="00537E7F" w:rsidRPr="00726FE3">
              <w:rPr>
                <w:rStyle w:val="Hyperlink"/>
                <w:rFonts w:ascii="Times New Roman" w:hAnsi="Times New Roman" w:cs="Times New Roman"/>
                <w:color w:val="auto"/>
                <w:sz w:val="24"/>
                <w:szCs w:val="24"/>
              </w:rPr>
              <w:t>1.1.1. ATBALSTA SISTĒMAS UN PASĀKUMI PIRMSSKOLAS IZGLĪTĪBĀ</w:t>
            </w:r>
            <w:r w:rsidR="00537E7F" w:rsidRPr="00726FE3">
              <w:rPr>
                <w:rFonts w:ascii="Times New Roman" w:hAnsi="Times New Roman" w:cs="Times New Roman"/>
                <w:webHidden/>
                <w:sz w:val="24"/>
                <w:szCs w:val="24"/>
              </w:rPr>
              <w:tab/>
            </w:r>
            <w:r w:rsidR="00537E7F" w:rsidRPr="00726FE3">
              <w:rPr>
                <w:rFonts w:ascii="Times New Roman" w:hAnsi="Times New Roman" w:cs="Times New Roman"/>
                <w:webHidden/>
                <w:sz w:val="24"/>
                <w:szCs w:val="24"/>
              </w:rPr>
              <w:fldChar w:fldCharType="begin"/>
            </w:r>
            <w:r w:rsidR="00537E7F" w:rsidRPr="00726FE3">
              <w:rPr>
                <w:rFonts w:ascii="Times New Roman" w:hAnsi="Times New Roman" w:cs="Times New Roman"/>
                <w:webHidden/>
                <w:sz w:val="24"/>
                <w:szCs w:val="24"/>
              </w:rPr>
              <w:instrText xml:space="preserve"> PAGEREF _Toc189680614 \h </w:instrText>
            </w:r>
            <w:r w:rsidR="00537E7F" w:rsidRPr="00726FE3">
              <w:rPr>
                <w:rFonts w:ascii="Times New Roman" w:hAnsi="Times New Roman" w:cs="Times New Roman"/>
                <w:webHidden/>
                <w:sz w:val="24"/>
                <w:szCs w:val="24"/>
              </w:rPr>
            </w:r>
            <w:r w:rsidR="00537E7F" w:rsidRPr="00726FE3">
              <w:rPr>
                <w:rFonts w:ascii="Times New Roman" w:hAnsi="Times New Roman" w:cs="Times New Roman"/>
                <w:webHidden/>
                <w:sz w:val="24"/>
                <w:szCs w:val="24"/>
              </w:rPr>
              <w:fldChar w:fldCharType="separate"/>
            </w:r>
            <w:r w:rsidR="001340BE">
              <w:rPr>
                <w:rFonts w:ascii="Times New Roman" w:hAnsi="Times New Roman" w:cs="Times New Roman"/>
                <w:webHidden/>
                <w:sz w:val="24"/>
                <w:szCs w:val="24"/>
              </w:rPr>
              <w:t>14</w:t>
            </w:r>
            <w:r w:rsidR="00537E7F" w:rsidRPr="00726FE3">
              <w:rPr>
                <w:rFonts w:ascii="Times New Roman" w:hAnsi="Times New Roman" w:cs="Times New Roman"/>
                <w:webHidden/>
                <w:sz w:val="24"/>
                <w:szCs w:val="24"/>
              </w:rPr>
              <w:fldChar w:fldCharType="end"/>
            </w:r>
          </w:hyperlink>
        </w:p>
        <w:p w14:paraId="19817085" w14:textId="20262449" w:rsidR="00537E7F" w:rsidRPr="00726FE3" w:rsidRDefault="00000000" w:rsidP="00E65F65">
          <w:pPr>
            <w:pStyle w:val="TOC3"/>
            <w:rPr>
              <w:rFonts w:ascii="Times New Roman" w:eastAsiaTheme="minorEastAsia" w:hAnsi="Times New Roman" w:cs="Times New Roman"/>
              <w:sz w:val="24"/>
              <w:szCs w:val="24"/>
              <w:shd w:val="clear" w:color="auto" w:fill="auto"/>
              <w:lang w:val="en-GB" w:eastAsia="en-GB"/>
            </w:rPr>
          </w:pPr>
          <w:hyperlink w:anchor="_Toc189680615" w:history="1">
            <w:r w:rsidR="00537E7F" w:rsidRPr="00726FE3">
              <w:rPr>
                <w:rStyle w:val="Hyperlink"/>
                <w:rFonts w:ascii="Times New Roman" w:hAnsi="Times New Roman" w:cs="Times New Roman"/>
                <w:color w:val="auto"/>
                <w:sz w:val="24"/>
                <w:szCs w:val="24"/>
              </w:rPr>
              <w:t>1.1.2.</w:t>
            </w:r>
            <w:r w:rsidR="00537E7F" w:rsidRPr="00726FE3">
              <w:rPr>
                <w:rFonts w:ascii="Times New Roman" w:eastAsiaTheme="minorEastAsia" w:hAnsi="Times New Roman" w:cs="Times New Roman"/>
                <w:sz w:val="24"/>
                <w:szCs w:val="24"/>
                <w:shd w:val="clear" w:color="auto" w:fill="auto"/>
                <w:lang w:val="en-GB" w:eastAsia="en-GB"/>
              </w:rPr>
              <w:t xml:space="preserve"> </w:t>
            </w:r>
            <w:r w:rsidR="00537E7F" w:rsidRPr="00726FE3">
              <w:rPr>
                <w:rStyle w:val="Hyperlink"/>
                <w:rFonts w:ascii="Times New Roman" w:hAnsi="Times New Roman" w:cs="Times New Roman"/>
                <w:color w:val="auto"/>
                <w:sz w:val="24"/>
                <w:szCs w:val="24"/>
              </w:rPr>
              <w:t>PĀREJAS UZ NĀKAMO IZGLĪTĪBAS PAKĀPI IZAICINĀJUMI</w:t>
            </w:r>
            <w:r w:rsidR="00537E7F" w:rsidRPr="00726FE3">
              <w:rPr>
                <w:rFonts w:ascii="Times New Roman" w:hAnsi="Times New Roman" w:cs="Times New Roman"/>
                <w:webHidden/>
                <w:sz w:val="24"/>
                <w:szCs w:val="24"/>
              </w:rPr>
              <w:tab/>
            </w:r>
            <w:r w:rsidR="00537E7F" w:rsidRPr="00726FE3">
              <w:rPr>
                <w:rFonts w:ascii="Times New Roman" w:hAnsi="Times New Roman" w:cs="Times New Roman"/>
                <w:webHidden/>
                <w:sz w:val="24"/>
                <w:szCs w:val="24"/>
              </w:rPr>
              <w:fldChar w:fldCharType="begin"/>
            </w:r>
            <w:r w:rsidR="00537E7F" w:rsidRPr="00726FE3">
              <w:rPr>
                <w:rFonts w:ascii="Times New Roman" w:hAnsi="Times New Roman" w:cs="Times New Roman"/>
                <w:webHidden/>
                <w:sz w:val="24"/>
                <w:szCs w:val="24"/>
              </w:rPr>
              <w:instrText xml:space="preserve"> PAGEREF _Toc189680615 \h </w:instrText>
            </w:r>
            <w:r w:rsidR="00537E7F" w:rsidRPr="00726FE3">
              <w:rPr>
                <w:rFonts w:ascii="Times New Roman" w:hAnsi="Times New Roman" w:cs="Times New Roman"/>
                <w:webHidden/>
                <w:sz w:val="24"/>
                <w:szCs w:val="24"/>
              </w:rPr>
            </w:r>
            <w:r w:rsidR="00537E7F" w:rsidRPr="00726FE3">
              <w:rPr>
                <w:rFonts w:ascii="Times New Roman" w:hAnsi="Times New Roman" w:cs="Times New Roman"/>
                <w:webHidden/>
                <w:sz w:val="24"/>
                <w:szCs w:val="24"/>
              </w:rPr>
              <w:fldChar w:fldCharType="separate"/>
            </w:r>
            <w:r w:rsidR="001340BE">
              <w:rPr>
                <w:rFonts w:ascii="Times New Roman" w:hAnsi="Times New Roman" w:cs="Times New Roman"/>
                <w:webHidden/>
                <w:sz w:val="24"/>
                <w:szCs w:val="24"/>
              </w:rPr>
              <w:t>18</w:t>
            </w:r>
            <w:r w:rsidR="00537E7F" w:rsidRPr="00726FE3">
              <w:rPr>
                <w:rFonts w:ascii="Times New Roman" w:hAnsi="Times New Roman" w:cs="Times New Roman"/>
                <w:webHidden/>
                <w:sz w:val="24"/>
                <w:szCs w:val="24"/>
              </w:rPr>
              <w:fldChar w:fldCharType="end"/>
            </w:r>
          </w:hyperlink>
        </w:p>
        <w:p w14:paraId="15C669C6" w14:textId="7201514B" w:rsidR="00537E7F" w:rsidRPr="00726FE3" w:rsidRDefault="00000000" w:rsidP="00537E7F">
          <w:pPr>
            <w:pStyle w:val="TOC2"/>
            <w:tabs>
              <w:tab w:val="right" w:leader="dot" w:pos="9061"/>
            </w:tabs>
            <w:ind w:left="0"/>
            <w:rPr>
              <w:rFonts w:ascii="Times New Roman" w:eastAsiaTheme="minorEastAsia" w:hAnsi="Times New Roman" w:cs="Times New Roman"/>
              <w:noProof/>
              <w:sz w:val="24"/>
              <w:szCs w:val="24"/>
              <w:lang w:val="en-GB" w:eastAsia="en-GB"/>
            </w:rPr>
          </w:pPr>
          <w:hyperlink w:anchor="_Toc189680616" w:history="1">
            <w:r w:rsidR="00537E7F" w:rsidRPr="00726FE3">
              <w:rPr>
                <w:rStyle w:val="Hyperlink"/>
                <w:rFonts w:ascii="Times New Roman" w:hAnsi="Times New Roman" w:cs="Times New Roman"/>
                <w:b/>
                <w:bCs/>
                <w:noProof/>
                <w:color w:val="auto"/>
                <w:sz w:val="24"/>
                <w:szCs w:val="24"/>
              </w:rPr>
              <w:t>1.2. PAMATIZGLĪTĪBAS PAKĀPĒ</w:t>
            </w:r>
            <w:r w:rsidR="00537E7F" w:rsidRPr="00726FE3">
              <w:rPr>
                <w:rFonts w:ascii="Times New Roman" w:hAnsi="Times New Roman" w:cs="Times New Roman"/>
                <w:noProof/>
                <w:webHidden/>
                <w:sz w:val="24"/>
                <w:szCs w:val="24"/>
              </w:rPr>
              <w:tab/>
            </w:r>
            <w:r w:rsidR="00537E7F" w:rsidRPr="00726FE3">
              <w:rPr>
                <w:rFonts w:ascii="Times New Roman" w:hAnsi="Times New Roman" w:cs="Times New Roman"/>
                <w:noProof/>
                <w:webHidden/>
                <w:sz w:val="24"/>
                <w:szCs w:val="24"/>
              </w:rPr>
              <w:fldChar w:fldCharType="begin"/>
            </w:r>
            <w:r w:rsidR="00537E7F" w:rsidRPr="00726FE3">
              <w:rPr>
                <w:rFonts w:ascii="Times New Roman" w:hAnsi="Times New Roman" w:cs="Times New Roman"/>
                <w:noProof/>
                <w:webHidden/>
                <w:sz w:val="24"/>
                <w:szCs w:val="24"/>
              </w:rPr>
              <w:instrText xml:space="preserve"> PAGEREF _Toc189680616 \h </w:instrText>
            </w:r>
            <w:r w:rsidR="00537E7F" w:rsidRPr="00726FE3">
              <w:rPr>
                <w:rFonts w:ascii="Times New Roman" w:hAnsi="Times New Roman" w:cs="Times New Roman"/>
                <w:noProof/>
                <w:webHidden/>
                <w:sz w:val="24"/>
                <w:szCs w:val="24"/>
              </w:rPr>
            </w:r>
            <w:r w:rsidR="00537E7F" w:rsidRPr="00726FE3">
              <w:rPr>
                <w:rFonts w:ascii="Times New Roman" w:hAnsi="Times New Roman" w:cs="Times New Roman"/>
                <w:noProof/>
                <w:webHidden/>
                <w:sz w:val="24"/>
                <w:szCs w:val="24"/>
              </w:rPr>
              <w:fldChar w:fldCharType="separate"/>
            </w:r>
            <w:r w:rsidR="001340BE">
              <w:rPr>
                <w:rFonts w:ascii="Times New Roman" w:hAnsi="Times New Roman" w:cs="Times New Roman"/>
                <w:noProof/>
                <w:webHidden/>
                <w:sz w:val="24"/>
                <w:szCs w:val="24"/>
              </w:rPr>
              <w:t>20</w:t>
            </w:r>
            <w:r w:rsidR="00537E7F" w:rsidRPr="00726FE3">
              <w:rPr>
                <w:rFonts w:ascii="Times New Roman" w:hAnsi="Times New Roman" w:cs="Times New Roman"/>
                <w:noProof/>
                <w:webHidden/>
                <w:sz w:val="24"/>
                <w:szCs w:val="24"/>
              </w:rPr>
              <w:fldChar w:fldCharType="end"/>
            </w:r>
          </w:hyperlink>
        </w:p>
        <w:p w14:paraId="77D48108" w14:textId="170303EA" w:rsidR="00537E7F" w:rsidRPr="00726FE3" w:rsidRDefault="00000000" w:rsidP="00E65F65">
          <w:pPr>
            <w:pStyle w:val="TOC3"/>
            <w:rPr>
              <w:rFonts w:ascii="Times New Roman" w:eastAsiaTheme="minorEastAsia" w:hAnsi="Times New Roman" w:cs="Times New Roman"/>
              <w:sz w:val="24"/>
              <w:szCs w:val="24"/>
              <w:shd w:val="clear" w:color="auto" w:fill="auto"/>
              <w:lang w:val="en-GB" w:eastAsia="en-GB"/>
            </w:rPr>
          </w:pPr>
          <w:hyperlink w:anchor="_Toc189680617" w:history="1">
            <w:r w:rsidR="00C848C4" w:rsidRPr="00726FE3">
              <w:rPr>
                <w:rStyle w:val="Hyperlink"/>
                <w:rFonts w:ascii="Times New Roman" w:hAnsi="Times New Roman" w:cs="Times New Roman"/>
                <w:caps w:val="0"/>
                <w:color w:val="auto"/>
                <w:sz w:val="24"/>
                <w:szCs w:val="24"/>
              </w:rPr>
              <w:t>Pieejamība</w:t>
            </w:r>
            <w:r w:rsidR="00537E7F" w:rsidRPr="00726FE3">
              <w:rPr>
                <w:rFonts w:ascii="Times New Roman" w:hAnsi="Times New Roman" w:cs="Times New Roman"/>
                <w:webHidden/>
                <w:sz w:val="24"/>
                <w:szCs w:val="24"/>
              </w:rPr>
              <w:tab/>
            </w:r>
            <w:r w:rsidR="00537E7F" w:rsidRPr="00726FE3">
              <w:rPr>
                <w:rFonts w:ascii="Times New Roman" w:hAnsi="Times New Roman" w:cs="Times New Roman"/>
                <w:webHidden/>
                <w:sz w:val="24"/>
                <w:szCs w:val="24"/>
              </w:rPr>
              <w:fldChar w:fldCharType="begin"/>
            </w:r>
            <w:r w:rsidR="00537E7F" w:rsidRPr="00726FE3">
              <w:rPr>
                <w:rFonts w:ascii="Times New Roman" w:hAnsi="Times New Roman" w:cs="Times New Roman"/>
                <w:webHidden/>
                <w:sz w:val="24"/>
                <w:szCs w:val="24"/>
              </w:rPr>
              <w:instrText xml:space="preserve"> PAGEREF _Toc189680617 \h </w:instrText>
            </w:r>
            <w:r w:rsidR="00537E7F" w:rsidRPr="00726FE3">
              <w:rPr>
                <w:rFonts w:ascii="Times New Roman" w:hAnsi="Times New Roman" w:cs="Times New Roman"/>
                <w:webHidden/>
                <w:sz w:val="24"/>
                <w:szCs w:val="24"/>
              </w:rPr>
            </w:r>
            <w:r w:rsidR="00537E7F" w:rsidRPr="00726FE3">
              <w:rPr>
                <w:rFonts w:ascii="Times New Roman" w:hAnsi="Times New Roman" w:cs="Times New Roman"/>
                <w:webHidden/>
                <w:sz w:val="24"/>
                <w:szCs w:val="24"/>
              </w:rPr>
              <w:fldChar w:fldCharType="separate"/>
            </w:r>
            <w:r w:rsidR="001340BE">
              <w:rPr>
                <w:rFonts w:ascii="Times New Roman" w:hAnsi="Times New Roman" w:cs="Times New Roman"/>
                <w:webHidden/>
                <w:sz w:val="24"/>
                <w:szCs w:val="24"/>
              </w:rPr>
              <w:t>21</w:t>
            </w:r>
            <w:r w:rsidR="00537E7F" w:rsidRPr="00726FE3">
              <w:rPr>
                <w:rFonts w:ascii="Times New Roman" w:hAnsi="Times New Roman" w:cs="Times New Roman"/>
                <w:webHidden/>
                <w:sz w:val="24"/>
                <w:szCs w:val="24"/>
              </w:rPr>
              <w:fldChar w:fldCharType="end"/>
            </w:r>
          </w:hyperlink>
        </w:p>
        <w:p w14:paraId="2E670146" w14:textId="61CDBD5F" w:rsidR="00537E7F" w:rsidRPr="00726FE3" w:rsidRDefault="00000000" w:rsidP="00E65F65">
          <w:pPr>
            <w:pStyle w:val="TOC3"/>
            <w:rPr>
              <w:rFonts w:ascii="Times New Roman" w:eastAsiaTheme="minorEastAsia" w:hAnsi="Times New Roman" w:cs="Times New Roman"/>
              <w:sz w:val="24"/>
              <w:szCs w:val="24"/>
              <w:shd w:val="clear" w:color="auto" w:fill="auto"/>
              <w:lang w:val="en-GB" w:eastAsia="en-GB"/>
            </w:rPr>
          </w:pPr>
          <w:hyperlink w:anchor="_Toc189680618" w:history="1">
            <w:r w:rsidR="00C848C4" w:rsidRPr="00726FE3">
              <w:rPr>
                <w:rStyle w:val="Hyperlink"/>
                <w:rFonts w:ascii="Times New Roman" w:hAnsi="Times New Roman" w:cs="Times New Roman"/>
                <w:caps w:val="0"/>
                <w:color w:val="auto"/>
                <w:sz w:val="24"/>
                <w:szCs w:val="24"/>
              </w:rPr>
              <w:t>Vienlīdzīgas līdzdalības iespējas mācību procesā (pieejamais atbalsts)</w:t>
            </w:r>
            <w:r w:rsidR="00537E7F" w:rsidRPr="00726FE3">
              <w:rPr>
                <w:rFonts w:ascii="Times New Roman" w:hAnsi="Times New Roman" w:cs="Times New Roman"/>
                <w:webHidden/>
                <w:sz w:val="24"/>
                <w:szCs w:val="24"/>
              </w:rPr>
              <w:tab/>
            </w:r>
            <w:r w:rsidR="00537E7F" w:rsidRPr="00726FE3">
              <w:rPr>
                <w:rFonts w:ascii="Times New Roman" w:hAnsi="Times New Roman" w:cs="Times New Roman"/>
                <w:webHidden/>
                <w:sz w:val="24"/>
                <w:szCs w:val="24"/>
              </w:rPr>
              <w:fldChar w:fldCharType="begin"/>
            </w:r>
            <w:r w:rsidR="00537E7F" w:rsidRPr="00726FE3">
              <w:rPr>
                <w:rFonts w:ascii="Times New Roman" w:hAnsi="Times New Roman" w:cs="Times New Roman"/>
                <w:webHidden/>
                <w:sz w:val="24"/>
                <w:szCs w:val="24"/>
              </w:rPr>
              <w:instrText xml:space="preserve"> PAGEREF _Toc189680618 \h </w:instrText>
            </w:r>
            <w:r w:rsidR="00537E7F" w:rsidRPr="00726FE3">
              <w:rPr>
                <w:rFonts w:ascii="Times New Roman" w:hAnsi="Times New Roman" w:cs="Times New Roman"/>
                <w:webHidden/>
                <w:sz w:val="24"/>
                <w:szCs w:val="24"/>
              </w:rPr>
            </w:r>
            <w:r w:rsidR="00537E7F" w:rsidRPr="00726FE3">
              <w:rPr>
                <w:rFonts w:ascii="Times New Roman" w:hAnsi="Times New Roman" w:cs="Times New Roman"/>
                <w:webHidden/>
                <w:sz w:val="24"/>
                <w:szCs w:val="24"/>
              </w:rPr>
              <w:fldChar w:fldCharType="separate"/>
            </w:r>
            <w:r w:rsidR="001340BE">
              <w:rPr>
                <w:rFonts w:ascii="Times New Roman" w:hAnsi="Times New Roman" w:cs="Times New Roman"/>
                <w:webHidden/>
                <w:sz w:val="24"/>
                <w:szCs w:val="24"/>
              </w:rPr>
              <w:t>25</w:t>
            </w:r>
            <w:r w:rsidR="00537E7F" w:rsidRPr="00726FE3">
              <w:rPr>
                <w:rFonts w:ascii="Times New Roman" w:hAnsi="Times New Roman" w:cs="Times New Roman"/>
                <w:webHidden/>
                <w:sz w:val="24"/>
                <w:szCs w:val="24"/>
              </w:rPr>
              <w:fldChar w:fldCharType="end"/>
            </w:r>
          </w:hyperlink>
        </w:p>
        <w:p w14:paraId="40A8AD87" w14:textId="57662E7A" w:rsidR="00537E7F" w:rsidRPr="00726FE3" w:rsidRDefault="00000000" w:rsidP="00E65F65">
          <w:pPr>
            <w:pStyle w:val="TOC3"/>
            <w:rPr>
              <w:rFonts w:ascii="Times New Roman" w:eastAsiaTheme="minorEastAsia" w:hAnsi="Times New Roman" w:cs="Times New Roman"/>
              <w:sz w:val="24"/>
              <w:szCs w:val="24"/>
              <w:shd w:val="clear" w:color="auto" w:fill="auto"/>
              <w:lang w:val="en-GB" w:eastAsia="en-GB"/>
            </w:rPr>
          </w:pPr>
          <w:hyperlink w:anchor="_Toc189680619" w:history="1">
            <w:r w:rsidR="00C848C4" w:rsidRPr="00726FE3">
              <w:rPr>
                <w:rStyle w:val="Hyperlink"/>
                <w:rFonts w:ascii="Times New Roman" w:hAnsi="Times New Roman" w:cs="Times New Roman"/>
                <w:caps w:val="0"/>
                <w:color w:val="auto"/>
                <w:sz w:val="24"/>
                <w:szCs w:val="24"/>
              </w:rPr>
              <w:t>Pieejamais atbalsts izglītojamajiem ar dažādām vajadzībām obligātās pamatizglītības ieguvē</w:t>
            </w:r>
            <w:r w:rsidR="00537E7F" w:rsidRPr="00726FE3">
              <w:rPr>
                <w:rFonts w:ascii="Times New Roman" w:hAnsi="Times New Roman" w:cs="Times New Roman"/>
                <w:webHidden/>
                <w:sz w:val="24"/>
                <w:szCs w:val="24"/>
              </w:rPr>
              <w:tab/>
            </w:r>
            <w:r w:rsidR="00537E7F" w:rsidRPr="00726FE3">
              <w:rPr>
                <w:rFonts w:ascii="Times New Roman" w:hAnsi="Times New Roman" w:cs="Times New Roman"/>
                <w:webHidden/>
                <w:sz w:val="24"/>
                <w:szCs w:val="24"/>
              </w:rPr>
              <w:fldChar w:fldCharType="begin"/>
            </w:r>
            <w:r w:rsidR="00537E7F" w:rsidRPr="00726FE3">
              <w:rPr>
                <w:rFonts w:ascii="Times New Roman" w:hAnsi="Times New Roman" w:cs="Times New Roman"/>
                <w:webHidden/>
                <w:sz w:val="24"/>
                <w:szCs w:val="24"/>
              </w:rPr>
              <w:instrText xml:space="preserve"> PAGEREF _Toc189680619 \h </w:instrText>
            </w:r>
            <w:r w:rsidR="00537E7F" w:rsidRPr="00726FE3">
              <w:rPr>
                <w:rFonts w:ascii="Times New Roman" w:hAnsi="Times New Roman" w:cs="Times New Roman"/>
                <w:webHidden/>
                <w:sz w:val="24"/>
                <w:szCs w:val="24"/>
              </w:rPr>
            </w:r>
            <w:r w:rsidR="00537E7F" w:rsidRPr="00726FE3">
              <w:rPr>
                <w:rFonts w:ascii="Times New Roman" w:hAnsi="Times New Roman" w:cs="Times New Roman"/>
                <w:webHidden/>
                <w:sz w:val="24"/>
                <w:szCs w:val="24"/>
              </w:rPr>
              <w:fldChar w:fldCharType="separate"/>
            </w:r>
            <w:r w:rsidR="001340BE">
              <w:rPr>
                <w:rFonts w:ascii="Times New Roman" w:hAnsi="Times New Roman" w:cs="Times New Roman"/>
                <w:webHidden/>
                <w:sz w:val="24"/>
                <w:szCs w:val="24"/>
              </w:rPr>
              <w:t>33</w:t>
            </w:r>
            <w:r w:rsidR="00537E7F" w:rsidRPr="00726FE3">
              <w:rPr>
                <w:rFonts w:ascii="Times New Roman" w:hAnsi="Times New Roman" w:cs="Times New Roman"/>
                <w:webHidden/>
                <w:sz w:val="24"/>
                <w:szCs w:val="24"/>
              </w:rPr>
              <w:fldChar w:fldCharType="end"/>
            </w:r>
          </w:hyperlink>
        </w:p>
        <w:p w14:paraId="2215D861" w14:textId="746DA367" w:rsidR="00537E7F" w:rsidRPr="00726FE3" w:rsidRDefault="00000000" w:rsidP="00E65F65">
          <w:pPr>
            <w:pStyle w:val="TOC3"/>
            <w:rPr>
              <w:rFonts w:ascii="Times New Roman" w:eastAsiaTheme="minorEastAsia" w:hAnsi="Times New Roman" w:cs="Times New Roman"/>
              <w:sz w:val="24"/>
              <w:szCs w:val="24"/>
              <w:shd w:val="clear" w:color="auto" w:fill="auto"/>
              <w:lang w:val="en-GB" w:eastAsia="en-GB"/>
            </w:rPr>
          </w:pPr>
          <w:hyperlink w:anchor="_Toc189680620" w:history="1">
            <w:r w:rsidR="00C848C4" w:rsidRPr="00726FE3">
              <w:rPr>
                <w:rStyle w:val="Hyperlink"/>
                <w:rFonts w:ascii="Times New Roman" w:hAnsi="Times New Roman" w:cs="Times New Roman"/>
                <w:caps w:val="0"/>
                <w:color w:val="auto"/>
                <w:sz w:val="24"/>
                <w:szCs w:val="24"/>
              </w:rPr>
              <w:t>Atbalsts izglītojamajiem lingvistiski neviendabīgā vidē izglītības iestādē</w:t>
            </w:r>
            <w:r w:rsidR="00537E7F" w:rsidRPr="00726FE3">
              <w:rPr>
                <w:rFonts w:ascii="Times New Roman" w:hAnsi="Times New Roman" w:cs="Times New Roman"/>
                <w:webHidden/>
                <w:sz w:val="24"/>
                <w:szCs w:val="24"/>
              </w:rPr>
              <w:tab/>
            </w:r>
            <w:r w:rsidR="00537E7F" w:rsidRPr="00726FE3">
              <w:rPr>
                <w:rFonts w:ascii="Times New Roman" w:hAnsi="Times New Roman" w:cs="Times New Roman"/>
                <w:webHidden/>
                <w:sz w:val="24"/>
                <w:szCs w:val="24"/>
              </w:rPr>
              <w:fldChar w:fldCharType="begin"/>
            </w:r>
            <w:r w:rsidR="00537E7F" w:rsidRPr="00726FE3">
              <w:rPr>
                <w:rFonts w:ascii="Times New Roman" w:hAnsi="Times New Roman" w:cs="Times New Roman"/>
                <w:webHidden/>
                <w:sz w:val="24"/>
                <w:szCs w:val="24"/>
              </w:rPr>
              <w:instrText xml:space="preserve"> PAGEREF _Toc189680620 \h </w:instrText>
            </w:r>
            <w:r w:rsidR="00537E7F" w:rsidRPr="00726FE3">
              <w:rPr>
                <w:rFonts w:ascii="Times New Roman" w:hAnsi="Times New Roman" w:cs="Times New Roman"/>
                <w:webHidden/>
                <w:sz w:val="24"/>
                <w:szCs w:val="24"/>
              </w:rPr>
            </w:r>
            <w:r w:rsidR="00537E7F" w:rsidRPr="00726FE3">
              <w:rPr>
                <w:rFonts w:ascii="Times New Roman" w:hAnsi="Times New Roman" w:cs="Times New Roman"/>
                <w:webHidden/>
                <w:sz w:val="24"/>
                <w:szCs w:val="24"/>
              </w:rPr>
              <w:fldChar w:fldCharType="separate"/>
            </w:r>
            <w:r w:rsidR="001340BE">
              <w:rPr>
                <w:rFonts w:ascii="Times New Roman" w:hAnsi="Times New Roman" w:cs="Times New Roman"/>
                <w:webHidden/>
                <w:sz w:val="24"/>
                <w:szCs w:val="24"/>
              </w:rPr>
              <w:t>36</w:t>
            </w:r>
            <w:r w:rsidR="00537E7F" w:rsidRPr="00726FE3">
              <w:rPr>
                <w:rFonts w:ascii="Times New Roman" w:hAnsi="Times New Roman" w:cs="Times New Roman"/>
                <w:webHidden/>
                <w:sz w:val="24"/>
                <w:szCs w:val="24"/>
              </w:rPr>
              <w:fldChar w:fldCharType="end"/>
            </w:r>
          </w:hyperlink>
        </w:p>
        <w:p w14:paraId="3B1ACDE4" w14:textId="52FE1860" w:rsidR="00537E7F" w:rsidRPr="00726FE3" w:rsidRDefault="00000000" w:rsidP="00E65F65">
          <w:pPr>
            <w:pStyle w:val="TOC3"/>
            <w:rPr>
              <w:rFonts w:ascii="Times New Roman" w:eastAsiaTheme="minorEastAsia" w:hAnsi="Times New Roman" w:cs="Times New Roman"/>
              <w:sz w:val="24"/>
              <w:szCs w:val="24"/>
              <w:shd w:val="clear" w:color="auto" w:fill="auto"/>
              <w:lang w:val="en-GB" w:eastAsia="en-GB"/>
            </w:rPr>
          </w:pPr>
          <w:hyperlink w:anchor="_Toc189680621" w:history="1">
            <w:r w:rsidR="00C848C4" w:rsidRPr="00726FE3">
              <w:rPr>
                <w:rStyle w:val="Hyperlink"/>
                <w:rFonts w:ascii="Times New Roman" w:hAnsi="Times New Roman" w:cs="Times New Roman"/>
                <w:caps w:val="0"/>
                <w:color w:val="auto"/>
                <w:sz w:val="24"/>
                <w:szCs w:val="24"/>
              </w:rPr>
              <w:t>Projekti izglītojamo atbalstam un iekļaujošas izglītības attīstībai</w:t>
            </w:r>
            <w:r w:rsidR="00537E7F" w:rsidRPr="00726FE3">
              <w:rPr>
                <w:rFonts w:ascii="Times New Roman" w:hAnsi="Times New Roman" w:cs="Times New Roman"/>
                <w:webHidden/>
                <w:sz w:val="24"/>
                <w:szCs w:val="24"/>
              </w:rPr>
              <w:tab/>
            </w:r>
            <w:r w:rsidR="00537E7F" w:rsidRPr="00726FE3">
              <w:rPr>
                <w:rFonts w:ascii="Times New Roman" w:hAnsi="Times New Roman" w:cs="Times New Roman"/>
                <w:webHidden/>
                <w:sz w:val="24"/>
                <w:szCs w:val="24"/>
              </w:rPr>
              <w:fldChar w:fldCharType="begin"/>
            </w:r>
            <w:r w:rsidR="00537E7F" w:rsidRPr="00726FE3">
              <w:rPr>
                <w:rFonts w:ascii="Times New Roman" w:hAnsi="Times New Roman" w:cs="Times New Roman"/>
                <w:webHidden/>
                <w:sz w:val="24"/>
                <w:szCs w:val="24"/>
              </w:rPr>
              <w:instrText xml:space="preserve"> PAGEREF _Toc189680621 \h </w:instrText>
            </w:r>
            <w:r w:rsidR="00537E7F" w:rsidRPr="00726FE3">
              <w:rPr>
                <w:rFonts w:ascii="Times New Roman" w:hAnsi="Times New Roman" w:cs="Times New Roman"/>
                <w:webHidden/>
                <w:sz w:val="24"/>
                <w:szCs w:val="24"/>
              </w:rPr>
            </w:r>
            <w:r w:rsidR="00537E7F" w:rsidRPr="00726FE3">
              <w:rPr>
                <w:rFonts w:ascii="Times New Roman" w:hAnsi="Times New Roman" w:cs="Times New Roman"/>
                <w:webHidden/>
                <w:sz w:val="24"/>
                <w:szCs w:val="24"/>
              </w:rPr>
              <w:fldChar w:fldCharType="separate"/>
            </w:r>
            <w:r w:rsidR="001340BE">
              <w:rPr>
                <w:rFonts w:ascii="Times New Roman" w:hAnsi="Times New Roman" w:cs="Times New Roman"/>
                <w:webHidden/>
                <w:sz w:val="24"/>
                <w:szCs w:val="24"/>
              </w:rPr>
              <w:t>40</w:t>
            </w:r>
            <w:r w:rsidR="00537E7F" w:rsidRPr="00726FE3">
              <w:rPr>
                <w:rFonts w:ascii="Times New Roman" w:hAnsi="Times New Roman" w:cs="Times New Roman"/>
                <w:webHidden/>
                <w:sz w:val="24"/>
                <w:szCs w:val="24"/>
              </w:rPr>
              <w:fldChar w:fldCharType="end"/>
            </w:r>
          </w:hyperlink>
        </w:p>
        <w:p w14:paraId="0E5976B4" w14:textId="76A64EDC" w:rsidR="00537E7F" w:rsidRPr="00726FE3" w:rsidRDefault="00000000" w:rsidP="00E65F65">
          <w:pPr>
            <w:pStyle w:val="TOC3"/>
            <w:rPr>
              <w:rFonts w:ascii="Times New Roman" w:eastAsiaTheme="minorEastAsia" w:hAnsi="Times New Roman" w:cs="Times New Roman"/>
              <w:sz w:val="24"/>
              <w:szCs w:val="24"/>
              <w:shd w:val="clear" w:color="auto" w:fill="auto"/>
              <w:lang w:val="en-GB" w:eastAsia="en-GB"/>
            </w:rPr>
          </w:pPr>
          <w:hyperlink w:anchor="_Toc189680622" w:history="1">
            <w:r w:rsidR="00537E7F" w:rsidRPr="00726FE3">
              <w:rPr>
                <w:rStyle w:val="Hyperlink"/>
                <w:rFonts w:ascii="Times New Roman" w:hAnsi="Times New Roman" w:cs="Times New Roman"/>
                <w:color w:val="auto"/>
                <w:sz w:val="24"/>
                <w:szCs w:val="24"/>
              </w:rPr>
              <w:t>1.2.2. PĀREJAS UZ NĀKAMO IZGLĪTĪBAS PAKĀPI IZAICINĀJUMI</w:t>
            </w:r>
            <w:r w:rsidR="00537E7F" w:rsidRPr="00726FE3">
              <w:rPr>
                <w:rFonts w:ascii="Times New Roman" w:hAnsi="Times New Roman" w:cs="Times New Roman"/>
                <w:webHidden/>
                <w:sz w:val="24"/>
                <w:szCs w:val="24"/>
              </w:rPr>
              <w:tab/>
            </w:r>
            <w:r w:rsidR="00537E7F" w:rsidRPr="00726FE3">
              <w:rPr>
                <w:rFonts w:ascii="Times New Roman" w:hAnsi="Times New Roman" w:cs="Times New Roman"/>
                <w:webHidden/>
                <w:sz w:val="24"/>
                <w:szCs w:val="24"/>
              </w:rPr>
              <w:fldChar w:fldCharType="begin"/>
            </w:r>
            <w:r w:rsidR="00537E7F" w:rsidRPr="00726FE3">
              <w:rPr>
                <w:rFonts w:ascii="Times New Roman" w:hAnsi="Times New Roman" w:cs="Times New Roman"/>
                <w:webHidden/>
                <w:sz w:val="24"/>
                <w:szCs w:val="24"/>
              </w:rPr>
              <w:instrText xml:space="preserve"> PAGEREF _Toc189680622 \h </w:instrText>
            </w:r>
            <w:r w:rsidR="00537E7F" w:rsidRPr="00726FE3">
              <w:rPr>
                <w:rFonts w:ascii="Times New Roman" w:hAnsi="Times New Roman" w:cs="Times New Roman"/>
                <w:webHidden/>
                <w:sz w:val="24"/>
                <w:szCs w:val="24"/>
              </w:rPr>
            </w:r>
            <w:r w:rsidR="00537E7F" w:rsidRPr="00726FE3">
              <w:rPr>
                <w:rFonts w:ascii="Times New Roman" w:hAnsi="Times New Roman" w:cs="Times New Roman"/>
                <w:webHidden/>
                <w:sz w:val="24"/>
                <w:szCs w:val="24"/>
              </w:rPr>
              <w:fldChar w:fldCharType="separate"/>
            </w:r>
            <w:r w:rsidR="001340BE">
              <w:rPr>
                <w:rFonts w:ascii="Times New Roman" w:hAnsi="Times New Roman" w:cs="Times New Roman"/>
                <w:webHidden/>
                <w:sz w:val="24"/>
                <w:szCs w:val="24"/>
              </w:rPr>
              <w:t>42</w:t>
            </w:r>
            <w:r w:rsidR="00537E7F" w:rsidRPr="00726FE3">
              <w:rPr>
                <w:rFonts w:ascii="Times New Roman" w:hAnsi="Times New Roman" w:cs="Times New Roman"/>
                <w:webHidden/>
                <w:sz w:val="24"/>
                <w:szCs w:val="24"/>
              </w:rPr>
              <w:fldChar w:fldCharType="end"/>
            </w:r>
          </w:hyperlink>
        </w:p>
        <w:p w14:paraId="192B86D3" w14:textId="089F81E8" w:rsidR="00537E7F" w:rsidRPr="00726FE3" w:rsidRDefault="00000000">
          <w:pPr>
            <w:pStyle w:val="TOC1"/>
            <w:tabs>
              <w:tab w:val="left" w:pos="660"/>
              <w:tab w:val="right" w:leader="dot" w:pos="9061"/>
            </w:tabs>
            <w:rPr>
              <w:rFonts w:ascii="Times New Roman" w:eastAsiaTheme="minorEastAsia" w:hAnsi="Times New Roman" w:cs="Times New Roman"/>
              <w:noProof/>
              <w:sz w:val="24"/>
              <w:szCs w:val="24"/>
              <w:lang w:val="en-GB" w:eastAsia="en-GB"/>
            </w:rPr>
          </w:pPr>
          <w:hyperlink w:anchor="_Toc189680623" w:history="1">
            <w:r w:rsidR="00537E7F" w:rsidRPr="00726FE3">
              <w:rPr>
                <w:rStyle w:val="Hyperlink"/>
                <w:rFonts w:ascii="Times New Roman" w:hAnsi="Times New Roman" w:cs="Times New Roman"/>
                <w:b/>
                <w:bCs/>
                <w:noProof/>
                <w:color w:val="auto"/>
                <w:sz w:val="24"/>
                <w:szCs w:val="24"/>
              </w:rPr>
              <w:t>1.3.</w:t>
            </w:r>
            <w:r w:rsidR="00537E7F" w:rsidRPr="00726FE3">
              <w:rPr>
                <w:rFonts w:ascii="Times New Roman" w:eastAsiaTheme="minorEastAsia" w:hAnsi="Times New Roman" w:cs="Times New Roman"/>
                <w:noProof/>
                <w:sz w:val="24"/>
                <w:szCs w:val="24"/>
                <w:lang w:val="en-GB" w:eastAsia="en-GB"/>
              </w:rPr>
              <w:t xml:space="preserve"> </w:t>
            </w:r>
            <w:r w:rsidR="00537E7F" w:rsidRPr="00726FE3">
              <w:rPr>
                <w:rStyle w:val="Hyperlink"/>
                <w:rFonts w:ascii="Times New Roman" w:hAnsi="Times New Roman" w:cs="Times New Roman"/>
                <w:b/>
                <w:bCs/>
                <w:noProof/>
                <w:color w:val="auto"/>
                <w:sz w:val="24"/>
                <w:szCs w:val="24"/>
              </w:rPr>
              <w:t>VIDĒJĀS IZGLĪTĪBAS PAKĀPĒ</w:t>
            </w:r>
            <w:r w:rsidR="00537E7F" w:rsidRPr="00726FE3">
              <w:rPr>
                <w:rFonts w:ascii="Times New Roman" w:hAnsi="Times New Roman" w:cs="Times New Roman"/>
                <w:noProof/>
                <w:webHidden/>
                <w:sz w:val="24"/>
                <w:szCs w:val="24"/>
              </w:rPr>
              <w:tab/>
            </w:r>
            <w:r w:rsidR="00537E7F" w:rsidRPr="00726FE3">
              <w:rPr>
                <w:rFonts w:ascii="Times New Roman" w:hAnsi="Times New Roman" w:cs="Times New Roman"/>
                <w:noProof/>
                <w:webHidden/>
                <w:sz w:val="24"/>
                <w:szCs w:val="24"/>
              </w:rPr>
              <w:fldChar w:fldCharType="begin"/>
            </w:r>
            <w:r w:rsidR="00537E7F" w:rsidRPr="00726FE3">
              <w:rPr>
                <w:rFonts w:ascii="Times New Roman" w:hAnsi="Times New Roman" w:cs="Times New Roman"/>
                <w:noProof/>
                <w:webHidden/>
                <w:sz w:val="24"/>
                <w:szCs w:val="24"/>
              </w:rPr>
              <w:instrText xml:space="preserve"> PAGEREF _Toc189680623 \h </w:instrText>
            </w:r>
            <w:r w:rsidR="00537E7F" w:rsidRPr="00726FE3">
              <w:rPr>
                <w:rFonts w:ascii="Times New Roman" w:hAnsi="Times New Roman" w:cs="Times New Roman"/>
                <w:noProof/>
                <w:webHidden/>
                <w:sz w:val="24"/>
                <w:szCs w:val="24"/>
              </w:rPr>
            </w:r>
            <w:r w:rsidR="00537E7F" w:rsidRPr="00726FE3">
              <w:rPr>
                <w:rFonts w:ascii="Times New Roman" w:hAnsi="Times New Roman" w:cs="Times New Roman"/>
                <w:noProof/>
                <w:webHidden/>
                <w:sz w:val="24"/>
                <w:szCs w:val="24"/>
              </w:rPr>
              <w:fldChar w:fldCharType="separate"/>
            </w:r>
            <w:r w:rsidR="001340BE">
              <w:rPr>
                <w:rFonts w:ascii="Times New Roman" w:hAnsi="Times New Roman" w:cs="Times New Roman"/>
                <w:noProof/>
                <w:webHidden/>
                <w:sz w:val="24"/>
                <w:szCs w:val="24"/>
              </w:rPr>
              <w:t>44</w:t>
            </w:r>
            <w:r w:rsidR="00537E7F" w:rsidRPr="00726FE3">
              <w:rPr>
                <w:rFonts w:ascii="Times New Roman" w:hAnsi="Times New Roman" w:cs="Times New Roman"/>
                <w:noProof/>
                <w:webHidden/>
                <w:sz w:val="24"/>
                <w:szCs w:val="24"/>
              </w:rPr>
              <w:fldChar w:fldCharType="end"/>
            </w:r>
          </w:hyperlink>
        </w:p>
        <w:p w14:paraId="35DFFF4E" w14:textId="2D59FC55" w:rsidR="00537E7F" w:rsidRPr="00726FE3" w:rsidRDefault="00000000" w:rsidP="00E65F65">
          <w:pPr>
            <w:pStyle w:val="TOC3"/>
            <w:rPr>
              <w:rFonts w:ascii="Times New Roman" w:eastAsiaTheme="minorEastAsia" w:hAnsi="Times New Roman" w:cs="Times New Roman"/>
              <w:sz w:val="24"/>
              <w:szCs w:val="24"/>
              <w:shd w:val="clear" w:color="auto" w:fill="auto"/>
              <w:lang w:val="en-GB" w:eastAsia="en-GB"/>
            </w:rPr>
          </w:pPr>
          <w:hyperlink w:anchor="_Toc189680624" w:history="1">
            <w:r w:rsidR="00537E7F" w:rsidRPr="00726FE3">
              <w:rPr>
                <w:rStyle w:val="Hyperlink"/>
                <w:rFonts w:ascii="Times New Roman" w:hAnsi="Times New Roman" w:cs="Times New Roman"/>
                <w:color w:val="auto"/>
                <w:sz w:val="24"/>
                <w:szCs w:val="24"/>
              </w:rPr>
              <w:t>1.3.1. ATBALSTA SISTĒMAS UN ATBALSTA PASĀKUMI</w:t>
            </w:r>
            <w:r w:rsidR="00537E7F" w:rsidRPr="00726FE3">
              <w:rPr>
                <w:rFonts w:ascii="Times New Roman" w:hAnsi="Times New Roman" w:cs="Times New Roman"/>
                <w:webHidden/>
                <w:sz w:val="24"/>
                <w:szCs w:val="24"/>
              </w:rPr>
              <w:tab/>
            </w:r>
            <w:r w:rsidR="00537E7F" w:rsidRPr="00726FE3">
              <w:rPr>
                <w:rFonts w:ascii="Times New Roman" w:hAnsi="Times New Roman" w:cs="Times New Roman"/>
                <w:webHidden/>
                <w:sz w:val="24"/>
                <w:szCs w:val="24"/>
              </w:rPr>
              <w:fldChar w:fldCharType="begin"/>
            </w:r>
            <w:r w:rsidR="00537E7F" w:rsidRPr="00726FE3">
              <w:rPr>
                <w:rFonts w:ascii="Times New Roman" w:hAnsi="Times New Roman" w:cs="Times New Roman"/>
                <w:webHidden/>
                <w:sz w:val="24"/>
                <w:szCs w:val="24"/>
              </w:rPr>
              <w:instrText xml:space="preserve"> PAGEREF _Toc189680624 \h </w:instrText>
            </w:r>
            <w:r w:rsidR="00537E7F" w:rsidRPr="00726FE3">
              <w:rPr>
                <w:rFonts w:ascii="Times New Roman" w:hAnsi="Times New Roman" w:cs="Times New Roman"/>
                <w:webHidden/>
                <w:sz w:val="24"/>
                <w:szCs w:val="24"/>
              </w:rPr>
            </w:r>
            <w:r w:rsidR="00537E7F" w:rsidRPr="00726FE3">
              <w:rPr>
                <w:rFonts w:ascii="Times New Roman" w:hAnsi="Times New Roman" w:cs="Times New Roman"/>
                <w:webHidden/>
                <w:sz w:val="24"/>
                <w:szCs w:val="24"/>
              </w:rPr>
              <w:fldChar w:fldCharType="separate"/>
            </w:r>
            <w:r w:rsidR="001340BE">
              <w:rPr>
                <w:rFonts w:ascii="Times New Roman" w:hAnsi="Times New Roman" w:cs="Times New Roman"/>
                <w:webHidden/>
                <w:sz w:val="24"/>
                <w:szCs w:val="24"/>
              </w:rPr>
              <w:t>49</w:t>
            </w:r>
            <w:r w:rsidR="00537E7F" w:rsidRPr="00726FE3">
              <w:rPr>
                <w:rFonts w:ascii="Times New Roman" w:hAnsi="Times New Roman" w:cs="Times New Roman"/>
                <w:webHidden/>
                <w:sz w:val="24"/>
                <w:szCs w:val="24"/>
              </w:rPr>
              <w:fldChar w:fldCharType="end"/>
            </w:r>
          </w:hyperlink>
        </w:p>
        <w:p w14:paraId="6D522515" w14:textId="1BCC24CF" w:rsidR="00537E7F" w:rsidRPr="00726FE3" w:rsidRDefault="00000000" w:rsidP="00E65F65">
          <w:pPr>
            <w:pStyle w:val="TOC3"/>
            <w:rPr>
              <w:rFonts w:ascii="Times New Roman" w:eastAsiaTheme="minorEastAsia" w:hAnsi="Times New Roman" w:cs="Times New Roman"/>
              <w:sz w:val="24"/>
              <w:szCs w:val="24"/>
              <w:shd w:val="clear" w:color="auto" w:fill="auto"/>
              <w:lang w:val="en-GB" w:eastAsia="en-GB"/>
            </w:rPr>
          </w:pPr>
          <w:hyperlink w:anchor="_Toc189680625" w:history="1">
            <w:r w:rsidR="00C848C4" w:rsidRPr="00726FE3">
              <w:rPr>
                <w:rStyle w:val="Hyperlink"/>
                <w:rFonts w:ascii="Times New Roman" w:hAnsi="Times New Roman" w:cs="Times New Roman"/>
                <w:caps w:val="0"/>
                <w:color w:val="auto"/>
                <w:sz w:val="24"/>
                <w:szCs w:val="24"/>
              </w:rPr>
              <w:t>Projekti izglītojamo atbalstam un iekļaujošas izglītības attīstībai vidējās izglītības pakāpē</w:t>
            </w:r>
            <w:r w:rsidR="00537E7F" w:rsidRPr="00726FE3">
              <w:rPr>
                <w:rFonts w:ascii="Times New Roman" w:hAnsi="Times New Roman" w:cs="Times New Roman"/>
                <w:webHidden/>
                <w:sz w:val="24"/>
                <w:szCs w:val="24"/>
              </w:rPr>
              <w:tab/>
            </w:r>
            <w:r w:rsidR="00537E7F" w:rsidRPr="00726FE3">
              <w:rPr>
                <w:rFonts w:ascii="Times New Roman" w:hAnsi="Times New Roman" w:cs="Times New Roman"/>
                <w:webHidden/>
                <w:sz w:val="24"/>
                <w:szCs w:val="24"/>
              </w:rPr>
              <w:fldChar w:fldCharType="begin"/>
            </w:r>
            <w:r w:rsidR="00537E7F" w:rsidRPr="00726FE3">
              <w:rPr>
                <w:rFonts w:ascii="Times New Roman" w:hAnsi="Times New Roman" w:cs="Times New Roman"/>
                <w:webHidden/>
                <w:sz w:val="24"/>
                <w:szCs w:val="24"/>
              </w:rPr>
              <w:instrText xml:space="preserve"> PAGEREF _Toc189680625 \h </w:instrText>
            </w:r>
            <w:r w:rsidR="00537E7F" w:rsidRPr="00726FE3">
              <w:rPr>
                <w:rFonts w:ascii="Times New Roman" w:hAnsi="Times New Roman" w:cs="Times New Roman"/>
                <w:webHidden/>
                <w:sz w:val="24"/>
                <w:szCs w:val="24"/>
              </w:rPr>
            </w:r>
            <w:r w:rsidR="00537E7F" w:rsidRPr="00726FE3">
              <w:rPr>
                <w:rFonts w:ascii="Times New Roman" w:hAnsi="Times New Roman" w:cs="Times New Roman"/>
                <w:webHidden/>
                <w:sz w:val="24"/>
                <w:szCs w:val="24"/>
              </w:rPr>
              <w:fldChar w:fldCharType="separate"/>
            </w:r>
            <w:r w:rsidR="001340BE">
              <w:rPr>
                <w:rFonts w:ascii="Times New Roman" w:hAnsi="Times New Roman" w:cs="Times New Roman"/>
                <w:webHidden/>
                <w:sz w:val="24"/>
                <w:szCs w:val="24"/>
              </w:rPr>
              <w:t>54</w:t>
            </w:r>
            <w:r w:rsidR="00537E7F" w:rsidRPr="00726FE3">
              <w:rPr>
                <w:rFonts w:ascii="Times New Roman" w:hAnsi="Times New Roman" w:cs="Times New Roman"/>
                <w:webHidden/>
                <w:sz w:val="24"/>
                <w:szCs w:val="24"/>
              </w:rPr>
              <w:fldChar w:fldCharType="end"/>
            </w:r>
          </w:hyperlink>
        </w:p>
        <w:p w14:paraId="036576FE" w14:textId="66FD7527" w:rsidR="00537E7F" w:rsidRPr="00726FE3" w:rsidRDefault="00000000" w:rsidP="00E65F65">
          <w:pPr>
            <w:pStyle w:val="TOC3"/>
            <w:rPr>
              <w:rFonts w:ascii="Times New Roman" w:eastAsiaTheme="minorEastAsia" w:hAnsi="Times New Roman" w:cs="Times New Roman"/>
              <w:sz w:val="24"/>
              <w:szCs w:val="24"/>
              <w:shd w:val="clear" w:color="auto" w:fill="auto"/>
              <w:lang w:val="en-GB" w:eastAsia="en-GB"/>
            </w:rPr>
          </w:pPr>
          <w:hyperlink w:anchor="_Toc189680626" w:history="1">
            <w:r w:rsidR="00537E7F" w:rsidRPr="00726FE3">
              <w:rPr>
                <w:rStyle w:val="Hyperlink"/>
                <w:rFonts w:ascii="Times New Roman" w:hAnsi="Times New Roman" w:cs="Times New Roman"/>
                <w:color w:val="auto"/>
                <w:sz w:val="24"/>
                <w:szCs w:val="24"/>
              </w:rPr>
              <w:t>1.3.2. PĀREJAS UZ NĀKAMO IZGLĪTĪBAS PAKĀPI IZAICINĀJUMI</w:t>
            </w:r>
            <w:r w:rsidR="00537E7F" w:rsidRPr="00726FE3">
              <w:rPr>
                <w:rFonts w:ascii="Times New Roman" w:hAnsi="Times New Roman" w:cs="Times New Roman"/>
                <w:webHidden/>
                <w:sz w:val="24"/>
                <w:szCs w:val="24"/>
              </w:rPr>
              <w:tab/>
            </w:r>
            <w:r w:rsidR="00537E7F" w:rsidRPr="00726FE3">
              <w:rPr>
                <w:rFonts w:ascii="Times New Roman" w:hAnsi="Times New Roman" w:cs="Times New Roman"/>
                <w:webHidden/>
                <w:sz w:val="24"/>
                <w:szCs w:val="24"/>
              </w:rPr>
              <w:fldChar w:fldCharType="begin"/>
            </w:r>
            <w:r w:rsidR="00537E7F" w:rsidRPr="00726FE3">
              <w:rPr>
                <w:rFonts w:ascii="Times New Roman" w:hAnsi="Times New Roman" w:cs="Times New Roman"/>
                <w:webHidden/>
                <w:sz w:val="24"/>
                <w:szCs w:val="24"/>
              </w:rPr>
              <w:instrText xml:space="preserve"> PAGEREF _Toc189680626 \h </w:instrText>
            </w:r>
            <w:r w:rsidR="00537E7F" w:rsidRPr="00726FE3">
              <w:rPr>
                <w:rFonts w:ascii="Times New Roman" w:hAnsi="Times New Roman" w:cs="Times New Roman"/>
                <w:webHidden/>
                <w:sz w:val="24"/>
                <w:szCs w:val="24"/>
              </w:rPr>
            </w:r>
            <w:r w:rsidR="00537E7F" w:rsidRPr="00726FE3">
              <w:rPr>
                <w:rFonts w:ascii="Times New Roman" w:hAnsi="Times New Roman" w:cs="Times New Roman"/>
                <w:webHidden/>
                <w:sz w:val="24"/>
                <w:szCs w:val="24"/>
              </w:rPr>
              <w:fldChar w:fldCharType="separate"/>
            </w:r>
            <w:r w:rsidR="001340BE">
              <w:rPr>
                <w:rFonts w:ascii="Times New Roman" w:hAnsi="Times New Roman" w:cs="Times New Roman"/>
                <w:webHidden/>
                <w:sz w:val="24"/>
                <w:szCs w:val="24"/>
              </w:rPr>
              <w:t>57</w:t>
            </w:r>
            <w:r w:rsidR="00537E7F" w:rsidRPr="00726FE3">
              <w:rPr>
                <w:rFonts w:ascii="Times New Roman" w:hAnsi="Times New Roman" w:cs="Times New Roman"/>
                <w:webHidden/>
                <w:sz w:val="24"/>
                <w:szCs w:val="24"/>
              </w:rPr>
              <w:fldChar w:fldCharType="end"/>
            </w:r>
          </w:hyperlink>
        </w:p>
        <w:p w14:paraId="66929229" w14:textId="18DD24BA" w:rsidR="00537E7F" w:rsidRPr="00726FE3" w:rsidRDefault="00000000">
          <w:pPr>
            <w:pStyle w:val="TOC1"/>
            <w:tabs>
              <w:tab w:val="right" w:leader="dot" w:pos="9061"/>
            </w:tabs>
            <w:rPr>
              <w:rFonts w:ascii="Times New Roman" w:eastAsiaTheme="minorEastAsia" w:hAnsi="Times New Roman" w:cs="Times New Roman"/>
              <w:noProof/>
              <w:sz w:val="24"/>
              <w:szCs w:val="24"/>
              <w:lang w:val="en-GB" w:eastAsia="en-GB"/>
            </w:rPr>
          </w:pPr>
          <w:hyperlink w:anchor="_Toc189680627" w:history="1">
            <w:r w:rsidR="00537E7F" w:rsidRPr="00726FE3">
              <w:rPr>
                <w:rStyle w:val="Hyperlink"/>
                <w:rFonts w:ascii="Times New Roman" w:hAnsi="Times New Roman" w:cs="Times New Roman"/>
                <w:b/>
                <w:bCs/>
                <w:noProof/>
                <w:color w:val="auto"/>
                <w:sz w:val="24"/>
                <w:szCs w:val="24"/>
              </w:rPr>
              <w:t>1.4. AUGSTĀKĀS IZGLĪTĪBAS PAKĀPĒ</w:t>
            </w:r>
            <w:r w:rsidR="00537E7F" w:rsidRPr="00726FE3">
              <w:rPr>
                <w:rFonts w:ascii="Times New Roman" w:hAnsi="Times New Roman" w:cs="Times New Roman"/>
                <w:noProof/>
                <w:webHidden/>
                <w:sz w:val="24"/>
                <w:szCs w:val="24"/>
              </w:rPr>
              <w:tab/>
            </w:r>
            <w:r w:rsidR="00537E7F" w:rsidRPr="00726FE3">
              <w:rPr>
                <w:rFonts w:ascii="Times New Roman" w:hAnsi="Times New Roman" w:cs="Times New Roman"/>
                <w:noProof/>
                <w:webHidden/>
                <w:sz w:val="24"/>
                <w:szCs w:val="24"/>
              </w:rPr>
              <w:fldChar w:fldCharType="begin"/>
            </w:r>
            <w:r w:rsidR="00537E7F" w:rsidRPr="00726FE3">
              <w:rPr>
                <w:rFonts w:ascii="Times New Roman" w:hAnsi="Times New Roman" w:cs="Times New Roman"/>
                <w:noProof/>
                <w:webHidden/>
                <w:sz w:val="24"/>
                <w:szCs w:val="24"/>
              </w:rPr>
              <w:instrText xml:space="preserve"> PAGEREF _Toc189680627 \h </w:instrText>
            </w:r>
            <w:r w:rsidR="00537E7F" w:rsidRPr="00726FE3">
              <w:rPr>
                <w:rFonts w:ascii="Times New Roman" w:hAnsi="Times New Roman" w:cs="Times New Roman"/>
                <w:noProof/>
                <w:webHidden/>
                <w:sz w:val="24"/>
                <w:szCs w:val="24"/>
              </w:rPr>
            </w:r>
            <w:r w:rsidR="00537E7F" w:rsidRPr="00726FE3">
              <w:rPr>
                <w:rFonts w:ascii="Times New Roman" w:hAnsi="Times New Roman" w:cs="Times New Roman"/>
                <w:noProof/>
                <w:webHidden/>
                <w:sz w:val="24"/>
                <w:szCs w:val="24"/>
              </w:rPr>
              <w:fldChar w:fldCharType="separate"/>
            </w:r>
            <w:r w:rsidR="001340BE">
              <w:rPr>
                <w:rFonts w:ascii="Times New Roman" w:hAnsi="Times New Roman" w:cs="Times New Roman"/>
                <w:noProof/>
                <w:webHidden/>
                <w:sz w:val="24"/>
                <w:szCs w:val="24"/>
              </w:rPr>
              <w:t>58</w:t>
            </w:r>
            <w:r w:rsidR="00537E7F" w:rsidRPr="00726FE3">
              <w:rPr>
                <w:rFonts w:ascii="Times New Roman" w:hAnsi="Times New Roman" w:cs="Times New Roman"/>
                <w:noProof/>
                <w:webHidden/>
                <w:sz w:val="24"/>
                <w:szCs w:val="24"/>
              </w:rPr>
              <w:fldChar w:fldCharType="end"/>
            </w:r>
          </w:hyperlink>
        </w:p>
        <w:p w14:paraId="1FFE2F53" w14:textId="62CAA269" w:rsidR="00537E7F" w:rsidRPr="00726FE3" w:rsidRDefault="00000000" w:rsidP="00E65F65">
          <w:pPr>
            <w:pStyle w:val="TOC3"/>
            <w:rPr>
              <w:rFonts w:ascii="Times New Roman" w:eastAsiaTheme="minorEastAsia" w:hAnsi="Times New Roman" w:cs="Times New Roman"/>
              <w:sz w:val="24"/>
              <w:szCs w:val="24"/>
              <w:shd w:val="clear" w:color="auto" w:fill="auto"/>
              <w:lang w:val="en-GB" w:eastAsia="en-GB"/>
            </w:rPr>
          </w:pPr>
          <w:hyperlink w:anchor="_Toc189680628" w:history="1">
            <w:r w:rsidR="00537E7F" w:rsidRPr="00726FE3">
              <w:rPr>
                <w:rStyle w:val="Hyperlink"/>
                <w:rFonts w:ascii="Times New Roman" w:hAnsi="Times New Roman" w:cs="Times New Roman"/>
                <w:color w:val="auto"/>
                <w:sz w:val="24"/>
                <w:szCs w:val="24"/>
              </w:rPr>
              <w:t>1.4.1. Atbalsta sistēmas un pasākumi</w:t>
            </w:r>
            <w:r w:rsidR="00537E7F" w:rsidRPr="00726FE3">
              <w:rPr>
                <w:rFonts w:ascii="Times New Roman" w:hAnsi="Times New Roman" w:cs="Times New Roman"/>
                <w:webHidden/>
                <w:sz w:val="24"/>
                <w:szCs w:val="24"/>
              </w:rPr>
              <w:tab/>
            </w:r>
            <w:r w:rsidR="00537E7F" w:rsidRPr="00726FE3">
              <w:rPr>
                <w:rFonts w:ascii="Times New Roman" w:hAnsi="Times New Roman" w:cs="Times New Roman"/>
                <w:webHidden/>
                <w:sz w:val="24"/>
                <w:szCs w:val="24"/>
              </w:rPr>
              <w:fldChar w:fldCharType="begin"/>
            </w:r>
            <w:r w:rsidR="00537E7F" w:rsidRPr="00726FE3">
              <w:rPr>
                <w:rFonts w:ascii="Times New Roman" w:hAnsi="Times New Roman" w:cs="Times New Roman"/>
                <w:webHidden/>
                <w:sz w:val="24"/>
                <w:szCs w:val="24"/>
              </w:rPr>
              <w:instrText xml:space="preserve"> PAGEREF _Toc189680628 \h </w:instrText>
            </w:r>
            <w:r w:rsidR="00537E7F" w:rsidRPr="00726FE3">
              <w:rPr>
                <w:rFonts w:ascii="Times New Roman" w:hAnsi="Times New Roman" w:cs="Times New Roman"/>
                <w:webHidden/>
                <w:sz w:val="24"/>
                <w:szCs w:val="24"/>
              </w:rPr>
            </w:r>
            <w:r w:rsidR="00537E7F" w:rsidRPr="00726FE3">
              <w:rPr>
                <w:rFonts w:ascii="Times New Roman" w:hAnsi="Times New Roman" w:cs="Times New Roman"/>
                <w:webHidden/>
                <w:sz w:val="24"/>
                <w:szCs w:val="24"/>
              </w:rPr>
              <w:fldChar w:fldCharType="separate"/>
            </w:r>
            <w:r w:rsidR="001340BE">
              <w:rPr>
                <w:rFonts w:ascii="Times New Roman" w:hAnsi="Times New Roman" w:cs="Times New Roman"/>
                <w:webHidden/>
                <w:sz w:val="24"/>
                <w:szCs w:val="24"/>
              </w:rPr>
              <w:t>63</w:t>
            </w:r>
            <w:r w:rsidR="00537E7F" w:rsidRPr="00726FE3">
              <w:rPr>
                <w:rFonts w:ascii="Times New Roman" w:hAnsi="Times New Roman" w:cs="Times New Roman"/>
                <w:webHidden/>
                <w:sz w:val="24"/>
                <w:szCs w:val="24"/>
              </w:rPr>
              <w:fldChar w:fldCharType="end"/>
            </w:r>
          </w:hyperlink>
        </w:p>
        <w:p w14:paraId="756A435D" w14:textId="561C17B0" w:rsidR="00537E7F" w:rsidRPr="00726FE3" w:rsidRDefault="00000000" w:rsidP="00E65F65">
          <w:pPr>
            <w:pStyle w:val="TOC3"/>
            <w:rPr>
              <w:rFonts w:ascii="Times New Roman" w:eastAsiaTheme="minorEastAsia" w:hAnsi="Times New Roman" w:cs="Times New Roman"/>
              <w:sz w:val="24"/>
              <w:szCs w:val="24"/>
              <w:shd w:val="clear" w:color="auto" w:fill="auto"/>
              <w:lang w:val="en-GB" w:eastAsia="en-GB"/>
            </w:rPr>
          </w:pPr>
          <w:hyperlink w:anchor="_Toc189680629" w:history="1">
            <w:r w:rsidR="00C848C4" w:rsidRPr="00726FE3">
              <w:rPr>
                <w:rStyle w:val="Hyperlink"/>
                <w:rFonts w:ascii="Times New Roman" w:hAnsi="Times New Roman" w:cs="Times New Roman"/>
                <w:caps w:val="0"/>
                <w:color w:val="auto"/>
                <w:sz w:val="24"/>
                <w:szCs w:val="24"/>
              </w:rPr>
              <w:t>Studiju un studējošo kreditēšanas sistēma</w:t>
            </w:r>
            <w:r w:rsidR="00537E7F" w:rsidRPr="00726FE3">
              <w:rPr>
                <w:rFonts w:ascii="Times New Roman" w:hAnsi="Times New Roman" w:cs="Times New Roman"/>
                <w:webHidden/>
                <w:sz w:val="24"/>
                <w:szCs w:val="24"/>
              </w:rPr>
              <w:tab/>
            </w:r>
            <w:r w:rsidR="00537E7F" w:rsidRPr="00726FE3">
              <w:rPr>
                <w:rFonts w:ascii="Times New Roman" w:hAnsi="Times New Roman" w:cs="Times New Roman"/>
                <w:webHidden/>
                <w:sz w:val="24"/>
                <w:szCs w:val="24"/>
              </w:rPr>
              <w:fldChar w:fldCharType="begin"/>
            </w:r>
            <w:r w:rsidR="00537E7F" w:rsidRPr="00726FE3">
              <w:rPr>
                <w:rFonts w:ascii="Times New Roman" w:hAnsi="Times New Roman" w:cs="Times New Roman"/>
                <w:webHidden/>
                <w:sz w:val="24"/>
                <w:szCs w:val="24"/>
              </w:rPr>
              <w:instrText xml:space="preserve"> PAGEREF _Toc189680629 \h </w:instrText>
            </w:r>
            <w:r w:rsidR="00537E7F" w:rsidRPr="00726FE3">
              <w:rPr>
                <w:rFonts w:ascii="Times New Roman" w:hAnsi="Times New Roman" w:cs="Times New Roman"/>
                <w:webHidden/>
                <w:sz w:val="24"/>
                <w:szCs w:val="24"/>
              </w:rPr>
            </w:r>
            <w:r w:rsidR="00537E7F" w:rsidRPr="00726FE3">
              <w:rPr>
                <w:rFonts w:ascii="Times New Roman" w:hAnsi="Times New Roman" w:cs="Times New Roman"/>
                <w:webHidden/>
                <w:sz w:val="24"/>
                <w:szCs w:val="24"/>
              </w:rPr>
              <w:fldChar w:fldCharType="separate"/>
            </w:r>
            <w:r w:rsidR="001340BE">
              <w:rPr>
                <w:rFonts w:ascii="Times New Roman" w:hAnsi="Times New Roman" w:cs="Times New Roman"/>
                <w:webHidden/>
                <w:sz w:val="24"/>
                <w:szCs w:val="24"/>
              </w:rPr>
              <w:t>63</w:t>
            </w:r>
            <w:r w:rsidR="00537E7F" w:rsidRPr="00726FE3">
              <w:rPr>
                <w:rFonts w:ascii="Times New Roman" w:hAnsi="Times New Roman" w:cs="Times New Roman"/>
                <w:webHidden/>
                <w:sz w:val="24"/>
                <w:szCs w:val="24"/>
              </w:rPr>
              <w:fldChar w:fldCharType="end"/>
            </w:r>
          </w:hyperlink>
        </w:p>
        <w:p w14:paraId="08A73A2E" w14:textId="435DA877" w:rsidR="00537E7F" w:rsidRPr="00726FE3" w:rsidRDefault="00000000" w:rsidP="00E65F65">
          <w:pPr>
            <w:pStyle w:val="TOC3"/>
            <w:rPr>
              <w:rFonts w:ascii="Times New Roman" w:eastAsiaTheme="minorEastAsia" w:hAnsi="Times New Roman" w:cs="Times New Roman"/>
              <w:sz w:val="24"/>
              <w:szCs w:val="24"/>
              <w:shd w:val="clear" w:color="auto" w:fill="auto"/>
              <w:lang w:val="en-GB" w:eastAsia="en-GB"/>
            </w:rPr>
          </w:pPr>
          <w:hyperlink w:anchor="_Toc189680630" w:history="1">
            <w:r w:rsidR="00C848C4" w:rsidRPr="00726FE3">
              <w:rPr>
                <w:rStyle w:val="Hyperlink"/>
                <w:rFonts w:ascii="Times New Roman" w:hAnsi="Times New Roman" w:cs="Times New Roman"/>
                <w:caps w:val="0"/>
                <w:color w:val="auto"/>
                <w:sz w:val="24"/>
                <w:szCs w:val="24"/>
              </w:rPr>
              <w:t>Atbalsts augstākās izglītības pieejamībai personām ar īpašām vajadzībām</w:t>
            </w:r>
            <w:r w:rsidR="00537E7F" w:rsidRPr="00726FE3">
              <w:rPr>
                <w:rFonts w:ascii="Times New Roman" w:hAnsi="Times New Roman" w:cs="Times New Roman"/>
                <w:webHidden/>
                <w:sz w:val="24"/>
                <w:szCs w:val="24"/>
              </w:rPr>
              <w:tab/>
            </w:r>
            <w:r w:rsidR="00537E7F" w:rsidRPr="00726FE3">
              <w:rPr>
                <w:rFonts w:ascii="Times New Roman" w:hAnsi="Times New Roman" w:cs="Times New Roman"/>
                <w:webHidden/>
                <w:sz w:val="24"/>
                <w:szCs w:val="24"/>
              </w:rPr>
              <w:fldChar w:fldCharType="begin"/>
            </w:r>
            <w:r w:rsidR="00537E7F" w:rsidRPr="00726FE3">
              <w:rPr>
                <w:rFonts w:ascii="Times New Roman" w:hAnsi="Times New Roman" w:cs="Times New Roman"/>
                <w:webHidden/>
                <w:sz w:val="24"/>
                <w:szCs w:val="24"/>
              </w:rPr>
              <w:instrText xml:space="preserve"> PAGEREF _Toc189680630 \h </w:instrText>
            </w:r>
            <w:r w:rsidR="00537E7F" w:rsidRPr="00726FE3">
              <w:rPr>
                <w:rFonts w:ascii="Times New Roman" w:hAnsi="Times New Roman" w:cs="Times New Roman"/>
                <w:webHidden/>
                <w:sz w:val="24"/>
                <w:szCs w:val="24"/>
              </w:rPr>
            </w:r>
            <w:r w:rsidR="00537E7F" w:rsidRPr="00726FE3">
              <w:rPr>
                <w:rFonts w:ascii="Times New Roman" w:hAnsi="Times New Roman" w:cs="Times New Roman"/>
                <w:webHidden/>
                <w:sz w:val="24"/>
                <w:szCs w:val="24"/>
              </w:rPr>
              <w:fldChar w:fldCharType="separate"/>
            </w:r>
            <w:r w:rsidR="001340BE">
              <w:rPr>
                <w:rFonts w:ascii="Times New Roman" w:hAnsi="Times New Roman" w:cs="Times New Roman"/>
                <w:webHidden/>
                <w:sz w:val="24"/>
                <w:szCs w:val="24"/>
              </w:rPr>
              <w:t>64</w:t>
            </w:r>
            <w:r w:rsidR="00537E7F" w:rsidRPr="00726FE3">
              <w:rPr>
                <w:rFonts w:ascii="Times New Roman" w:hAnsi="Times New Roman" w:cs="Times New Roman"/>
                <w:webHidden/>
                <w:sz w:val="24"/>
                <w:szCs w:val="24"/>
              </w:rPr>
              <w:fldChar w:fldCharType="end"/>
            </w:r>
          </w:hyperlink>
        </w:p>
        <w:p w14:paraId="126F9FB3" w14:textId="0F7FC58E" w:rsidR="00537E7F" w:rsidRPr="00726FE3" w:rsidRDefault="00000000" w:rsidP="00E65F65">
          <w:pPr>
            <w:pStyle w:val="TOC3"/>
            <w:rPr>
              <w:rFonts w:ascii="Times New Roman" w:eastAsiaTheme="minorEastAsia" w:hAnsi="Times New Roman" w:cs="Times New Roman"/>
              <w:sz w:val="24"/>
              <w:szCs w:val="24"/>
              <w:shd w:val="clear" w:color="auto" w:fill="auto"/>
              <w:lang w:val="en-GB" w:eastAsia="en-GB"/>
            </w:rPr>
          </w:pPr>
          <w:hyperlink w:anchor="_Toc189680631" w:history="1">
            <w:r w:rsidR="00C848C4" w:rsidRPr="00726FE3">
              <w:rPr>
                <w:rStyle w:val="Hyperlink"/>
                <w:rFonts w:ascii="Times New Roman" w:hAnsi="Times New Roman" w:cs="Times New Roman"/>
                <w:caps w:val="0"/>
                <w:color w:val="auto"/>
                <w:sz w:val="24"/>
                <w:szCs w:val="24"/>
              </w:rPr>
              <w:t>Stipendija “</w:t>
            </w:r>
            <w:r w:rsidR="0080271B" w:rsidRPr="00726FE3">
              <w:rPr>
                <w:rStyle w:val="Hyperlink"/>
                <w:rFonts w:ascii="Times New Roman" w:hAnsi="Times New Roman" w:cs="Times New Roman"/>
                <w:caps w:val="0"/>
                <w:color w:val="auto"/>
                <w:sz w:val="24"/>
                <w:szCs w:val="24"/>
              </w:rPr>
              <w:t>S</w:t>
            </w:r>
            <w:r w:rsidR="00C848C4" w:rsidRPr="00726FE3">
              <w:rPr>
                <w:rStyle w:val="Hyperlink"/>
                <w:rFonts w:ascii="Times New Roman" w:hAnsi="Times New Roman" w:cs="Times New Roman"/>
                <w:caps w:val="0"/>
                <w:color w:val="auto"/>
                <w:sz w:val="24"/>
                <w:szCs w:val="24"/>
              </w:rPr>
              <w:t>tudētgods”</w:t>
            </w:r>
            <w:r w:rsidR="00537E7F" w:rsidRPr="00726FE3">
              <w:rPr>
                <w:rFonts w:ascii="Times New Roman" w:hAnsi="Times New Roman" w:cs="Times New Roman"/>
                <w:webHidden/>
                <w:sz w:val="24"/>
                <w:szCs w:val="24"/>
              </w:rPr>
              <w:tab/>
            </w:r>
            <w:r w:rsidR="00537E7F" w:rsidRPr="00726FE3">
              <w:rPr>
                <w:rFonts w:ascii="Times New Roman" w:hAnsi="Times New Roman" w:cs="Times New Roman"/>
                <w:webHidden/>
                <w:sz w:val="24"/>
                <w:szCs w:val="24"/>
              </w:rPr>
              <w:fldChar w:fldCharType="begin"/>
            </w:r>
            <w:r w:rsidR="00537E7F" w:rsidRPr="00726FE3">
              <w:rPr>
                <w:rFonts w:ascii="Times New Roman" w:hAnsi="Times New Roman" w:cs="Times New Roman"/>
                <w:webHidden/>
                <w:sz w:val="24"/>
                <w:szCs w:val="24"/>
              </w:rPr>
              <w:instrText xml:space="preserve"> PAGEREF _Toc189680631 \h </w:instrText>
            </w:r>
            <w:r w:rsidR="00537E7F" w:rsidRPr="00726FE3">
              <w:rPr>
                <w:rFonts w:ascii="Times New Roman" w:hAnsi="Times New Roman" w:cs="Times New Roman"/>
                <w:webHidden/>
                <w:sz w:val="24"/>
                <w:szCs w:val="24"/>
              </w:rPr>
            </w:r>
            <w:r w:rsidR="00537E7F" w:rsidRPr="00726FE3">
              <w:rPr>
                <w:rFonts w:ascii="Times New Roman" w:hAnsi="Times New Roman" w:cs="Times New Roman"/>
                <w:webHidden/>
                <w:sz w:val="24"/>
                <w:szCs w:val="24"/>
              </w:rPr>
              <w:fldChar w:fldCharType="separate"/>
            </w:r>
            <w:r w:rsidR="001340BE">
              <w:rPr>
                <w:rFonts w:ascii="Times New Roman" w:hAnsi="Times New Roman" w:cs="Times New Roman"/>
                <w:webHidden/>
                <w:sz w:val="24"/>
                <w:szCs w:val="24"/>
              </w:rPr>
              <w:t>65</w:t>
            </w:r>
            <w:r w:rsidR="00537E7F" w:rsidRPr="00726FE3">
              <w:rPr>
                <w:rFonts w:ascii="Times New Roman" w:hAnsi="Times New Roman" w:cs="Times New Roman"/>
                <w:webHidden/>
                <w:sz w:val="24"/>
                <w:szCs w:val="24"/>
              </w:rPr>
              <w:fldChar w:fldCharType="end"/>
            </w:r>
          </w:hyperlink>
        </w:p>
        <w:p w14:paraId="5F4E5737" w14:textId="7756834D" w:rsidR="00537E7F" w:rsidRPr="00726FE3" w:rsidRDefault="00000000" w:rsidP="00E65F65">
          <w:pPr>
            <w:pStyle w:val="TOC3"/>
            <w:rPr>
              <w:rFonts w:ascii="Times New Roman" w:eastAsiaTheme="minorEastAsia" w:hAnsi="Times New Roman" w:cs="Times New Roman"/>
              <w:sz w:val="24"/>
              <w:szCs w:val="24"/>
              <w:shd w:val="clear" w:color="auto" w:fill="auto"/>
              <w:lang w:val="en-GB" w:eastAsia="en-GB"/>
            </w:rPr>
          </w:pPr>
          <w:hyperlink w:anchor="_Toc189680632" w:history="1">
            <w:r w:rsidR="00C848C4" w:rsidRPr="00726FE3">
              <w:rPr>
                <w:rStyle w:val="Hyperlink"/>
                <w:rFonts w:ascii="Times New Roman" w:hAnsi="Times New Roman" w:cs="Times New Roman"/>
                <w:caps w:val="0"/>
                <w:color w:val="auto"/>
                <w:sz w:val="24"/>
                <w:szCs w:val="24"/>
              </w:rPr>
              <w:t>Turpmākā rīcība augstākās izglītības pakāpē</w:t>
            </w:r>
            <w:r w:rsidR="00537E7F" w:rsidRPr="00726FE3">
              <w:rPr>
                <w:rFonts w:ascii="Times New Roman" w:hAnsi="Times New Roman" w:cs="Times New Roman"/>
                <w:webHidden/>
                <w:sz w:val="24"/>
                <w:szCs w:val="24"/>
              </w:rPr>
              <w:tab/>
            </w:r>
            <w:r w:rsidR="00537E7F" w:rsidRPr="00726FE3">
              <w:rPr>
                <w:rFonts w:ascii="Times New Roman" w:hAnsi="Times New Roman" w:cs="Times New Roman"/>
                <w:webHidden/>
                <w:sz w:val="24"/>
                <w:szCs w:val="24"/>
              </w:rPr>
              <w:fldChar w:fldCharType="begin"/>
            </w:r>
            <w:r w:rsidR="00537E7F" w:rsidRPr="00726FE3">
              <w:rPr>
                <w:rFonts w:ascii="Times New Roman" w:hAnsi="Times New Roman" w:cs="Times New Roman"/>
                <w:webHidden/>
                <w:sz w:val="24"/>
                <w:szCs w:val="24"/>
              </w:rPr>
              <w:instrText xml:space="preserve"> PAGEREF _Toc189680632 \h </w:instrText>
            </w:r>
            <w:r w:rsidR="00537E7F" w:rsidRPr="00726FE3">
              <w:rPr>
                <w:rFonts w:ascii="Times New Roman" w:hAnsi="Times New Roman" w:cs="Times New Roman"/>
                <w:webHidden/>
                <w:sz w:val="24"/>
                <w:szCs w:val="24"/>
              </w:rPr>
            </w:r>
            <w:r w:rsidR="00537E7F" w:rsidRPr="00726FE3">
              <w:rPr>
                <w:rFonts w:ascii="Times New Roman" w:hAnsi="Times New Roman" w:cs="Times New Roman"/>
                <w:webHidden/>
                <w:sz w:val="24"/>
                <w:szCs w:val="24"/>
              </w:rPr>
              <w:fldChar w:fldCharType="separate"/>
            </w:r>
            <w:r w:rsidR="001340BE">
              <w:rPr>
                <w:rFonts w:ascii="Times New Roman" w:hAnsi="Times New Roman" w:cs="Times New Roman"/>
                <w:webHidden/>
                <w:sz w:val="24"/>
                <w:szCs w:val="24"/>
              </w:rPr>
              <w:t>67</w:t>
            </w:r>
            <w:r w:rsidR="00537E7F" w:rsidRPr="00726FE3">
              <w:rPr>
                <w:rFonts w:ascii="Times New Roman" w:hAnsi="Times New Roman" w:cs="Times New Roman"/>
                <w:webHidden/>
                <w:sz w:val="24"/>
                <w:szCs w:val="24"/>
              </w:rPr>
              <w:fldChar w:fldCharType="end"/>
            </w:r>
          </w:hyperlink>
        </w:p>
        <w:p w14:paraId="5B74B3DE" w14:textId="2DB55FB7" w:rsidR="00537E7F" w:rsidRPr="00726FE3" w:rsidRDefault="00000000">
          <w:pPr>
            <w:pStyle w:val="TOC1"/>
            <w:tabs>
              <w:tab w:val="left" w:pos="660"/>
              <w:tab w:val="right" w:leader="dot" w:pos="9061"/>
            </w:tabs>
            <w:rPr>
              <w:rFonts w:ascii="Times New Roman" w:eastAsiaTheme="minorEastAsia" w:hAnsi="Times New Roman" w:cs="Times New Roman"/>
              <w:noProof/>
              <w:sz w:val="24"/>
              <w:szCs w:val="24"/>
              <w:lang w:val="en-GB" w:eastAsia="en-GB"/>
            </w:rPr>
          </w:pPr>
          <w:hyperlink w:anchor="_Toc189680633" w:history="1">
            <w:r w:rsidR="00537E7F" w:rsidRPr="00726FE3">
              <w:rPr>
                <w:rStyle w:val="Hyperlink"/>
                <w:rFonts w:ascii="Times New Roman" w:hAnsi="Times New Roman" w:cs="Times New Roman"/>
                <w:b/>
                <w:bCs/>
                <w:noProof/>
                <w:color w:val="auto"/>
                <w:sz w:val="24"/>
                <w:szCs w:val="24"/>
              </w:rPr>
              <w:t>2.</w:t>
            </w:r>
            <w:r w:rsidR="00C848C4" w:rsidRPr="00726FE3">
              <w:rPr>
                <w:rFonts w:ascii="Times New Roman" w:eastAsiaTheme="minorEastAsia" w:hAnsi="Times New Roman" w:cs="Times New Roman"/>
                <w:noProof/>
                <w:sz w:val="24"/>
                <w:szCs w:val="24"/>
                <w:lang w:val="en-GB" w:eastAsia="en-GB"/>
              </w:rPr>
              <w:t xml:space="preserve"> </w:t>
            </w:r>
            <w:r w:rsidR="00537E7F" w:rsidRPr="00726FE3">
              <w:rPr>
                <w:rStyle w:val="Hyperlink"/>
                <w:rFonts w:ascii="Times New Roman" w:hAnsi="Times New Roman" w:cs="Times New Roman"/>
                <w:b/>
                <w:bCs/>
                <w:noProof/>
                <w:color w:val="auto"/>
                <w:sz w:val="24"/>
                <w:szCs w:val="24"/>
              </w:rPr>
              <w:t xml:space="preserve">TURPMĀKĀS RĪCĪBAS PLĀNS </w:t>
            </w:r>
            <w:r w:rsidR="00537E7F" w:rsidRPr="00726FE3">
              <w:rPr>
                <w:rStyle w:val="Hyperlink"/>
                <w:rFonts w:ascii="Times New Roman" w:hAnsi="Times New Roman" w:cs="Times New Roman"/>
                <w:noProof/>
                <w:color w:val="auto"/>
                <w:sz w:val="24"/>
                <w:szCs w:val="24"/>
              </w:rPr>
              <w:t>(PLĀNOTĀS DARBĪBAS)</w:t>
            </w:r>
            <w:r w:rsidR="00537E7F" w:rsidRPr="00726FE3">
              <w:rPr>
                <w:rFonts w:ascii="Times New Roman" w:hAnsi="Times New Roman" w:cs="Times New Roman"/>
                <w:noProof/>
                <w:webHidden/>
                <w:sz w:val="24"/>
                <w:szCs w:val="24"/>
              </w:rPr>
              <w:tab/>
            </w:r>
            <w:r w:rsidR="00537E7F" w:rsidRPr="00726FE3">
              <w:rPr>
                <w:rFonts w:ascii="Times New Roman" w:hAnsi="Times New Roman" w:cs="Times New Roman"/>
                <w:noProof/>
                <w:webHidden/>
                <w:sz w:val="24"/>
                <w:szCs w:val="24"/>
              </w:rPr>
              <w:fldChar w:fldCharType="begin"/>
            </w:r>
            <w:r w:rsidR="00537E7F" w:rsidRPr="00726FE3">
              <w:rPr>
                <w:rFonts w:ascii="Times New Roman" w:hAnsi="Times New Roman" w:cs="Times New Roman"/>
                <w:noProof/>
                <w:webHidden/>
                <w:sz w:val="24"/>
                <w:szCs w:val="24"/>
              </w:rPr>
              <w:instrText xml:space="preserve"> PAGEREF _Toc189680633 \h </w:instrText>
            </w:r>
            <w:r w:rsidR="00537E7F" w:rsidRPr="00726FE3">
              <w:rPr>
                <w:rFonts w:ascii="Times New Roman" w:hAnsi="Times New Roman" w:cs="Times New Roman"/>
                <w:noProof/>
                <w:webHidden/>
                <w:sz w:val="24"/>
                <w:szCs w:val="24"/>
              </w:rPr>
            </w:r>
            <w:r w:rsidR="00537E7F" w:rsidRPr="00726FE3">
              <w:rPr>
                <w:rFonts w:ascii="Times New Roman" w:hAnsi="Times New Roman" w:cs="Times New Roman"/>
                <w:noProof/>
                <w:webHidden/>
                <w:sz w:val="24"/>
                <w:szCs w:val="24"/>
              </w:rPr>
              <w:fldChar w:fldCharType="separate"/>
            </w:r>
            <w:r w:rsidR="001340BE">
              <w:rPr>
                <w:rFonts w:ascii="Times New Roman" w:hAnsi="Times New Roman" w:cs="Times New Roman"/>
                <w:noProof/>
                <w:webHidden/>
                <w:sz w:val="24"/>
                <w:szCs w:val="24"/>
              </w:rPr>
              <w:t>69</w:t>
            </w:r>
            <w:r w:rsidR="00537E7F" w:rsidRPr="00726FE3">
              <w:rPr>
                <w:rFonts w:ascii="Times New Roman" w:hAnsi="Times New Roman" w:cs="Times New Roman"/>
                <w:noProof/>
                <w:webHidden/>
                <w:sz w:val="24"/>
                <w:szCs w:val="24"/>
              </w:rPr>
              <w:fldChar w:fldCharType="end"/>
            </w:r>
          </w:hyperlink>
        </w:p>
        <w:p w14:paraId="6DBDA257" w14:textId="27253227" w:rsidR="0022768F" w:rsidRPr="00726FE3" w:rsidRDefault="0022768F">
          <w:pPr>
            <w:rPr>
              <w:rFonts w:ascii="Times New Roman" w:hAnsi="Times New Roman" w:cs="Times New Roman"/>
              <w:sz w:val="24"/>
              <w:szCs w:val="24"/>
            </w:rPr>
          </w:pPr>
          <w:r w:rsidRPr="00726FE3">
            <w:rPr>
              <w:rFonts w:ascii="Times New Roman" w:hAnsi="Times New Roman" w:cs="Times New Roman"/>
              <w:b/>
              <w:bCs/>
              <w:sz w:val="24"/>
              <w:szCs w:val="24"/>
            </w:rPr>
            <w:fldChar w:fldCharType="end"/>
          </w:r>
        </w:p>
      </w:sdtContent>
    </w:sdt>
    <w:p w14:paraId="53664090" w14:textId="35DAEB7D" w:rsidR="004A244E" w:rsidRPr="00726FE3" w:rsidRDefault="004A244E" w:rsidP="007475F9">
      <w:pPr>
        <w:spacing w:after="0" w:line="240" w:lineRule="auto"/>
        <w:rPr>
          <w:rFonts w:ascii="Times New Roman" w:hAnsi="Times New Roman" w:cs="Times New Roman"/>
          <w:b/>
          <w:bCs/>
          <w:sz w:val="28"/>
          <w:szCs w:val="28"/>
        </w:rPr>
      </w:pPr>
    </w:p>
    <w:p w14:paraId="332B10B3" w14:textId="77777777" w:rsidR="0022768F" w:rsidRPr="00726FE3" w:rsidRDefault="0022768F">
      <w:pPr>
        <w:rPr>
          <w:rFonts w:ascii="Times New Roman" w:eastAsiaTheme="majorEastAsia" w:hAnsi="Times New Roman" w:cs="Times New Roman"/>
          <w:b/>
          <w:bCs/>
          <w:sz w:val="28"/>
          <w:szCs w:val="28"/>
        </w:rPr>
      </w:pPr>
      <w:r w:rsidRPr="00726FE3">
        <w:rPr>
          <w:rFonts w:ascii="Times New Roman" w:hAnsi="Times New Roman" w:cs="Times New Roman"/>
          <w:b/>
          <w:bCs/>
          <w:sz w:val="28"/>
          <w:szCs w:val="28"/>
        </w:rPr>
        <w:br w:type="page"/>
      </w:r>
    </w:p>
    <w:p w14:paraId="6275F904" w14:textId="1AF7E579" w:rsidR="00B17BDA" w:rsidRPr="00726FE3" w:rsidRDefault="00B17BDA" w:rsidP="003C43ED">
      <w:pPr>
        <w:pStyle w:val="Heading1"/>
        <w:jc w:val="center"/>
        <w:rPr>
          <w:rFonts w:ascii="Times New Roman" w:hAnsi="Times New Roman" w:cs="Times New Roman"/>
          <w:b/>
          <w:bCs/>
          <w:color w:val="auto"/>
          <w:sz w:val="28"/>
          <w:szCs w:val="28"/>
        </w:rPr>
      </w:pPr>
      <w:bookmarkStart w:id="4" w:name="_Toc189680605"/>
      <w:r w:rsidRPr="00726FE3">
        <w:rPr>
          <w:rFonts w:ascii="Times New Roman" w:hAnsi="Times New Roman" w:cs="Times New Roman"/>
          <w:b/>
          <w:bCs/>
          <w:color w:val="auto"/>
          <w:sz w:val="28"/>
          <w:szCs w:val="28"/>
        </w:rPr>
        <w:lastRenderedPageBreak/>
        <w:t>IEVADS</w:t>
      </w:r>
      <w:bookmarkEnd w:id="4"/>
    </w:p>
    <w:p w14:paraId="348D74F4" w14:textId="77777777" w:rsidR="00DA46DD" w:rsidRPr="00726FE3" w:rsidRDefault="00DA46DD" w:rsidP="007475F9">
      <w:pPr>
        <w:spacing w:after="0" w:line="240" w:lineRule="auto"/>
        <w:jc w:val="both"/>
        <w:rPr>
          <w:rFonts w:ascii="Times New Roman" w:hAnsi="Times New Roman" w:cs="Times New Roman"/>
          <w:sz w:val="24"/>
          <w:szCs w:val="24"/>
        </w:rPr>
      </w:pPr>
    </w:p>
    <w:p w14:paraId="09B40A48" w14:textId="13846A17" w:rsidR="008464C0" w:rsidRPr="00726FE3" w:rsidRDefault="00B17BDA" w:rsidP="007475F9">
      <w:pPr>
        <w:spacing w:after="0" w:line="240" w:lineRule="auto"/>
        <w:jc w:val="both"/>
        <w:rPr>
          <w:rFonts w:ascii="Times New Roman" w:hAnsi="Times New Roman" w:cs="Times New Roman"/>
          <w:sz w:val="24"/>
          <w:szCs w:val="24"/>
        </w:rPr>
      </w:pPr>
      <w:r w:rsidRPr="00726FE3">
        <w:rPr>
          <w:rFonts w:ascii="Times New Roman" w:hAnsi="Times New Roman" w:cs="Times New Roman"/>
          <w:sz w:val="24"/>
          <w:szCs w:val="24"/>
        </w:rPr>
        <w:tab/>
      </w:r>
      <w:r w:rsidR="008464C0" w:rsidRPr="00726FE3">
        <w:rPr>
          <w:rFonts w:ascii="Times New Roman" w:hAnsi="Times New Roman" w:cs="Times New Roman"/>
          <w:sz w:val="24"/>
          <w:szCs w:val="24"/>
        </w:rPr>
        <w:t xml:space="preserve">Informatīvā ziņojuma </w:t>
      </w:r>
      <w:r w:rsidR="00E75A8E" w:rsidRPr="00726FE3">
        <w:rPr>
          <w:rFonts w:ascii="Times New Roman" w:hAnsi="Times New Roman" w:cs="Times New Roman"/>
          <w:sz w:val="24"/>
          <w:szCs w:val="24"/>
        </w:rPr>
        <w:t>par iekļaujoš</w:t>
      </w:r>
      <w:r w:rsidR="0056555B" w:rsidRPr="00726FE3">
        <w:rPr>
          <w:rFonts w:ascii="Times New Roman" w:hAnsi="Times New Roman" w:cs="Times New Roman"/>
          <w:sz w:val="24"/>
          <w:szCs w:val="24"/>
        </w:rPr>
        <w:t>ā</w:t>
      </w:r>
      <w:r w:rsidR="00E75A8E" w:rsidRPr="00726FE3">
        <w:rPr>
          <w:rFonts w:ascii="Times New Roman" w:hAnsi="Times New Roman" w:cs="Times New Roman"/>
          <w:sz w:val="24"/>
          <w:szCs w:val="24"/>
        </w:rPr>
        <w:t xml:space="preserve">s izglītības attīstību visās izglītības pakāpēs (turpmāk – ziņojums) </w:t>
      </w:r>
      <w:r w:rsidR="008464C0" w:rsidRPr="00726FE3">
        <w:rPr>
          <w:rFonts w:ascii="Times New Roman" w:hAnsi="Times New Roman" w:cs="Times New Roman"/>
          <w:sz w:val="24"/>
          <w:szCs w:val="24"/>
        </w:rPr>
        <w:t>mērķis ir raksturot esošo situāciju iekļaujošās izglītības jomā, novērtē</w:t>
      </w:r>
      <w:r w:rsidR="003E18AC" w:rsidRPr="00726FE3">
        <w:rPr>
          <w:rFonts w:ascii="Times New Roman" w:hAnsi="Times New Roman" w:cs="Times New Roman"/>
          <w:sz w:val="24"/>
          <w:szCs w:val="24"/>
        </w:rPr>
        <w:t>t</w:t>
      </w:r>
      <w:r w:rsidR="008464C0" w:rsidRPr="00726FE3">
        <w:rPr>
          <w:rFonts w:ascii="Times New Roman" w:hAnsi="Times New Roman" w:cs="Times New Roman"/>
          <w:sz w:val="24"/>
          <w:szCs w:val="24"/>
        </w:rPr>
        <w:t xml:space="preserve"> iekļaujošās izglītības </w:t>
      </w:r>
      <w:r w:rsidR="003E18AC" w:rsidRPr="00726FE3">
        <w:rPr>
          <w:rFonts w:ascii="Times New Roman" w:hAnsi="Times New Roman" w:cs="Times New Roman"/>
          <w:sz w:val="24"/>
          <w:szCs w:val="24"/>
        </w:rPr>
        <w:t>attīstību</w:t>
      </w:r>
      <w:r w:rsidR="008464C0" w:rsidRPr="00726FE3">
        <w:rPr>
          <w:rFonts w:ascii="Times New Roman" w:hAnsi="Times New Roman" w:cs="Times New Roman"/>
          <w:sz w:val="24"/>
          <w:szCs w:val="24"/>
        </w:rPr>
        <w:t>, identificēt tās stiprās un vājās puses</w:t>
      </w:r>
      <w:r w:rsidR="00947C7F" w:rsidRPr="00726FE3">
        <w:rPr>
          <w:rFonts w:ascii="Times New Roman" w:hAnsi="Times New Roman" w:cs="Times New Roman"/>
          <w:sz w:val="24"/>
          <w:szCs w:val="24"/>
        </w:rPr>
        <w:t>,</w:t>
      </w:r>
      <w:r w:rsidR="008464C0" w:rsidRPr="00726FE3">
        <w:rPr>
          <w:rFonts w:ascii="Times New Roman" w:hAnsi="Times New Roman" w:cs="Times New Roman"/>
          <w:sz w:val="24"/>
          <w:szCs w:val="24"/>
        </w:rPr>
        <w:t xml:space="preserve"> plānot nepieciešamos </w:t>
      </w:r>
      <w:r w:rsidR="0072230C" w:rsidRPr="00726FE3">
        <w:rPr>
          <w:rFonts w:ascii="Times New Roman" w:hAnsi="Times New Roman" w:cs="Times New Roman"/>
          <w:sz w:val="24"/>
          <w:szCs w:val="24"/>
        </w:rPr>
        <w:t xml:space="preserve">un iespējamos </w:t>
      </w:r>
      <w:r w:rsidR="008464C0" w:rsidRPr="00726FE3">
        <w:rPr>
          <w:rFonts w:ascii="Times New Roman" w:hAnsi="Times New Roman" w:cs="Times New Roman"/>
          <w:sz w:val="24"/>
          <w:szCs w:val="24"/>
        </w:rPr>
        <w:t>uzlabojumus visās izglītības pakāpēs. Ziņojums ir sagatavots, ievērojot Izglītības likuma pārejas noteikumu 111.</w:t>
      </w:r>
      <w:r w:rsidR="00A82365">
        <w:rPr>
          <w:rFonts w:ascii="Times New Roman" w:hAnsi="Times New Roman" w:cs="Times New Roman"/>
          <w:sz w:val="24"/>
          <w:szCs w:val="24"/>
        </w:rPr>
        <w:t> </w:t>
      </w:r>
      <w:r w:rsidR="008464C0" w:rsidRPr="00726FE3">
        <w:rPr>
          <w:rFonts w:ascii="Times New Roman" w:hAnsi="Times New Roman" w:cs="Times New Roman"/>
          <w:sz w:val="24"/>
          <w:szCs w:val="24"/>
        </w:rPr>
        <w:t>punktā noteikto</w:t>
      </w:r>
      <w:r w:rsidR="00707980" w:rsidRPr="00726FE3">
        <w:rPr>
          <w:rFonts w:ascii="Times New Roman" w:hAnsi="Times New Roman" w:cs="Times New Roman"/>
          <w:sz w:val="24"/>
          <w:szCs w:val="24"/>
        </w:rPr>
        <w:t>: “</w:t>
      </w:r>
      <w:r w:rsidR="008464C0" w:rsidRPr="00726FE3">
        <w:rPr>
          <w:rFonts w:ascii="Times New Roman" w:hAnsi="Times New Roman" w:cs="Times New Roman"/>
          <w:sz w:val="24"/>
          <w:szCs w:val="24"/>
        </w:rPr>
        <w:t>Izglītības un zinātnes ministrija sadarbībā ar Labklājības ministriju un Veselības ministriju izstrādā informatīvo ziņojumu par iekļaujošās izglītības attīstību visās izglītības pakāpēs</w:t>
      </w:r>
      <w:r w:rsidR="00707980" w:rsidRPr="00726FE3">
        <w:rPr>
          <w:rFonts w:ascii="Times New Roman" w:hAnsi="Times New Roman" w:cs="Times New Roman"/>
          <w:sz w:val="24"/>
          <w:szCs w:val="24"/>
        </w:rPr>
        <w:t>”</w:t>
      </w:r>
      <w:r w:rsidR="008464C0" w:rsidRPr="00726FE3">
        <w:rPr>
          <w:rFonts w:ascii="Times New Roman" w:hAnsi="Times New Roman" w:cs="Times New Roman"/>
          <w:sz w:val="24"/>
          <w:szCs w:val="24"/>
        </w:rPr>
        <w:t>.</w:t>
      </w:r>
      <w:r w:rsidR="00707980" w:rsidRPr="00726FE3">
        <w:rPr>
          <w:rStyle w:val="FootnoteReference"/>
          <w:rFonts w:ascii="Times New Roman" w:hAnsi="Times New Roman" w:cs="Times New Roman"/>
          <w:sz w:val="24"/>
          <w:szCs w:val="24"/>
        </w:rPr>
        <w:footnoteReference w:id="1"/>
      </w:r>
    </w:p>
    <w:p w14:paraId="34758AA6" w14:textId="00CCE78A" w:rsidR="008464C0" w:rsidRPr="00726FE3" w:rsidRDefault="008464C0" w:rsidP="007475F9">
      <w:pPr>
        <w:spacing w:after="0" w:line="240" w:lineRule="auto"/>
        <w:ind w:firstLine="720"/>
        <w:jc w:val="both"/>
        <w:rPr>
          <w:rFonts w:ascii="Times New Roman" w:hAnsi="Times New Roman" w:cs="Times New Roman"/>
          <w:sz w:val="24"/>
          <w:szCs w:val="24"/>
        </w:rPr>
      </w:pPr>
      <w:r w:rsidRPr="00726FE3">
        <w:rPr>
          <w:rFonts w:ascii="Times New Roman" w:hAnsi="Times New Roman" w:cs="Times New Roman"/>
          <w:sz w:val="24"/>
          <w:szCs w:val="24"/>
        </w:rPr>
        <w:t>Īstenojot Izglītības likuma pārejas noteikumu 111.</w:t>
      </w:r>
      <w:r w:rsidR="00A82365">
        <w:rPr>
          <w:rFonts w:ascii="Times New Roman" w:hAnsi="Times New Roman" w:cs="Times New Roman"/>
          <w:sz w:val="24"/>
          <w:szCs w:val="24"/>
        </w:rPr>
        <w:t> </w:t>
      </w:r>
      <w:r w:rsidRPr="00726FE3">
        <w:rPr>
          <w:rFonts w:ascii="Times New Roman" w:hAnsi="Times New Roman" w:cs="Times New Roman"/>
          <w:sz w:val="24"/>
          <w:szCs w:val="24"/>
        </w:rPr>
        <w:t>punktā</w:t>
      </w:r>
      <w:r w:rsidR="003E18AC" w:rsidRPr="00726FE3">
        <w:rPr>
          <w:rFonts w:ascii="Times New Roman" w:hAnsi="Times New Roman" w:cs="Times New Roman"/>
          <w:sz w:val="24"/>
          <w:szCs w:val="24"/>
        </w:rPr>
        <w:t xml:space="preserve"> </w:t>
      </w:r>
      <w:r w:rsidRPr="00726FE3">
        <w:rPr>
          <w:rFonts w:ascii="Times New Roman" w:hAnsi="Times New Roman" w:cs="Times New Roman"/>
          <w:sz w:val="24"/>
          <w:szCs w:val="24"/>
        </w:rPr>
        <w:t>noteikto,</w:t>
      </w:r>
      <w:r w:rsidR="003E18AC" w:rsidRPr="00726FE3">
        <w:rPr>
          <w:rFonts w:ascii="Times New Roman" w:hAnsi="Times New Roman" w:cs="Times New Roman"/>
          <w:sz w:val="24"/>
          <w:szCs w:val="24"/>
        </w:rPr>
        <w:t xml:space="preserve"> </w:t>
      </w:r>
      <w:r w:rsidRPr="00726FE3">
        <w:rPr>
          <w:rFonts w:ascii="Times New Roman" w:hAnsi="Times New Roman" w:cs="Times New Roman"/>
          <w:sz w:val="24"/>
          <w:szCs w:val="24"/>
        </w:rPr>
        <w:t xml:space="preserve">tika izveidota </w:t>
      </w:r>
      <w:r w:rsidR="0025211C" w:rsidRPr="00726FE3">
        <w:rPr>
          <w:rFonts w:ascii="Times New Roman" w:hAnsi="Times New Roman" w:cs="Times New Roman"/>
          <w:sz w:val="24"/>
          <w:szCs w:val="24"/>
        </w:rPr>
        <w:t>plaša daudznozaru profesionāļu darba grupa</w:t>
      </w:r>
      <w:r w:rsidRPr="00726FE3">
        <w:rPr>
          <w:rFonts w:ascii="Times New Roman" w:hAnsi="Times New Roman" w:cs="Times New Roman"/>
          <w:sz w:val="24"/>
          <w:szCs w:val="24"/>
        </w:rPr>
        <w:t>, lai izvērtētu esošo situāciju iekļaujošās izglītības jomā Latvijas izglītības iestādē</w:t>
      </w:r>
      <w:r w:rsidR="00707980" w:rsidRPr="00726FE3">
        <w:rPr>
          <w:rFonts w:ascii="Times New Roman" w:hAnsi="Times New Roman" w:cs="Times New Roman"/>
          <w:sz w:val="24"/>
          <w:szCs w:val="24"/>
        </w:rPr>
        <w:t>s</w:t>
      </w:r>
      <w:r w:rsidR="00C33B5B" w:rsidRPr="00726FE3">
        <w:rPr>
          <w:rFonts w:ascii="Times New Roman" w:hAnsi="Times New Roman" w:cs="Times New Roman"/>
          <w:sz w:val="24"/>
          <w:szCs w:val="24"/>
        </w:rPr>
        <w:t xml:space="preserve"> </w:t>
      </w:r>
      <w:r w:rsidR="00707980" w:rsidRPr="00726FE3">
        <w:rPr>
          <w:rFonts w:ascii="Times New Roman" w:hAnsi="Times New Roman" w:cs="Times New Roman"/>
          <w:sz w:val="24"/>
          <w:szCs w:val="24"/>
        </w:rPr>
        <w:t>visās izglītības pakāpēs, lai</w:t>
      </w:r>
      <w:r w:rsidRPr="00726FE3">
        <w:rPr>
          <w:rFonts w:ascii="Times New Roman" w:hAnsi="Times New Roman" w:cs="Times New Roman"/>
          <w:sz w:val="24"/>
          <w:szCs w:val="24"/>
        </w:rPr>
        <w:t xml:space="preserve"> apzinātu tajās pastāvošās atbalsta sistēmas un rīkus, veidojot vienotu izpratni un sistēmisku pieeju iekļaujošās izglītības stiprināšanai un attīstībai, kā arī </w:t>
      </w:r>
      <w:r w:rsidR="003E18AC" w:rsidRPr="00726FE3">
        <w:rPr>
          <w:rFonts w:ascii="Times New Roman" w:hAnsi="Times New Roman" w:cs="Times New Roman"/>
          <w:sz w:val="24"/>
          <w:szCs w:val="24"/>
        </w:rPr>
        <w:t xml:space="preserve">pilnveidojot spēkā esošo </w:t>
      </w:r>
      <w:r w:rsidR="0025211C" w:rsidRPr="00726FE3">
        <w:rPr>
          <w:rFonts w:ascii="Times New Roman" w:hAnsi="Times New Roman" w:cs="Times New Roman"/>
          <w:sz w:val="24"/>
          <w:szCs w:val="24"/>
        </w:rPr>
        <w:t>tiesisko</w:t>
      </w:r>
      <w:r w:rsidR="003E18AC" w:rsidRPr="00726FE3">
        <w:rPr>
          <w:rFonts w:ascii="Times New Roman" w:hAnsi="Times New Roman" w:cs="Times New Roman"/>
          <w:sz w:val="24"/>
          <w:szCs w:val="24"/>
        </w:rPr>
        <w:t xml:space="preserve"> regulējumu un rodot jaunus, efektīv</w:t>
      </w:r>
      <w:r w:rsidR="00707980" w:rsidRPr="00726FE3">
        <w:rPr>
          <w:rFonts w:ascii="Times New Roman" w:hAnsi="Times New Roman" w:cs="Times New Roman"/>
          <w:sz w:val="24"/>
          <w:szCs w:val="24"/>
        </w:rPr>
        <w:t>āku</w:t>
      </w:r>
      <w:r w:rsidR="003E18AC" w:rsidRPr="00726FE3">
        <w:rPr>
          <w:rFonts w:ascii="Times New Roman" w:hAnsi="Times New Roman" w:cs="Times New Roman"/>
          <w:sz w:val="24"/>
          <w:szCs w:val="24"/>
        </w:rPr>
        <w:t>s</w:t>
      </w:r>
      <w:r w:rsidRPr="00726FE3">
        <w:rPr>
          <w:rFonts w:ascii="Times New Roman" w:hAnsi="Times New Roman" w:cs="Times New Roman"/>
          <w:sz w:val="24"/>
          <w:szCs w:val="24"/>
        </w:rPr>
        <w:t xml:space="preserve"> risinājumus. Darba grupas sastāvā tika iekļaut</w:t>
      </w:r>
      <w:r w:rsidR="00707980" w:rsidRPr="00726FE3">
        <w:rPr>
          <w:rFonts w:ascii="Times New Roman" w:hAnsi="Times New Roman" w:cs="Times New Roman"/>
          <w:sz w:val="24"/>
          <w:szCs w:val="24"/>
        </w:rPr>
        <w:t>s</w:t>
      </w:r>
      <w:r w:rsidRPr="00726FE3">
        <w:rPr>
          <w:rFonts w:ascii="Times New Roman" w:hAnsi="Times New Roman" w:cs="Times New Roman"/>
          <w:sz w:val="24"/>
          <w:szCs w:val="24"/>
        </w:rPr>
        <w:t xml:space="preserve"> plašs speciālistu loks, tādējādi ziņojuma izstrādes laikā notika diskusijas ar valsts (LM, VM, TM, VK, </w:t>
      </w:r>
      <w:r w:rsidR="00C01528" w:rsidRPr="00726FE3">
        <w:rPr>
          <w:rFonts w:ascii="Times New Roman" w:hAnsi="Times New Roman" w:cs="Times New Roman"/>
          <w:sz w:val="24"/>
          <w:szCs w:val="24"/>
        </w:rPr>
        <w:t>VIAA</w:t>
      </w:r>
      <w:r w:rsidRPr="00726FE3">
        <w:rPr>
          <w:rFonts w:ascii="Times New Roman" w:hAnsi="Times New Roman" w:cs="Times New Roman"/>
          <w:sz w:val="24"/>
          <w:szCs w:val="24"/>
        </w:rPr>
        <w:t>, IKVD, LNKC, BKUS, LU) un pašvaldību institūciju</w:t>
      </w:r>
      <w:r w:rsidR="0072230C" w:rsidRPr="00726FE3">
        <w:rPr>
          <w:rFonts w:ascii="Times New Roman" w:hAnsi="Times New Roman" w:cs="Times New Roman"/>
          <w:sz w:val="24"/>
          <w:szCs w:val="24"/>
        </w:rPr>
        <w:t xml:space="preserve">, kā arī </w:t>
      </w:r>
      <w:r w:rsidRPr="00726FE3">
        <w:rPr>
          <w:rFonts w:ascii="Times New Roman" w:hAnsi="Times New Roman" w:cs="Times New Roman"/>
          <w:sz w:val="24"/>
          <w:szCs w:val="24"/>
        </w:rPr>
        <w:t>NVO pārstāvjiem (LPS, LIZDA, LIVA, LLPA, LĀB, BPRC, BSF, LSA, LAA, LBLT, UNESCO, MOT, apvienība “Apeirons”, asociācija “Sadzirdi.lv”)</w:t>
      </w:r>
      <w:r w:rsidR="0025211C" w:rsidRPr="00726FE3">
        <w:rPr>
          <w:rFonts w:ascii="Times New Roman" w:hAnsi="Times New Roman" w:cs="Times New Roman"/>
          <w:sz w:val="24"/>
          <w:szCs w:val="24"/>
        </w:rPr>
        <w:t>, kā to paredz Izglītības likuma 21.</w:t>
      </w:r>
      <w:r w:rsidR="0069651F">
        <w:rPr>
          <w:rFonts w:ascii="Times New Roman" w:hAnsi="Times New Roman" w:cs="Times New Roman"/>
          <w:sz w:val="24"/>
          <w:szCs w:val="24"/>
        </w:rPr>
        <w:t> </w:t>
      </w:r>
      <w:r w:rsidR="0025211C" w:rsidRPr="00726FE3">
        <w:rPr>
          <w:rFonts w:ascii="Times New Roman" w:hAnsi="Times New Roman" w:cs="Times New Roman"/>
          <w:sz w:val="24"/>
          <w:szCs w:val="24"/>
        </w:rPr>
        <w:t>pants par sabiedrības līdzdalību izglītībā, lai veidotu vienotu iekļaujošās izglītības izpratni starp visām iesaistītajām pusēm</w:t>
      </w:r>
      <w:r w:rsidR="00707980" w:rsidRPr="00726FE3">
        <w:rPr>
          <w:rFonts w:ascii="Times New Roman" w:hAnsi="Times New Roman" w:cs="Times New Roman"/>
          <w:sz w:val="24"/>
          <w:szCs w:val="24"/>
        </w:rPr>
        <w:t>.</w:t>
      </w:r>
      <w:r w:rsidR="00707980" w:rsidRPr="00726FE3">
        <w:rPr>
          <w:rStyle w:val="FootnoteReference"/>
          <w:rFonts w:ascii="Times New Roman" w:hAnsi="Times New Roman" w:cs="Times New Roman"/>
          <w:sz w:val="24"/>
          <w:szCs w:val="24"/>
        </w:rPr>
        <w:footnoteReference w:id="2"/>
      </w:r>
      <w:r w:rsidR="00454819" w:rsidRPr="00726FE3">
        <w:rPr>
          <w:rFonts w:ascii="Times New Roman" w:hAnsi="Times New Roman" w:cs="Times New Roman"/>
          <w:sz w:val="24"/>
          <w:szCs w:val="24"/>
        </w:rPr>
        <w:t xml:space="preserve"> </w:t>
      </w:r>
    </w:p>
    <w:p w14:paraId="43979F94" w14:textId="687E3E68" w:rsidR="007242ED" w:rsidRPr="00726FE3" w:rsidRDefault="007242ED" w:rsidP="008A10E3">
      <w:pPr>
        <w:pStyle w:val="Heading3"/>
        <w:rPr>
          <w:sz w:val="24"/>
          <w:szCs w:val="24"/>
          <w:lang w:val="lv-LV"/>
        </w:rPr>
      </w:pPr>
      <w:bookmarkStart w:id="5" w:name="_Toc189680606"/>
      <w:r w:rsidRPr="00726FE3">
        <w:rPr>
          <w:sz w:val="24"/>
          <w:szCs w:val="24"/>
          <w:lang w:val="lv-LV"/>
        </w:rPr>
        <w:t>Iekļaujošā</w:t>
      </w:r>
      <w:r w:rsidR="001F5A9D">
        <w:rPr>
          <w:sz w:val="24"/>
          <w:szCs w:val="24"/>
          <w:lang w:val="lv-LV"/>
        </w:rPr>
        <w:t>s</w:t>
      </w:r>
      <w:r w:rsidRPr="00726FE3">
        <w:rPr>
          <w:sz w:val="24"/>
          <w:szCs w:val="24"/>
          <w:lang w:val="lv-LV"/>
        </w:rPr>
        <w:t xml:space="preserve"> izglītība</w:t>
      </w:r>
      <w:bookmarkEnd w:id="5"/>
      <w:r w:rsidR="001F5A9D">
        <w:rPr>
          <w:sz w:val="24"/>
          <w:szCs w:val="24"/>
          <w:lang w:val="lv-LV"/>
        </w:rPr>
        <w:t xml:space="preserve">s </w:t>
      </w:r>
      <w:r w:rsidR="00ED52AB">
        <w:rPr>
          <w:sz w:val="24"/>
          <w:szCs w:val="24"/>
          <w:lang w:val="lv-LV"/>
        </w:rPr>
        <w:t>tiesību aktu</w:t>
      </w:r>
      <w:r w:rsidR="001F5A9D">
        <w:rPr>
          <w:sz w:val="24"/>
          <w:szCs w:val="24"/>
          <w:lang w:val="lv-LV"/>
        </w:rPr>
        <w:t xml:space="preserve"> ietvars</w:t>
      </w:r>
    </w:p>
    <w:p w14:paraId="3AC005C4" w14:textId="4ACD6F88" w:rsidR="0072230C" w:rsidRPr="00726FE3" w:rsidRDefault="0072230C" w:rsidP="0072230C">
      <w:pPr>
        <w:spacing w:after="0" w:line="240" w:lineRule="auto"/>
        <w:ind w:firstLine="720"/>
        <w:jc w:val="both"/>
        <w:rPr>
          <w:rFonts w:ascii="Times New Roman" w:hAnsi="Times New Roman" w:cs="Times New Roman"/>
          <w:b/>
          <w:bCs/>
          <w:sz w:val="24"/>
          <w:szCs w:val="24"/>
        </w:rPr>
      </w:pPr>
      <w:r w:rsidRPr="00726FE3">
        <w:rPr>
          <w:rFonts w:ascii="Times New Roman" w:hAnsi="Times New Roman" w:cs="Times New Roman"/>
          <w:sz w:val="24"/>
          <w:szCs w:val="24"/>
        </w:rPr>
        <w:t>Kopš 2021.</w:t>
      </w:r>
      <w:r w:rsidR="00A82365">
        <w:rPr>
          <w:rFonts w:ascii="Times New Roman" w:hAnsi="Times New Roman" w:cs="Times New Roman"/>
          <w:sz w:val="24"/>
          <w:szCs w:val="24"/>
        </w:rPr>
        <w:t> </w:t>
      </w:r>
      <w:r w:rsidRPr="00726FE3">
        <w:rPr>
          <w:rFonts w:ascii="Times New Roman" w:hAnsi="Times New Roman" w:cs="Times New Roman"/>
          <w:sz w:val="24"/>
          <w:szCs w:val="24"/>
        </w:rPr>
        <w:t>gada 4.</w:t>
      </w:r>
      <w:r w:rsidR="00A82365">
        <w:rPr>
          <w:rFonts w:ascii="Times New Roman" w:hAnsi="Times New Roman" w:cs="Times New Roman"/>
          <w:sz w:val="24"/>
          <w:szCs w:val="24"/>
        </w:rPr>
        <w:t> </w:t>
      </w:r>
      <w:r w:rsidRPr="00726FE3">
        <w:rPr>
          <w:rFonts w:ascii="Times New Roman" w:hAnsi="Times New Roman" w:cs="Times New Roman"/>
          <w:sz w:val="24"/>
          <w:szCs w:val="24"/>
        </w:rPr>
        <w:t>maija Izglītības likuma 3.</w:t>
      </w:r>
      <w:r w:rsidR="00A82365">
        <w:rPr>
          <w:rFonts w:ascii="Times New Roman" w:hAnsi="Times New Roman" w:cs="Times New Roman"/>
          <w:sz w:val="24"/>
          <w:szCs w:val="24"/>
        </w:rPr>
        <w:t xml:space="preserve"> </w:t>
      </w:r>
      <w:r w:rsidRPr="00726FE3">
        <w:rPr>
          <w:rFonts w:ascii="Times New Roman" w:hAnsi="Times New Roman" w:cs="Times New Roman"/>
          <w:sz w:val="24"/>
          <w:szCs w:val="24"/>
        </w:rPr>
        <w:t xml:space="preserve">pants paredz </w:t>
      </w:r>
      <w:r w:rsidRPr="00726FE3">
        <w:rPr>
          <w:rFonts w:ascii="Times New Roman" w:hAnsi="Times New Roman" w:cs="Times New Roman"/>
          <w:b/>
          <w:bCs/>
          <w:sz w:val="24"/>
          <w:szCs w:val="24"/>
        </w:rPr>
        <w:t>tiesības uz kvalitatīvu un iekļaujošu izglītību ikvienam Latvijas valsts iedzīvotājam.</w:t>
      </w:r>
    </w:p>
    <w:p w14:paraId="1DE49594" w14:textId="463C9909" w:rsidR="00707980" w:rsidRPr="00726FE3" w:rsidRDefault="00707980" w:rsidP="0072230C">
      <w:pPr>
        <w:spacing w:after="0" w:line="240" w:lineRule="auto"/>
        <w:ind w:firstLine="720"/>
        <w:jc w:val="both"/>
        <w:rPr>
          <w:rFonts w:ascii="Times New Roman" w:hAnsi="Times New Roman" w:cs="Times New Roman"/>
          <w:b/>
          <w:bCs/>
          <w:sz w:val="24"/>
          <w:szCs w:val="24"/>
        </w:rPr>
      </w:pPr>
      <w:r w:rsidRPr="00726FE3">
        <w:rPr>
          <w:rFonts w:ascii="Times New Roman" w:hAnsi="Times New Roman" w:cs="Times New Roman"/>
          <w:sz w:val="24"/>
          <w:szCs w:val="24"/>
        </w:rPr>
        <w:t>Iekļaujošās izglītības ideja attīstījusies pasaulē</w:t>
      </w:r>
      <w:r w:rsidR="00994CD5" w:rsidRPr="00726FE3">
        <w:rPr>
          <w:rFonts w:ascii="Times New Roman" w:hAnsi="Times New Roman" w:cs="Times New Roman"/>
          <w:sz w:val="24"/>
          <w:szCs w:val="24"/>
        </w:rPr>
        <w:t xml:space="preserve"> kopš 20.</w:t>
      </w:r>
      <w:r w:rsidR="00A82365">
        <w:rPr>
          <w:rFonts w:ascii="Times New Roman" w:hAnsi="Times New Roman" w:cs="Times New Roman"/>
          <w:sz w:val="24"/>
          <w:szCs w:val="24"/>
        </w:rPr>
        <w:t> </w:t>
      </w:r>
      <w:r w:rsidR="00994CD5" w:rsidRPr="00726FE3">
        <w:rPr>
          <w:rFonts w:ascii="Times New Roman" w:hAnsi="Times New Roman" w:cs="Times New Roman"/>
          <w:sz w:val="24"/>
          <w:szCs w:val="24"/>
        </w:rPr>
        <w:t xml:space="preserve">gadsimta </w:t>
      </w:r>
      <w:proofErr w:type="spellStart"/>
      <w:r w:rsidR="00FC0CCF" w:rsidRPr="00726FE3">
        <w:rPr>
          <w:rFonts w:ascii="Times New Roman" w:hAnsi="Times New Roman" w:cs="Times New Roman"/>
          <w:sz w:val="24"/>
          <w:szCs w:val="24"/>
        </w:rPr>
        <w:t>sešdesmitajiem</w:t>
      </w:r>
      <w:proofErr w:type="spellEnd"/>
      <w:r w:rsidR="00994CD5" w:rsidRPr="00726FE3">
        <w:rPr>
          <w:rFonts w:ascii="Times New Roman" w:hAnsi="Times New Roman" w:cs="Times New Roman"/>
          <w:sz w:val="24"/>
          <w:szCs w:val="24"/>
        </w:rPr>
        <w:t xml:space="preserve"> gadiem</w:t>
      </w:r>
      <w:r w:rsidRPr="00726FE3">
        <w:rPr>
          <w:rFonts w:ascii="Times New Roman" w:hAnsi="Times New Roman" w:cs="Times New Roman"/>
          <w:sz w:val="24"/>
          <w:szCs w:val="24"/>
        </w:rPr>
        <w:t>, bal</w:t>
      </w:r>
      <w:r w:rsidR="00994CD5" w:rsidRPr="00726FE3">
        <w:rPr>
          <w:rFonts w:ascii="Times New Roman" w:hAnsi="Times New Roman" w:cs="Times New Roman"/>
          <w:sz w:val="24"/>
          <w:szCs w:val="24"/>
        </w:rPr>
        <w:t>s</w:t>
      </w:r>
      <w:r w:rsidRPr="00726FE3">
        <w:rPr>
          <w:rFonts w:ascii="Times New Roman" w:hAnsi="Times New Roman" w:cs="Times New Roman"/>
          <w:sz w:val="24"/>
          <w:szCs w:val="24"/>
        </w:rPr>
        <w:t xml:space="preserve">toties dabiskajās cilvēka </w:t>
      </w:r>
      <w:proofErr w:type="spellStart"/>
      <w:r w:rsidR="006F644B" w:rsidRPr="00726FE3">
        <w:rPr>
          <w:rFonts w:ascii="Times New Roman" w:hAnsi="Times New Roman" w:cs="Times New Roman"/>
          <w:sz w:val="24"/>
          <w:szCs w:val="24"/>
        </w:rPr>
        <w:t>pamat</w:t>
      </w:r>
      <w:r w:rsidRPr="00726FE3">
        <w:rPr>
          <w:rFonts w:ascii="Times New Roman" w:hAnsi="Times New Roman" w:cs="Times New Roman"/>
          <w:sz w:val="24"/>
          <w:szCs w:val="24"/>
        </w:rPr>
        <w:t>tiesībās</w:t>
      </w:r>
      <w:proofErr w:type="spellEnd"/>
      <w:r w:rsidRPr="00726FE3">
        <w:rPr>
          <w:rFonts w:ascii="Times New Roman" w:hAnsi="Times New Roman" w:cs="Times New Roman"/>
          <w:sz w:val="24"/>
          <w:szCs w:val="24"/>
        </w:rPr>
        <w:t xml:space="preserve"> jeb cilvēktiesībās ietvertaj</w:t>
      </w:r>
      <w:r w:rsidR="00994CD5" w:rsidRPr="00726FE3">
        <w:rPr>
          <w:rFonts w:ascii="Times New Roman" w:hAnsi="Times New Roman" w:cs="Times New Roman"/>
          <w:sz w:val="24"/>
          <w:szCs w:val="24"/>
        </w:rPr>
        <w:t>ās vērtībās, kas vērstas uz sociālā taisnīguma idejām</w:t>
      </w:r>
      <w:r w:rsidR="00EA29E8" w:rsidRPr="00726FE3">
        <w:rPr>
          <w:rFonts w:ascii="Times New Roman" w:hAnsi="Times New Roman" w:cs="Times New Roman"/>
          <w:sz w:val="24"/>
          <w:szCs w:val="24"/>
        </w:rPr>
        <w:t xml:space="preserve">, kas pauž pārliecību, ka </w:t>
      </w:r>
      <w:r w:rsidR="00994CD5" w:rsidRPr="00726FE3">
        <w:rPr>
          <w:rFonts w:ascii="Times New Roman" w:hAnsi="Times New Roman" w:cs="Times New Roman"/>
          <w:sz w:val="24"/>
          <w:szCs w:val="24"/>
        </w:rPr>
        <w:t>nav neviena pamatota iemesla kādu diskriminēt viņa atšķirību dēļ.</w:t>
      </w:r>
      <w:r w:rsidR="00994CD5" w:rsidRPr="00726FE3">
        <w:rPr>
          <w:rStyle w:val="FootnoteReference"/>
          <w:rFonts w:ascii="Times New Roman" w:hAnsi="Times New Roman" w:cs="Times New Roman"/>
          <w:sz w:val="24"/>
          <w:szCs w:val="24"/>
        </w:rPr>
        <w:footnoteReference w:id="3"/>
      </w:r>
      <w:r w:rsidR="00994CD5" w:rsidRPr="00726FE3">
        <w:rPr>
          <w:rFonts w:ascii="Times New Roman" w:hAnsi="Times New Roman" w:cs="Times New Roman"/>
          <w:sz w:val="24"/>
          <w:szCs w:val="24"/>
        </w:rPr>
        <w:t xml:space="preserve"> Izglītības likums </w:t>
      </w:r>
      <w:r w:rsidR="00C61F63" w:rsidRPr="00726FE3">
        <w:rPr>
          <w:rFonts w:ascii="Times New Roman" w:hAnsi="Times New Roman" w:cs="Times New Roman"/>
          <w:sz w:val="24"/>
          <w:szCs w:val="24"/>
        </w:rPr>
        <w:t>paredz atšķirī</w:t>
      </w:r>
      <w:r w:rsidR="00F202C9" w:rsidRPr="00726FE3">
        <w:rPr>
          <w:rFonts w:ascii="Times New Roman" w:hAnsi="Times New Roman" w:cs="Times New Roman"/>
          <w:sz w:val="24"/>
          <w:szCs w:val="24"/>
        </w:rPr>
        <w:t>g</w:t>
      </w:r>
      <w:r w:rsidR="00C61F63" w:rsidRPr="00726FE3">
        <w:rPr>
          <w:rFonts w:ascii="Times New Roman" w:hAnsi="Times New Roman" w:cs="Times New Roman"/>
          <w:sz w:val="24"/>
          <w:szCs w:val="24"/>
        </w:rPr>
        <w:t>as attieksmes aizliegumu, un</w:t>
      </w:r>
      <w:r w:rsidR="00C61F63" w:rsidRPr="00726FE3">
        <w:rPr>
          <w:rFonts w:ascii="Times New Roman" w:hAnsi="Times New Roman" w:cs="Times New Roman"/>
          <w:sz w:val="24"/>
          <w:szCs w:val="24"/>
          <w:shd w:val="clear" w:color="auto" w:fill="FFFFFF"/>
        </w:rPr>
        <w:t xml:space="preserve"> ikvienam ir tiesības iegūt izglītību neatkarīgi no mantiskā un sociālā stāvokļa, rases, tautības, etniskās piederības, dzimuma, reliģiskās un politiskās pārliecības, veselības stāvokļa, nodarbošanās un dzīvesvietas.</w:t>
      </w:r>
      <w:r w:rsidR="00C61F63" w:rsidRPr="00726FE3">
        <w:rPr>
          <w:rStyle w:val="FootnoteReference"/>
          <w:rFonts w:ascii="Times New Roman" w:hAnsi="Times New Roman" w:cs="Times New Roman"/>
          <w:sz w:val="24"/>
          <w:szCs w:val="24"/>
          <w:shd w:val="clear" w:color="auto" w:fill="FFFFFF"/>
        </w:rPr>
        <w:footnoteReference w:id="4"/>
      </w:r>
      <w:r w:rsidR="00C61F63" w:rsidRPr="00726FE3">
        <w:rPr>
          <w:rFonts w:ascii="Times New Roman" w:hAnsi="Times New Roman" w:cs="Times New Roman"/>
          <w:sz w:val="24"/>
          <w:szCs w:val="24"/>
        </w:rPr>
        <w:t xml:space="preserve"> </w:t>
      </w:r>
      <w:r w:rsidR="00994CD5" w:rsidRPr="00726FE3">
        <w:rPr>
          <w:rFonts w:ascii="Times New Roman" w:hAnsi="Times New Roman" w:cs="Times New Roman"/>
          <w:sz w:val="24"/>
          <w:szCs w:val="24"/>
        </w:rPr>
        <w:t>Iekļaujošās izglītības politisko attīstību ir</w:t>
      </w:r>
      <w:r w:rsidR="00A3065A" w:rsidRPr="00726FE3">
        <w:rPr>
          <w:rFonts w:ascii="Times New Roman" w:hAnsi="Times New Roman" w:cs="Times New Roman"/>
          <w:sz w:val="24"/>
          <w:szCs w:val="24"/>
        </w:rPr>
        <w:t xml:space="preserve"> </w:t>
      </w:r>
      <w:r w:rsidR="00994CD5" w:rsidRPr="00726FE3">
        <w:rPr>
          <w:rFonts w:ascii="Times New Roman" w:hAnsi="Times New Roman" w:cs="Times New Roman"/>
          <w:sz w:val="24"/>
          <w:szCs w:val="24"/>
        </w:rPr>
        <w:t>veicinājuši vairāki starptautiski pieņemti politikas dokumenti, kuros definētas cilvēka tiesības uz izglītību.</w:t>
      </w:r>
      <w:r w:rsidR="00994CD5" w:rsidRPr="00726FE3">
        <w:rPr>
          <w:rStyle w:val="FootnoteReference"/>
          <w:rFonts w:ascii="Times New Roman" w:hAnsi="Times New Roman" w:cs="Times New Roman"/>
          <w:sz w:val="24"/>
          <w:szCs w:val="24"/>
        </w:rPr>
        <w:footnoteReference w:id="5"/>
      </w:r>
      <w:r w:rsidR="00994CD5" w:rsidRPr="00726FE3">
        <w:rPr>
          <w:rFonts w:ascii="Times New Roman" w:hAnsi="Times New Roman" w:cs="Times New Roman"/>
          <w:sz w:val="24"/>
          <w:szCs w:val="24"/>
        </w:rPr>
        <w:t xml:space="preserve"> </w:t>
      </w:r>
      <w:r w:rsidR="00051826" w:rsidRPr="00726FE3">
        <w:rPr>
          <w:rFonts w:ascii="Times New Roman" w:hAnsi="Times New Roman" w:cs="Times New Roman"/>
          <w:sz w:val="24"/>
          <w:szCs w:val="24"/>
        </w:rPr>
        <w:t>ANO Bērnu tiesību konvencijā</w:t>
      </w:r>
      <w:r w:rsidR="004852D7" w:rsidRPr="00726FE3">
        <w:rPr>
          <w:rFonts w:ascii="Times New Roman" w:hAnsi="Times New Roman" w:cs="Times New Roman"/>
          <w:sz w:val="24"/>
          <w:szCs w:val="24"/>
        </w:rPr>
        <w:t>, kurai Latvija pievienojās 1992.</w:t>
      </w:r>
      <w:r w:rsidR="00A82365">
        <w:rPr>
          <w:rFonts w:ascii="Times New Roman" w:hAnsi="Times New Roman" w:cs="Times New Roman"/>
          <w:sz w:val="24"/>
          <w:szCs w:val="24"/>
        </w:rPr>
        <w:t> </w:t>
      </w:r>
      <w:r w:rsidR="004852D7" w:rsidRPr="00726FE3">
        <w:rPr>
          <w:rFonts w:ascii="Times New Roman" w:hAnsi="Times New Roman" w:cs="Times New Roman"/>
          <w:sz w:val="24"/>
          <w:szCs w:val="24"/>
        </w:rPr>
        <w:t>gadā,</w:t>
      </w:r>
      <w:r w:rsidR="00051826" w:rsidRPr="00726FE3">
        <w:rPr>
          <w:rFonts w:ascii="Times New Roman" w:hAnsi="Times New Roman" w:cs="Times New Roman"/>
          <w:sz w:val="24"/>
          <w:szCs w:val="24"/>
        </w:rPr>
        <w:t xml:space="preserve"> ietvertās bērna tiesības uz izglītību ir iestrādātas arī Bērnu tiesību aizsardzības likumā</w:t>
      </w:r>
      <w:r w:rsidR="004852D7" w:rsidRPr="00726FE3">
        <w:rPr>
          <w:rFonts w:ascii="Times New Roman" w:hAnsi="Times New Roman" w:cs="Times New Roman"/>
          <w:sz w:val="24"/>
          <w:szCs w:val="24"/>
        </w:rPr>
        <w:t xml:space="preserve"> (turpmāk – BTAL)</w:t>
      </w:r>
      <w:r w:rsidR="00051826" w:rsidRPr="00726FE3">
        <w:rPr>
          <w:rFonts w:ascii="Times New Roman" w:hAnsi="Times New Roman" w:cs="Times New Roman"/>
          <w:sz w:val="24"/>
          <w:szCs w:val="24"/>
        </w:rPr>
        <w:t xml:space="preserve">, kas noteic, ka </w:t>
      </w:r>
      <w:r w:rsidR="00051826" w:rsidRPr="00726FE3">
        <w:rPr>
          <w:rFonts w:ascii="Times New Roman" w:eastAsia="Times New Roman" w:hAnsi="Times New Roman" w:cs="Times New Roman"/>
          <w:kern w:val="0"/>
          <w:sz w:val="24"/>
          <w:szCs w:val="24"/>
          <w:lang w:eastAsia="en-GB"/>
          <w14:ligatures w14:val="none"/>
        </w:rPr>
        <w:t xml:space="preserve">valsts nodrošina visiem bērniem vienādas tiesības un iespējas iegūt izglītību atbilstoši katra spējām. </w:t>
      </w:r>
      <w:r w:rsidR="004852D7" w:rsidRPr="00726FE3">
        <w:rPr>
          <w:rFonts w:ascii="Times New Roman" w:eastAsia="Times New Roman" w:hAnsi="Times New Roman" w:cs="Times New Roman"/>
          <w:kern w:val="0"/>
          <w:sz w:val="24"/>
          <w:szCs w:val="24"/>
          <w:lang w:eastAsia="en-GB"/>
          <w14:ligatures w14:val="none"/>
        </w:rPr>
        <w:t>BTAL paredz, ka v</w:t>
      </w:r>
      <w:r w:rsidR="00051826" w:rsidRPr="00726FE3">
        <w:rPr>
          <w:rFonts w:ascii="Times New Roman" w:eastAsia="Times New Roman" w:hAnsi="Times New Roman" w:cs="Times New Roman"/>
          <w:kern w:val="0"/>
          <w:sz w:val="24"/>
          <w:szCs w:val="24"/>
          <w:lang w:eastAsia="en-GB"/>
          <w14:ligatures w14:val="none"/>
        </w:rPr>
        <w:t xml:space="preserve">alsts un pašvaldība nodrošina visiem bērniem speciālo vajadzību </w:t>
      </w:r>
      <w:proofErr w:type="spellStart"/>
      <w:r w:rsidR="00051826" w:rsidRPr="00726FE3">
        <w:rPr>
          <w:rFonts w:ascii="Times New Roman" w:eastAsia="Times New Roman" w:hAnsi="Times New Roman" w:cs="Times New Roman"/>
          <w:kern w:val="0"/>
          <w:sz w:val="24"/>
          <w:szCs w:val="24"/>
          <w:lang w:eastAsia="en-GB"/>
          <w14:ligatures w14:val="none"/>
        </w:rPr>
        <w:t>izvērtējumu</w:t>
      </w:r>
      <w:proofErr w:type="spellEnd"/>
      <w:r w:rsidR="00051826" w:rsidRPr="00726FE3">
        <w:rPr>
          <w:rFonts w:ascii="Times New Roman" w:eastAsia="Times New Roman" w:hAnsi="Times New Roman" w:cs="Times New Roman"/>
          <w:kern w:val="0"/>
          <w:sz w:val="24"/>
          <w:szCs w:val="24"/>
          <w:lang w:eastAsia="en-GB"/>
          <w14:ligatures w14:val="none"/>
        </w:rPr>
        <w:t>, uzsākot obligāto</w:t>
      </w:r>
      <w:r w:rsidR="007F4ACE">
        <w:rPr>
          <w:rFonts w:ascii="Times New Roman" w:eastAsia="Times New Roman" w:hAnsi="Times New Roman" w:cs="Times New Roman"/>
          <w:kern w:val="0"/>
          <w:sz w:val="24"/>
          <w:szCs w:val="24"/>
          <w:lang w:eastAsia="en-GB"/>
          <w14:ligatures w14:val="none"/>
        </w:rPr>
        <w:t xml:space="preserve"> pirmsskolas</w:t>
      </w:r>
      <w:r w:rsidR="00051826" w:rsidRPr="00726FE3">
        <w:rPr>
          <w:rFonts w:ascii="Times New Roman" w:eastAsia="Times New Roman" w:hAnsi="Times New Roman" w:cs="Times New Roman"/>
          <w:kern w:val="0"/>
          <w:sz w:val="24"/>
          <w:szCs w:val="24"/>
          <w:lang w:eastAsia="en-GB"/>
          <w14:ligatures w14:val="none"/>
        </w:rPr>
        <w:t xml:space="preserve"> izglītību, un nodrošina bērna vajadzībām atbilstošus individuālus pedagoģiskā un psiholoģiskā atbalsta pasākumus valsts, pašvaldības un privātajās mācību iestādēs. Bērnam ir tiesības uz bezmaksas pirmsskolas</w:t>
      </w:r>
      <w:r w:rsidR="00BE73D5" w:rsidRPr="00726FE3">
        <w:rPr>
          <w:rFonts w:ascii="Times New Roman" w:eastAsia="Times New Roman" w:hAnsi="Times New Roman" w:cs="Times New Roman"/>
          <w:kern w:val="0"/>
          <w:sz w:val="24"/>
          <w:szCs w:val="24"/>
          <w:lang w:eastAsia="en-GB"/>
          <w14:ligatures w14:val="none"/>
        </w:rPr>
        <w:t xml:space="preserve"> sagatavošanu</w:t>
      </w:r>
      <w:r w:rsidR="00051826" w:rsidRPr="00726FE3">
        <w:rPr>
          <w:rFonts w:ascii="Times New Roman" w:eastAsia="Times New Roman" w:hAnsi="Times New Roman" w:cs="Times New Roman"/>
          <w:kern w:val="0"/>
          <w:sz w:val="24"/>
          <w:szCs w:val="24"/>
          <w:lang w:eastAsia="en-GB"/>
          <w14:ligatures w14:val="none"/>
        </w:rPr>
        <w:t>, pamata un vidējo izglītību, kā arī arodizglītību.</w:t>
      </w:r>
      <w:r w:rsidR="00051826" w:rsidRPr="00726FE3">
        <w:rPr>
          <w:rStyle w:val="FootnoteReference"/>
          <w:rFonts w:ascii="Times New Roman" w:hAnsi="Times New Roman" w:cs="Times New Roman"/>
          <w:sz w:val="24"/>
          <w:szCs w:val="24"/>
        </w:rPr>
        <w:footnoteReference w:id="6"/>
      </w:r>
      <w:r w:rsidR="00051826" w:rsidRPr="00726FE3">
        <w:rPr>
          <w:rFonts w:ascii="Times New Roman" w:hAnsi="Times New Roman" w:cs="Times New Roman"/>
          <w:sz w:val="24"/>
          <w:szCs w:val="24"/>
        </w:rPr>
        <w:t xml:space="preserve"> </w:t>
      </w:r>
    </w:p>
    <w:p w14:paraId="733CA99B" w14:textId="77777777" w:rsidR="00D1604F" w:rsidRPr="00726FE3" w:rsidRDefault="00D1604F" w:rsidP="00D1604F">
      <w:pPr>
        <w:pStyle w:val="NoSpacing"/>
        <w:ind w:firstLine="720"/>
        <w:jc w:val="both"/>
        <w:rPr>
          <w:rFonts w:ascii="Times New Roman" w:hAnsi="Times New Roman" w:cs="Times New Roman"/>
          <w:sz w:val="24"/>
          <w:szCs w:val="24"/>
        </w:rPr>
      </w:pPr>
      <w:r w:rsidRPr="00726FE3">
        <w:rPr>
          <w:rFonts w:ascii="Times New Roman" w:hAnsi="Times New Roman" w:cs="Times New Roman"/>
          <w:sz w:val="24"/>
          <w:szCs w:val="24"/>
        </w:rPr>
        <w:lastRenderedPageBreak/>
        <w:t xml:space="preserve">Latvijas Nacionālā attīstības plāna 2021.–2027. gadam prioritātes „Zināšanas un prasmes personības un valsts izaugsmei” rīcības virziens „Kvalitatīva, pieejama, iekļaujoša izglītība” ietver uzdevumu “Iekļaujoša izglītības vide”, norādot, ka iekļaujošas izglītības nozīmīgs elements ir </w:t>
      </w:r>
      <w:proofErr w:type="spellStart"/>
      <w:r w:rsidRPr="00726FE3">
        <w:rPr>
          <w:rFonts w:ascii="Times New Roman" w:hAnsi="Times New Roman" w:cs="Times New Roman"/>
          <w:sz w:val="24"/>
          <w:szCs w:val="24"/>
        </w:rPr>
        <w:t>labbūtības</w:t>
      </w:r>
      <w:proofErr w:type="spellEnd"/>
      <w:r w:rsidRPr="00726FE3">
        <w:rPr>
          <w:rFonts w:ascii="Times New Roman" w:hAnsi="Times New Roman" w:cs="Times New Roman"/>
          <w:sz w:val="24"/>
          <w:szCs w:val="24"/>
        </w:rPr>
        <w:t xml:space="preserve"> nodrošināšana un empātijas veidošana jaunajā paaudzē. Lai to nodrošinātu, nepieciešams atbalsts katram bērnam un jaunietim, kā arī pedagogam, veidojot stratēģisku, ilgtspējīgu metodiskā atbalsta sistēmu.</w:t>
      </w:r>
      <w:r w:rsidRPr="00726FE3">
        <w:rPr>
          <w:rStyle w:val="FootnoteReference"/>
          <w:rFonts w:ascii="Times New Roman" w:eastAsia="Times New Roman" w:hAnsi="Times New Roman" w:cs="Times New Roman"/>
          <w:sz w:val="24"/>
          <w:szCs w:val="24"/>
        </w:rPr>
        <w:footnoteReference w:id="7"/>
      </w:r>
    </w:p>
    <w:p w14:paraId="79439099" w14:textId="426773E8" w:rsidR="00D1604F" w:rsidRPr="00726FE3" w:rsidRDefault="00D1604F" w:rsidP="005A635B">
      <w:pPr>
        <w:pStyle w:val="NoSpacing"/>
        <w:ind w:firstLine="720"/>
        <w:jc w:val="both"/>
        <w:rPr>
          <w:rFonts w:ascii="Times New Roman" w:hAnsi="Times New Roman" w:cs="Times New Roman"/>
          <w:sz w:val="24"/>
          <w:szCs w:val="24"/>
        </w:rPr>
      </w:pPr>
      <w:r w:rsidRPr="00726FE3">
        <w:rPr>
          <w:rFonts w:ascii="Times New Roman" w:hAnsi="Times New Roman" w:cs="Times New Roman"/>
          <w:sz w:val="24"/>
          <w:szCs w:val="24"/>
        </w:rPr>
        <w:t xml:space="preserve">Deklarācijā par </w:t>
      </w:r>
      <w:proofErr w:type="spellStart"/>
      <w:r w:rsidRPr="00726FE3">
        <w:rPr>
          <w:rFonts w:ascii="Times New Roman" w:hAnsi="Times New Roman" w:cs="Times New Roman"/>
          <w:sz w:val="24"/>
          <w:szCs w:val="24"/>
        </w:rPr>
        <w:t>Evikas</w:t>
      </w:r>
      <w:proofErr w:type="spellEnd"/>
      <w:r w:rsidRPr="00726FE3">
        <w:rPr>
          <w:rFonts w:ascii="Times New Roman" w:hAnsi="Times New Roman" w:cs="Times New Roman"/>
          <w:sz w:val="24"/>
          <w:szCs w:val="24"/>
        </w:rPr>
        <w:t xml:space="preserve"> Siliņas vadītā Ministru kabineta iecerēto darbību (2023. gada 15. septembrī)</w:t>
      </w:r>
      <w:r w:rsidRPr="00726FE3">
        <w:rPr>
          <w:rStyle w:val="FootnoteReference"/>
          <w:rFonts w:ascii="Times New Roman" w:eastAsia="Times New Roman" w:hAnsi="Times New Roman" w:cs="Times New Roman"/>
          <w:sz w:val="24"/>
          <w:szCs w:val="24"/>
        </w:rPr>
        <w:footnoteReference w:id="8"/>
      </w:r>
      <w:r w:rsidRPr="00726FE3">
        <w:rPr>
          <w:rFonts w:ascii="Times New Roman" w:hAnsi="Times New Roman" w:cs="Times New Roman"/>
          <w:sz w:val="24"/>
          <w:szCs w:val="24"/>
        </w:rPr>
        <w:t xml:space="preserve"> ir minēta apņemšanās nodrošināt drošu, iekļaujošu un vienojošu izglītības vidi nākotnes prasmju apguvei un atbalstī</w:t>
      </w:r>
      <w:r w:rsidR="001E6620" w:rsidRPr="00726FE3">
        <w:rPr>
          <w:rFonts w:ascii="Times New Roman" w:hAnsi="Times New Roman" w:cs="Times New Roman"/>
          <w:sz w:val="24"/>
          <w:szCs w:val="24"/>
        </w:rPr>
        <w:t xml:space="preserve">t </w:t>
      </w:r>
      <w:r w:rsidRPr="00726FE3">
        <w:rPr>
          <w:rFonts w:ascii="Times New Roman" w:hAnsi="Times New Roman" w:cs="Times New Roman"/>
          <w:sz w:val="24"/>
          <w:szCs w:val="24"/>
        </w:rPr>
        <w:t>latviešu valodas apguvi kā vienotas sabiedrības pamatu. Savukārt Valdības rīcības plānā (2024. gada 20. janvārī)</w:t>
      </w:r>
      <w:r w:rsidRPr="00726FE3">
        <w:rPr>
          <w:rStyle w:val="FootnoteReference"/>
          <w:rFonts w:ascii="Times New Roman" w:eastAsia="Times New Roman" w:hAnsi="Times New Roman" w:cs="Times New Roman"/>
          <w:sz w:val="24"/>
          <w:szCs w:val="24"/>
        </w:rPr>
        <w:footnoteReference w:id="9"/>
      </w:r>
      <w:r w:rsidRPr="00726FE3">
        <w:rPr>
          <w:rFonts w:ascii="Times New Roman" w:hAnsi="Times New Roman" w:cs="Times New Roman"/>
          <w:sz w:val="24"/>
          <w:szCs w:val="24"/>
        </w:rPr>
        <w:t xml:space="preserve"> viens no darbības rezultātiem ir noteikt institūciju atbildību savstarpējai sadarbībai konkrētu gadījumu izskatīšan</w:t>
      </w:r>
      <w:r w:rsidRPr="00553973">
        <w:rPr>
          <w:rFonts w:ascii="Times New Roman" w:hAnsi="Times New Roman" w:cs="Times New Roman"/>
          <w:sz w:val="24"/>
          <w:szCs w:val="24"/>
        </w:rPr>
        <w:t>ā,</w:t>
      </w:r>
      <w:r w:rsidRPr="00726FE3">
        <w:rPr>
          <w:rFonts w:ascii="Times New Roman" w:hAnsi="Times New Roman" w:cs="Times New Roman"/>
          <w:sz w:val="24"/>
          <w:szCs w:val="24"/>
        </w:rPr>
        <w:t xml:space="preserve"> kā arī veikt pasākumus, lai īstenotu secīgu pāreju uz vienotu skolu – mācībām valsts valodā pirmsskolas un pamatizglītības pakāpē</w:t>
      </w:r>
      <w:r w:rsidR="00486920" w:rsidRPr="00726FE3">
        <w:rPr>
          <w:rFonts w:ascii="Times New Roman" w:hAnsi="Times New Roman" w:cs="Times New Roman"/>
          <w:sz w:val="24"/>
          <w:szCs w:val="24"/>
        </w:rPr>
        <w:t>,</w:t>
      </w:r>
      <w:r w:rsidRPr="00726FE3">
        <w:rPr>
          <w:rFonts w:ascii="Times New Roman" w:hAnsi="Times New Roman" w:cs="Times New Roman"/>
          <w:sz w:val="24"/>
          <w:szCs w:val="24"/>
        </w:rPr>
        <w:t xml:space="preserve"> un pilnveidot</w:t>
      </w:r>
      <w:r w:rsidR="00486920" w:rsidRPr="00726FE3">
        <w:rPr>
          <w:rFonts w:ascii="Times New Roman" w:hAnsi="Times New Roman" w:cs="Times New Roman"/>
          <w:sz w:val="24"/>
          <w:szCs w:val="24"/>
        </w:rPr>
        <w:t>u</w:t>
      </w:r>
      <w:r w:rsidRPr="00726FE3">
        <w:rPr>
          <w:rFonts w:ascii="Times New Roman" w:hAnsi="Times New Roman" w:cs="Times New Roman"/>
          <w:sz w:val="24"/>
          <w:szCs w:val="24"/>
        </w:rPr>
        <w:t xml:space="preserve"> mācību satur</w:t>
      </w:r>
      <w:r w:rsidR="00D646BF" w:rsidRPr="00726FE3">
        <w:rPr>
          <w:rFonts w:ascii="Times New Roman" w:hAnsi="Times New Roman" w:cs="Times New Roman"/>
          <w:sz w:val="24"/>
          <w:szCs w:val="24"/>
        </w:rPr>
        <w:t>u</w:t>
      </w:r>
      <w:r w:rsidRPr="00726FE3">
        <w:rPr>
          <w:rFonts w:ascii="Times New Roman" w:hAnsi="Times New Roman" w:cs="Times New Roman"/>
          <w:sz w:val="24"/>
          <w:szCs w:val="24"/>
        </w:rPr>
        <w:t xml:space="preserve"> un tā ieviešan</w:t>
      </w:r>
      <w:r w:rsidR="00D646BF" w:rsidRPr="00726FE3">
        <w:rPr>
          <w:rFonts w:ascii="Times New Roman" w:hAnsi="Times New Roman" w:cs="Times New Roman"/>
          <w:sz w:val="24"/>
          <w:szCs w:val="24"/>
        </w:rPr>
        <w:t>u</w:t>
      </w:r>
      <w:r w:rsidRPr="00726FE3">
        <w:rPr>
          <w:rFonts w:ascii="Times New Roman" w:hAnsi="Times New Roman" w:cs="Times New Roman"/>
          <w:sz w:val="24"/>
          <w:szCs w:val="24"/>
        </w:rPr>
        <w:t xml:space="preserve"> visās Latvijas izglītības iestādēs.</w:t>
      </w:r>
    </w:p>
    <w:p w14:paraId="3272AB00" w14:textId="2FDA110A" w:rsidR="007040E2" w:rsidRPr="009B56C3" w:rsidRDefault="001E6620" w:rsidP="00331119">
      <w:pPr>
        <w:pStyle w:val="NormalWeb"/>
        <w:shd w:val="clear" w:color="auto" w:fill="FFFFFF"/>
        <w:spacing w:before="0" w:beforeAutospacing="0" w:after="0" w:afterAutospacing="0"/>
        <w:ind w:firstLine="720"/>
        <w:jc w:val="both"/>
        <w:rPr>
          <w:shd w:val="clear" w:color="auto" w:fill="FFFFFF"/>
          <w:lang w:val="lv-LV"/>
        </w:rPr>
      </w:pPr>
      <w:r w:rsidRPr="00726FE3">
        <w:rPr>
          <w:shd w:val="clear" w:color="auto" w:fill="FFFFFF"/>
          <w:lang w:val="lv-LV"/>
        </w:rPr>
        <w:t>I</w:t>
      </w:r>
      <w:r w:rsidR="006F644B" w:rsidRPr="00726FE3">
        <w:rPr>
          <w:shd w:val="clear" w:color="auto" w:fill="FFFFFF"/>
          <w:lang w:val="lv-LV"/>
        </w:rPr>
        <w:t>zglītības attīstības pamatnostādnēs 2021.</w:t>
      </w:r>
      <w:r w:rsidR="00331119">
        <w:rPr>
          <w:shd w:val="clear" w:color="auto" w:fill="FFFFFF"/>
          <w:lang w:val="lv-LV"/>
        </w:rPr>
        <w:t>–</w:t>
      </w:r>
      <w:r w:rsidR="006F644B" w:rsidRPr="00726FE3">
        <w:rPr>
          <w:shd w:val="clear" w:color="auto" w:fill="FFFFFF"/>
          <w:lang w:val="lv-LV"/>
        </w:rPr>
        <w:t>2027.</w:t>
      </w:r>
      <w:r w:rsidR="00C57C93">
        <w:rPr>
          <w:shd w:val="clear" w:color="auto" w:fill="FFFFFF"/>
          <w:lang w:val="lv-LV"/>
        </w:rPr>
        <w:t> </w:t>
      </w:r>
      <w:r w:rsidR="006F644B" w:rsidRPr="00726FE3">
        <w:rPr>
          <w:shd w:val="clear" w:color="auto" w:fill="FFFFFF"/>
          <w:lang w:val="lv-LV"/>
        </w:rPr>
        <w:t>gadam (turpmāk</w:t>
      </w:r>
      <w:r w:rsidR="00331119">
        <w:rPr>
          <w:shd w:val="clear" w:color="auto" w:fill="FFFFFF"/>
          <w:lang w:val="lv-LV"/>
        </w:rPr>
        <w:t xml:space="preserve"> –</w:t>
      </w:r>
      <w:r w:rsidR="006F644B" w:rsidRPr="00726FE3">
        <w:rPr>
          <w:shd w:val="clear" w:color="auto" w:fill="FFFFFF"/>
          <w:lang w:val="lv-LV"/>
        </w:rPr>
        <w:t xml:space="preserve"> </w:t>
      </w:r>
      <w:r w:rsidR="00BA59D8" w:rsidRPr="00726FE3">
        <w:rPr>
          <w:shd w:val="clear" w:color="auto" w:fill="FFFFFF"/>
          <w:lang w:val="lv-LV"/>
        </w:rPr>
        <w:t>IAP2027</w:t>
      </w:r>
      <w:r w:rsidR="006F644B" w:rsidRPr="00726FE3">
        <w:rPr>
          <w:shd w:val="clear" w:color="auto" w:fill="FFFFFF"/>
          <w:lang w:val="lv-LV"/>
        </w:rPr>
        <w:t>)</w:t>
      </w:r>
      <w:r w:rsidR="00331119">
        <w:rPr>
          <w:shd w:val="clear" w:color="auto" w:fill="FFFFFF"/>
          <w:lang w:val="lv-LV"/>
        </w:rPr>
        <w:t>norādīts</w:t>
      </w:r>
      <w:r w:rsidR="00BA59D8" w:rsidRPr="00726FE3">
        <w:rPr>
          <w:shd w:val="clear" w:color="auto" w:fill="FFFFFF"/>
          <w:lang w:val="lv-LV"/>
        </w:rPr>
        <w:t xml:space="preserve">, ka </w:t>
      </w:r>
      <w:r w:rsidR="007242ED" w:rsidRPr="00726FE3">
        <w:rPr>
          <w:shd w:val="clear" w:color="auto" w:fill="FFFFFF"/>
          <w:lang w:val="lv-LV"/>
        </w:rPr>
        <w:t>Latvijas izglītības attīstības mērķi saskaņojami ar ANO</w:t>
      </w:r>
      <w:r w:rsidR="002C5CD3" w:rsidRPr="00726FE3">
        <w:rPr>
          <w:shd w:val="clear" w:color="auto" w:fill="FFFFFF"/>
          <w:lang w:val="lv-LV"/>
        </w:rPr>
        <w:t xml:space="preserve"> </w:t>
      </w:r>
      <w:r w:rsidR="007242ED" w:rsidRPr="00726FE3">
        <w:rPr>
          <w:shd w:val="clear" w:color="auto" w:fill="FFFFFF"/>
          <w:lang w:val="lv-LV"/>
        </w:rPr>
        <w:t>Ilgtspējīgas attīstības mērķiem.</w:t>
      </w:r>
      <w:r w:rsidR="007242ED" w:rsidRPr="00726FE3">
        <w:rPr>
          <w:rStyle w:val="FootnoteReference"/>
          <w:shd w:val="clear" w:color="auto" w:fill="FFFFFF"/>
          <w:lang w:val="lv-LV"/>
        </w:rPr>
        <w:footnoteReference w:id="10"/>
      </w:r>
      <w:r w:rsidR="007242ED" w:rsidRPr="00726FE3">
        <w:rPr>
          <w:shd w:val="clear" w:color="auto" w:fill="FFFFFF"/>
          <w:lang w:val="lv-LV"/>
        </w:rPr>
        <w:t xml:space="preserve"> 2015. gada septembrī ANO dalībvalstis vienojās par atjaunotu ilgtspējīgas attīstības koncepciju un ANO Ģenerālā asambleja pieņēma rezolūciju </w:t>
      </w:r>
      <w:r w:rsidR="002C5CD3" w:rsidRPr="00726FE3">
        <w:rPr>
          <w:shd w:val="clear" w:color="auto" w:fill="FFFFFF"/>
          <w:lang w:val="lv-LV"/>
        </w:rPr>
        <w:t>“</w:t>
      </w:r>
      <w:r w:rsidR="007242ED" w:rsidRPr="00726FE3">
        <w:rPr>
          <w:shd w:val="clear" w:color="auto" w:fill="FFFFFF"/>
          <w:lang w:val="lv-LV"/>
        </w:rPr>
        <w:t>Mūsu pasaules pārveidošana: ilgtspējīgas attīstības programma 2030</w:t>
      </w:r>
      <w:r w:rsidR="002C5CD3" w:rsidRPr="00726FE3">
        <w:rPr>
          <w:shd w:val="clear" w:color="auto" w:fill="FFFFFF"/>
          <w:lang w:val="lv-LV"/>
        </w:rPr>
        <w:t>”</w:t>
      </w:r>
      <w:r w:rsidR="007242ED" w:rsidRPr="00726FE3">
        <w:rPr>
          <w:shd w:val="clear" w:color="auto" w:fill="FFFFFF"/>
          <w:lang w:val="lv-LV"/>
        </w:rPr>
        <w:t xml:space="preserve">. Dokumentā ir noteikti 17 ilgtspējīgas attīstības mērķi, kur </w:t>
      </w:r>
      <w:r w:rsidR="007242ED" w:rsidRPr="00726FE3">
        <w:rPr>
          <w:b/>
          <w:bCs/>
          <w:shd w:val="clear" w:color="auto" w:fill="FFFFFF"/>
          <w:lang w:val="lv-LV"/>
        </w:rPr>
        <w:t xml:space="preserve">4. mērķis </w:t>
      </w:r>
      <w:r w:rsidR="00D603F9" w:rsidRPr="00726FE3">
        <w:rPr>
          <w:b/>
          <w:bCs/>
          <w:shd w:val="clear" w:color="auto" w:fill="FFFFFF"/>
          <w:lang w:val="lv-LV"/>
        </w:rPr>
        <w:t xml:space="preserve"> </w:t>
      </w:r>
      <w:r w:rsidR="00D603F9" w:rsidRPr="00726FE3">
        <w:rPr>
          <w:shd w:val="clear" w:color="auto" w:fill="FFFFFF"/>
          <w:lang w:val="lv-LV"/>
        </w:rPr>
        <w:t xml:space="preserve">ir </w:t>
      </w:r>
      <w:r w:rsidR="00D603F9" w:rsidRPr="00726FE3">
        <w:rPr>
          <w:b/>
          <w:bCs/>
          <w:shd w:val="clear" w:color="auto" w:fill="FFFFFF"/>
          <w:lang w:val="lv-LV"/>
        </w:rPr>
        <w:t>“</w:t>
      </w:r>
      <w:r w:rsidR="007242ED" w:rsidRPr="00726FE3">
        <w:rPr>
          <w:b/>
          <w:bCs/>
          <w:shd w:val="clear" w:color="auto" w:fill="FFFFFF"/>
          <w:lang w:val="lv-LV"/>
        </w:rPr>
        <w:t>Nodrošināt iekļaujošu un kvalitatīvu izglītību un veicināt mūžizglītības iespējas</w:t>
      </w:r>
      <w:r w:rsidR="00D603F9" w:rsidRPr="00726FE3">
        <w:rPr>
          <w:b/>
          <w:bCs/>
          <w:shd w:val="clear" w:color="auto" w:fill="FFFFFF"/>
          <w:lang w:val="lv-LV"/>
        </w:rPr>
        <w:t>”</w:t>
      </w:r>
      <w:r w:rsidR="007242ED" w:rsidRPr="00726FE3">
        <w:rPr>
          <w:b/>
          <w:bCs/>
          <w:shd w:val="clear" w:color="auto" w:fill="FFFFFF"/>
          <w:lang w:val="lv-LV"/>
        </w:rPr>
        <w:t>.</w:t>
      </w:r>
      <w:r w:rsidR="007242ED" w:rsidRPr="00726FE3">
        <w:rPr>
          <w:shd w:val="clear" w:color="auto" w:fill="FFFFFF"/>
          <w:lang w:val="lv-LV"/>
        </w:rPr>
        <w:t xml:space="preserve"> Veidojot </w:t>
      </w:r>
      <w:r w:rsidR="006F644B" w:rsidRPr="00726FE3">
        <w:rPr>
          <w:shd w:val="clear" w:color="auto" w:fill="FFFFFF"/>
          <w:lang w:val="lv-LV"/>
        </w:rPr>
        <w:t>IAP2027</w:t>
      </w:r>
      <w:r w:rsidR="007242ED" w:rsidRPr="00726FE3">
        <w:rPr>
          <w:shd w:val="clear" w:color="auto" w:fill="FFFFFF"/>
          <w:lang w:val="lv-LV"/>
        </w:rPr>
        <w:t>, ANO Ilgtspējīgas attīstības 4. mērķī noteiktie uzdevumi ir ņemti vērā un iekļauti pamatnostādņu rīcības virzienu uzdevumos un pasākumos.</w:t>
      </w:r>
      <w:r w:rsidR="007242ED" w:rsidRPr="00726FE3">
        <w:rPr>
          <w:rStyle w:val="FootnoteReference"/>
          <w:shd w:val="clear" w:color="auto" w:fill="FFFFFF"/>
          <w:lang w:val="lv-LV"/>
        </w:rPr>
        <w:footnoteReference w:id="11"/>
      </w:r>
      <w:r w:rsidR="00B7770B" w:rsidRPr="00726FE3">
        <w:rPr>
          <w:shd w:val="clear" w:color="auto" w:fill="FFFFFF"/>
          <w:lang w:val="lv-LV"/>
        </w:rPr>
        <w:t xml:space="preserve"> I</w:t>
      </w:r>
      <w:r w:rsidR="00B7770B" w:rsidRPr="00726FE3">
        <w:rPr>
          <w:lang w:val="lv-LV"/>
        </w:rPr>
        <w:t>ekļaujošās izglītības attīstība ir viena no galvenajām izglītības politikas prioritātēm.</w:t>
      </w:r>
      <w:r w:rsidR="00B7770B" w:rsidRPr="00726FE3">
        <w:rPr>
          <w:rStyle w:val="FootnoteReference"/>
          <w:lang w:val="lv-LV"/>
        </w:rPr>
        <w:footnoteReference w:id="12"/>
      </w:r>
      <w:r w:rsidR="00B7770B" w:rsidRPr="00726FE3">
        <w:rPr>
          <w:lang w:val="lv-LV"/>
        </w:rPr>
        <w:t xml:space="preserve"> </w:t>
      </w:r>
      <w:r w:rsidR="00C24889" w:rsidRPr="00726FE3">
        <w:rPr>
          <w:lang w:val="lv-LV"/>
        </w:rPr>
        <w:t xml:space="preserve">Iekļaujošās izglītības attīstībā ir svarīga starpnozaru sadarbība. </w:t>
      </w:r>
      <w:r w:rsidR="007040E2" w:rsidRPr="00726FE3">
        <w:rPr>
          <w:lang w:val="lv-LV"/>
        </w:rPr>
        <w:t xml:space="preserve">Bērnu, jaunatnes un ģimenes attīstības pamatnostādnēs 2022.-2027. gadam viens no uzstādījumiem ir veidot iekļaujošu </w:t>
      </w:r>
      <w:r w:rsidR="00331119">
        <w:rPr>
          <w:lang w:val="lv-LV"/>
        </w:rPr>
        <w:t xml:space="preserve">un vienlīdzīgu </w:t>
      </w:r>
      <w:r w:rsidR="007040E2" w:rsidRPr="00726FE3">
        <w:rPr>
          <w:lang w:val="lv-LV"/>
        </w:rPr>
        <w:t>sabiedrību, tajā skaitā izglītības vidi.</w:t>
      </w:r>
      <w:r w:rsidR="00A722E9" w:rsidRPr="00726FE3">
        <w:rPr>
          <w:lang w:val="lv-LV"/>
        </w:rPr>
        <w:t xml:space="preserve"> Minētā politikas plānošanas dokumenta </w:t>
      </w:r>
      <w:r w:rsidR="00A722E9" w:rsidRPr="00726FE3">
        <w:rPr>
          <w:shd w:val="clear" w:color="auto" w:fill="FFFFFF"/>
          <w:lang w:val="lv-LV"/>
        </w:rPr>
        <w:t>viens no uzdevumiem ir nodrošināt iekļaujošas izglītības pieeju visos izglītības līmeņos.</w:t>
      </w:r>
      <w:r w:rsidR="007040E2" w:rsidRPr="00726FE3">
        <w:rPr>
          <w:rStyle w:val="FootnoteReference"/>
          <w:lang w:val="lv-LV"/>
        </w:rPr>
        <w:footnoteReference w:id="13"/>
      </w:r>
      <w:r w:rsidR="005A635B" w:rsidRPr="00726FE3">
        <w:rPr>
          <w:lang w:val="lv-LV"/>
        </w:rPr>
        <w:t xml:space="preserve"> </w:t>
      </w:r>
    </w:p>
    <w:p w14:paraId="6B7F1BB7" w14:textId="1E858822" w:rsidR="00B7770B" w:rsidRPr="00726FE3" w:rsidRDefault="00B7770B" w:rsidP="007475F9">
      <w:pPr>
        <w:spacing w:after="0" w:line="240" w:lineRule="auto"/>
        <w:ind w:firstLine="720"/>
        <w:jc w:val="both"/>
        <w:rPr>
          <w:rFonts w:ascii="Times New Roman" w:hAnsi="Times New Roman" w:cs="Times New Roman"/>
          <w:sz w:val="24"/>
          <w:szCs w:val="24"/>
        </w:rPr>
      </w:pPr>
      <w:r w:rsidRPr="00726FE3">
        <w:rPr>
          <w:rFonts w:ascii="Times New Roman" w:hAnsi="Times New Roman" w:cs="Times New Roman"/>
          <w:sz w:val="24"/>
          <w:szCs w:val="24"/>
        </w:rPr>
        <w:t xml:space="preserve">Šajā </w:t>
      </w:r>
      <w:r w:rsidRPr="00726FE3">
        <w:rPr>
          <w:rFonts w:ascii="Times New Roman" w:hAnsi="Times New Roman" w:cs="Times New Roman"/>
          <w:b/>
          <w:bCs/>
          <w:sz w:val="24"/>
          <w:szCs w:val="24"/>
        </w:rPr>
        <w:t>ziņojumā izvērtēta iekļaujošās izglītības attīstība izglītības politikas plānošanas periodā no 2021.</w:t>
      </w:r>
      <w:r w:rsidR="00764E55">
        <w:rPr>
          <w:rFonts w:ascii="Times New Roman" w:hAnsi="Times New Roman" w:cs="Times New Roman"/>
          <w:b/>
          <w:bCs/>
          <w:sz w:val="24"/>
          <w:szCs w:val="24"/>
        </w:rPr>
        <w:t xml:space="preserve"> </w:t>
      </w:r>
      <w:r w:rsidRPr="00726FE3">
        <w:rPr>
          <w:rFonts w:ascii="Times New Roman" w:hAnsi="Times New Roman" w:cs="Times New Roman"/>
          <w:b/>
          <w:bCs/>
          <w:sz w:val="24"/>
          <w:szCs w:val="24"/>
        </w:rPr>
        <w:t>gada</w:t>
      </w:r>
      <w:r w:rsidRPr="00726FE3">
        <w:rPr>
          <w:rFonts w:ascii="Times New Roman" w:hAnsi="Times New Roman" w:cs="Times New Roman"/>
          <w:sz w:val="24"/>
          <w:szCs w:val="24"/>
        </w:rPr>
        <w:t>, atbilstoši IAP2027 iekļautajām prioritātēm, mērķiem un uzdevumiem</w:t>
      </w:r>
      <w:r w:rsidR="001E6620" w:rsidRPr="00726FE3">
        <w:rPr>
          <w:rFonts w:ascii="Times New Roman" w:hAnsi="Times New Roman" w:cs="Times New Roman"/>
          <w:sz w:val="24"/>
          <w:szCs w:val="24"/>
        </w:rPr>
        <w:t xml:space="preserve">, pamatojoties uz faktu, ka Izglītības likumā iekļaujošās izglītības </w:t>
      </w:r>
      <w:r w:rsidR="009350AF" w:rsidRPr="00726FE3">
        <w:rPr>
          <w:rFonts w:ascii="Times New Roman" w:hAnsi="Times New Roman" w:cs="Times New Roman"/>
          <w:sz w:val="24"/>
          <w:szCs w:val="24"/>
        </w:rPr>
        <w:t>jēdziens</w:t>
      </w:r>
      <w:r w:rsidR="001E6620" w:rsidRPr="00726FE3">
        <w:rPr>
          <w:rFonts w:ascii="Times New Roman" w:hAnsi="Times New Roman" w:cs="Times New Roman"/>
          <w:sz w:val="24"/>
          <w:szCs w:val="24"/>
        </w:rPr>
        <w:t xml:space="preserve"> ir</w:t>
      </w:r>
      <w:r w:rsidR="009350AF" w:rsidRPr="00726FE3">
        <w:rPr>
          <w:rFonts w:ascii="Times New Roman" w:hAnsi="Times New Roman" w:cs="Times New Roman"/>
          <w:sz w:val="24"/>
          <w:szCs w:val="24"/>
        </w:rPr>
        <w:t xml:space="preserve"> ietverts </w:t>
      </w:r>
      <w:r w:rsidR="001E6620" w:rsidRPr="00726FE3">
        <w:rPr>
          <w:rFonts w:ascii="Times New Roman" w:hAnsi="Times New Roman" w:cs="Times New Roman"/>
          <w:sz w:val="24"/>
          <w:szCs w:val="24"/>
        </w:rPr>
        <w:t>kopš 2021.gada 4.maija.</w:t>
      </w:r>
    </w:p>
    <w:p w14:paraId="4734094D" w14:textId="6DF7E7F8" w:rsidR="00BA59D8" w:rsidRPr="00726FE3" w:rsidRDefault="00BA59D8" w:rsidP="008A10E3">
      <w:pPr>
        <w:pStyle w:val="Heading3"/>
        <w:rPr>
          <w:sz w:val="24"/>
          <w:szCs w:val="24"/>
          <w:shd w:val="clear" w:color="auto" w:fill="FFFFFF"/>
          <w:lang w:val="lv-LV"/>
        </w:rPr>
      </w:pPr>
      <w:bookmarkStart w:id="6" w:name="_Toc189680607"/>
      <w:r w:rsidRPr="00726FE3">
        <w:rPr>
          <w:sz w:val="24"/>
          <w:szCs w:val="24"/>
          <w:shd w:val="clear" w:color="auto" w:fill="FFFFFF"/>
          <w:lang w:val="lv-LV"/>
        </w:rPr>
        <w:t xml:space="preserve">Iekļaujošās izglītības </w:t>
      </w:r>
      <w:bookmarkEnd w:id="6"/>
      <w:r w:rsidR="001F5A9D">
        <w:rPr>
          <w:sz w:val="24"/>
          <w:szCs w:val="24"/>
          <w:shd w:val="clear" w:color="auto" w:fill="FFFFFF"/>
          <w:lang w:val="lv-LV"/>
        </w:rPr>
        <w:t>jēdziens</w:t>
      </w:r>
    </w:p>
    <w:p w14:paraId="42ED4429" w14:textId="1DC7C5F0" w:rsidR="00BA59D8" w:rsidRPr="00726FE3" w:rsidRDefault="00764E55" w:rsidP="00A3065A">
      <w:pPr>
        <w:spacing w:after="0" w:line="240" w:lineRule="auto"/>
        <w:ind w:firstLine="720"/>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I</w:t>
      </w:r>
      <w:r w:rsidR="00B226E9" w:rsidRPr="00726FE3">
        <w:rPr>
          <w:rFonts w:ascii="Times New Roman" w:hAnsi="Times New Roman" w:cs="Times New Roman"/>
          <w:sz w:val="24"/>
          <w:szCs w:val="24"/>
          <w:shd w:val="clear" w:color="auto" w:fill="FFFFFF"/>
        </w:rPr>
        <w:t>zglītības</w:t>
      </w:r>
      <w:r w:rsidR="00BC496C" w:rsidRPr="00726FE3">
        <w:rPr>
          <w:rFonts w:ascii="Times New Roman" w:hAnsi="Times New Roman" w:cs="Times New Roman"/>
          <w:sz w:val="24"/>
          <w:szCs w:val="24"/>
          <w:shd w:val="clear" w:color="auto" w:fill="FFFFFF"/>
        </w:rPr>
        <w:t xml:space="preserve"> un</w:t>
      </w:r>
      <w:r w:rsidR="00B226E9" w:rsidRPr="00726FE3">
        <w:rPr>
          <w:rFonts w:ascii="Times New Roman" w:hAnsi="Times New Roman" w:cs="Times New Roman"/>
          <w:sz w:val="24"/>
          <w:szCs w:val="24"/>
          <w:shd w:val="clear" w:color="auto" w:fill="FFFFFF"/>
        </w:rPr>
        <w:t xml:space="preserve"> zinātnes profesionāļi un izglītības politikas veidotāji pasaulē joprojām disku</w:t>
      </w:r>
      <w:r>
        <w:rPr>
          <w:rFonts w:ascii="Times New Roman" w:hAnsi="Times New Roman" w:cs="Times New Roman"/>
          <w:sz w:val="24"/>
          <w:szCs w:val="24"/>
          <w:shd w:val="clear" w:color="auto" w:fill="FFFFFF"/>
        </w:rPr>
        <w:t>tē</w:t>
      </w:r>
      <w:r w:rsidR="00B226E9" w:rsidRPr="00726FE3">
        <w:rPr>
          <w:rFonts w:ascii="Times New Roman" w:hAnsi="Times New Roman" w:cs="Times New Roman"/>
          <w:sz w:val="24"/>
          <w:szCs w:val="24"/>
          <w:shd w:val="clear" w:color="auto" w:fill="FFFFFF"/>
        </w:rPr>
        <w:t xml:space="preserve"> </w:t>
      </w:r>
      <w:r w:rsidR="00BA59D8" w:rsidRPr="00726FE3">
        <w:rPr>
          <w:rFonts w:ascii="Times New Roman" w:hAnsi="Times New Roman" w:cs="Times New Roman"/>
          <w:sz w:val="24"/>
          <w:szCs w:val="24"/>
          <w:shd w:val="clear" w:color="auto" w:fill="FFFFFF"/>
        </w:rPr>
        <w:t xml:space="preserve">par </w:t>
      </w:r>
      <w:r w:rsidR="00B226E9" w:rsidRPr="00726FE3">
        <w:rPr>
          <w:rFonts w:ascii="Times New Roman" w:hAnsi="Times New Roman" w:cs="Times New Roman"/>
          <w:sz w:val="24"/>
          <w:szCs w:val="24"/>
          <w:shd w:val="clear" w:color="auto" w:fill="FFFFFF"/>
        </w:rPr>
        <w:t>iekļaujošās izglītības jēdzienu, arī dažādas starptautiskas organizācijas to definē</w:t>
      </w:r>
      <w:r>
        <w:rPr>
          <w:rFonts w:ascii="Times New Roman" w:hAnsi="Times New Roman" w:cs="Times New Roman"/>
          <w:sz w:val="24"/>
          <w:szCs w:val="24"/>
          <w:shd w:val="clear" w:color="auto" w:fill="FFFFFF"/>
        </w:rPr>
        <w:t xml:space="preserve"> atšķirīgi</w:t>
      </w:r>
      <w:r w:rsidR="00B226E9" w:rsidRPr="00726FE3">
        <w:rPr>
          <w:rFonts w:ascii="Times New Roman" w:hAnsi="Times New Roman" w:cs="Times New Roman"/>
          <w:sz w:val="24"/>
          <w:szCs w:val="24"/>
          <w:shd w:val="clear" w:color="auto" w:fill="FFFFFF"/>
        </w:rPr>
        <w:t>.</w:t>
      </w:r>
      <w:r w:rsidR="00124965" w:rsidRPr="00726FE3">
        <w:rPr>
          <w:rStyle w:val="FootnoteReference"/>
          <w:rFonts w:ascii="Times New Roman" w:hAnsi="Times New Roman" w:cs="Times New Roman"/>
          <w:sz w:val="24"/>
          <w:szCs w:val="24"/>
          <w:shd w:val="clear" w:color="auto" w:fill="FFFFFF"/>
        </w:rPr>
        <w:footnoteReference w:id="14"/>
      </w:r>
      <w:r w:rsidR="00B226E9" w:rsidRPr="00726FE3">
        <w:rPr>
          <w:rFonts w:ascii="Times New Roman" w:hAnsi="Times New Roman" w:cs="Times New Roman"/>
          <w:sz w:val="24"/>
          <w:szCs w:val="24"/>
          <w:shd w:val="clear" w:color="auto" w:fill="FFFFFF"/>
        </w:rPr>
        <w:t xml:space="preserve"> </w:t>
      </w:r>
      <w:r w:rsidR="00A97456" w:rsidRPr="00726FE3">
        <w:rPr>
          <w:rFonts w:ascii="Times New Roman" w:hAnsi="Times New Roman" w:cs="Times New Roman"/>
          <w:sz w:val="24"/>
          <w:szCs w:val="24"/>
          <w:shd w:val="clear" w:color="auto" w:fill="FFFFFF"/>
        </w:rPr>
        <w:t>Iekļaujošās izglītības jēdziens ir daudzdimensionāls, tas aptver dažādus izglītības sistēmas līmeņus un dalībniekus</w:t>
      </w:r>
      <w:r>
        <w:rPr>
          <w:rFonts w:ascii="Times New Roman" w:hAnsi="Times New Roman" w:cs="Times New Roman"/>
          <w:sz w:val="24"/>
          <w:szCs w:val="24"/>
          <w:shd w:val="clear" w:color="auto" w:fill="FFFFFF"/>
        </w:rPr>
        <w:t>. I</w:t>
      </w:r>
      <w:r w:rsidR="00583773" w:rsidRPr="00726FE3">
        <w:rPr>
          <w:rFonts w:ascii="Times New Roman" w:hAnsi="Times New Roman" w:cs="Times New Roman"/>
          <w:sz w:val="24"/>
          <w:szCs w:val="24"/>
          <w:shd w:val="clear" w:color="auto" w:fill="FFFFFF"/>
        </w:rPr>
        <w:t>zglītības zinātnē tiek pētīti jautājumi par fizisko, sociālo, psiholoģisko un akadēmisko iekļaušanos izglītības vidē</w:t>
      </w:r>
      <w:r w:rsidR="00583773" w:rsidRPr="00726FE3">
        <w:rPr>
          <w:rStyle w:val="FootnoteReference"/>
          <w:rFonts w:ascii="Times New Roman" w:hAnsi="Times New Roman" w:cs="Times New Roman"/>
          <w:sz w:val="24"/>
          <w:szCs w:val="24"/>
          <w:shd w:val="clear" w:color="auto" w:fill="FFFFFF"/>
        </w:rPr>
        <w:footnoteReference w:id="15"/>
      </w:r>
      <w:r>
        <w:rPr>
          <w:rFonts w:ascii="Times New Roman" w:hAnsi="Times New Roman" w:cs="Times New Roman"/>
          <w:sz w:val="24"/>
          <w:szCs w:val="24"/>
          <w:shd w:val="clear" w:color="auto" w:fill="FFFFFF"/>
        </w:rPr>
        <w:t xml:space="preserve">. </w:t>
      </w:r>
      <w:r w:rsidRPr="00726FE3">
        <w:rPr>
          <w:rFonts w:ascii="Times New Roman" w:hAnsi="Times New Roman" w:cs="Times New Roman"/>
          <w:sz w:val="24"/>
          <w:szCs w:val="24"/>
          <w:shd w:val="clear" w:color="auto" w:fill="FFFFFF"/>
        </w:rPr>
        <w:t>2004.</w:t>
      </w:r>
      <w:r w:rsidR="00A82365">
        <w:rPr>
          <w:rFonts w:ascii="Times New Roman" w:hAnsi="Times New Roman" w:cs="Times New Roman"/>
          <w:sz w:val="24"/>
          <w:szCs w:val="24"/>
          <w:shd w:val="clear" w:color="auto" w:fill="FFFFFF"/>
        </w:rPr>
        <w:t> </w:t>
      </w:r>
      <w:r w:rsidRPr="00726FE3">
        <w:rPr>
          <w:rFonts w:ascii="Times New Roman" w:hAnsi="Times New Roman" w:cs="Times New Roman"/>
          <w:sz w:val="24"/>
          <w:szCs w:val="24"/>
          <w:shd w:val="clear" w:color="auto" w:fill="FFFFFF"/>
        </w:rPr>
        <w:t>gadā UNESCO</w:t>
      </w:r>
      <w:r>
        <w:rPr>
          <w:rFonts w:ascii="Times New Roman" w:hAnsi="Times New Roman" w:cs="Times New Roman"/>
          <w:sz w:val="24"/>
          <w:szCs w:val="24"/>
          <w:shd w:val="clear" w:color="auto" w:fill="FFFFFF"/>
        </w:rPr>
        <w:t xml:space="preserve"> </w:t>
      </w:r>
      <w:r w:rsidR="00583773" w:rsidRPr="00726FE3">
        <w:rPr>
          <w:rFonts w:ascii="Times New Roman" w:hAnsi="Times New Roman" w:cs="Times New Roman"/>
          <w:sz w:val="24"/>
          <w:szCs w:val="24"/>
          <w:shd w:val="clear" w:color="auto" w:fill="FFFFFF"/>
        </w:rPr>
        <w:t>iekļaujošo izglītību definēja</w:t>
      </w:r>
      <w:r>
        <w:rPr>
          <w:rFonts w:ascii="Times New Roman" w:hAnsi="Times New Roman" w:cs="Times New Roman"/>
          <w:sz w:val="24"/>
          <w:szCs w:val="24"/>
          <w:shd w:val="clear" w:color="auto" w:fill="FFFFFF"/>
        </w:rPr>
        <w:t xml:space="preserve"> </w:t>
      </w:r>
      <w:r w:rsidR="00BA59D8" w:rsidRPr="00726FE3">
        <w:rPr>
          <w:rFonts w:ascii="Times New Roman" w:hAnsi="Times New Roman" w:cs="Times New Roman"/>
          <w:sz w:val="24"/>
          <w:szCs w:val="24"/>
          <w:shd w:val="clear" w:color="auto" w:fill="FFFFFF"/>
        </w:rPr>
        <w:t xml:space="preserve">kā procesu, kurā tiek nodrošinātas atbilstošas visu </w:t>
      </w:r>
      <w:r w:rsidR="009A73A7" w:rsidRPr="00726FE3">
        <w:rPr>
          <w:rFonts w:ascii="Times New Roman" w:hAnsi="Times New Roman" w:cs="Times New Roman"/>
          <w:sz w:val="24"/>
          <w:szCs w:val="24"/>
          <w:shd w:val="clear" w:color="auto" w:fill="FFFFFF"/>
        </w:rPr>
        <w:t>izglītojamo</w:t>
      </w:r>
      <w:r w:rsidR="00BA59D8" w:rsidRPr="00726FE3">
        <w:rPr>
          <w:rFonts w:ascii="Times New Roman" w:hAnsi="Times New Roman" w:cs="Times New Roman"/>
          <w:sz w:val="24"/>
          <w:szCs w:val="24"/>
          <w:shd w:val="clear" w:color="auto" w:fill="FFFFFF"/>
        </w:rPr>
        <w:t xml:space="preserve"> daudzveidīgās </w:t>
      </w:r>
      <w:r w:rsidR="00BA59D8" w:rsidRPr="00726FE3">
        <w:rPr>
          <w:rFonts w:ascii="Times New Roman" w:hAnsi="Times New Roman" w:cs="Times New Roman"/>
          <w:sz w:val="24"/>
          <w:szCs w:val="24"/>
          <w:shd w:val="clear" w:color="auto" w:fill="FFFFFF"/>
        </w:rPr>
        <w:lastRenderedPageBreak/>
        <w:t>izglītības vajadzības, palielinot ikviena līdzdalības iespējas mācību procesā, kultūrā un dažādās kopienās, mazinot izslēgšanas iespējas no izglītības un izglītības ieguves proces</w:t>
      </w:r>
      <w:r>
        <w:rPr>
          <w:rFonts w:ascii="Times New Roman" w:hAnsi="Times New Roman" w:cs="Times New Roman"/>
          <w:sz w:val="24"/>
          <w:szCs w:val="24"/>
          <w:shd w:val="clear" w:color="auto" w:fill="FFFFFF"/>
        </w:rPr>
        <w:t>a</w:t>
      </w:r>
      <w:r w:rsidR="00BA59D8" w:rsidRPr="00726FE3">
        <w:rPr>
          <w:rFonts w:ascii="Times New Roman" w:hAnsi="Times New Roman" w:cs="Times New Roman"/>
          <w:sz w:val="24"/>
          <w:szCs w:val="24"/>
          <w:shd w:val="clear" w:color="auto" w:fill="FFFFFF"/>
        </w:rPr>
        <w:t>.</w:t>
      </w:r>
      <w:r w:rsidR="00BA59D8" w:rsidRPr="00726FE3">
        <w:rPr>
          <w:rStyle w:val="FootnoteReference"/>
          <w:rFonts w:ascii="Times New Roman" w:hAnsi="Times New Roman" w:cs="Times New Roman"/>
          <w:sz w:val="24"/>
          <w:szCs w:val="24"/>
          <w:shd w:val="clear" w:color="auto" w:fill="FFFFFF"/>
        </w:rPr>
        <w:footnoteReference w:id="16"/>
      </w:r>
      <w:r w:rsidR="00BA59D8" w:rsidRPr="00726FE3">
        <w:rPr>
          <w:rFonts w:ascii="Times New Roman" w:hAnsi="Times New Roman" w:cs="Times New Roman"/>
          <w:sz w:val="24"/>
          <w:szCs w:val="24"/>
          <w:shd w:val="clear" w:color="auto" w:fill="FFFFFF"/>
        </w:rPr>
        <w:t xml:space="preserve"> </w:t>
      </w:r>
      <w:r w:rsidR="008D49F6" w:rsidRPr="00726FE3">
        <w:rPr>
          <w:rFonts w:ascii="Times New Roman" w:hAnsi="Times New Roman" w:cs="Times New Roman"/>
          <w:sz w:val="24"/>
          <w:szCs w:val="24"/>
          <w:shd w:val="clear" w:color="auto" w:fill="FFFFFF"/>
        </w:rPr>
        <w:t>2019.</w:t>
      </w:r>
      <w:r>
        <w:rPr>
          <w:rFonts w:ascii="Times New Roman" w:hAnsi="Times New Roman" w:cs="Times New Roman"/>
          <w:sz w:val="24"/>
          <w:szCs w:val="24"/>
          <w:shd w:val="clear" w:color="auto" w:fill="FFFFFF"/>
        </w:rPr>
        <w:t xml:space="preserve"> </w:t>
      </w:r>
      <w:r w:rsidR="008D49F6" w:rsidRPr="00726FE3">
        <w:rPr>
          <w:rFonts w:ascii="Times New Roman" w:hAnsi="Times New Roman" w:cs="Times New Roman"/>
          <w:sz w:val="24"/>
          <w:szCs w:val="24"/>
          <w:shd w:val="clear" w:color="auto" w:fill="FFFFFF"/>
        </w:rPr>
        <w:t>gadā tika panākta starptautiska vienošanās par iekļaujošās izglītības definīciju, un UNESCO skatījumā iekļaujošā izglītība tiek skaidrota kā pārveidojošs process, kas nodrošina pilnīgu līdzdalību un piekļuvi kvalitatīvām mācību iespējām visiem bērniem, jauniešiem un pieaugušajiem, respektējot un novērtējot dažādību un novēršot visa veida diskrimināciju izglītībā un ar tās palīdzību.</w:t>
      </w:r>
      <w:r w:rsidR="008D49F6" w:rsidRPr="00726FE3">
        <w:rPr>
          <w:rStyle w:val="FootnoteReference"/>
          <w:rFonts w:ascii="Times New Roman" w:hAnsi="Times New Roman" w:cs="Times New Roman"/>
          <w:sz w:val="24"/>
          <w:szCs w:val="24"/>
          <w:shd w:val="clear" w:color="auto" w:fill="FFFFFF"/>
        </w:rPr>
        <w:footnoteReference w:id="17"/>
      </w:r>
      <w:r w:rsidR="008D49F6" w:rsidRPr="00726FE3">
        <w:rPr>
          <w:rFonts w:ascii="Times New Roman" w:hAnsi="Times New Roman" w:cs="Times New Roman"/>
          <w:sz w:val="24"/>
          <w:szCs w:val="24"/>
          <w:shd w:val="clear" w:color="auto" w:fill="FFFFFF"/>
        </w:rPr>
        <w:t xml:space="preserve"> </w:t>
      </w:r>
    </w:p>
    <w:p w14:paraId="721203FA" w14:textId="10EAE1AB" w:rsidR="00C25902" w:rsidRPr="00726FE3" w:rsidRDefault="009A73A7" w:rsidP="00C25902">
      <w:pPr>
        <w:spacing w:after="0" w:line="240" w:lineRule="auto"/>
        <w:ind w:firstLine="720"/>
        <w:jc w:val="both"/>
        <w:rPr>
          <w:rFonts w:ascii="Times New Roman" w:hAnsi="Times New Roman" w:cs="Times New Roman"/>
          <w:sz w:val="24"/>
          <w:szCs w:val="24"/>
        </w:rPr>
      </w:pPr>
      <w:bookmarkStart w:id="8" w:name="_Hlk192235153"/>
      <w:r w:rsidRPr="00726FE3">
        <w:rPr>
          <w:rFonts w:ascii="Times New Roman" w:hAnsi="Times New Roman" w:cs="Times New Roman"/>
          <w:sz w:val="24"/>
          <w:szCs w:val="24"/>
        </w:rPr>
        <w:t>Eiropas speciālās un iekļaujošās izglītības aģentūra</w:t>
      </w:r>
      <w:r w:rsidR="00C25902" w:rsidRPr="00726FE3">
        <w:rPr>
          <w:rFonts w:ascii="Times New Roman" w:hAnsi="Times New Roman" w:cs="Times New Roman"/>
          <w:sz w:val="24"/>
          <w:szCs w:val="24"/>
        </w:rPr>
        <w:t xml:space="preserve"> (</w:t>
      </w:r>
      <w:r w:rsidR="00C25902" w:rsidRPr="00726FE3">
        <w:rPr>
          <w:rFonts w:ascii="Times New Roman" w:hAnsi="Times New Roman" w:cs="Times New Roman"/>
          <w:i/>
          <w:iCs/>
          <w:sz w:val="24"/>
          <w:szCs w:val="24"/>
        </w:rPr>
        <w:t xml:space="preserve">European Agency </w:t>
      </w:r>
      <w:proofErr w:type="spellStart"/>
      <w:r w:rsidR="00C25902" w:rsidRPr="00726FE3">
        <w:rPr>
          <w:rFonts w:ascii="Times New Roman" w:hAnsi="Times New Roman" w:cs="Times New Roman"/>
          <w:i/>
          <w:iCs/>
          <w:sz w:val="24"/>
          <w:szCs w:val="24"/>
        </w:rPr>
        <w:t>for</w:t>
      </w:r>
      <w:proofErr w:type="spellEnd"/>
      <w:r w:rsidR="00C25902" w:rsidRPr="00726FE3">
        <w:rPr>
          <w:rFonts w:ascii="Times New Roman" w:hAnsi="Times New Roman" w:cs="Times New Roman"/>
          <w:i/>
          <w:iCs/>
          <w:sz w:val="24"/>
          <w:szCs w:val="24"/>
        </w:rPr>
        <w:t xml:space="preserve"> </w:t>
      </w:r>
      <w:proofErr w:type="spellStart"/>
      <w:r w:rsidR="00C25902" w:rsidRPr="00726FE3">
        <w:rPr>
          <w:rFonts w:ascii="Times New Roman" w:hAnsi="Times New Roman" w:cs="Times New Roman"/>
          <w:i/>
          <w:iCs/>
          <w:sz w:val="24"/>
          <w:szCs w:val="24"/>
        </w:rPr>
        <w:t>Special</w:t>
      </w:r>
      <w:proofErr w:type="spellEnd"/>
      <w:r w:rsidR="00C25902" w:rsidRPr="00726FE3">
        <w:rPr>
          <w:rFonts w:ascii="Times New Roman" w:hAnsi="Times New Roman" w:cs="Times New Roman"/>
          <w:i/>
          <w:iCs/>
          <w:sz w:val="24"/>
          <w:szCs w:val="24"/>
        </w:rPr>
        <w:t xml:space="preserve"> </w:t>
      </w:r>
      <w:proofErr w:type="spellStart"/>
      <w:r w:rsidR="00C25902" w:rsidRPr="00726FE3">
        <w:rPr>
          <w:rFonts w:ascii="Times New Roman" w:hAnsi="Times New Roman" w:cs="Times New Roman"/>
          <w:i/>
          <w:iCs/>
          <w:sz w:val="24"/>
          <w:szCs w:val="24"/>
        </w:rPr>
        <w:t>Needs</w:t>
      </w:r>
      <w:proofErr w:type="spellEnd"/>
      <w:r w:rsidR="00C25902" w:rsidRPr="00726FE3">
        <w:rPr>
          <w:rFonts w:ascii="Times New Roman" w:hAnsi="Times New Roman" w:cs="Times New Roman"/>
          <w:i/>
          <w:iCs/>
          <w:sz w:val="24"/>
          <w:szCs w:val="24"/>
        </w:rPr>
        <w:t xml:space="preserve"> </w:t>
      </w:r>
      <w:proofErr w:type="spellStart"/>
      <w:r w:rsidR="00C25902" w:rsidRPr="00726FE3">
        <w:rPr>
          <w:rFonts w:ascii="Times New Roman" w:hAnsi="Times New Roman" w:cs="Times New Roman"/>
          <w:i/>
          <w:iCs/>
          <w:sz w:val="24"/>
          <w:szCs w:val="24"/>
        </w:rPr>
        <w:t>and</w:t>
      </w:r>
      <w:proofErr w:type="spellEnd"/>
      <w:r w:rsidR="00C25902" w:rsidRPr="00726FE3">
        <w:rPr>
          <w:rFonts w:ascii="Times New Roman" w:hAnsi="Times New Roman" w:cs="Times New Roman"/>
          <w:i/>
          <w:iCs/>
          <w:sz w:val="24"/>
          <w:szCs w:val="24"/>
        </w:rPr>
        <w:t xml:space="preserve"> </w:t>
      </w:r>
      <w:proofErr w:type="spellStart"/>
      <w:r w:rsidR="00C25902" w:rsidRPr="00726FE3">
        <w:rPr>
          <w:rFonts w:ascii="Times New Roman" w:hAnsi="Times New Roman" w:cs="Times New Roman"/>
          <w:i/>
          <w:iCs/>
          <w:sz w:val="24"/>
          <w:szCs w:val="24"/>
        </w:rPr>
        <w:t>Inclusive</w:t>
      </w:r>
      <w:proofErr w:type="spellEnd"/>
      <w:r w:rsidR="00C25902" w:rsidRPr="00726FE3">
        <w:rPr>
          <w:rFonts w:ascii="Times New Roman" w:hAnsi="Times New Roman" w:cs="Times New Roman"/>
          <w:i/>
          <w:iCs/>
          <w:sz w:val="24"/>
          <w:szCs w:val="24"/>
        </w:rPr>
        <w:t xml:space="preserve"> </w:t>
      </w:r>
      <w:proofErr w:type="spellStart"/>
      <w:r w:rsidR="00C25902" w:rsidRPr="00726FE3">
        <w:rPr>
          <w:rFonts w:ascii="Times New Roman" w:hAnsi="Times New Roman" w:cs="Times New Roman"/>
          <w:i/>
          <w:iCs/>
          <w:sz w:val="24"/>
          <w:szCs w:val="24"/>
        </w:rPr>
        <w:t>Education</w:t>
      </w:r>
      <w:proofErr w:type="spellEnd"/>
      <w:r w:rsidR="00F75EFC" w:rsidRPr="00726FE3">
        <w:rPr>
          <w:rFonts w:ascii="Times New Roman" w:hAnsi="Times New Roman" w:cs="Times New Roman"/>
          <w:sz w:val="24"/>
          <w:szCs w:val="24"/>
        </w:rPr>
        <w:t>)</w:t>
      </w:r>
      <w:r w:rsidR="00C25902" w:rsidRPr="00726FE3">
        <w:rPr>
          <w:rFonts w:ascii="Times New Roman" w:hAnsi="Times New Roman" w:cs="Times New Roman"/>
          <w:sz w:val="24"/>
          <w:szCs w:val="24"/>
        </w:rPr>
        <w:t xml:space="preserve">, kuras </w:t>
      </w:r>
      <w:r w:rsidR="00553973" w:rsidRPr="00553973">
        <w:rPr>
          <w:rFonts w:ascii="Times New Roman" w:hAnsi="Times New Roman" w:cs="Times New Roman"/>
          <w:sz w:val="24"/>
          <w:szCs w:val="24"/>
        </w:rPr>
        <w:t>sastāvā</w:t>
      </w:r>
      <w:r w:rsidR="00C25902" w:rsidRPr="00553973">
        <w:rPr>
          <w:rFonts w:ascii="Times New Roman" w:hAnsi="Times New Roman" w:cs="Times New Roman"/>
          <w:sz w:val="24"/>
          <w:szCs w:val="24"/>
        </w:rPr>
        <w:t xml:space="preserve"> ir arī Latvija,</w:t>
      </w:r>
      <w:r w:rsidR="00C25902" w:rsidRPr="00726FE3">
        <w:rPr>
          <w:rFonts w:ascii="Times New Roman" w:hAnsi="Times New Roman" w:cs="Times New Roman"/>
          <w:sz w:val="24"/>
          <w:szCs w:val="24"/>
        </w:rPr>
        <w:t xml:space="preserve"> </w:t>
      </w:r>
      <w:bookmarkEnd w:id="8"/>
      <w:r w:rsidR="00C25902" w:rsidRPr="00726FE3">
        <w:rPr>
          <w:rFonts w:ascii="Times New Roman" w:hAnsi="Times New Roman" w:cs="Times New Roman"/>
          <w:sz w:val="24"/>
          <w:szCs w:val="24"/>
        </w:rPr>
        <w:t xml:space="preserve">iekļaujošo izglītību raksturo kā sistēmisku pieeju, lai nodrošinātu augstas kvalitātes izglītību vispārizglītojošās skolās, kas efektīvi apmierina vietējās kopienas </w:t>
      </w:r>
      <w:r w:rsidR="00AB77CF" w:rsidRPr="00726FE3">
        <w:rPr>
          <w:rFonts w:ascii="Times New Roman" w:hAnsi="Times New Roman" w:cs="Times New Roman"/>
          <w:sz w:val="24"/>
          <w:szCs w:val="24"/>
        </w:rPr>
        <w:t xml:space="preserve">visu izglītības iestāžu izglītojamo </w:t>
      </w:r>
      <w:r w:rsidR="00C25902" w:rsidRPr="00726FE3">
        <w:rPr>
          <w:rFonts w:ascii="Times New Roman" w:hAnsi="Times New Roman" w:cs="Times New Roman"/>
          <w:sz w:val="24"/>
          <w:szCs w:val="24"/>
        </w:rPr>
        <w:t>akadēmiskās un sociālās mācību vajadzības.</w:t>
      </w:r>
      <w:r w:rsidR="00C25902" w:rsidRPr="00726FE3">
        <w:rPr>
          <w:rStyle w:val="FootnoteReference"/>
          <w:rFonts w:ascii="Times New Roman" w:hAnsi="Times New Roman" w:cs="Times New Roman"/>
          <w:sz w:val="24"/>
          <w:szCs w:val="24"/>
        </w:rPr>
        <w:footnoteReference w:id="18"/>
      </w:r>
      <w:r w:rsidR="00C25902" w:rsidRPr="00726FE3">
        <w:rPr>
          <w:rFonts w:ascii="Times New Roman" w:hAnsi="Times New Roman" w:cs="Times New Roman"/>
          <w:sz w:val="24"/>
          <w:szCs w:val="24"/>
        </w:rPr>
        <w:t xml:space="preserve"> </w:t>
      </w:r>
      <w:r w:rsidR="00F75EFC" w:rsidRPr="00726FE3">
        <w:rPr>
          <w:rFonts w:ascii="Times New Roman" w:hAnsi="Times New Roman" w:cs="Times New Roman"/>
          <w:sz w:val="24"/>
          <w:szCs w:val="24"/>
        </w:rPr>
        <w:t>Kā skaidro minētā aģentūra, i</w:t>
      </w:r>
      <w:r w:rsidR="00C25902" w:rsidRPr="00726FE3">
        <w:rPr>
          <w:rFonts w:ascii="Times New Roman" w:hAnsi="Times New Roman" w:cs="Times New Roman"/>
          <w:sz w:val="24"/>
          <w:szCs w:val="24"/>
        </w:rPr>
        <w:t>ekļaujošā izglītība paredz reālas pārmaiņas gan politikas, gan prakses līmenī attiecībā uz izglītību. Izglītojamie ir sistēmas centrā, kurai jāspēj atpazīt, pieņemt un reaģēt uz izglītojamo daudzveidību. Iekļaujošas izglītības mērķis ir reaģēt uz efektivitātes, vienlīdzības un taisnīguma principiem, kur daudzveidība tiek uztverta kā priekšrocība.</w:t>
      </w:r>
      <w:r w:rsidR="00F75EFC" w:rsidRPr="00726FE3">
        <w:rPr>
          <w:rStyle w:val="FootnoteReference"/>
          <w:rFonts w:ascii="Times New Roman" w:hAnsi="Times New Roman" w:cs="Times New Roman"/>
          <w:sz w:val="24"/>
          <w:szCs w:val="24"/>
        </w:rPr>
        <w:footnoteReference w:id="19"/>
      </w:r>
    </w:p>
    <w:p w14:paraId="6FBDA7FD" w14:textId="77777777" w:rsidR="00D603F9" w:rsidRPr="00726FE3" w:rsidRDefault="00D603F9" w:rsidP="00D603F9">
      <w:pPr>
        <w:spacing w:after="0" w:line="240" w:lineRule="auto"/>
        <w:ind w:firstLine="720"/>
        <w:jc w:val="both"/>
        <w:rPr>
          <w:rFonts w:ascii="Times New Roman" w:hAnsi="Times New Roman" w:cs="Times New Roman"/>
        </w:rPr>
      </w:pPr>
    </w:p>
    <w:p w14:paraId="559F4677" w14:textId="5710D150" w:rsidR="00BA59D8" w:rsidRPr="00726FE3" w:rsidRDefault="006C5694" w:rsidP="00D603F9">
      <w:pPr>
        <w:spacing w:after="0" w:line="240" w:lineRule="auto"/>
        <w:ind w:firstLine="720"/>
        <w:jc w:val="both"/>
        <w:rPr>
          <w:rFonts w:ascii="Times New Roman" w:hAnsi="Times New Roman" w:cs="Times New Roman"/>
          <w:sz w:val="24"/>
          <w:szCs w:val="24"/>
          <w:shd w:val="clear" w:color="auto" w:fill="FFFFFF"/>
        </w:rPr>
      </w:pPr>
      <w:r w:rsidRPr="00726FE3">
        <w:rPr>
          <w:rFonts w:ascii="Times New Roman" w:hAnsi="Times New Roman" w:cs="Times New Roman"/>
          <w:sz w:val="24"/>
          <w:szCs w:val="24"/>
          <w:shd w:val="clear" w:color="auto" w:fill="FFFFFF"/>
        </w:rPr>
        <w:t xml:space="preserve">Lai gan Izglītības likums paredz tiesības uz iekļaujošu izglītību, tomēr </w:t>
      </w:r>
      <w:r w:rsidR="00EB195D" w:rsidRPr="00726FE3">
        <w:rPr>
          <w:rFonts w:ascii="Times New Roman" w:hAnsi="Times New Roman" w:cs="Times New Roman"/>
          <w:sz w:val="24"/>
          <w:szCs w:val="24"/>
          <w:shd w:val="clear" w:color="auto" w:fill="FFFFFF"/>
        </w:rPr>
        <w:t xml:space="preserve">termins </w:t>
      </w:r>
      <w:r w:rsidR="00EB195D">
        <w:rPr>
          <w:rFonts w:ascii="Times New Roman" w:hAnsi="Times New Roman" w:cs="Times New Roman"/>
          <w:sz w:val="24"/>
          <w:szCs w:val="24"/>
          <w:shd w:val="clear" w:color="auto" w:fill="FFFFFF"/>
        </w:rPr>
        <w:t>“</w:t>
      </w:r>
      <w:r w:rsidRPr="00EB195D">
        <w:rPr>
          <w:rFonts w:ascii="Times New Roman" w:hAnsi="Times New Roman" w:cs="Times New Roman"/>
          <w:sz w:val="24"/>
          <w:szCs w:val="24"/>
          <w:shd w:val="clear" w:color="auto" w:fill="FFFFFF"/>
        </w:rPr>
        <w:t>iekļaujoš</w:t>
      </w:r>
      <w:r w:rsidR="00EB195D" w:rsidRPr="00EB195D">
        <w:rPr>
          <w:rFonts w:ascii="Times New Roman" w:hAnsi="Times New Roman" w:cs="Times New Roman"/>
          <w:sz w:val="24"/>
          <w:szCs w:val="24"/>
          <w:shd w:val="clear" w:color="auto" w:fill="FFFFFF"/>
        </w:rPr>
        <w:t>a</w:t>
      </w:r>
      <w:r w:rsidRPr="00EB195D">
        <w:rPr>
          <w:rFonts w:ascii="Times New Roman" w:hAnsi="Times New Roman" w:cs="Times New Roman"/>
          <w:sz w:val="24"/>
          <w:szCs w:val="24"/>
          <w:shd w:val="clear" w:color="auto" w:fill="FFFFFF"/>
        </w:rPr>
        <w:t xml:space="preserve"> izglītība</w:t>
      </w:r>
      <w:r w:rsidR="00EB195D">
        <w:rPr>
          <w:rFonts w:ascii="Times New Roman" w:hAnsi="Times New Roman" w:cs="Times New Roman"/>
          <w:sz w:val="24"/>
          <w:szCs w:val="24"/>
          <w:shd w:val="clear" w:color="auto" w:fill="FFFFFF"/>
        </w:rPr>
        <w:t>”</w:t>
      </w:r>
      <w:r w:rsidRPr="00726FE3">
        <w:rPr>
          <w:rFonts w:ascii="Times New Roman" w:hAnsi="Times New Roman" w:cs="Times New Roman"/>
          <w:sz w:val="24"/>
          <w:szCs w:val="24"/>
          <w:shd w:val="clear" w:color="auto" w:fill="FFFFFF"/>
        </w:rPr>
        <w:t xml:space="preserve"> Izglītības likumā nav definēts. Iekļaujošās izglītības attīstības perspektīvā </w:t>
      </w:r>
      <w:r w:rsidR="00BA59D8" w:rsidRPr="00726FE3">
        <w:rPr>
          <w:rFonts w:ascii="Times New Roman" w:hAnsi="Times New Roman" w:cs="Times New Roman"/>
          <w:sz w:val="24"/>
          <w:szCs w:val="24"/>
          <w:shd w:val="clear" w:color="auto" w:fill="FFFFFF"/>
        </w:rPr>
        <w:t xml:space="preserve">būtu nepieciešams izstrādāt vienotu iekļaujošās izglītības </w:t>
      </w:r>
      <w:r w:rsidR="00EB195D">
        <w:rPr>
          <w:rFonts w:ascii="Times New Roman" w:hAnsi="Times New Roman" w:cs="Times New Roman"/>
          <w:sz w:val="24"/>
          <w:szCs w:val="24"/>
          <w:shd w:val="clear" w:color="auto" w:fill="FFFFFF"/>
        </w:rPr>
        <w:t>jēdziena skaidrojumu</w:t>
      </w:r>
      <w:r w:rsidR="00BA59D8" w:rsidRPr="00726FE3">
        <w:rPr>
          <w:rFonts w:ascii="Times New Roman" w:hAnsi="Times New Roman" w:cs="Times New Roman"/>
          <w:sz w:val="24"/>
          <w:szCs w:val="24"/>
          <w:shd w:val="clear" w:color="auto" w:fill="FFFFFF"/>
        </w:rPr>
        <w:t xml:space="preserve"> un to iekļaut Izglītības likumā</w:t>
      </w:r>
      <w:r w:rsidR="006F644B" w:rsidRPr="00726FE3">
        <w:rPr>
          <w:rFonts w:ascii="Times New Roman" w:hAnsi="Times New Roman" w:cs="Times New Roman"/>
          <w:sz w:val="24"/>
          <w:szCs w:val="24"/>
          <w:shd w:val="clear" w:color="auto" w:fill="FFFFFF"/>
        </w:rPr>
        <w:t>. L</w:t>
      </w:r>
      <w:r w:rsidR="00A97456" w:rsidRPr="00726FE3">
        <w:rPr>
          <w:rFonts w:ascii="Times New Roman" w:hAnsi="Times New Roman" w:cs="Times New Roman"/>
          <w:sz w:val="24"/>
          <w:szCs w:val="24"/>
          <w:shd w:val="clear" w:color="auto" w:fill="FFFFFF"/>
        </w:rPr>
        <w:t>īdz šim Latvijas izglītības politikā tiek izmantota iepriekš minētā UNESCO izpratne par iekļaujošās izglītības definējumu, kas</w:t>
      </w:r>
      <w:r w:rsidR="00A3065A" w:rsidRPr="00726FE3">
        <w:rPr>
          <w:rFonts w:ascii="Times New Roman" w:hAnsi="Times New Roman" w:cs="Times New Roman"/>
          <w:sz w:val="24"/>
          <w:szCs w:val="24"/>
          <w:shd w:val="clear" w:color="auto" w:fill="FFFFFF"/>
        </w:rPr>
        <w:t xml:space="preserve"> pirmo reizi </w:t>
      </w:r>
      <w:r w:rsidR="00A97456" w:rsidRPr="00726FE3">
        <w:rPr>
          <w:rFonts w:ascii="Times New Roman" w:hAnsi="Times New Roman" w:cs="Times New Roman"/>
          <w:sz w:val="24"/>
          <w:szCs w:val="24"/>
          <w:shd w:val="clear" w:color="auto" w:fill="FFFFFF"/>
        </w:rPr>
        <w:t xml:space="preserve">iekļauta </w:t>
      </w:r>
      <w:r w:rsidR="00A3065A" w:rsidRPr="00726FE3">
        <w:rPr>
          <w:rFonts w:ascii="Times New Roman" w:hAnsi="Times New Roman" w:cs="Times New Roman"/>
          <w:sz w:val="24"/>
          <w:szCs w:val="24"/>
          <w:shd w:val="clear" w:color="auto" w:fill="FFFFFF"/>
        </w:rPr>
        <w:t>Izglītības attīstības pamatnostādnēs 2013.-2020.</w:t>
      </w:r>
      <w:r w:rsidR="00000E5E">
        <w:rPr>
          <w:rFonts w:ascii="Times New Roman" w:hAnsi="Times New Roman" w:cs="Times New Roman"/>
          <w:sz w:val="24"/>
          <w:szCs w:val="24"/>
          <w:shd w:val="clear" w:color="auto" w:fill="FFFFFF"/>
        </w:rPr>
        <w:t> </w:t>
      </w:r>
      <w:r w:rsidR="00A3065A" w:rsidRPr="00726FE3">
        <w:rPr>
          <w:rFonts w:ascii="Times New Roman" w:hAnsi="Times New Roman" w:cs="Times New Roman"/>
          <w:sz w:val="24"/>
          <w:szCs w:val="24"/>
          <w:shd w:val="clear" w:color="auto" w:fill="FFFFFF"/>
        </w:rPr>
        <w:t xml:space="preserve">gadam (turpmāk – </w:t>
      </w:r>
      <w:r w:rsidR="00A97456" w:rsidRPr="00726FE3">
        <w:rPr>
          <w:rFonts w:ascii="Times New Roman" w:hAnsi="Times New Roman" w:cs="Times New Roman"/>
          <w:sz w:val="24"/>
          <w:szCs w:val="24"/>
          <w:shd w:val="clear" w:color="auto" w:fill="FFFFFF"/>
        </w:rPr>
        <w:t>I</w:t>
      </w:r>
      <w:r w:rsidR="00BA59D8" w:rsidRPr="00726FE3">
        <w:rPr>
          <w:rFonts w:ascii="Times New Roman" w:hAnsi="Times New Roman" w:cs="Times New Roman"/>
          <w:sz w:val="24"/>
          <w:szCs w:val="24"/>
        </w:rPr>
        <w:t>AP2020</w:t>
      </w:r>
      <w:r w:rsidR="00A3065A" w:rsidRPr="00726FE3">
        <w:rPr>
          <w:rFonts w:ascii="Times New Roman" w:hAnsi="Times New Roman" w:cs="Times New Roman"/>
          <w:sz w:val="24"/>
          <w:szCs w:val="24"/>
        </w:rPr>
        <w:t>)</w:t>
      </w:r>
      <w:r w:rsidR="00BA59D8" w:rsidRPr="00726FE3">
        <w:rPr>
          <w:rFonts w:ascii="Times New Roman" w:hAnsi="Times New Roman" w:cs="Times New Roman"/>
          <w:sz w:val="24"/>
          <w:szCs w:val="24"/>
        </w:rPr>
        <w:t xml:space="preserve"> un IAP2027</w:t>
      </w:r>
      <w:r w:rsidR="00B7770B" w:rsidRPr="00726FE3">
        <w:rPr>
          <w:rFonts w:ascii="Times New Roman" w:hAnsi="Times New Roman" w:cs="Times New Roman"/>
          <w:sz w:val="24"/>
          <w:szCs w:val="24"/>
        </w:rPr>
        <w:t xml:space="preserve">. Minētajās pamatnostādnēs </w:t>
      </w:r>
      <w:r w:rsidR="00BA59D8" w:rsidRPr="00726FE3">
        <w:rPr>
          <w:rFonts w:ascii="Times New Roman" w:hAnsi="Times New Roman" w:cs="Times New Roman"/>
          <w:sz w:val="24"/>
          <w:szCs w:val="24"/>
        </w:rPr>
        <w:t xml:space="preserve">iekļaujošā izglītība tiek skaidrota kā </w:t>
      </w:r>
      <w:r w:rsidR="00BA59D8" w:rsidRPr="00726FE3">
        <w:rPr>
          <w:rFonts w:ascii="Times New Roman" w:hAnsi="Times New Roman" w:cs="Times New Roman"/>
          <w:sz w:val="24"/>
          <w:szCs w:val="24"/>
          <w:shd w:val="clear" w:color="auto" w:fill="FFFFFF"/>
        </w:rPr>
        <w:t>process, kurā tiek nodrošinātas atbilstošas visu izglītojamo daudzveidīgās vajadzības, palielinot ikviena izglītojamā līdzdalības iespējas mācību procesā, kultūrā un dažādās kopienās un samazinot izslēgšanas iespējas no izglītības un izglītības ieguves procesa.</w:t>
      </w:r>
    </w:p>
    <w:p w14:paraId="03C18E02" w14:textId="60EA2311" w:rsidR="00B7770B" w:rsidRPr="00726FE3" w:rsidRDefault="00B7770B" w:rsidP="007475F9">
      <w:pPr>
        <w:spacing w:after="0" w:line="240" w:lineRule="auto"/>
        <w:ind w:firstLine="720"/>
        <w:jc w:val="both"/>
        <w:rPr>
          <w:rFonts w:ascii="Times New Roman" w:hAnsi="Times New Roman" w:cs="Times New Roman"/>
          <w:sz w:val="24"/>
          <w:szCs w:val="24"/>
        </w:rPr>
      </w:pPr>
      <w:r w:rsidRPr="00726FE3">
        <w:rPr>
          <w:rFonts w:ascii="Times New Roman" w:hAnsi="Times New Roman" w:cs="Times New Roman"/>
          <w:sz w:val="24"/>
          <w:szCs w:val="24"/>
          <w:shd w:val="clear" w:color="auto" w:fill="FFFFFF"/>
        </w:rPr>
        <w:t>Šajā ziņojumā</w:t>
      </w:r>
      <w:r w:rsidR="00B2091E" w:rsidRPr="00726FE3">
        <w:rPr>
          <w:rFonts w:ascii="Times New Roman" w:hAnsi="Times New Roman" w:cs="Times New Roman"/>
          <w:sz w:val="24"/>
          <w:szCs w:val="24"/>
          <w:shd w:val="clear" w:color="auto" w:fill="FFFFFF"/>
        </w:rPr>
        <w:t>, izvērtējot iekļaujošās izglītības attīstību visās izglītības pakāpēs</w:t>
      </w:r>
      <w:r w:rsidRPr="00726FE3">
        <w:rPr>
          <w:rFonts w:ascii="Times New Roman" w:hAnsi="Times New Roman" w:cs="Times New Roman"/>
          <w:sz w:val="24"/>
          <w:szCs w:val="24"/>
          <w:shd w:val="clear" w:color="auto" w:fill="FFFFFF"/>
        </w:rPr>
        <w:t xml:space="preserve"> tiks ņemti vērā IAP2020 un IAP2027 iekļaujošās izglītības </w:t>
      </w:r>
      <w:r w:rsidR="00B2091E" w:rsidRPr="00726FE3">
        <w:rPr>
          <w:rFonts w:ascii="Times New Roman" w:hAnsi="Times New Roman" w:cs="Times New Roman"/>
          <w:sz w:val="24"/>
          <w:szCs w:val="24"/>
          <w:shd w:val="clear" w:color="auto" w:fill="FFFFFF"/>
        </w:rPr>
        <w:t xml:space="preserve">skaidrojumā </w:t>
      </w:r>
      <w:r w:rsidRPr="00726FE3">
        <w:rPr>
          <w:rFonts w:ascii="Times New Roman" w:hAnsi="Times New Roman" w:cs="Times New Roman"/>
          <w:sz w:val="24"/>
          <w:szCs w:val="24"/>
          <w:shd w:val="clear" w:color="auto" w:fill="FFFFFF"/>
        </w:rPr>
        <w:t>ietvertie kritēriji:</w:t>
      </w:r>
    </w:p>
    <w:p w14:paraId="3AF6644F" w14:textId="405B2BB1" w:rsidR="00BA59D8" w:rsidRPr="00726FE3" w:rsidRDefault="00BA59D8">
      <w:pPr>
        <w:pStyle w:val="ListParagraph"/>
        <w:numPr>
          <w:ilvl w:val="0"/>
          <w:numId w:val="4"/>
        </w:numPr>
        <w:spacing w:after="0" w:line="240" w:lineRule="auto"/>
        <w:jc w:val="both"/>
        <w:rPr>
          <w:rFonts w:ascii="Times New Roman" w:hAnsi="Times New Roman" w:cs="Times New Roman"/>
          <w:sz w:val="24"/>
          <w:szCs w:val="24"/>
        </w:rPr>
      </w:pPr>
      <w:r w:rsidRPr="00726FE3">
        <w:rPr>
          <w:rFonts w:ascii="Times New Roman" w:hAnsi="Times New Roman" w:cs="Times New Roman"/>
          <w:b/>
          <w:bCs/>
          <w:sz w:val="24"/>
          <w:szCs w:val="24"/>
        </w:rPr>
        <w:t>izglītojamo daudzveidīg</w:t>
      </w:r>
      <w:r w:rsidR="009D27C0" w:rsidRPr="00726FE3">
        <w:rPr>
          <w:rFonts w:ascii="Times New Roman" w:hAnsi="Times New Roman" w:cs="Times New Roman"/>
          <w:b/>
          <w:bCs/>
          <w:sz w:val="24"/>
          <w:szCs w:val="24"/>
        </w:rPr>
        <w:t>ās</w:t>
      </w:r>
      <w:r w:rsidRPr="00726FE3">
        <w:rPr>
          <w:rFonts w:ascii="Times New Roman" w:hAnsi="Times New Roman" w:cs="Times New Roman"/>
          <w:b/>
          <w:bCs/>
          <w:sz w:val="24"/>
          <w:szCs w:val="24"/>
        </w:rPr>
        <w:t xml:space="preserve"> vajadzīb</w:t>
      </w:r>
      <w:r w:rsidR="00B7770B" w:rsidRPr="00726FE3">
        <w:rPr>
          <w:rFonts w:ascii="Times New Roman" w:hAnsi="Times New Roman" w:cs="Times New Roman"/>
          <w:b/>
          <w:bCs/>
          <w:sz w:val="24"/>
          <w:szCs w:val="24"/>
        </w:rPr>
        <w:t>as</w:t>
      </w:r>
      <w:r w:rsidR="00B7770B" w:rsidRPr="00726FE3">
        <w:rPr>
          <w:rFonts w:ascii="Times New Roman" w:hAnsi="Times New Roman" w:cs="Times New Roman"/>
          <w:sz w:val="24"/>
          <w:szCs w:val="24"/>
        </w:rPr>
        <w:t xml:space="preserve"> (dažādās </w:t>
      </w:r>
      <w:proofErr w:type="spellStart"/>
      <w:r w:rsidR="00B7770B" w:rsidRPr="00726FE3">
        <w:rPr>
          <w:rFonts w:ascii="Times New Roman" w:hAnsi="Times New Roman" w:cs="Times New Roman"/>
          <w:sz w:val="24"/>
          <w:szCs w:val="24"/>
        </w:rPr>
        <w:t>mērķgrupas</w:t>
      </w:r>
      <w:proofErr w:type="spellEnd"/>
      <w:r w:rsidR="00B7770B" w:rsidRPr="00726FE3">
        <w:rPr>
          <w:rFonts w:ascii="Times New Roman" w:hAnsi="Times New Roman" w:cs="Times New Roman"/>
          <w:sz w:val="24"/>
          <w:szCs w:val="24"/>
        </w:rPr>
        <w:t>);</w:t>
      </w:r>
    </w:p>
    <w:p w14:paraId="1972F422" w14:textId="58AE5728" w:rsidR="00BA59D8" w:rsidRPr="00726FE3" w:rsidRDefault="00BA59D8">
      <w:pPr>
        <w:pStyle w:val="ListParagraph"/>
        <w:numPr>
          <w:ilvl w:val="0"/>
          <w:numId w:val="4"/>
        </w:numPr>
        <w:spacing w:after="0" w:line="240" w:lineRule="auto"/>
        <w:jc w:val="both"/>
        <w:rPr>
          <w:rFonts w:ascii="Times New Roman" w:hAnsi="Times New Roman" w:cs="Times New Roman"/>
          <w:sz w:val="24"/>
          <w:szCs w:val="24"/>
        </w:rPr>
      </w:pPr>
      <w:r w:rsidRPr="00726FE3">
        <w:rPr>
          <w:rFonts w:ascii="Times New Roman" w:hAnsi="Times New Roman" w:cs="Times New Roman"/>
          <w:b/>
          <w:bCs/>
          <w:sz w:val="24"/>
          <w:szCs w:val="24"/>
        </w:rPr>
        <w:t>vienlīdzīg</w:t>
      </w:r>
      <w:r w:rsidR="00EB195D">
        <w:rPr>
          <w:rFonts w:ascii="Times New Roman" w:hAnsi="Times New Roman" w:cs="Times New Roman"/>
          <w:b/>
          <w:bCs/>
          <w:sz w:val="24"/>
          <w:szCs w:val="24"/>
        </w:rPr>
        <w:t>a</w:t>
      </w:r>
      <w:r w:rsidR="00B7770B" w:rsidRPr="00726FE3">
        <w:rPr>
          <w:rFonts w:ascii="Times New Roman" w:hAnsi="Times New Roman" w:cs="Times New Roman"/>
          <w:b/>
          <w:bCs/>
          <w:sz w:val="24"/>
          <w:szCs w:val="24"/>
        </w:rPr>
        <w:t>s</w:t>
      </w:r>
      <w:r w:rsidRPr="00726FE3">
        <w:rPr>
          <w:rFonts w:ascii="Times New Roman" w:hAnsi="Times New Roman" w:cs="Times New Roman"/>
          <w:b/>
          <w:bCs/>
          <w:sz w:val="24"/>
          <w:szCs w:val="24"/>
        </w:rPr>
        <w:t xml:space="preserve"> līdzdalības iespēj</w:t>
      </w:r>
      <w:r w:rsidR="00B7770B" w:rsidRPr="00726FE3">
        <w:rPr>
          <w:rFonts w:ascii="Times New Roman" w:hAnsi="Times New Roman" w:cs="Times New Roman"/>
          <w:b/>
          <w:bCs/>
          <w:sz w:val="24"/>
          <w:szCs w:val="24"/>
        </w:rPr>
        <w:t xml:space="preserve">as </w:t>
      </w:r>
      <w:r w:rsidRPr="00726FE3">
        <w:rPr>
          <w:rFonts w:ascii="Times New Roman" w:hAnsi="Times New Roman" w:cs="Times New Roman"/>
          <w:b/>
          <w:bCs/>
          <w:sz w:val="24"/>
          <w:szCs w:val="24"/>
        </w:rPr>
        <w:t>mācību procesā</w:t>
      </w:r>
      <w:r w:rsidR="00B7770B" w:rsidRPr="00726FE3">
        <w:rPr>
          <w:rFonts w:ascii="Times New Roman" w:hAnsi="Times New Roman" w:cs="Times New Roman"/>
          <w:sz w:val="24"/>
          <w:szCs w:val="24"/>
        </w:rPr>
        <w:t xml:space="preserve"> (pieejamais atbalsts)</w:t>
      </w:r>
      <w:r w:rsidRPr="00726FE3">
        <w:rPr>
          <w:rFonts w:ascii="Times New Roman" w:hAnsi="Times New Roman" w:cs="Times New Roman"/>
          <w:sz w:val="24"/>
          <w:szCs w:val="24"/>
        </w:rPr>
        <w:t>;</w:t>
      </w:r>
    </w:p>
    <w:p w14:paraId="6A0C7020" w14:textId="4D843262" w:rsidR="00BA59D8" w:rsidRPr="00726FE3" w:rsidRDefault="00BA59D8">
      <w:pPr>
        <w:pStyle w:val="ListParagraph"/>
        <w:numPr>
          <w:ilvl w:val="0"/>
          <w:numId w:val="4"/>
        </w:numPr>
        <w:spacing w:after="0" w:line="240" w:lineRule="auto"/>
        <w:jc w:val="both"/>
        <w:rPr>
          <w:rFonts w:ascii="Times New Roman" w:hAnsi="Times New Roman" w:cs="Times New Roman"/>
          <w:sz w:val="24"/>
          <w:szCs w:val="24"/>
        </w:rPr>
      </w:pPr>
      <w:r w:rsidRPr="00726FE3">
        <w:rPr>
          <w:rFonts w:ascii="Times New Roman" w:hAnsi="Times New Roman" w:cs="Times New Roman"/>
          <w:b/>
          <w:bCs/>
          <w:sz w:val="24"/>
          <w:szCs w:val="24"/>
        </w:rPr>
        <w:t>izglītības pieejamīb</w:t>
      </w:r>
      <w:r w:rsidR="00B7770B" w:rsidRPr="00726FE3">
        <w:rPr>
          <w:rFonts w:ascii="Times New Roman" w:hAnsi="Times New Roman" w:cs="Times New Roman"/>
          <w:b/>
          <w:bCs/>
          <w:sz w:val="24"/>
          <w:szCs w:val="24"/>
        </w:rPr>
        <w:t>a</w:t>
      </w:r>
      <w:r w:rsidR="001A4BC4" w:rsidRPr="009B56C3">
        <w:rPr>
          <w:rFonts w:ascii="Times New Roman" w:hAnsi="Times New Roman" w:cs="Times New Roman"/>
          <w:sz w:val="24"/>
          <w:szCs w:val="24"/>
        </w:rPr>
        <w:t xml:space="preserve"> (</w:t>
      </w:r>
      <w:r w:rsidR="001A4BC4" w:rsidRPr="00726FE3">
        <w:rPr>
          <w:rFonts w:ascii="Times New Roman" w:hAnsi="Times New Roman" w:cs="Times New Roman"/>
          <w:sz w:val="24"/>
          <w:szCs w:val="24"/>
        </w:rPr>
        <w:t xml:space="preserve">t.sk. </w:t>
      </w:r>
      <w:proofErr w:type="spellStart"/>
      <w:r w:rsidR="001A4BC4" w:rsidRPr="00726FE3">
        <w:rPr>
          <w:rFonts w:ascii="Times New Roman" w:hAnsi="Times New Roman" w:cs="Times New Roman"/>
          <w:sz w:val="24"/>
          <w:szCs w:val="24"/>
        </w:rPr>
        <w:t>piekļūstamība</w:t>
      </w:r>
      <w:proofErr w:type="spellEnd"/>
      <w:r w:rsidR="001A4BC4" w:rsidRPr="00726FE3">
        <w:rPr>
          <w:rFonts w:ascii="Times New Roman" w:hAnsi="Times New Roman" w:cs="Times New Roman"/>
          <w:sz w:val="24"/>
          <w:szCs w:val="24"/>
        </w:rPr>
        <w:t>)</w:t>
      </w:r>
      <w:r w:rsidR="009018FC" w:rsidRPr="00726FE3">
        <w:rPr>
          <w:rStyle w:val="FootnoteReference"/>
          <w:rFonts w:ascii="Times New Roman" w:hAnsi="Times New Roman" w:cs="Times New Roman"/>
          <w:sz w:val="24"/>
          <w:szCs w:val="24"/>
        </w:rPr>
        <w:footnoteReference w:id="20"/>
      </w:r>
      <w:r w:rsidR="00B7770B" w:rsidRPr="00726FE3">
        <w:rPr>
          <w:rFonts w:ascii="Times New Roman" w:hAnsi="Times New Roman" w:cs="Times New Roman"/>
          <w:sz w:val="24"/>
          <w:szCs w:val="24"/>
        </w:rPr>
        <w:t xml:space="preserve"> (samazinot izslēgšanas iespējas)</w:t>
      </w:r>
      <w:r w:rsidRPr="00726FE3">
        <w:rPr>
          <w:rFonts w:ascii="Times New Roman" w:hAnsi="Times New Roman" w:cs="Times New Roman"/>
          <w:sz w:val="24"/>
          <w:szCs w:val="24"/>
        </w:rPr>
        <w:t xml:space="preserve">. </w:t>
      </w:r>
    </w:p>
    <w:p w14:paraId="2C3BCB97" w14:textId="7B51D665" w:rsidR="00A53FA7" w:rsidRDefault="00B7770B" w:rsidP="00C529F3">
      <w:pPr>
        <w:pStyle w:val="Heading3"/>
        <w:jc w:val="both"/>
        <w:rPr>
          <w:b w:val="0"/>
          <w:bCs w:val="0"/>
          <w:sz w:val="24"/>
          <w:szCs w:val="24"/>
          <w:lang w:val="lv-LV"/>
        </w:rPr>
      </w:pPr>
      <w:bookmarkStart w:id="9" w:name="_Toc189680608"/>
      <w:r w:rsidRPr="00726FE3">
        <w:rPr>
          <w:sz w:val="24"/>
          <w:szCs w:val="24"/>
          <w:lang w:val="lv-LV"/>
        </w:rPr>
        <w:t>Iekļaušana un iekļaušanās</w:t>
      </w:r>
      <w:bookmarkEnd w:id="9"/>
      <w:r w:rsidR="00C529F3" w:rsidRPr="00726FE3">
        <w:rPr>
          <w:sz w:val="24"/>
          <w:szCs w:val="24"/>
          <w:lang w:val="lv-LV"/>
        </w:rPr>
        <w:tab/>
      </w:r>
      <w:r w:rsidR="00C529F3" w:rsidRPr="00726FE3">
        <w:rPr>
          <w:sz w:val="24"/>
          <w:szCs w:val="24"/>
          <w:lang w:val="lv-LV"/>
        </w:rPr>
        <w:tab/>
      </w:r>
      <w:r w:rsidR="00C529F3" w:rsidRPr="00726FE3">
        <w:rPr>
          <w:sz w:val="24"/>
          <w:szCs w:val="24"/>
          <w:lang w:val="lv-LV"/>
        </w:rPr>
        <w:tab/>
      </w:r>
      <w:r w:rsidR="00C529F3" w:rsidRPr="00726FE3">
        <w:rPr>
          <w:sz w:val="24"/>
          <w:szCs w:val="24"/>
          <w:lang w:val="lv-LV"/>
        </w:rPr>
        <w:tab/>
      </w:r>
      <w:r w:rsidR="00C529F3" w:rsidRPr="00726FE3">
        <w:rPr>
          <w:sz w:val="24"/>
          <w:szCs w:val="24"/>
          <w:lang w:val="lv-LV"/>
        </w:rPr>
        <w:tab/>
      </w:r>
      <w:r w:rsidR="00C529F3" w:rsidRPr="00726FE3">
        <w:rPr>
          <w:sz w:val="24"/>
          <w:szCs w:val="24"/>
          <w:lang w:val="lv-LV"/>
        </w:rPr>
        <w:tab/>
      </w:r>
      <w:r w:rsidR="00C529F3" w:rsidRPr="00726FE3">
        <w:rPr>
          <w:sz w:val="24"/>
          <w:szCs w:val="24"/>
          <w:lang w:val="lv-LV"/>
        </w:rPr>
        <w:tab/>
      </w:r>
      <w:r w:rsidR="00C529F3" w:rsidRPr="00726FE3">
        <w:rPr>
          <w:sz w:val="24"/>
          <w:szCs w:val="24"/>
          <w:lang w:val="lv-LV"/>
        </w:rPr>
        <w:tab/>
      </w:r>
      <w:r w:rsidR="00C529F3" w:rsidRPr="00726FE3">
        <w:rPr>
          <w:sz w:val="24"/>
          <w:szCs w:val="24"/>
          <w:lang w:val="lv-LV"/>
        </w:rPr>
        <w:tab/>
      </w:r>
      <w:r w:rsidR="00C529F3" w:rsidRPr="00726FE3">
        <w:rPr>
          <w:sz w:val="24"/>
          <w:szCs w:val="24"/>
          <w:lang w:val="lv-LV"/>
        </w:rPr>
        <w:tab/>
      </w:r>
      <w:r w:rsidR="00C529F3" w:rsidRPr="00726FE3">
        <w:rPr>
          <w:sz w:val="24"/>
          <w:szCs w:val="24"/>
          <w:lang w:val="lv-LV"/>
        </w:rPr>
        <w:tab/>
      </w:r>
      <w:r w:rsidR="00C529F3" w:rsidRPr="00726FE3">
        <w:rPr>
          <w:sz w:val="24"/>
          <w:szCs w:val="24"/>
          <w:lang w:val="lv-LV"/>
        </w:rPr>
        <w:tab/>
      </w:r>
      <w:r w:rsidR="00C529F3" w:rsidRPr="00726FE3">
        <w:rPr>
          <w:sz w:val="24"/>
          <w:szCs w:val="24"/>
          <w:lang w:val="lv-LV"/>
        </w:rPr>
        <w:tab/>
      </w:r>
      <w:r w:rsidR="00C529F3" w:rsidRPr="00726FE3">
        <w:rPr>
          <w:sz w:val="24"/>
          <w:szCs w:val="24"/>
          <w:lang w:val="lv-LV"/>
        </w:rPr>
        <w:tab/>
      </w:r>
      <w:r w:rsidR="00C529F3" w:rsidRPr="00726FE3">
        <w:rPr>
          <w:sz w:val="24"/>
          <w:szCs w:val="24"/>
          <w:lang w:val="lv-LV"/>
        </w:rPr>
        <w:tab/>
      </w:r>
      <w:r w:rsidR="00C529F3" w:rsidRPr="00726FE3">
        <w:rPr>
          <w:sz w:val="24"/>
          <w:szCs w:val="24"/>
          <w:lang w:val="lv-LV"/>
        </w:rPr>
        <w:tab/>
      </w:r>
      <w:r w:rsidR="00C529F3" w:rsidRPr="00726FE3">
        <w:rPr>
          <w:sz w:val="24"/>
          <w:szCs w:val="24"/>
          <w:lang w:val="lv-LV"/>
        </w:rPr>
        <w:tab/>
      </w:r>
      <w:r w:rsidR="00C529F3" w:rsidRPr="00726FE3">
        <w:rPr>
          <w:sz w:val="24"/>
          <w:szCs w:val="24"/>
          <w:lang w:val="lv-LV"/>
        </w:rPr>
        <w:tab/>
      </w:r>
      <w:r w:rsidR="00C529F3" w:rsidRPr="00726FE3">
        <w:rPr>
          <w:sz w:val="24"/>
          <w:szCs w:val="24"/>
          <w:lang w:val="lv-LV"/>
        </w:rPr>
        <w:tab/>
      </w:r>
      <w:r w:rsidR="00C529F3" w:rsidRPr="00726FE3">
        <w:rPr>
          <w:sz w:val="24"/>
          <w:szCs w:val="24"/>
          <w:lang w:val="lv-LV"/>
        </w:rPr>
        <w:tab/>
      </w:r>
      <w:r w:rsidR="00C529F3" w:rsidRPr="00726FE3">
        <w:rPr>
          <w:sz w:val="24"/>
          <w:szCs w:val="24"/>
          <w:lang w:val="lv-LV"/>
        </w:rPr>
        <w:tab/>
      </w:r>
      <w:r w:rsidR="00EB195D">
        <w:rPr>
          <w:b w:val="0"/>
          <w:bCs w:val="0"/>
          <w:sz w:val="24"/>
          <w:szCs w:val="24"/>
          <w:shd w:val="clear" w:color="auto" w:fill="FFFFFF"/>
          <w:lang w:val="lv-LV"/>
        </w:rPr>
        <w:t>I</w:t>
      </w:r>
      <w:r w:rsidR="008B1657" w:rsidRPr="00726FE3">
        <w:rPr>
          <w:b w:val="0"/>
          <w:bCs w:val="0"/>
          <w:sz w:val="24"/>
          <w:szCs w:val="24"/>
          <w:shd w:val="clear" w:color="auto" w:fill="FFFFFF"/>
          <w:lang w:val="lv-LV"/>
        </w:rPr>
        <w:t>ekļaujošā</w:t>
      </w:r>
      <w:r w:rsidR="00EB195D">
        <w:rPr>
          <w:b w:val="0"/>
          <w:bCs w:val="0"/>
          <w:sz w:val="24"/>
          <w:szCs w:val="24"/>
          <w:shd w:val="clear" w:color="auto" w:fill="FFFFFF"/>
          <w:lang w:val="lv-LV"/>
        </w:rPr>
        <w:t>s</w:t>
      </w:r>
      <w:r w:rsidR="008B1657" w:rsidRPr="00726FE3">
        <w:rPr>
          <w:b w:val="0"/>
          <w:bCs w:val="0"/>
          <w:sz w:val="24"/>
          <w:szCs w:val="24"/>
          <w:shd w:val="clear" w:color="auto" w:fill="FFFFFF"/>
          <w:lang w:val="lv-LV"/>
        </w:rPr>
        <w:t xml:space="preserve"> izglītība</w:t>
      </w:r>
      <w:r w:rsidR="00EB195D">
        <w:rPr>
          <w:b w:val="0"/>
          <w:bCs w:val="0"/>
          <w:sz w:val="24"/>
          <w:szCs w:val="24"/>
          <w:shd w:val="clear" w:color="auto" w:fill="FFFFFF"/>
          <w:lang w:val="lv-LV"/>
        </w:rPr>
        <w:t>s kontekstā</w:t>
      </w:r>
      <w:r w:rsidR="008B1657" w:rsidRPr="00726FE3">
        <w:rPr>
          <w:b w:val="0"/>
          <w:bCs w:val="0"/>
          <w:sz w:val="24"/>
          <w:szCs w:val="24"/>
          <w:shd w:val="clear" w:color="auto" w:fill="FFFFFF"/>
          <w:lang w:val="lv-LV"/>
        </w:rPr>
        <w:t xml:space="preserve"> </w:t>
      </w:r>
      <w:r w:rsidR="00AE7008" w:rsidRPr="00726FE3">
        <w:rPr>
          <w:b w:val="0"/>
          <w:bCs w:val="0"/>
          <w:sz w:val="24"/>
          <w:szCs w:val="24"/>
          <w:shd w:val="clear" w:color="auto" w:fill="FFFFFF"/>
          <w:lang w:val="lv-LV"/>
        </w:rPr>
        <w:t xml:space="preserve">būtiski </w:t>
      </w:r>
      <w:r w:rsidR="00EB195D">
        <w:rPr>
          <w:b w:val="0"/>
          <w:bCs w:val="0"/>
          <w:sz w:val="24"/>
          <w:szCs w:val="24"/>
          <w:shd w:val="clear" w:color="auto" w:fill="FFFFFF"/>
          <w:lang w:val="lv-LV"/>
        </w:rPr>
        <w:t xml:space="preserve">šķirt </w:t>
      </w:r>
      <w:r w:rsidR="00583773" w:rsidRPr="00726FE3">
        <w:rPr>
          <w:b w:val="0"/>
          <w:bCs w:val="0"/>
          <w:sz w:val="24"/>
          <w:szCs w:val="24"/>
          <w:shd w:val="clear" w:color="auto" w:fill="FFFFFF"/>
          <w:lang w:val="lv-LV"/>
        </w:rPr>
        <w:t>jēdzienu</w:t>
      </w:r>
      <w:r w:rsidR="00EB195D">
        <w:rPr>
          <w:b w:val="0"/>
          <w:bCs w:val="0"/>
          <w:sz w:val="24"/>
          <w:szCs w:val="24"/>
          <w:shd w:val="clear" w:color="auto" w:fill="FFFFFF"/>
          <w:lang w:val="lv-LV"/>
        </w:rPr>
        <w:t>s</w:t>
      </w:r>
      <w:r w:rsidR="00583773" w:rsidRPr="00726FE3">
        <w:rPr>
          <w:b w:val="0"/>
          <w:bCs w:val="0"/>
          <w:sz w:val="24"/>
          <w:szCs w:val="24"/>
          <w:shd w:val="clear" w:color="auto" w:fill="FFFFFF"/>
          <w:lang w:val="lv-LV"/>
        </w:rPr>
        <w:t xml:space="preserve"> “iekļaujoš</w:t>
      </w:r>
      <w:r w:rsidR="00EB195D">
        <w:rPr>
          <w:b w:val="0"/>
          <w:bCs w:val="0"/>
          <w:sz w:val="24"/>
          <w:szCs w:val="24"/>
          <w:shd w:val="clear" w:color="auto" w:fill="FFFFFF"/>
          <w:lang w:val="lv-LV"/>
        </w:rPr>
        <w:t>a</w:t>
      </w:r>
      <w:r w:rsidR="00583773" w:rsidRPr="00726FE3">
        <w:rPr>
          <w:b w:val="0"/>
          <w:bCs w:val="0"/>
          <w:sz w:val="24"/>
          <w:szCs w:val="24"/>
          <w:shd w:val="clear" w:color="auto" w:fill="FFFFFF"/>
          <w:lang w:val="lv-LV"/>
        </w:rPr>
        <w:t xml:space="preserve"> izglītība” un “iekļaušana</w:t>
      </w:r>
      <w:r w:rsidR="00A53FA7">
        <w:rPr>
          <w:b w:val="0"/>
          <w:bCs w:val="0"/>
          <w:sz w:val="24"/>
          <w:szCs w:val="24"/>
          <w:shd w:val="clear" w:color="auto" w:fill="FFFFFF"/>
          <w:lang w:val="lv-LV"/>
        </w:rPr>
        <w:t xml:space="preserve"> izglītībā</w:t>
      </w:r>
      <w:r w:rsidR="00583773" w:rsidRPr="00726FE3">
        <w:rPr>
          <w:b w:val="0"/>
          <w:bCs w:val="0"/>
          <w:sz w:val="24"/>
          <w:szCs w:val="24"/>
          <w:shd w:val="clear" w:color="auto" w:fill="FFFFFF"/>
          <w:lang w:val="lv-LV"/>
        </w:rPr>
        <w:t xml:space="preserve">”. UNESCO skatījumā, </w:t>
      </w:r>
      <w:r w:rsidR="00583773" w:rsidRPr="00726FE3">
        <w:rPr>
          <w:b w:val="0"/>
          <w:bCs w:val="0"/>
          <w:sz w:val="24"/>
          <w:szCs w:val="24"/>
          <w:lang w:val="lv-LV"/>
        </w:rPr>
        <w:t>iekļaušana izglītībā vai iekļaujoš</w:t>
      </w:r>
      <w:r w:rsidR="00A53FA7">
        <w:rPr>
          <w:b w:val="0"/>
          <w:bCs w:val="0"/>
          <w:sz w:val="24"/>
          <w:szCs w:val="24"/>
          <w:lang w:val="lv-LV"/>
        </w:rPr>
        <w:t>a</w:t>
      </w:r>
      <w:r w:rsidR="00583773" w:rsidRPr="00726FE3">
        <w:rPr>
          <w:b w:val="0"/>
          <w:bCs w:val="0"/>
          <w:sz w:val="24"/>
          <w:szCs w:val="24"/>
          <w:lang w:val="lv-LV"/>
        </w:rPr>
        <w:t xml:space="preserve"> izglītīb</w:t>
      </w:r>
      <w:r w:rsidR="0031566B" w:rsidRPr="00726FE3">
        <w:rPr>
          <w:b w:val="0"/>
          <w:bCs w:val="0"/>
          <w:sz w:val="24"/>
          <w:szCs w:val="24"/>
          <w:lang w:val="lv-LV"/>
        </w:rPr>
        <w:t>a</w:t>
      </w:r>
      <w:r w:rsidR="00583773" w:rsidRPr="00726FE3">
        <w:rPr>
          <w:b w:val="0"/>
          <w:bCs w:val="0"/>
          <w:sz w:val="24"/>
          <w:szCs w:val="24"/>
          <w:lang w:val="lv-LV"/>
        </w:rPr>
        <w:t xml:space="preserve"> ir daudzpusīga politikas joma, kas prasa plašu darbību klāstu dažādās jomās (mācību saturs, vērtēšana, mācīšana, atbalsts, piekļuve, resursi, vadība, redzējums utt.) gan izglītībā, gan ārpus tās, lai uzlabotu iekļaujošās izglītības kultūru.</w:t>
      </w:r>
      <w:r w:rsidR="00AE7008" w:rsidRPr="00726FE3">
        <w:rPr>
          <w:rStyle w:val="FootnoteReference"/>
          <w:b w:val="0"/>
          <w:bCs w:val="0"/>
          <w:sz w:val="24"/>
          <w:szCs w:val="24"/>
          <w:shd w:val="clear" w:color="auto" w:fill="FFFFFF"/>
          <w:lang w:val="lv-LV"/>
        </w:rPr>
        <w:footnoteReference w:id="21"/>
      </w:r>
      <w:r w:rsidR="00AE7008" w:rsidRPr="00726FE3">
        <w:rPr>
          <w:b w:val="0"/>
          <w:bCs w:val="0"/>
          <w:sz w:val="24"/>
          <w:szCs w:val="24"/>
          <w:shd w:val="clear" w:color="auto" w:fill="FFFFFF"/>
          <w:lang w:val="lv-LV"/>
        </w:rPr>
        <w:t xml:space="preserve"> </w:t>
      </w:r>
      <w:r w:rsidR="00583773" w:rsidRPr="00726FE3">
        <w:rPr>
          <w:b w:val="0"/>
          <w:bCs w:val="0"/>
          <w:sz w:val="24"/>
          <w:szCs w:val="24"/>
          <w:lang w:val="lv-LV"/>
        </w:rPr>
        <w:t xml:space="preserve">Iekļaujoša izglītība raksturo izglītības organizāciju, kurā visi izglītojamie atrodas vienā mācību vidē. Iekļaujoša izglītība atšķiras no </w:t>
      </w:r>
      <w:proofErr w:type="spellStart"/>
      <w:r w:rsidR="00583773" w:rsidRPr="00726FE3">
        <w:rPr>
          <w:b w:val="0"/>
          <w:bCs w:val="0"/>
          <w:sz w:val="24"/>
          <w:szCs w:val="24"/>
          <w:lang w:val="lv-LV"/>
        </w:rPr>
        <w:lastRenderedPageBreak/>
        <w:t>segregētās</w:t>
      </w:r>
      <w:proofErr w:type="spellEnd"/>
      <w:r w:rsidR="00583773" w:rsidRPr="00726FE3">
        <w:rPr>
          <w:b w:val="0"/>
          <w:bCs w:val="0"/>
          <w:sz w:val="24"/>
          <w:szCs w:val="24"/>
          <w:lang w:val="lv-LV"/>
        </w:rPr>
        <w:t xml:space="preserve"> izglītības, kur </w:t>
      </w:r>
      <w:r w:rsidR="00063DDF" w:rsidRPr="00726FE3">
        <w:rPr>
          <w:b w:val="0"/>
          <w:bCs w:val="0"/>
          <w:sz w:val="24"/>
          <w:szCs w:val="24"/>
          <w:lang w:val="lv-LV"/>
        </w:rPr>
        <w:t>izglītojamie</w:t>
      </w:r>
      <w:r w:rsidR="00583773" w:rsidRPr="00726FE3">
        <w:rPr>
          <w:b w:val="0"/>
          <w:bCs w:val="0"/>
          <w:sz w:val="24"/>
          <w:szCs w:val="24"/>
          <w:lang w:val="lv-LV"/>
        </w:rPr>
        <w:t xml:space="preserve"> mācās atsevišķās vidēs, kas paredzētas vai izmantotas, lai reaģētu uz viņu </w:t>
      </w:r>
      <w:r w:rsidR="00AE7008" w:rsidRPr="00726FE3">
        <w:rPr>
          <w:b w:val="0"/>
          <w:bCs w:val="0"/>
          <w:sz w:val="24"/>
          <w:szCs w:val="24"/>
          <w:lang w:val="lv-LV"/>
        </w:rPr>
        <w:t>speciālajām/</w:t>
      </w:r>
      <w:r w:rsidR="00583773" w:rsidRPr="00726FE3">
        <w:rPr>
          <w:b w:val="0"/>
          <w:bCs w:val="0"/>
          <w:sz w:val="24"/>
          <w:szCs w:val="24"/>
          <w:lang w:val="lv-LV"/>
        </w:rPr>
        <w:t xml:space="preserve">īpašajām vajadzībām vai traucējumiem, izolēti no citiem </w:t>
      </w:r>
      <w:r w:rsidR="00063DDF" w:rsidRPr="00726FE3">
        <w:rPr>
          <w:b w:val="0"/>
          <w:bCs w:val="0"/>
          <w:sz w:val="24"/>
          <w:szCs w:val="24"/>
          <w:lang w:val="lv-LV"/>
        </w:rPr>
        <w:t>izglītojamajiem</w:t>
      </w:r>
      <w:r w:rsidR="00583773" w:rsidRPr="00726FE3">
        <w:rPr>
          <w:b w:val="0"/>
          <w:bCs w:val="0"/>
          <w:sz w:val="24"/>
          <w:szCs w:val="24"/>
          <w:lang w:val="lv-LV"/>
        </w:rPr>
        <w:t xml:space="preserve">; vai integrētā izglītība, kur </w:t>
      </w:r>
      <w:r w:rsidR="00063DDF" w:rsidRPr="00726FE3">
        <w:rPr>
          <w:b w:val="0"/>
          <w:bCs w:val="0"/>
          <w:sz w:val="24"/>
          <w:szCs w:val="24"/>
          <w:lang w:val="lv-LV"/>
        </w:rPr>
        <w:t>izglītojamie</w:t>
      </w:r>
      <w:r w:rsidR="00583773" w:rsidRPr="00726FE3">
        <w:rPr>
          <w:b w:val="0"/>
          <w:bCs w:val="0"/>
          <w:sz w:val="24"/>
          <w:szCs w:val="24"/>
          <w:lang w:val="lv-LV"/>
        </w:rPr>
        <w:t xml:space="preserve"> tiek ievietoti izglītības iestādēs kopā ar līdzīga vecuma vienaudžiem, bet </w:t>
      </w:r>
      <w:r w:rsidR="006D61E7" w:rsidRPr="00726FE3">
        <w:rPr>
          <w:b w:val="0"/>
          <w:bCs w:val="0"/>
          <w:sz w:val="24"/>
          <w:szCs w:val="24"/>
          <w:lang w:val="lv-LV"/>
        </w:rPr>
        <w:t>izglītojamajiem</w:t>
      </w:r>
      <w:r w:rsidR="00583773" w:rsidRPr="00726FE3">
        <w:rPr>
          <w:b w:val="0"/>
          <w:bCs w:val="0"/>
          <w:sz w:val="24"/>
          <w:szCs w:val="24"/>
          <w:lang w:val="lv-LV"/>
        </w:rPr>
        <w:t xml:space="preserve"> ir jāpielāgojas vispārējai izglītībai.</w:t>
      </w:r>
    </w:p>
    <w:p w14:paraId="044DF0E8" w14:textId="6B742BF2" w:rsidR="00AE7008" w:rsidRPr="00726FE3" w:rsidRDefault="00583773" w:rsidP="009B56C3">
      <w:pPr>
        <w:pStyle w:val="Heading3"/>
        <w:ind w:firstLine="720"/>
        <w:jc w:val="both"/>
        <w:rPr>
          <w:sz w:val="24"/>
          <w:szCs w:val="24"/>
          <w:lang w:val="lv-LV"/>
        </w:rPr>
      </w:pPr>
      <w:r w:rsidRPr="00726FE3">
        <w:rPr>
          <w:b w:val="0"/>
          <w:bCs w:val="0"/>
          <w:sz w:val="24"/>
          <w:szCs w:val="24"/>
          <w:lang w:val="lv-LV"/>
        </w:rPr>
        <w:t xml:space="preserve">Savukārt iekļaušana izglītībā ir saistīta ar politisko vēlmi un atspoguļo nepārtrauktas rūpes par visas izglītības sistēmas </w:t>
      </w:r>
      <w:proofErr w:type="spellStart"/>
      <w:r w:rsidRPr="00726FE3">
        <w:rPr>
          <w:b w:val="0"/>
          <w:bCs w:val="0"/>
          <w:sz w:val="24"/>
          <w:szCs w:val="24"/>
          <w:lang w:val="lv-LV"/>
        </w:rPr>
        <w:t>iekļautības</w:t>
      </w:r>
      <w:proofErr w:type="spellEnd"/>
      <w:r w:rsidRPr="00726FE3">
        <w:rPr>
          <w:b w:val="0"/>
          <w:bCs w:val="0"/>
          <w:sz w:val="24"/>
          <w:szCs w:val="24"/>
          <w:lang w:val="lv-LV"/>
        </w:rPr>
        <w:t xml:space="preserve"> līmeni. Paplašināta izpratne par iekļaujošo izglītību paver ceļu iekļaušanai izglītībā. Tāpēc iekļaujošo izglītību var uzskatīt par galveno stratēģiju, lai panāktu iekļaušanu izglītībā.</w:t>
      </w:r>
      <w:r w:rsidRPr="00726FE3">
        <w:rPr>
          <w:rStyle w:val="FootnoteReference"/>
          <w:b w:val="0"/>
          <w:bCs w:val="0"/>
          <w:sz w:val="24"/>
          <w:szCs w:val="24"/>
          <w:lang w:val="lv-LV"/>
        </w:rPr>
        <w:footnoteReference w:id="22"/>
      </w:r>
      <w:r w:rsidRPr="00726FE3">
        <w:rPr>
          <w:b w:val="0"/>
          <w:bCs w:val="0"/>
          <w:sz w:val="24"/>
          <w:szCs w:val="24"/>
          <w:lang w:val="lv-LV"/>
        </w:rPr>
        <w:t xml:space="preserve"> </w:t>
      </w:r>
      <w:r w:rsidR="00B7770B" w:rsidRPr="00726FE3">
        <w:rPr>
          <w:b w:val="0"/>
          <w:bCs w:val="0"/>
          <w:sz w:val="24"/>
          <w:szCs w:val="24"/>
          <w:shd w:val="clear" w:color="auto" w:fill="FFFFFF"/>
          <w:lang w:val="lv-LV"/>
        </w:rPr>
        <w:t>Termins “iekļaušana” nozīmē apņemšanos veidot izglītības iestādes par vietām, kur ikviens tiek novērtēts un kurā visi jūtas piederīg</w:t>
      </w:r>
      <w:r w:rsidR="00553973">
        <w:rPr>
          <w:b w:val="0"/>
          <w:bCs w:val="0"/>
          <w:sz w:val="24"/>
          <w:szCs w:val="24"/>
          <w:shd w:val="clear" w:color="auto" w:fill="FFFFFF"/>
          <w:lang w:val="lv-LV"/>
        </w:rPr>
        <w:t>i.</w:t>
      </w:r>
      <w:r w:rsidR="00B7770B" w:rsidRPr="00726FE3">
        <w:rPr>
          <w:rStyle w:val="FootnoteReference"/>
          <w:b w:val="0"/>
          <w:bCs w:val="0"/>
          <w:sz w:val="24"/>
          <w:szCs w:val="24"/>
          <w:shd w:val="clear" w:color="auto" w:fill="FFFFFF"/>
          <w:lang w:val="lv-LV"/>
        </w:rPr>
        <w:footnoteReference w:id="23"/>
      </w:r>
      <w:r w:rsidR="00B7770B" w:rsidRPr="00726FE3">
        <w:rPr>
          <w:b w:val="0"/>
          <w:bCs w:val="0"/>
          <w:sz w:val="24"/>
          <w:szCs w:val="24"/>
          <w:shd w:val="clear" w:color="auto" w:fill="FFFFFF"/>
          <w:lang w:val="lv-LV"/>
        </w:rPr>
        <w:t xml:space="preserve"> Princips “Katrs, kas mācās, ir svarīgs un vienlīdz svarīgs”, un šajā perspektīvā individuālās atšķirības tiek uzskatītas nevis par problēmā</w:t>
      </w:r>
      <w:r w:rsidR="00553973">
        <w:rPr>
          <w:b w:val="0"/>
          <w:bCs w:val="0"/>
          <w:sz w:val="24"/>
          <w:szCs w:val="24"/>
          <w:shd w:val="clear" w:color="auto" w:fill="FFFFFF"/>
          <w:lang w:val="lv-LV"/>
        </w:rPr>
        <w:t>m</w:t>
      </w:r>
      <w:r w:rsidR="00B7770B" w:rsidRPr="00726FE3">
        <w:rPr>
          <w:b w:val="0"/>
          <w:bCs w:val="0"/>
          <w:sz w:val="24"/>
          <w:szCs w:val="24"/>
          <w:shd w:val="clear" w:color="auto" w:fill="FFFFFF"/>
          <w:lang w:val="lv-LV"/>
        </w:rPr>
        <w:t>, bet gan kā iespējas bagātināt mācīšanos.</w:t>
      </w:r>
      <w:r w:rsidR="00B7770B" w:rsidRPr="00726FE3">
        <w:rPr>
          <w:rStyle w:val="FootnoteReference"/>
          <w:b w:val="0"/>
          <w:bCs w:val="0"/>
          <w:sz w:val="24"/>
          <w:szCs w:val="24"/>
          <w:shd w:val="clear" w:color="auto" w:fill="FFFFFF"/>
          <w:lang w:val="lv-LV"/>
        </w:rPr>
        <w:footnoteReference w:id="24"/>
      </w:r>
      <w:r w:rsidR="00B7770B" w:rsidRPr="00726FE3">
        <w:rPr>
          <w:b w:val="0"/>
          <w:bCs w:val="0"/>
          <w:sz w:val="24"/>
          <w:szCs w:val="24"/>
          <w:shd w:val="clear" w:color="auto" w:fill="FFFFFF"/>
          <w:lang w:val="lv-LV"/>
        </w:rPr>
        <w:t xml:space="preserve"> </w:t>
      </w:r>
      <w:r w:rsidR="00B7770B" w:rsidRPr="00726FE3">
        <w:rPr>
          <w:b w:val="0"/>
          <w:bCs w:val="0"/>
          <w:sz w:val="24"/>
          <w:szCs w:val="24"/>
          <w:lang w:val="lv-LV"/>
        </w:rPr>
        <w:t>Piln</w:t>
      </w:r>
      <w:r w:rsidR="00A53FA7">
        <w:rPr>
          <w:b w:val="0"/>
          <w:bCs w:val="0"/>
          <w:sz w:val="24"/>
          <w:szCs w:val="24"/>
          <w:lang w:val="lv-LV"/>
        </w:rPr>
        <w:t>īga</w:t>
      </w:r>
      <w:r w:rsidR="00B7770B" w:rsidRPr="00726FE3">
        <w:rPr>
          <w:b w:val="0"/>
          <w:bCs w:val="0"/>
          <w:sz w:val="24"/>
          <w:szCs w:val="24"/>
          <w:lang w:val="lv-LV"/>
        </w:rPr>
        <w:t xml:space="preserve"> iekļaušan</w:t>
      </w:r>
      <w:r w:rsidR="00D91745">
        <w:rPr>
          <w:b w:val="0"/>
          <w:bCs w:val="0"/>
          <w:sz w:val="24"/>
          <w:szCs w:val="24"/>
          <w:lang w:val="lv-LV"/>
        </w:rPr>
        <w:t>a</w:t>
      </w:r>
      <w:r w:rsidR="00B7770B" w:rsidRPr="00726FE3">
        <w:rPr>
          <w:rStyle w:val="FootnoteReference"/>
          <w:b w:val="0"/>
          <w:bCs w:val="0"/>
          <w:sz w:val="24"/>
          <w:szCs w:val="24"/>
          <w:lang w:val="lv-LV"/>
        </w:rPr>
        <w:footnoteReference w:id="25"/>
      </w:r>
      <w:r w:rsidR="00B7770B" w:rsidRPr="00726FE3">
        <w:rPr>
          <w:b w:val="0"/>
          <w:bCs w:val="0"/>
          <w:sz w:val="24"/>
          <w:szCs w:val="24"/>
          <w:lang w:val="lv-LV"/>
        </w:rPr>
        <w:t xml:space="preserve"> nozīmē pamatotu cerību, ka izglītībā tiks atrasti tādi organizatoriski, sociāli un pedagoģiski līdzekļi, ka visi </w:t>
      </w:r>
      <w:r w:rsidR="006D61E7" w:rsidRPr="00726FE3">
        <w:rPr>
          <w:b w:val="0"/>
          <w:bCs w:val="0"/>
          <w:sz w:val="24"/>
          <w:szCs w:val="24"/>
          <w:lang w:val="lv-LV"/>
        </w:rPr>
        <w:t>izglītojamie</w:t>
      </w:r>
      <w:r w:rsidR="00B7770B" w:rsidRPr="00726FE3">
        <w:rPr>
          <w:b w:val="0"/>
          <w:bCs w:val="0"/>
          <w:sz w:val="24"/>
          <w:szCs w:val="24"/>
          <w:lang w:val="lv-LV"/>
        </w:rPr>
        <w:t xml:space="preserve"> bez izņēmuma varēs mācīties kopā vienā skolā un vienā klasē.</w:t>
      </w:r>
      <w:r w:rsidR="00B7770B" w:rsidRPr="00726FE3">
        <w:rPr>
          <w:rStyle w:val="FootnoteReference"/>
          <w:b w:val="0"/>
          <w:bCs w:val="0"/>
          <w:sz w:val="24"/>
          <w:szCs w:val="24"/>
          <w:lang w:val="lv-LV"/>
        </w:rPr>
        <w:footnoteReference w:id="26"/>
      </w:r>
      <w:r w:rsidR="00B7770B" w:rsidRPr="00726FE3">
        <w:rPr>
          <w:b w:val="0"/>
          <w:bCs w:val="0"/>
          <w:sz w:val="24"/>
          <w:szCs w:val="24"/>
          <w:lang w:val="lv-LV"/>
        </w:rPr>
        <w:t xml:space="preserve"> Iekļaujoš</w:t>
      </w:r>
      <w:r w:rsidR="00D91745">
        <w:rPr>
          <w:b w:val="0"/>
          <w:bCs w:val="0"/>
          <w:sz w:val="24"/>
          <w:szCs w:val="24"/>
          <w:lang w:val="lv-LV"/>
        </w:rPr>
        <w:t>a</w:t>
      </w:r>
      <w:r w:rsidR="00B7770B" w:rsidRPr="00726FE3">
        <w:rPr>
          <w:b w:val="0"/>
          <w:bCs w:val="0"/>
          <w:sz w:val="24"/>
          <w:szCs w:val="24"/>
          <w:lang w:val="lv-LV"/>
        </w:rPr>
        <w:t xml:space="preserve"> izglītība ir nākotnes izglītība un tā turpina attīstīties</w:t>
      </w:r>
      <w:r w:rsidR="00B7770B" w:rsidRPr="00726FE3">
        <w:rPr>
          <w:sz w:val="24"/>
          <w:szCs w:val="24"/>
          <w:lang w:val="lv-LV"/>
        </w:rPr>
        <w:t xml:space="preserve"> </w:t>
      </w:r>
      <w:r w:rsidR="00B7770B" w:rsidRPr="00726FE3">
        <w:rPr>
          <w:b w:val="0"/>
          <w:bCs w:val="0"/>
          <w:sz w:val="24"/>
          <w:szCs w:val="24"/>
          <w:lang w:val="lv-LV"/>
        </w:rPr>
        <w:t xml:space="preserve">arī </w:t>
      </w:r>
      <w:r w:rsidR="00AE7008" w:rsidRPr="00726FE3">
        <w:rPr>
          <w:b w:val="0"/>
          <w:bCs w:val="0"/>
          <w:sz w:val="24"/>
          <w:szCs w:val="24"/>
          <w:lang w:val="lv-LV"/>
        </w:rPr>
        <w:t>Latvijā.</w:t>
      </w:r>
      <w:r w:rsidR="00AE7008" w:rsidRPr="00726FE3">
        <w:rPr>
          <w:sz w:val="24"/>
          <w:szCs w:val="24"/>
          <w:lang w:val="lv-LV"/>
        </w:rPr>
        <w:t xml:space="preserve"> </w:t>
      </w:r>
    </w:p>
    <w:p w14:paraId="523D77A2" w14:textId="688E9502" w:rsidR="00E31E65" w:rsidRPr="00726FE3" w:rsidRDefault="00E31E65" w:rsidP="007567FE">
      <w:pPr>
        <w:pStyle w:val="FootnoteText"/>
        <w:jc w:val="center"/>
        <w:rPr>
          <w:rFonts w:ascii="Times New Roman" w:hAnsi="Times New Roman" w:cs="Times New Roman"/>
          <w:b/>
          <w:bCs/>
          <w:sz w:val="24"/>
          <w:szCs w:val="24"/>
        </w:rPr>
      </w:pPr>
      <w:r w:rsidRPr="00726FE3">
        <w:rPr>
          <w:rFonts w:ascii="Times New Roman" w:hAnsi="Times New Roman" w:cs="Times New Roman"/>
          <w:b/>
          <w:bCs/>
          <w:sz w:val="24"/>
          <w:szCs w:val="24"/>
        </w:rPr>
        <w:t>Iekļaujoš</w:t>
      </w:r>
      <w:r w:rsidR="00D91745">
        <w:rPr>
          <w:rFonts w:ascii="Times New Roman" w:hAnsi="Times New Roman" w:cs="Times New Roman"/>
          <w:b/>
          <w:bCs/>
          <w:sz w:val="24"/>
          <w:szCs w:val="24"/>
        </w:rPr>
        <w:t>a</w:t>
      </w:r>
      <w:r w:rsidRPr="00726FE3">
        <w:rPr>
          <w:rFonts w:ascii="Times New Roman" w:hAnsi="Times New Roman" w:cs="Times New Roman"/>
          <w:b/>
          <w:bCs/>
          <w:sz w:val="24"/>
          <w:szCs w:val="24"/>
        </w:rPr>
        <w:t xml:space="preserve">s izglītības </w:t>
      </w:r>
      <w:r w:rsidR="004B5A84" w:rsidRPr="00726FE3">
        <w:rPr>
          <w:rFonts w:ascii="Times New Roman" w:hAnsi="Times New Roman" w:cs="Times New Roman"/>
          <w:b/>
          <w:bCs/>
          <w:sz w:val="24"/>
          <w:szCs w:val="24"/>
        </w:rPr>
        <w:t>attīstības</w:t>
      </w:r>
      <w:r w:rsidRPr="00726FE3">
        <w:rPr>
          <w:rFonts w:ascii="Times New Roman" w:hAnsi="Times New Roman" w:cs="Times New Roman"/>
          <w:b/>
          <w:bCs/>
          <w:sz w:val="24"/>
          <w:szCs w:val="24"/>
        </w:rPr>
        <w:t xml:space="preserve"> grafisks attēlojums</w:t>
      </w:r>
      <w:r w:rsidRPr="00726FE3">
        <w:rPr>
          <w:rStyle w:val="FootnoteReference"/>
          <w:rFonts w:ascii="Times New Roman" w:hAnsi="Times New Roman" w:cs="Times New Roman"/>
          <w:sz w:val="24"/>
          <w:szCs w:val="24"/>
        </w:rPr>
        <w:footnoteReference w:id="27"/>
      </w:r>
    </w:p>
    <w:p w14:paraId="7D622B8C" w14:textId="7B8B4EF4" w:rsidR="00E31E65" w:rsidRPr="00726FE3" w:rsidRDefault="00E31E65" w:rsidP="00AE7008">
      <w:pPr>
        <w:pStyle w:val="FootnoteText"/>
        <w:jc w:val="both"/>
        <w:rPr>
          <w:rFonts w:ascii="Times New Roman" w:hAnsi="Times New Roman" w:cs="Times New Roman"/>
          <w:sz w:val="24"/>
          <w:szCs w:val="24"/>
        </w:rPr>
      </w:pPr>
    </w:p>
    <w:tbl>
      <w:tblPr>
        <w:tblStyle w:val="TableGrid"/>
        <w:tblW w:w="0" w:type="auto"/>
        <w:tblLook w:val="04A0" w:firstRow="1" w:lastRow="0" w:firstColumn="1" w:lastColumn="0" w:noHBand="0" w:noVBand="1"/>
      </w:tblPr>
      <w:tblGrid>
        <w:gridCol w:w="2265"/>
        <w:gridCol w:w="2265"/>
        <w:gridCol w:w="2265"/>
        <w:gridCol w:w="2266"/>
      </w:tblGrid>
      <w:tr w:rsidR="00A722E9" w:rsidRPr="00726FE3" w14:paraId="071AD949" w14:textId="77777777" w:rsidTr="005C316B">
        <w:tc>
          <w:tcPr>
            <w:tcW w:w="2265" w:type="dxa"/>
          </w:tcPr>
          <w:p w14:paraId="5847E963" w14:textId="1D4F8A40" w:rsidR="00817C59" w:rsidRPr="00726FE3" w:rsidRDefault="00817C59" w:rsidP="00E31E65">
            <w:pPr>
              <w:pStyle w:val="FootnoteText"/>
              <w:jc w:val="center"/>
              <w:rPr>
                <w:rFonts w:ascii="Times New Roman" w:hAnsi="Times New Roman" w:cs="Times New Roman"/>
                <w:sz w:val="16"/>
                <w:szCs w:val="16"/>
              </w:rPr>
            </w:pPr>
            <w:r w:rsidRPr="00726FE3">
              <w:rPr>
                <w:rFonts w:ascii="Times New Roman" w:hAnsi="Times New Roman" w:cs="Times New Roman"/>
                <w:noProof/>
              </w:rPr>
              <w:drawing>
                <wp:inline distT="0" distB="0" distL="0" distR="0" wp14:anchorId="0F7769BB" wp14:editId="2FA068C7">
                  <wp:extent cx="1006960" cy="992727"/>
                  <wp:effectExtent l="0" t="0" r="3175" b="0"/>
                  <wp:docPr id="9" name="Attēls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1006960" cy="992727"/>
                          </a:xfrm>
                          <a:prstGeom prst="rect">
                            <a:avLst/>
                          </a:prstGeom>
                        </pic:spPr>
                      </pic:pic>
                    </a:graphicData>
                  </a:graphic>
                </wp:inline>
              </w:drawing>
            </w:r>
          </w:p>
        </w:tc>
        <w:tc>
          <w:tcPr>
            <w:tcW w:w="2265" w:type="dxa"/>
          </w:tcPr>
          <w:p w14:paraId="59D150FB" w14:textId="776422FF" w:rsidR="00817C59" w:rsidRPr="00726FE3" w:rsidRDefault="00817C59" w:rsidP="00E31E65">
            <w:pPr>
              <w:pStyle w:val="FootnoteText"/>
              <w:jc w:val="center"/>
              <w:rPr>
                <w:rFonts w:ascii="Times New Roman" w:hAnsi="Times New Roman" w:cs="Times New Roman"/>
                <w:sz w:val="16"/>
                <w:szCs w:val="16"/>
              </w:rPr>
            </w:pPr>
            <w:r w:rsidRPr="00726FE3">
              <w:rPr>
                <w:rFonts w:ascii="Times New Roman" w:hAnsi="Times New Roman" w:cs="Times New Roman"/>
                <w:noProof/>
              </w:rPr>
              <w:drawing>
                <wp:inline distT="0" distB="0" distL="0" distR="0" wp14:anchorId="579F99D4" wp14:editId="391D5C1A">
                  <wp:extent cx="976142" cy="959016"/>
                  <wp:effectExtent l="0" t="0" r="0" b="0"/>
                  <wp:docPr id="10" name="Attēls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1000578" cy="983023"/>
                          </a:xfrm>
                          <a:prstGeom prst="rect">
                            <a:avLst/>
                          </a:prstGeom>
                        </pic:spPr>
                      </pic:pic>
                    </a:graphicData>
                  </a:graphic>
                </wp:inline>
              </w:drawing>
            </w:r>
          </w:p>
        </w:tc>
        <w:tc>
          <w:tcPr>
            <w:tcW w:w="2265" w:type="dxa"/>
          </w:tcPr>
          <w:p w14:paraId="4E1C9B1A" w14:textId="4E9A7361" w:rsidR="00817C59" w:rsidRPr="00726FE3" w:rsidRDefault="00817C59" w:rsidP="00E31E65">
            <w:pPr>
              <w:pStyle w:val="FootnoteText"/>
              <w:jc w:val="center"/>
              <w:rPr>
                <w:rFonts w:ascii="Times New Roman" w:hAnsi="Times New Roman" w:cs="Times New Roman"/>
                <w:sz w:val="16"/>
                <w:szCs w:val="16"/>
              </w:rPr>
            </w:pPr>
            <w:r w:rsidRPr="00726FE3">
              <w:rPr>
                <w:rFonts w:ascii="Times New Roman" w:hAnsi="Times New Roman" w:cs="Times New Roman"/>
                <w:noProof/>
              </w:rPr>
              <w:drawing>
                <wp:inline distT="0" distB="0" distL="0" distR="0" wp14:anchorId="164937B8" wp14:editId="2DEFC66F">
                  <wp:extent cx="982718" cy="954741"/>
                  <wp:effectExtent l="0" t="0" r="8255" b="0"/>
                  <wp:docPr id="11" name="Attēls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992220" cy="963972"/>
                          </a:xfrm>
                          <a:prstGeom prst="rect">
                            <a:avLst/>
                          </a:prstGeom>
                        </pic:spPr>
                      </pic:pic>
                    </a:graphicData>
                  </a:graphic>
                </wp:inline>
              </w:drawing>
            </w:r>
          </w:p>
        </w:tc>
        <w:tc>
          <w:tcPr>
            <w:tcW w:w="2266" w:type="dxa"/>
          </w:tcPr>
          <w:p w14:paraId="3A772031" w14:textId="1016C27F" w:rsidR="00817C59" w:rsidRPr="00726FE3" w:rsidRDefault="00817C59" w:rsidP="00E31E65">
            <w:pPr>
              <w:pStyle w:val="FootnoteText"/>
              <w:jc w:val="center"/>
              <w:rPr>
                <w:rFonts w:ascii="Times New Roman" w:hAnsi="Times New Roman" w:cs="Times New Roman"/>
                <w:sz w:val="16"/>
                <w:szCs w:val="16"/>
              </w:rPr>
            </w:pPr>
            <w:r w:rsidRPr="00726FE3">
              <w:rPr>
                <w:rFonts w:ascii="Times New Roman" w:hAnsi="Times New Roman" w:cs="Times New Roman"/>
                <w:noProof/>
              </w:rPr>
              <w:drawing>
                <wp:inline distT="0" distB="0" distL="0" distR="0" wp14:anchorId="543049EB" wp14:editId="5D9F7792">
                  <wp:extent cx="1149499" cy="999565"/>
                  <wp:effectExtent l="0" t="0" r="0" b="0"/>
                  <wp:docPr id="12" name="Attēls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1160840" cy="1009427"/>
                          </a:xfrm>
                          <a:prstGeom prst="rect">
                            <a:avLst/>
                          </a:prstGeom>
                        </pic:spPr>
                      </pic:pic>
                    </a:graphicData>
                  </a:graphic>
                </wp:inline>
              </w:drawing>
            </w:r>
          </w:p>
        </w:tc>
      </w:tr>
      <w:tr w:rsidR="00A722E9" w:rsidRPr="00726FE3" w14:paraId="6CD47388" w14:textId="77777777" w:rsidTr="005C316B">
        <w:tc>
          <w:tcPr>
            <w:tcW w:w="2265" w:type="dxa"/>
          </w:tcPr>
          <w:p w14:paraId="6A066609" w14:textId="77777777" w:rsidR="009516EA" w:rsidRPr="00726FE3" w:rsidRDefault="009516EA" w:rsidP="00E31E65">
            <w:pPr>
              <w:pStyle w:val="FootnoteText"/>
              <w:jc w:val="center"/>
              <w:rPr>
                <w:rFonts w:ascii="Times New Roman" w:hAnsi="Times New Roman" w:cs="Times New Roman"/>
                <w:b/>
                <w:bCs/>
                <w:sz w:val="16"/>
                <w:szCs w:val="16"/>
              </w:rPr>
            </w:pPr>
          </w:p>
          <w:p w14:paraId="01255B27" w14:textId="098FBB05" w:rsidR="00E31E65" w:rsidRPr="00726FE3" w:rsidRDefault="00817C59" w:rsidP="00E31E65">
            <w:pPr>
              <w:pStyle w:val="FootnoteText"/>
              <w:jc w:val="center"/>
              <w:rPr>
                <w:rFonts w:ascii="Times New Roman" w:hAnsi="Times New Roman" w:cs="Times New Roman"/>
                <w:b/>
                <w:bCs/>
                <w:sz w:val="16"/>
                <w:szCs w:val="16"/>
              </w:rPr>
            </w:pPr>
            <w:r w:rsidRPr="00726FE3">
              <w:rPr>
                <w:rFonts w:ascii="Times New Roman" w:hAnsi="Times New Roman" w:cs="Times New Roman"/>
                <w:b/>
                <w:bCs/>
                <w:sz w:val="16"/>
                <w:szCs w:val="16"/>
              </w:rPr>
              <w:t>IZSTUMŠANA</w:t>
            </w:r>
            <w:r w:rsidR="004C608E" w:rsidRPr="00726FE3">
              <w:rPr>
                <w:rFonts w:ascii="Times New Roman" w:hAnsi="Times New Roman" w:cs="Times New Roman"/>
                <w:b/>
                <w:bCs/>
                <w:noProof/>
                <w:sz w:val="16"/>
                <w:szCs w:val="16"/>
              </w:rPr>
              <w:drawing>
                <wp:inline distT="0" distB="0" distL="0" distR="0" wp14:anchorId="7C1142E9" wp14:editId="3D40CED2">
                  <wp:extent cx="457200" cy="190580"/>
                  <wp:effectExtent l="0" t="0" r="0" b="0"/>
                  <wp:docPr id="7" name="Attēls 7" descr="nodarbiba-bulta - Ugunsskol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nodarbiba-bulta - Ugunsskola"/>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485940" cy="202560"/>
                          </a:xfrm>
                          <a:prstGeom prst="rect">
                            <a:avLst/>
                          </a:prstGeom>
                          <a:noFill/>
                          <a:ln>
                            <a:noFill/>
                          </a:ln>
                        </pic:spPr>
                      </pic:pic>
                    </a:graphicData>
                  </a:graphic>
                </wp:inline>
              </w:drawing>
            </w:r>
            <w:r w:rsidRPr="00726FE3">
              <w:rPr>
                <w:rFonts w:ascii="Times New Roman" w:hAnsi="Times New Roman" w:cs="Times New Roman"/>
                <w:b/>
                <w:bCs/>
                <w:sz w:val="16"/>
                <w:szCs w:val="16"/>
              </w:rPr>
              <w:t xml:space="preserve"> </w:t>
            </w:r>
            <w:r w:rsidR="00386DA2" w:rsidRPr="00726FE3">
              <w:rPr>
                <w:rFonts w:ascii="Times New Roman" w:hAnsi="Times New Roman" w:cs="Times New Roman"/>
                <w:b/>
                <w:bCs/>
                <w:sz w:val="16"/>
                <w:szCs w:val="16"/>
              </w:rPr>
              <w:t xml:space="preserve"> </w:t>
            </w:r>
          </w:p>
        </w:tc>
        <w:tc>
          <w:tcPr>
            <w:tcW w:w="2265" w:type="dxa"/>
          </w:tcPr>
          <w:p w14:paraId="163EFD7F" w14:textId="77777777" w:rsidR="009516EA" w:rsidRPr="00726FE3" w:rsidRDefault="009516EA" w:rsidP="00E31E65">
            <w:pPr>
              <w:pStyle w:val="FootnoteText"/>
              <w:jc w:val="center"/>
              <w:rPr>
                <w:rFonts w:ascii="Times New Roman" w:hAnsi="Times New Roman" w:cs="Times New Roman"/>
                <w:b/>
                <w:bCs/>
                <w:sz w:val="16"/>
                <w:szCs w:val="16"/>
              </w:rPr>
            </w:pPr>
          </w:p>
          <w:p w14:paraId="11269434" w14:textId="356246B2" w:rsidR="00E31E65" w:rsidRPr="00726FE3" w:rsidRDefault="00817C59" w:rsidP="00E31E65">
            <w:pPr>
              <w:pStyle w:val="FootnoteText"/>
              <w:jc w:val="center"/>
              <w:rPr>
                <w:rFonts w:ascii="Times New Roman" w:hAnsi="Times New Roman" w:cs="Times New Roman"/>
                <w:b/>
                <w:bCs/>
                <w:sz w:val="16"/>
                <w:szCs w:val="16"/>
              </w:rPr>
            </w:pPr>
            <w:r w:rsidRPr="00726FE3">
              <w:rPr>
                <w:rFonts w:ascii="Times New Roman" w:hAnsi="Times New Roman" w:cs="Times New Roman"/>
                <w:b/>
                <w:bCs/>
                <w:sz w:val="16"/>
                <w:szCs w:val="16"/>
              </w:rPr>
              <w:t>SEGREGĒŠANA</w:t>
            </w:r>
            <w:r w:rsidR="005C316B" w:rsidRPr="00726FE3">
              <w:rPr>
                <w:rFonts w:ascii="Times New Roman" w:hAnsi="Times New Roman" w:cs="Times New Roman"/>
                <w:b/>
                <w:bCs/>
                <w:sz w:val="16"/>
                <w:szCs w:val="16"/>
              </w:rPr>
              <w:t xml:space="preserve"> </w:t>
            </w:r>
            <w:r w:rsidR="004C608E" w:rsidRPr="00726FE3">
              <w:rPr>
                <w:rFonts w:ascii="Times New Roman" w:hAnsi="Times New Roman" w:cs="Times New Roman"/>
                <w:b/>
                <w:bCs/>
                <w:noProof/>
                <w:sz w:val="16"/>
                <w:szCs w:val="16"/>
              </w:rPr>
              <w:drawing>
                <wp:inline distT="0" distB="0" distL="0" distR="0" wp14:anchorId="729054EA" wp14:editId="2616816E">
                  <wp:extent cx="457200" cy="190580"/>
                  <wp:effectExtent l="0" t="0" r="0" b="0"/>
                  <wp:docPr id="8" name="Attēls 8" descr="nodarbiba-bulta - Ugunsskol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nodarbiba-bulta - Ugunsskola"/>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485940" cy="202560"/>
                          </a:xfrm>
                          <a:prstGeom prst="rect">
                            <a:avLst/>
                          </a:prstGeom>
                          <a:noFill/>
                          <a:ln>
                            <a:noFill/>
                          </a:ln>
                        </pic:spPr>
                      </pic:pic>
                    </a:graphicData>
                  </a:graphic>
                </wp:inline>
              </w:drawing>
            </w:r>
          </w:p>
        </w:tc>
        <w:tc>
          <w:tcPr>
            <w:tcW w:w="2265" w:type="dxa"/>
          </w:tcPr>
          <w:p w14:paraId="718FD16D" w14:textId="77777777" w:rsidR="009516EA" w:rsidRPr="00726FE3" w:rsidRDefault="009516EA" w:rsidP="00E31E65">
            <w:pPr>
              <w:pStyle w:val="FootnoteText"/>
              <w:jc w:val="center"/>
              <w:rPr>
                <w:rFonts w:ascii="Times New Roman" w:hAnsi="Times New Roman" w:cs="Times New Roman"/>
                <w:b/>
                <w:bCs/>
                <w:sz w:val="16"/>
                <w:szCs w:val="16"/>
              </w:rPr>
            </w:pPr>
          </w:p>
          <w:p w14:paraId="101048BD" w14:textId="092BD4CF" w:rsidR="00E31E65" w:rsidRPr="00726FE3" w:rsidRDefault="00817C59" w:rsidP="00E31E65">
            <w:pPr>
              <w:pStyle w:val="FootnoteText"/>
              <w:jc w:val="center"/>
              <w:rPr>
                <w:rFonts w:ascii="Times New Roman" w:hAnsi="Times New Roman" w:cs="Times New Roman"/>
                <w:b/>
                <w:bCs/>
                <w:sz w:val="16"/>
                <w:szCs w:val="16"/>
              </w:rPr>
            </w:pPr>
            <w:r w:rsidRPr="00726FE3">
              <w:rPr>
                <w:rFonts w:ascii="Times New Roman" w:hAnsi="Times New Roman" w:cs="Times New Roman"/>
                <w:b/>
                <w:bCs/>
                <w:sz w:val="16"/>
                <w:szCs w:val="16"/>
              </w:rPr>
              <w:t>INTEGRĒŠANA</w:t>
            </w:r>
            <w:r w:rsidR="004C608E" w:rsidRPr="00726FE3">
              <w:rPr>
                <w:rFonts w:ascii="Times New Roman" w:hAnsi="Times New Roman" w:cs="Times New Roman"/>
                <w:b/>
                <w:bCs/>
                <w:noProof/>
                <w:sz w:val="16"/>
                <w:szCs w:val="16"/>
              </w:rPr>
              <w:drawing>
                <wp:inline distT="0" distB="0" distL="0" distR="0" wp14:anchorId="6A489124" wp14:editId="7CF4F1D5">
                  <wp:extent cx="457200" cy="190580"/>
                  <wp:effectExtent l="0" t="0" r="0" b="0"/>
                  <wp:docPr id="13" name="Attēls 13" descr="nodarbiba-bulta - Ugunsskol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nodarbiba-bulta - Ugunsskola"/>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485940" cy="202560"/>
                          </a:xfrm>
                          <a:prstGeom prst="rect">
                            <a:avLst/>
                          </a:prstGeom>
                          <a:noFill/>
                          <a:ln>
                            <a:noFill/>
                          </a:ln>
                        </pic:spPr>
                      </pic:pic>
                    </a:graphicData>
                  </a:graphic>
                </wp:inline>
              </w:drawing>
            </w:r>
          </w:p>
        </w:tc>
        <w:tc>
          <w:tcPr>
            <w:tcW w:w="2266" w:type="dxa"/>
          </w:tcPr>
          <w:p w14:paraId="0D3BFF86" w14:textId="77777777" w:rsidR="00431D80" w:rsidRPr="00726FE3" w:rsidRDefault="00431D80" w:rsidP="00E31E65">
            <w:pPr>
              <w:pStyle w:val="FootnoteText"/>
              <w:jc w:val="center"/>
              <w:rPr>
                <w:rFonts w:ascii="Times New Roman" w:hAnsi="Times New Roman" w:cs="Times New Roman"/>
                <w:b/>
                <w:bCs/>
                <w:sz w:val="16"/>
                <w:szCs w:val="16"/>
              </w:rPr>
            </w:pPr>
          </w:p>
          <w:p w14:paraId="5BC34254" w14:textId="6A425176" w:rsidR="00E31E65" w:rsidRPr="00726FE3" w:rsidRDefault="00817C59" w:rsidP="00E31E65">
            <w:pPr>
              <w:pStyle w:val="FootnoteText"/>
              <w:jc w:val="center"/>
              <w:rPr>
                <w:rFonts w:ascii="Times New Roman" w:hAnsi="Times New Roman" w:cs="Times New Roman"/>
                <w:b/>
                <w:bCs/>
                <w:sz w:val="16"/>
                <w:szCs w:val="16"/>
              </w:rPr>
            </w:pPr>
            <w:r w:rsidRPr="00726FE3">
              <w:rPr>
                <w:rFonts w:ascii="Times New Roman" w:hAnsi="Times New Roman" w:cs="Times New Roman"/>
                <w:b/>
                <w:bCs/>
                <w:sz w:val="16"/>
                <w:szCs w:val="16"/>
              </w:rPr>
              <w:t>IEKĻAUŠANA</w:t>
            </w:r>
          </w:p>
        </w:tc>
      </w:tr>
      <w:tr w:rsidR="00A722E9" w:rsidRPr="00726FE3" w14:paraId="3E6C63EB" w14:textId="77777777" w:rsidTr="005C316B">
        <w:tc>
          <w:tcPr>
            <w:tcW w:w="2265" w:type="dxa"/>
          </w:tcPr>
          <w:p w14:paraId="285248A6" w14:textId="77777777" w:rsidR="009516EA" w:rsidRPr="00726FE3" w:rsidRDefault="00954F81" w:rsidP="00954F81">
            <w:pPr>
              <w:pStyle w:val="FootnoteText"/>
              <w:jc w:val="center"/>
              <w:rPr>
                <w:rFonts w:ascii="Times New Roman" w:hAnsi="Times New Roman" w:cs="Times New Roman"/>
                <w:sz w:val="16"/>
                <w:szCs w:val="16"/>
              </w:rPr>
            </w:pPr>
            <w:r w:rsidRPr="00726FE3">
              <w:rPr>
                <w:rFonts w:ascii="Times New Roman" w:hAnsi="Times New Roman" w:cs="Times New Roman"/>
                <w:sz w:val="16"/>
                <w:szCs w:val="16"/>
              </w:rPr>
              <w:t xml:space="preserve">Noliegums. </w:t>
            </w:r>
          </w:p>
          <w:p w14:paraId="35B93758" w14:textId="12E4BFFC" w:rsidR="00386DA2" w:rsidRPr="00726FE3" w:rsidRDefault="009516EA" w:rsidP="00954F81">
            <w:pPr>
              <w:pStyle w:val="FootnoteText"/>
              <w:jc w:val="center"/>
              <w:rPr>
                <w:rFonts w:ascii="Times New Roman" w:hAnsi="Times New Roman" w:cs="Times New Roman"/>
                <w:sz w:val="16"/>
                <w:szCs w:val="16"/>
              </w:rPr>
            </w:pPr>
            <w:r w:rsidRPr="00726FE3">
              <w:rPr>
                <w:rFonts w:ascii="Times New Roman" w:hAnsi="Times New Roman" w:cs="Times New Roman"/>
                <w:sz w:val="16"/>
                <w:szCs w:val="16"/>
              </w:rPr>
              <w:t>Izglītojam</w:t>
            </w:r>
            <w:r w:rsidR="00C2792F" w:rsidRPr="00726FE3">
              <w:rPr>
                <w:rFonts w:ascii="Times New Roman" w:hAnsi="Times New Roman" w:cs="Times New Roman"/>
                <w:sz w:val="16"/>
                <w:szCs w:val="16"/>
              </w:rPr>
              <w:t xml:space="preserve">ais un viņa atšķirības </w:t>
            </w:r>
            <w:r w:rsidR="00954F81" w:rsidRPr="00726FE3">
              <w:rPr>
                <w:rFonts w:ascii="Times New Roman" w:hAnsi="Times New Roman" w:cs="Times New Roman"/>
                <w:sz w:val="16"/>
                <w:szCs w:val="16"/>
              </w:rPr>
              <w:t>kā problēma.</w:t>
            </w:r>
          </w:p>
        </w:tc>
        <w:tc>
          <w:tcPr>
            <w:tcW w:w="2265" w:type="dxa"/>
          </w:tcPr>
          <w:p w14:paraId="2D991FFB" w14:textId="77777777" w:rsidR="009516EA" w:rsidRPr="00726FE3" w:rsidRDefault="00954F81" w:rsidP="00954F81">
            <w:pPr>
              <w:pStyle w:val="FootnoteText"/>
              <w:jc w:val="center"/>
              <w:rPr>
                <w:rFonts w:ascii="Times New Roman" w:hAnsi="Times New Roman" w:cs="Times New Roman"/>
                <w:sz w:val="16"/>
                <w:szCs w:val="16"/>
              </w:rPr>
            </w:pPr>
            <w:r w:rsidRPr="00726FE3">
              <w:rPr>
                <w:rFonts w:ascii="Times New Roman" w:hAnsi="Times New Roman" w:cs="Times New Roman"/>
                <w:sz w:val="16"/>
                <w:szCs w:val="16"/>
              </w:rPr>
              <w:t xml:space="preserve">Pieņemšana </w:t>
            </w:r>
          </w:p>
          <w:p w14:paraId="1D8CFC0B" w14:textId="77B9CA77" w:rsidR="00386DA2" w:rsidRPr="00726FE3" w:rsidRDefault="00954F81" w:rsidP="00954F81">
            <w:pPr>
              <w:pStyle w:val="FootnoteText"/>
              <w:jc w:val="center"/>
              <w:rPr>
                <w:rFonts w:ascii="Times New Roman" w:hAnsi="Times New Roman" w:cs="Times New Roman"/>
                <w:sz w:val="16"/>
                <w:szCs w:val="16"/>
              </w:rPr>
            </w:pPr>
            <w:r w:rsidRPr="00726FE3">
              <w:rPr>
                <w:rFonts w:ascii="Times New Roman" w:hAnsi="Times New Roman" w:cs="Times New Roman"/>
                <w:sz w:val="16"/>
                <w:szCs w:val="16"/>
              </w:rPr>
              <w:t>(labvēlība, labdarība).</w:t>
            </w:r>
          </w:p>
        </w:tc>
        <w:tc>
          <w:tcPr>
            <w:tcW w:w="2265" w:type="dxa"/>
          </w:tcPr>
          <w:p w14:paraId="44ADFA01" w14:textId="6BF16399" w:rsidR="00386DA2" w:rsidRPr="00726FE3" w:rsidRDefault="00954F81" w:rsidP="000966A5">
            <w:pPr>
              <w:pStyle w:val="FootnoteText"/>
              <w:jc w:val="center"/>
              <w:rPr>
                <w:rFonts w:ascii="Times New Roman" w:hAnsi="Times New Roman" w:cs="Times New Roman"/>
                <w:sz w:val="16"/>
                <w:szCs w:val="16"/>
              </w:rPr>
            </w:pPr>
            <w:r w:rsidRPr="00726FE3">
              <w:rPr>
                <w:rFonts w:ascii="Times New Roman" w:hAnsi="Times New Roman" w:cs="Times New Roman"/>
                <w:sz w:val="16"/>
                <w:szCs w:val="16"/>
              </w:rPr>
              <w:t>Izpratne (</w:t>
            </w:r>
            <w:r w:rsidR="009516EA" w:rsidRPr="00726FE3">
              <w:rPr>
                <w:rFonts w:ascii="Times New Roman" w:hAnsi="Times New Roman" w:cs="Times New Roman"/>
                <w:sz w:val="16"/>
                <w:szCs w:val="16"/>
              </w:rPr>
              <w:t xml:space="preserve">t.sk. </w:t>
            </w:r>
            <w:r w:rsidRPr="00726FE3">
              <w:rPr>
                <w:rFonts w:ascii="Times New Roman" w:hAnsi="Times New Roman" w:cs="Times New Roman"/>
                <w:sz w:val="16"/>
                <w:szCs w:val="16"/>
              </w:rPr>
              <w:t>speciālā izglītība)</w:t>
            </w:r>
          </w:p>
        </w:tc>
        <w:tc>
          <w:tcPr>
            <w:tcW w:w="2266" w:type="dxa"/>
          </w:tcPr>
          <w:p w14:paraId="4FD6C9C4" w14:textId="77777777" w:rsidR="00386DA2" w:rsidRPr="00726FE3" w:rsidRDefault="00954F81" w:rsidP="00954F81">
            <w:pPr>
              <w:pStyle w:val="FootnoteText"/>
              <w:jc w:val="center"/>
              <w:rPr>
                <w:rFonts w:ascii="Times New Roman" w:hAnsi="Times New Roman" w:cs="Times New Roman"/>
                <w:sz w:val="16"/>
                <w:szCs w:val="16"/>
              </w:rPr>
            </w:pPr>
            <w:r w:rsidRPr="00726FE3">
              <w:rPr>
                <w:rFonts w:ascii="Times New Roman" w:hAnsi="Times New Roman" w:cs="Times New Roman"/>
                <w:sz w:val="16"/>
                <w:szCs w:val="16"/>
              </w:rPr>
              <w:t>Izglītība visiem</w:t>
            </w:r>
          </w:p>
          <w:p w14:paraId="615CC131" w14:textId="40F75713" w:rsidR="00954F81" w:rsidRPr="00726FE3" w:rsidRDefault="00954F81" w:rsidP="00954F81">
            <w:pPr>
              <w:pStyle w:val="FootnoteText"/>
              <w:jc w:val="center"/>
              <w:rPr>
                <w:rFonts w:ascii="Times New Roman" w:hAnsi="Times New Roman" w:cs="Times New Roman"/>
                <w:sz w:val="16"/>
                <w:szCs w:val="16"/>
              </w:rPr>
            </w:pPr>
            <w:r w:rsidRPr="00726FE3">
              <w:rPr>
                <w:rFonts w:ascii="Times New Roman" w:hAnsi="Times New Roman" w:cs="Times New Roman"/>
                <w:sz w:val="16"/>
                <w:szCs w:val="16"/>
              </w:rPr>
              <w:t>(</w:t>
            </w:r>
            <w:r w:rsidR="00D91745">
              <w:rPr>
                <w:rFonts w:ascii="Times New Roman" w:hAnsi="Times New Roman" w:cs="Times New Roman"/>
                <w:sz w:val="16"/>
                <w:szCs w:val="16"/>
              </w:rPr>
              <w:t>i</w:t>
            </w:r>
            <w:r w:rsidRPr="00726FE3">
              <w:rPr>
                <w:rFonts w:ascii="Times New Roman" w:hAnsi="Times New Roman" w:cs="Times New Roman"/>
                <w:sz w:val="16"/>
                <w:szCs w:val="16"/>
              </w:rPr>
              <w:t>ekļaušana izglītībā)</w:t>
            </w:r>
          </w:p>
        </w:tc>
      </w:tr>
      <w:tr w:rsidR="00A722E9" w:rsidRPr="00726FE3" w14:paraId="0028D05D" w14:textId="77777777" w:rsidTr="009F6705">
        <w:trPr>
          <w:trHeight w:val="1557"/>
        </w:trPr>
        <w:tc>
          <w:tcPr>
            <w:tcW w:w="2265" w:type="dxa"/>
          </w:tcPr>
          <w:p w14:paraId="2C61D3F1" w14:textId="77777777" w:rsidR="009516EA" w:rsidRPr="00726FE3" w:rsidRDefault="009516EA" w:rsidP="00954F81">
            <w:pPr>
              <w:pStyle w:val="FootnoteText"/>
              <w:jc w:val="center"/>
              <w:rPr>
                <w:rFonts w:ascii="Times New Roman" w:hAnsi="Times New Roman" w:cs="Times New Roman"/>
                <w:sz w:val="16"/>
                <w:szCs w:val="16"/>
              </w:rPr>
            </w:pPr>
          </w:p>
          <w:p w14:paraId="292E83A0" w14:textId="2E2B6435" w:rsidR="00365960" w:rsidRPr="00726FE3" w:rsidRDefault="005C316B" w:rsidP="009F6705">
            <w:pPr>
              <w:pStyle w:val="FootnoteText"/>
              <w:jc w:val="center"/>
              <w:rPr>
                <w:rFonts w:ascii="Times New Roman" w:hAnsi="Times New Roman" w:cs="Times New Roman"/>
                <w:sz w:val="16"/>
                <w:szCs w:val="16"/>
              </w:rPr>
            </w:pPr>
            <w:r w:rsidRPr="00726FE3">
              <w:rPr>
                <w:rFonts w:ascii="Times New Roman" w:hAnsi="Times New Roman" w:cs="Times New Roman"/>
                <w:sz w:val="16"/>
                <w:szCs w:val="16"/>
              </w:rPr>
              <w:t>Izstumšanas jeb i</w:t>
            </w:r>
            <w:r w:rsidR="00817C59" w:rsidRPr="00726FE3">
              <w:rPr>
                <w:rFonts w:ascii="Times New Roman" w:hAnsi="Times New Roman" w:cs="Times New Roman"/>
                <w:sz w:val="16"/>
                <w:szCs w:val="16"/>
              </w:rPr>
              <w:t xml:space="preserve">zolācijas gadījumā tiek uzskatīts, ka izglītojamajiem kādu iemeslu dēļ izglītība nepienākas. </w:t>
            </w:r>
            <w:r w:rsidR="00365960" w:rsidRPr="00726FE3">
              <w:rPr>
                <w:rFonts w:ascii="Times New Roman" w:hAnsi="Times New Roman" w:cs="Times New Roman"/>
                <w:sz w:val="16"/>
                <w:szCs w:val="16"/>
              </w:rPr>
              <w:t xml:space="preserve">Vēl pat 20.gs. </w:t>
            </w:r>
            <w:r w:rsidR="00817C59" w:rsidRPr="00726FE3">
              <w:rPr>
                <w:rFonts w:ascii="Times New Roman" w:hAnsi="Times New Roman" w:cs="Times New Roman"/>
                <w:sz w:val="16"/>
                <w:szCs w:val="16"/>
              </w:rPr>
              <w:t xml:space="preserve"> savu smago un kombinēto speciālo vajadzību</w:t>
            </w:r>
            <w:r w:rsidR="00954F81" w:rsidRPr="00726FE3">
              <w:rPr>
                <w:rFonts w:ascii="Times New Roman" w:hAnsi="Times New Roman" w:cs="Times New Roman"/>
                <w:sz w:val="16"/>
                <w:szCs w:val="16"/>
              </w:rPr>
              <w:t xml:space="preserve"> </w:t>
            </w:r>
            <w:r w:rsidR="00817C59" w:rsidRPr="00726FE3">
              <w:rPr>
                <w:rFonts w:ascii="Times New Roman" w:hAnsi="Times New Roman" w:cs="Times New Roman"/>
                <w:sz w:val="16"/>
                <w:szCs w:val="16"/>
              </w:rPr>
              <w:t>dē</w:t>
            </w:r>
            <w:r w:rsidRPr="00726FE3">
              <w:rPr>
                <w:rFonts w:ascii="Times New Roman" w:hAnsi="Times New Roman" w:cs="Times New Roman"/>
                <w:sz w:val="16"/>
                <w:szCs w:val="16"/>
              </w:rPr>
              <w:t>ļ</w:t>
            </w:r>
            <w:r w:rsidR="00954F81" w:rsidRPr="00726FE3">
              <w:rPr>
                <w:rFonts w:ascii="Times New Roman" w:hAnsi="Times New Roman" w:cs="Times New Roman"/>
                <w:sz w:val="16"/>
                <w:szCs w:val="16"/>
              </w:rPr>
              <w:t xml:space="preserve"> </w:t>
            </w:r>
            <w:r w:rsidR="00817C59" w:rsidRPr="00726FE3">
              <w:rPr>
                <w:rFonts w:ascii="Times New Roman" w:hAnsi="Times New Roman" w:cs="Times New Roman"/>
                <w:sz w:val="16"/>
                <w:szCs w:val="16"/>
              </w:rPr>
              <w:t>bērni netika mācīti</w:t>
            </w:r>
            <w:r w:rsidR="00365960" w:rsidRPr="00726FE3">
              <w:rPr>
                <w:rFonts w:ascii="Times New Roman" w:hAnsi="Times New Roman" w:cs="Times New Roman"/>
                <w:sz w:val="16"/>
                <w:szCs w:val="16"/>
              </w:rPr>
              <w:t>.</w:t>
            </w:r>
          </w:p>
        </w:tc>
        <w:tc>
          <w:tcPr>
            <w:tcW w:w="2265" w:type="dxa"/>
          </w:tcPr>
          <w:p w14:paraId="3EB2392C" w14:textId="77777777" w:rsidR="009516EA" w:rsidRPr="00726FE3" w:rsidRDefault="009516EA" w:rsidP="007567FE">
            <w:pPr>
              <w:pStyle w:val="FootnoteText"/>
              <w:jc w:val="center"/>
              <w:rPr>
                <w:rFonts w:ascii="Times New Roman" w:hAnsi="Times New Roman" w:cs="Times New Roman"/>
                <w:sz w:val="16"/>
                <w:szCs w:val="16"/>
              </w:rPr>
            </w:pPr>
          </w:p>
          <w:p w14:paraId="1FD7B8B9" w14:textId="400C9B65" w:rsidR="007567FE" w:rsidRPr="00726FE3" w:rsidRDefault="005C316B" w:rsidP="007567FE">
            <w:pPr>
              <w:pStyle w:val="FootnoteText"/>
              <w:jc w:val="center"/>
              <w:rPr>
                <w:rFonts w:ascii="Times New Roman" w:hAnsi="Times New Roman" w:cs="Times New Roman"/>
                <w:sz w:val="16"/>
                <w:szCs w:val="16"/>
              </w:rPr>
            </w:pPr>
            <w:proofErr w:type="spellStart"/>
            <w:r w:rsidRPr="00726FE3">
              <w:rPr>
                <w:rFonts w:ascii="Times New Roman" w:hAnsi="Times New Roman" w:cs="Times New Roman"/>
                <w:sz w:val="16"/>
                <w:szCs w:val="16"/>
              </w:rPr>
              <w:t>Segregēšana</w:t>
            </w:r>
            <w:proofErr w:type="spellEnd"/>
            <w:r w:rsidRPr="00726FE3">
              <w:rPr>
                <w:rFonts w:ascii="Times New Roman" w:hAnsi="Times New Roman" w:cs="Times New Roman"/>
                <w:sz w:val="16"/>
                <w:szCs w:val="16"/>
              </w:rPr>
              <w:t xml:space="preserve"> jeb nodalīšana notiek, kad pēc  kādām pazīmēm mācībās viena daļa tiek šķirti no vispā</w:t>
            </w:r>
            <w:r w:rsidR="00CA3383" w:rsidRPr="00726FE3">
              <w:rPr>
                <w:rFonts w:ascii="Times New Roman" w:hAnsi="Times New Roman" w:cs="Times New Roman"/>
                <w:sz w:val="16"/>
                <w:szCs w:val="16"/>
              </w:rPr>
              <w:t>r</w:t>
            </w:r>
            <w:r w:rsidRPr="00726FE3">
              <w:rPr>
                <w:rFonts w:ascii="Times New Roman" w:hAnsi="Times New Roman" w:cs="Times New Roman"/>
                <w:sz w:val="16"/>
                <w:szCs w:val="16"/>
              </w:rPr>
              <w:t>ējās un lielākās izglī</w:t>
            </w:r>
            <w:r w:rsidR="00CA3383" w:rsidRPr="00726FE3">
              <w:rPr>
                <w:rFonts w:ascii="Times New Roman" w:hAnsi="Times New Roman" w:cs="Times New Roman"/>
                <w:sz w:val="16"/>
                <w:szCs w:val="16"/>
              </w:rPr>
              <w:t>t</w:t>
            </w:r>
            <w:r w:rsidRPr="00726FE3">
              <w:rPr>
                <w:rFonts w:ascii="Times New Roman" w:hAnsi="Times New Roman" w:cs="Times New Roman"/>
                <w:sz w:val="16"/>
                <w:szCs w:val="16"/>
              </w:rPr>
              <w:t xml:space="preserve">ojamo </w:t>
            </w:r>
            <w:r w:rsidR="007567FE" w:rsidRPr="00726FE3">
              <w:rPr>
                <w:rFonts w:ascii="Times New Roman" w:hAnsi="Times New Roman" w:cs="Times New Roman"/>
                <w:sz w:val="16"/>
                <w:szCs w:val="16"/>
              </w:rPr>
              <w:t>daļas.</w:t>
            </w:r>
          </w:p>
          <w:p w14:paraId="787C674A" w14:textId="5AC01E05" w:rsidR="00365960" w:rsidRPr="00726FE3" w:rsidRDefault="00365960" w:rsidP="007567FE">
            <w:pPr>
              <w:pStyle w:val="FootnoteText"/>
              <w:jc w:val="center"/>
              <w:rPr>
                <w:rFonts w:ascii="Times New Roman" w:hAnsi="Times New Roman" w:cs="Times New Roman"/>
                <w:sz w:val="16"/>
                <w:szCs w:val="16"/>
              </w:rPr>
            </w:pPr>
          </w:p>
        </w:tc>
        <w:tc>
          <w:tcPr>
            <w:tcW w:w="2265" w:type="dxa"/>
          </w:tcPr>
          <w:p w14:paraId="2AA9EB72" w14:textId="77777777" w:rsidR="009516EA" w:rsidRPr="00726FE3" w:rsidRDefault="009516EA" w:rsidP="00CA3383">
            <w:pPr>
              <w:pStyle w:val="FootnoteText"/>
              <w:jc w:val="center"/>
              <w:rPr>
                <w:rFonts w:ascii="Times New Roman" w:hAnsi="Times New Roman" w:cs="Times New Roman"/>
                <w:sz w:val="16"/>
                <w:szCs w:val="16"/>
              </w:rPr>
            </w:pPr>
          </w:p>
          <w:p w14:paraId="74C9E0CB" w14:textId="6BD45C93" w:rsidR="00E31E65" w:rsidRPr="00726FE3" w:rsidRDefault="00CA3383" w:rsidP="00CA3383">
            <w:pPr>
              <w:pStyle w:val="FootnoteText"/>
              <w:jc w:val="center"/>
              <w:rPr>
                <w:rFonts w:ascii="Times New Roman" w:hAnsi="Times New Roman" w:cs="Times New Roman"/>
                <w:sz w:val="16"/>
                <w:szCs w:val="16"/>
              </w:rPr>
            </w:pPr>
            <w:r w:rsidRPr="00726FE3">
              <w:rPr>
                <w:rFonts w:ascii="Times New Roman" w:hAnsi="Times New Roman" w:cs="Times New Roman"/>
                <w:sz w:val="16"/>
                <w:szCs w:val="16"/>
              </w:rPr>
              <w:t xml:space="preserve">Katrai atšķirīgajai izglītojamo </w:t>
            </w:r>
            <w:proofErr w:type="spellStart"/>
            <w:r w:rsidRPr="00726FE3">
              <w:rPr>
                <w:rFonts w:ascii="Times New Roman" w:hAnsi="Times New Roman" w:cs="Times New Roman"/>
                <w:sz w:val="16"/>
                <w:szCs w:val="16"/>
              </w:rPr>
              <w:t>mērķgrupai</w:t>
            </w:r>
            <w:proofErr w:type="spellEnd"/>
            <w:r w:rsidRPr="00726FE3">
              <w:rPr>
                <w:rFonts w:ascii="Times New Roman" w:hAnsi="Times New Roman" w:cs="Times New Roman"/>
                <w:sz w:val="16"/>
                <w:szCs w:val="16"/>
              </w:rPr>
              <w:t xml:space="preserve"> organizējamās mācības un izglītības ieguves formas atšķiras, visas grupas pēc iespējas </w:t>
            </w:r>
            <w:r w:rsidR="00D91745" w:rsidRPr="00726FE3">
              <w:rPr>
                <w:rFonts w:ascii="Times New Roman" w:hAnsi="Times New Roman" w:cs="Times New Roman"/>
                <w:sz w:val="16"/>
                <w:szCs w:val="16"/>
              </w:rPr>
              <w:t xml:space="preserve">tiek </w:t>
            </w:r>
            <w:r w:rsidRPr="00726FE3">
              <w:rPr>
                <w:rFonts w:ascii="Times New Roman" w:hAnsi="Times New Roman" w:cs="Times New Roman"/>
                <w:sz w:val="16"/>
                <w:szCs w:val="16"/>
              </w:rPr>
              <w:t>iekļautas kopējā sistēmā.</w:t>
            </w:r>
          </w:p>
          <w:p w14:paraId="46EE0FB7" w14:textId="77777777" w:rsidR="00365960" w:rsidRPr="00726FE3" w:rsidRDefault="00365960" w:rsidP="00CA3383">
            <w:pPr>
              <w:pStyle w:val="FootnoteText"/>
              <w:jc w:val="center"/>
              <w:rPr>
                <w:rFonts w:ascii="Times New Roman" w:hAnsi="Times New Roman" w:cs="Times New Roman"/>
                <w:sz w:val="16"/>
                <w:szCs w:val="16"/>
              </w:rPr>
            </w:pPr>
          </w:p>
          <w:p w14:paraId="57937DBD" w14:textId="31A4924A" w:rsidR="00365960" w:rsidRPr="00726FE3" w:rsidRDefault="00365960" w:rsidP="00CA3383">
            <w:pPr>
              <w:pStyle w:val="FootnoteText"/>
              <w:jc w:val="center"/>
              <w:rPr>
                <w:rFonts w:ascii="Times New Roman" w:hAnsi="Times New Roman" w:cs="Times New Roman"/>
                <w:sz w:val="16"/>
                <w:szCs w:val="16"/>
              </w:rPr>
            </w:pPr>
          </w:p>
        </w:tc>
        <w:tc>
          <w:tcPr>
            <w:tcW w:w="2266" w:type="dxa"/>
          </w:tcPr>
          <w:p w14:paraId="29599354" w14:textId="77777777" w:rsidR="009516EA" w:rsidRPr="00726FE3" w:rsidRDefault="009516EA" w:rsidP="00CA3383">
            <w:pPr>
              <w:pStyle w:val="FootnoteText"/>
              <w:jc w:val="center"/>
              <w:rPr>
                <w:rFonts w:ascii="Times New Roman" w:hAnsi="Times New Roman" w:cs="Times New Roman"/>
                <w:sz w:val="16"/>
                <w:szCs w:val="16"/>
              </w:rPr>
            </w:pPr>
          </w:p>
          <w:p w14:paraId="126137D2" w14:textId="7F7BBB30" w:rsidR="00E31E65" w:rsidRPr="00726FE3" w:rsidRDefault="00CA3383" w:rsidP="00CA3383">
            <w:pPr>
              <w:pStyle w:val="FootnoteText"/>
              <w:jc w:val="center"/>
              <w:rPr>
                <w:rFonts w:ascii="Times New Roman" w:hAnsi="Times New Roman" w:cs="Times New Roman"/>
                <w:sz w:val="16"/>
                <w:szCs w:val="16"/>
              </w:rPr>
            </w:pPr>
            <w:r w:rsidRPr="00726FE3">
              <w:rPr>
                <w:rFonts w:ascii="Times New Roman" w:hAnsi="Times New Roman" w:cs="Times New Roman"/>
                <w:sz w:val="16"/>
                <w:szCs w:val="16"/>
              </w:rPr>
              <w:t xml:space="preserve">Izglītojamo </w:t>
            </w:r>
            <w:r w:rsidR="00D91745">
              <w:rPr>
                <w:rFonts w:ascii="Times New Roman" w:hAnsi="Times New Roman" w:cs="Times New Roman"/>
                <w:sz w:val="16"/>
                <w:szCs w:val="16"/>
              </w:rPr>
              <w:t xml:space="preserve">atšķirīgās </w:t>
            </w:r>
            <w:r w:rsidRPr="00726FE3">
              <w:rPr>
                <w:rFonts w:ascii="Times New Roman" w:hAnsi="Times New Roman" w:cs="Times New Roman"/>
                <w:sz w:val="16"/>
                <w:szCs w:val="16"/>
              </w:rPr>
              <w:t>grupas tiek pilnībā likvidētas, visi mācās kopā.</w:t>
            </w:r>
          </w:p>
          <w:p w14:paraId="465BB54E" w14:textId="77777777" w:rsidR="00365960" w:rsidRPr="00726FE3" w:rsidRDefault="00365960" w:rsidP="00CA3383">
            <w:pPr>
              <w:pStyle w:val="FootnoteText"/>
              <w:jc w:val="center"/>
              <w:rPr>
                <w:rFonts w:ascii="Times New Roman" w:hAnsi="Times New Roman" w:cs="Times New Roman"/>
                <w:sz w:val="16"/>
                <w:szCs w:val="16"/>
              </w:rPr>
            </w:pPr>
          </w:p>
          <w:p w14:paraId="15554C70" w14:textId="77777777" w:rsidR="00365960" w:rsidRPr="00726FE3" w:rsidRDefault="00365960" w:rsidP="00CA3383">
            <w:pPr>
              <w:pStyle w:val="FootnoteText"/>
              <w:jc w:val="center"/>
              <w:rPr>
                <w:rFonts w:ascii="Times New Roman" w:hAnsi="Times New Roman" w:cs="Times New Roman"/>
                <w:sz w:val="16"/>
                <w:szCs w:val="16"/>
              </w:rPr>
            </w:pPr>
          </w:p>
          <w:p w14:paraId="504B9F3D" w14:textId="527D72A9" w:rsidR="00365960" w:rsidRPr="00726FE3" w:rsidRDefault="00365960" w:rsidP="00CA3383">
            <w:pPr>
              <w:pStyle w:val="FootnoteText"/>
              <w:jc w:val="center"/>
              <w:rPr>
                <w:rFonts w:ascii="Times New Roman" w:hAnsi="Times New Roman" w:cs="Times New Roman"/>
                <w:sz w:val="16"/>
                <w:szCs w:val="16"/>
              </w:rPr>
            </w:pPr>
          </w:p>
        </w:tc>
      </w:tr>
    </w:tbl>
    <w:p w14:paraId="3160C1DA" w14:textId="14638CE1" w:rsidR="007242ED" w:rsidRPr="00726FE3" w:rsidRDefault="007242ED" w:rsidP="00C67702">
      <w:pPr>
        <w:pStyle w:val="Heading3"/>
        <w:rPr>
          <w:sz w:val="24"/>
          <w:szCs w:val="24"/>
          <w:lang w:val="lv-LV"/>
        </w:rPr>
      </w:pPr>
      <w:bookmarkStart w:id="10" w:name="_Toc189680609"/>
      <w:r w:rsidRPr="00726FE3">
        <w:rPr>
          <w:sz w:val="24"/>
          <w:szCs w:val="24"/>
          <w:lang w:val="lv-LV"/>
        </w:rPr>
        <w:t>Izglītības pakāpes</w:t>
      </w:r>
      <w:bookmarkEnd w:id="10"/>
      <w:r w:rsidR="00CD021E" w:rsidRPr="00726FE3">
        <w:rPr>
          <w:sz w:val="24"/>
          <w:szCs w:val="24"/>
          <w:lang w:val="lv-LV"/>
        </w:rPr>
        <w:t xml:space="preserve"> </w:t>
      </w:r>
    </w:p>
    <w:p w14:paraId="40FC9718" w14:textId="7E1E79D2" w:rsidR="00707980" w:rsidRPr="00726FE3" w:rsidRDefault="00707980" w:rsidP="007475F9">
      <w:pPr>
        <w:spacing w:after="0" w:line="240" w:lineRule="auto"/>
        <w:ind w:firstLine="720"/>
        <w:jc w:val="both"/>
        <w:rPr>
          <w:rFonts w:ascii="Times New Roman" w:hAnsi="Times New Roman" w:cs="Times New Roman"/>
          <w:sz w:val="24"/>
          <w:szCs w:val="24"/>
        </w:rPr>
      </w:pPr>
      <w:r w:rsidRPr="00726FE3">
        <w:rPr>
          <w:rFonts w:ascii="Times New Roman" w:hAnsi="Times New Roman" w:cs="Times New Roman"/>
          <w:sz w:val="24"/>
          <w:szCs w:val="24"/>
        </w:rPr>
        <w:t>Latvijā izglītība tiek iegūta vairākās pakāpēs, Izglītības likuma 1. panta 8. punkts nosaka, ka par izglītības pakāpi tiek uzskatīts nobeigts izglītības posms, kas ietver organizētu un secīgi īstenotu izglītības ieguvi</w:t>
      </w:r>
      <w:r w:rsidR="007242ED" w:rsidRPr="00726FE3">
        <w:rPr>
          <w:rFonts w:ascii="Times New Roman" w:hAnsi="Times New Roman" w:cs="Times New Roman"/>
          <w:sz w:val="24"/>
          <w:szCs w:val="24"/>
        </w:rPr>
        <w:t>.</w:t>
      </w:r>
      <w:r w:rsidRPr="00726FE3">
        <w:rPr>
          <w:rFonts w:ascii="Times New Roman" w:hAnsi="Times New Roman" w:cs="Times New Roman"/>
          <w:sz w:val="24"/>
          <w:szCs w:val="24"/>
          <w:vertAlign w:val="superscript"/>
        </w:rPr>
        <w:footnoteReference w:id="28"/>
      </w:r>
    </w:p>
    <w:p w14:paraId="353D5DE5" w14:textId="4CF06A17" w:rsidR="00707980" w:rsidRPr="00726FE3" w:rsidRDefault="00707980" w:rsidP="007475F9">
      <w:pPr>
        <w:spacing w:after="0" w:line="240" w:lineRule="auto"/>
        <w:ind w:firstLine="720"/>
        <w:jc w:val="both"/>
        <w:rPr>
          <w:rFonts w:ascii="Times New Roman" w:hAnsi="Times New Roman" w:cs="Times New Roman"/>
          <w:sz w:val="24"/>
          <w:szCs w:val="24"/>
        </w:rPr>
      </w:pPr>
      <w:r w:rsidRPr="00726FE3">
        <w:rPr>
          <w:rFonts w:ascii="Times New Roman" w:hAnsi="Times New Roman" w:cs="Times New Roman"/>
          <w:sz w:val="24"/>
          <w:szCs w:val="24"/>
        </w:rPr>
        <w:lastRenderedPageBreak/>
        <w:t xml:space="preserve">Izglītības likuma 5. pants nosaka, ka Latvijas Republikas izglītības sistēma ietver sevī </w:t>
      </w:r>
      <w:r w:rsidR="00D91745">
        <w:rPr>
          <w:rFonts w:ascii="Times New Roman" w:hAnsi="Times New Roman" w:cs="Times New Roman"/>
          <w:sz w:val="24"/>
          <w:szCs w:val="24"/>
        </w:rPr>
        <w:t xml:space="preserve">četras </w:t>
      </w:r>
      <w:r w:rsidRPr="00726FE3">
        <w:rPr>
          <w:rFonts w:ascii="Times New Roman" w:hAnsi="Times New Roman" w:cs="Times New Roman"/>
          <w:sz w:val="24"/>
          <w:szCs w:val="24"/>
        </w:rPr>
        <w:t>izglītības pakāpes</w:t>
      </w:r>
      <w:r w:rsidR="007242ED" w:rsidRPr="00726FE3">
        <w:rPr>
          <w:rFonts w:ascii="Times New Roman" w:hAnsi="Times New Roman" w:cs="Times New Roman"/>
          <w:sz w:val="24"/>
          <w:szCs w:val="24"/>
        </w:rPr>
        <w:t>:</w:t>
      </w:r>
      <w:r w:rsidRPr="00726FE3">
        <w:rPr>
          <w:rFonts w:ascii="Times New Roman" w:hAnsi="Times New Roman" w:cs="Times New Roman"/>
          <w:sz w:val="24"/>
          <w:szCs w:val="24"/>
          <w:vertAlign w:val="superscript"/>
        </w:rPr>
        <w:footnoteReference w:id="29"/>
      </w:r>
    </w:p>
    <w:p w14:paraId="02F912A0" w14:textId="77777777" w:rsidR="00E1285B" w:rsidRPr="00726FE3" w:rsidRDefault="00707980" w:rsidP="005A6E3B">
      <w:pPr>
        <w:pStyle w:val="ListParagraph"/>
        <w:numPr>
          <w:ilvl w:val="0"/>
          <w:numId w:val="3"/>
        </w:numPr>
        <w:spacing w:after="0" w:line="240" w:lineRule="auto"/>
        <w:jc w:val="both"/>
        <w:rPr>
          <w:rFonts w:ascii="Times New Roman" w:hAnsi="Times New Roman" w:cs="Times New Roman"/>
          <w:sz w:val="24"/>
          <w:szCs w:val="24"/>
        </w:rPr>
      </w:pPr>
      <w:r w:rsidRPr="00726FE3">
        <w:rPr>
          <w:rFonts w:ascii="Times New Roman" w:hAnsi="Times New Roman" w:cs="Times New Roman"/>
          <w:b/>
          <w:bCs/>
          <w:sz w:val="24"/>
          <w:szCs w:val="24"/>
        </w:rPr>
        <w:t>pirmsskolas izglītība</w:t>
      </w:r>
      <w:r w:rsidRPr="00726FE3">
        <w:rPr>
          <w:rFonts w:ascii="Times New Roman" w:hAnsi="Times New Roman" w:cs="Times New Roman"/>
          <w:sz w:val="24"/>
          <w:szCs w:val="24"/>
        </w:rPr>
        <w:t>, kurā notiek bērna personības daudzpusīga veidošanās, veselības stiprināšana un sagatavošanās pamatizglītības ieguvei</w:t>
      </w:r>
      <w:r w:rsidR="00AF4B42" w:rsidRPr="00726FE3">
        <w:rPr>
          <w:rFonts w:ascii="Times New Roman" w:hAnsi="Times New Roman" w:cs="Times New Roman"/>
          <w:sz w:val="24"/>
          <w:szCs w:val="24"/>
        </w:rPr>
        <w:t>;</w:t>
      </w:r>
      <w:r w:rsidRPr="00726FE3">
        <w:rPr>
          <w:rFonts w:ascii="Times New Roman" w:hAnsi="Times New Roman" w:cs="Times New Roman"/>
          <w:vertAlign w:val="superscript"/>
        </w:rPr>
        <w:footnoteReference w:id="30"/>
      </w:r>
    </w:p>
    <w:p w14:paraId="1172B180" w14:textId="15373BAD" w:rsidR="00AF4B42" w:rsidRPr="00726FE3" w:rsidRDefault="00707980" w:rsidP="005A6E3B">
      <w:pPr>
        <w:pStyle w:val="ListParagraph"/>
        <w:numPr>
          <w:ilvl w:val="0"/>
          <w:numId w:val="3"/>
        </w:numPr>
        <w:spacing w:after="0" w:line="240" w:lineRule="auto"/>
        <w:jc w:val="both"/>
        <w:rPr>
          <w:rFonts w:ascii="Times New Roman" w:hAnsi="Times New Roman" w:cs="Times New Roman"/>
          <w:sz w:val="24"/>
          <w:szCs w:val="24"/>
        </w:rPr>
      </w:pPr>
      <w:r w:rsidRPr="00726FE3">
        <w:rPr>
          <w:rFonts w:ascii="Times New Roman" w:hAnsi="Times New Roman" w:cs="Times New Roman"/>
          <w:b/>
          <w:bCs/>
          <w:sz w:val="24"/>
          <w:szCs w:val="24"/>
        </w:rPr>
        <w:t>pamatizglītība</w:t>
      </w:r>
      <w:r w:rsidRPr="00726FE3">
        <w:rPr>
          <w:rFonts w:ascii="Times New Roman" w:hAnsi="Times New Roman" w:cs="Times New Roman"/>
          <w:sz w:val="24"/>
          <w:szCs w:val="24"/>
        </w:rPr>
        <w:t xml:space="preserve"> sagatavo izglītībai vidējā pakāpē vai profesionālajai darbībai, nodrošina nepieciešamo </w:t>
      </w:r>
      <w:proofErr w:type="spellStart"/>
      <w:r w:rsidRPr="00726FE3">
        <w:rPr>
          <w:rFonts w:ascii="Times New Roman" w:hAnsi="Times New Roman" w:cs="Times New Roman"/>
          <w:sz w:val="24"/>
          <w:szCs w:val="24"/>
        </w:rPr>
        <w:t>pamatzināšanu</w:t>
      </w:r>
      <w:proofErr w:type="spellEnd"/>
      <w:r w:rsidRPr="00726FE3">
        <w:rPr>
          <w:rFonts w:ascii="Times New Roman" w:hAnsi="Times New Roman" w:cs="Times New Roman"/>
          <w:sz w:val="24"/>
          <w:szCs w:val="24"/>
        </w:rPr>
        <w:t xml:space="preserve"> un </w:t>
      </w:r>
      <w:proofErr w:type="spellStart"/>
      <w:r w:rsidRPr="00726FE3">
        <w:rPr>
          <w:rFonts w:ascii="Times New Roman" w:hAnsi="Times New Roman" w:cs="Times New Roman"/>
          <w:sz w:val="24"/>
          <w:szCs w:val="24"/>
        </w:rPr>
        <w:t>pamatprasmju</w:t>
      </w:r>
      <w:proofErr w:type="spellEnd"/>
      <w:r w:rsidRPr="00726FE3">
        <w:rPr>
          <w:rFonts w:ascii="Times New Roman" w:hAnsi="Times New Roman" w:cs="Times New Roman"/>
          <w:sz w:val="24"/>
          <w:szCs w:val="24"/>
        </w:rPr>
        <w:t xml:space="preserve"> apguvi sabiedrības un cilvēka individuālajā dzīvē, veido </w:t>
      </w:r>
      <w:proofErr w:type="spellStart"/>
      <w:r w:rsidRPr="00726FE3">
        <w:rPr>
          <w:rFonts w:ascii="Times New Roman" w:hAnsi="Times New Roman" w:cs="Times New Roman"/>
          <w:sz w:val="24"/>
          <w:szCs w:val="24"/>
        </w:rPr>
        <w:t>vērtīborientāciju</w:t>
      </w:r>
      <w:proofErr w:type="spellEnd"/>
      <w:r w:rsidRPr="00726FE3">
        <w:rPr>
          <w:rFonts w:ascii="Times New Roman" w:hAnsi="Times New Roman" w:cs="Times New Roman"/>
          <w:sz w:val="24"/>
          <w:szCs w:val="24"/>
        </w:rPr>
        <w:t xml:space="preserve"> un iesaisti sabiedrības dzīvē</w:t>
      </w:r>
      <w:r w:rsidR="00AF4B42" w:rsidRPr="00726FE3">
        <w:rPr>
          <w:rFonts w:ascii="Times New Roman" w:hAnsi="Times New Roman" w:cs="Times New Roman"/>
          <w:sz w:val="24"/>
          <w:szCs w:val="24"/>
        </w:rPr>
        <w:t>;</w:t>
      </w:r>
      <w:r w:rsidRPr="00726FE3">
        <w:rPr>
          <w:rFonts w:ascii="Times New Roman" w:hAnsi="Times New Roman" w:cs="Times New Roman"/>
          <w:vertAlign w:val="superscript"/>
        </w:rPr>
        <w:footnoteReference w:id="31"/>
      </w:r>
    </w:p>
    <w:p w14:paraId="2C0C7812" w14:textId="77777777" w:rsidR="00AF4B42" w:rsidRPr="00726FE3" w:rsidRDefault="00707980">
      <w:pPr>
        <w:pStyle w:val="ListParagraph"/>
        <w:numPr>
          <w:ilvl w:val="0"/>
          <w:numId w:val="3"/>
        </w:numPr>
        <w:spacing w:after="0" w:line="240" w:lineRule="auto"/>
        <w:jc w:val="both"/>
        <w:rPr>
          <w:rFonts w:ascii="Times New Roman" w:hAnsi="Times New Roman" w:cs="Times New Roman"/>
          <w:sz w:val="24"/>
          <w:szCs w:val="24"/>
        </w:rPr>
      </w:pPr>
      <w:r w:rsidRPr="00726FE3">
        <w:rPr>
          <w:rFonts w:ascii="Times New Roman" w:hAnsi="Times New Roman" w:cs="Times New Roman"/>
          <w:b/>
          <w:bCs/>
          <w:sz w:val="24"/>
          <w:szCs w:val="24"/>
        </w:rPr>
        <w:t>vidējā izglītība</w:t>
      </w:r>
      <w:r w:rsidRPr="00726FE3">
        <w:rPr>
          <w:rFonts w:ascii="Times New Roman" w:hAnsi="Times New Roman" w:cs="Times New Roman"/>
          <w:sz w:val="24"/>
          <w:szCs w:val="24"/>
        </w:rPr>
        <w:t xml:space="preserve"> veic daudzpusīgu personības pilnveidi, mērķtiecīgu un padziļinātu izaugsmi apzināti izraudzītā vispārējās vai profesionālās izglītības vai arī vispārējās un profesionālās izglītības virzienā, sagatavo studijām augstākajā izglītības pakāpē vai profesionālajai darbībai, iesaista sabiedrības dzīvē</w:t>
      </w:r>
      <w:r w:rsidR="00AF4B42" w:rsidRPr="00726FE3">
        <w:rPr>
          <w:rFonts w:ascii="Times New Roman" w:hAnsi="Times New Roman" w:cs="Times New Roman"/>
          <w:sz w:val="24"/>
          <w:szCs w:val="24"/>
        </w:rPr>
        <w:t>;</w:t>
      </w:r>
      <w:r w:rsidRPr="00726FE3">
        <w:rPr>
          <w:rFonts w:ascii="Times New Roman" w:hAnsi="Times New Roman" w:cs="Times New Roman"/>
          <w:sz w:val="24"/>
          <w:szCs w:val="24"/>
          <w:vertAlign w:val="superscript"/>
        </w:rPr>
        <w:footnoteReference w:id="32"/>
      </w:r>
    </w:p>
    <w:p w14:paraId="47EC9009" w14:textId="290E7E35" w:rsidR="00707980" w:rsidRPr="00726FE3" w:rsidRDefault="00707980">
      <w:pPr>
        <w:pStyle w:val="ListParagraph"/>
        <w:numPr>
          <w:ilvl w:val="0"/>
          <w:numId w:val="3"/>
        </w:numPr>
        <w:spacing w:after="0" w:line="240" w:lineRule="auto"/>
        <w:jc w:val="both"/>
        <w:rPr>
          <w:rFonts w:ascii="Times New Roman" w:hAnsi="Times New Roman" w:cs="Times New Roman"/>
          <w:sz w:val="24"/>
          <w:szCs w:val="24"/>
        </w:rPr>
      </w:pPr>
      <w:r w:rsidRPr="00726FE3">
        <w:rPr>
          <w:rFonts w:ascii="Times New Roman" w:hAnsi="Times New Roman" w:cs="Times New Roman"/>
          <w:b/>
          <w:bCs/>
          <w:sz w:val="24"/>
          <w:szCs w:val="24"/>
        </w:rPr>
        <w:t>augstākā izglītība</w:t>
      </w:r>
      <w:r w:rsidRPr="00726FE3">
        <w:rPr>
          <w:rFonts w:ascii="Times New Roman" w:hAnsi="Times New Roman" w:cs="Times New Roman"/>
          <w:sz w:val="24"/>
          <w:szCs w:val="24"/>
        </w:rPr>
        <w:t xml:space="preserve"> – sniedz akadēmisko kvalifikāciju atbilstoši piektajam, sestajam, septītajam un astotajam Latvijas kvalifikāciju </w:t>
      </w:r>
      <w:proofErr w:type="spellStart"/>
      <w:r w:rsidRPr="00726FE3">
        <w:rPr>
          <w:rFonts w:ascii="Times New Roman" w:hAnsi="Times New Roman" w:cs="Times New Roman"/>
          <w:sz w:val="24"/>
          <w:szCs w:val="24"/>
        </w:rPr>
        <w:t>ietvarstruktūras</w:t>
      </w:r>
      <w:proofErr w:type="spellEnd"/>
      <w:r w:rsidRPr="00726FE3">
        <w:rPr>
          <w:rFonts w:ascii="Times New Roman" w:hAnsi="Times New Roman" w:cs="Times New Roman"/>
          <w:sz w:val="24"/>
          <w:szCs w:val="24"/>
        </w:rPr>
        <w:t xml:space="preserve"> līmenim</w:t>
      </w:r>
      <w:r w:rsidR="00AF4B42" w:rsidRPr="00726FE3">
        <w:rPr>
          <w:rFonts w:ascii="Times New Roman" w:hAnsi="Times New Roman" w:cs="Times New Roman"/>
          <w:sz w:val="24"/>
          <w:szCs w:val="24"/>
        </w:rPr>
        <w:t>.</w:t>
      </w:r>
      <w:r w:rsidRPr="00726FE3">
        <w:rPr>
          <w:rFonts w:ascii="Times New Roman" w:hAnsi="Times New Roman" w:cs="Times New Roman"/>
          <w:sz w:val="24"/>
          <w:szCs w:val="24"/>
          <w:vertAlign w:val="superscript"/>
        </w:rPr>
        <w:footnoteReference w:id="33"/>
      </w:r>
    </w:p>
    <w:p w14:paraId="40BB4152" w14:textId="1B15CBE1" w:rsidR="00A47107" w:rsidRPr="00726FE3" w:rsidRDefault="00770283" w:rsidP="007475F9">
      <w:pPr>
        <w:spacing w:after="0" w:line="240" w:lineRule="auto"/>
        <w:ind w:firstLine="720"/>
        <w:jc w:val="both"/>
        <w:rPr>
          <w:rFonts w:ascii="Times New Roman" w:hAnsi="Times New Roman" w:cs="Times New Roman"/>
          <w:sz w:val="24"/>
          <w:szCs w:val="24"/>
        </w:rPr>
      </w:pPr>
      <w:r>
        <w:rPr>
          <w:rFonts w:ascii="Times New Roman" w:hAnsi="Times New Roman" w:cs="Times New Roman"/>
          <w:sz w:val="24"/>
          <w:szCs w:val="24"/>
        </w:rPr>
        <w:t>Šajā z</w:t>
      </w:r>
      <w:r w:rsidR="00707980" w:rsidRPr="00726FE3">
        <w:rPr>
          <w:rFonts w:ascii="Times New Roman" w:hAnsi="Times New Roman" w:cs="Times New Roman"/>
          <w:sz w:val="24"/>
          <w:szCs w:val="24"/>
        </w:rPr>
        <w:t>iņojumā skatīta iekļaujošās izglītības attīstība visās izglītības pakāpēs</w:t>
      </w:r>
      <w:r>
        <w:rPr>
          <w:rFonts w:ascii="Times New Roman" w:hAnsi="Times New Roman" w:cs="Times New Roman"/>
          <w:sz w:val="24"/>
          <w:szCs w:val="24"/>
        </w:rPr>
        <w:t xml:space="preserve"> </w:t>
      </w:r>
      <w:r w:rsidR="00707980" w:rsidRPr="00726FE3">
        <w:rPr>
          <w:rFonts w:ascii="Times New Roman" w:hAnsi="Times New Roman" w:cs="Times New Roman"/>
          <w:sz w:val="24"/>
          <w:szCs w:val="24"/>
        </w:rPr>
        <w:t>neatkarīgi no izglītības veida</w:t>
      </w:r>
      <w:r w:rsidR="00CD021E" w:rsidRPr="00726FE3">
        <w:rPr>
          <w:rStyle w:val="FootnoteReference"/>
          <w:rFonts w:ascii="Times New Roman" w:hAnsi="Times New Roman" w:cs="Times New Roman"/>
          <w:sz w:val="24"/>
          <w:szCs w:val="24"/>
        </w:rPr>
        <w:footnoteReference w:id="34"/>
      </w:r>
      <w:r w:rsidR="00707980" w:rsidRPr="00726FE3">
        <w:rPr>
          <w:rFonts w:ascii="Times New Roman" w:hAnsi="Times New Roman" w:cs="Times New Roman"/>
          <w:sz w:val="24"/>
          <w:szCs w:val="24"/>
        </w:rPr>
        <w:t xml:space="preserve"> vai formas</w:t>
      </w:r>
      <w:r w:rsidR="00CD021E" w:rsidRPr="00726FE3">
        <w:rPr>
          <w:rStyle w:val="FootnoteReference"/>
          <w:rFonts w:ascii="Times New Roman" w:hAnsi="Times New Roman" w:cs="Times New Roman"/>
          <w:sz w:val="24"/>
          <w:szCs w:val="24"/>
        </w:rPr>
        <w:footnoteReference w:id="35"/>
      </w:r>
      <w:r w:rsidR="00AF4B42" w:rsidRPr="00726FE3">
        <w:rPr>
          <w:rFonts w:ascii="Times New Roman" w:hAnsi="Times New Roman" w:cs="Times New Roman"/>
          <w:sz w:val="24"/>
          <w:szCs w:val="24"/>
        </w:rPr>
        <w:t xml:space="preserve">. </w:t>
      </w:r>
    </w:p>
    <w:p w14:paraId="5C748265" w14:textId="14014F99" w:rsidR="00366523" w:rsidRPr="00726FE3" w:rsidRDefault="00CD021E" w:rsidP="007475F9">
      <w:pPr>
        <w:spacing w:after="0" w:line="240" w:lineRule="auto"/>
        <w:ind w:firstLine="720"/>
        <w:jc w:val="both"/>
        <w:rPr>
          <w:rFonts w:ascii="Times New Roman" w:hAnsi="Times New Roman" w:cs="Times New Roman"/>
          <w:sz w:val="24"/>
          <w:szCs w:val="24"/>
        </w:rPr>
      </w:pPr>
      <w:r w:rsidRPr="00726FE3">
        <w:rPr>
          <w:rFonts w:ascii="Times New Roman" w:hAnsi="Times New Roman" w:cs="Times New Roman"/>
          <w:sz w:val="24"/>
          <w:szCs w:val="24"/>
        </w:rPr>
        <w:t xml:space="preserve">Katra no izglītības pakāpēm ir cieši saistīta ar </w:t>
      </w:r>
      <w:r w:rsidR="006610D7" w:rsidRPr="00726FE3">
        <w:rPr>
          <w:rFonts w:ascii="Times New Roman" w:hAnsi="Times New Roman" w:cs="Times New Roman"/>
          <w:sz w:val="24"/>
          <w:szCs w:val="24"/>
        </w:rPr>
        <w:t xml:space="preserve">izglītības </w:t>
      </w:r>
      <w:proofErr w:type="spellStart"/>
      <w:r w:rsidR="006610D7" w:rsidRPr="00726FE3">
        <w:rPr>
          <w:rFonts w:ascii="Times New Roman" w:hAnsi="Times New Roman" w:cs="Times New Roman"/>
          <w:sz w:val="24"/>
          <w:szCs w:val="24"/>
        </w:rPr>
        <w:t>mērķgrupām</w:t>
      </w:r>
      <w:proofErr w:type="spellEnd"/>
      <w:r w:rsidR="006610D7" w:rsidRPr="00726FE3">
        <w:rPr>
          <w:rFonts w:ascii="Times New Roman" w:hAnsi="Times New Roman" w:cs="Times New Roman"/>
          <w:sz w:val="24"/>
          <w:szCs w:val="24"/>
        </w:rPr>
        <w:t xml:space="preserve">. </w:t>
      </w:r>
      <w:r w:rsidR="00E75A8E" w:rsidRPr="00726FE3">
        <w:rPr>
          <w:rFonts w:ascii="Times New Roman" w:hAnsi="Times New Roman" w:cs="Times New Roman"/>
          <w:sz w:val="24"/>
          <w:szCs w:val="24"/>
        </w:rPr>
        <w:t>Izglītības likuma 7.</w:t>
      </w:r>
      <w:r w:rsidR="00E62FBF">
        <w:rPr>
          <w:rFonts w:ascii="Times New Roman" w:hAnsi="Times New Roman" w:cs="Times New Roman"/>
          <w:sz w:val="24"/>
          <w:szCs w:val="24"/>
        </w:rPr>
        <w:t> </w:t>
      </w:r>
      <w:r w:rsidR="00E75A8E" w:rsidRPr="00726FE3">
        <w:rPr>
          <w:rFonts w:ascii="Times New Roman" w:hAnsi="Times New Roman" w:cs="Times New Roman"/>
          <w:sz w:val="24"/>
          <w:szCs w:val="24"/>
        </w:rPr>
        <w:t xml:space="preserve">pants nosaka personu kopumu ar līdzīgām noteiktām vajadzībām, kuras vēlas izglītoties vai kurām obligātās izglītības iegūšana noteikta ar likumu, nosaucot tos par izglītības </w:t>
      </w:r>
      <w:proofErr w:type="spellStart"/>
      <w:r w:rsidR="00E75A8E" w:rsidRPr="00726FE3">
        <w:rPr>
          <w:rFonts w:ascii="Times New Roman" w:hAnsi="Times New Roman" w:cs="Times New Roman"/>
          <w:sz w:val="24"/>
          <w:szCs w:val="24"/>
        </w:rPr>
        <w:t>mērķgrupām</w:t>
      </w:r>
      <w:proofErr w:type="spellEnd"/>
      <w:r w:rsidR="00E75A8E" w:rsidRPr="00726FE3">
        <w:rPr>
          <w:rFonts w:ascii="Times New Roman" w:hAnsi="Times New Roman" w:cs="Times New Roman"/>
          <w:sz w:val="24"/>
          <w:szCs w:val="24"/>
        </w:rPr>
        <w:t xml:space="preserve"> un izdalot</w:t>
      </w:r>
      <w:r w:rsidR="00DF0B35" w:rsidRPr="00726FE3">
        <w:rPr>
          <w:rFonts w:ascii="Times New Roman" w:hAnsi="Times New Roman" w:cs="Times New Roman"/>
          <w:sz w:val="24"/>
          <w:szCs w:val="24"/>
        </w:rPr>
        <w:t xml:space="preserve"> šādas galvenās izglītojamo </w:t>
      </w:r>
      <w:proofErr w:type="spellStart"/>
      <w:r w:rsidR="00DF0B35" w:rsidRPr="00726FE3">
        <w:rPr>
          <w:rFonts w:ascii="Times New Roman" w:hAnsi="Times New Roman" w:cs="Times New Roman"/>
          <w:sz w:val="24"/>
          <w:szCs w:val="24"/>
        </w:rPr>
        <w:t>mērķgrupas</w:t>
      </w:r>
      <w:proofErr w:type="spellEnd"/>
      <w:r w:rsidR="00E75A8E" w:rsidRPr="00726FE3">
        <w:rPr>
          <w:rFonts w:ascii="Times New Roman" w:hAnsi="Times New Roman" w:cs="Times New Roman"/>
          <w:sz w:val="24"/>
          <w:szCs w:val="24"/>
        </w:rPr>
        <w:t>:</w:t>
      </w:r>
    </w:p>
    <w:p w14:paraId="49BF3C1F" w14:textId="77777777" w:rsidR="00366523" w:rsidRPr="00726FE3" w:rsidRDefault="00E75A8E">
      <w:pPr>
        <w:pStyle w:val="ListParagraph"/>
        <w:numPr>
          <w:ilvl w:val="0"/>
          <w:numId w:val="1"/>
        </w:numPr>
        <w:spacing w:after="0" w:line="240" w:lineRule="auto"/>
        <w:jc w:val="both"/>
        <w:rPr>
          <w:rFonts w:ascii="Times New Roman" w:hAnsi="Times New Roman" w:cs="Times New Roman"/>
          <w:sz w:val="24"/>
          <w:szCs w:val="24"/>
        </w:rPr>
      </w:pPr>
      <w:r w:rsidRPr="00726FE3">
        <w:rPr>
          <w:rFonts w:ascii="Times New Roman" w:hAnsi="Times New Roman" w:cs="Times New Roman"/>
          <w:sz w:val="24"/>
          <w:szCs w:val="24"/>
        </w:rPr>
        <w:t>pirmsskolas vecuma bērnus;</w:t>
      </w:r>
    </w:p>
    <w:p w14:paraId="5E4EBAB2" w14:textId="77777777" w:rsidR="00366523" w:rsidRPr="00726FE3" w:rsidRDefault="00E75A8E">
      <w:pPr>
        <w:pStyle w:val="ListParagraph"/>
        <w:numPr>
          <w:ilvl w:val="0"/>
          <w:numId w:val="1"/>
        </w:numPr>
        <w:spacing w:after="0" w:line="240" w:lineRule="auto"/>
        <w:jc w:val="both"/>
        <w:rPr>
          <w:rFonts w:ascii="Times New Roman" w:hAnsi="Times New Roman" w:cs="Times New Roman"/>
          <w:sz w:val="24"/>
          <w:szCs w:val="24"/>
        </w:rPr>
      </w:pPr>
      <w:r w:rsidRPr="00726FE3">
        <w:rPr>
          <w:rFonts w:ascii="Times New Roman" w:hAnsi="Times New Roman" w:cs="Times New Roman"/>
          <w:sz w:val="24"/>
          <w:szCs w:val="24"/>
        </w:rPr>
        <w:t>obligātās izglītības vecuma bērnus un jauniešus;</w:t>
      </w:r>
    </w:p>
    <w:p w14:paraId="2BD29D27" w14:textId="7825CBDE" w:rsidR="00366523" w:rsidRPr="00726FE3" w:rsidRDefault="00E75A8E">
      <w:pPr>
        <w:pStyle w:val="ListParagraph"/>
        <w:numPr>
          <w:ilvl w:val="0"/>
          <w:numId w:val="1"/>
        </w:numPr>
        <w:spacing w:after="0" w:line="240" w:lineRule="auto"/>
        <w:jc w:val="both"/>
        <w:rPr>
          <w:rFonts w:ascii="Times New Roman" w:hAnsi="Times New Roman" w:cs="Times New Roman"/>
          <w:sz w:val="24"/>
          <w:szCs w:val="24"/>
        </w:rPr>
      </w:pPr>
      <w:r w:rsidRPr="00726FE3">
        <w:rPr>
          <w:rFonts w:ascii="Times New Roman" w:hAnsi="Times New Roman" w:cs="Times New Roman"/>
          <w:sz w:val="24"/>
          <w:szCs w:val="24"/>
        </w:rPr>
        <w:t>jauniešus</w:t>
      </w:r>
      <w:r w:rsidR="007567FE" w:rsidRPr="00726FE3">
        <w:rPr>
          <w:rFonts w:ascii="Times New Roman" w:hAnsi="Times New Roman" w:cs="Times New Roman"/>
          <w:sz w:val="24"/>
          <w:szCs w:val="24"/>
        </w:rPr>
        <w:t>;</w:t>
      </w:r>
    </w:p>
    <w:p w14:paraId="6BA79B2E" w14:textId="13A1609E" w:rsidR="00366523" w:rsidRPr="00726FE3" w:rsidRDefault="00E75A8E">
      <w:pPr>
        <w:pStyle w:val="ListParagraph"/>
        <w:numPr>
          <w:ilvl w:val="0"/>
          <w:numId w:val="1"/>
        </w:numPr>
        <w:spacing w:after="0" w:line="240" w:lineRule="auto"/>
        <w:jc w:val="both"/>
        <w:rPr>
          <w:rFonts w:ascii="Times New Roman" w:hAnsi="Times New Roman" w:cs="Times New Roman"/>
          <w:sz w:val="24"/>
          <w:szCs w:val="24"/>
        </w:rPr>
      </w:pPr>
      <w:r w:rsidRPr="00726FE3">
        <w:rPr>
          <w:rFonts w:ascii="Times New Roman" w:hAnsi="Times New Roman" w:cs="Times New Roman"/>
          <w:sz w:val="24"/>
          <w:szCs w:val="24"/>
        </w:rPr>
        <w:t>personas ar speciālām vajadzībām</w:t>
      </w:r>
      <w:r w:rsidR="00E76D0C" w:rsidRPr="00726FE3">
        <w:rPr>
          <w:rFonts w:ascii="Times New Roman" w:hAnsi="Times New Roman" w:cs="Times New Roman"/>
          <w:sz w:val="24"/>
          <w:szCs w:val="24"/>
        </w:rPr>
        <w:t>;</w:t>
      </w:r>
    </w:p>
    <w:p w14:paraId="305F17A9" w14:textId="25B1E3C8" w:rsidR="00E75A8E" w:rsidRPr="00726FE3" w:rsidRDefault="00E75A8E">
      <w:pPr>
        <w:pStyle w:val="ListParagraph"/>
        <w:numPr>
          <w:ilvl w:val="0"/>
          <w:numId w:val="1"/>
        </w:numPr>
        <w:spacing w:after="0" w:line="240" w:lineRule="auto"/>
        <w:jc w:val="both"/>
        <w:rPr>
          <w:rFonts w:ascii="Times New Roman" w:hAnsi="Times New Roman" w:cs="Times New Roman"/>
          <w:sz w:val="24"/>
          <w:szCs w:val="24"/>
        </w:rPr>
      </w:pPr>
      <w:r w:rsidRPr="00726FE3">
        <w:rPr>
          <w:rFonts w:ascii="Times New Roman" w:hAnsi="Times New Roman" w:cs="Times New Roman"/>
          <w:sz w:val="24"/>
          <w:szCs w:val="24"/>
        </w:rPr>
        <w:t>pieaugušos</w:t>
      </w:r>
      <w:r w:rsidR="000779EA" w:rsidRPr="00726FE3">
        <w:rPr>
          <w:rFonts w:ascii="Times New Roman" w:hAnsi="Times New Roman" w:cs="Times New Roman"/>
          <w:sz w:val="24"/>
          <w:szCs w:val="24"/>
        </w:rPr>
        <w:t>.</w:t>
      </w:r>
    </w:p>
    <w:p w14:paraId="32D6A6F9" w14:textId="11575808" w:rsidR="004874C8" w:rsidRPr="00726FE3" w:rsidRDefault="004874C8" w:rsidP="009A532F">
      <w:pPr>
        <w:pStyle w:val="tv213"/>
        <w:shd w:val="clear" w:color="auto" w:fill="FFFFFF"/>
        <w:spacing w:before="0" w:beforeAutospacing="0" w:after="0" w:afterAutospacing="0"/>
        <w:ind w:firstLine="360"/>
        <w:jc w:val="both"/>
        <w:rPr>
          <w14:ligatures w14:val="none"/>
        </w:rPr>
      </w:pPr>
      <w:r w:rsidRPr="00726FE3">
        <w:rPr>
          <w14:ligatures w14:val="none"/>
        </w:rPr>
        <w:t>Vairākos polit</w:t>
      </w:r>
      <w:r w:rsidR="00EA3F18" w:rsidRPr="00726FE3">
        <w:rPr>
          <w14:ligatures w14:val="none"/>
        </w:rPr>
        <w:t>i</w:t>
      </w:r>
      <w:r w:rsidRPr="00726FE3">
        <w:rPr>
          <w14:ligatures w14:val="none"/>
        </w:rPr>
        <w:t>kas plānošanas dokumentos, piemēram, Latvijas Nacionālās attīstības plānā 2021.–2027.</w:t>
      </w:r>
      <w:r w:rsidR="00E62FBF">
        <w:rPr>
          <w14:ligatures w14:val="none"/>
        </w:rPr>
        <w:t> </w:t>
      </w:r>
      <w:r w:rsidRPr="00726FE3">
        <w:rPr>
          <w14:ligatures w14:val="none"/>
        </w:rPr>
        <w:t>gadam (NAP2027)</w:t>
      </w:r>
      <w:r w:rsidR="00A75A4D" w:rsidRPr="00726FE3">
        <w:rPr>
          <w14:ligatures w14:val="none"/>
        </w:rPr>
        <w:t>,</w:t>
      </w:r>
      <w:r w:rsidRPr="00726FE3">
        <w:rPr>
          <w14:ligatures w14:val="none"/>
        </w:rPr>
        <w:t xml:space="preserve"> tika definētas vairākas prioritārās </w:t>
      </w:r>
      <w:proofErr w:type="spellStart"/>
      <w:r w:rsidRPr="00726FE3">
        <w:rPr>
          <w14:ligatures w14:val="none"/>
        </w:rPr>
        <w:t>mērķgrupas</w:t>
      </w:r>
      <w:proofErr w:type="spellEnd"/>
      <w:r w:rsidRPr="00726FE3">
        <w:rPr>
          <w14:ligatures w14:val="none"/>
        </w:rPr>
        <w:t>, kurām jānodrošina iekļaujoša un kvalitatīva izglītība:</w:t>
      </w:r>
    </w:p>
    <w:p w14:paraId="1896B761" w14:textId="77777777" w:rsidR="004874C8" w:rsidRPr="00726FE3" w:rsidRDefault="004874C8">
      <w:pPr>
        <w:pStyle w:val="tv213"/>
        <w:numPr>
          <w:ilvl w:val="0"/>
          <w:numId w:val="2"/>
        </w:numPr>
        <w:shd w:val="clear" w:color="auto" w:fill="FFFFFF"/>
        <w:spacing w:before="0" w:beforeAutospacing="0" w:after="0" w:afterAutospacing="0"/>
        <w:jc w:val="both"/>
        <w:rPr>
          <w14:ligatures w14:val="none"/>
        </w:rPr>
      </w:pPr>
      <w:r w:rsidRPr="00726FE3">
        <w:rPr>
          <w14:ligatures w14:val="none"/>
        </w:rPr>
        <w:t>bērni un jaunieši ar speciālām vajadzībām – NAP2027 tiek uzsvērta nepieciešamība nodrošināt atbilstošu atbalstu un iespējas turpināt izglītību pēc obligātās izglītības iegūšanas;</w:t>
      </w:r>
    </w:p>
    <w:p w14:paraId="06E4A68E" w14:textId="77777777" w:rsidR="004874C8" w:rsidRPr="00726FE3" w:rsidRDefault="004874C8">
      <w:pPr>
        <w:pStyle w:val="tv213"/>
        <w:numPr>
          <w:ilvl w:val="0"/>
          <w:numId w:val="2"/>
        </w:numPr>
        <w:shd w:val="clear" w:color="auto" w:fill="FFFFFF"/>
        <w:spacing w:before="0" w:beforeAutospacing="0" w:after="0" w:afterAutospacing="0"/>
        <w:jc w:val="both"/>
        <w:rPr>
          <w14:ligatures w14:val="none"/>
        </w:rPr>
      </w:pPr>
      <w:r w:rsidRPr="00726FE3">
        <w:rPr>
          <w14:ligatures w14:val="none"/>
        </w:rPr>
        <w:t xml:space="preserve">NEET jaunieši </w:t>
      </w:r>
      <w:r w:rsidRPr="00553973">
        <w:rPr>
          <w14:ligatures w14:val="none"/>
        </w:rPr>
        <w:t>(jaunieši, kas nav iesaistīti izglītībā, nodarbinātībā vai arodmācībās</w:t>
      </w:r>
      <w:r w:rsidRPr="00726FE3">
        <w:rPr>
          <w14:ligatures w14:val="none"/>
        </w:rPr>
        <w:t>) – nepieciešams komplekss, individualizēts atbalsts viņu motivēšanai un iesaistei izglītībā;</w:t>
      </w:r>
    </w:p>
    <w:p w14:paraId="6B9F6731" w14:textId="1177EEC5" w:rsidR="004874C8" w:rsidRPr="00726FE3" w:rsidRDefault="004874C8">
      <w:pPr>
        <w:pStyle w:val="tv213"/>
        <w:numPr>
          <w:ilvl w:val="0"/>
          <w:numId w:val="2"/>
        </w:numPr>
        <w:shd w:val="clear" w:color="auto" w:fill="FFFFFF"/>
        <w:spacing w:before="0" w:beforeAutospacing="0" w:after="0" w:afterAutospacing="0"/>
        <w:jc w:val="both"/>
        <w:rPr>
          <w14:ligatures w14:val="none"/>
        </w:rPr>
      </w:pPr>
      <w:r w:rsidRPr="00726FE3">
        <w:rPr>
          <w14:ligatures w14:val="none"/>
        </w:rPr>
        <w:t>jaunieši no lauku reģioniem – īpaša uzmanība pievērsta vīriešiem, kas dzīvo lauk</w:t>
      </w:r>
      <w:r w:rsidR="00770283">
        <w:rPr>
          <w14:ligatures w14:val="none"/>
        </w:rPr>
        <w:t>u reģionos</w:t>
      </w:r>
      <w:r w:rsidRPr="00726FE3">
        <w:rPr>
          <w14:ligatures w14:val="none"/>
        </w:rPr>
        <w:t xml:space="preserve"> un nepabeidz izglītību;</w:t>
      </w:r>
    </w:p>
    <w:p w14:paraId="156B94A2" w14:textId="77777777" w:rsidR="004874C8" w:rsidRPr="00726FE3" w:rsidRDefault="004874C8">
      <w:pPr>
        <w:pStyle w:val="tv213"/>
        <w:numPr>
          <w:ilvl w:val="0"/>
          <w:numId w:val="2"/>
        </w:numPr>
        <w:shd w:val="clear" w:color="auto" w:fill="FFFFFF"/>
        <w:spacing w:before="0" w:beforeAutospacing="0" w:after="0" w:afterAutospacing="0"/>
        <w:jc w:val="both"/>
        <w:rPr>
          <w14:ligatures w14:val="none"/>
        </w:rPr>
      </w:pPr>
      <w:r w:rsidRPr="00726FE3">
        <w:rPr>
          <w14:ligatures w14:val="none"/>
        </w:rPr>
        <w:t>pieaugušie ar zemu izglītības vai prasmju līmeni – pieaugušie, kuriem ir nepieciešama prasmju vai kvalifikācijas pilnveide;</w:t>
      </w:r>
    </w:p>
    <w:p w14:paraId="79A92940" w14:textId="07A9BAB0" w:rsidR="004874C8" w:rsidRPr="00726FE3" w:rsidRDefault="004874C8">
      <w:pPr>
        <w:pStyle w:val="tv213"/>
        <w:numPr>
          <w:ilvl w:val="0"/>
          <w:numId w:val="2"/>
        </w:numPr>
        <w:shd w:val="clear" w:color="auto" w:fill="FFFFFF"/>
        <w:spacing w:before="0" w:beforeAutospacing="0" w:after="0" w:afterAutospacing="0"/>
        <w:jc w:val="both"/>
        <w:rPr>
          <w14:ligatures w14:val="none"/>
        </w:rPr>
      </w:pPr>
      <w:r w:rsidRPr="00726FE3">
        <w:rPr>
          <w14:ligatures w14:val="none"/>
        </w:rPr>
        <w:t>seniori – nepieciešamība nodrošināt mūžizglītību un iespējas pilnveidot prasmes atbilstoši darba tirgus vajadzībām</w:t>
      </w:r>
      <w:r w:rsidRPr="00726FE3">
        <w:rPr>
          <w:rStyle w:val="FootnoteReference"/>
          <w14:ligatures w14:val="none"/>
        </w:rPr>
        <w:footnoteReference w:id="36"/>
      </w:r>
      <w:r w:rsidRPr="00726FE3">
        <w:rPr>
          <w14:ligatures w14:val="none"/>
        </w:rPr>
        <w:t>.</w:t>
      </w:r>
    </w:p>
    <w:p w14:paraId="3E0F6518" w14:textId="701BBB97" w:rsidR="004874C8" w:rsidRPr="00726FE3" w:rsidRDefault="00A61D0E" w:rsidP="00A61D0E">
      <w:pPr>
        <w:pStyle w:val="tv213"/>
        <w:shd w:val="clear" w:color="auto" w:fill="FFFFFF"/>
        <w:spacing w:before="0" w:beforeAutospacing="0" w:after="0" w:afterAutospacing="0"/>
        <w:ind w:firstLine="360"/>
        <w:jc w:val="both"/>
        <w:rPr>
          <w14:ligatures w14:val="none"/>
        </w:rPr>
      </w:pPr>
      <w:r>
        <w:rPr>
          <w14:ligatures w14:val="none"/>
        </w:rPr>
        <w:t>K</w:t>
      </w:r>
      <w:r w:rsidRPr="00726FE3">
        <w:rPr>
          <w14:ligatures w14:val="none"/>
        </w:rPr>
        <w:t>valitatīv</w:t>
      </w:r>
      <w:r>
        <w:rPr>
          <w14:ligatures w14:val="none"/>
        </w:rPr>
        <w:t>a</w:t>
      </w:r>
      <w:r w:rsidRPr="00726FE3">
        <w:rPr>
          <w14:ligatures w14:val="none"/>
        </w:rPr>
        <w:t>s un iekļaujoš</w:t>
      </w:r>
      <w:r>
        <w:rPr>
          <w14:ligatures w14:val="none"/>
        </w:rPr>
        <w:t>a</w:t>
      </w:r>
      <w:r w:rsidRPr="00726FE3">
        <w:rPr>
          <w14:ligatures w14:val="none"/>
        </w:rPr>
        <w:t xml:space="preserve">s izglītības </w:t>
      </w:r>
      <w:r>
        <w:rPr>
          <w14:ligatures w14:val="none"/>
        </w:rPr>
        <w:t>p</w:t>
      </w:r>
      <w:r w:rsidR="004874C8" w:rsidRPr="00726FE3">
        <w:rPr>
          <w14:ligatures w14:val="none"/>
        </w:rPr>
        <w:t xml:space="preserve">rioritārās </w:t>
      </w:r>
      <w:proofErr w:type="spellStart"/>
      <w:r w:rsidR="004874C8" w:rsidRPr="00726FE3">
        <w:rPr>
          <w14:ligatures w14:val="none"/>
        </w:rPr>
        <w:t>mērķgrupas</w:t>
      </w:r>
      <w:proofErr w:type="spellEnd"/>
      <w:r w:rsidR="004874C8" w:rsidRPr="00726FE3">
        <w:rPr>
          <w14:ligatures w14:val="none"/>
        </w:rPr>
        <w:t xml:space="preserve"> ir definētas arī </w:t>
      </w:r>
      <w:r w:rsidRPr="00726FE3">
        <w:rPr>
          <w14:ligatures w14:val="none"/>
        </w:rPr>
        <w:t>IAP2027</w:t>
      </w:r>
      <w:r w:rsidR="004874C8" w:rsidRPr="00726FE3">
        <w:rPr>
          <w14:ligatures w14:val="none"/>
        </w:rPr>
        <w:t>:</w:t>
      </w:r>
    </w:p>
    <w:p w14:paraId="772FF885" w14:textId="26F78D7E" w:rsidR="00366523" w:rsidRPr="00726FE3" w:rsidRDefault="004874C8">
      <w:pPr>
        <w:pStyle w:val="tv213"/>
        <w:numPr>
          <w:ilvl w:val="0"/>
          <w:numId w:val="5"/>
        </w:numPr>
        <w:shd w:val="clear" w:color="auto" w:fill="FFFFFF"/>
        <w:spacing w:before="0" w:beforeAutospacing="0" w:after="0" w:afterAutospacing="0"/>
        <w:jc w:val="both"/>
        <w:rPr>
          <w14:ligatures w14:val="none"/>
        </w:rPr>
      </w:pPr>
      <w:r w:rsidRPr="00726FE3">
        <w:rPr>
          <w14:ligatures w14:val="none"/>
        </w:rPr>
        <w:t>izglītojam</w:t>
      </w:r>
      <w:r w:rsidR="006610D7" w:rsidRPr="00726FE3">
        <w:rPr>
          <w14:ligatures w14:val="none"/>
        </w:rPr>
        <w:t>ie</w:t>
      </w:r>
      <w:r w:rsidRPr="00726FE3">
        <w:rPr>
          <w14:ligatures w14:val="none"/>
        </w:rPr>
        <w:t xml:space="preserve"> ar speciālām vajadzībām, mācīšanās grūtībām un invaliditāti;</w:t>
      </w:r>
    </w:p>
    <w:p w14:paraId="27BBCADC" w14:textId="7EAD0F61" w:rsidR="00366523" w:rsidRPr="00726FE3" w:rsidRDefault="004874C8">
      <w:pPr>
        <w:pStyle w:val="tv213"/>
        <w:numPr>
          <w:ilvl w:val="0"/>
          <w:numId w:val="6"/>
        </w:numPr>
        <w:shd w:val="clear" w:color="auto" w:fill="FFFFFF"/>
        <w:spacing w:before="0" w:beforeAutospacing="0" w:after="0" w:afterAutospacing="0"/>
        <w:jc w:val="both"/>
        <w:rPr>
          <w14:ligatures w14:val="none"/>
        </w:rPr>
      </w:pPr>
      <w:r w:rsidRPr="00726FE3">
        <w:rPr>
          <w14:ligatures w14:val="none"/>
        </w:rPr>
        <w:t>izglītojam</w:t>
      </w:r>
      <w:r w:rsidR="006610D7" w:rsidRPr="00726FE3">
        <w:rPr>
          <w14:ligatures w14:val="none"/>
        </w:rPr>
        <w:t>ie</w:t>
      </w:r>
      <w:r w:rsidRPr="00726FE3">
        <w:rPr>
          <w14:ligatures w14:val="none"/>
        </w:rPr>
        <w:t xml:space="preserve"> no nelabvēlīgām ģimenēm;</w:t>
      </w:r>
    </w:p>
    <w:p w14:paraId="2BD7FDE7" w14:textId="4FD74691" w:rsidR="00366523" w:rsidRPr="00726FE3" w:rsidRDefault="004874C8">
      <w:pPr>
        <w:pStyle w:val="tv213"/>
        <w:numPr>
          <w:ilvl w:val="0"/>
          <w:numId w:val="6"/>
        </w:numPr>
        <w:shd w:val="clear" w:color="auto" w:fill="FFFFFF"/>
        <w:spacing w:before="0" w:beforeAutospacing="0" w:after="0" w:afterAutospacing="0"/>
        <w:jc w:val="both"/>
        <w:rPr>
          <w14:ligatures w14:val="none"/>
        </w:rPr>
      </w:pPr>
      <w:r w:rsidRPr="00726FE3">
        <w:rPr>
          <w14:ligatures w14:val="none"/>
        </w:rPr>
        <w:t>mazākumtautību izglītojam</w:t>
      </w:r>
      <w:r w:rsidR="006610D7" w:rsidRPr="00726FE3">
        <w:rPr>
          <w14:ligatures w14:val="none"/>
        </w:rPr>
        <w:t>ie</w:t>
      </w:r>
      <w:r w:rsidRPr="00726FE3">
        <w:rPr>
          <w14:ligatures w14:val="none"/>
        </w:rPr>
        <w:t>;</w:t>
      </w:r>
    </w:p>
    <w:p w14:paraId="69EF1CF4" w14:textId="3C41B474" w:rsidR="00366523" w:rsidRPr="00726FE3" w:rsidRDefault="004874C8">
      <w:pPr>
        <w:pStyle w:val="tv213"/>
        <w:numPr>
          <w:ilvl w:val="0"/>
          <w:numId w:val="6"/>
        </w:numPr>
        <w:shd w:val="clear" w:color="auto" w:fill="FFFFFF"/>
        <w:spacing w:before="0" w:beforeAutospacing="0" w:after="0" w:afterAutospacing="0"/>
        <w:jc w:val="both"/>
        <w:rPr>
          <w14:ligatures w14:val="none"/>
        </w:rPr>
      </w:pPr>
      <w:r w:rsidRPr="00726FE3">
        <w:rPr>
          <w14:ligatures w14:val="none"/>
        </w:rPr>
        <w:t>talantīg</w:t>
      </w:r>
      <w:r w:rsidR="006610D7" w:rsidRPr="00726FE3">
        <w:rPr>
          <w14:ligatures w14:val="none"/>
        </w:rPr>
        <w:t>ie</w:t>
      </w:r>
      <w:r w:rsidRPr="00726FE3">
        <w:rPr>
          <w14:ligatures w14:val="none"/>
        </w:rPr>
        <w:t xml:space="preserve"> izglītojam</w:t>
      </w:r>
      <w:r w:rsidR="006610D7" w:rsidRPr="00726FE3">
        <w:rPr>
          <w14:ligatures w14:val="none"/>
        </w:rPr>
        <w:t>ie</w:t>
      </w:r>
      <w:r w:rsidRPr="00726FE3">
        <w:rPr>
          <w14:ligatures w14:val="none"/>
        </w:rPr>
        <w:t>;</w:t>
      </w:r>
    </w:p>
    <w:p w14:paraId="2FA587E4" w14:textId="1F153928" w:rsidR="00366523" w:rsidRPr="00726FE3" w:rsidRDefault="004874C8">
      <w:pPr>
        <w:pStyle w:val="tv213"/>
        <w:numPr>
          <w:ilvl w:val="0"/>
          <w:numId w:val="6"/>
        </w:numPr>
        <w:shd w:val="clear" w:color="auto" w:fill="FFFFFF"/>
        <w:spacing w:before="0" w:beforeAutospacing="0" w:after="0" w:afterAutospacing="0"/>
        <w:jc w:val="both"/>
        <w:rPr>
          <w14:ligatures w14:val="none"/>
        </w:rPr>
      </w:pPr>
      <w:r w:rsidRPr="00726FE3">
        <w:rPr>
          <w14:ligatures w14:val="none"/>
        </w:rPr>
        <w:lastRenderedPageBreak/>
        <w:t>izglītojam</w:t>
      </w:r>
      <w:r w:rsidR="006610D7" w:rsidRPr="00726FE3">
        <w:rPr>
          <w14:ligatures w14:val="none"/>
        </w:rPr>
        <w:t>ie</w:t>
      </w:r>
      <w:r w:rsidRPr="00726FE3">
        <w:rPr>
          <w14:ligatures w14:val="none"/>
        </w:rPr>
        <w:t xml:space="preserve"> no lauku reģioniem;</w:t>
      </w:r>
    </w:p>
    <w:p w14:paraId="0159D15C" w14:textId="77777777" w:rsidR="00F15363" w:rsidRPr="00726FE3" w:rsidRDefault="004874C8">
      <w:pPr>
        <w:pStyle w:val="tv213"/>
        <w:numPr>
          <w:ilvl w:val="0"/>
          <w:numId w:val="6"/>
        </w:numPr>
        <w:shd w:val="clear" w:color="auto" w:fill="FFFFFF"/>
        <w:spacing w:before="0" w:beforeAutospacing="0" w:after="0" w:afterAutospacing="0"/>
        <w:jc w:val="both"/>
        <w:rPr>
          <w14:ligatures w14:val="none"/>
        </w:rPr>
      </w:pPr>
      <w:r w:rsidRPr="00726FE3">
        <w:rPr>
          <w14:ligatures w14:val="none"/>
        </w:rPr>
        <w:t>priekšlaicīgi mācības pārtraukuš</w:t>
      </w:r>
      <w:r w:rsidR="006610D7" w:rsidRPr="00726FE3">
        <w:rPr>
          <w14:ligatures w14:val="none"/>
        </w:rPr>
        <w:t>ie</w:t>
      </w:r>
      <w:r w:rsidRPr="00726FE3">
        <w:rPr>
          <w14:ligatures w14:val="none"/>
        </w:rPr>
        <w:t>;</w:t>
      </w:r>
    </w:p>
    <w:p w14:paraId="5AA0CE9C" w14:textId="4158A90B" w:rsidR="004874C8" w:rsidRPr="00726FE3" w:rsidRDefault="004874C8">
      <w:pPr>
        <w:pStyle w:val="tv213"/>
        <w:numPr>
          <w:ilvl w:val="0"/>
          <w:numId w:val="6"/>
        </w:numPr>
        <w:shd w:val="clear" w:color="auto" w:fill="FFFFFF"/>
        <w:spacing w:before="0" w:beforeAutospacing="0" w:after="0" w:afterAutospacing="0"/>
        <w:jc w:val="both"/>
        <w:rPr>
          <w14:ligatures w14:val="none"/>
        </w:rPr>
      </w:pPr>
      <w:r w:rsidRPr="00726FE3">
        <w:rPr>
          <w14:ligatures w14:val="none"/>
        </w:rPr>
        <w:t>izglītojam</w:t>
      </w:r>
      <w:r w:rsidR="006610D7" w:rsidRPr="00726FE3">
        <w:rPr>
          <w14:ligatures w14:val="none"/>
        </w:rPr>
        <w:t>ie</w:t>
      </w:r>
      <w:r w:rsidRPr="00726FE3">
        <w:rPr>
          <w14:ligatures w14:val="none"/>
        </w:rPr>
        <w:t xml:space="preserve"> ar zemu izglītības un prasmju līmeni, tostarp ar zemām digitālajām prasmēm vai nepietiekamām iespējām tās attīstīt</w:t>
      </w:r>
      <w:r w:rsidR="006610D7" w:rsidRPr="00726FE3">
        <w:rPr>
          <w14:ligatures w14:val="none"/>
        </w:rPr>
        <w:t>.</w:t>
      </w:r>
      <w:r w:rsidRPr="00726FE3">
        <w:rPr>
          <w:rStyle w:val="FootnoteReference"/>
          <w14:ligatures w14:val="none"/>
        </w:rPr>
        <w:footnoteReference w:id="37"/>
      </w:r>
    </w:p>
    <w:p w14:paraId="655E1053" w14:textId="5ED8EE44" w:rsidR="00803554" w:rsidRPr="00726FE3" w:rsidRDefault="004874C8" w:rsidP="007475F9">
      <w:pPr>
        <w:pStyle w:val="tv213"/>
        <w:shd w:val="clear" w:color="auto" w:fill="FFFFFF"/>
        <w:spacing w:before="0" w:beforeAutospacing="0" w:after="0" w:afterAutospacing="0"/>
        <w:ind w:firstLine="720"/>
        <w:jc w:val="both"/>
        <w:rPr>
          <w14:ligatures w14:val="none"/>
        </w:rPr>
      </w:pPr>
      <w:r w:rsidRPr="00726FE3">
        <w:rPr>
          <w14:ligatures w14:val="none"/>
        </w:rPr>
        <w:t xml:space="preserve">Papildus šīm </w:t>
      </w:r>
      <w:proofErr w:type="spellStart"/>
      <w:r w:rsidRPr="00726FE3">
        <w:rPr>
          <w14:ligatures w14:val="none"/>
        </w:rPr>
        <w:t>mērķgrupām</w:t>
      </w:r>
      <w:proofErr w:type="spellEnd"/>
      <w:r w:rsidRPr="00726FE3">
        <w:rPr>
          <w14:ligatures w14:val="none"/>
        </w:rPr>
        <w:t xml:space="preserve">, ņemot vērā mūsdienu ģeopolitisko situāciju, atsevišķā </w:t>
      </w:r>
      <w:proofErr w:type="spellStart"/>
      <w:r w:rsidRPr="00726FE3">
        <w:rPr>
          <w14:ligatures w14:val="none"/>
        </w:rPr>
        <w:t>mērķgrupā</w:t>
      </w:r>
      <w:proofErr w:type="spellEnd"/>
      <w:r w:rsidRPr="00726FE3">
        <w:rPr>
          <w14:ligatures w14:val="none"/>
        </w:rPr>
        <w:t xml:space="preserve"> tiek izdalīti Ukrainas civiliedzīvotāji, kuri ir reģistrēti Fizisko personu reģistra datu bāzē un </w:t>
      </w:r>
      <w:r w:rsidR="00937B84">
        <w:rPr>
          <w14:ligatures w14:val="none"/>
        </w:rPr>
        <w:t>VIIS</w:t>
      </w:r>
      <w:r w:rsidRPr="00726FE3">
        <w:rPr>
          <w14:ligatures w14:val="none"/>
        </w:rPr>
        <w:t xml:space="preserve"> to tiesības uz atbalstu nosaka Ukrainas civiliedzīvotāju atbalsta likums</w:t>
      </w:r>
      <w:r w:rsidR="006610D7" w:rsidRPr="00726FE3">
        <w:rPr>
          <w14:ligatures w14:val="none"/>
        </w:rPr>
        <w:t>.</w:t>
      </w:r>
      <w:r w:rsidRPr="00726FE3">
        <w:rPr>
          <w:rStyle w:val="FootnoteReference"/>
          <w14:ligatures w14:val="none"/>
        </w:rPr>
        <w:footnoteReference w:id="38"/>
      </w:r>
    </w:p>
    <w:p w14:paraId="6B7A00A0" w14:textId="3C1E8E80" w:rsidR="00CA3DEC" w:rsidRPr="00726FE3" w:rsidRDefault="004874C8" w:rsidP="00CA3DEC">
      <w:pPr>
        <w:pStyle w:val="tv213"/>
        <w:shd w:val="clear" w:color="auto" w:fill="FFFFFF"/>
        <w:spacing w:before="0" w:beforeAutospacing="0" w:after="0" w:afterAutospacing="0"/>
        <w:ind w:firstLine="720"/>
        <w:jc w:val="both"/>
        <w:rPr>
          <w14:ligatures w14:val="none"/>
        </w:rPr>
      </w:pPr>
      <w:r w:rsidRPr="00726FE3">
        <w:rPr>
          <w14:ligatures w14:val="none"/>
        </w:rPr>
        <w:t>Tāpat svarīgi risināt jautājumu par izglītības iestādēs nereģistrēt</w:t>
      </w:r>
      <w:r w:rsidR="006610D7" w:rsidRPr="00726FE3">
        <w:rPr>
          <w14:ligatures w14:val="none"/>
        </w:rPr>
        <w:t>ajiem</w:t>
      </w:r>
      <w:r w:rsidRPr="00726FE3">
        <w:rPr>
          <w14:ligatures w14:val="none"/>
        </w:rPr>
        <w:t xml:space="preserve"> obligātā izglītības vecuma bērniem, </w:t>
      </w:r>
      <w:r w:rsidR="00017B01">
        <w:rPr>
          <w14:ligatures w14:val="none"/>
        </w:rPr>
        <w:t xml:space="preserve">ievērojot </w:t>
      </w:r>
      <w:r w:rsidRPr="00726FE3">
        <w:rPr>
          <w14:ligatures w14:val="none"/>
        </w:rPr>
        <w:t>Latvijas Republikas Satversmes 112.</w:t>
      </w:r>
      <w:r w:rsidR="00504FBF">
        <w:rPr>
          <w14:ligatures w14:val="none"/>
        </w:rPr>
        <w:t> </w:t>
      </w:r>
      <w:r w:rsidRPr="00726FE3">
        <w:rPr>
          <w14:ligatures w14:val="none"/>
        </w:rPr>
        <w:t>pant</w:t>
      </w:r>
      <w:r w:rsidR="00017B01">
        <w:rPr>
          <w14:ligatures w14:val="none"/>
        </w:rPr>
        <w:t>ā</w:t>
      </w:r>
      <w:r w:rsidRPr="00726FE3">
        <w:rPr>
          <w:rStyle w:val="FootnoteReference"/>
          <w14:ligatures w14:val="none"/>
        </w:rPr>
        <w:footnoteReference w:id="39"/>
      </w:r>
      <w:r w:rsidRPr="00726FE3">
        <w:rPr>
          <w14:ligatures w14:val="none"/>
        </w:rPr>
        <w:t xml:space="preserve"> un Ministru kabineta</w:t>
      </w:r>
      <w:r w:rsidR="004F5526" w:rsidRPr="00726FE3">
        <w:rPr>
          <w14:ligatures w14:val="none"/>
        </w:rPr>
        <w:t xml:space="preserve"> 2009.</w:t>
      </w:r>
      <w:r w:rsidR="00504FBF">
        <w:rPr>
          <w14:ligatures w14:val="none"/>
        </w:rPr>
        <w:t> </w:t>
      </w:r>
      <w:r w:rsidR="004F5526" w:rsidRPr="00726FE3">
        <w:rPr>
          <w14:ligatures w14:val="none"/>
        </w:rPr>
        <w:t>gada 4.</w:t>
      </w:r>
      <w:r w:rsidR="00504FBF">
        <w:rPr>
          <w14:ligatures w14:val="none"/>
        </w:rPr>
        <w:t> </w:t>
      </w:r>
      <w:r w:rsidR="004F5526" w:rsidRPr="00726FE3">
        <w:rPr>
          <w14:ligatures w14:val="none"/>
        </w:rPr>
        <w:t>augusta</w:t>
      </w:r>
      <w:r w:rsidRPr="00726FE3">
        <w:rPr>
          <w14:ligatures w14:val="none"/>
        </w:rPr>
        <w:t xml:space="preserve"> noteikum</w:t>
      </w:r>
      <w:r w:rsidR="00017B01">
        <w:rPr>
          <w14:ligatures w14:val="none"/>
        </w:rPr>
        <w:t xml:space="preserve">os </w:t>
      </w:r>
      <w:r w:rsidRPr="00726FE3">
        <w:rPr>
          <w14:ligatures w14:val="none"/>
        </w:rPr>
        <w:t>Nr.</w:t>
      </w:r>
      <w:r w:rsidR="00504FBF">
        <w:rPr>
          <w14:ligatures w14:val="none"/>
        </w:rPr>
        <w:t> </w:t>
      </w:r>
      <w:r w:rsidRPr="00726FE3">
        <w:rPr>
          <w14:ligatures w14:val="none"/>
        </w:rPr>
        <w:t>871 “Obligāto izglītības vecumu sasniegušo bērnu uzskaites kārtība”</w:t>
      </w:r>
      <w:r w:rsidRPr="00726FE3">
        <w:rPr>
          <w:rStyle w:val="FootnoteReference"/>
          <w14:ligatures w14:val="none"/>
        </w:rPr>
        <w:footnoteReference w:id="40"/>
      </w:r>
      <w:r w:rsidR="00017B01">
        <w:rPr>
          <w14:ligatures w14:val="none"/>
        </w:rPr>
        <w:t xml:space="preserve"> noteikto.</w:t>
      </w:r>
    </w:p>
    <w:p w14:paraId="307BF285" w14:textId="30ECCCF9" w:rsidR="00CA3DEC" w:rsidRPr="00726FE3" w:rsidRDefault="00017B01" w:rsidP="00C9094E">
      <w:pPr>
        <w:pStyle w:val="tv213"/>
        <w:shd w:val="clear" w:color="auto" w:fill="FFFFFF"/>
        <w:spacing w:before="0" w:beforeAutospacing="0" w:after="0" w:afterAutospacing="0"/>
        <w:ind w:firstLine="720"/>
        <w:jc w:val="both"/>
        <w:rPr>
          <w14:ligatures w14:val="none"/>
        </w:rPr>
      </w:pPr>
      <w:r>
        <w:rPr>
          <w:lang w:eastAsia="en-GB"/>
          <w14:ligatures w14:val="none"/>
        </w:rPr>
        <w:t xml:space="preserve">Atbilstoši </w:t>
      </w:r>
      <w:r w:rsidR="00CA3DEC" w:rsidRPr="00726FE3">
        <w:rPr>
          <w:lang w:eastAsia="en-GB"/>
          <w14:ligatures w14:val="none"/>
        </w:rPr>
        <w:t>programm</w:t>
      </w:r>
      <w:r>
        <w:rPr>
          <w:lang w:eastAsia="en-GB"/>
          <w14:ligatures w14:val="none"/>
        </w:rPr>
        <w:t>ā “</w:t>
      </w:r>
      <w:proofErr w:type="spellStart"/>
      <w:r w:rsidR="00CA3DEC" w:rsidRPr="00726FE3">
        <w:rPr>
          <w:lang w:eastAsia="en-GB"/>
          <w14:ligatures w14:val="none"/>
        </w:rPr>
        <w:t>Erasmus</w:t>
      </w:r>
      <w:proofErr w:type="spellEnd"/>
      <w:r w:rsidR="00CA3DEC" w:rsidRPr="00726FE3">
        <w:rPr>
          <w:lang w:eastAsia="en-GB"/>
          <w14:ligatures w14:val="none"/>
        </w:rPr>
        <w:t>+</w:t>
      </w:r>
      <w:r>
        <w:rPr>
          <w:lang w:eastAsia="en-GB"/>
          <w14:ligatures w14:val="none"/>
        </w:rPr>
        <w:t>”</w:t>
      </w:r>
      <w:r w:rsidR="00CA3DEC" w:rsidRPr="00726FE3">
        <w:rPr>
          <w:lang w:eastAsia="en-GB"/>
          <w14:ligatures w14:val="none"/>
        </w:rPr>
        <w:t xml:space="preserve"> </w:t>
      </w:r>
      <w:r>
        <w:rPr>
          <w:lang w:eastAsia="en-GB"/>
          <w14:ligatures w14:val="none"/>
        </w:rPr>
        <w:t xml:space="preserve">noteiktajam </w:t>
      </w:r>
      <w:r w:rsidR="00CA3DEC" w:rsidRPr="00726FE3">
        <w:rPr>
          <w:lang w:eastAsia="en-GB"/>
          <w14:ligatures w14:val="none"/>
        </w:rPr>
        <w:t>jēdziens “jaunieši ar ierobežotām iespējām” ietver šādas apakšgrupas:</w:t>
      </w:r>
    </w:p>
    <w:p w14:paraId="2AA1B6EF" w14:textId="77777777" w:rsidR="00CA3DEC" w:rsidRPr="00726FE3" w:rsidRDefault="00CA3DEC" w:rsidP="00C9094E">
      <w:pPr>
        <w:pStyle w:val="ListParagraph"/>
        <w:numPr>
          <w:ilvl w:val="0"/>
          <w:numId w:val="45"/>
        </w:numPr>
        <w:shd w:val="clear" w:color="auto" w:fill="FFFFFF"/>
        <w:spacing w:after="0" w:line="240" w:lineRule="auto"/>
        <w:jc w:val="both"/>
        <w:rPr>
          <w:rFonts w:ascii="Times New Roman" w:eastAsia="Times New Roman" w:hAnsi="Times New Roman" w:cs="Times New Roman"/>
          <w:kern w:val="0"/>
          <w:sz w:val="24"/>
          <w:szCs w:val="24"/>
          <w:lang w:eastAsia="en-GB"/>
          <w14:ligatures w14:val="none"/>
        </w:rPr>
      </w:pPr>
      <w:r w:rsidRPr="00726FE3">
        <w:rPr>
          <w:rFonts w:ascii="Times New Roman" w:eastAsia="Times New Roman" w:hAnsi="Times New Roman" w:cs="Times New Roman"/>
          <w:kern w:val="0"/>
          <w:sz w:val="24"/>
          <w:szCs w:val="24"/>
          <w:lang w:eastAsia="en-GB"/>
          <w14:ligatures w14:val="none"/>
        </w:rPr>
        <w:t>jaunieši ar fizisku vai garīgu invaliditāti;</w:t>
      </w:r>
    </w:p>
    <w:p w14:paraId="47EE75C9" w14:textId="77777777" w:rsidR="00CA3DEC" w:rsidRPr="00726FE3" w:rsidRDefault="00CA3DEC" w:rsidP="00C9094E">
      <w:pPr>
        <w:pStyle w:val="ListParagraph"/>
        <w:numPr>
          <w:ilvl w:val="0"/>
          <w:numId w:val="45"/>
        </w:numPr>
        <w:shd w:val="clear" w:color="auto" w:fill="FFFFFF"/>
        <w:spacing w:after="0" w:line="240" w:lineRule="auto"/>
        <w:jc w:val="both"/>
        <w:rPr>
          <w:rFonts w:ascii="Times New Roman" w:eastAsia="Times New Roman" w:hAnsi="Times New Roman" w:cs="Times New Roman"/>
          <w:kern w:val="0"/>
          <w:sz w:val="24"/>
          <w:szCs w:val="24"/>
          <w:lang w:eastAsia="en-GB"/>
          <w14:ligatures w14:val="none"/>
        </w:rPr>
      </w:pPr>
      <w:r w:rsidRPr="00726FE3">
        <w:rPr>
          <w:rFonts w:ascii="Times New Roman" w:eastAsia="Times New Roman" w:hAnsi="Times New Roman" w:cs="Times New Roman"/>
          <w:kern w:val="0"/>
          <w:sz w:val="24"/>
          <w:szCs w:val="24"/>
          <w:lang w:eastAsia="en-GB"/>
          <w14:ligatures w14:val="none"/>
        </w:rPr>
        <w:t>jaunieši, kuriem ir mācīšanās grūtības;</w:t>
      </w:r>
    </w:p>
    <w:p w14:paraId="2AA9DFE8" w14:textId="77777777" w:rsidR="00CA3DEC" w:rsidRPr="00726FE3" w:rsidRDefault="00CA3DEC" w:rsidP="00C9094E">
      <w:pPr>
        <w:pStyle w:val="ListParagraph"/>
        <w:numPr>
          <w:ilvl w:val="0"/>
          <w:numId w:val="45"/>
        </w:numPr>
        <w:shd w:val="clear" w:color="auto" w:fill="FFFFFF"/>
        <w:spacing w:after="0" w:line="240" w:lineRule="auto"/>
        <w:jc w:val="both"/>
        <w:rPr>
          <w:rFonts w:ascii="Times New Roman" w:eastAsia="Times New Roman" w:hAnsi="Times New Roman" w:cs="Times New Roman"/>
          <w:kern w:val="0"/>
          <w:sz w:val="24"/>
          <w:szCs w:val="24"/>
          <w:lang w:eastAsia="en-GB"/>
          <w14:ligatures w14:val="none"/>
        </w:rPr>
      </w:pPr>
      <w:r w:rsidRPr="00726FE3">
        <w:rPr>
          <w:rFonts w:ascii="Times New Roman" w:eastAsia="Times New Roman" w:hAnsi="Times New Roman" w:cs="Times New Roman"/>
          <w:kern w:val="0"/>
          <w:sz w:val="24"/>
          <w:szCs w:val="24"/>
          <w:lang w:eastAsia="en-GB"/>
          <w14:ligatures w14:val="none"/>
        </w:rPr>
        <w:t>jaunieši, kuriem ir ekonomiskie šķēršļi (zems dzīves līmenis, maznodrošinātie, bezpajumtnieki, ilgstošie bezdarbnieki, parādnieki);</w:t>
      </w:r>
    </w:p>
    <w:p w14:paraId="19F9CF51" w14:textId="77777777" w:rsidR="00CA3DEC" w:rsidRPr="00726FE3" w:rsidRDefault="00CA3DEC" w:rsidP="00C9094E">
      <w:pPr>
        <w:pStyle w:val="ListParagraph"/>
        <w:numPr>
          <w:ilvl w:val="0"/>
          <w:numId w:val="45"/>
        </w:numPr>
        <w:shd w:val="clear" w:color="auto" w:fill="FFFFFF"/>
        <w:spacing w:after="0" w:line="240" w:lineRule="auto"/>
        <w:jc w:val="both"/>
        <w:rPr>
          <w:rFonts w:ascii="Times New Roman" w:eastAsia="Times New Roman" w:hAnsi="Times New Roman" w:cs="Times New Roman"/>
          <w:kern w:val="0"/>
          <w:sz w:val="24"/>
          <w:szCs w:val="24"/>
          <w:lang w:eastAsia="en-GB"/>
          <w14:ligatures w14:val="none"/>
        </w:rPr>
      </w:pPr>
      <w:r w:rsidRPr="00726FE3">
        <w:rPr>
          <w:rFonts w:ascii="Times New Roman" w:eastAsia="Times New Roman" w:hAnsi="Times New Roman" w:cs="Times New Roman"/>
          <w:kern w:val="0"/>
          <w:sz w:val="24"/>
          <w:szCs w:val="24"/>
          <w:lang w:eastAsia="en-GB"/>
          <w14:ligatures w14:val="none"/>
        </w:rPr>
        <w:t>jaunieši ar kultūru atšķirībām (imigranti, bēgļi, etniskās minoritātes, jaunieši ar grūtībām kultūrā un valodas apgūšanā);</w:t>
      </w:r>
    </w:p>
    <w:p w14:paraId="6D72D8F3" w14:textId="77777777" w:rsidR="00CA3DEC" w:rsidRPr="00726FE3" w:rsidRDefault="00CA3DEC" w:rsidP="00C9094E">
      <w:pPr>
        <w:pStyle w:val="ListParagraph"/>
        <w:numPr>
          <w:ilvl w:val="0"/>
          <w:numId w:val="45"/>
        </w:numPr>
        <w:shd w:val="clear" w:color="auto" w:fill="FFFFFF"/>
        <w:spacing w:after="0" w:line="240" w:lineRule="auto"/>
        <w:jc w:val="both"/>
        <w:rPr>
          <w:rFonts w:ascii="Times New Roman" w:eastAsia="Times New Roman" w:hAnsi="Times New Roman" w:cs="Times New Roman"/>
          <w:kern w:val="0"/>
          <w:sz w:val="24"/>
          <w:szCs w:val="24"/>
          <w:lang w:eastAsia="en-GB"/>
          <w14:ligatures w14:val="none"/>
        </w:rPr>
      </w:pPr>
      <w:r w:rsidRPr="00726FE3">
        <w:rPr>
          <w:rFonts w:ascii="Times New Roman" w:eastAsia="Times New Roman" w:hAnsi="Times New Roman" w:cs="Times New Roman"/>
          <w:kern w:val="0"/>
          <w:sz w:val="24"/>
          <w:szCs w:val="24"/>
          <w:lang w:eastAsia="en-GB"/>
          <w14:ligatures w14:val="none"/>
        </w:rPr>
        <w:t>jaunieši ar veselības problēmām (kuriem ir hroniskās saslimšanas, smagas saslimšanas vai psihiatriski traucējumi);</w:t>
      </w:r>
    </w:p>
    <w:p w14:paraId="1F861536" w14:textId="77777777" w:rsidR="00CA3DEC" w:rsidRPr="00726FE3" w:rsidRDefault="00CA3DEC" w:rsidP="00C9094E">
      <w:pPr>
        <w:pStyle w:val="ListParagraph"/>
        <w:numPr>
          <w:ilvl w:val="0"/>
          <w:numId w:val="45"/>
        </w:numPr>
        <w:shd w:val="clear" w:color="auto" w:fill="FFFFFF"/>
        <w:spacing w:after="0" w:line="240" w:lineRule="auto"/>
        <w:jc w:val="both"/>
        <w:rPr>
          <w:rFonts w:ascii="Times New Roman" w:eastAsia="Times New Roman" w:hAnsi="Times New Roman" w:cs="Times New Roman"/>
          <w:kern w:val="0"/>
          <w:sz w:val="24"/>
          <w:szCs w:val="24"/>
          <w:lang w:eastAsia="en-GB"/>
          <w14:ligatures w14:val="none"/>
        </w:rPr>
      </w:pPr>
      <w:r w:rsidRPr="00726FE3">
        <w:rPr>
          <w:rFonts w:ascii="Times New Roman" w:eastAsia="Times New Roman" w:hAnsi="Times New Roman" w:cs="Times New Roman"/>
          <w:kern w:val="0"/>
          <w:sz w:val="24"/>
          <w:szCs w:val="24"/>
          <w:lang w:eastAsia="en-GB"/>
          <w14:ligatures w14:val="none"/>
        </w:rPr>
        <w:t>jaunieši, kuriem ir sociālie šķēršļi (dzimuma, etniskās, seksuālās, invaliditātes diskriminācija, anti-sociāla vai riskanta uzvedība, vientuļie vecāki, bāreņi, bijušie ieslodzītie, vielu un procesu atkarīgie);</w:t>
      </w:r>
    </w:p>
    <w:p w14:paraId="2A9451CD" w14:textId="74357EB6" w:rsidR="00CA3DEC" w:rsidRPr="00726FE3" w:rsidRDefault="00CA3DEC" w:rsidP="00C9094E">
      <w:pPr>
        <w:pStyle w:val="ListParagraph"/>
        <w:numPr>
          <w:ilvl w:val="0"/>
          <w:numId w:val="45"/>
        </w:numPr>
        <w:shd w:val="clear" w:color="auto" w:fill="FFFFFF"/>
        <w:spacing w:after="0" w:line="240" w:lineRule="auto"/>
        <w:jc w:val="both"/>
        <w:rPr>
          <w:rFonts w:ascii="Times New Roman" w:eastAsia="Times New Roman" w:hAnsi="Times New Roman" w:cs="Times New Roman"/>
          <w:kern w:val="0"/>
          <w:sz w:val="24"/>
          <w:szCs w:val="24"/>
          <w:lang w:eastAsia="en-GB"/>
          <w14:ligatures w14:val="none"/>
        </w:rPr>
      </w:pPr>
      <w:r w:rsidRPr="00726FE3">
        <w:rPr>
          <w:rFonts w:ascii="Times New Roman" w:eastAsia="Times New Roman" w:hAnsi="Times New Roman" w:cs="Times New Roman"/>
          <w:kern w:val="0"/>
          <w:sz w:val="24"/>
          <w:szCs w:val="24"/>
          <w:lang w:eastAsia="en-GB"/>
          <w14:ligatures w14:val="none"/>
        </w:rPr>
        <w:t>jaunieši, kuriem ir ģeogrāfiskie šķēršļi (jaunieši no ļoti attāliem lauku reģioniem, lauku jaunieši, jaunieši, kuriem ir ierobežotas pakalpojumu iespējas).</w:t>
      </w:r>
      <w:r w:rsidRPr="00726FE3">
        <w:rPr>
          <w:rStyle w:val="FootnoteReference"/>
          <w:rFonts w:ascii="Times New Roman" w:eastAsia="Times New Roman" w:hAnsi="Times New Roman" w:cs="Times New Roman"/>
          <w:kern w:val="0"/>
          <w:sz w:val="24"/>
          <w:szCs w:val="24"/>
          <w:lang w:eastAsia="en-GB"/>
          <w14:ligatures w14:val="none"/>
        </w:rPr>
        <w:footnoteReference w:id="41"/>
      </w:r>
    </w:p>
    <w:p w14:paraId="3DCE425C" w14:textId="6CBD35E5" w:rsidR="00CA3DEC" w:rsidRPr="00726FE3" w:rsidRDefault="00017B01" w:rsidP="009B56C3">
      <w:pPr>
        <w:pStyle w:val="tv213"/>
        <w:shd w:val="clear" w:color="auto" w:fill="FFFFFF"/>
        <w:spacing w:before="0" w:beforeAutospacing="0" w:after="0" w:afterAutospacing="0"/>
        <w:jc w:val="both"/>
        <w:rPr>
          <w14:ligatures w14:val="none"/>
        </w:rPr>
      </w:pPr>
      <w:r>
        <w:rPr>
          <w:shd w:val="clear" w:color="auto" w:fill="FFFFFF"/>
        </w:rPr>
        <w:t>F</w:t>
      </w:r>
      <w:r w:rsidR="00CA3DEC" w:rsidRPr="00726FE3">
        <w:rPr>
          <w:shd w:val="clear" w:color="auto" w:fill="FFFFFF"/>
        </w:rPr>
        <w:t>aktori</w:t>
      </w:r>
      <w:r>
        <w:rPr>
          <w:shd w:val="clear" w:color="auto" w:fill="FFFFFF"/>
        </w:rPr>
        <w:t>, kas raksturo šīs mērķa grupas, ir iemesli, kas</w:t>
      </w:r>
      <w:r w:rsidR="00CA3DEC" w:rsidRPr="00726FE3">
        <w:rPr>
          <w:shd w:val="clear" w:color="auto" w:fill="FFFFFF"/>
        </w:rPr>
        <w:t xml:space="preserve"> </w:t>
      </w:r>
      <w:r>
        <w:rPr>
          <w:shd w:val="clear" w:color="auto" w:fill="FFFFFF"/>
        </w:rPr>
        <w:t xml:space="preserve">var radīt grūtības </w:t>
      </w:r>
      <w:r w:rsidR="00CA3DEC" w:rsidRPr="00726FE3">
        <w:rPr>
          <w:shd w:val="clear" w:color="auto" w:fill="FFFFFF"/>
        </w:rPr>
        <w:t>jauniešu iekļaušan</w:t>
      </w:r>
      <w:r>
        <w:rPr>
          <w:shd w:val="clear" w:color="auto" w:fill="FFFFFF"/>
        </w:rPr>
        <w:t>ai</w:t>
      </w:r>
      <w:r w:rsidR="00CA3DEC" w:rsidRPr="00726FE3">
        <w:rPr>
          <w:shd w:val="clear" w:color="auto" w:fill="FFFFFF"/>
        </w:rPr>
        <w:t xml:space="preserve"> sabiedrībā, piemēram, izglītībā vai darba tirgū. Tomēr ir skaidrs, ka tas, ka jaunietis kādā savas dzīves posmā saskaras ar kādu no šiem izslēgšanas faktoriem automātiski neierobežo viņa iespējas. Iekļaušana un dažādība ir viena no programmas </w:t>
      </w:r>
      <w:r w:rsidR="00F16096">
        <w:rPr>
          <w:lang w:eastAsia="en-GB"/>
          <w14:ligatures w14:val="none"/>
        </w:rPr>
        <w:t>“</w:t>
      </w:r>
      <w:proofErr w:type="spellStart"/>
      <w:r w:rsidR="00CA3DEC" w:rsidRPr="00726FE3">
        <w:rPr>
          <w:shd w:val="clear" w:color="auto" w:fill="FFFFFF"/>
        </w:rPr>
        <w:t>Erasmus</w:t>
      </w:r>
      <w:proofErr w:type="spellEnd"/>
      <w:r w:rsidR="00CA3DEC" w:rsidRPr="00726FE3">
        <w:rPr>
          <w:shd w:val="clear" w:color="auto" w:fill="FFFFFF"/>
        </w:rPr>
        <w:t>+</w:t>
      </w:r>
      <w:r w:rsidR="00F16096">
        <w:rPr>
          <w:shd w:val="clear" w:color="auto" w:fill="FFFFFF"/>
        </w:rPr>
        <w:t>”</w:t>
      </w:r>
      <w:r w:rsidR="00CA3DEC" w:rsidRPr="00726FE3">
        <w:rPr>
          <w:shd w:val="clear" w:color="auto" w:fill="FFFFFF"/>
        </w:rPr>
        <w:t xml:space="preserve"> prioritātēm. </w:t>
      </w:r>
      <w:r w:rsidR="00CA3DEC" w:rsidRPr="00726FE3">
        <w:rPr>
          <w:rStyle w:val="FootnoteReference"/>
          <w:shd w:val="clear" w:color="auto" w:fill="FFFFFF"/>
        </w:rPr>
        <w:footnoteReference w:id="42"/>
      </w:r>
    </w:p>
    <w:p w14:paraId="72E70D6A" w14:textId="77777777" w:rsidR="00CA3DEC" w:rsidRPr="00726FE3" w:rsidRDefault="00CA3DEC" w:rsidP="00C9094E">
      <w:pPr>
        <w:pStyle w:val="tv213"/>
        <w:shd w:val="clear" w:color="auto" w:fill="FFFFFF"/>
        <w:spacing w:before="0" w:beforeAutospacing="0" w:after="0" w:afterAutospacing="0"/>
        <w:ind w:firstLine="720"/>
        <w:jc w:val="both"/>
        <w:rPr>
          <w14:ligatures w14:val="none"/>
        </w:rPr>
      </w:pPr>
    </w:p>
    <w:p w14:paraId="58557769" w14:textId="6F0BB7FB" w:rsidR="00C67702" w:rsidRDefault="006610D7" w:rsidP="00C67702">
      <w:pPr>
        <w:pStyle w:val="tv213"/>
        <w:shd w:val="clear" w:color="auto" w:fill="FFFFFF"/>
        <w:spacing w:before="0" w:beforeAutospacing="0" w:after="0" w:afterAutospacing="0"/>
        <w:ind w:firstLine="720"/>
        <w:jc w:val="both"/>
        <w:rPr>
          <w14:ligatures w14:val="none"/>
        </w:rPr>
      </w:pPr>
      <w:r w:rsidRPr="00726FE3">
        <w:rPr>
          <w14:ligatures w14:val="none"/>
        </w:rPr>
        <w:t>Ziņojumā iekļaujošās izglītības kontekstā</w:t>
      </w:r>
      <w:r w:rsidR="001F5A9D">
        <w:rPr>
          <w14:ligatures w14:val="none"/>
        </w:rPr>
        <w:t xml:space="preserve"> tiek skatīta</w:t>
      </w:r>
      <w:r w:rsidR="008F6A24" w:rsidRPr="00726FE3">
        <w:rPr>
          <w14:ligatures w14:val="none"/>
        </w:rPr>
        <w:t xml:space="preserve"> </w:t>
      </w:r>
      <w:proofErr w:type="spellStart"/>
      <w:r w:rsidR="008F6A24" w:rsidRPr="00726FE3">
        <w:rPr>
          <w14:ligatures w14:val="none"/>
        </w:rPr>
        <w:t>mērķgrupu</w:t>
      </w:r>
      <w:proofErr w:type="spellEnd"/>
      <w:r w:rsidR="008F6A24" w:rsidRPr="00726FE3">
        <w:rPr>
          <w14:ligatures w14:val="none"/>
        </w:rPr>
        <w:t xml:space="preserve"> </w:t>
      </w:r>
      <w:r w:rsidRPr="00726FE3">
        <w:rPr>
          <w14:ligatures w14:val="none"/>
        </w:rPr>
        <w:t xml:space="preserve">iekļaušanās </w:t>
      </w:r>
      <w:r w:rsidR="001F5A9D" w:rsidRPr="00726FE3">
        <w:rPr>
          <w14:ligatures w14:val="none"/>
        </w:rPr>
        <w:t xml:space="preserve">iespējas </w:t>
      </w:r>
      <w:r w:rsidR="008F6A24" w:rsidRPr="00726FE3">
        <w:rPr>
          <w14:ligatures w14:val="none"/>
        </w:rPr>
        <w:t>izglītības ieguves procesā</w:t>
      </w:r>
      <w:r w:rsidR="001F5A9D">
        <w:rPr>
          <w14:ligatures w14:val="none"/>
        </w:rPr>
        <w:t xml:space="preserve">, t.sk. vajadzības un problēmas </w:t>
      </w:r>
      <w:r w:rsidRPr="00726FE3">
        <w:rPr>
          <w14:ligatures w14:val="none"/>
        </w:rPr>
        <w:t>katrā no izglītības pakāpēm.</w:t>
      </w:r>
    </w:p>
    <w:p w14:paraId="58F99D27" w14:textId="77777777" w:rsidR="00363899" w:rsidRDefault="00363899" w:rsidP="00C67702">
      <w:pPr>
        <w:pStyle w:val="tv213"/>
        <w:shd w:val="clear" w:color="auto" w:fill="FFFFFF"/>
        <w:spacing w:before="0" w:beforeAutospacing="0" w:after="0" w:afterAutospacing="0"/>
        <w:ind w:firstLine="720"/>
        <w:jc w:val="both"/>
        <w:rPr>
          <w14:ligatures w14:val="none"/>
        </w:rPr>
      </w:pPr>
    </w:p>
    <w:p w14:paraId="678C92A8" w14:textId="77777777" w:rsidR="00891599" w:rsidRDefault="00891599" w:rsidP="00C67702">
      <w:pPr>
        <w:pStyle w:val="tv213"/>
        <w:shd w:val="clear" w:color="auto" w:fill="FFFFFF"/>
        <w:spacing w:before="0" w:beforeAutospacing="0" w:after="0" w:afterAutospacing="0"/>
        <w:ind w:firstLine="720"/>
        <w:jc w:val="both"/>
        <w:rPr>
          <w14:ligatures w14:val="none"/>
        </w:rPr>
      </w:pPr>
    </w:p>
    <w:p w14:paraId="20E582DB" w14:textId="77777777" w:rsidR="00891599" w:rsidRDefault="00891599" w:rsidP="00C67702">
      <w:pPr>
        <w:pStyle w:val="tv213"/>
        <w:shd w:val="clear" w:color="auto" w:fill="FFFFFF"/>
        <w:spacing w:before="0" w:beforeAutospacing="0" w:after="0" w:afterAutospacing="0"/>
        <w:ind w:firstLine="720"/>
        <w:jc w:val="both"/>
        <w:rPr>
          <w14:ligatures w14:val="none"/>
        </w:rPr>
      </w:pPr>
    </w:p>
    <w:p w14:paraId="043F975F" w14:textId="77777777" w:rsidR="00891599" w:rsidRDefault="00891599" w:rsidP="00C67702">
      <w:pPr>
        <w:pStyle w:val="tv213"/>
        <w:shd w:val="clear" w:color="auto" w:fill="FFFFFF"/>
        <w:spacing w:before="0" w:beforeAutospacing="0" w:after="0" w:afterAutospacing="0"/>
        <w:ind w:firstLine="720"/>
        <w:jc w:val="both"/>
        <w:rPr>
          <w14:ligatures w14:val="none"/>
        </w:rPr>
      </w:pPr>
    </w:p>
    <w:p w14:paraId="62E43457" w14:textId="77777777" w:rsidR="00891599" w:rsidRDefault="00891599" w:rsidP="00C67702">
      <w:pPr>
        <w:pStyle w:val="tv213"/>
        <w:shd w:val="clear" w:color="auto" w:fill="FFFFFF"/>
        <w:spacing w:before="0" w:beforeAutospacing="0" w:after="0" w:afterAutospacing="0"/>
        <w:ind w:firstLine="720"/>
        <w:jc w:val="both"/>
        <w:rPr>
          <w14:ligatures w14:val="none"/>
        </w:rPr>
      </w:pPr>
    </w:p>
    <w:p w14:paraId="146F41B6" w14:textId="77777777" w:rsidR="00363899" w:rsidRDefault="00363899" w:rsidP="00C67702">
      <w:pPr>
        <w:pStyle w:val="tv213"/>
        <w:shd w:val="clear" w:color="auto" w:fill="FFFFFF"/>
        <w:spacing w:before="0" w:beforeAutospacing="0" w:after="0" w:afterAutospacing="0"/>
        <w:ind w:firstLine="720"/>
        <w:jc w:val="both"/>
        <w:rPr>
          <w14:ligatures w14:val="none"/>
        </w:rPr>
      </w:pPr>
    </w:p>
    <w:p w14:paraId="6E3900BC" w14:textId="77777777" w:rsidR="00363899" w:rsidRDefault="00363899" w:rsidP="00C67702">
      <w:pPr>
        <w:pStyle w:val="tv213"/>
        <w:shd w:val="clear" w:color="auto" w:fill="FFFFFF"/>
        <w:spacing w:before="0" w:beforeAutospacing="0" w:after="0" w:afterAutospacing="0"/>
        <w:ind w:firstLine="720"/>
        <w:jc w:val="both"/>
        <w:rPr>
          <w14:ligatures w14:val="none"/>
        </w:rPr>
      </w:pPr>
    </w:p>
    <w:p w14:paraId="45F35A03" w14:textId="77777777" w:rsidR="00363899" w:rsidRPr="00726FE3" w:rsidRDefault="00363899" w:rsidP="00C67702">
      <w:pPr>
        <w:pStyle w:val="tv213"/>
        <w:shd w:val="clear" w:color="auto" w:fill="FFFFFF"/>
        <w:spacing w:before="0" w:beforeAutospacing="0" w:after="0" w:afterAutospacing="0"/>
        <w:ind w:firstLine="720"/>
        <w:jc w:val="both"/>
        <w:rPr>
          <w14:ligatures w14:val="none"/>
        </w:rPr>
      </w:pPr>
    </w:p>
    <w:p w14:paraId="3B1F4A34" w14:textId="63AB3785" w:rsidR="008F6A24" w:rsidRPr="00726FE3" w:rsidRDefault="00C67702" w:rsidP="00E46407">
      <w:pPr>
        <w:pStyle w:val="Heading3"/>
        <w:jc w:val="center"/>
        <w:rPr>
          <w:b w:val="0"/>
          <w:bCs w:val="0"/>
          <w:sz w:val="28"/>
          <w:szCs w:val="28"/>
          <w:lang w:val="lv-LV"/>
        </w:rPr>
      </w:pPr>
      <w:bookmarkStart w:id="11" w:name="_Toc189680610"/>
      <w:r w:rsidRPr="00726FE3">
        <w:rPr>
          <w:sz w:val="24"/>
          <w:szCs w:val="24"/>
          <w:lang w:val="lv-LV"/>
        </w:rPr>
        <w:lastRenderedPageBreak/>
        <w:t>Iekļaujošās izglītības attīstības ziņojuma shēma visās izglītības pakāpēs</w:t>
      </w:r>
      <w:bookmarkEnd w:id="11"/>
    </w:p>
    <w:p w14:paraId="70806F7C" w14:textId="25009FFA" w:rsidR="008F6A24" w:rsidRPr="00726FE3" w:rsidRDefault="00FB694D" w:rsidP="007475F9">
      <w:pPr>
        <w:spacing w:after="0" w:line="240" w:lineRule="auto"/>
        <w:jc w:val="center"/>
        <w:rPr>
          <w:rFonts w:ascii="Times New Roman" w:hAnsi="Times New Roman" w:cs="Times New Roman"/>
          <w:b/>
          <w:bCs/>
          <w:sz w:val="24"/>
          <w:szCs w:val="24"/>
        </w:rPr>
      </w:pPr>
      <w:r>
        <w:rPr>
          <w:noProof/>
        </w:rPr>
        <w:drawing>
          <wp:inline distT="0" distB="0" distL="0" distR="0" wp14:anchorId="2405F205" wp14:editId="1937EDCB">
            <wp:extent cx="4248150" cy="2935911"/>
            <wp:effectExtent l="0" t="0" r="0" b="0"/>
            <wp:docPr id="177328116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3281163" name=""/>
                    <pic:cNvPicPr/>
                  </pic:nvPicPr>
                  <pic:blipFill>
                    <a:blip r:embed="rId13"/>
                    <a:stretch>
                      <a:fillRect/>
                    </a:stretch>
                  </pic:blipFill>
                  <pic:spPr>
                    <a:xfrm>
                      <a:off x="0" y="0"/>
                      <a:ext cx="4255633" cy="2941083"/>
                    </a:xfrm>
                    <a:prstGeom prst="rect">
                      <a:avLst/>
                    </a:prstGeom>
                  </pic:spPr>
                </pic:pic>
              </a:graphicData>
            </a:graphic>
          </wp:inline>
        </w:drawing>
      </w:r>
    </w:p>
    <w:p w14:paraId="1D3408EC" w14:textId="77777777" w:rsidR="00C9094E" w:rsidRDefault="00C9094E" w:rsidP="007475F9">
      <w:pPr>
        <w:spacing w:after="0" w:line="240" w:lineRule="auto"/>
        <w:ind w:firstLine="720"/>
        <w:jc w:val="both"/>
        <w:rPr>
          <w:rFonts w:ascii="Times New Roman" w:hAnsi="Times New Roman" w:cs="Times New Roman"/>
          <w:sz w:val="24"/>
          <w:szCs w:val="24"/>
        </w:rPr>
      </w:pPr>
    </w:p>
    <w:p w14:paraId="65C22D9C" w14:textId="77777777" w:rsidR="00363899" w:rsidRPr="00726FE3" w:rsidRDefault="00363899" w:rsidP="007475F9">
      <w:pPr>
        <w:spacing w:after="0" w:line="240" w:lineRule="auto"/>
        <w:ind w:firstLine="720"/>
        <w:jc w:val="both"/>
        <w:rPr>
          <w:rFonts w:ascii="Times New Roman" w:hAnsi="Times New Roman" w:cs="Times New Roman"/>
          <w:sz w:val="24"/>
          <w:szCs w:val="24"/>
        </w:rPr>
      </w:pPr>
    </w:p>
    <w:p w14:paraId="377DB9E8" w14:textId="2B2BF65E" w:rsidR="000779EA" w:rsidRPr="00726FE3" w:rsidRDefault="000779EA" w:rsidP="007475F9">
      <w:pPr>
        <w:spacing w:after="0" w:line="240" w:lineRule="auto"/>
        <w:ind w:firstLine="720"/>
        <w:jc w:val="both"/>
        <w:rPr>
          <w:rFonts w:ascii="Times New Roman" w:hAnsi="Times New Roman" w:cs="Times New Roman"/>
          <w:sz w:val="24"/>
          <w:szCs w:val="24"/>
        </w:rPr>
      </w:pPr>
      <w:r w:rsidRPr="00726FE3">
        <w:rPr>
          <w:rFonts w:ascii="Times New Roman" w:hAnsi="Times New Roman" w:cs="Times New Roman"/>
          <w:sz w:val="24"/>
          <w:szCs w:val="24"/>
        </w:rPr>
        <w:t>Visi</w:t>
      </w:r>
      <w:r w:rsidR="00095398" w:rsidRPr="00726FE3">
        <w:rPr>
          <w:rFonts w:ascii="Times New Roman" w:hAnsi="Times New Roman" w:cs="Times New Roman"/>
          <w:sz w:val="24"/>
          <w:szCs w:val="24"/>
        </w:rPr>
        <w:t xml:space="preserve"> UNESCO definējumā </w:t>
      </w:r>
      <w:r w:rsidRPr="00726FE3">
        <w:rPr>
          <w:rFonts w:ascii="Times New Roman" w:hAnsi="Times New Roman" w:cs="Times New Roman"/>
          <w:sz w:val="24"/>
          <w:szCs w:val="24"/>
        </w:rPr>
        <w:t xml:space="preserve">minētie iekļaujošo izglītību raksturojošie elementi </w:t>
      </w:r>
      <w:r w:rsidR="006E7B9C" w:rsidRPr="00726FE3">
        <w:rPr>
          <w:rFonts w:ascii="Times New Roman" w:hAnsi="Times New Roman" w:cs="Times New Roman"/>
          <w:sz w:val="24"/>
          <w:szCs w:val="24"/>
        </w:rPr>
        <w:t xml:space="preserve">izglītības praksē </w:t>
      </w:r>
      <w:r w:rsidRPr="00726FE3">
        <w:rPr>
          <w:rFonts w:ascii="Times New Roman" w:hAnsi="Times New Roman" w:cs="Times New Roman"/>
          <w:sz w:val="24"/>
          <w:szCs w:val="24"/>
        </w:rPr>
        <w:t>ir cieši sav</w:t>
      </w:r>
      <w:r w:rsidR="00DC4EFD">
        <w:rPr>
          <w:rFonts w:ascii="Times New Roman" w:hAnsi="Times New Roman" w:cs="Times New Roman"/>
          <w:sz w:val="24"/>
          <w:szCs w:val="24"/>
        </w:rPr>
        <w:t>starpēji</w:t>
      </w:r>
      <w:r w:rsidRPr="00726FE3">
        <w:rPr>
          <w:rFonts w:ascii="Times New Roman" w:hAnsi="Times New Roman" w:cs="Times New Roman"/>
          <w:sz w:val="24"/>
          <w:szCs w:val="24"/>
        </w:rPr>
        <w:t xml:space="preserve"> saistīti, </w:t>
      </w:r>
      <w:r w:rsidR="00DC4EFD">
        <w:rPr>
          <w:rFonts w:ascii="Times New Roman" w:hAnsi="Times New Roman" w:cs="Times New Roman"/>
          <w:sz w:val="24"/>
          <w:szCs w:val="24"/>
        </w:rPr>
        <w:t xml:space="preserve">tie </w:t>
      </w:r>
      <w:r w:rsidRPr="00726FE3">
        <w:rPr>
          <w:rFonts w:ascii="Times New Roman" w:hAnsi="Times New Roman" w:cs="Times New Roman"/>
          <w:sz w:val="24"/>
          <w:szCs w:val="24"/>
        </w:rPr>
        <w:t xml:space="preserve">pastāvīgi attīstās līdz ar sabiedrības attīstību kopumā. Šajā ziņojumā iekļaujošās izglītības attīstība tiks izvērtēta, ņemot vērā minētos trīs iekļaujošo izglītību raksturojošos elementus </w:t>
      </w:r>
      <w:r w:rsidR="00DC4EFD">
        <w:rPr>
          <w:rFonts w:ascii="Times New Roman" w:hAnsi="Times New Roman" w:cs="Times New Roman"/>
          <w:sz w:val="24"/>
          <w:szCs w:val="24"/>
        </w:rPr>
        <w:t xml:space="preserve">– </w:t>
      </w:r>
      <w:r w:rsidRPr="00726FE3">
        <w:rPr>
          <w:rFonts w:ascii="Times New Roman" w:hAnsi="Times New Roman" w:cs="Times New Roman"/>
          <w:sz w:val="24"/>
          <w:szCs w:val="24"/>
        </w:rPr>
        <w:t>vajadzīb</w:t>
      </w:r>
      <w:r w:rsidR="00DC4EFD">
        <w:rPr>
          <w:rFonts w:ascii="Times New Roman" w:hAnsi="Times New Roman" w:cs="Times New Roman"/>
          <w:sz w:val="24"/>
          <w:szCs w:val="24"/>
        </w:rPr>
        <w:t xml:space="preserve">u </w:t>
      </w:r>
      <w:r w:rsidR="00DC4EFD" w:rsidRPr="00726FE3">
        <w:rPr>
          <w:rFonts w:ascii="Times New Roman" w:hAnsi="Times New Roman" w:cs="Times New Roman"/>
          <w:sz w:val="24"/>
          <w:szCs w:val="24"/>
        </w:rPr>
        <w:t>dažād</w:t>
      </w:r>
      <w:r w:rsidR="00DC4EFD">
        <w:rPr>
          <w:rFonts w:ascii="Times New Roman" w:hAnsi="Times New Roman" w:cs="Times New Roman"/>
          <w:sz w:val="24"/>
          <w:szCs w:val="24"/>
        </w:rPr>
        <w:t>ību</w:t>
      </w:r>
      <w:r w:rsidRPr="00726FE3">
        <w:rPr>
          <w:rFonts w:ascii="Times New Roman" w:hAnsi="Times New Roman" w:cs="Times New Roman"/>
          <w:sz w:val="24"/>
          <w:szCs w:val="24"/>
        </w:rPr>
        <w:t>,</w:t>
      </w:r>
      <w:r w:rsidR="007D24C0" w:rsidRPr="00726FE3">
        <w:rPr>
          <w:rFonts w:ascii="Times New Roman" w:hAnsi="Times New Roman" w:cs="Times New Roman"/>
          <w:sz w:val="24"/>
          <w:szCs w:val="24"/>
        </w:rPr>
        <w:t xml:space="preserve"> vienlīdzī</w:t>
      </w:r>
      <w:r w:rsidR="00CA785F" w:rsidRPr="00726FE3">
        <w:rPr>
          <w:rFonts w:ascii="Times New Roman" w:hAnsi="Times New Roman" w:cs="Times New Roman"/>
          <w:sz w:val="24"/>
          <w:szCs w:val="24"/>
        </w:rPr>
        <w:t>gas</w:t>
      </w:r>
      <w:r w:rsidRPr="00726FE3">
        <w:rPr>
          <w:rFonts w:ascii="Times New Roman" w:hAnsi="Times New Roman" w:cs="Times New Roman"/>
          <w:sz w:val="24"/>
          <w:szCs w:val="24"/>
        </w:rPr>
        <w:t xml:space="preserve"> līdzdalības iespējas mācību procesā un izglītības pieejamīb</w:t>
      </w:r>
      <w:r w:rsidR="00DC4EFD">
        <w:rPr>
          <w:rFonts w:ascii="Times New Roman" w:hAnsi="Times New Roman" w:cs="Times New Roman"/>
          <w:sz w:val="24"/>
          <w:szCs w:val="24"/>
        </w:rPr>
        <w:t>u</w:t>
      </w:r>
      <w:r w:rsidR="009A532F" w:rsidRPr="00726FE3">
        <w:rPr>
          <w:rFonts w:ascii="Times New Roman" w:hAnsi="Times New Roman" w:cs="Times New Roman"/>
          <w:sz w:val="24"/>
          <w:szCs w:val="24"/>
        </w:rPr>
        <w:t xml:space="preserve">. </w:t>
      </w:r>
      <w:r w:rsidRPr="00726FE3">
        <w:rPr>
          <w:rFonts w:ascii="Times New Roman" w:hAnsi="Times New Roman" w:cs="Times New Roman"/>
          <w:sz w:val="24"/>
          <w:szCs w:val="24"/>
        </w:rPr>
        <w:t>Šajā ziņojumā tiks izvērtēti arī izaicinājumi</w:t>
      </w:r>
      <w:r w:rsidR="00DC4EFD">
        <w:rPr>
          <w:rFonts w:ascii="Times New Roman" w:hAnsi="Times New Roman" w:cs="Times New Roman"/>
          <w:sz w:val="24"/>
          <w:szCs w:val="24"/>
        </w:rPr>
        <w:t xml:space="preserve">, </w:t>
      </w:r>
      <w:r w:rsidR="00DC4EFD" w:rsidRPr="00726FE3">
        <w:rPr>
          <w:rFonts w:ascii="Times New Roman" w:hAnsi="Times New Roman" w:cs="Times New Roman"/>
          <w:sz w:val="24"/>
          <w:szCs w:val="24"/>
        </w:rPr>
        <w:t>pārej</w:t>
      </w:r>
      <w:r w:rsidR="00DC4EFD">
        <w:rPr>
          <w:rFonts w:ascii="Times New Roman" w:hAnsi="Times New Roman" w:cs="Times New Roman"/>
          <w:sz w:val="24"/>
          <w:szCs w:val="24"/>
        </w:rPr>
        <w:t>ot</w:t>
      </w:r>
      <w:r w:rsidR="00DC4EFD" w:rsidRPr="00726FE3">
        <w:rPr>
          <w:rFonts w:ascii="Times New Roman" w:hAnsi="Times New Roman" w:cs="Times New Roman"/>
          <w:sz w:val="24"/>
          <w:szCs w:val="24"/>
        </w:rPr>
        <w:t xml:space="preserve"> </w:t>
      </w:r>
      <w:r w:rsidRPr="00726FE3">
        <w:rPr>
          <w:rFonts w:ascii="Times New Roman" w:hAnsi="Times New Roman" w:cs="Times New Roman"/>
          <w:sz w:val="24"/>
          <w:szCs w:val="24"/>
        </w:rPr>
        <w:t xml:space="preserve">no vienas izglītības pakāpes uz nākamo, </w:t>
      </w:r>
      <w:r w:rsidR="00DC4EFD">
        <w:rPr>
          <w:rFonts w:ascii="Times New Roman" w:hAnsi="Times New Roman" w:cs="Times New Roman"/>
          <w:sz w:val="24"/>
          <w:szCs w:val="24"/>
        </w:rPr>
        <w:t xml:space="preserve">un </w:t>
      </w:r>
      <w:r w:rsidRPr="00726FE3">
        <w:rPr>
          <w:rFonts w:ascii="Times New Roman" w:hAnsi="Times New Roman" w:cs="Times New Roman"/>
          <w:sz w:val="24"/>
          <w:szCs w:val="24"/>
        </w:rPr>
        <w:t>piedāvā</w:t>
      </w:r>
      <w:r w:rsidR="00DC4EFD">
        <w:rPr>
          <w:rFonts w:ascii="Times New Roman" w:hAnsi="Times New Roman" w:cs="Times New Roman"/>
          <w:sz w:val="24"/>
          <w:szCs w:val="24"/>
        </w:rPr>
        <w:t>ti</w:t>
      </w:r>
      <w:r w:rsidRPr="00726FE3">
        <w:rPr>
          <w:rFonts w:ascii="Times New Roman" w:hAnsi="Times New Roman" w:cs="Times New Roman"/>
          <w:sz w:val="24"/>
          <w:szCs w:val="24"/>
        </w:rPr>
        <w:t xml:space="preserve"> iespējam</w:t>
      </w:r>
      <w:r w:rsidR="00DC4EFD">
        <w:rPr>
          <w:rFonts w:ascii="Times New Roman" w:hAnsi="Times New Roman" w:cs="Times New Roman"/>
          <w:sz w:val="24"/>
          <w:szCs w:val="24"/>
        </w:rPr>
        <w:t>ie</w:t>
      </w:r>
      <w:r w:rsidRPr="00726FE3">
        <w:rPr>
          <w:rFonts w:ascii="Times New Roman" w:hAnsi="Times New Roman" w:cs="Times New Roman"/>
          <w:sz w:val="24"/>
          <w:szCs w:val="24"/>
        </w:rPr>
        <w:t xml:space="preserve"> risinājum</w:t>
      </w:r>
      <w:r w:rsidR="00DC4EFD">
        <w:rPr>
          <w:rFonts w:ascii="Times New Roman" w:hAnsi="Times New Roman" w:cs="Times New Roman"/>
          <w:sz w:val="24"/>
          <w:szCs w:val="24"/>
        </w:rPr>
        <w:t>i.</w:t>
      </w:r>
    </w:p>
    <w:p w14:paraId="094C3BFF" w14:textId="6034E7BB" w:rsidR="007040E2" w:rsidRPr="00726FE3" w:rsidRDefault="00AF4FEB" w:rsidP="00E1285B">
      <w:pPr>
        <w:spacing w:after="0" w:line="240" w:lineRule="auto"/>
        <w:ind w:firstLine="720"/>
        <w:jc w:val="both"/>
        <w:rPr>
          <w:rFonts w:ascii="Times New Roman" w:hAnsi="Times New Roman" w:cs="Times New Roman"/>
          <w:sz w:val="24"/>
          <w:szCs w:val="24"/>
        </w:rPr>
      </w:pPr>
      <w:r w:rsidRPr="00726FE3">
        <w:rPr>
          <w:rFonts w:ascii="Times New Roman" w:hAnsi="Times New Roman" w:cs="Times New Roman"/>
          <w:sz w:val="24"/>
          <w:szCs w:val="24"/>
        </w:rPr>
        <w:t xml:space="preserve">Ziņojumā </w:t>
      </w:r>
      <w:r w:rsidR="000779EA" w:rsidRPr="00726FE3">
        <w:rPr>
          <w:rFonts w:ascii="Times New Roman" w:hAnsi="Times New Roman" w:cs="Times New Roman"/>
          <w:sz w:val="24"/>
          <w:szCs w:val="24"/>
        </w:rPr>
        <w:t>iekļaut</w:t>
      </w:r>
      <w:r w:rsidR="00CA785F" w:rsidRPr="00726FE3">
        <w:rPr>
          <w:rFonts w:ascii="Times New Roman" w:hAnsi="Times New Roman" w:cs="Times New Roman"/>
          <w:sz w:val="24"/>
          <w:szCs w:val="24"/>
        </w:rPr>
        <w:t>os</w:t>
      </w:r>
      <w:r w:rsidR="000779EA" w:rsidRPr="00726FE3">
        <w:rPr>
          <w:rFonts w:ascii="Times New Roman" w:hAnsi="Times New Roman" w:cs="Times New Roman"/>
          <w:sz w:val="24"/>
          <w:szCs w:val="24"/>
        </w:rPr>
        <w:t xml:space="preserve"> risinājum</w:t>
      </w:r>
      <w:r w:rsidR="00CA785F" w:rsidRPr="00726FE3">
        <w:rPr>
          <w:rFonts w:ascii="Times New Roman" w:hAnsi="Times New Roman" w:cs="Times New Roman"/>
          <w:sz w:val="24"/>
          <w:szCs w:val="24"/>
        </w:rPr>
        <w:t>us</w:t>
      </w:r>
      <w:r w:rsidR="000779EA" w:rsidRPr="00726FE3">
        <w:rPr>
          <w:rFonts w:ascii="Times New Roman" w:hAnsi="Times New Roman" w:cs="Times New Roman"/>
          <w:sz w:val="24"/>
          <w:szCs w:val="24"/>
        </w:rPr>
        <w:t xml:space="preserve"> ir paredzēt</w:t>
      </w:r>
      <w:r w:rsidR="00CA785F" w:rsidRPr="00726FE3">
        <w:rPr>
          <w:rFonts w:ascii="Times New Roman" w:hAnsi="Times New Roman" w:cs="Times New Roman"/>
          <w:sz w:val="24"/>
          <w:szCs w:val="24"/>
        </w:rPr>
        <w:t>s</w:t>
      </w:r>
      <w:r w:rsidR="000779EA" w:rsidRPr="00726FE3">
        <w:rPr>
          <w:rFonts w:ascii="Times New Roman" w:hAnsi="Times New Roman" w:cs="Times New Roman"/>
          <w:sz w:val="24"/>
          <w:szCs w:val="24"/>
        </w:rPr>
        <w:t xml:space="preserve"> īstenot esošā valsts budžeta vai Eiropas Savienības fondu līdzekļu ietvaros</w:t>
      </w:r>
      <w:r w:rsidR="006807D0" w:rsidRPr="00726FE3">
        <w:rPr>
          <w:rFonts w:ascii="Times New Roman" w:hAnsi="Times New Roman" w:cs="Times New Roman"/>
          <w:sz w:val="24"/>
          <w:szCs w:val="24"/>
        </w:rPr>
        <w:t xml:space="preserve">. Gadījumā, ja būs nepieciešami papildu valsts budžeta līdzekļi, tie tiks pieprasīti īstenojot attiecīgo pasākumu saskaņā ar izstrādāto turpmākās rīcības plānu. </w:t>
      </w:r>
      <w:r w:rsidR="000779EA" w:rsidRPr="00726FE3">
        <w:rPr>
          <w:rFonts w:ascii="Times New Roman" w:hAnsi="Times New Roman" w:cs="Times New Roman"/>
          <w:sz w:val="24"/>
          <w:szCs w:val="24"/>
        </w:rPr>
        <w:t>Atbilstoši Izglītības likumā, Bērnu tiesību aizsardzības likumā, Pašvaldības likumā noteiktajam par pašvaldības funkcijām bērnu tiesību un interešu aizsardzībā pašvaldībām ar informatīvajā ziņojumā ietvertajiem risinājumiem papildus netiek uzlikti jauni pienākumi</w:t>
      </w:r>
      <w:r w:rsidR="003D4B33">
        <w:rPr>
          <w:rFonts w:ascii="Times New Roman" w:hAnsi="Times New Roman" w:cs="Times New Roman"/>
          <w:sz w:val="24"/>
          <w:szCs w:val="24"/>
        </w:rPr>
        <w:t>.</w:t>
      </w:r>
    </w:p>
    <w:p w14:paraId="26114F8F" w14:textId="77777777" w:rsidR="007040E2" w:rsidRPr="00726FE3" w:rsidRDefault="007040E2" w:rsidP="00E1285B">
      <w:pPr>
        <w:spacing w:after="0" w:line="240" w:lineRule="auto"/>
        <w:ind w:firstLine="720"/>
        <w:jc w:val="both"/>
        <w:rPr>
          <w:rFonts w:ascii="Times New Roman" w:hAnsi="Times New Roman" w:cs="Times New Roman"/>
          <w:sz w:val="24"/>
          <w:szCs w:val="24"/>
        </w:rPr>
      </w:pPr>
    </w:p>
    <w:p w14:paraId="290489B4" w14:textId="77777777" w:rsidR="007040E2" w:rsidRPr="00726FE3" w:rsidRDefault="007040E2" w:rsidP="00E1285B">
      <w:pPr>
        <w:spacing w:after="0" w:line="240" w:lineRule="auto"/>
        <w:ind w:firstLine="720"/>
        <w:jc w:val="both"/>
        <w:rPr>
          <w:rFonts w:ascii="Times New Roman" w:hAnsi="Times New Roman" w:cs="Times New Roman"/>
          <w:sz w:val="24"/>
          <w:szCs w:val="24"/>
        </w:rPr>
      </w:pPr>
    </w:p>
    <w:p w14:paraId="34FCCB0C" w14:textId="0125FA6B" w:rsidR="00AF4FEB" w:rsidRPr="00726FE3" w:rsidRDefault="00AF4FEB" w:rsidP="00E1285B">
      <w:pPr>
        <w:spacing w:after="0" w:line="240" w:lineRule="auto"/>
        <w:ind w:firstLine="720"/>
        <w:jc w:val="both"/>
        <w:rPr>
          <w:rFonts w:ascii="Times New Roman" w:hAnsi="Times New Roman" w:cs="Times New Roman"/>
          <w:sz w:val="24"/>
          <w:szCs w:val="24"/>
        </w:rPr>
      </w:pPr>
      <w:r w:rsidRPr="00726FE3">
        <w:rPr>
          <w:rFonts w:ascii="Times New Roman" w:hAnsi="Times New Roman" w:cs="Times New Roman"/>
          <w:sz w:val="24"/>
          <w:szCs w:val="24"/>
        </w:rPr>
        <w:br w:type="page"/>
      </w:r>
    </w:p>
    <w:p w14:paraId="73BDC2CD" w14:textId="27694B29" w:rsidR="009330EE" w:rsidRPr="00726FE3" w:rsidRDefault="009330EE">
      <w:pPr>
        <w:pStyle w:val="Heading1"/>
        <w:numPr>
          <w:ilvl w:val="0"/>
          <w:numId w:val="24"/>
        </w:numPr>
        <w:jc w:val="center"/>
        <w:rPr>
          <w:rFonts w:ascii="Times New Roman" w:hAnsi="Times New Roman" w:cs="Times New Roman"/>
          <w:b/>
          <w:bCs/>
          <w:color w:val="7030A0"/>
        </w:rPr>
      </w:pPr>
      <w:bookmarkStart w:id="12" w:name="_Toc189680611"/>
      <w:r w:rsidRPr="00726FE3">
        <w:rPr>
          <w:rFonts w:ascii="Times New Roman" w:hAnsi="Times New Roman" w:cs="Times New Roman"/>
          <w:b/>
          <w:bCs/>
          <w:color w:val="7030A0"/>
        </w:rPr>
        <w:lastRenderedPageBreak/>
        <w:t>ESOŠĀS SITUĀCIJAS UN ATTĪSTĪBAS IZVĒRTĒJUMS</w:t>
      </w:r>
      <w:bookmarkEnd w:id="12"/>
    </w:p>
    <w:p w14:paraId="51E72231" w14:textId="77777777" w:rsidR="009330EE" w:rsidRPr="00726FE3" w:rsidRDefault="009330EE" w:rsidP="007475F9">
      <w:pPr>
        <w:pStyle w:val="ListParagraph"/>
        <w:spacing w:after="0" w:line="240" w:lineRule="auto"/>
        <w:rPr>
          <w:rFonts w:ascii="Times New Roman" w:hAnsi="Times New Roman" w:cs="Times New Roman"/>
          <w:b/>
          <w:bCs/>
          <w:color w:val="7030A0"/>
          <w:sz w:val="28"/>
          <w:szCs w:val="28"/>
        </w:rPr>
      </w:pPr>
    </w:p>
    <w:p w14:paraId="2B17850C" w14:textId="5014EEC3" w:rsidR="009330EE" w:rsidRPr="00726FE3" w:rsidRDefault="009330EE">
      <w:pPr>
        <w:pStyle w:val="Heading2"/>
        <w:numPr>
          <w:ilvl w:val="1"/>
          <w:numId w:val="24"/>
        </w:numPr>
        <w:jc w:val="center"/>
        <w:rPr>
          <w:rFonts w:ascii="Times New Roman" w:hAnsi="Times New Roman" w:cs="Times New Roman"/>
          <w:b/>
          <w:bCs/>
          <w:color w:val="7030A0"/>
          <w:sz w:val="28"/>
          <w:szCs w:val="28"/>
        </w:rPr>
      </w:pPr>
      <w:bookmarkStart w:id="13" w:name="_Toc189680612"/>
      <w:r w:rsidRPr="00726FE3">
        <w:rPr>
          <w:rFonts w:ascii="Times New Roman" w:hAnsi="Times New Roman" w:cs="Times New Roman"/>
          <w:b/>
          <w:bCs/>
          <w:color w:val="7030A0"/>
          <w:sz w:val="28"/>
          <w:szCs w:val="28"/>
        </w:rPr>
        <w:t>PIRMSSKOLAS IZGLĪTĪBĀ</w:t>
      </w:r>
      <w:bookmarkEnd w:id="13"/>
    </w:p>
    <w:p w14:paraId="3878122A" w14:textId="77777777" w:rsidR="00365960" w:rsidRPr="00726FE3" w:rsidRDefault="00365960" w:rsidP="00365960">
      <w:pPr>
        <w:pStyle w:val="ListParagraph"/>
        <w:spacing w:after="0" w:line="240" w:lineRule="auto"/>
        <w:ind w:left="1440"/>
        <w:rPr>
          <w:rFonts w:ascii="Times New Roman" w:hAnsi="Times New Roman" w:cs="Times New Roman"/>
          <w:b/>
          <w:bCs/>
          <w:sz w:val="28"/>
          <w:szCs w:val="28"/>
        </w:rPr>
      </w:pPr>
    </w:p>
    <w:p w14:paraId="78B3A463" w14:textId="3DF13B46" w:rsidR="002E01F0" w:rsidRPr="00726FE3" w:rsidRDefault="009330EE" w:rsidP="002E01F0">
      <w:pPr>
        <w:pStyle w:val="pf0"/>
        <w:spacing w:before="0" w:beforeAutospacing="0" w:after="0" w:afterAutospacing="0"/>
        <w:ind w:firstLine="720"/>
        <w:jc w:val="both"/>
        <w:rPr>
          <w:lang w:val="lv-LV"/>
        </w:rPr>
      </w:pPr>
      <w:r w:rsidRPr="00726FE3">
        <w:rPr>
          <w:shd w:val="clear" w:color="auto" w:fill="FFFFFF"/>
          <w:lang w:val="lv-LV"/>
        </w:rPr>
        <w:t>Izglītības likuma 1.</w:t>
      </w:r>
      <w:r w:rsidR="003B5BCF">
        <w:rPr>
          <w:shd w:val="clear" w:color="auto" w:fill="FFFFFF"/>
          <w:lang w:val="lv-LV"/>
        </w:rPr>
        <w:t> </w:t>
      </w:r>
      <w:r w:rsidRPr="00726FE3">
        <w:rPr>
          <w:shd w:val="clear" w:color="auto" w:fill="FFFFFF"/>
          <w:lang w:val="lv-LV"/>
        </w:rPr>
        <w:t>panta 18.</w:t>
      </w:r>
      <w:r w:rsidR="003B5BCF">
        <w:rPr>
          <w:shd w:val="clear" w:color="auto" w:fill="FFFFFF"/>
          <w:lang w:val="lv-LV"/>
        </w:rPr>
        <w:t> </w:t>
      </w:r>
      <w:r w:rsidRPr="00726FE3">
        <w:rPr>
          <w:shd w:val="clear" w:color="auto" w:fill="FFFFFF"/>
          <w:lang w:val="lv-LV"/>
        </w:rPr>
        <w:t xml:space="preserve">punktā pirmsskolas izglītība ir definēta kā </w:t>
      </w:r>
      <w:r w:rsidRPr="00726FE3">
        <w:rPr>
          <w:b/>
          <w:bCs/>
          <w:shd w:val="clear" w:color="auto" w:fill="FFFFFF"/>
          <w:lang w:val="lv-LV"/>
        </w:rPr>
        <w:t>izglītības pakāpe, kurā notiek bērna personības daudzpusīga veidošanās, veselības stiprināšana, sagatavošanās pamatizglītības ieguvei</w:t>
      </w:r>
      <w:r w:rsidRPr="00726FE3">
        <w:rPr>
          <w:i/>
          <w:iCs/>
          <w:shd w:val="clear" w:color="auto" w:fill="FFFFFF"/>
          <w:lang w:val="lv-LV"/>
        </w:rPr>
        <w:t xml:space="preserve">. </w:t>
      </w:r>
      <w:r w:rsidRPr="00726FE3">
        <w:rPr>
          <w:shd w:val="clear" w:color="auto" w:fill="FFFFFF"/>
          <w:lang w:val="lv-LV"/>
        </w:rPr>
        <w:t>Saskaņā ar Vispārējās izglītības likuma 3.</w:t>
      </w:r>
      <w:r w:rsidR="003B5BCF">
        <w:rPr>
          <w:shd w:val="clear" w:color="auto" w:fill="FFFFFF"/>
          <w:lang w:val="lv-LV"/>
        </w:rPr>
        <w:t> </w:t>
      </w:r>
      <w:r w:rsidRPr="00726FE3">
        <w:rPr>
          <w:shd w:val="clear" w:color="auto" w:fill="FFFFFF"/>
          <w:lang w:val="lv-LV"/>
        </w:rPr>
        <w:t>pantu, pirmsskolas izglītība ir vispārējas izglītības atsevišķa pakāpe, un kā vispārējās pirmsskolas izglītības īpašais veids tiek izdalīta speciālā pirmsskolas izglītība. Latvijā pirmsskolas izglītības programm</w:t>
      </w:r>
      <w:r w:rsidR="003D4F91" w:rsidRPr="00726FE3">
        <w:rPr>
          <w:shd w:val="clear" w:color="auto" w:fill="FFFFFF"/>
          <w:lang w:val="lv-LV"/>
        </w:rPr>
        <w:t>u</w:t>
      </w:r>
      <w:r w:rsidRPr="00726FE3">
        <w:rPr>
          <w:shd w:val="clear" w:color="auto" w:fill="FFFFFF"/>
          <w:lang w:val="lv-LV"/>
        </w:rPr>
        <w:t xml:space="preserve"> var apgūt visi bērni vecumā </w:t>
      </w:r>
      <w:r w:rsidRPr="00726FE3">
        <w:rPr>
          <w:b/>
          <w:bCs/>
          <w:shd w:val="clear" w:color="auto" w:fill="FFFFFF"/>
          <w:lang w:val="lv-LV"/>
        </w:rPr>
        <w:t>no 1,5 – 7 gadiem</w:t>
      </w:r>
      <w:r w:rsidRPr="00726FE3">
        <w:rPr>
          <w:shd w:val="clear" w:color="auto" w:fill="FFFFFF"/>
          <w:lang w:val="lv-LV"/>
        </w:rPr>
        <w:t xml:space="preserve">, neatkarīgi no kādas individuālas jeb atšķirīgas pazīmes, un ikvienam bērnam ir tiesības uz kvalitatīvu un iekļaujošu izglītību. </w:t>
      </w:r>
      <w:r w:rsidRPr="00726FE3">
        <w:rPr>
          <w:b/>
          <w:bCs/>
          <w:shd w:val="clear" w:color="auto" w:fill="FFFFFF"/>
          <w:lang w:val="lv-LV"/>
        </w:rPr>
        <w:t>Bērniem no 5 gadu vecuma pirmsskolas izglītība ir obligāta</w:t>
      </w:r>
      <w:r w:rsidRPr="00726FE3">
        <w:rPr>
          <w:lang w:val="lv-LV"/>
        </w:rPr>
        <w:t>.</w:t>
      </w:r>
      <w:r w:rsidRPr="00726FE3">
        <w:rPr>
          <w:rStyle w:val="FootnoteReference"/>
          <w:lang w:val="lv-LV"/>
        </w:rPr>
        <w:footnoteReference w:id="43"/>
      </w:r>
      <w:r w:rsidRPr="00726FE3">
        <w:rPr>
          <w:lang w:val="lv-LV"/>
        </w:rPr>
        <w:t xml:space="preserve"> Pirmsskolas izglītību reglamentē valsts pirmsskolas izglītības vadlīnijas – Ministru kabineta 2018. gada 21. novembra noteikumi Nr. 716 “Noteikumi par valsts pirmsskolas izglītības vadlīnijām un pirmsskolas izglītības programmu paraugiem”, kas stājās spēkā 2019.</w:t>
      </w:r>
      <w:r w:rsidR="003B5BCF">
        <w:rPr>
          <w:lang w:val="lv-LV"/>
        </w:rPr>
        <w:t> </w:t>
      </w:r>
      <w:r w:rsidRPr="00726FE3">
        <w:rPr>
          <w:lang w:val="lv-LV"/>
        </w:rPr>
        <w:t>gada 1.</w:t>
      </w:r>
      <w:r w:rsidR="003B5BCF">
        <w:rPr>
          <w:lang w:val="lv-LV"/>
        </w:rPr>
        <w:t> </w:t>
      </w:r>
      <w:r w:rsidRPr="00726FE3">
        <w:rPr>
          <w:lang w:val="lv-LV"/>
        </w:rPr>
        <w:t>septembrī.</w:t>
      </w:r>
      <w:r w:rsidRPr="00726FE3">
        <w:rPr>
          <w:shd w:val="clear" w:color="auto" w:fill="FFFFFF"/>
          <w:lang w:val="lv-LV"/>
        </w:rPr>
        <w:t xml:space="preserve"> </w:t>
      </w:r>
      <w:r w:rsidRPr="00726FE3">
        <w:rPr>
          <w:lang w:val="lv-LV"/>
          <w14:ligatures w14:val="none"/>
        </w:rPr>
        <w:t xml:space="preserve">Prioritāri pirmsskolas izglītības programmu mērķis ir nodrošināt izglītojamā sagatavošanu pamatizglītības ieguvei, taču vienlaikus </w:t>
      </w:r>
      <w:r w:rsidR="002E01F0" w:rsidRPr="00726FE3">
        <w:rPr>
          <w:lang w:val="lv-LV"/>
          <w14:ligatures w14:val="none"/>
        </w:rPr>
        <w:t>tas ietver arī bērnu uzraudzību un aprūpi</w:t>
      </w:r>
      <w:r w:rsidRPr="00726FE3">
        <w:rPr>
          <w:lang w:val="lv-LV"/>
          <w14:ligatures w14:val="none"/>
        </w:rPr>
        <w:t>, kamēr vecāki strādā</w:t>
      </w:r>
      <w:r w:rsidRPr="00726FE3">
        <w:rPr>
          <w:rStyle w:val="cf01"/>
          <w:rFonts w:ascii="Times New Roman" w:hAnsi="Times New Roman" w:cs="Times New Roman"/>
          <w:lang w:val="lv-LV"/>
        </w:rPr>
        <w:t>.</w:t>
      </w:r>
      <w:r w:rsidRPr="00726FE3">
        <w:rPr>
          <w:shd w:val="clear" w:color="auto" w:fill="FFFFFF"/>
          <w:lang w:val="lv-LV"/>
        </w:rPr>
        <w:t xml:space="preserve"> </w:t>
      </w:r>
      <w:r w:rsidRPr="00726FE3">
        <w:rPr>
          <w:lang w:val="lv-LV"/>
        </w:rPr>
        <w:t>Pirmsskolas izglītības programm</w:t>
      </w:r>
      <w:r w:rsidR="003D4F91" w:rsidRPr="00726FE3">
        <w:rPr>
          <w:lang w:val="lv-LV"/>
        </w:rPr>
        <w:t>u</w:t>
      </w:r>
      <w:r w:rsidRPr="00726FE3">
        <w:rPr>
          <w:lang w:val="lv-LV"/>
        </w:rPr>
        <w:t xml:space="preserve"> izglītojamie apgūst pašvaldību un privātajās pirmsskolas izglītības iestādēs, pamata un vidējās izglītības iestādēs, kā arī interešu izglītības iestādēs. Pirmsskolas izglītības iestādes ieņem vadošo lomu pirmsskolas izglītības programm</w:t>
      </w:r>
      <w:r w:rsidR="003D4F91" w:rsidRPr="00726FE3">
        <w:rPr>
          <w:lang w:val="lv-LV"/>
        </w:rPr>
        <w:t>u</w:t>
      </w:r>
      <w:r w:rsidRPr="00726FE3">
        <w:rPr>
          <w:lang w:val="lv-LV"/>
        </w:rPr>
        <w:t xml:space="preserve"> īstenošanas nodrošināšanā. </w:t>
      </w:r>
      <w:r w:rsidR="002E01F0" w:rsidRPr="00726FE3">
        <w:rPr>
          <w:lang w:val="lv-LV"/>
        </w:rPr>
        <w:t>Tostarp pirmsskolas izglītības programmu iespējams īstenot arī ģimenē, saņemot metodisku palīdzību no pirmsskolas izglītības iestādes vai konsultatīv</w:t>
      </w:r>
      <w:r w:rsidR="00E57A77" w:rsidRPr="00726FE3">
        <w:rPr>
          <w:lang w:val="lv-LV"/>
        </w:rPr>
        <w:t>ā</w:t>
      </w:r>
      <w:r w:rsidR="002E01F0" w:rsidRPr="00726FE3">
        <w:rPr>
          <w:lang w:val="lv-LV"/>
        </w:rPr>
        <w:t xml:space="preserve"> centr</w:t>
      </w:r>
      <w:r w:rsidR="00E57A77" w:rsidRPr="00726FE3">
        <w:rPr>
          <w:lang w:val="lv-LV"/>
        </w:rPr>
        <w:t>a.</w:t>
      </w:r>
      <w:r w:rsidR="002E01F0" w:rsidRPr="00726FE3">
        <w:rPr>
          <w:rStyle w:val="FootnoteReference"/>
          <w:lang w:val="lv-LV"/>
        </w:rPr>
        <w:footnoteReference w:id="44"/>
      </w:r>
    </w:p>
    <w:p w14:paraId="4057EFA2" w14:textId="1EB6526B" w:rsidR="009330EE" w:rsidRPr="00726FE3" w:rsidRDefault="009330EE" w:rsidP="007475F9">
      <w:pPr>
        <w:pStyle w:val="pf0"/>
        <w:spacing w:before="0" w:beforeAutospacing="0" w:after="0" w:afterAutospacing="0"/>
        <w:ind w:firstLine="720"/>
        <w:jc w:val="both"/>
        <w:rPr>
          <w:lang w:val="lv-LV"/>
        </w:rPr>
      </w:pPr>
    </w:p>
    <w:p w14:paraId="3A78859A" w14:textId="77777777" w:rsidR="005426ED" w:rsidRDefault="003D3703" w:rsidP="007475F9">
      <w:pPr>
        <w:pStyle w:val="NormalWeb"/>
        <w:shd w:val="clear" w:color="auto" w:fill="FFFFFF"/>
        <w:spacing w:before="0" w:beforeAutospacing="0" w:after="0" w:afterAutospacing="0"/>
        <w:jc w:val="center"/>
        <w:rPr>
          <w:rStyle w:val="Emphasis"/>
          <w:b/>
          <w:bCs/>
          <w:i w:val="0"/>
          <w:iCs w:val="0"/>
          <w:spacing w:val="3"/>
          <w:lang w:val="lv-LV"/>
        </w:rPr>
      </w:pPr>
      <w:r w:rsidRPr="00726FE3">
        <w:rPr>
          <w:rStyle w:val="Emphasis"/>
          <w:b/>
          <w:bCs/>
          <w:i w:val="0"/>
          <w:iCs w:val="0"/>
          <w:spacing w:val="3"/>
          <w:lang w:val="lv-LV"/>
        </w:rPr>
        <w:t xml:space="preserve">Statistikas dati </w:t>
      </w:r>
      <w:r w:rsidR="005426ED" w:rsidRPr="00726FE3">
        <w:rPr>
          <w:rStyle w:val="Emphasis"/>
          <w:b/>
          <w:bCs/>
          <w:i w:val="0"/>
          <w:iCs w:val="0"/>
          <w:spacing w:val="3"/>
          <w:lang w:val="lv-LV"/>
        </w:rPr>
        <w:t xml:space="preserve">par izglītojamo skaitu </w:t>
      </w:r>
      <w:r w:rsidRPr="00726FE3">
        <w:rPr>
          <w:rStyle w:val="Emphasis"/>
          <w:b/>
          <w:bCs/>
          <w:i w:val="0"/>
          <w:iCs w:val="0"/>
          <w:spacing w:val="3"/>
          <w:lang w:val="lv-LV"/>
        </w:rPr>
        <w:t xml:space="preserve">pirmsskolas </w:t>
      </w:r>
      <w:r w:rsidR="005426ED" w:rsidRPr="00726FE3">
        <w:rPr>
          <w:rStyle w:val="Emphasis"/>
          <w:b/>
          <w:bCs/>
          <w:i w:val="0"/>
          <w:iCs w:val="0"/>
          <w:spacing w:val="3"/>
          <w:lang w:val="lv-LV"/>
        </w:rPr>
        <w:t>izglītības pakāpē</w:t>
      </w:r>
    </w:p>
    <w:p w14:paraId="4ACEAD0D" w14:textId="77777777" w:rsidR="008612B4" w:rsidRPr="00726FE3" w:rsidRDefault="008612B4" w:rsidP="007475F9">
      <w:pPr>
        <w:pStyle w:val="NormalWeb"/>
        <w:shd w:val="clear" w:color="auto" w:fill="FFFFFF"/>
        <w:spacing w:before="0" w:beforeAutospacing="0" w:after="0" w:afterAutospacing="0"/>
        <w:jc w:val="center"/>
        <w:rPr>
          <w:rStyle w:val="Emphasis"/>
          <w:b/>
          <w:bCs/>
          <w:i w:val="0"/>
          <w:iCs w:val="0"/>
          <w:spacing w:val="3"/>
          <w:lang w:val="lv-LV"/>
        </w:rPr>
      </w:pPr>
    </w:p>
    <w:tbl>
      <w:tblPr>
        <w:tblStyle w:val="TableGrid"/>
        <w:tblW w:w="0" w:type="auto"/>
        <w:tblLook w:val="04A0" w:firstRow="1" w:lastRow="0" w:firstColumn="1" w:lastColumn="0" w:noHBand="0" w:noVBand="1"/>
      </w:tblPr>
      <w:tblGrid>
        <w:gridCol w:w="6232"/>
        <w:gridCol w:w="2829"/>
      </w:tblGrid>
      <w:tr w:rsidR="00A722E9" w:rsidRPr="00726FE3" w14:paraId="6FA6DDAB" w14:textId="77777777" w:rsidTr="00891599">
        <w:tc>
          <w:tcPr>
            <w:tcW w:w="6232" w:type="dxa"/>
          </w:tcPr>
          <w:p w14:paraId="26F2431E" w14:textId="77777777" w:rsidR="009330EE" w:rsidRPr="00726FE3" w:rsidRDefault="009330EE" w:rsidP="007475F9">
            <w:pPr>
              <w:pStyle w:val="NormalWeb"/>
              <w:spacing w:before="0" w:beforeAutospacing="0" w:after="0" w:afterAutospacing="0"/>
              <w:rPr>
                <w:b/>
                <w:bCs/>
                <w:lang w:val="lv-LV"/>
                <w14:ligatures w14:val="none"/>
              </w:rPr>
            </w:pPr>
          </w:p>
        </w:tc>
        <w:tc>
          <w:tcPr>
            <w:tcW w:w="2829" w:type="dxa"/>
          </w:tcPr>
          <w:p w14:paraId="3705AC11" w14:textId="77777777" w:rsidR="009330EE" w:rsidRPr="00891599" w:rsidRDefault="009330EE" w:rsidP="00891599">
            <w:pPr>
              <w:pStyle w:val="NormalWeb"/>
              <w:spacing w:before="0" w:beforeAutospacing="0" w:after="0" w:afterAutospacing="0"/>
              <w:jc w:val="center"/>
              <w:rPr>
                <w:b/>
                <w:bCs/>
                <w:sz w:val="20"/>
                <w:szCs w:val="20"/>
                <w:lang w:val="lv-LV"/>
                <w14:ligatures w14:val="none"/>
              </w:rPr>
            </w:pPr>
            <w:r w:rsidRPr="00891599">
              <w:rPr>
                <w:b/>
                <w:bCs/>
                <w:sz w:val="20"/>
                <w:szCs w:val="20"/>
                <w:lang w:val="lv-LV"/>
                <w14:ligatures w14:val="none"/>
              </w:rPr>
              <w:t>Izglītojamo skaits</w:t>
            </w:r>
          </w:p>
        </w:tc>
      </w:tr>
      <w:tr w:rsidR="00A722E9" w:rsidRPr="00726FE3" w14:paraId="1F0499FF" w14:textId="77777777" w:rsidTr="00891599">
        <w:tc>
          <w:tcPr>
            <w:tcW w:w="6232" w:type="dxa"/>
          </w:tcPr>
          <w:p w14:paraId="6F92CCA0" w14:textId="77777777" w:rsidR="009330EE" w:rsidRPr="00726FE3" w:rsidRDefault="009330EE" w:rsidP="007475F9">
            <w:pPr>
              <w:pStyle w:val="NormalWeb"/>
              <w:spacing w:before="0" w:beforeAutospacing="0" w:after="0" w:afterAutospacing="0"/>
              <w:jc w:val="right"/>
              <w:rPr>
                <w:rStyle w:val="Emphasis"/>
                <w:b/>
                <w:bCs/>
                <w:spacing w:val="3"/>
                <w:lang w:val="lv-LV"/>
              </w:rPr>
            </w:pPr>
            <w:r w:rsidRPr="00726FE3">
              <w:rPr>
                <w:b/>
                <w:bCs/>
                <w:lang w:val="lv-LV"/>
                <w14:ligatures w14:val="none"/>
              </w:rPr>
              <w:t>Kopējais izglītojamo skaits pirmsskolas programmās</w:t>
            </w:r>
          </w:p>
        </w:tc>
        <w:tc>
          <w:tcPr>
            <w:tcW w:w="2829" w:type="dxa"/>
          </w:tcPr>
          <w:p w14:paraId="6DC0F85B" w14:textId="77777777" w:rsidR="009330EE" w:rsidRPr="00726FE3" w:rsidRDefault="009330EE" w:rsidP="00891599">
            <w:pPr>
              <w:pStyle w:val="NormalWeb"/>
              <w:spacing w:before="0" w:beforeAutospacing="0" w:after="0" w:afterAutospacing="0"/>
              <w:jc w:val="center"/>
              <w:rPr>
                <w:rStyle w:val="Emphasis"/>
                <w:b/>
                <w:bCs/>
                <w:spacing w:val="3"/>
                <w:lang w:val="lv-LV"/>
              </w:rPr>
            </w:pPr>
            <w:r w:rsidRPr="00726FE3">
              <w:rPr>
                <w:b/>
                <w:bCs/>
                <w:lang w:val="lv-LV"/>
                <w14:ligatures w14:val="none"/>
              </w:rPr>
              <w:t>90 315</w:t>
            </w:r>
          </w:p>
        </w:tc>
      </w:tr>
      <w:tr w:rsidR="00A722E9" w:rsidRPr="00726FE3" w14:paraId="55B58BC5" w14:textId="77777777" w:rsidTr="00891599">
        <w:tc>
          <w:tcPr>
            <w:tcW w:w="6232" w:type="dxa"/>
          </w:tcPr>
          <w:p w14:paraId="0E948483" w14:textId="77777777" w:rsidR="009330EE" w:rsidRPr="00726FE3" w:rsidRDefault="009330EE" w:rsidP="007475F9">
            <w:pPr>
              <w:pStyle w:val="NormalWeb"/>
              <w:spacing w:before="0" w:beforeAutospacing="0" w:after="0" w:afterAutospacing="0"/>
              <w:jc w:val="right"/>
              <w:rPr>
                <w:rStyle w:val="Emphasis"/>
                <w:b/>
                <w:bCs/>
                <w:spacing w:val="3"/>
                <w:sz w:val="20"/>
                <w:szCs w:val="20"/>
                <w:lang w:val="lv-LV"/>
              </w:rPr>
            </w:pPr>
            <w:r w:rsidRPr="00726FE3">
              <w:rPr>
                <w:b/>
                <w:bCs/>
                <w:sz w:val="20"/>
                <w:szCs w:val="20"/>
                <w:lang w:val="lv-LV"/>
                <w14:ligatures w14:val="none"/>
              </w:rPr>
              <w:t>Pašvaldību iestādēs:</w:t>
            </w:r>
          </w:p>
        </w:tc>
        <w:tc>
          <w:tcPr>
            <w:tcW w:w="2829" w:type="dxa"/>
          </w:tcPr>
          <w:p w14:paraId="72AC43E5" w14:textId="77777777" w:rsidR="009330EE" w:rsidRPr="00726FE3" w:rsidRDefault="009330EE" w:rsidP="00891599">
            <w:pPr>
              <w:pStyle w:val="NormalWeb"/>
              <w:spacing w:before="0" w:beforeAutospacing="0" w:after="0" w:afterAutospacing="0"/>
              <w:jc w:val="center"/>
              <w:rPr>
                <w:rStyle w:val="Emphasis"/>
                <w:b/>
                <w:bCs/>
                <w:spacing w:val="3"/>
                <w:sz w:val="20"/>
                <w:szCs w:val="20"/>
                <w:lang w:val="lv-LV"/>
              </w:rPr>
            </w:pPr>
            <w:r w:rsidRPr="00726FE3">
              <w:rPr>
                <w:b/>
                <w:bCs/>
                <w:sz w:val="20"/>
                <w:szCs w:val="20"/>
                <w:lang w:val="lv-LV"/>
                <w14:ligatures w14:val="none"/>
              </w:rPr>
              <w:t>80 154</w:t>
            </w:r>
          </w:p>
        </w:tc>
      </w:tr>
      <w:tr w:rsidR="00A722E9" w:rsidRPr="00726FE3" w14:paraId="77EE2A01" w14:textId="77777777" w:rsidTr="00891599">
        <w:tc>
          <w:tcPr>
            <w:tcW w:w="6232" w:type="dxa"/>
          </w:tcPr>
          <w:p w14:paraId="30BFEDD8" w14:textId="77777777" w:rsidR="009330EE" w:rsidRPr="00726FE3" w:rsidRDefault="009330EE" w:rsidP="007475F9">
            <w:pPr>
              <w:pStyle w:val="NormalWeb"/>
              <w:spacing w:before="0" w:beforeAutospacing="0" w:after="0" w:afterAutospacing="0"/>
              <w:jc w:val="right"/>
              <w:rPr>
                <w:rStyle w:val="Emphasis"/>
                <w:spacing w:val="3"/>
                <w:sz w:val="20"/>
                <w:szCs w:val="20"/>
                <w:lang w:val="lv-LV"/>
              </w:rPr>
            </w:pPr>
            <w:r w:rsidRPr="00726FE3">
              <w:rPr>
                <w:sz w:val="20"/>
                <w:szCs w:val="20"/>
                <w:lang w:val="lv-LV"/>
                <w14:ligatures w14:val="none"/>
              </w:rPr>
              <w:t>Pirmsskolas izglītības iestādēs</w:t>
            </w:r>
          </w:p>
        </w:tc>
        <w:tc>
          <w:tcPr>
            <w:tcW w:w="2829" w:type="dxa"/>
          </w:tcPr>
          <w:p w14:paraId="4E1432D0" w14:textId="77777777" w:rsidR="009330EE" w:rsidRPr="00726FE3" w:rsidRDefault="009330EE" w:rsidP="00891599">
            <w:pPr>
              <w:pStyle w:val="NormalWeb"/>
              <w:spacing w:before="0" w:beforeAutospacing="0" w:after="0" w:afterAutospacing="0"/>
              <w:jc w:val="center"/>
              <w:rPr>
                <w:rStyle w:val="Emphasis"/>
                <w:spacing w:val="3"/>
                <w:sz w:val="20"/>
                <w:szCs w:val="20"/>
                <w:lang w:val="lv-LV"/>
              </w:rPr>
            </w:pPr>
            <w:r w:rsidRPr="00726FE3">
              <w:rPr>
                <w:sz w:val="20"/>
                <w:szCs w:val="20"/>
                <w:lang w:val="lv-LV"/>
                <w14:ligatures w14:val="none"/>
              </w:rPr>
              <w:t>67 333</w:t>
            </w:r>
          </w:p>
        </w:tc>
      </w:tr>
      <w:tr w:rsidR="00A722E9" w:rsidRPr="00726FE3" w14:paraId="3B50D1C1" w14:textId="77777777" w:rsidTr="00891599">
        <w:tc>
          <w:tcPr>
            <w:tcW w:w="6232" w:type="dxa"/>
          </w:tcPr>
          <w:p w14:paraId="06CE5D68" w14:textId="77777777" w:rsidR="009330EE" w:rsidRPr="00726FE3" w:rsidRDefault="009330EE" w:rsidP="007475F9">
            <w:pPr>
              <w:pStyle w:val="NormalWeb"/>
              <w:spacing w:before="0" w:beforeAutospacing="0" w:after="0" w:afterAutospacing="0"/>
              <w:jc w:val="right"/>
              <w:rPr>
                <w:rStyle w:val="Emphasis"/>
                <w:i w:val="0"/>
                <w:iCs w:val="0"/>
                <w:spacing w:val="3"/>
                <w:sz w:val="20"/>
                <w:szCs w:val="20"/>
                <w:lang w:val="lv-LV"/>
              </w:rPr>
            </w:pPr>
            <w:r w:rsidRPr="00726FE3">
              <w:rPr>
                <w:rStyle w:val="Emphasis"/>
                <w:spacing w:val="3"/>
                <w:sz w:val="20"/>
                <w:szCs w:val="20"/>
                <w:lang w:val="lv-LV"/>
              </w:rPr>
              <w:t>Vispārējās izglītības iestādēs</w:t>
            </w:r>
          </w:p>
        </w:tc>
        <w:tc>
          <w:tcPr>
            <w:tcW w:w="2829" w:type="dxa"/>
          </w:tcPr>
          <w:p w14:paraId="35E207C5" w14:textId="77777777" w:rsidR="009330EE" w:rsidRPr="00726FE3" w:rsidRDefault="009330EE" w:rsidP="00891599">
            <w:pPr>
              <w:pStyle w:val="NormalWeb"/>
              <w:spacing w:before="0" w:beforeAutospacing="0" w:after="0" w:afterAutospacing="0"/>
              <w:jc w:val="center"/>
              <w:rPr>
                <w:rStyle w:val="Emphasis"/>
                <w:i w:val="0"/>
                <w:iCs w:val="0"/>
                <w:spacing w:val="3"/>
                <w:sz w:val="20"/>
                <w:szCs w:val="20"/>
                <w:lang w:val="lv-LV"/>
              </w:rPr>
            </w:pPr>
            <w:r w:rsidRPr="00726FE3">
              <w:rPr>
                <w:sz w:val="20"/>
                <w:szCs w:val="20"/>
                <w:lang w:val="lv-LV"/>
                <w14:ligatures w14:val="none"/>
              </w:rPr>
              <w:t>12 143</w:t>
            </w:r>
          </w:p>
        </w:tc>
      </w:tr>
      <w:tr w:rsidR="00A722E9" w:rsidRPr="00726FE3" w14:paraId="57FEBD34" w14:textId="77777777" w:rsidTr="00891599">
        <w:tc>
          <w:tcPr>
            <w:tcW w:w="6232" w:type="dxa"/>
          </w:tcPr>
          <w:p w14:paraId="268BB401" w14:textId="77777777" w:rsidR="009330EE" w:rsidRPr="00726FE3" w:rsidRDefault="009330EE" w:rsidP="007475F9">
            <w:pPr>
              <w:pStyle w:val="NormalWeb"/>
              <w:spacing w:before="0" w:beforeAutospacing="0" w:after="0" w:afterAutospacing="0"/>
              <w:jc w:val="right"/>
              <w:rPr>
                <w:sz w:val="20"/>
                <w:szCs w:val="20"/>
                <w:lang w:val="lv-LV"/>
              </w:rPr>
            </w:pPr>
            <w:r w:rsidRPr="00726FE3">
              <w:rPr>
                <w:sz w:val="20"/>
                <w:szCs w:val="20"/>
                <w:lang w:val="lv-LV"/>
              </w:rPr>
              <w:t xml:space="preserve">Speciālās izglītības iestādēs </w:t>
            </w:r>
          </w:p>
          <w:p w14:paraId="58854A80" w14:textId="77777777" w:rsidR="009330EE" w:rsidRPr="00726FE3" w:rsidRDefault="009330EE" w:rsidP="007475F9">
            <w:pPr>
              <w:pStyle w:val="NormalWeb"/>
              <w:spacing w:before="0" w:beforeAutospacing="0" w:after="0" w:afterAutospacing="0"/>
              <w:jc w:val="right"/>
              <w:rPr>
                <w:rStyle w:val="Emphasis"/>
                <w:spacing w:val="3"/>
                <w:sz w:val="20"/>
                <w:szCs w:val="20"/>
                <w:lang w:val="lv-LV"/>
              </w:rPr>
            </w:pPr>
            <w:r w:rsidRPr="00726FE3">
              <w:rPr>
                <w:sz w:val="20"/>
                <w:szCs w:val="20"/>
                <w:lang w:val="lv-LV"/>
              </w:rPr>
              <w:t>(speciālās pirmsskolas izglītības programmās)</w:t>
            </w:r>
          </w:p>
        </w:tc>
        <w:tc>
          <w:tcPr>
            <w:tcW w:w="2829" w:type="dxa"/>
          </w:tcPr>
          <w:p w14:paraId="0C87FCED" w14:textId="77777777" w:rsidR="009330EE" w:rsidRPr="00726FE3" w:rsidRDefault="009330EE" w:rsidP="00891599">
            <w:pPr>
              <w:pStyle w:val="NormalWeb"/>
              <w:spacing w:before="0" w:beforeAutospacing="0" w:after="0" w:afterAutospacing="0"/>
              <w:jc w:val="center"/>
              <w:rPr>
                <w:rStyle w:val="Emphasis"/>
                <w:spacing w:val="3"/>
                <w:sz w:val="20"/>
                <w:szCs w:val="20"/>
                <w:lang w:val="lv-LV"/>
              </w:rPr>
            </w:pPr>
            <w:r w:rsidRPr="00726FE3">
              <w:rPr>
                <w:sz w:val="20"/>
                <w:szCs w:val="20"/>
                <w:lang w:val="lv-LV"/>
                <w14:ligatures w14:val="none"/>
              </w:rPr>
              <w:t>637</w:t>
            </w:r>
          </w:p>
        </w:tc>
      </w:tr>
      <w:tr w:rsidR="00A722E9" w:rsidRPr="00726FE3" w14:paraId="487A9C58" w14:textId="77777777" w:rsidTr="00891599">
        <w:tc>
          <w:tcPr>
            <w:tcW w:w="6232" w:type="dxa"/>
            <w:vAlign w:val="bottom"/>
          </w:tcPr>
          <w:p w14:paraId="62AD5B11" w14:textId="77777777" w:rsidR="009330EE" w:rsidRPr="00726FE3" w:rsidRDefault="009330EE" w:rsidP="007475F9">
            <w:pPr>
              <w:pStyle w:val="NormalWeb"/>
              <w:spacing w:before="0" w:beforeAutospacing="0" w:after="0" w:afterAutospacing="0"/>
              <w:jc w:val="right"/>
              <w:rPr>
                <w:sz w:val="20"/>
                <w:szCs w:val="20"/>
                <w:lang w:val="lv-LV"/>
                <w14:ligatures w14:val="none"/>
              </w:rPr>
            </w:pPr>
            <w:r w:rsidRPr="00726FE3">
              <w:rPr>
                <w:sz w:val="20"/>
                <w:szCs w:val="20"/>
                <w:lang w:val="lv-LV"/>
                <w14:ligatures w14:val="none"/>
              </w:rPr>
              <w:t xml:space="preserve">Bērnu un jauniešu interešu izglītības centros, </w:t>
            </w:r>
          </w:p>
          <w:p w14:paraId="2F8B7996" w14:textId="77777777" w:rsidR="009330EE" w:rsidRPr="00726FE3" w:rsidRDefault="009330EE" w:rsidP="007475F9">
            <w:pPr>
              <w:pStyle w:val="NormalWeb"/>
              <w:spacing w:before="0" w:beforeAutospacing="0" w:after="0" w:afterAutospacing="0"/>
              <w:jc w:val="right"/>
              <w:rPr>
                <w:rStyle w:val="Emphasis"/>
                <w:b/>
                <w:bCs/>
                <w:i w:val="0"/>
                <w:iCs w:val="0"/>
                <w:spacing w:val="3"/>
                <w:sz w:val="20"/>
                <w:szCs w:val="20"/>
                <w:lang w:val="lv-LV"/>
              </w:rPr>
            </w:pPr>
            <w:r w:rsidRPr="00726FE3">
              <w:rPr>
                <w:sz w:val="20"/>
                <w:szCs w:val="20"/>
                <w:lang w:val="lv-LV"/>
                <w14:ligatures w14:val="none"/>
              </w:rPr>
              <w:t>profesionālās ievirzes iestādēs</w:t>
            </w:r>
          </w:p>
        </w:tc>
        <w:tc>
          <w:tcPr>
            <w:tcW w:w="2829" w:type="dxa"/>
          </w:tcPr>
          <w:p w14:paraId="14C4443D" w14:textId="77777777" w:rsidR="009330EE" w:rsidRPr="00726FE3" w:rsidRDefault="009330EE" w:rsidP="00891599">
            <w:pPr>
              <w:pStyle w:val="NormalWeb"/>
              <w:spacing w:before="0" w:beforeAutospacing="0" w:after="0" w:afterAutospacing="0"/>
              <w:jc w:val="center"/>
              <w:rPr>
                <w:rStyle w:val="Emphasis"/>
                <w:i w:val="0"/>
                <w:iCs w:val="0"/>
                <w:spacing w:val="3"/>
                <w:sz w:val="20"/>
                <w:szCs w:val="20"/>
                <w:lang w:val="lv-LV"/>
              </w:rPr>
            </w:pPr>
            <w:r w:rsidRPr="00726FE3">
              <w:rPr>
                <w:rStyle w:val="Emphasis"/>
                <w:spacing w:val="3"/>
                <w:sz w:val="20"/>
                <w:szCs w:val="20"/>
                <w:lang w:val="lv-LV"/>
              </w:rPr>
              <w:t>41</w:t>
            </w:r>
          </w:p>
        </w:tc>
      </w:tr>
      <w:tr w:rsidR="00A722E9" w:rsidRPr="00726FE3" w14:paraId="187C2B01" w14:textId="77777777" w:rsidTr="00891599">
        <w:tc>
          <w:tcPr>
            <w:tcW w:w="6232" w:type="dxa"/>
            <w:vAlign w:val="bottom"/>
          </w:tcPr>
          <w:p w14:paraId="22CCC10D" w14:textId="77777777" w:rsidR="009330EE" w:rsidRPr="00726FE3" w:rsidRDefault="009330EE" w:rsidP="007475F9">
            <w:pPr>
              <w:pStyle w:val="NormalWeb"/>
              <w:spacing w:before="0" w:beforeAutospacing="0" w:after="0" w:afterAutospacing="0"/>
              <w:jc w:val="right"/>
              <w:rPr>
                <w:b/>
                <w:bCs/>
                <w:sz w:val="20"/>
                <w:szCs w:val="20"/>
                <w:lang w:val="lv-LV"/>
                <w14:ligatures w14:val="none"/>
              </w:rPr>
            </w:pPr>
            <w:r w:rsidRPr="00726FE3">
              <w:rPr>
                <w:b/>
                <w:bCs/>
                <w:sz w:val="20"/>
                <w:szCs w:val="20"/>
                <w:lang w:val="lv-LV"/>
                <w14:ligatures w14:val="none"/>
              </w:rPr>
              <w:t>Privātās izglītības iestādēs:</w:t>
            </w:r>
          </w:p>
        </w:tc>
        <w:tc>
          <w:tcPr>
            <w:tcW w:w="2829" w:type="dxa"/>
          </w:tcPr>
          <w:p w14:paraId="2416C479" w14:textId="77777777" w:rsidR="009330EE" w:rsidRPr="00726FE3" w:rsidRDefault="009330EE" w:rsidP="00891599">
            <w:pPr>
              <w:pStyle w:val="NormalWeb"/>
              <w:spacing w:before="0" w:beforeAutospacing="0" w:after="0" w:afterAutospacing="0"/>
              <w:jc w:val="center"/>
              <w:rPr>
                <w:rStyle w:val="Emphasis"/>
                <w:b/>
                <w:bCs/>
                <w:i w:val="0"/>
                <w:iCs w:val="0"/>
                <w:spacing w:val="3"/>
                <w:sz w:val="20"/>
                <w:szCs w:val="20"/>
                <w:lang w:val="lv-LV"/>
              </w:rPr>
            </w:pPr>
            <w:r w:rsidRPr="00726FE3">
              <w:rPr>
                <w:rStyle w:val="Emphasis"/>
                <w:b/>
                <w:bCs/>
                <w:spacing w:val="3"/>
                <w:sz w:val="20"/>
                <w:szCs w:val="20"/>
                <w:lang w:val="lv-LV"/>
              </w:rPr>
              <w:t>10 161</w:t>
            </w:r>
          </w:p>
        </w:tc>
      </w:tr>
      <w:tr w:rsidR="00A722E9" w:rsidRPr="00726FE3" w14:paraId="78017DAE" w14:textId="77777777" w:rsidTr="00891599">
        <w:tc>
          <w:tcPr>
            <w:tcW w:w="6232" w:type="dxa"/>
            <w:vAlign w:val="bottom"/>
          </w:tcPr>
          <w:p w14:paraId="6E8A7F0E" w14:textId="77777777" w:rsidR="009330EE" w:rsidRPr="00726FE3" w:rsidRDefault="009330EE" w:rsidP="007475F9">
            <w:pPr>
              <w:pStyle w:val="NormalWeb"/>
              <w:spacing w:before="0" w:beforeAutospacing="0" w:after="0" w:afterAutospacing="0"/>
              <w:jc w:val="right"/>
              <w:rPr>
                <w:sz w:val="20"/>
                <w:szCs w:val="20"/>
                <w:lang w:val="lv-LV"/>
                <w14:ligatures w14:val="none"/>
              </w:rPr>
            </w:pPr>
            <w:r w:rsidRPr="00726FE3">
              <w:rPr>
                <w:sz w:val="20"/>
                <w:szCs w:val="20"/>
                <w:lang w:val="lv-LV"/>
                <w14:ligatures w14:val="none"/>
              </w:rPr>
              <w:t>Pirmsskolas izglītības iestādēs</w:t>
            </w:r>
          </w:p>
        </w:tc>
        <w:tc>
          <w:tcPr>
            <w:tcW w:w="2829" w:type="dxa"/>
          </w:tcPr>
          <w:p w14:paraId="5239370B" w14:textId="77777777" w:rsidR="009330EE" w:rsidRPr="00726FE3" w:rsidRDefault="009330EE" w:rsidP="00891599">
            <w:pPr>
              <w:pStyle w:val="NormalWeb"/>
              <w:spacing w:before="0" w:beforeAutospacing="0" w:after="0" w:afterAutospacing="0"/>
              <w:jc w:val="center"/>
              <w:rPr>
                <w:rStyle w:val="Emphasis"/>
                <w:i w:val="0"/>
                <w:iCs w:val="0"/>
                <w:spacing w:val="3"/>
                <w:sz w:val="20"/>
                <w:szCs w:val="20"/>
                <w:lang w:val="lv-LV"/>
              </w:rPr>
            </w:pPr>
            <w:r w:rsidRPr="00726FE3">
              <w:rPr>
                <w:rStyle w:val="Emphasis"/>
                <w:spacing w:val="3"/>
                <w:sz w:val="20"/>
                <w:szCs w:val="20"/>
                <w:lang w:val="lv-LV"/>
              </w:rPr>
              <w:t>8114</w:t>
            </w:r>
          </w:p>
        </w:tc>
      </w:tr>
      <w:tr w:rsidR="00A722E9" w:rsidRPr="00726FE3" w14:paraId="19E1B990" w14:textId="77777777" w:rsidTr="00891599">
        <w:tc>
          <w:tcPr>
            <w:tcW w:w="6232" w:type="dxa"/>
            <w:vAlign w:val="bottom"/>
          </w:tcPr>
          <w:p w14:paraId="6C3F707F" w14:textId="77777777" w:rsidR="009330EE" w:rsidRPr="00726FE3" w:rsidRDefault="009330EE" w:rsidP="007475F9">
            <w:pPr>
              <w:pStyle w:val="NormalWeb"/>
              <w:spacing w:before="0" w:beforeAutospacing="0" w:after="0" w:afterAutospacing="0"/>
              <w:jc w:val="right"/>
              <w:rPr>
                <w:i/>
                <w:iCs/>
                <w:sz w:val="20"/>
                <w:szCs w:val="20"/>
                <w:lang w:val="lv-LV"/>
                <w14:ligatures w14:val="none"/>
              </w:rPr>
            </w:pPr>
            <w:r w:rsidRPr="00726FE3">
              <w:rPr>
                <w:rStyle w:val="Emphasis"/>
                <w:spacing w:val="3"/>
                <w:sz w:val="20"/>
                <w:szCs w:val="20"/>
                <w:lang w:val="lv-LV"/>
              </w:rPr>
              <w:t>Vispārējās izglītības iestādēs</w:t>
            </w:r>
          </w:p>
        </w:tc>
        <w:tc>
          <w:tcPr>
            <w:tcW w:w="2829" w:type="dxa"/>
          </w:tcPr>
          <w:p w14:paraId="58CBB4BE" w14:textId="77777777" w:rsidR="009330EE" w:rsidRPr="00726FE3" w:rsidRDefault="009330EE" w:rsidP="00891599">
            <w:pPr>
              <w:pStyle w:val="NormalWeb"/>
              <w:spacing w:before="0" w:beforeAutospacing="0" w:after="0" w:afterAutospacing="0"/>
              <w:jc w:val="center"/>
              <w:rPr>
                <w:rStyle w:val="Emphasis"/>
                <w:i w:val="0"/>
                <w:iCs w:val="0"/>
                <w:spacing w:val="3"/>
                <w:sz w:val="20"/>
                <w:szCs w:val="20"/>
                <w:lang w:val="lv-LV"/>
              </w:rPr>
            </w:pPr>
            <w:r w:rsidRPr="00726FE3">
              <w:rPr>
                <w:rStyle w:val="Emphasis"/>
                <w:spacing w:val="3"/>
                <w:sz w:val="20"/>
                <w:szCs w:val="20"/>
                <w:lang w:val="lv-LV"/>
              </w:rPr>
              <w:t>1903</w:t>
            </w:r>
          </w:p>
        </w:tc>
      </w:tr>
      <w:tr w:rsidR="00A722E9" w:rsidRPr="00726FE3" w14:paraId="02EBCD69" w14:textId="77777777" w:rsidTr="00891599">
        <w:tc>
          <w:tcPr>
            <w:tcW w:w="6232" w:type="dxa"/>
            <w:vAlign w:val="bottom"/>
          </w:tcPr>
          <w:p w14:paraId="0398894E" w14:textId="77777777" w:rsidR="009330EE" w:rsidRPr="00726FE3" w:rsidRDefault="009330EE" w:rsidP="007475F9">
            <w:pPr>
              <w:pStyle w:val="NormalWeb"/>
              <w:spacing w:before="0" w:beforeAutospacing="0" w:after="0" w:afterAutospacing="0"/>
              <w:jc w:val="right"/>
              <w:rPr>
                <w:sz w:val="20"/>
                <w:szCs w:val="20"/>
                <w:lang w:val="lv-LV"/>
                <w14:ligatures w14:val="none"/>
              </w:rPr>
            </w:pPr>
            <w:r w:rsidRPr="00726FE3">
              <w:rPr>
                <w:sz w:val="20"/>
                <w:szCs w:val="20"/>
                <w:lang w:val="lv-LV"/>
                <w14:ligatures w14:val="none"/>
              </w:rPr>
              <w:t xml:space="preserve">Bērnu un jauniešu interešu izglītības centros, </w:t>
            </w:r>
          </w:p>
          <w:p w14:paraId="0DD82D76" w14:textId="77777777" w:rsidR="009330EE" w:rsidRPr="00726FE3" w:rsidRDefault="009330EE" w:rsidP="007475F9">
            <w:pPr>
              <w:pStyle w:val="NormalWeb"/>
              <w:spacing w:before="0" w:beforeAutospacing="0" w:after="0" w:afterAutospacing="0"/>
              <w:jc w:val="right"/>
              <w:rPr>
                <w:rStyle w:val="Emphasis"/>
                <w:i w:val="0"/>
                <w:iCs w:val="0"/>
                <w:spacing w:val="3"/>
                <w:sz w:val="20"/>
                <w:szCs w:val="20"/>
                <w:lang w:val="lv-LV"/>
              </w:rPr>
            </w:pPr>
            <w:r w:rsidRPr="00726FE3">
              <w:rPr>
                <w:sz w:val="20"/>
                <w:szCs w:val="20"/>
                <w:lang w:val="lv-LV"/>
                <w14:ligatures w14:val="none"/>
              </w:rPr>
              <w:t>profesionālās ievirzes iestādēs</w:t>
            </w:r>
          </w:p>
        </w:tc>
        <w:tc>
          <w:tcPr>
            <w:tcW w:w="2829" w:type="dxa"/>
          </w:tcPr>
          <w:p w14:paraId="3954BD38" w14:textId="77777777" w:rsidR="009330EE" w:rsidRPr="00726FE3" w:rsidRDefault="009330EE" w:rsidP="00891599">
            <w:pPr>
              <w:pStyle w:val="NormalWeb"/>
              <w:spacing w:before="0" w:beforeAutospacing="0" w:after="0" w:afterAutospacing="0"/>
              <w:jc w:val="center"/>
              <w:rPr>
                <w:rStyle w:val="Emphasis"/>
                <w:i w:val="0"/>
                <w:iCs w:val="0"/>
                <w:spacing w:val="3"/>
                <w:sz w:val="20"/>
                <w:szCs w:val="20"/>
                <w:lang w:val="lv-LV"/>
              </w:rPr>
            </w:pPr>
            <w:r w:rsidRPr="00726FE3">
              <w:rPr>
                <w:rStyle w:val="Emphasis"/>
                <w:spacing w:val="3"/>
                <w:sz w:val="20"/>
                <w:szCs w:val="20"/>
                <w:lang w:val="lv-LV"/>
              </w:rPr>
              <w:t>144</w:t>
            </w:r>
          </w:p>
        </w:tc>
      </w:tr>
      <w:tr w:rsidR="00A722E9" w:rsidRPr="00726FE3" w14:paraId="0296C8C6" w14:textId="77777777" w:rsidTr="00891599">
        <w:tc>
          <w:tcPr>
            <w:tcW w:w="6232" w:type="dxa"/>
            <w:vAlign w:val="bottom"/>
          </w:tcPr>
          <w:p w14:paraId="2B33F43C" w14:textId="77777777" w:rsidR="009330EE" w:rsidRPr="00726FE3" w:rsidRDefault="009330EE" w:rsidP="00891599">
            <w:pPr>
              <w:pStyle w:val="NormalWeb"/>
              <w:spacing w:before="0" w:beforeAutospacing="0" w:after="0" w:afterAutospacing="0"/>
              <w:jc w:val="both"/>
              <w:rPr>
                <w:b/>
                <w:bCs/>
                <w:lang w:val="lv-LV"/>
                <w14:ligatures w14:val="none"/>
              </w:rPr>
            </w:pPr>
            <w:r w:rsidRPr="00726FE3">
              <w:rPr>
                <w:b/>
                <w:bCs/>
                <w:lang w:val="lv-LV"/>
                <w14:ligatures w14:val="none"/>
              </w:rPr>
              <w:t>Obligātās pirmsskolas izglītības vecuma bērni (5-6 gadi)</w:t>
            </w:r>
          </w:p>
        </w:tc>
        <w:tc>
          <w:tcPr>
            <w:tcW w:w="2829" w:type="dxa"/>
          </w:tcPr>
          <w:p w14:paraId="032D7965" w14:textId="77777777" w:rsidR="009330EE" w:rsidRPr="00726FE3" w:rsidRDefault="009330EE" w:rsidP="00891599">
            <w:pPr>
              <w:pStyle w:val="NormalWeb"/>
              <w:spacing w:before="0" w:beforeAutospacing="0" w:after="0" w:afterAutospacing="0"/>
              <w:jc w:val="center"/>
              <w:rPr>
                <w:rStyle w:val="Emphasis"/>
                <w:b/>
                <w:bCs/>
                <w:spacing w:val="3"/>
                <w:lang w:val="lv-LV"/>
              </w:rPr>
            </w:pPr>
            <w:r w:rsidRPr="00726FE3">
              <w:rPr>
                <w:b/>
                <w:bCs/>
                <w:lang w:val="lv-LV"/>
                <w14:ligatures w14:val="none"/>
              </w:rPr>
              <w:t>39 455</w:t>
            </w:r>
          </w:p>
        </w:tc>
      </w:tr>
      <w:tr w:rsidR="00A722E9" w:rsidRPr="00726FE3" w14:paraId="44320F64" w14:textId="77777777" w:rsidTr="00891599">
        <w:tc>
          <w:tcPr>
            <w:tcW w:w="6232" w:type="dxa"/>
            <w:vAlign w:val="bottom"/>
          </w:tcPr>
          <w:p w14:paraId="6DA1066E" w14:textId="77777777" w:rsidR="009330EE" w:rsidRPr="00726FE3" w:rsidRDefault="009330EE" w:rsidP="007475F9">
            <w:pPr>
              <w:pStyle w:val="NormalWeb"/>
              <w:spacing w:before="0" w:beforeAutospacing="0" w:after="0" w:afterAutospacing="0"/>
              <w:jc w:val="right"/>
              <w:rPr>
                <w:sz w:val="20"/>
                <w:szCs w:val="20"/>
                <w:lang w:val="lv-LV"/>
                <w14:ligatures w14:val="none"/>
              </w:rPr>
            </w:pPr>
            <w:r w:rsidRPr="00726FE3">
              <w:rPr>
                <w:sz w:val="20"/>
                <w:szCs w:val="20"/>
                <w:lang w:val="lv-LV"/>
                <w14:ligatures w14:val="none"/>
              </w:rPr>
              <w:t>Vispārējās pirmsskolas izglītības programmas latviešu valodā</w:t>
            </w:r>
          </w:p>
        </w:tc>
        <w:tc>
          <w:tcPr>
            <w:tcW w:w="2829" w:type="dxa"/>
          </w:tcPr>
          <w:p w14:paraId="5580AB22" w14:textId="77777777" w:rsidR="009330EE" w:rsidRPr="00726FE3" w:rsidRDefault="009330EE" w:rsidP="00891599">
            <w:pPr>
              <w:pStyle w:val="NormalWeb"/>
              <w:spacing w:before="0" w:beforeAutospacing="0" w:after="0" w:afterAutospacing="0"/>
              <w:jc w:val="center"/>
              <w:rPr>
                <w:b/>
                <w:bCs/>
                <w:sz w:val="20"/>
                <w:szCs w:val="20"/>
                <w:lang w:val="lv-LV"/>
                <w14:ligatures w14:val="none"/>
              </w:rPr>
            </w:pPr>
            <w:r w:rsidRPr="00726FE3">
              <w:rPr>
                <w:sz w:val="20"/>
                <w:szCs w:val="20"/>
                <w:lang w:val="lv-LV"/>
                <w14:ligatures w14:val="none"/>
              </w:rPr>
              <w:t>36 118</w:t>
            </w:r>
          </w:p>
        </w:tc>
      </w:tr>
      <w:tr w:rsidR="00A722E9" w:rsidRPr="00726FE3" w14:paraId="70D154B0" w14:textId="77777777" w:rsidTr="00891599">
        <w:tc>
          <w:tcPr>
            <w:tcW w:w="6232" w:type="dxa"/>
            <w:vAlign w:val="bottom"/>
          </w:tcPr>
          <w:p w14:paraId="4F855993" w14:textId="77777777" w:rsidR="009330EE" w:rsidRPr="00726FE3" w:rsidRDefault="009330EE" w:rsidP="007475F9">
            <w:pPr>
              <w:pStyle w:val="NormalWeb"/>
              <w:spacing w:before="0" w:beforeAutospacing="0" w:after="0" w:afterAutospacing="0"/>
              <w:jc w:val="right"/>
              <w:rPr>
                <w:sz w:val="20"/>
                <w:szCs w:val="20"/>
                <w:lang w:val="lv-LV"/>
                <w14:ligatures w14:val="none"/>
              </w:rPr>
            </w:pPr>
            <w:r w:rsidRPr="00726FE3">
              <w:rPr>
                <w:sz w:val="20"/>
                <w:szCs w:val="20"/>
                <w:lang w:val="lv-LV"/>
                <w14:ligatures w14:val="none"/>
              </w:rPr>
              <w:t>Speciālās pirmsskolas izglītības programmas latviešu valodā</w:t>
            </w:r>
          </w:p>
        </w:tc>
        <w:tc>
          <w:tcPr>
            <w:tcW w:w="2829" w:type="dxa"/>
          </w:tcPr>
          <w:p w14:paraId="49CA4BF8" w14:textId="77777777" w:rsidR="009330EE" w:rsidRPr="00726FE3" w:rsidRDefault="009330EE" w:rsidP="00891599">
            <w:pPr>
              <w:pStyle w:val="NormalWeb"/>
              <w:spacing w:before="0" w:beforeAutospacing="0" w:after="0" w:afterAutospacing="0"/>
              <w:jc w:val="center"/>
              <w:rPr>
                <w:sz w:val="20"/>
                <w:szCs w:val="20"/>
                <w:lang w:val="lv-LV"/>
                <w14:ligatures w14:val="none"/>
              </w:rPr>
            </w:pPr>
            <w:r w:rsidRPr="00726FE3">
              <w:rPr>
                <w:sz w:val="20"/>
                <w:szCs w:val="20"/>
                <w:lang w:val="lv-LV"/>
                <w14:ligatures w14:val="none"/>
              </w:rPr>
              <w:t>3073</w:t>
            </w:r>
          </w:p>
        </w:tc>
      </w:tr>
      <w:tr w:rsidR="00A722E9" w:rsidRPr="00726FE3" w14:paraId="73346231" w14:textId="77777777" w:rsidTr="00891599">
        <w:tc>
          <w:tcPr>
            <w:tcW w:w="6232" w:type="dxa"/>
            <w:vAlign w:val="bottom"/>
          </w:tcPr>
          <w:p w14:paraId="29AADDD9" w14:textId="77777777" w:rsidR="009330EE" w:rsidRPr="00726FE3" w:rsidRDefault="009330EE" w:rsidP="007475F9">
            <w:pPr>
              <w:pStyle w:val="NormalWeb"/>
              <w:spacing w:before="0" w:beforeAutospacing="0" w:after="0" w:afterAutospacing="0"/>
              <w:jc w:val="right"/>
              <w:rPr>
                <w:sz w:val="20"/>
                <w:szCs w:val="20"/>
                <w:lang w:val="lv-LV"/>
                <w14:ligatures w14:val="none"/>
              </w:rPr>
            </w:pPr>
            <w:r w:rsidRPr="00726FE3">
              <w:rPr>
                <w:sz w:val="20"/>
                <w:szCs w:val="20"/>
                <w:lang w:val="lv-LV"/>
                <w14:ligatures w14:val="none"/>
              </w:rPr>
              <w:t>Vispārējās pirmsskolas izglītības programmas svešvalodā*</w:t>
            </w:r>
          </w:p>
        </w:tc>
        <w:tc>
          <w:tcPr>
            <w:tcW w:w="2829" w:type="dxa"/>
          </w:tcPr>
          <w:p w14:paraId="1B0D95B1" w14:textId="77777777" w:rsidR="009330EE" w:rsidRPr="00726FE3" w:rsidRDefault="009330EE" w:rsidP="00891599">
            <w:pPr>
              <w:pStyle w:val="NormalWeb"/>
              <w:spacing w:before="0" w:beforeAutospacing="0" w:after="0" w:afterAutospacing="0"/>
              <w:jc w:val="center"/>
              <w:rPr>
                <w:sz w:val="20"/>
                <w:szCs w:val="20"/>
                <w:lang w:val="lv-LV"/>
                <w14:ligatures w14:val="none"/>
              </w:rPr>
            </w:pPr>
            <w:r w:rsidRPr="00726FE3">
              <w:rPr>
                <w:sz w:val="20"/>
                <w:szCs w:val="20"/>
                <w:lang w:val="lv-LV"/>
                <w14:ligatures w14:val="none"/>
              </w:rPr>
              <w:t>264</w:t>
            </w:r>
          </w:p>
        </w:tc>
      </w:tr>
      <w:tr w:rsidR="00A722E9" w:rsidRPr="00726FE3" w14:paraId="69A95D6E" w14:textId="77777777" w:rsidTr="00891599">
        <w:tc>
          <w:tcPr>
            <w:tcW w:w="6232" w:type="dxa"/>
            <w:vAlign w:val="bottom"/>
          </w:tcPr>
          <w:p w14:paraId="3BA7E92A" w14:textId="77777777" w:rsidR="009330EE" w:rsidRPr="00726FE3" w:rsidRDefault="009330EE" w:rsidP="007475F9">
            <w:pPr>
              <w:jc w:val="right"/>
              <w:rPr>
                <w:rFonts w:ascii="Times New Roman" w:hAnsi="Times New Roman" w:cs="Times New Roman"/>
                <w:b/>
                <w:bCs/>
                <w:sz w:val="24"/>
                <w:szCs w:val="24"/>
                <w14:ligatures w14:val="none"/>
              </w:rPr>
            </w:pPr>
            <w:r w:rsidRPr="00726FE3">
              <w:rPr>
                <w:rFonts w:ascii="Times New Roman" w:hAnsi="Times New Roman" w:cs="Times New Roman"/>
                <w:b/>
                <w:bCs/>
                <w:sz w:val="24"/>
                <w:szCs w:val="24"/>
              </w:rPr>
              <w:t>Līdz 4 gadu vecumam</w:t>
            </w:r>
          </w:p>
        </w:tc>
        <w:tc>
          <w:tcPr>
            <w:tcW w:w="2829" w:type="dxa"/>
          </w:tcPr>
          <w:p w14:paraId="33A8B15F" w14:textId="77777777" w:rsidR="009330EE" w:rsidRPr="00726FE3" w:rsidRDefault="009330EE" w:rsidP="00891599">
            <w:pPr>
              <w:pStyle w:val="NormalWeb"/>
              <w:spacing w:before="0" w:beforeAutospacing="0" w:after="0" w:afterAutospacing="0"/>
              <w:jc w:val="center"/>
              <w:rPr>
                <w:b/>
                <w:bCs/>
                <w:lang w:val="lv-LV"/>
                <w14:ligatures w14:val="none"/>
              </w:rPr>
            </w:pPr>
            <w:r w:rsidRPr="00726FE3">
              <w:rPr>
                <w:b/>
                <w:bCs/>
                <w:lang w:val="lv-LV"/>
                <w14:ligatures w14:val="none"/>
              </w:rPr>
              <w:t>50 860</w:t>
            </w:r>
          </w:p>
        </w:tc>
      </w:tr>
      <w:tr w:rsidR="00A722E9" w:rsidRPr="00726FE3" w14:paraId="52BBBC57" w14:textId="77777777" w:rsidTr="00891599">
        <w:tc>
          <w:tcPr>
            <w:tcW w:w="6232" w:type="dxa"/>
            <w:vAlign w:val="bottom"/>
          </w:tcPr>
          <w:p w14:paraId="21722F96" w14:textId="77777777" w:rsidR="009330EE" w:rsidRPr="00726FE3" w:rsidRDefault="009330EE" w:rsidP="007475F9">
            <w:pPr>
              <w:jc w:val="right"/>
              <w:rPr>
                <w:rFonts w:ascii="Times New Roman" w:hAnsi="Times New Roman" w:cs="Times New Roman"/>
                <w:b/>
                <w:bCs/>
                <w:sz w:val="24"/>
                <w:szCs w:val="24"/>
              </w:rPr>
            </w:pPr>
            <w:r w:rsidRPr="00726FE3">
              <w:rPr>
                <w:rFonts w:ascii="Times New Roman" w:hAnsi="Times New Roman" w:cs="Times New Roman"/>
                <w:sz w:val="20"/>
                <w:szCs w:val="20"/>
                <w14:ligatures w14:val="none"/>
              </w:rPr>
              <w:t>Vispārējās pirmsskolas izglītības programmas latviešu valodā</w:t>
            </w:r>
          </w:p>
        </w:tc>
        <w:tc>
          <w:tcPr>
            <w:tcW w:w="2829" w:type="dxa"/>
          </w:tcPr>
          <w:p w14:paraId="3498532D" w14:textId="77777777" w:rsidR="009330EE" w:rsidRPr="00726FE3" w:rsidRDefault="009330EE" w:rsidP="00891599">
            <w:pPr>
              <w:pStyle w:val="NormalWeb"/>
              <w:spacing w:before="0" w:beforeAutospacing="0" w:after="0" w:afterAutospacing="0"/>
              <w:jc w:val="center"/>
              <w:rPr>
                <w:sz w:val="20"/>
                <w:szCs w:val="20"/>
                <w:lang w:val="lv-LV"/>
                <w14:ligatures w14:val="none"/>
              </w:rPr>
            </w:pPr>
            <w:r w:rsidRPr="00726FE3">
              <w:rPr>
                <w:sz w:val="20"/>
                <w:szCs w:val="20"/>
                <w:lang w:val="lv-LV"/>
                <w14:ligatures w14:val="none"/>
              </w:rPr>
              <w:t>49 630</w:t>
            </w:r>
          </w:p>
        </w:tc>
      </w:tr>
      <w:tr w:rsidR="00A722E9" w:rsidRPr="00726FE3" w14:paraId="78718FD4" w14:textId="77777777" w:rsidTr="00891599">
        <w:tc>
          <w:tcPr>
            <w:tcW w:w="6232" w:type="dxa"/>
            <w:vAlign w:val="bottom"/>
          </w:tcPr>
          <w:p w14:paraId="07352B07" w14:textId="77777777" w:rsidR="009330EE" w:rsidRPr="00726FE3" w:rsidRDefault="009330EE" w:rsidP="007475F9">
            <w:pPr>
              <w:jc w:val="right"/>
              <w:rPr>
                <w:rFonts w:ascii="Times New Roman" w:hAnsi="Times New Roman" w:cs="Times New Roman"/>
                <w:sz w:val="20"/>
                <w:szCs w:val="20"/>
                <w14:ligatures w14:val="none"/>
              </w:rPr>
            </w:pPr>
            <w:r w:rsidRPr="00726FE3">
              <w:rPr>
                <w:rFonts w:ascii="Times New Roman" w:hAnsi="Times New Roman" w:cs="Times New Roman"/>
                <w:sz w:val="20"/>
                <w:szCs w:val="20"/>
                <w14:ligatures w14:val="none"/>
              </w:rPr>
              <w:t>Speciālās pirmsskolas izglītības programmas latviešu valodā</w:t>
            </w:r>
          </w:p>
        </w:tc>
        <w:tc>
          <w:tcPr>
            <w:tcW w:w="2829" w:type="dxa"/>
          </w:tcPr>
          <w:p w14:paraId="1DC061B8" w14:textId="77777777" w:rsidR="009330EE" w:rsidRPr="00726FE3" w:rsidRDefault="009330EE" w:rsidP="00891599">
            <w:pPr>
              <w:pStyle w:val="NormalWeb"/>
              <w:spacing w:before="0" w:beforeAutospacing="0" w:after="0" w:afterAutospacing="0"/>
              <w:jc w:val="center"/>
              <w:rPr>
                <w:sz w:val="20"/>
                <w:szCs w:val="20"/>
                <w:lang w:val="lv-LV"/>
                <w14:ligatures w14:val="none"/>
              </w:rPr>
            </w:pPr>
            <w:r w:rsidRPr="00726FE3">
              <w:rPr>
                <w:sz w:val="20"/>
                <w:szCs w:val="20"/>
                <w:lang w:val="lv-LV"/>
                <w14:ligatures w14:val="none"/>
              </w:rPr>
              <w:t>999</w:t>
            </w:r>
          </w:p>
        </w:tc>
      </w:tr>
      <w:tr w:rsidR="00A722E9" w:rsidRPr="00726FE3" w14:paraId="1A5E0DF0" w14:textId="77777777" w:rsidTr="00891599">
        <w:tc>
          <w:tcPr>
            <w:tcW w:w="6232" w:type="dxa"/>
            <w:vAlign w:val="bottom"/>
          </w:tcPr>
          <w:p w14:paraId="37A7BCDD" w14:textId="77777777" w:rsidR="009330EE" w:rsidRPr="00726FE3" w:rsidRDefault="009330EE" w:rsidP="007475F9">
            <w:pPr>
              <w:jc w:val="right"/>
              <w:rPr>
                <w:rFonts w:ascii="Times New Roman" w:hAnsi="Times New Roman" w:cs="Times New Roman"/>
                <w:sz w:val="20"/>
                <w:szCs w:val="20"/>
                <w14:ligatures w14:val="none"/>
              </w:rPr>
            </w:pPr>
            <w:r w:rsidRPr="00726FE3">
              <w:rPr>
                <w:rFonts w:ascii="Times New Roman" w:hAnsi="Times New Roman" w:cs="Times New Roman"/>
                <w:sz w:val="20"/>
                <w:szCs w:val="20"/>
                <w14:ligatures w14:val="none"/>
              </w:rPr>
              <w:t>Vispārējās pirmsskolas izglītības programmas svešvalodā*</w:t>
            </w:r>
          </w:p>
        </w:tc>
        <w:tc>
          <w:tcPr>
            <w:tcW w:w="2829" w:type="dxa"/>
          </w:tcPr>
          <w:p w14:paraId="39054613" w14:textId="77777777" w:rsidR="009330EE" w:rsidRPr="00726FE3" w:rsidRDefault="009330EE" w:rsidP="00891599">
            <w:pPr>
              <w:pStyle w:val="NormalWeb"/>
              <w:spacing w:before="0" w:beforeAutospacing="0" w:after="0" w:afterAutospacing="0"/>
              <w:jc w:val="center"/>
              <w:rPr>
                <w:sz w:val="20"/>
                <w:szCs w:val="20"/>
                <w:lang w:val="lv-LV"/>
                <w14:ligatures w14:val="none"/>
              </w:rPr>
            </w:pPr>
            <w:r w:rsidRPr="00726FE3">
              <w:rPr>
                <w:sz w:val="20"/>
                <w:szCs w:val="20"/>
                <w:lang w:val="lv-LV"/>
                <w14:ligatures w14:val="none"/>
              </w:rPr>
              <w:t>231</w:t>
            </w:r>
          </w:p>
        </w:tc>
      </w:tr>
    </w:tbl>
    <w:p w14:paraId="4CAC81AE" w14:textId="77777777" w:rsidR="008B7514" w:rsidRPr="00726FE3" w:rsidRDefault="009330EE" w:rsidP="008B7514">
      <w:pPr>
        <w:pStyle w:val="NormalWeb"/>
        <w:spacing w:before="0" w:beforeAutospacing="0" w:after="0" w:afterAutospacing="0"/>
        <w:rPr>
          <w:rStyle w:val="Emphasis"/>
          <w:i w:val="0"/>
          <w:iCs w:val="0"/>
          <w:spacing w:val="3"/>
          <w:sz w:val="16"/>
          <w:szCs w:val="16"/>
          <w:shd w:val="clear" w:color="auto" w:fill="FFFFFF"/>
          <w:lang w:val="lv-LV"/>
        </w:rPr>
      </w:pPr>
      <w:r w:rsidRPr="00726FE3">
        <w:rPr>
          <w:rStyle w:val="Emphasis"/>
          <w:b/>
          <w:bCs/>
          <w:i w:val="0"/>
          <w:iCs w:val="0"/>
          <w:spacing w:val="3"/>
          <w:lang w:val="lv-LV"/>
        </w:rPr>
        <w:t>*</w:t>
      </w:r>
      <w:r w:rsidRPr="00726FE3">
        <w:rPr>
          <w:rStyle w:val="Emphasis"/>
          <w:i w:val="0"/>
          <w:iCs w:val="0"/>
          <w:spacing w:val="3"/>
          <w:sz w:val="20"/>
          <w:szCs w:val="20"/>
          <w:lang w:val="lv-LV"/>
        </w:rPr>
        <w:t xml:space="preserve"> licencēta uz starpvaldību līguma pamata.</w:t>
      </w:r>
      <w:r w:rsidR="008B7514" w:rsidRPr="00726FE3">
        <w:rPr>
          <w:rStyle w:val="Emphasis"/>
          <w:i w:val="0"/>
          <w:iCs w:val="0"/>
          <w:spacing w:val="3"/>
          <w:sz w:val="16"/>
          <w:szCs w:val="16"/>
          <w:shd w:val="clear" w:color="auto" w:fill="FFFFFF"/>
          <w:lang w:val="lv-LV"/>
        </w:rPr>
        <w:t xml:space="preserve"> </w:t>
      </w:r>
    </w:p>
    <w:p w14:paraId="65FE2E77" w14:textId="77777777" w:rsidR="00000E5E" w:rsidRDefault="00000E5E" w:rsidP="00000E5E">
      <w:pPr>
        <w:pStyle w:val="NormalWeb"/>
        <w:spacing w:before="0" w:beforeAutospacing="0" w:after="0" w:afterAutospacing="0"/>
        <w:jc w:val="right"/>
        <w:rPr>
          <w:rStyle w:val="Emphasis"/>
          <w:spacing w:val="3"/>
          <w:sz w:val="20"/>
          <w:szCs w:val="20"/>
          <w:shd w:val="clear" w:color="auto" w:fill="FFFFFF"/>
          <w:lang w:val="lv-LV"/>
        </w:rPr>
      </w:pPr>
    </w:p>
    <w:p w14:paraId="465795BE" w14:textId="6A7BD1F5" w:rsidR="008B7514" w:rsidRPr="00891599" w:rsidRDefault="008B7514" w:rsidP="00891599">
      <w:pPr>
        <w:pStyle w:val="NormalWeb"/>
        <w:spacing w:before="0" w:beforeAutospacing="0" w:after="0" w:afterAutospacing="0"/>
        <w:jc w:val="right"/>
        <w:rPr>
          <w:b/>
          <w:bCs/>
          <w:i/>
          <w:iCs/>
          <w:spacing w:val="3"/>
          <w:sz w:val="20"/>
          <w:szCs w:val="20"/>
          <w:shd w:val="clear" w:color="auto" w:fill="FFFFFF"/>
          <w:lang w:val="lv-LV"/>
        </w:rPr>
      </w:pPr>
      <w:r w:rsidRPr="00891599">
        <w:rPr>
          <w:rStyle w:val="Emphasis"/>
          <w:spacing w:val="3"/>
          <w:sz w:val="20"/>
          <w:szCs w:val="20"/>
          <w:shd w:val="clear" w:color="auto" w:fill="FFFFFF"/>
          <w:lang w:val="lv-LV"/>
        </w:rPr>
        <w:t xml:space="preserve">Avots: </w:t>
      </w:r>
      <w:r w:rsidR="008612B4">
        <w:rPr>
          <w:rStyle w:val="Emphasis"/>
          <w:spacing w:val="3"/>
          <w:sz w:val="20"/>
          <w:szCs w:val="20"/>
          <w:shd w:val="clear" w:color="auto" w:fill="FFFFFF"/>
          <w:lang w:val="lv-LV"/>
        </w:rPr>
        <w:t>IZM</w:t>
      </w:r>
      <w:r w:rsidRPr="00891599">
        <w:rPr>
          <w:rStyle w:val="Emphasis"/>
          <w:spacing w:val="3"/>
          <w:sz w:val="20"/>
          <w:szCs w:val="20"/>
          <w:shd w:val="clear" w:color="auto" w:fill="FFFFFF"/>
          <w:lang w:val="lv-LV"/>
        </w:rPr>
        <w:t xml:space="preserve"> (VIIS, operatīvie dati uz 01.01.2024.)</w:t>
      </w:r>
    </w:p>
    <w:p w14:paraId="25496B28" w14:textId="29187DC1" w:rsidR="009330EE" w:rsidRPr="00726FE3" w:rsidRDefault="009330EE" w:rsidP="007475F9">
      <w:pPr>
        <w:pStyle w:val="NormalWeb"/>
        <w:shd w:val="clear" w:color="auto" w:fill="FFFFFF"/>
        <w:spacing w:before="0" w:beforeAutospacing="0" w:after="0" w:afterAutospacing="0"/>
        <w:rPr>
          <w:rStyle w:val="Emphasis"/>
          <w:i w:val="0"/>
          <w:iCs w:val="0"/>
          <w:spacing w:val="3"/>
          <w:sz w:val="16"/>
          <w:szCs w:val="16"/>
          <w:lang w:val="lv-LV"/>
        </w:rPr>
      </w:pPr>
    </w:p>
    <w:p w14:paraId="1396F9B4" w14:textId="09BD35C3" w:rsidR="00D02733" w:rsidRPr="00726FE3" w:rsidRDefault="009330EE" w:rsidP="00CC4FDA">
      <w:pPr>
        <w:pStyle w:val="NormalWeb"/>
        <w:shd w:val="clear" w:color="auto" w:fill="FFFFFF"/>
        <w:spacing w:before="0" w:beforeAutospacing="0" w:after="0" w:afterAutospacing="0"/>
        <w:jc w:val="center"/>
        <w:rPr>
          <w:rStyle w:val="Emphasis"/>
          <w:b/>
          <w:bCs/>
          <w:i w:val="0"/>
          <w:iCs w:val="0"/>
          <w:spacing w:val="3"/>
          <w:lang w:val="lv-LV"/>
        </w:rPr>
      </w:pPr>
      <w:r w:rsidRPr="00726FE3">
        <w:rPr>
          <w:rStyle w:val="Emphasis"/>
          <w:b/>
          <w:bCs/>
          <w:i w:val="0"/>
          <w:iCs w:val="0"/>
          <w:spacing w:val="3"/>
          <w:lang w:val="lv-LV"/>
        </w:rPr>
        <w:t xml:space="preserve">Izglītojamo skaits pirmsskolas izglītības programmās </w:t>
      </w:r>
    </w:p>
    <w:p w14:paraId="7010DDA4" w14:textId="77777777" w:rsidR="00D02733" w:rsidRPr="00726FE3" w:rsidRDefault="00D02733" w:rsidP="00D02733">
      <w:pPr>
        <w:pStyle w:val="NormalWeb"/>
        <w:shd w:val="clear" w:color="auto" w:fill="FFFFFF"/>
        <w:spacing w:before="0" w:beforeAutospacing="0" w:after="0" w:afterAutospacing="0"/>
        <w:jc w:val="center"/>
        <w:rPr>
          <w:rStyle w:val="Emphasis"/>
          <w:i w:val="0"/>
          <w:iCs w:val="0"/>
          <w:spacing w:val="3"/>
          <w:lang w:val="lv-LV"/>
        </w:rPr>
      </w:pPr>
    </w:p>
    <w:tbl>
      <w:tblPr>
        <w:tblStyle w:val="TableGrid"/>
        <w:tblW w:w="9351" w:type="dxa"/>
        <w:tblLook w:val="04A0" w:firstRow="1" w:lastRow="0" w:firstColumn="1" w:lastColumn="0" w:noHBand="0" w:noVBand="1"/>
      </w:tblPr>
      <w:tblGrid>
        <w:gridCol w:w="2281"/>
        <w:gridCol w:w="371"/>
        <w:gridCol w:w="634"/>
        <w:gridCol w:w="776"/>
        <w:gridCol w:w="738"/>
        <w:gridCol w:w="738"/>
        <w:gridCol w:w="738"/>
        <w:gridCol w:w="738"/>
        <w:gridCol w:w="676"/>
        <w:gridCol w:w="679"/>
        <w:gridCol w:w="982"/>
      </w:tblGrid>
      <w:tr w:rsidR="00A722E9" w:rsidRPr="00726FE3" w14:paraId="428EE0B6" w14:textId="77777777" w:rsidTr="0043167B">
        <w:tc>
          <w:tcPr>
            <w:tcW w:w="2300" w:type="dxa"/>
          </w:tcPr>
          <w:p w14:paraId="696C3362" w14:textId="77777777" w:rsidR="009330EE" w:rsidRPr="00726FE3" w:rsidRDefault="009330EE" w:rsidP="007475F9">
            <w:pPr>
              <w:pStyle w:val="NormalWeb"/>
              <w:spacing w:before="0" w:beforeAutospacing="0" w:after="0" w:afterAutospacing="0"/>
              <w:jc w:val="right"/>
              <w:rPr>
                <w:rStyle w:val="Emphasis"/>
                <w:b/>
                <w:bCs/>
                <w:i w:val="0"/>
                <w:iCs w:val="0"/>
                <w:spacing w:val="3"/>
                <w:sz w:val="16"/>
                <w:szCs w:val="16"/>
                <w:lang w:val="lv-LV"/>
              </w:rPr>
            </w:pPr>
            <w:r w:rsidRPr="00726FE3">
              <w:rPr>
                <w:rStyle w:val="Emphasis"/>
                <w:b/>
                <w:bCs/>
                <w:i w:val="0"/>
                <w:iCs w:val="0"/>
                <w:spacing w:val="3"/>
                <w:sz w:val="16"/>
                <w:szCs w:val="16"/>
                <w:lang w:val="lv-LV"/>
              </w:rPr>
              <w:t>Izglītojamā vecums</w:t>
            </w:r>
          </w:p>
          <w:p w14:paraId="76FC3407" w14:textId="77777777" w:rsidR="009330EE" w:rsidRPr="00726FE3" w:rsidRDefault="009330EE" w:rsidP="007475F9">
            <w:pPr>
              <w:pStyle w:val="NormalWeb"/>
              <w:spacing w:before="0" w:beforeAutospacing="0" w:after="0" w:afterAutospacing="0"/>
              <w:jc w:val="right"/>
              <w:rPr>
                <w:rStyle w:val="Emphasis"/>
                <w:i w:val="0"/>
                <w:iCs w:val="0"/>
                <w:spacing w:val="3"/>
                <w:sz w:val="16"/>
                <w:szCs w:val="16"/>
                <w:lang w:val="lv-LV"/>
              </w:rPr>
            </w:pPr>
          </w:p>
        </w:tc>
        <w:tc>
          <w:tcPr>
            <w:tcW w:w="375" w:type="dxa"/>
          </w:tcPr>
          <w:p w14:paraId="4464F34B" w14:textId="77777777" w:rsidR="009330EE" w:rsidRPr="00726FE3" w:rsidRDefault="009330EE" w:rsidP="007475F9">
            <w:pPr>
              <w:pStyle w:val="NormalWeb"/>
              <w:spacing w:before="0" w:beforeAutospacing="0" w:after="0" w:afterAutospacing="0"/>
              <w:jc w:val="center"/>
              <w:rPr>
                <w:rStyle w:val="Emphasis"/>
                <w:b/>
                <w:bCs/>
                <w:i w:val="0"/>
                <w:iCs w:val="0"/>
                <w:spacing w:val="3"/>
                <w:sz w:val="16"/>
                <w:szCs w:val="16"/>
                <w:lang w:val="lv-LV"/>
              </w:rPr>
            </w:pPr>
            <w:r w:rsidRPr="00726FE3">
              <w:rPr>
                <w:rStyle w:val="Emphasis"/>
                <w:b/>
                <w:bCs/>
                <w:i w:val="0"/>
                <w:iCs w:val="0"/>
                <w:spacing w:val="3"/>
                <w:sz w:val="16"/>
                <w:szCs w:val="16"/>
                <w:lang w:val="lv-LV"/>
              </w:rPr>
              <w:t>0</w:t>
            </w:r>
          </w:p>
        </w:tc>
        <w:tc>
          <w:tcPr>
            <w:tcW w:w="634" w:type="dxa"/>
          </w:tcPr>
          <w:p w14:paraId="6FD65CBC" w14:textId="77777777" w:rsidR="009330EE" w:rsidRPr="00726FE3" w:rsidRDefault="009330EE" w:rsidP="007475F9">
            <w:pPr>
              <w:pStyle w:val="NormalWeb"/>
              <w:spacing w:before="0" w:beforeAutospacing="0" w:after="0" w:afterAutospacing="0"/>
              <w:jc w:val="center"/>
              <w:rPr>
                <w:rStyle w:val="Emphasis"/>
                <w:b/>
                <w:bCs/>
                <w:i w:val="0"/>
                <w:iCs w:val="0"/>
                <w:spacing w:val="3"/>
                <w:sz w:val="16"/>
                <w:szCs w:val="16"/>
                <w:lang w:val="lv-LV"/>
              </w:rPr>
            </w:pPr>
            <w:r w:rsidRPr="00726FE3">
              <w:rPr>
                <w:rStyle w:val="Emphasis"/>
                <w:b/>
                <w:bCs/>
                <w:i w:val="0"/>
                <w:iCs w:val="0"/>
                <w:spacing w:val="3"/>
                <w:sz w:val="16"/>
                <w:szCs w:val="16"/>
                <w:lang w:val="lv-LV"/>
              </w:rPr>
              <w:t>1</w:t>
            </w:r>
          </w:p>
        </w:tc>
        <w:tc>
          <w:tcPr>
            <w:tcW w:w="780" w:type="dxa"/>
          </w:tcPr>
          <w:p w14:paraId="0DB085FF" w14:textId="77777777" w:rsidR="009330EE" w:rsidRPr="00726FE3" w:rsidRDefault="009330EE" w:rsidP="007475F9">
            <w:pPr>
              <w:pStyle w:val="NormalWeb"/>
              <w:spacing w:before="0" w:beforeAutospacing="0" w:after="0" w:afterAutospacing="0"/>
              <w:jc w:val="center"/>
              <w:rPr>
                <w:rStyle w:val="Emphasis"/>
                <w:b/>
                <w:bCs/>
                <w:i w:val="0"/>
                <w:iCs w:val="0"/>
                <w:spacing w:val="3"/>
                <w:sz w:val="16"/>
                <w:szCs w:val="16"/>
                <w:lang w:val="lv-LV"/>
              </w:rPr>
            </w:pPr>
            <w:r w:rsidRPr="00726FE3">
              <w:rPr>
                <w:rStyle w:val="Emphasis"/>
                <w:b/>
                <w:bCs/>
                <w:i w:val="0"/>
                <w:iCs w:val="0"/>
                <w:spacing w:val="3"/>
                <w:sz w:val="16"/>
                <w:szCs w:val="16"/>
                <w:lang w:val="lv-LV"/>
              </w:rPr>
              <w:t>2</w:t>
            </w:r>
          </w:p>
        </w:tc>
        <w:tc>
          <w:tcPr>
            <w:tcW w:w="739" w:type="dxa"/>
          </w:tcPr>
          <w:p w14:paraId="4811381D" w14:textId="77777777" w:rsidR="009330EE" w:rsidRPr="00726FE3" w:rsidRDefault="009330EE" w:rsidP="007475F9">
            <w:pPr>
              <w:pStyle w:val="NormalWeb"/>
              <w:spacing w:before="0" w:beforeAutospacing="0" w:after="0" w:afterAutospacing="0"/>
              <w:jc w:val="center"/>
              <w:rPr>
                <w:rStyle w:val="Emphasis"/>
                <w:b/>
                <w:bCs/>
                <w:i w:val="0"/>
                <w:iCs w:val="0"/>
                <w:spacing w:val="3"/>
                <w:sz w:val="16"/>
                <w:szCs w:val="16"/>
                <w:lang w:val="lv-LV"/>
              </w:rPr>
            </w:pPr>
            <w:r w:rsidRPr="00726FE3">
              <w:rPr>
                <w:rStyle w:val="Emphasis"/>
                <w:b/>
                <w:bCs/>
                <w:i w:val="0"/>
                <w:iCs w:val="0"/>
                <w:spacing w:val="3"/>
                <w:sz w:val="16"/>
                <w:szCs w:val="16"/>
                <w:lang w:val="lv-LV"/>
              </w:rPr>
              <w:t>3</w:t>
            </w:r>
          </w:p>
        </w:tc>
        <w:tc>
          <w:tcPr>
            <w:tcW w:w="739" w:type="dxa"/>
          </w:tcPr>
          <w:p w14:paraId="57A29E61" w14:textId="77777777" w:rsidR="009330EE" w:rsidRPr="00726FE3" w:rsidRDefault="009330EE" w:rsidP="007475F9">
            <w:pPr>
              <w:pStyle w:val="NormalWeb"/>
              <w:spacing w:before="0" w:beforeAutospacing="0" w:after="0" w:afterAutospacing="0"/>
              <w:jc w:val="center"/>
              <w:rPr>
                <w:rStyle w:val="Emphasis"/>
                <w:b/>
                <w:bCs/>
                <w:i w:val="0"/>
                <w:iCs w:val="0"/>
                <w:spacing w:val="3"/>
                <w:sz w:val="16"/>
                <w:szCs w:val="16"/>
                <w:lang w:val="lv-LV"/>
              </w:rPr>
            </w:pPr>
            <w:r w:rsidRPr="00726FE3">
              <w:rPr>
                <w:rStyle w:val="Emphasis"/>
                <w:b/>
                <w:bCs/>
                <w:i w:val="0"/>
                <w:iCs w:val="0"/>
                <w:spacing w:val="3"/>
                <w:sz w:val="16"/>
                <w:szCs w:val="16"/>
                <w:lang w:val="lv-LV"/>
              </w:rPr>
              <w:t>4</w:t>
            </w:r>
          </w:p>
        </w:tc>
        <w:tc>
          <w:tcPr>
            <w:tcW w:w="739" w:type="dxa"/>
          </w:tcPr>
          <w:p w14:paraId="14A2D405" w14:textId="77777777" w:rsidR="009330EE" w:rsidRPr="00726FE3" w:rsidRDefault="009330EE" w:rsidP="007475F9">
            <w:pPr>
              <w:pStyle w:val="NormalWeb"/>
              <w:spacing w:before="0" w:beforeAutospacing="0" w:after="0" w:afterAutospacing="0"/>
              <w:jc w:val="center"/>
              <w:rPr>
                <w:rStyle w:val="Emphasis"/>
                <w:b/>
                <w:bCs/>
                <w:i w:val="0"/>
                <w:iCs w:val="0"/>
                <w:spacing w:val="3"/>
                <w:sz w:val="16"/>
                <w:szCs w:val="16"/>
                <w:lang w:val="lv-LV"/>
              </w:rPr>
            </w:pPr>
            <w:r w:rsidRPr="00726FE3">
              <w:rPr>
                <w:rStyle w:val="Emphasis"/>
                <w:b/>
                <w:bCs/>
                <w:i w:val="0"/>
                <w:iCs w:val="0"/>
                <w:spacing w:val="3"/>
                <w:sz w:val="16"/>
                <w:szCs w:val="16"/>
                <w:lang w:val="lv-LV"/>
              </w:rPr>
              <w:t>5</w:t>
            </w:r>
          </w:p>
        </w:tc>
        <w:tc>
          <w:tcPr>
            <w:tcW w:w="739" w:type="dxa"/>
          </w:tcPr>
          <w:p w14:paraId="45AC830E" w14:textId="77777777" w:rsidR="009330EE" w:rsidRPr="00726FE3" w:rsidRDefault="009330EE" w:rsidP="007475F9">
            <w:pPr>
              <w:pStyle w:val="NormalWeb"/>
              <w:spacing w:before="0" w:beforeAutospacing="0" w:after="0" w:afterAutospacing="0"/>
              <w:jc w:val="center"/>
              <w:rPr>
                <w:rStyle w:val="Emphasis"/>
                <w:b/>
                <w:bCs/>
                <w:i w:val="0"/>
                <w:iCs w:val="0"/>
                <w:spacing w:val="3"/>
                <w:sz w:val="16"/>
                <w:szCs w:val="16"/>
                <w:lang w:val="lv-LV"/>
              </w:rPr>
            </w:pPr>
            <w:r w:rsidRPr="00726FE3">
              <w:rPr>
                <w:rStyle w:val="Emphasis"/>
                <w:b/>
                <w:bCs/>
                <w:i w:val="0"/>
                <w:iCs w:val="0"/>
                <w:spacing w:val="3"/>
                <w:sz w:val="16"/>
                <w:szCs w:val="16"/>
                <w:lang w:val="lv-LV"/>
              </w:rPr>
              <w:t>6</w:t>
            </w:r>
          </w:p>
        </w:tc>
        <w:tc>
          <w:tcPr>
            <w:tcW w:w="680" w:type="dxa"/>
          </w:tcPr>
          <w:p w14:paraId="062C959E" w14:textId="77777777" w:rsidR="009330EE" w:rsidRPr="00726FE3" w:rsidRDefault="009330EE" w:rsidP="007475F9">
            <w:pPr>
              <w:pStyle w:val="NormalWeb"/>
              <w:spacing w:before="0" w:beforeAutospacing="0" w:after="0" w:afterAutospacing="0"/>
              <w:jc w:val="center"/>
              <w:rPr>
                <w:rStyle w:val="Emphasis"/>
                <w:b/>
                <w:bCs/>
                <w:i w:val="0"/>
                <w:iCs w:val="0"/>
                <w:spacing w:val="3"/>
                <w:sz w:val="16"/>
                <w:szCs w:val="16"/>
                <w:lang w:val="lv-LV"/>
              </w:rPr>
            </w:pPr>
            <w:r w:rsidRPr="00726FE3">
              <w:rPr>
                <w:rStyle w:val="Emphasis"/>
                <w:b/>
                <w:bCs/>
                <w:i w:val="0"/>
                <w:iCs w:val="0"/>
                <w:spacing w:val="3"/>
                <w:sz w:val="16"/>
                <w:szCs w:val="16"/>
                <w:lang w:val="lv-LV"/>
              </w:rPr>
              <w:t>7</w:t>
            </w:r>
          </w:p>
        </w:tc>
        <w:tc>
          <w:tcPr>
            <w:tcW w:w="617" w:type="dxa"/>
          </w:tcPr>
          <w:p w14:paraId="77748697" w14:textId="77777777" w:rsidR="009330EE" w:rsidRPr="00726FE3" w:rsidRDefault="009330EE" w:rsidP="007475F9">
            <w:pPr>
              <w:pStyle w:val="NormalWeb"/>
              <w:spacing w:before="0" w:beforeAutospacing="0" w:after="0" w:afterAutospacing="0"/>
              <w:jc w:val="center"/>
              <w:rPr>
                <w:rStyle w:val="Emphasis"/>
                <w:b/>
                <w:bCs/>
                <w:i w:val="0"/>
                <w:iCs w:val="0"/>
                <w:spacing w:val="3"/>
                <w:sz w:val="16"/>
                <w:szCs w:val="16"/>
                <w:lang w:val="lv-LV"/>
              </w:rPr>
            </w:pPr>
            <w:r w:rsidRPr="00726FE3">
              <w:rPr>
                <w:rStyle w:val="Emphasis"/>
                <w:b/>
                <w:bCs/>
                <w:i w:val="0"/>
                <w:iCs w:val="0"/>
                <w:spacing w:val="3"/>
                <w:sz w:val="16"/>
                <w:szCs w:val="16"/>
                <w:lang w:val="lv-LV"/>
              </w:rPr>
              <w:t>8 gadi un vairāk</w:t>
            </w:r>
          </w:p>
        </w:tc>
        <w:tc>
          <w:tcPr>
            <w:tcW w:w="1009" w:type="dxa"/>
          </w:tcPr>
          <w:p w14:paraId="4C5C57E6" w14:textId="77777777" w:rsidR="009330EE" w:rsidRPr="00726FE3" w:rsidRDefault="009330EE" w:rsidP="007475F9">
            <w:pPr>
              <w:pStyle w:val="NormalWeb"/>
              <w:spacing w:before="0" w:beforeAutospacing="0" w:after="0" w:afterAutospacing="0"/>
              <w:jc w:val="center"/>
              <w:rPr>
                <w:rStyle w:val="Emphasis"/>
                <w:i w:val="0"/>
                <w:iCs w:val="0"/>
                <w:spacing w:val="3"/>
                <w:sz w:val="20"/>
                <w:szCs w:val="20"/>
                <w:lang w:val="lv-LV"/>
              </w:rPr>
            </w:pPr>
          </w:p>
          <w:p w14:paraId="0DA4F4F0" w14:textId="77777777" w:rsidR="009330EE" w:rsidRPr="00726FE3" w:rsidRDefault="009330EE" w:rsidP="007475F9">
            <w:pPr>
              <w:pStyle w:val="NormalWeb"/>
              <w:spacing w:before="0" w:beforeAutospacing="0" w:after="0" w:afterAutospacing="0"/>
              <w:jc w:val="center"/>
              <w:rPr>
                <w:rStyle w:val="Emphasis"/>
                <w:i w:val="0"/>
                <w:iCs w:val="0"/>
                <w:spacing w:val="3"/>
                <w:sz w:val="20"/>
                <w:szCs w:val="20"/>
                <w:lang w:val="lv-LV"/>
              </w:rPr>
            </w:pPr>
          </w:p>
          <w:p w14:paraId="0C5561A0" w14:textId="77777777" w:rsidR="009330EE" w:rsidRPr="00726FE3" w:rsidRDefault="009330EE" w:rsidP="007475F9">
            <w:pPr>
              <w:pStyle w:val="NormalWeb"/>
              <w:spacing w:before="0" w:beforeAutospacing="0" w:after="0" w:afterAutospacing="0"/>
              <w:jc w:val="center"/>
              <w:rPr>
                <w:rStyle w:val="Emphasis"/>
                <w:i w:val="0"/>
                <w:iCs w:val="0"/>
                <w:spacing w:val="3"/>
                <w:sz w:val="20"/>
                <w:szCs w:val="20"/>
                <w:lang w:val="lv-LV"/>
              </w:rPr>
            </w:pPr>
            <w:r w:rsidRPr="00726FE3">
              <w:rPr>
                <w:rStyle w:val="Emphasis"/>
                <w:i w:val="0"/>
                <w:iCs w:val="0"/>
                <w:spacing w:val="3"/>
                <w:sz w:val="20"/>
                <w:szCs w:val="20"/>
                <w:lang w:val="lv-LV"/>
              </w:rPr>
              <w:t>Kopā</w:t>
            </w:r>
          </w:p>
        </w:tc>
      </w:tr>
      <w:tr w:rsidR="00A722E9" w:rsidRPr="00726FE3" w14:paraId="405AC4D5" w14:textId="77777777" w:rsidTr="0043167B">
        <w:tc>
          <w:tcPr>
            <w:tcW w:w="2300" w:type="dxa"/>
          </w:tcPr>
          <w:p w14:paraId="7E4F78AF" w14:textId="77777777" w:rsidR="009330EE" w:rsidRPr="00726FE3" w:rsidRDefault="009330EE" w:rsidP="007475F9">
            <w:pPr>
              <w:pStyle w:val="NormalWeb"/>
              <w:spacing w:before="0" w:beforeAutospacing="0" w:after="0" w:afterAutospacing="0"/>
              <w:rPr>
                <w:rStyle w:val="Emphasis"/>
                <w:b/>
                <w:bCs/>
                <w:i w:val="0"/>
                <w:iCs w:val="0"/>
                <w:spacing w:val="3"/>
                <w:sz w:val="16"/>
                <w:szCs w:val="16"/>
                <w:lang w:val="lv-LV"/>
              </w:rPr>
            </w:pPr>
            <w:r w:rsidRPr="00726FE3">
              <w:rPr>
                <w:rStyle w:val="Emphasis"/>
                <w:b/>
                <w:bCs/>
                <w:i w:val="0"/>
                <w:iCs w:val="0"/>
                <w:spacing w:val="3"/>
                <w:sz w:val="16"/>
                <w:szCs w:val="16"/>
                <w:lang w:val="lv-LV"/>
              </w:rPr>
              <w:t>Programmas nosaukums</w:t>
            </w:r>
          </w:p>
        </w:tc>
        <w:tc>
          <w:tcPr>
            <w:tcW w:w="375" w:type="dxa"/>
          </w:tcPr>
          <w:p w14:paraId="49D5D838" w14:textId="77777777" w:rsidR="009330EE" w:rsidRPr="00726FE3" w:rsidRDefault="009330EE" w:rsidP="007475F9">
            <w:pPr>
              <w:pStyle w:val="NormalWeb"/>
              <w:spacing w:before="0" w:beforeAutospacing="0" w:after="0" w:afterAutospacing="0"/>
              <w:jc w:val="both"/>
              <w:rPr>
                <w:rStyle w:val="Emphasis"/>
                <w:i w:val="0"/>
                <w:iCs w:val="0"/>
                <w:spacing w:val="3"/>
                <w:sz w:val="16"/>
                <w:szCs w:val="16"/>
                <w:lang w:val="lv-LV"/>
              </w:rPr>
            </w:pPr>
          </w:p>
        </w:tc>
        <w:tc>
          <w:tcPr>
            <w:tcW w:w="634" w:type="dxa"/>
          </w:tcPr>
          <w:p w14:paraId="2BD4C5EB" w14:textId="77777777" w:rsidR="009330EE" w:rsidRPr="00726FE3" w:rsidRDefault="009330EE" w:rsidP="007475F9">
            <w:pPr>
              <w:pStyle w:val="NormalWeb"/>
              <w:spacing w:before="0" w:beforeAutospacing="0" w:after="0" w:afterAutospacing="0"/>
              <w:jc w:val="both"/>
              <w:rPr>
                <w:rStyle w:val="Emphasis"/>
                <w:i w:val="0"/>
                <w:iCs w:val="0"/>
                <w:spacing w:val="3"/>
                <w:sz w:val="16"/>
                <w:szCs w:val="16"/>
                <w:lang w:val="lv-LV"/>
              </w:rPr>
            </w:pPr>
          </w:p>
        </w:tc>
        <w:tc>
          <w:tcPr>
            <w:tcW w:w="780" w:type="dxa"/>
          </w:tcPr>
          <w:p w14:paraId="1CB99F97" w14:textId="77777777" w:rsidR="009330EE" w:rsidRPr="00726FE3" w:rsidRDefault="009330EE" w:rsidP="007475F9">
            <w:pPr>
              <w:pStyle w:val="NormalWeb"/>
              <w:spacing w:before="0" w:beforeAutospacing="0" w:after="0" w:afterAutospacing="0"/>
              <w:jc w:val="both"/>
              <w:rPr>
                <w:rStyle w:val="Emphasis"/>
                <w:i w:val="0"/>
                <w:iCs w:val="0"/>
                <w:spacing w:val="3"/>
                <w:sz w:val="16"/>
                <w:szCs w:val="16"/>
                <w:lang w:val="lv-LV"/>
              </w:rPr>
            </w:pPr>
          </w:p>
        </w:tc>
        <w:tc>
          <w:tcPr>
            <w:tcW w:w="739" w:type="dxa"/>
          </w:tcPr>
          <w:p w14:paraId="182C27D1" w14:textId="77777777" w:rsidR="009330EE" w:rsidRPr="00726FE3" w:rsidRDefault="009330EE" w:rsidP="007475F9">
            <w:pPr>
              <w:pStyle w:val="NormalWeb"/>
              <w:spacing w:before="0" w:beforeAutospacing="0" w:after="0" w:afterAutospacing="0"/>
              <w:jc w:val="both"/>
              <w:rPr>
                <w:rStyle w:val="Emphasis"/>
                <w:i w:val="0"/>
                <w:iCs w:val="0"/>
                <w:spacing w:val="3"/>
                <w:sz w:val="16"/>
                <w:szCs w:val="16"/>
                <w:lang w:val="lv-LV"/>
              </w:rPr>
            </w:pPr>
          </w:p>
        </w:tc>
        <w:tc>
          <w:tcPr>
            <w:tcW w:w="739" w:type="dxa"/>
          </w:tcPr>
          <w:p w14:paraId="71004D19" w14:textId="77777777" w:rsidR="009330EE" w:rsidRPr="00726FE3" w:rsidRDefault="009330EE" w:rsidP="007475F9">
            <w:pPr>
              <w:pStyle w:val="NormalWeb"/>
              <w:spacing w:before="0" w:beforeAutospacing="0" w:after="0" w:afterAutospacing="0"/>
              <w:jc w:val="both"/>
              <w:rPr>
                <w:rStyle w:val="Emphasis"/>
                <w:i w:val="0"/>
                <w:iCs w:val="0"/>
                <w:spacing w:val="3"/>
                <w:sz w:val="16"/>
                <w:szCs w:val="16"/>
                <w:lang w:val="lv-LV"/>
              </w:rPr>
            </w:pPr>
          </w:p>
        </w:tc>
        <w:tc>
          <w:tcPr>
            <w:tcW w:w="739" w:type="dxa"/>
          </w:tcPr>
          <w:p w14:paraId="339A9F8F" w14:textId="77777777" w:rsidR="009330EE" w:rsidRPr="00726FE3" w:rsidRDefault="009330EE" w:rsidP="007475F9">
            <w:pPr>
              <w:pStyle w:val="NormalWeb"/>
              <w:spacing w:before="0" w:beforeAutospacing="0" w:after="0" w:afterAutospacing="0"/>
              <w:jc w:val="both"/>
              <w:rPr>
                <w:rStyle w:val="Emphasis"/>
                <w:i w:val="0"/>
                <w:iCs w:val="0"/>
                <w:spacing w:val="3"/>
                <w:sz w:val="16"/>
                <w:szCs w:val="16"/>
                <w:lang w:val="lv-LV"/>
              </w:rPr>
            </w:pPr>
          </w:p>
        </w:tc>
        <w:tc>
          <w:tcPr>
            <w:tcW w:w="739" w:type="dxa"/>
          </w:tcPr>
          <w:p w14:paraId="4DE804F1" w14:textId="77777777" w:rsidR="009330EE" w:rsidRPr="00726FE3" w:rsidRDefault="009330EE" w:rsidP="007475F9">
            <w:pPr>
              <w:pStyle w:val="NormalWeb"/>
              <w:spacing w:before="0" w:beforeAutospacing="0" w:after="0" w:afterAutospacing="0"/>
              <w:jc w:val="both"/>
              <w:rPr>
                <w:rStyle w:val="Emphasis"/>
                <w:i w:val="0"/>
                <w:iCs w:val="0"/>
                <w:spacing w:val="3"/>
                <w:sz w:val="16"/>
                <w:szCs w:val="16"/>
                <w:lang w:val="lv-LV"/>
              </w:rPr>
            </w:pPr>
          </w:p>
        </w:tc>
        <w:tc>
          <w:tcPr>
            <w:tcW w:w="680" w:type="dxa"/>
          </w:tcPr>
          <w:p w14:paraId="59128324" w14:textId="77777777" w:rsidR="009330EE" w:rsidRPr="00726FE3" w:rsidRDefault="009330EE" w:rsidP="007475F9">
            <w:pPr>
              <w:pStyle w:val="NormalWeb"/>
              <w:spacing w:before="0" w:beforeAutospacing="0" w:after="0" w:afterAutospacing="0"/>
              <w:jc w:val="both"/>
              <w:rPr>
                <w:rStyle w:val="Emphasis"/>
                <w:i w:val="0"/>
                <w:iCs w:val="0"/>
                <w:spacing w:val="3"/>
                <w:sz w:val="16"/>
                <w:szCs w:val="16"/>
                <w:lang w:val="lv-LV"/>
              </w:rPr>
            </w:pPr>
          </w:p>
        </w:tc>
        <w:tc>
          <w:tcPr>
            <w:tcW w:w="617" w:type="dxa"/>
          </w:tcPr>
          <w:p w14:paraId="363DE401" w14:textId="77777777" w:rsidR="009330EE" w:rsidRPr="00726FE3" w:rsidRDefault="009330EE" w:rsidP="007475F9">
            <w:pPr>
              <w:pStyle w:val="NormalWeb"/>
              <w:spacing w:before="0" w:beforeAutospacing="0" w:after="0" w:afterAutospacing="0"/>
              <w:jc w:val="both"/>
              <w:rPr>
                <w:rStyle w:val="Emphasis"/>
                <w:i w:val="0"/>
                <w:iCs w:val="0"/>
                <w:spacing w:val="3"/>
                <w:sz w:val="16"/>
                <w:szCs w:val="16"/>
                <w:lang w:val="lv-LV"/>
              </w:rPr>
            </w:pPr>
          </w:p>
        </w:tc>
        <w:tc>
          <w:tcPr>
            <w:tcW w:w="1009" w:type="dxa"/>
          </w:tcPr>
          <w:p w14:paraId="7F60D1BA" w14:textId="77777777" w:rsidR="009330EE" w:rsidRPr="00726FE3" w:rsidRDefault="009330EE" w:rsidP="007475F9">
            <w:pPr>
              <w:pStyle w:val="NormalWeb"/>
              <w:spacing w:before="0" w:beforeAutospacing="0" w:after="0" w:afterAutospacing="0"/>
              <w:jc w:val="both"/>
              <w:rPr>
                <w:rStyle w:val="Emphasis"/>
                <w:i w:val="0"/>
                <w:iCs w:val="0"/>
                <w:spacing w:val="3"/>
                <w:sz w:val="20"/>
                <w:szCs w:val="20"/>
                <w:lang w:val="lv-LV"/>
              </w:rPr>
            </w:pPr>
          </w:p>
        </w:tc>
      </w:tr>
      <w:tr w:rsidR="00A722E9" w:rsidRPr="00726FE3" w14:paraId="40F38328" w14:textId="77777777" w:rsidTr="0043167B">
        <w:tc>
          <w:tcPr>
            <w:tcW w:w="2300" w:type="dxa"/>
          </w:tcPr>
          <w:p w14:paraId="753DE762" w14:textId="77777777" w:rsidR="009330EE" w:rsidRPr="00726FE3" w:rsidRDefault="009330EE" w:rsidP="007475F9">
            <w:pPr>
              <w:pStyle w:val="NormalWeb"/>
              <w:spacing w:before="0" w:beforeAutospacing="0" w:after="0" w:afterAutospacing="0"/>
              <w:rPr>
                <w:rStyle w:val="Emphasis"/>
                <w:b/>
                <w:bCs/>
                <w:i w:val="0"/>
                <w:iCs w:val="0"/>
                <w:spacing w:val="3"/>
                <w:sz w:val="16"/>
                <w:szCs w:val="16"/>
                <w:lang w:val="lv-LV"/>
              </w:rPr>
            </w:pPr>
            <w:r w:rsidRPr="00726FE3">
              <w:rPr>
                <w:rStyle w:val="Emphasis"/>
                <w:b/>
                <w:bCs/>
                <w:i w:val="0"/>
                <w:iCs w:val="0"/>
                <w:spacing w:val="3"/>
                <w:sz w:val="16"/>
                <w:szCs w:val="16"/>
                <w:lang w:val="lv-LV"/>
              </w:rPr>
              <w:t>Vispārējā pirmsskolas izglītības programma</w:t>
            </w:r>
          </w:p>
        </w:tc>
        <w:tc>
          <w:tcPr>
            <w:tcW w:w="375" w:type="dxa"/>
          </w:tcPr>
          <w:p w14:paraId="62E289CB" w14:textId="77777777" w:rsidR="009330EE" w:rsidRPr="00726FE3" w:rsidRDefault="009330EE" w:rsidP="007475F9">
            <w:pPr>
              <w:pStyle w:val="NormalWeb"/>
              <w:spacing w:before="0" w:beforeAutospacing="0" w:after="0" w:afterAutospacing="0"/>
              <w:jc w:val="center"/>
              <w:rPr>
                <w:rStyle w:val="Emphasis"/>
                <w:i w:val="0"/>
                <w:iCs w:val="0"/>
                <w:spacing w:val="3"/>
                <w:sz w:val="20"/>
                <w:szCs w:val="20"/>
                <w:lang w:val="lv-LV"/>
              </w:rPr>
            </w:pPr>
            <w:r w:rsidRPr="00726FE3">
              <w:rPr>
                <w:rStyle w:val="Emphasis"/>
                <w:i w:val="0"/>
                <w:iCs w:val="0"/>
                <w:spacing w:val="3"/>
                <w:sz w:val="20"/>
                <w:szCs w:val="20"/>
                <w:lang w:val="lv-LV"/>
              </w:rPr>
              <w:t>7</w:t>
            </w:r>
          </w:p>
        </w:tc>
        <w:tc>
          <w:tcPr>
            <w:tcW w:w="634" w:type="dxa"/>
          </w:tcPr>
          <w:p w14:paraId="27CD1FDE" w14:textId="77777777" w:rsidR="009330EE" w:rsidRPr="00726FE3" w:rsidRDefault="009330EE" w:rsidP="007475F9">
            <w:pPr>
              <w:pStyle w:val="NormalWeb"/>
              <w:spacing w:before="0" w:beforeAutospacing="0" w:after="0" w:afterAutospacing="0"/>
              <w:jc w:val="center"/>
              <w:rPr>
                <w:rStyle w:val="Emphasis"/>
                <w:i w:val="0"/>
                <w:iCs w:val="0"/>
                <w:spacing w:val="3"/>
                <w:sz w:val="20"/>
                <w:szCs w:val="20"/>
                <w:lang w:val="lv-LV"/>
              </w:rPr>
            </w:pPr>
            <w:r w:rsidRPr="00726FE3">
              <w:rPr>
                <w:rStyle w:val="Emphasis"/>
                <w:i w:val="0"/>
                <w:iCs w:val="0"/>
                <w:spacing w:val="3"/>
                <w:sz w:val="20"/>
                <w:szCs w:val="20"/>
                <w:lang w:val="lv-LV"/>
              </w:rPr>
              <w:t>3404</w:t>
            </w:r>
          </w:p>
        </w:tc>
        <w:tc>
          <w:tcPr>
            <w:tcW w:w="780" w:type="dxa"/>
          </w:tcPr>
          <w:p w14:paraId="034C4971" w14:textId="77777777" w:rsidR="009330EE" w:rsidRPr="00726FE3" w:rsidRDefault="009330EE" w:rsidP="007475F9">
            <w:pPr>
              <w:pStyle w:val="NormalWeb"/>
              <w:spacing w:before="0" w:beforeAutospacing="0" w:after="0" w:afterAutospacing="0"/>
              <w:jc w:val="center"/>
              <w:rPr>
                <w:rStyle w:val="Emphasis"/>
                <w:i w:val="0"/>
                <w:iCs w:val="0"/>
                <w:spacing w:val="3"/>
                <w:sz w:val="20"/>
                <w:szCs w:val="20"/>
                <w:lang w:val="lv-LV"/>
              </w:rPr>
            </w:pPr>
            <w:r w:rsidRPr="00726FE3">
              <w:rPr>
                <w:rStyle w:val="Emphasis"/>
                <w:i w:val="0"/>
                <w:iCs w:val="0"/>
                <w:spacing w:val="3"/>
                <w:sz w:val="20"/>
                <w:szCs w:val="20"/>
                <w:lang w:val="lv-LV"/>
              </w:rPr>
              <w:t>13 592</w:t>
            </w:r>
          </w:p>
        </w:tc>
        <w:tc>
          <w:tcPr>
            <w:tcW w:w="739" w:type="dxa"/>
          </w:tcPr>
          <w:p w14:paraId="20AA1399" w14:textId="77777777" w:rsidR="009330EE" w:rsidRPr="00726FE3" w:rsidRDefault="009330EE" w:rsidP="007475F9">
            <w:pPr>
              <w:pStyle w:val="NormalWeb"/>
              <w:spacing w:before="0" w:beforeAutospacing="0" w:after="0" w:afterAutospacing="0"/>
              <w:jc w:val="center"/>
              <w:rPr>
                <w:rStyle w:val="Emphasis"/>
                <w:i w:val="0"/>
                <w:iCs w:val="0"/>
                <w:spacing w:val="3"/>
                <w:sz w:val="20"/>
                <w:szCs w:val="20"/>
                <w:lang w:val="lv-LV"/>
              </w:rPr>
            </w:pPr>
            <w:r w:rsidRPr="00726FE3">
              <w:rPr>
                <w:rStyle w:val="Emphasis"/>
                <w:i w:val="0"/>
                <w:iCs w:val="0"/>
                <w:spacing w:val="3"/>
                <w:sz w:val="20"/>
                <w:szCs w:val="20"/>
                <w:lang w:val="lv-LV"/>
              </w:rPr>
              <w:t>16 435</w:t>
            </w:r>
          </w:p>
        </w:tc>
        <w:tc>
          <w:tcPr>
            <w:tcW w:w="739" w:type="dxa"/>
          </w:tcPr>
          <w:p w14:paraId="37BE9A1E" w14:textId="77777777" w:rsidR="009330EE" w:rsidRPr="00726FE3" w:rsidRDefault="009330EE" w:rsidP="007475F9">
            <w:pPr>
              <w:pStyle w:val="NormalWeb"/>
              <w:spacing w:before="0" w:beforeAutospacing="0" w:after="0" w:afterAutospacing="0"/>
              <w:jc w:val="center"/>
              <w:rPr>
                <w:rStyle w:val="Emphasis"/>
                <w:i w:val="0"/>
                <w:iCs w:val="0"/>
                <w:spacing w:val="3"/>
                <w:sz w:val="20"/>
                <w:szCs w:val="20"/>
                <w:lang w:val="lv-LV"/>
              </w:rPr>
            </w:pPr>
            <w:r w:rsidRPr="00726FE3">
              <w:rPr>
                <w:rStyle w:val="Emphasis"/>
                <w:i w:val="0"/>
                <w:iCs w:val="0"/>
                <w:spacing w:val="3"/>
                <w:sz w:val="20"/>
                <w:szCs w:val="20"/>
                <w:lang w:val="lv-LV"/>
              </w:rPr>
              <w:t>16 423</w:t>
            </w:r>
          </w:p>
        </w:tc>
        <w:tc>
          <w:tcPr>
            <w:tcW w:w="739" w:type="dxa"/>
          </w:tcPr>
          <w:p w14:paraId="262B50F5" w14:textId="77777777" w:rsidR="009330EE" w:rsidRPr="00726FE3" w:rsidRDefault="009330EE" w:rsidP="007475F9">
            <w:pPr>
              <w:pStyle w:val="NormalWeb"/>
              <w:spacing w:before="0" w:beforeAutospacing="0" w:after="0" w:afterAutospacing="0"/>
              <w:jc w:val="center"/>
              <w:rPr>
                <w:rStyle w:val="Emphasis"/>
                <w:i w:val="0"/>
                <w:iCs w:val="0"/>
                <w:spacing w:val="3"/>
                <w:sz w:val="20"/>
                <w:szCs w:val="20"/>
                <w:lang w:val="lv-LV"/>
              </w:rPr>
            </w:pPr>
            <w:r w:rsidRPr="00726FE3">
              <w:rPr>
                <w:rStyle w:val="Emphasis"/>
                <w:i w:val="0"/>
                <w:iCs w:val="0"/>
                <w:spacing w:val="3"/>
                <w:sz w:val="20"/>
                <w:szCs w:val="20"/>
                <w:lang w:val="lv-LV"/>
              </w:rPr>
              <w:t>17 446</w:t>
            </w:r>
          </w:p>
        </w:tc>
        <w:tc>
          <w:tcPr>
            <w:tcW w:w="739" w:type="dxa"/>
          </w:tcPr>
          <w:p w14:paraId="66CD9B99" w14:textId="77777777" w:rsidR="009330EE" w:rsidRPr="00726FE3" w:rsidRDefault="009330EE" w:rsidP="007475F9">
            <w:pPr>
              <w:pStyle w:val="NormalWeb"/>
              <w:spacing w:before="0" w:beforeAutospacing="0" w:after="0" w:afterAutospacing="0"/>
              <w:jc w:val="center"/>
              <w:rPr>
                <w:rStyle w:val="Emphasis"/>
                <w:i w:val="0"/>
                <w:iCs w:val="0"/>
                <w:spacing w:val="3"/>
                <w:sz w:val="20"/>
                <w:szCs w:val="20"/>
                <w:lang w:val="lv-LV"/>
              </w:rPr>
            </w:pPr>
            <w:r w:rsidRPr="00726FE3">
              <w:rPr>
                <w:rStyle w:val="Emphasis"/>
                <w:i w:val="0"/>
                <w:iCs w:val="0"/>
                <w:spacing w:val="3"/>
                <w:sz w:val="20"/>
                <w:szCs w:val="20"/>
                <w:lang w:val="lv-LV"/>
              </w:rPr>
              <w:t>17 292</w:t>
            </w:r>
          </w:p>
        </w:tc>
        <w:tc>
          <w:tcPr>
            <w:tcW w:w="680" w:type="dxa"/>
          </w:tcPr>
          <w:p w14:paraId="78D71931" w14:textId="77777777" w:rsidR="009330EE" w:rsidRPr="00726FE3" w:rsidRDefault="009330EE" w:rsidP="007475F9">
            <w:pPr>
              <w:pStyle w:val="NormalWeb"/>
              <w:spacing w:before="0" w:beforeAutospacing="0" w:after="0" w:afterAutospacing="0"/>
              <w:jc w:val="center"/>
              <w:rPr>
                <w:rStyle w:val="Emphasis"/>
                <w:i w:val="0"/>
                <w:iCs w:val="0"/>
                <w:spacing w:val="3"/>
                <w:sz w:val="20"/>
                <w:szCs w:val="20"/>
                <w:lang w:val="lv-LV"/>
              </w:rPr>
            </w:pPr>
            <w:r w:rsidRPr="00726FE3">
              <w:rPr>
                <w:rStyle w:val="Emphasis"/>
                <w:i w:val="0"/>
                <w:iCs w:val="0"/>
                <w:spacing w:val="3"/>
                <w:sz w:val="20"/>
                <w:szCs w:val="20"/>
                <w:lang w:val="lv-LV"/>
              </w:rPr>
              <w:t>1628</w:t>
            </w:r>
          </w:p>
        </w:tc>
        <w:tc>
          <w:tcPr>
            <w:tcW w:w="617" w:type="dxa"/>
          </w:tcPr>
          <w:p w14:paraId="6EEE5A1E" w14:textId="77777777" w:rsidR="009330EE" w:rsidRPr="00726FE3" w:rsidRDefault="009330EE" w:rsidP="007475F9">
            <w:pPr>
              <w:pStyle w:val="NormalWeb"/>
              <w:spacing w:before="0" w:beforeAutospacing="0" w:after="0" w:afterAutospacing="0"/>
              <w:jc w:val="center"/>
              <w:rPr>
                <w:rStyle w:val="Emphasis"/>
                <w:i w:val="0"/>
                <w:iCs w:val="0"/>
                <w:spacing w:val="3"/>
                <w:sz w:val="20"/>
                <w:szCs w:val="20"/>
                <w:lang w:val="lv-LV"/>
              </w:rPr>
            </w:pPr>
            <w:r w:rsidRPr="00726FE3">
              <w:rPr>
                <w:rStyle w:val="Emphasis"/>
                <w:i w:val="0"/>
                <w:iCs w:val="0"/>
                <w:spacing w:val="3"/>
                <w:sz w:val="20"/>
                <w:szCs w:val="20"/>
                <w:lang w:val="lv-LV"/>
              </w:rPr>
              <w:t>16</w:t>
            </w:r>
          </w:p>
        </w:tc>
        <w:tc>
          <w:tcPr>
            <w:tcW w:w="1009" w:type="dxa"/>
          </w:tcPr>
          <w:p w14:paraId="490431B3" w14:textId="77777777" w:rsidR="009330EE" w:rsidRPr="00726FE3" w:rsidRDefault="009330EE" w:rsidP="007475F9">
            <w:pPr>
              <w:pStyle w:val="NormalWeb"/>
              <w:spacing w:before="0" w:beforeAutospacing="0" w:after="0" w:afterAutospacing="0"/>
              <w:jc w:val="center"/>
              <w:rPr>
                <w:rStyle w:val="Emphasis"/>
                <w:i w:val="0"/>
                <w:iCs w:val="0"/>
                <w:spacing w:val="3"/>
                <w:sz w:val="20"/>
                <w:szCs w:val="20"/>
                <w:lang w:val="lv-LV"/>
              </w:rPr>
            </w:pPr>
            <w:r w:rsidRPr="00726FE3">
              <w:rPr>
                <w:sz w:val="20"/>
                <w:szCs w:val="20"/>
                <w14:ligatures w14:val="none"/>
              </w:rPr>
              <w:t>86 243</w:t>
            </w:r>
          </w:p>
        </w:tc>
      </w:tr>
      <w:tr w:rsidR="00A722E9" w:rsidRPr="00726FE3" w14:paraId="45CB4A87" w14:textId="77777777" w:rsidTr="0043167B">
        <w:tc>
          <w:tcPr>
            <w:tcW w:w="2300" w:type="dxa"/>
          </w:tcPr>
          <w:p w14:paraId="58FB7B48" w14:textId="77777777" w:rsidR="009330EE" w:rsidRPr="00726FE3" w:rsidRDefault="009330EE" w:rsidP="007475F9">
            <w:pPr>
              <w:pStyle w:val="NormalWeb"/>
              <w:spacing w:before="0" w:beforeAutospacing="0" w:after="0" w:afterAutospacing="0"/>
              <w:rPr>
                <w:rStyle w:val="Emphasis"/>
                <w:i w:val="0"/>
                <w:iCs w:val="0"/>
                <w:spacing w:val="3"/>
                <w:sz w:val="16"/>
                <w:szCs w:val="16"/>
                <w:lang w:val="lv-LV"/>
              </w:rPr>
            </w:pPr>
            <w:r w:rsidRPr="00726FE3">
              <w:rPr>
                <w:rStyle w:val="Emphasis"/>
                <w:b/>
                <w:bCs/>
                <w:i w:val="0"/>
                <w:iCs w:val="0"/>
                <w:spacing w:val="3"/>
                <w:sz w:val="16"/>
                <w:szCs w:val="16"/>
                <w:lang w:val="lv-LV"/>
              </w:rPr>
              <w:t>Speciālās pirmsskolas izglītības programmas izglītojamajiem</w:t>
            </w:r>
            <w:r w:rsidRPr="00726FE3">
              <w:rPr>
                <w:rStyle w:val="FootnoteReference"/>
                <w:i/>
                <w:iCs/>
                <w:spacing w:val="3"/>
                <w:sz w:val="16"/>
                <w:szCs w:val="16"/>
                <w:lang w:val="lv-LV"/>
              </w:rPr>
              <w:footnoteReference w:id="45"/>
            </w:r>
            <w:r w:rsidRPr="00726FE3">
              <w:rPr>
                <w:rStyle w:val="Emphasis"/>
                <w:i w:val="0"/>
                <w:iCs w:val="0"/>
                <w:spacing w:val="3"/>
                <w:sz w:val="16"/>
                <w:szCs w:val="16"/>
                <w:lang w:val="lv-LV"/>
              </w:rPr>
              <w:t>:</w:t>
            </w:r>
          </w:p>
        </w:tc>
        <w:tc>
          <w:tcPr>
            <w:tcW w:w="375" w:type="dxa"/>
          </w:tcPr>
          <w:p w14:paraId="42B56C9F" w14:textId="77777777" w:rsidR="009330EE" w:rsidRPr="00726FE3" w:rsidRDefault="009330EE" w:rsidP="007475F9">
            <w:pPr>
              <w:pStyle w:val="NormalWeb"/>
              <w:spacing w:before="0" w:beforeAutospacing="0" w:after="0" w:afterAutospacing="0"/>
              <w:jc w:val="both"/>
              <w:rPr>
                <w:rStyle w:val="Emphasis"/>
                <w:i w:val="0"/>
                <w:iCs w:val="0"/>
                <w:spacing w:val="3"/>
                <w:sz w:val="20"/>
                <w:szCs w:val="20"/>
                <w:lang w:val="lv-LV"/>
              </w:rPr>
            </w:pPr>
          </w:p>
        </w:tc>
        <w:tc>
          <w:tcPr>
            <w:tcW w:w="634" w:type="dxa"/>
          </w:tcPr>
          <w:p w14:paraId="4514E614" w14:textId="77777777" w:rsidR="009330EE" w:rsidRPr="00726FE3" w:rsidRDefault="009330EE" w:rsidP="007475F9">
            <w:pPr>
              <w:pStyle w:val="NormalWeb"/>
              <w:spacing w:before="0" w:beforeAutospacing="0" w:after="0" w:afterAutospacing="0"/>
              <w:jc w:val="both"/>
              <w:rPr>
                <w:rStyle w:val="Emphasis"/>
                <w:i w:val="0"/>
                <w:iCs w:val="0"/>
                <w:spacing w:val="3"/>
                <w:sz w:val="20"/>
                <w:szCs w:val="20"/>
                <w:lang w:val="lv-LV"/>
              </w:rPr>
            </w:pPr>
          </w:p>
        </w:tc>
        <w:tc>
          <w:tcPr>
            <w:tcW w:w="780" w:type="dxa"/>
          </w:tcPr>
          <w:p w14:paraId="4DCB70B2" w14:textId="77777777" w:rsidR="009330EE" w:rsidRPr="00726FE3" w:rsidRDefault="009330EE" w:rsidP="007475F9">
            <w:pPr>
              <w:pStyle w:val="NormalWeb"/>
              <w:spacing w:before="0" w:beforeAutospacing="0" w:after="0" w:afterAutospacing="0"/>
              <w:jc w:val="both"/>
              <w:rPr>
                <w:rStyle w:val="Emphasis"/>
                <w:i w:val="0"/>
                <w:iCs w:val="0"/>
                <w:spacing w:val="3"/>
                <w:sz w:val="20"/>
                <w:szCs w:val="20"/>
                <w:lang w:val="lv-LV"/>
              </w:rPr>
            </w:pPr>
          </w:p>
        </w:tc>
        <w:tc>
          <w:tcPr>
            <w:tcW w:w="739" w:type="dxa"/>
          </w:tcPr>
          <w:p w14:paraId="10AF37EE" w14:textId="77777777" w:rsidR="009330EE" w:rsidRPr="00726FE3" w:rsidRDefault="009330EE" w:rsidP="007475F9">
            <w:pPr>
              <w:pStyle w:val="NormalWeb"/>
              <w:spacing w:before="0" w:beforeAutospacing="0" w:after="0" w:afterAutospacing="0"/>
              <w:jc w:val="both"/>
              <w:rPr>
                <w:rStyle w:val="Emphasis"/>
                <w:i w:val="0"/>
                <w:iCs w:val="0"/>
                <w:spacing w:val="3"/>
                <w:sz w:val="20"/>
                <w:szCs w:val="20"/>
                <w:lang w:val="lv-LV"/>
              </w:rPr>
            </w:pPr>
          </w:p>
        </w:tc>
        <w:tc>
          <w:tcPr>
            <w:tcW w:w="739" w:type="dxa"/>
          </w:tcPr>
          <w:p w14:paraId="2D016214" w14:textId="77777777" w:rsidR="009330EE" w:rsidRPr="00726FE3" w:rsidRDefault="009330EE" w:rsidP="007475F9">
            <w:pPr>
              <w:pStyle w:val="NormalWeb"/>
              <w:spacing w:before="0" w:beforeAutospacing="0" w:after="0" w:afterAutospacing="0"/>
              <w:jc w:val="both"/>
              <w:rPr>
                <w:rStyle w:val="Emphasis"/>
                <w:i w:val="0"/>
                <w:iCs w:val="0"/>
                <w:spacing w:val="3"/>
                <w:sz w:val="20"/>
                <w:szCs w:val="20"/>
                <w:lang w:val="lv-LV"/>
              </w:rPr>
            </w:pPr>
          </w:p>
        </w:tc>
        <w:tc>
          <w:tcPr>
            <w:tcW w:w="739" w:type="dxa"/>
          </w:tcPr>
          <w:p w14:paraId="291C7115" w14:textId="77777777" w:rsidR="009330EE" w:rsidRPr="00726FE3" w:rsidRDefault="009330EE" w:rsidP="007475F9">
            <w:pPr>
              <w:pStyle w:val="NormalWeb"/>
              <w:spacing w:before="0" w:beforeAutospacing="0" w:after="0" w:afterAutospacing="0"/>
              <w:jc w:val="both"/>
              <w:rPr>
                <w:rStyle w:val="Emphasis"/>
                <w:i w:val="0"/>
                <w:iCs w:val="0"/>
                <w:spacing w:val="3"/>
                <w:sz w:val="20"/>
                <w:szCs w:val="20"/>
                <w:lang w:val="lv-LV"/>
              </w:rPr>
            </w:pPr>
          </w:p>
        </w:tc>
        <w:tc>
          <w:tcPr>
            <w:tcW w:w="739" w:type="dxa"/>
          </w:tcPr>
          <w:p w14:paraId="432B07F9" w14:textId="77777777" w:rsidR="009330EE" w:rsidRPr="00726FE3" w:rsidRDefault="009330EE" w:rsidP="007475F9">
            <w:pPr>
              <w:pStyle w:val="NormalWeb"/>
              <w:spacing w:before="0" w:beforeAutospacing="0" w:after="0" w:afterAutospacing="0"/>
              <w:jc w:val="both"/>
              <w:rPr>
                <w:rStyle w:val="Emphasis"/>
                <w:i w:val="0"/>
                <w:iCs w:val="0"/>
                <w:spacing w:val="3"/>
                <w:sz w:val="20"/>
                <w:szCs w:val="20"/>
                <w:lang w:val="lv-LV"/>
              </w:rPr>
            </w:pPr>
          </w:p>
        </w:tc>
        <w:tc>
          <w:tcPr>
            <w:tcW w:w="680" w:type="dxa"/>
          </w:tcPr>
          <w:p w14:paraId="64DDB106" w14:textId="77777777" w:rsidR="009330EE" w:rsidRPr="00726FE3" w:rsidRDefault="009330EE" w:rsidP="007475F9">
            <w:pPr>
              <w:pStyle w:val="NormalWeb"/>
              <w:spacing w:before="0" w:beforeAutospacing="0" w:after="0" w:afterAutospacing="0"/>
              <w:jc w:val="both"/>
              <w:rPr>
                <w:rStyle w:val="Emphasis"/>
                <w:i w:val="0"/>
                <w:iCs w:val="0"/>
                <w:spacing w:val="3"/>
                <w:sz w:val="20"/>
                <w:szCs w:val="20"/>
                <w:lang w:val="lv-LV"/>
              </w:rPr>
            </w:pPr>
          </w:p>
        </w:tc>
        <w:tc>
          <w:tcPr>
            <w:tcW w:w="617" w:type="dxa"/>
          </w:tcPr>
          <w:p w14:paraId="27DD1DA8" w14:textId="77777777" w:rsidR="009330EE" w:rsidRPr="00726FE3" w:rsidRDefault="009330EE" w:rsidP="007475F9">
            <w:pPr>
              <w:pStyle w:val="NormalWeb"/>
              <w:spacing w:before="0" w:beforeAutospacing="0" w:after="0" w:afterAutospacing="0"/>
              <w:jc w:val="both"/>
              <w:rPr>
                <w:rStyle w:val="Emphasis"/>
                <w:i w:val="0"/>
                <w:iCs w:val="0"/>
                <w:spacing w:val="3"/>
                <w:sz w:val="20"/>
                <w:szCs w:val="20"/>
                <w:lang w:val="lv-LV"/>
              </w:rPr>
            </w:pPr>
          </w:p>
        </w:tc>
        <w:tc>
          <w:tcPr>
            <w:tcW w:w="1009" w:type="dxa"/>
          </w:tcPr>
          <w:p w14:paraId="68C76DC7" w14:textId="77777777" w:rsidR="009330EE" w:rsidRPr="00726FE3" w:rsidRDefault="009330EE" w:rsidP="007475F9">
            <w:pPr>
              <w:pStyle w:val="NormalWeb"/>
              <w:spacing w:before="0" w:beforeAutospacing="0" w:after="0" w:afterAutospacing="0"/>
              <w:jc w:val="both"/>
              <w:rPr>
                <w:rStyle w:val="Emphasis"/>
                <w:i w:val="0"/>
                <w:iCs w:val="0"/>
                <w:spacing w:val="3"/>
                <w:sz w:val="20"/>
                <w:szCs w:val="20"/>
                <w:lang w:val="lv-LV"/>
              </w:rPr>
            </w:pPr>
          </w:p>
        </w:tc>
      </w:tr>
      <w:tr w:rsidR="00A722E9" w:rsidRPr="00726FE3" w14:paraId="02341062" w14:textId="77777777" w:rsidTr="0043167B">
        <w:tc>
          <w:tcPr>
            <w:tcW w:w="2300" w:type="dxa"/>
          </w:tcPr>
          <w:p w14:paraId="22F6F1B7" w14:textId="77777777" w:rsidR="009330EE" w:rsidRPr="00726FE3" w:rsidRDefault="009330EE" w:rsidP="007475F9">
            <w:pPr>
              <w:pStyle w:val="NormalWeb"/>
              <w:spacing w:before="0" w:beforeAutospacing="0" w:after="0" w:afterAutospacing="0"/>
              <w:rPr>
                <w:rStyle w:val="Emphasis"/>
                <w:i w:val="0"/>
                <w:iCs w:val="0"/>
                <w:spacing w:val="3"/>
                <w:sz w:val="16"/>
                <w:szCs w:val="16"/>
                <w:lang w:val="lv-LV"/>
              </w:rPr>
            </w:pPr>
            <w:r w:rsidRPr="00726FE3">
              <w:rPr>
                <w:sz w:val="16"/>
                <w:szCs w:val="16"/>
                <w:shd w:val="clear" w:color="auto" w:fill="FFFFFF"/>
                <w:lang w:val="lv-LV"/>
              </w:rPr>
              <w:t>ar </w:t>
            </w:r>
            <w:r w:rsidRPr="00726FE3">
              <w:rPr>
                <w:rStyle w:val="Strong"/>
                <w:sz w:val="16"/>
                <w:szCs w:val="16"/>
                <w:shd w:val="clear" w:color="auto" w:fill="FFFFFF"/>
                <w:lang w:val="lv-LV"/>
              </w:rPr>
              <w:t>redzes </w:t>
            </w:r>
            <w:r w:rsidRPr="00726FE3">
              <w:rPr>
                <w:sz w:val="16"/>
                <w:szCs w:val="16"/>
                <w:shd w:val="clear" w:color="auto" w:fill="FFFFFF"/>
                <w:lang w:val="lv-LV"/>
              </w:rPr>
              <w:t>traucējumiem (51)</w:t>
            </w:r>
          </w:p>
        </w:tc>
        <w:tc>
          <w:tcPr>
            <w:tcW w:w="375" w:type="dxa"/>
          </w:tcPr>
          <w:p w14:paraId="76A3B6B2" w14:textId="77777777" w:rsidR="009330EE" w:rsidRPr="00726FE3" w:rsidRDefault="009330EE" w:rsidP="007475F9">
            <w:pPr>
              <w:pStyle w:val="NormalWeb"/>
              <w:spacing w:before="0" w:beforeAutospacing="0" w:after="0" w:afterAutospacing="0"/>
              <w:jc w:val="center"/>
              <w:rPr>
                <w:rStyle w:val="Emphasis"/>
                <w:i w:val="0"/>
                <w:iCs w:val="0"/>
                <w:spacing w:val="3"/>
                <w:sz w:val="20"/>
                <w:szCs w:val="20"/>
                <w:lang w:val="lv-LV"/>
              </w:rPr>
            </w:pPr>
            <w:r w:rsidRPr="00726FE3">
              <w:rPr>
                <w:rStyle w:val="Emphasis"/>
                <w:i w:val="0"/>
                <w:iCs w:val="0"/>
                <w:spacing w:val="3"/>
                <w:sz w:val="20"/>
                <w:szCs w:val="20"/>
                <w:lang w:val="lv-LV"/>
              </w:rPr>
              <w:t>0</w:t>
            </w:r>
          </w:p>
        </w:tc>
        <w:tc>
          <w:tcPr>
            <w:tcW w:w="634" w:type="dxa"/>
          </w:tcPr>
          <w:p w14:paraId="01A4B3DE" w14:textId="77777777" w:rsidR="009330EE" w:rsidRPr="00726FE3" w:rsidRDefault="009330EE" w:rsidP="007475F9">
            <w:pPr>
              <w:pStyle w:val="NormalWeb"/>
              <w:spacing w:before="0" w:beforeAutospacing="0" w:after="0" w:afterAutospacing="0"/>
              <w:jc w:val="center"/>
              <w:rPr>
                <w:rStyle w:val="Emphasis"/>
                <w:i w:val="0"/>
                <w:iCs w:val="0"/>
                <w:spacing w:val="3"/>
                <w:sz w:val="20"/>
                <w:szCs w:val="20"/>
                <w:lang w:val="lv-LV"/>
              </w:rPr>
            </w:pPr>
            <w:r w:rsidRPr="00726FE3">
              <w:rPr>
                <w:rStyle w:val="Emphasis"/>
                <w:i w:val="0"/>
                <w:iCs w:val="0"/>
                <w:spacing w:val="3"/>
                <w:sz w:val="20"/>
                <w:szCs w:val="20"/>
                <w:lang w:val="lv-LV"/>
              </w:rPr>
              <w:t>2</w:t>
            </w:r>
          </w:p>
        </w:tc>
        <w:tc>
          <w:tcPr>
            <w:tcW w:w="780" w:type="dxa"/>
          </w:tcPr>
          <w:p w14:paraId="26950006" w14:textId="77777777" w:rsidR="009330EE" w:rsidRPr="00726FE3" w:rsidRDefault="009330EE" w:rsidP="007475F9">
            <w:pPr>
              <w:pStyle w:val="NormalWeb"/>
              <w:spacing w:before="0" w:beforeAutospacing="0" w:after="0" w:afterAutospacing="0"/>
              <w:jc w:val="center"/>
              <w:rPr>
                <w:rStyle w:val="Emphasis"/>
                <w:i w:val="0"/>
                <w:iCs w:val="0"/>
                <w:spacing w:val="3"/>
                <w:sz w:val="20"/>
                <w:szCs w:val="20"/>
                <w:lang w:val="lv-LV"/>
              </w:rPr>
            </w:pPr>
            <w:r w:rsidRPr="00726FE3">
              <w:rPr>
                <w:rStyle w:val="Emphasis"/>
                <w:i w:val="0"/>
                <w:iCs w:val="0"/>
                <w:spacing w:val="3"/>
                <w:sz w:val="20"/>
                <w:szCs w:val="20"/>
                <w:lang w:val="lv-LV"/>
              </w:rPr>
              <w:t>8</w:t>
            </w:r>
          </w:p>
        </w:tc>
        <w:tc>
          <w:tcPr>
            <w:tcW w:w="739" w:type="dxa"/>
          </w:tcPr>
          <w:p w14:paraId="3D2EBEBF" w14:textId="77777777" w:rsidR="009330EE" w:rsidRPr="00726FE3" w:rsidRDefault="009330EE" w:rsidP="007475F9">
            <w:pPr>
              <w:pStyle w:val="NormalWeb"/>
              <w:spacing w:before="0" w:beforeAutospacing="0" w:after="0" w:afterAutospacing="0"/>
              <w:jc w:val="center"/>
              <w:rPr>
                <w:rStyle w:val="Emphasis"/>
                <w:i w:val="0"/>
                <w:iCs w:val="0"/>
                <w:spacing w:val="3"/>
                <w:sz w:val="20"/>
                <w:szCs w:val="20"/>
                <w:lang w:val="lv-LV"/>
              </w:rPr>
            </w:pPr>
            <w:r w:rsidRPr="00726FE3">
              <w:rPr>
                <w:rStyle w:val="Emphasis"/>
                <w:i w:val="0"/>
                <w:iCs w:val="0"/>
                <w:spacing w:val="3"/>
                <w:sz w:val="20"/>
                <w:szCs w:val="20"/>
                <w:lang w:val="lv-LV"/>
              </w:rPr>
              <w:t>9</w:t>
            </w:r>
          </w:p>
        </w:tc>
        <w:tc>
          <w:tcPr>
            <w:tcW w:w="739" w:type="dxa"/>
          </w:tcPr>
          <w:p w14:paraId="45587F30" w14:textId="77777777" w:rsidR="009330EE" w:rsidRPr="00726FE3" w:rsidRDefault="009330EE" w:rsidP="007475F9">
            <w:pPr>
              <w:pStyle w:val="NormalWeb"/>
              <w:spacing w:before="0" w:beforeAutospacing="0" w:after="0" w:afterAutospacing="0"/>
              <w:jc w:val="center"/>
              <w:rPr>
                <w:rStyle w:val="Emphasis"/>
                <w:i w:val="0"/>
                <w:iCs w:val="0"/>
                <w:spacing w:val="3"/>
                <w:sz w:val="20"/>
                <w:szCs w:val="20"/>
                <w:lang w:val="lv-LV"/>
              </w:rPr>
            </w:pPr>
            <w:r w:rsidRPr="00726FE3">
              <w:rPr>
                <w:rStyle w:val="Emphasis"/>
                <w:i w:val="0"/>
                <w:iCs w:val="0"/>
                <w:spacing w:val="3"/>
                <w:sz w:val="20"/>
                <w:szCs w:val="20"/>
                <w:lang w:val="lv-LV"/>
              </w:rPr>
              <w:t>19</w:t>
            </w:r>
          </w:p>
        </w:tc>
        <w:tc>
          <w:tcPr>
            <w:tcW w:w="739" w:type="dxa"/>
          </w:tcPr>
          <w:p w14:paraId="6F1435D7" w14:textId="77777777" w:rsidR="009330EE" w:rsidRPr="00726FE3" w:rsidRDefault="009330EE" w:rsidP="007475F9">
            <w:pPr>
              <w:pStyle w:val="NormalWeb"/>
              <w:spacing w:before="0" w:beforeAutospacing="0" w:after="0" w:afterAutospacing="0"/>
              <w:jc w:val="center"/>
              <w:rPr>
                <w:rStyle w:val="Emphasis"/>
                <w:i w:val="0"/>
                <w:iCs w:val="0"/>
                <w:spacing w:val="3"/>
                <w:sz w:val="20"/>
                <w:szCs w:val="20"/>
                <w:lang w:val="lv-LV"/>
              </w:rPr>
            </w:pPr>
            <w:r w:rsidRPr="00726FE3">
              <w:rPr>
                <w:rStyle w:val="Emphasis"/>
                <w:i w:val="0"/>
                <w:iCs w:val="0"/>
                <w:spacing w:val="3"/>
                <w:sz w:val="20"/>
                <w:szCs w:val="20"/>
                <w:lang w:val="lv-LV"/>
              </w:rPr>
              <w:t>19</w:t>
            </w:r>
          </w:p>
        </w:tc>
        <w:tc>
          <w:tcPr>
            <w:tcW w:w="739" w:type="dxa"/>
          </w:tcPr>
          <w:p w14:paraId="75627E66" w14:textId="77777777" w:rsidR="009330EE" w:rsidRPr="00726FE3" w:rsidRDefault="009330EE" w:rsidP="007475F9">
            <w:pPr>
              <w:pStyle w:val="NormalWeb"/>
              <w:spacing w:before="0" w:beforeAutospacing="0" w:after="0" w:afterAutospacing="0"/>
              <w:jc w:val="center"/>
              <w:rPr>
                <w:rStyle w:val="Emphasis"/>
                <w:i w:val="0"/>
                <w:iCs w:val="0"/>
                <w:spacing w:val="3"/>
                <w:sz w:val="20"/>
                <w:szCs w:val="20"/>
                <w:lang w:val="lv-LV"/>
              </w:rPr>
            </w:pPr>
            <w:r w:rsidRPr="00726FE3">
              <w:rPr>
                <w:rStyle w:val="Emphasis"/>
                <w:i w:val="0"/>
                <w:iCs w:val="0"/>
                <w:spacing w:val="3"/>
                <w:sz w:val="20"/>
                <w:szCs w:val="20"/>
                <w:lang w:val="lv-LV"/>
              </w:rPr>
              <w:t>16</w:t>
            </w:r>
          </w:p>
        </w:tc>
        <w:tc>
          <w:tcPr>
            <w:tcW w:w="680" w:type="dxa"/>
          </w:tcPr>
          <w:p w14:paraId="5E9814A6" w14:textId="77777777" w:rsidR="009330EE" w:rsidRPr="00726FE3" w:rsidRDefault="009330EE" w:rsidP="007475F9">
            <w:pPr>
              <w:pStyle w:val="NormalWeb"/>
              <w:spacing w:before="0" w:beforeAutospacing="0" w:after="0" w:afterAutospacing="0"/>
              <w:jc w:val="center"/>
              <w:rPr>
                <w:rStyle w:val="Emphasis"/>
                <w:i w:val="0"/>
                <w:iCs w:val="0"/>
                <w:spacing w:val="3"/>
                <w:sz w:val="20"/>
                <w:szCs w:val="20"/>
                <w:lang w:val="lv-LV"/>
              </w:rPr>
            </w:pPr>
            <w:r w:rsidRPr="00726FE3">
              <w:rPr>
                <w:rStyle w:val="Emphasis"/>
                <w:i w:val="0"/>
                <w:iCs w:val="0"/>
                <w:spacing w:val="3"/>
                <w:sz w:val="20"/>
                <w:szCs w:val="20"/>
                <w:lang w:val="lv-LV"/>
              </w:rPr>
              <w:t>5</w:t>
            </w:r>
          </w:p>
        </w:tc>
        <w:tc>
          <w:tcPr>
            <w:tcW w:w="617" w:type="dxa"/>
          </w:tcPr>
          <w:p w14:paraId="0B5D1F6A" w14:textId="77777777" w:rsidR="009330EE" w:rsidRPr="00726FE3" w:rsidRDefault="009330EE" w:rsidP="007475F9">
            <w:pPr>
              <w:pStyle w:val="NormalWeb"/>
              <w:spacing w:before="0" w:beforeAutospacing="0" w:after="0" w:afterAutospacing="0"/>
              <w:jc w:val="center"/>
              <w:rPr>
                <w:rStyle w:val="Emphasis"/>
                <w:i w:val="0"/>
                <w:iCs w:val="0"/>
                <w:spacing w:val="3"/>
                <w:sz w:val="20"/>
                <w:szCs w:val="20"/>
                <w:lang w:val="lv-LV"/>
              </w:rPr>
            </w:pPr>
          </w:p>
        </w:tc>
        <w:tc>
          <w:tcPr>
            <w:tcW w:w="1009" w:type="dxa"/>
          </w:tcPr>
          <w:p w14:paraId="0E8AE9B2" w14:textId="77777777" w:rsidR="009330EE" w:rsidRPr="00726FE3" w:rsidRDefault="009330EE" w:rsidP="007475F9">
            <w:pPr>
              <w:pStyle w:val="NormalWeb"/>
              <w:spacing w:before="0" w:beforeAutospacing="0" w:after="0" w:afterAutospacing="0"/>
              <w:jc w:val="center"/>
              <w:rPr>
                <w:rStyle w:val="Emphasis"/>
                <w:i w:val="0"/>
                <w:iCs w:val="0"/>
                <w:spacing w:val="3"/>
                <w:sz w:val="20"/>
                <w:szCs w:val="20"/>
                <w:lang w:val="lv-LV"/>
              </w:rPr>
            </w:pPr>
            <w:r w:rsidRPr="00726FE3">
              <w:rPr>
                <w:rStyle w:val="Emphasis"/>
                <w:i w:val="0"/>
                <w:iCs w:val="0"/>
                <w:spacing w:val="3"/>
                <w:sz w:val="20"/>
                <w:szCs w:val="20"/>
                <w:lang w:val="lv-LV"/>
              </w:rPr>
              <w:t>78</w:t>
            </w:r>
          </w:p>
        </w:tc>
      </w:tr>
      <w:tr w:rsidR="00A722E9" w:rsidRPr="00726FE3" w14:paraId="3D2FB77A" w14:textId="77777777" w:rsidTr="0043167B">
        <w:tc>
          <w:tcPr>
            <w:tcW w:w="2300" w:type="dxa"/>
          </w:tcPr>
          <w:p w14:paraId="2265345A" w14:textId="77777777" w:rsidR="009330EE" w:rsidRPr="00726FE3" w:rsidRDefault="009330EE" w:rsidP="007475F9">
            <w:pPr>
              <w:pStyle w:val="NormalWeb"/>
              <w:spacing w:before="0" w:beforeAutospacing="0" w:after="0" w:afterAutospacing="0"/>
              <w:rPr>
                <w:rStyle w:val="Emphasis"/>
                <w:i w:val="0"/>
                <w:iCs w:val="0"/>
                <w:spacing w:val="3"/>
                <w:sz w:val="16"/>
                <w:szCs w:val="16"/>
                <w:lang w:val="lv-LV"/>
              </w:rPr>
            </w:pPr>
            <w:r w:rsidRPr="00726FE3">
              <w:rPr>
                <w:sz w:val="16"/>
                <w:szCs w:val="16"/>
                <w:shd w:val="clear" w:color="auto" w:fill="FFFFFF"/>
                <w:lang w:val="lv-LV"/>
              </w:rPr>
              <w:t>ar </w:t>
            </w:r>
            <w:r w:rsidRPr="00726FE3">
              <w:rPr>
                <w:rStyle w:val="Strong"/>
                <w:sz w:val="16"/>
                <w:szCs w:val="16"/>
                <w:shd w:val="clear" w:color="auto" w:fill="FFFFFF"/>
                <w:lang w:val="lv-LV"/>
              </w:rPr>
              <w:t>dzirdes</w:t>
            </w:r>
            <w:r w:rsidRPr="00726FE3">
              <w:rPr>
                <w:sz w:val="16"/>
                <w:szCs w:val="16"/>
                <w:shd w:val="clear" w:color="auto" w:fill="FFFFFF"/>
                <w:lang w:val="lv-LV"/>
              </w:rPr>
              <w:t> traucējumiem (52)</w:t>
            </w:r>
          </w:p>
        </w:tc>
        <w:tc>
          <w:tcPr>
            <w:tcW w:w="375" w:type="dxa"/>
          </w:tcPr>
          <w:p w14:paraId="1F9635BE" w14:textId="77777777" w:rsidR="009330EE" w:rsidRPr="00726FE3" w:rsidRDefault="009330EE" w:rsidP="007475F9">
            <w:pPr>
              <w:pStyle w:val="NormalWeb"/>
              <w:spacing w:before="0" w:beforeAutospacing="0" w:after="0" w:afterAutospacing="0"/>
              <w:jc w:val="center"/>
              <w:rPr>
                <w:rStyle w:val="Emphasis"/>
                <w:i w:val="0"/>
                <w:iCs w:val="0"/>
                <w:spacing w:val="3"/>
                <w:sz w:val="20"/>
                <w:szCs w:val="20"/>
                <w:lang w:val="lv-LV"/>
              </w:rPr>
            </w:pPr>
            <w:r w:rsidRPr="00726FE3">
              <w:rPr>
                <w:rStyle w:val="Emphasis"/>
                <w:i w:val="0"/>
                <w:iCs w:val="0"/>
                <w:spacing w:val="3"/>
                <w:sz w:val="20"/>
                <w:szCs w:val="20"/>
                <w:lang w:val="lv-LV"/>
              </w:rPr>
              <w:t>0</w:t>
            </w:r>
          </w:p>
        </w:tc>
        <w:tc>
          <w:tcPr>
            <w:tcW w:w="634" w:type="dxa"/>
          </w:tcPr>
          <w:p w14:paraId="60988AB8" w14:textId="77777777" w:rsidR="009330EE" w:rsidRPr="00726FE3" w:rsidRDefault="009330EE" w:rsidP="007475F9">
            <w:pPr>
              <w:pStyle w:val="NormalWeb"/>
              <w:spacing w:before="0" w:beforeAutospacing="0" w:after="0" w:afterAutospacing="0"/>
              <w:jc w:val="center"/>
              <w:rPr>
                <w:rStyle w:val="Emphasis"/>
                <w:i w:val="0"/>
                <w:iCs w:val="0"/>
                <w:spacing w:val="3"/>
                <w:sz w:val="20"/>
                <w:szCs w:val="20"/>
                <w:lang w:val="lv-LV"/>
              </w:rPr>
            </w:pPr>
            <w:r w:rsidRPr="00726FE3">
              <w:rPr>
                <w:rStyle w:val="Emphasis"/>
                <w:i w:val="0"/>
                <w:iCs w:val="0"/>
                <w:spacing w:val="3"/>
                <w:sz w:val="20"/>
                <w:szCs w:val="20"/>
                <w:lang w:val="lv-LV"/>
              </w:rPr>
              <w:t>0</w:t>
            </w:r>
          </w:p>
        </w:tc>
        <w:tc>
          <w:tcPr>
            <w:tcW w:w="780" w:type="dxa"/>
          </w:tcPr>
          <w:p w14:paraId="570EA6BC" w14:textId="77777777" w:rsidR="009330EE" w:rsidRPr="00726FE3" w:rsidRDefault="009330EE" w:rsidP="007475F9">
            <w:pPr>
              <w:pStyle w:val="NormalWeb"/>
              <w:spacing w:before="0" w:beforeAutospacing="0" w:after="0" w:afterAutospacing="0"/>
              <w:jc w:val="center"/>
              <w:rPr>
                <w:rStyle w:val="Emphasis"/>
                <w:i w:val="0"/>
                <w:iCs w:val="0"/>
                <w:spacing w:val="3"/>
                <w:sz w:val="20"/>
                <w:szCs w:val="20"/>
                <w:lang w:val="lv-LV"/>
              </w:rPr>
            </w:pPr>
            <w:r w:rsidRPr="00726FE3">
              <w:rPr>
                <w:rStyle w:val="Emphasis"/>
                <w:i w:val="0"/>
                <w:iCs w:val="0"/>
                <w:spacing w:val="3"/>
                <w:sz w:val="20"/>
                <w:szCs w:val="20"/>
                <w:lang w:val="lv-LV"/>
              </w:rPr>
              <w:t>2</w:t>
            </w:r>
          </w:p>
        </w:tc>
        <w:tc>
          <w:tcPr>
            <w:tcW w:w="739" w:type="dxa"/>
          </w:tcPr>
          <w:p w14:paraId="681F57BB" w14:textId="77777777" w:rsidR="009330EE" w:rsidRPr="00726FE3" w:rsidRDefault="009330EE" w:rsidP="007475F9">
            <w:pPr>
              <w:pStyle w:val="NormalWeb"/>
              <w:spacing w:before="0" w:beforeAutospacing="0" w:after="0" w:afterAutospacing="0"/>
              <w:jc w:val="center"/>
              <w:rPr>
                <w:rStyle w:val="Emphasis"/>
                <w:i w:val="0"/>
                <w:iCs w:val="0"/>
                <w:spacing w:val="3"/>
                <w:sz w:val="20"/>
                <w:szCs w:val="20"/>
                <w:lang w:val="lv-LV"/>
              </w:rPr>
            </w:pPr>
            <w:r w:rsidRPr="00726FE3">
              <w:rPr>
                <w:rStyle w:val="Emphasis"/>
                <w:i w:val="0"/>
                <w:iCs w:val="0"/>
                <w:spacing w:val="3"/>
                <w:sz w:val="20"/>
                <w:szCs w:val="20"/>
                <w:lang w:val="lv-LV"/>
              </w:rPr>
              <w:t>7</w:t>
            </w:r>
          </w:p>
        </w:tc>
        <w:tc>
          <w:tcPr>
            <w:tcW w:w="739" w:type="dxa"/>
          </w:tcPr>
          <w:p w14:paraId="15758E2F" w14:textId="77777777" w:rsidR="009330EE" w:rsidRPr="00726FE3" w:rsidRDefault="009330EE" w:rsidP="007475F9">
            <w:pPr>
              <w:pStyle w:val="NormalWeb"/>
              <w:spacing w:before="0" w:beforeAutospacing="0" w:after="0" w:afterAutospacing="0"/>
              <w:jc w:val="center"/>
              <w:rPr>
                <w:rStyle w:val="Emphasis"/>
                <w:i w:val="0"/>
                <w:iCs w:val="0"/>
                <w:spacing w:val="3"/>
                <w:sz w:val="20"/>
                <w:szCs w:val="20"/>
                <w:lang w:val="lv-LV"/>
              </w:rPr>
            </w:pPr>
            <w:r w:rsidRPr="00726FE3">
              <w:rPr>
                <w:rStyle w:val="Emphasis"/>
                <w:i w:val="0"/>
                <w:iCs w:val="0"/>
                <w:spacing w:val="3"/>
                <w:sz w:val="20"/>
                <w:szCs w:val="20"/>
                <w:lang w:val="lv-LV"/>
              </w:rPr>
              <w:t>7</w:t>
            </w:r>
          </w:p>
        </w:tc>
        <w:tc>
          <w:tcPr>
            <w:tcW w:w="739" w:type="dxa"/>
          </w:tcPr>
          <w:p w14:paraId="59DC4E1B" w14:textId="77777777" w:rsidR="009330EE" w:rsidRPr="00726FE3" w:rsidRDefault="009330EE" w:rsidP="007475F9">
            <w:pPr>
              <w:pStyle w:val="NormalWeb"/>
              <w:spacing w:before="0" w:beforeAutospacing="0" w:after="0" w:afterAutospacing="0"/>
              <w:jc w:val="center"/>
              <w:rPr>
                <w:rStyle w:val="Emphasis"/>
                <w:i w:val="0"/>
                <w:iCs w:val="0"/>
                <w:spacing w:val="3"/>
                <w:sz w:val="20"/>
                <w:szCs w:val="20"/>
                <w:lang w:val="lv-LV"/>
              </w:rPr>
            </w:pPr>
            <w:r w:rsidRPr="00726FE3">
              <w:rPr>
                <w:rStyle w:val="Emphasis"/>
                <w:i w:val="0"/>
                <w:iCs w:val="0"/>
                <w:spacing w:val="3"/>
                <w:sz w:val="20"/>
                <w:szCs w:val="20"/>
                <w:lang w:val="lv-LV"/>
              </w:rPr>
              <w:t>2</w:t>
            </w:r>
          </w:p>
        </w:tc>
        <w:tc>
          <w:tcPr>
            <w:tcW w:w="739" w:type="dxa"/>
          </w:tcPr>
          <w:p w14:paraId="73AD4204" w14:textId="77777777" w:rsidR="009330EE" w:rsidRPr="00726FE3" w:rsidRDefault="009330EE" w:rsidP="007475F9">
            <w:pPr>
              <w:pStyle w:val="NormalWeb"/>
              <w:spacing w:before="0" w:beforeAutospacing="0" w:after="0" w:afterAutospacing="0"/>
              <w:jc w:val="center"/>
              <w:rPr>
                <w:rStyle w:val="Emphasis"/>
                <w:i w:val="0"/>
                <w:iCs w:val="0"/>
                <w:spacing w:val="3"/>
                <w:sz w:val="20"/>
                <w:szCs w:val="20"/>
                <w:lang w:val="lv-LV"/>
              </w:rPr>
            </w:pPr>
            <w:r w:rsidRPr="00726FE3">
              <w:rPr>
                <w:rStyle w:val="Emphasis"/>
                <w:i w:val="0"/>
                <w:iCs w:val="0"/>
                <w:spacing w:val="3"/>
                <w:sz w:val="20"/>
                <w:szCs w:val="20"/>
                <w:lang w:val="lv-LV"/>
              </w:rPr>
              <w:t>4</w:t>
            </w:r>
          </w:p>
        </w:tc>
        <w:tc>
          <w:tcPr>
            <w:tcW w:w="680" w:type="dxa"/>
          </w:tcPr>
          <w:p w14:paraId="58CA75FC" w14:textId="77777777" w:rsidR="009330EE" w:rsidRPr="00726FE3" w:rsidRDefault="009330EE" w:rsidP="007475F9">
            <w:pPr>
              <w:pStyle w:val="NormalWeb"/>
              <w:spacing w:before="0" w:beforeAutospacing="0" w:after="0" w:afterAutospacing="0"/>
              <w:jc w:val="center"/>
              <w:rPr>
                <w:rStyle w:val="Emphasis"/>
                <w:i w:val="0"/>
                <w:iCs w:val="0"/>
                <w:spacing w:val="3"/>
                <w:sz w:val="20"/>
                <w:szCs w:val="20"/>
                <w:lang w:val="lv-LV"/>
              </w:rPr>
            </w:pPr>
            <w:r w:rsidRPr="00726FE3">
              <w:rPr>
                <w:rStyle w:val="Emphasis"/>
                <w:i w:val="0"/>
                <w:iCs w:val="0"/>
                <w:spacing w:val="3"/>
                <w:sz w:val="20"/>
                <w:szCs w:val="20"/>
                <w:lang w:val="lv-LV"/>
              </w:rPr>
              <w:t>1</w:t>
            </w:r>
          </w:p>
        </w:tc>
        <w:tc>
          <w:tcPr>
            <w:tcW w:w="617" w:type="dxa"/>
          </w:tcPr>
          <w:p w14:paraId="6A1D18FD" w14:textId="77777777" w:rsidR="009330EE" w:rsidRPr="00726FE3" w:rsidRDefault="009330EE" w:rsidP="007475F9">
            <w:pPr>
              <w:pStyle w:val="NormalWeb"/>
              <w:spacing w:before="0" w:beforeAutospacing="0" w:after="0" w:afterAutospacing="0"/>
              <w:jc w:val="center"/>
              <w:rPr>
                <w:rStyle w:val="Emphasis"/>
                <w:i w:val="0"/>
                <w:iCs w:val="0"/>
                <w:spacing w:val="3"/>
                <w:sz w:val="20"/>
                <w:szCs w:val="20"/>
                <w:lang w:val="lv-LV"/>
              </w:rPr>
            </w:pPr>
          </w:p>
        </w:tc>
        <w:tc>
          <w:tcPr>
            <w:tcW w:w="1009" w:type="dxa"/>
          </w:tcPr>
          <w:p w14:paraId="795496F2" w14:textId="77777777" w:rsidR="009330EE" w:rsidRPr="00726FE3" w:rsidRDefault="009330EE" w:rsidP="007475F9">
            <w:pPr>
              <w:pStyle w:val="NormalWeb"/>
              <w:spacing w:before="0" w:beforeAutospacing="0" w:after="0" w:afterAutospacing="0"/>
              <w:jc w:val="center"/>
              <w:rPr>
                <w:rStyle w:val="Emphasis"/>
                <w:i w:val="0"/>
                <w:iCs w:val="0"/>
                <w:spacing w:val="3"/>
                <w:sz w:val="20"/>
                <w:szCs w:val="20"/>
                <w:lang w:val="lv-LV"/>
              </w:rPr>
            </w:pPr>
            <w:r w:rsidRPr="00726FE3">
              <w:rPr>
                <w:rStyle w:val="Emphasis"/>
                <w:i w:val="0"/>
                <w:iCs w:val="0"/>
                <w:spacing w:val="3"/>
                <w:sz w:val="20"/>
                <w:szCs w:val="20"/>
                <w:lang w:val="lv-LV"/>
              </w:rPr>
              <w:t>23</w:t>
            </w:r>
          </w:p>
        </w:tc>
      </w:tr>
      <w:tr w:rsidR="00A722E9" w:rsidRPr="00726FE3" w14:paraId="1D269A1A" w14:textId="77777777" w:rsidTr="0043167B">
        <w:tc>
          <w:tcPr>
            <w:tcW w:w="2300" w:type="dxa"/>
          </w:tcPr>
          <w:p w14:paraId="6A9E9D02" w14:textId="77777777" w:rsidR="009330EE" w:rsidRPr="00726FE3" w:rsidRDefault="009330EE" w:rsidP="007475F9">
            <w:pPr>
              <w:pStyle w:val="NormalWeb"/>
              <w:spacing w:before="0" w:beforeAutospacing="0" w:after="0" w:afterAutospacing="0"/>
              <w:rPr>
                <w:rStyle w:val="Emphasis"/>
                <w:i w:val="0"/>
                <w:iCs w:val="0"/>
                <w:spacing w:val="3"/>
                <w:sz w:val="16"/>
                <w:szCs w:val="16"/>
                <w:lang w:val="lv-LV"/>
              </w:rPr>
            </w:pPr>
            <w:r w:rsidRPr="00726FE3">
              <w:rPr>
                <w:sz w:val="16"/>
                <w:szCs w:val="16"/>
                <w:shd w:val="clear" w:color="auto" w:fill="FFFFFF"/>
                <w:lang w:val="lv-LV"/>
              </w:rPr>
              <w:t>ar </w:t>
            </w:r>
            <w:r w:rsidRPr="00726FE3">
              <w:rPr>
                <w:rStyle w:val="Strong"/>
                <w:sz w:val="16"/>
                <w:szCs w:val="16"/>
                <w:shd w:val="clear" w:color="auto" w:fill="FFFFFF"/>
                <w:lang w:val="lv-LV"/>
              </w:rPr>
              <w:t>fiziski</w:t>
            </w:r>
            <w:r w:rsidRPr="00726FE3">
              <w:rPr>
                <w:rStyle w:val="Strong"/>
                <w:sz w:val="16"/>
                <w:szCs w:val="16"/>
                <w:lang w:val="lv-LV"/>
              </w:rPr>
              <w:t>em</w:t>
            </w:r>
            <w:r w:rsidRPr="00726FE3">
              <w:rPr>
                <w:sz w:val="16"/>
                <w:szCs w:val="16"/>
                <w:shd w:val="clear" w:color="auto" w:fill="FFFFFF"/>
                <w:lang w:val="lv-LV"/>
              </w:rPr>
              <w:t> traucējumiem (53)</w:t>
            </w:r>
          </w:p>
        </w:tc>
        <w:tc>
          <w:tcPr>
            <w:tcW w:w="375" w:type="dxa"/>
          </w:tcPr>
          <w:p w14:paraId="61FA3FD3" w14:textId="77777777" w:rsidR="009330EE" w:rsidRPr="00726FE3" w:rsidRDefault="009330EE" w:rsidP="007475F9">
            <w:pPr>
              <w:pStyle w:val="NormalWeb"/>
              <w:spacing w:before="0" w:beforeAutospacing="0" w:after="0" w:afterAutospacing="0"/>
              <w:jc w:val="center"/>
              <w:rPr>
                <w:rStyle w:val="Emphasis"/>
                <w:i w:val="0"/>
                <w:iCs w:val="0"/>
                <w:spacing w:val="3"/>
                <w:sz w:val="20"/>
                <w:szCs w:val="20"/>
                <w:lang w:val="lv-LV"/>
              </w:rPr>
            </w:pPr>
          </w:p>
        </w:tc>
        <w:tc>
          <w:tcPr>
            <w:tcW w:w="634" w:type="dxa"/>
          </w:tcPr>
          <w:p w14:paraId="586F6348" w14:textId="77777777" w:rsidR="009330EE" w:rsidRPr="00726FE3" w:rsidRDefault="009330EE" w:rsidP="007475F9">
            <w:pPr>
              <w:pStyle w:val="NormalWeb"/>
              <w:spacing w:before="0" w:beforeAutospacing="0" w:after="0" w:afterAutospacing="0"/>
              <w:jc w:val="center"/>
              <w:rPr>
                <w:rStyle w:val="Emphasis"/>
                <w:i w:val="0"/>
                <w:iCs w:val="0"/>
                <w:spacing w:val="3"/>
                <w:sz w:val="20"/>
                <w:szCs w:val="20"/>
                <w:lang w:val="lv-LV"/>
              </w:rPr>
            </w:pPr>
          </w:p>
        </w:tc>
        <w:tc>
          <w:tcPr>
            <w:tcW w:w="780" w:type="dxa"/>
          </w:tcPr>
          <w:p w14:paraId="4440B4FF" w14:textId="77777777" w:rsidR="009330EE" w:rsidRPr="00726FE3" w:rsidRDefault="009330EE" w:rsidP="007475F9">
            <w:pPr>
              <w:pStyle w:val="NormalWeb"/>
              <w:spacing w:before="0" w:beforeAutospacing="0" w:after="0" w:afterAutospacing="0"/>
              <w:jc w:val="center"/>
              <w:rPr>
                <w:rStyle w:val="Emphasis"/>
                <w:i w:val="0"/>
                <w:iCs w:val="0"/>
                <w:spacing w:val="3"/>
                <w:sz w:val="20"/>
                <w:szCs w:val="20"/>
                <w:lang w:val="lv-LV"/>
              </w:rPr>
            </w:pPr>
            <w:r w:rsidRPr="00726FE3">
              <w:rPr>
                <w:rStyle w:val="Emphasis"/>
                <w:i w:val="0"/>
                <w:iCs w:val="0"/>
                <w:spacing w:val="3"/>
                <w:sz w:val="20"/>
                <w:szCs w:val="20"/>
                <w:lang w:val="lv-LV"/>
              </w:rPr>
              <w:t>2</w:t>
            </w:r>
          </w:p>
        </w:tc>
        <w:tc>
          <w:tcPr>
            <w:tcW w:w="739" w:type="dxa"/>
          </w:tcPr>
          <w:p w14:paraId="016C6D70" w14:textId="77777777" w:rsidR="009330EE" w:rsidRPr="00726FE3" w:rsidRDefault="009330EE" w:rsidP="007475F9">
            <w:pPr>
              <w:pStyle w:val="NormalWeb"/>
              <w:spacing w:before="0" w:beforeAutospacing="0" w:after="0" w:afterAutospacing="0"/>
              <w:jc w:val="center"/>
              <w:rPr>
                <w:rStyle w:val="Emphasis"/>
                <w:i w:val="0"/>
                <w:iCs w:val="0"/>
                <w:spacing w:val="3"/>
                <w:sz w:val="20"/>
                <w:szCs w:val="20"/>
                <w:lang w:val="lv-LV"/>
              </w:rPr>
            </w:pPr>
            <w:r w:rsidRPr="00726FE3">
              <w:rPr>
                <w:rStyle w:val="Emphasis"/>
                <w:i w:val="0"/>
                <w:iCs w:val="0"/>
                <w:spacing w:val="3"/>
                <w:sz w:val="20"/>
                <w:szCs w:val="20"/>
                <w:lang w:val="lv-LV"/>
              </w:rPr>
              <w:t>6</w:t>
            </w:r>
          </w:p>
        </w:tc>
        <w:tc>
          <w:tcPr>
            <w:tcW w:w="739" w:type="dxa"/>
          </w:tcPr>
          <w:p w14:paraId="37AF0A26" w14:textId="77777777" w:rsidR="009330EE" w:rsidRPr="00726FE3" w:rsidRDefault="009330EE" w:rsidP="007475F9">
            <w:pPr>
              <w:pStyle w:val="NormalWeb"/>
              <w:spacing w:before="0" w:beforeAutospacing="0" w:after="0" w:afterAutospacing="0"/>
              <w:jc w:val="center"/>
              <w:rPr>
                <w:rStyle w:val="Emphasis"/>
                <w:i w:val="0"/>
                <w:iCs w:val="0"/>
                <w:spacing w:val="3"/>
                <w:sz w:val="20"/>
                <w:szCs w:val="20"/>
                <w:lang w:val="lv-LV"/>
              </w:rPr>
            </w:pPr>
            <w:r w:rsidRPr="00726FE3">
              <w:rPr>
                <w:rStyle w:val="Emphasis"/>
                <w:i w:val="0"/>
                <w:iCs w:val="0"/>
                <w:spacing w:val="3"/>
                <w:sz w:val="20"/>
                <w:szCs w:val="20"/>
                <w:lang w:val="lv-LV"/>
              </w:rPr>
              <w:t>7</w:t>
            </w:r>
          </w:p>
        </w:tc>
        <w:tc>
          <w:tcPr>
            <w:tcW w:w="739" w:type="dxa"/>
          </w:tcPr>
          <w:p w14:paraId="512530F1" w14:textId="77777777" w:rsidR="009330EE" w:rsidRPr="00726FE3" w:rsidRDefault="009330EE" w:rsidP="007475F9">
            <w:pPr>
              <w:pStyle w:val="NormalWeb"/>
              <w:spacing w:before="0" w:beforeAutospacing="0" w:after="0" w:afterAutospacing="0"/>
              <w:jc w:val="center"/>
              <w:rPr>
                <w:rStyle w:val="Emphasis"/>
                <w:i w:val="0"/>
                <w:iCs w:val="0"/>
                <w:spacing w:val="3"/>
                <w:sz w:val="20"/>
                <w:szCs w:val="20"/>
                <w:lang w:val="lv-LV"/>
              </w:rPr>
            </w:pPr>
            <w:r w:rsidRPr="00726FE3">
              <w:rPr>
                <w:rStyle w:val="Emphasis"/>
                <w:i w:val="0"/>
                <w:iCs w:val="0"/>
                <w:spacing w:val="3"/>
                <w:sz w:val="20"/>
                <w:szCs w:val="20"/>
                <w:lang w:val="lv-LV"/>
              </w:rPr>
              <w:t>26</w:t>
            </w:r>
          </w:p>
        </w:tc>
        <w:tc>
          <w:tcPr>
            <w:tcW w:w="739" w:type="dxa"/>
          </w:tcPr>
          <w:p w14:paraId="1AD36A64" w14:textId="77777777" w:rsidR="009330EE" w:rsidRPr="00726FE3" w:rsidRDefault="009330EE" w:rsidP="007475F9">
            <w:pPr>
              <w:pStyle w:val="NormalWeb"/>
              <w:spacing w:before="0" w:beforeAutospacing="0" w:after="0" w:afterAutospacing="0"/>
              <w:jc w:val="center"/>
              <w:rPr>
                <w:rStyle w:val="Emphasis"/>
                <w:i w:val="0"/>
                <w:iCs w:val="0"/>
                <w:spacing w:val="3"/>
                <w:sz w:val="20"/>
                <w:szCs w:val="20"/>
                <w:lang w:val="lv-LV"/>
              </w:rPr>
            </w:pPr>
            <w:r w:rsidRPr="00726FE3">
              <w:rPr>
                <w:rStyle w:val="Emphasis"/>
                <w:i w:val="0"/>
                <w:iCs w:val="0"/>
                <w:spacing w:val="3"/>
                <w:sz w:val="20"/>
                <w:szCs w:val="20"/>
                <w:lang w:val="lv-LV"/>
              </w:rPr>
              <w:t>22</w:t>
            </w:r>
          </w:p>
        </w:tc>
        <w:tc>
          <w:tcPr>
            <w:tcW w:w="680" w:type="dxa"/>
          </w:tcPr>
          <w:p w14:paraId="3BA533D4" w14:textId="77777777" w:rsidR="009330EE" w:rsidRPr="00726FE3" w:rsidRDefault="009330EE" w:rsidP="007475F9">
            <w:pPr>
              <w:pStyle w:val="NormalWeb"/>
              <w:spacing w:before="0" w:beforeAutospacing="0" w:after="0" w:afterAutospacing="0"/>
              <w:jc w:val="center"/>
              <w:rPr>
                <w:rStyle w:val="Emphasis"/>
                <w:i w:val="0"/>
                <w:iCs w:val="0"/>
                <w:spacing w:val="3"/>
                <w:sz w:val="20"/>
                <w:szCs w:val="20"/>
                <w:lang w:val="lv-LV"/>
              </w:rPr>
            </w:pPr>
            <w:r w:rsidRPr="00726FE3">
              <w:rPr>
                <w:rStyle w:val="Emphasis"/>
                <w:i w:val="0"/>
                <w:iCs w:val="0"/>
                <w:spacing w:val="3"/>
                <w:sz w:val="20"/>
                <w:szCs w:val="20"/>
                <w:lang w:val="lv-LV"/>
              </w:rPr>
              <w:t>2</w:t>
            </w:r>
          </w:p>
        </w:tc>
        <w:tc>
          <w:tcPr>
            <w:tcW w:w="617" w:type="dxa"/>
          </w:tcPr>
          <w:p w14:paraId="4BC21A04" w14:textId="77777777" w:rsidR="009330EE" w:rsidRPr="00726FE3" w:rsidRDefault="009330EE" w:rsidP="007475F9">
            <w:pPr>
              <w:pStyle w:val="NormalWeb"/>
              <w:spacing w:before="0" w:beforeAutospacing="0" w:after="0" w:afterAutospacing="0"/>
              <w:jc w:val="center"/>
              <w:rPr>
                <w:rStyle w:val="Emphasis"/>
                <w:i w:val="0"/>
                <w:iCs w:val="0"/>
                <w:spacing w:val="3"/>
                <w:sz w:val="20"/>
                <w:szCs w:val="20"/>
                <w:lang w:val="lv-LV"/>
              </w:rPr>
            </w:pPr>
          </w:p>
        </w:tc>
        <w:tc>
          <w:tcPr>
            <w:tcW w:w="1009" w:type="dxa"/>
          </w:tcPr>
          <w:p w14:paraId="706CE8A9" w14:textId="77777777" w:rsidR="009330EE" w:rsidRPr="00726FE3" w:rsidRDefault="009330EE" w:rsidP="007475F9">
            <w:pPr>
              <w:pStyle w:val="NormalWeb"/>
              <w:spacing w:before="0" w:beforeAutospacing="0" w:after="0" w:afterAutospacing="0"/>
              <w:jc w:val="center"/>
              <w:rPr>
                <w:rStyle w:val="Emphasis"/>
                <w:i w:val="0"/>
                <w:iCs w:val="0"/>
                <w:spacing w:val="3"/>
                <w:sz w:val="20"/>
                <w:szCs w:val="20"/>
                <w:lang w:val="lv-LV"/>
              </w:rPr>
            </w:pPr>
            <w:r w:rsidRPr="00726FE3">
              <w:rPr>
                <w:rStyle w:val="Emphasis"/>
                <w:i w:val="0"/>
                <w:iCs w:val="0"/>
                <w:spacing w:val="3"/>
                <w:sz w:val="20"/>
                <w:szCs w:val="20"/>
                <w:lang w:val="lv-LV"/>
              </w:rPr>
              <w:t>65</w:t>
            </w:r>
          </w:p>
        </w:tc>
      </w:tr>
      <w:tr w:rsidR="00A722E9" w:rsidRPr="00726FE3" w14:paraId="0336ADCC" w14:textId="77777777" w:rsidTr="0043167B">
        <w:tc>
          <w:tcPr>
            <w:tcW w:w="2300" w:type="dxa"/>
          </w:tcPr>
          <w:p w14:paraId="6CF290EA" w14:textId="77777777" w:rsidR="009330EE" w:rsidRPr="00726FE3" w:rsidRDefault="009330EE" w:rsidP="007475F9">
            <w:pPr>
              <w:pStyle w:val="NormalWeb"/>
              <w:spacing w:before="0" w:beforeAutospacing="0" w:after="0" w:afterAutospacing="0"/>
              <w:rPr>
                <w:rStyle w:val="Emphasis"/>
                <w:i w:val="0"/>
                <w:iCs w:val="0"/>
                <w:spacing w:val="3"/>
                <w:sz w:val="16"/>
                <w:szCs w:val="16"/>
                <w:lang w:val="lv-LV"/>
              </w:rPr>
            </w:pPr>
            <w:r w:rsidRPr="00726FE3">
              <w:rPr>
                <w:sz w:val="16"/>
                <w:szCs w:val="16"/>
                <w:shd w:val="clear" w:color="auto" w:fill="FFFFFF"/>
                <w:lang w:val="lv-LV"/>
              </w:rPr>
              <w:t>ar </w:t>
            </w:r>
            <w:proofErr w:type="spellStart"/>
            <w:r w:rsidRPr="00726FE3">
              <w:rPr>
                <w:rStyle w:val="Strong"/>
                <w:sz w:val="16"/>
                <w:szCs w:val="16"/>
                <w:shd w:val="clear" w:color="auto" w:fill="FFFFFF"/>
                <w:lang w:val="lv-LV"/>
              </w:rPr>
              <w:t>somatiskām</w:t>
            </w:r>
            <w:proofErr w:type="spellEnd"/>
            <w:r w:rsidRPr="00726FE3">
              <w:rPr>
                <w:sz w:val="16"/>
                <w:szCs w:val="16"/>
                <w:shd w:val="clear" w:color="auto" w:fill="FFFFFF"/>
                <w:lang w:val="lv-LV"/>
              </w:rPr>
              <w:t> saslimšanām (54)</w:t>
            </w:r>
          </w:p>
        </w:tc>
        <w:tc>
          <w:tcPr>
            <w:tcW w:w="375" w:type="dxa"/>
          </w:tcPr>
          <w:p w14:paraId="30AE4710" w14:textId="77777777" w:rsidR="009330EE" w:rsidRPr="00726FE3" w:rsidRDefault="009330EE" w:rsidP="007475F9">
            <w:pPr>
              <w:pStyle w:val="NormalWeb"/>
              <w:spacing w:before="0" w:beforeAutospacing="0" w:after="0" w:afterAutospacing="0"/>
              <w:jc w:val="center"/>
              <w:rPr>
                <w:rStyle w:val="Emphasis"/>
                <w:i w:val="0"/>
                <w:iCs w:val="0"/>
                <w:spacing w:val="3"/>
                <w:sz w:val="20"/>
                <w:szCs w:val="20"/>
                <w:lang w:val="lv-LV"/>
              </w:rPr>
            </w:pPr>
          </w:p>
        </w:tc>
        <w:tc>
          <w:tcPr>
            <w:tcW w:w="634" w:type="dxa"/>
          </w:tcPr>
          <w:p w14:paraId="28E8F393" w14:textId="77777777" w:rsidR="009330EE" w:rsidRPr="00726FE3" w:rsidRDefault="009330EE" w:rsidP="007475F9">
            <w:pPr>
              <w:pStyle w:val="NormalWeb"/>
              <w:spacing w:before="0" w:beforeAutospacing="0" w:after="0" w:afterAutospacing="0"/>
              <w:jc w:val="center"/>
              <w:rPr>
                <w:rStyle w:val="Emphasis"/>
                <w:i w:val="0"/>
                <w:iCs w:val="0"/>
                <w:spacing w:val="3"/>
                <w:sz w:val="20"/>
                <w:szCs w:val="20"/>
                <w:lang w:val="lv-LV"/>
              </w:rPr>
            </w:pPr>
          </w:p>
        </w:tc>
        <w:tc>
          <w:tcPr>
            <w:tcW w:w="780" w:type="dxa"/>
          </w:tcPr>
          <w:p w14:paraId="0BD5222D" w14:textId="77777777" w:rsidR="009330EE" w:rsidRPr="00726FE3" w:rsidRDefault="009330EE" w:rsidP="007475F9">
            <w:pPr>
              <w:pStyle w:val="NormalWeb"/>
              <w:spacing w:before="0" w:beforeAutospacing="0" w:after="0" w:afterAutospacing="0"/>
              <w:jc w:val="center"/>
              <w:rPr>
                <w:rStyle w:val="Emphasis"/>
                <w:i w:val="0"/>
                <w:iCs w:val="0"/>
                <w:spacing w:val="3"/>
                <w:sz w:val="20"/>
                <w:szCs w:val="20"/>
                <w:lang w:val="lv-LV"/>
              </w:rPr>
            </w:pPr>
            <w:r w:rsidRPr="00726FE3">
              <w:rPr>
                <w:rStyle w:val="Emphasis"/>
                <w:i w:val="0"/>
                <w:iCs w:val="0"/>
                <w:spacing w:val="3"/>
                <w:sz w:val="20"/>
                <w:szCs w:val="20"/>
                <w:lang w:val="lv-LV"/>
              </w:rPr>
              <w:t>2</w:t>
            </w:r>
          </w:p>
        </w:tc>
        <w:tc>
          <w:tcPr>
            <w:tcW w:w="739" w:type="dxa"/>
          </w:tcPr>
          <w:p w14:paraId="0A8CCEAD" w14:textId="77777777" w:rsidR="009330EE" w:rsidRPr="00726FE3" w:rsidRDefault="009330EE" w:rsidP="007475F9">
            <w:pPr>
              <w:pStyle w:val="NormalWeb"/>
              <w:spacing w:before="0" w:beforeAutospacing="0" w:after="0" w:afterAutospacing="0"/>
              <w:jc w:val="center"/>
              <w:rPr>
                <w:rStyle w:val="Emphasis"/>
                <w:i w:val="0"/>
                <w:iCs w:val="0"/>
                <w:spacing w:val="3"/>
                <w:sz w:val="20"/>
                <w:szCs w:val="20"/>
                <w:lang w:val="lv-LV"/>
              </w:rPr>
            </w:pPr>
            <w:r w:rsidRPr="00726FE3">
              <w:rPr>
                <w:rStyle w:val="Emphasis"/>
                <w:i w:val="0"/>
                <w:iCs w:val="0"/>
                <w:spacing w:val="3"/>
                <w:sz w:val="20"/>
                <w:szCs w:val="20"/>
                <w:lang w:val="lv-LV"/>
              </w:rPr>
              <w:t>4</w:t>
            </w:r>
          </w:p>
        </w:tc>
        <w:tc>
          <w:tcPr>
            <w:tcW w:w="739" w:type="dxa"/>
          </w:tcPr>
          <w:p w14:paraId="56E16A69" w14:textId="77777777" w:rsidR="009330EE" w:rsidRPr="00726FE3" w:rsidRDefault="009330EE" w:rsidP="007475F9">
            <w:pPr>
              <w:pStyle w:val="NormalWeb"/>
              <w:spacing w:before="0" w:beforeAutospacing="0" w:after="0" w:afterAutospacing="0"/>
              <w:jc w:val="center"/>
              <w:rPr>
                <w:rStyle w:val="Emphasis"/>
                <w:i w:val="0"/>
                <w:iCs w:val="0"/>
                <w:spacing w:val="3"/>
                <w:sz w:val="20"/>
                <w:szCs w:val="20"/>
                <w:lang w:val="lv-LV"/>
              </w:rPr>
            </w:pPr>
            <w:r w:rsidRPr="00726FE3">
              <w:rPr>
                <w:rStyle w:val="Emphasis"/>
                <w:i w:val="0"/>
                <w:iCs w:val="0"/>
                <w:spacing w:val="3"/>
                <w:sz w:val="20"/>
                <w:szCs w:val="20"/>
                <w:lang w:val="lv-LV"/>
              </w:rPr>
              <w:t>11</w:t>
            </w:r>
          </w:p>
        </w:tc>
        <w:tc>
          <w:tcPr>
            <w:tcW w:w="739" w:type="dxa"/>
          </w:tcPr>
          <w:p w14:paraId="20BC1464" w14:textId="77777777" w:rsidR="009330EE" w:rsidRPr="00726FE3" w:rsidRDefault="009330EE" w:rsidP="007475F9">
            <w:pPr>
              <w:pStyle w:val="NormalWeb"/>
              <w:spacing w:before="0" w:beforeAutospacing="0" w:after="0" w:afterAutospacing="0"/>
              <w:jc w:val="center"/>
              <w:rPr>
                <w:rStyle w:val="Emphasis"/>
                <w:i w:val="0"/>
                <w:iCs w:val="0"/>
                <w:spacing w:val="3"/>
                <w:sz w:val="20"/>
                <w:szCs w:val="20"/>
                <w:lang w:val="lv-LV"/>
              </w:rPr>
            </w:pPr>
            <w:r w:rsidRPr="00726FE3">
              <w:rPr>
                <w:rStyle w:val="Emphasis"/>
                <w:i w:val="0"/>
                <w:iCs w:val="0"/>
                <w:spacing w:val="3"/>
                <w:sz w:val="20"/>
                <w:szCs w:val="20"/>
                <w:lang w:val="lv-LV"/>
              </w:rPr>
              <w:t>7</w:t>
            </w:r>
          </w:p>
        </w:tc>
        <w:tc>
          <w:tcPr>
            <w:tcW w:w="739" w:type="dxa"/>
          </w:tcPr>
          <w:p w14:paraId="6A66F66D" w14:textId="77777777" w:rsidR="009330EE" w:rsidRPr="00726FE3" w:rsidRDefault="009330EE" w:rsidP="007475F9">
            <w:pPr>
              <w:pStyle w:val="NormalWeb"/>
              <w:spacing w:before="0" w:beforeAutospacing="0" w:after="0" w:afterAutospacing="0"/>
              <w:jc w:val="center"/>
              <w:rPr>
                <w:rStyle w:val="Emphasis"/>
                <w:i w:val="0"/>
                <w:iCs w:val="0"/>
                <w:spacing w:val="3"/>
                <w:sz w:val="20"/>
                <w:szCs w:val="20"/>
                <w:lang w:val="lv-LV"/>
              </w:rPr>
            </w:pPr>
            <w:r w:rsidRPr="00726FE3">
              <w:rPr>
                <w:rStyle w:val="Emphasis"/>
                <w:i w:val="0"/>
                <w:iCs w:val="0"/>
                <w:spacing w:val="3"/>
                <w:sz w:val="20"/>
                <w:szCs w:val="20"/>
                <w:lang w:val="lv-LV"/>
              </w:rPr>
              <w:t>16</w:t>
            </w:r>
          </w:p>
        </w:tc>
        <w:tc>
          <w:tcPr>
            <w:tcW w:w="680" w:type="dxa"/>
          </w:tcPr>
          <w:p w14:paraId="0B0892FC" w14:textId="77777777" w:rsidR="009330EE" w:rsidRPr="00726FE3" w:rsidRDefault="009330EE" w:rsidP="007475F9">
            <w:pPr>
              <w:pStyle w:val="NormalWeb"/>
              <w:spacing w:before="0" w:beforeAutospacing="0" w:after="0" w:afterAutospacing="0"/>
              <w:jc w:val="center"/>
              <w:rPr>
                <w:rStyle w:val="Emphasis"/>
                <w:i w:val="0"/>
                <w:iCs w:val="0"/>
                <w:spacing w:val="3"/>
                <w:sz w:val="20"/>
                <w:szCs w:val="20"/>
                <w:lang w:val="lv-LV"/>
              </w:rPr>
            </w:pPr>
            <w:r w:rsidRPr="00726FE3">
              <w:rPr>
                <w:rStyle w:val="Emphasis"/>
                <w:i w:val="0"/>
                <w:iCs w:val="0"/>
                <w:spacing w:val="3"/>
                <w:sz w:val="20"/>
                <w:szCs w:val="20"/>
                <w:lang w:val="lv-LV"/>
              </w:rPr>
              <w:t>0</w:t>
            </w:r>
          </w:p>
        </w:tc>
        <w:tc>
          <w:tcPr>
            <w:tcW w:w="617" w:type="dxa"/>
          </w:tcPr>
          <w:p w14:paraId="62FB89CA" w14:textId="77777777" w:rsidR="009330EE" w:rsidRPr="00726FE3" w:rsidRDefault="009330EE" w:rsidP="007475F9">
            <w:pPr>
              <w:pStyle w:val="NormalWeb"/>
              <w:spacing w:before="0" w:beforeAutospacing="0" w:after="0" w:afterAutospacing="0"/>
              <w:jc w:val="center"/>
              <w:rPr>
                <w:rStyle w:val="Emphasis"/>
                <w:i w:val="0"/>
                <w:iCs w:val="0"/>
                <w:spacing w:val="3"/>
                <w:sz w:val="20"/>
                <w:szCs w:val="20"/>
                <w:lang w:val="lv-LV"/>
              </w:rPr>
            </w:pPr>
          </w:p>
        </w:tc>
        <w:tc>
          <w:tcPr>
            <w:tcW w:w="1009" w:type="dxa"/>
          </w:tcPr>
          <w:p w14:paraId="66E1E5B8" w14:textId="77777777" w:rsidR="009330EE" w:rsidRPr="00726FE3" w:rsidRDefault="009330EE" w:rsidP="007475F9">
            <w:pPr>
              <w:pStyle w:val="NormalWeb"/>
              <w:spacing w:before="0" w:beforeAutospacing="0" w:after="0" w:afterAutospacing="0"/>
              <w:jc w:val="center"/>
              <w:rPr>
                <w:rStyle w:val="Emphasis"/>
                <w:i w:val="0"/>
                <w:iCs w:val="0"/>
                <w:spacing w:val="3"/>
                <w:sz w:val="20"/>
                <w:szCs w:val="20"/>
                <w:lang w:val="lv-LV"/>
              </w:rPr>
            </w:pPr>
            <w:r w:rsidRPr="00726FE3">
              <w:rPr>
                <w:rStyle w:val="Emphasis"/>
                <w:i w:val="0"/>
                <w:iCs w:val="0"/>
                <w:spacing w:val="3"/>
                <w:sz w:val="20"/>
                <w:szCs w:val="20"/>
                <w:lang w:val="lv-LV"/>
              </w:rPr>
              <w:t>40</w:t>
            </w:r>
          </w:p>
        </w:tc>
      </w:tr>
      <w:tr w:rsidR="00A722E9" w:rsidRPr="00726FE3" w14:paraId="6EF51A62" w14:textId="77777777" w:rsidTr="0043167B">
        <w:tc>
          <w:tcPr>
            <w:tcW w:w="2300" w:type="dxa"/>
          </w:tcPr>
          <w:p w14:paraId="63B61870" w14:textId="77777777" w:rsidR="009330EE" w:rsidRPr="00726FE3" w:rsidRDefault="009330EE" w:rsidP="007475F9">
            <w:pPr>
              <w:pStyle w:val="NormalWeb"/>
              <w:spacing w:before="0" w:beforeAutospacing="0" w:after="0" w:afterAutospacing="0"/>
              <w:rPr>
                <w:rStyle w:val="Emphasis"/>
                <w:i w:val="0"/>
                <w:iCs w:val="0"/>
                <w:spacing w:val="3"/>
                <w:sz w:val="16"/>
                <w:szCs w:val="16"/>
                <w:lang w:val="lv-LV"/>
              </w:rPr>
            </w:pPr>
            <w:r w:rsidRPr="00726FE3">
              <w:rPr>
                <w:sz w:val="16"/>
                <w:szCs w:val="16"/>
                <w:shd w:val="clear" w:color="auto" w:fill="FFFFFF"/>
                <w:lang w:val="lv-LV"/>
              </w:rPr>
              <w:t>ar </w:t>
            </w:r>
            <w:r w:rsidRPr="00726FE3">
              <w:rPr>
                <w:rStyle w:val="Strong"/>
                <w:sz w:val="16"/>
                <w:szCs w:val="16"/>
                <w:shd w:val="clear" w:color="auto" w:fill="FFFFFF"/>
                <w:lang w:val="lv-LV"/>
              </w:rPr>
              <w:t>valodas</w:t>
            </w:r>
            <w:r w:rsidRPr="00726FE3">
              <w:rPr>
                <w:sz w:val="16"/>
                <w:szCs w:val="16"/>
                <w:shd w:val="clear" w:color="auto" w:fill="FFFFFF"/>
                <w:lang w:val="lv-LV"/>
              </w:rPr>
              <w:t> traucējumiem (55)</w:t>
            </w:r>
          </w:p>
        </w:tc>
        <w:tc>
          <w:tcPr>
            <w:tcW w:w="375" w:type="dxa"/>
          </w:tcPr>
          <w:p w14:paraId="5BD47CC5" w14:textId="77777777" w:rsidR="009330EE" w:rsidRPr="00726FE3" w:rsidRDefault="009330EE" w:rsidP="007475F9">
            <w:pPr>
              <w:pStyle w:val="NormalWeb"/>
              <w:spacing w:before="0" w:beforeAutospacing="0" w:after="0" w:afterAutospacing="0"/>
              <w:jc w:val="center"/>
              <w:rPr>
                <w:rStyle w:val="Emphasis"/>
                <w:i w:val="0"/>
                <w:iCs w:val="0"/>
                <w:spacing w:val="3"/>
                <w:sz w:val="20"/>
                <w:szCs w:val="20"/>
                <w:lang w:val="lv-LV"/>
              </w:rPr>
            </w:pPr>
          </w:p>
        </w:tc>
        <w:tc>
          <w:tcPr>
            <w:tcW w:w="634" w:type="dxa"/>
          </w:tcPr>
          <w:p w14:paraId="01C37A9F" w14:textId="77777777" w:rsidR="009330EE" w:rsidRPr="00726FE3" w:rsidRDefault="009330EE" w:rsidP="007475F9">
            <w:pPr>
              <w:pStyle w:val="NormalWeb"/>
              <w:spacing w:before="0" w:beforeAutospacing="0" w:after="0" w:afterAutospacing="0"/>
              <w:jc w:val="center"/>
              <w:rPr>
                <w:rStyle w:val="Emphasis"/>
                <w:i w:val="0"/>
                <w:iCs w:val="0"/>
                <w:spacing w:val="3"/>
                <w:sz w:val="20"/>
                <w:szCs w:val="20"/>
                <w:lang w:val="lv-LV"/>
              </w:rPr>
            </w:pPr>
          </w:p>
        </w:tc>
        <w:tc>
          <w:tcPr>
            <w:tcW w:w="780" w:type="dxa"/>
          </w:tcPr>
          <w:p w14:paraId="4343CC33" w14:textId="77777777" w:rsidR="009330EE" w:rsidRPr="00726FE3" w:rsidRDefault="009330EE" w:rsidP="007475F9">
            <w:pPr>
              <w:pStyle w:val="NormalWeb"/>
              <w:spacing w:before="0" w:beforeAutospacing="0" w:after="0" w:afterAutospacing="0"/>
              <w:jc w:val="center"/>
              <w:rPr>
                <w:rStyle w:val="Emphasis"/>
                <w:i w:val="0"/>
                <w:iCs w:val="0"/>
                <w:spacing w:val="3"/>
                <w:sz w:val="20"/>
                <w:szCs w:val="20"/>
                <w:lang w:val="lv-LV"/>
              </w:rPr>
            </w:pPr>
            <w:r w:rsidRPr="00726FE3">
              <w:rPr>
                <w:rStyle w:val="Emphasis"/>
                <w:i w:val="0"/>
                <w:iCs w:val="0"/>
                <w:spacing w:val="3"/>
                <w:sz w:val="20"/>
                <w:szCs w:val="20"/>
                <w:lang w:val="lv-LV"/>
              </w:rPr>
              <w:t>5</w:t>
            </w:r>
          </w:p>
        </w:tc>
        <w:tc>
          <w:tcPr>
            <w:tcW w:w="739" w:type="dxa"/>
          </w:tcPr>
          <w:p w14:paraId="1AFDA157" w14:textId="77777777" w:rsidR="009330EE" w:rsidRPr="00726FE3" w:rsidRDefault="009330EE" w:rsidP="007475F9">
            <w:pPr>
              <w:pStyle w:val="NormalWeb"/>
              <w:spacing w:before="0" w:beforeAutospacing="0" w:after="0" w:afterAutospacing="0"/>
              <w:jc w:val="center"/>
              <w:rPr>
                <w:rStyle w:val="Emphasis"/>
                <w:i w:val="0"/>
                <w:iCs w:val="0"/>
                <w:spacing w:val="3"/>
                <w:sz w:val="20"/>
                <w:szCs w:val="20"/>
                <w:lang w:val="lv-LV"/>
              </w:rPr>
            </w:pPr>
            <w:r w:rsidRPr="00726FE3">
              <w:rPr>
                <w:rStyle w:val="Emphasis"/>
                <w:i w:val="0"/>
                <w:iCs w:val="0"/>
                <w:spacing w:val="3"/>
                <w:sz w:val="20"/>
                <w:szCs w:val="20"/>
                <w:lang w:val="lv-LV"/>
              </w:rPr>
              <w:t>100</w:t>
            </w:r>
          </w:p>
        </w:tc>
        <w:tc>
          <w:tcPr>
            <w:tcW w:w="739" w:type="dxa"/>
          </w:tcPr>
          <w:p w14:paraId="0F2344CD" w14:textId="77777777" w:rsidR="009330EE" w:rsidRPr="00726FE3" w:rsidRDefault="009330EE" w:rsidP="007475F9">
            <w:pPr>
              <w:pStyle w:val="NormalWeb"/>
              <w:spacing w:before="0" w:beforeAutospacing="0" w:after="0" w:afterAutospacing="0"/>
              <w:jc w:val="center"/>
              <w:rPr>
                <w:rStyle w:val="Emphasis"/>
                <w:i w:val="0"/>
                <w:iCs w:val="0"/>
                <w:spacing w:val="3"/>
                <w:sz w:val="20"/>
                <w:szCs w:val="20"/>
                <w:lang w:val="lv-LV"/>
              </w:rPr>
            </w:pPr>
            <w:r w:rsidRPr="00726FE3">
              <w:rPr>
                <w:rStyle w:val="Emphasis"/>
                <w:i w:val="0"/>
                <w:iCs w:val="0"/>
                <w:spacing w:val="3"/>
                <w:sz w:val="20"/>
                <w:szCs w:val="20"/>
                <w:lang w:val="lv-LV"/>
              </w:rPr>
              <w:t>369</w:t>
            </w:r>
          </w:p>
        </w:tc>
        <w:tc>
          <w:tcPr>
            <w:tcW w:w="739" w:type="dxa"/>
          </w:tcPr>
          <w:p w14:paraId="571316CE" w14:textId="77777777" w:rsidR="009330EE" w:rsidRPr="00726FE3" w:rsidRDefault="009330EE" w:rsidP="007475F9">
            <w:pPr>
              <w:pStyle w:val="NormalWeb"/>
              <w:spacing w:before="0" w:beforeAutospacing="0" w:after="0" w:afterAutospacing="0"/>
              <w:jc w:val="center"/>
              <w:rPr>
                <w:rStyle w:val="Emphasis"/>
                <w:i w:val="0"/>
                <w:iCs w:val="0"/>
                <w:spacing w:val="3"/>
                <w:sz w:val="20"/>
                <w:szCs w:val="20"/>
                <w:lang w:val="lv-LV"/>
              </w:rPr>
            </w:pPr>
            <w:r w:rsidRPr="00726FE3">
              <w:rPr>
                <w:rStyle w:val="Emphasis"/>
                <w:i w:val="0"/>
                <w:iCs w:val="0"/>
                <w:spacing w:val="3"/>
                <w:sz w:val="20"/>
                <w:szCs w:val="20"/>
                <w:lang w:val="lv-LV"/>
              </w:rPr>
              <w:t>656</w:t>
            </w:r>
          </w:p>
        </w:tc>
        <w:tc>
          <w:tcPr>
            <w:tcW w:w="739" w:type="dxa"/>
          </w:tcPr>
          <w:p w14:paraId="125ECEBB" w14:textId="77777777" w:rsidR="009330EE" w:rsidRPr="00726FE3" w:rsidRDefault="009330EE" w:rsidP="007475F9">
            <w:pPr>
              <w:pStyle w:val="NormalWeb"/>
              <w:spacing w:before="0" w:beforeAutospacing="0" w:after="0" w:afterAutospacing="0"/>
              <w:jc w:val="center"/>
              <w:rPr>
                <w:rStyle w:val="Emphasis"/>
                <w:i w:val="0"/>
                <w:iCs w:val="0"/>
                <w:spacing w:val="3"/>
                <w:sz w:val="20"/>
                <w:szCs w:val="20"/>
                <w:lang w:val="lv-LV"/>
              </w:rPr>
            </w:pPr>
            <w:r w:rsidRPr="00726FE3">
              <w:rPr>
                <w:rStyle w:val="Emphasis"/>
                <w:i w:val="0"/>
                <w:iCs w:val="0"/>
                <w:spacing w:val="3"/>
                <w:sz w:val="20"/>
                <w:szCs w:val="20"/>
                <w:lang w:val="lv-LV"/>
              </w:rPr>
              <w:t>720</w:t>
            </w:r>
          </w:p>
        </w:tc>
        <w:tc>
          <w:tcPr>
            <w:tcW w:w="680" w:type="dxa"/>
          </w:tcPr>
          <w:p w14:paraId="5A2D9301" w14:textId="77777777" w:rsidR="009330EE" w:rsidRPr="00726FE3" w:rsidRDefault="009330EE" w:rsidP="007475F9">
            <w:pPr>
              <w:pStyle w:val="NormalWeb"/>
              <w:spacing w:before="0" w:beforeAutospacing="0" w:after="0" w:afterAutospacing="0"/>
              <w:jc w:val="center"/>
              <w:rPr>
                <w:rStyle w:val="Emphasis"/>
                <w:i w:val="0"/>
                <w:iCs w:val="0"/>
                <w:spacing w:val="3"/>
                <w:sz w:val="20"/>
                <w:szCs w:val="20"/>
                <w:lang w:val="lv-LV"/>
              </w:rPr>
            </w:pPr>
            <w:r w:rsidRPr="00726FE3">
              <w:rPr>
                <w:rStyle w:val="Emphasis"/>
                <w:i w:val="0"/>
                <w:iCs w:val="0"/>
                <w:spacing w:val="3"/>
                <w:sz w:val="20"/>
                <w:szCs w:val="20"/>
                <w:lang w:val="lv-LV"/>
              </w:rPr>
              <w:t>149</w:t>
            </w:r>
          </w:p>
        </w:tc>
        <w:tc>
          <w:tcPr>
            <w:tcW w:w="617" w:type="dxa"/>
          </w:tcPr>
          <w:p w14:paraId="216D7A9C" w14:textId="77777777" w:rsidR="009330EE" w:rsidRPr="00726FE3" w:rsidRDefault="009330EE" w:rsidP="007475F9">
            <w:pPr>
              <w:pStyle w:val="NormalWeb"/>
              <w:spacing w:before="0" w:beforeAutospacing="0" w:after="0" w:afterAutospacing="0"/>
              <w:jc w:val="center"/>
              <w:rPr>
                <w:rStyle w:val="Emphasis"/>
                <w:i w:val="0"/>
                <w:iCs w:val="0"/>
                <w:spacing w:val="3"/>
                <w:sz w:val="20"/>
                <w:szCs w:val="20"/>
                <w:lang w:val="lv-LV"/>
              </w:rPr>
            </w:pPr>
            <w:r w:rsidRPr="00726FE3">
              <w:rPr>
                <w:rStyle w:val="Emphasis"/>
                <w:i w:val="0"/>
                <w:iCs w:val="0"/>
                <w:spacing w:val="3"/>
                <w:sz w:val="20"/>
                <w:szCs w:val="20"/>
                <w:lang w:val="lv-LV"/>
              </w:rPr>
              <w:t>1</w:t>
            </w:r>
          </w:p>
        </w:tc>
        <w:tc>
          <w:tcPr>
            <w:tcW w:w="1009" w:type="dxa"/>
          </w:tcPr>
          <w:p w14:paraId="00058612" w14:textId="77777777" w:rsidR="009330EE" w:rsidRPr="00726FE3" w:rsidRDefault="009330EE" w:rsidP="007475F9">
            <w:pPr>
              <w:pStyle w:val="NormalWeb"/>
              <w:spacing w:before="0" w:beforeAutospacing="0" w:after="0" w:afterAutospacing="0"/>
              <w:jc w:val="center"/>
              <w:rPr>
                <w:rStyle w:val="Emphasis"/>
                <w:i w:val="0"/>
                <w:iCs w:val="0"/>
                <w:spacing w:val="3"/>
                <w:sz w:val="20"/>
                <w:szCs w:val="20"/>
                <w:lang w:val="lv-LV"/>
              </w:rPr>
            </w:pPr>
            <w:r w:rsidRPr="00726FE3">
              <w:rPr>
                <w:rStyle w:val="Emphasis"/>
                <w:i w:val="0"/>
                <w:iCs w:val="0"/>
                <w:spacing w:val="3"/>
                <w:sz w:val="20"/>
                <w:szCs w:val="20"/>
                <w:lang w:val="lv-LV"/>
              </w:rPr>
              <w:t>2000</w:t>
            </w:r>
          </w:p>
        </w:tc>
      </w:tr>
      <w:tr w:rsidR="00A722E9" w:rsidRPr="00726FE3" w14:paraId="365C62B7" w14:textId="77777777" w:rsidTr="0043167B">
        <w:tc>
          <w:tcPr>
            <w:tcW w:w="2300" w:type="dxa"/>
          </w:tcPr>
          <w:p w14:paraId="4C020422" w14:textId="77777777" w:rsidR="009330EE" w:rsidRPr="00726FE3" w:rsidRDefault="009330EE" w:rsidP="007475F9">
            <w:pPr>
              <w:pStyle w:val="NormalWeb"/>
              <w:spacing w:before="0" w:beforeAutospacing="0" w:after="0" w:afterAutospacing="0"/>
              <w:rPr>
                <w:rStyle w:val="Emphasis"/>
                <w:i w:val="0"/>
                <w:iCs w:val="0"/>
                <w:spacing w:val="3"/>
                <w:sz w:val="16"/>
                <w:szCs w:val="16"/>
                <w:lang w:val="lv-LV"/>
              </w:rPr>
            </w:pPr>
            <w:r w:rsidRPr="00726FE3">
              <w:rPr>
                <w:sz w:val="16"/>
                <w:szCs w:val="16"/>
                <w:shd w:val="clear" w:color="auto" w:fill="FFFFFF"/>
                <w:lang w:val="lv-LV"/>
              </w:rPr>
              <w:t>ar </w:t>
            </w:r>
            <w:r w:rsidRPr="00726FE3">
              <w:rPr>
                <w:rStyle w:val="Strong"/>
                <w:sz w:val="16"/>
                <w:szCs w:val="16"/>
                <w:shd w:val="clear" w:color="auto" w:fill="FFFFFF"/>
                <w:lang w:val="lv-LV"/>
              </w:rPr>
              <w:t>mācīšanās </w:t>
            </w:r>
            <w:r w:rsidRPr="00726FE3">
              <w:rPr>
                <w:sz w:val="16"/>
                <w:szCs w:val="16"/>
                <w:shd w:val="clear" w:color="auto" w:fill="FFFFFF"/>
                <w:lang w:val="lv-LV"/>
              </w:rPr>
              <w:t>traucējumiem (56)</w:t>
            </w:r>
          </w:p>
        </w:tc>
        <w:tc>
          <w:tcPr>
            <w:tcW w:w="375" w:type="dxa"/>
          </w:tcPr>
          <w:p w14:paraId="04656E96" w14:textId="77777777" w:rsidR="009330EE" w:rsidRPr="00726FE3" w:rsidRDefault="009330EE" w:rsidP="007475F9">
            <w:pPr>
              <w:pStyle w:val="NormalWeb"/>
              <w:spacing w:before="0" w:beforeAutospacing="0" w:after="0" w:afterAutospacing="0"/>
              <w:jc w:val="center"/>
              <w:rPr>
                <w:rStyle w:val="Emphasis"/>
                <w:i w:val="0"/>
                <w:iCs w:val="0"/>
                <w:spacing w:val="3"/>
                <w:sz w:val="20"/>
                <w:szCs w:val="20"/>
                <w:lang w:val="lv-LV"/>
              </w:rPr>
            </w:pPr>
          </w:p>
        </w:tc>
        <w:tc>
          <w:tcPr>
            <w:tcW w:w="634" w:type="dxa"/>
          </w:tcPr>
          <w:p w14:paraId="425028FD" w14:textId="77777777" w:rsidR="009330EE" w:rsidRPr="00726FE3" w:rsidRDefault="009330EE" w:rsidP="007475F9">
            <w:pPr>
              <w:pStyle w:val="NormalWeb"/>
              <w:spacing w:before="0" w:beforeAutospacing="0" w:after="0" w:afterAutospacing="0"/>
              <w:jc w:val="center"/>
              <w:rPr>
                <w:rStyle w:val="Emphasis"/>
                <w:i w:val="0"/>
                <w:iCs w:val="0"/>
                <w:spacing w:val="3"/>
                <w:sz w:val="20"/>
                <w:szCs w:val="20"/>
                <w:lang w:val="lv-LV"/>
              </w:rPr>
            </w:pPr>
          </w:p>
        </w:tc>
        <w:tc>
          <w:tcPr>
            <w:tcW w:w="780" w:type="dxa"/>
          </w:tcPr>
          <w:p w14:paraId="18414A1A" w14:textId="77777777" w:rsidR="009330EE" w:rsidRPr="00726FE3" w:rsidRDefault="009330EE" w:rsidP="007475F9">
            <w:pPr>
              <w:pStyle w:val="NormalWeb"/>
              <w:spacing w:before="0" w:beforeAutospacing="0" w:after="0" w:afterAutospacing="0"/>
              <w:jc w:val="center"/>
              <w:rPr>
                <w:rStyle w:val="Emphasis"/>
                <w:i w:val="0"/>
                <w:iCs w:val="0"/>
                <w:spacing w:val="3"/>
                <w:sz w:val="20"/>
                <w:szCs w:val="20"/>
                <w:lang w:val="lv-LV"/>
              </w:rPr>
            </w:pPr>
            <w:r w:rsidRPr="00726FE3">
              <w:rPr>
                <w:rStyle w:val="Emphasis"/>
                <w:i w:val="0"/>
                <w:iCs w:val="0"/>
                <w:spacing w:val="3"/>
                <w:sz w:val="20"/>
                <w:szCs w:val="20"/>
                <w:lang w:val="lv-LV"/>
              </w:rPr>
              <w:t>19</w:t>
            </w:r>
          </w:p>
        </w:tc>
        <w:tc>
          <w:tcPr>
            <w:tcW w:w="739" w:type="dxa"/>
          </w:tcPr>
          <w:p w14:paraId="1BC49945" w14:textId="77777777" w:rsidR="009330EE" w:rsidRPr="00726FE3" w:rsidRDefault="009330EE" w:rsidP="007475F9">
            <w:pPr>
              <w:pStyle w:val="NormalWeb"/>
              <w:spacing w:before="0" w:beforeAutospacing="0" w:after="0" w:afterAutospacing="0"/>
              <w:jc w:val="center"/>
              <w:rPr>
                <w:rStyle w:val="Emphasis"/>
                <w:i w:val="0"/>
                <w:iCs w:val="0"/>
                <w:spacing w:val="3"/>
                <w:sz w:val="20"/>
                <w:szCs w:val="20"/>
                <w:lang w:val="lv-LV"/>
              </w:rPr>
            </w:pPr>
            <w:r w:rsidRPr="00726FE3">
              <w:rPr>
                <w:rStyle w:val="Emphasis"/>
                <w:i w:val="0"/>
                <w:iCs w:val="0"/>
                <w:spacing w:val="3"/>
                <w:sz w:val="20"/>
                <w:szCs w:val="20"/>
                <w:lang w:val="lv-LV"/>
              </w:rPr>
              <w:t>81</w:t>
            </w:r>
          </w:p>
        </w:tc>
        <w:tc>
          <w:tcPr>
            <w:tcW w:w="739" w:type="dxa"/>
          </w:tcPr>
          <w:p w14:paraId="6038AD07" w14:textId="77777777" w:rsidR="009330EE" w:rsidRPr="00726FE3" w:rsidRDefault="009330EE" w:rsidP="007475F9">
            <w:pPr>
              <w:pStyle w:val="NormalWeb"/>
              <w:spacing w:before="0" w:beforeAutospacing="0" w:after="0" w:afterAutospacing="0"/>
              <w:jc w:val="center"/>
              <w:rPr>
                <w:rStyle w:val="Emphasis"/>
                <w:i w:val="0"/>
                <w:iCs w:val="0"/>
                <w:spacing w:val="3"/>
                <w:sz w:val="20"/>
                <w:szCs w:val="20"/>
                <w:lang w:val="lv-LV"/>
              </w:rPr>
            </w:pPr>
            <w:r w:rsidRPr="00726FE3">
              <w:rPr>
                <w:rStyle w:val="Emphasis"/>
                <w:i w:val="0"/>
                <w:iCs w:val="0"/>
                <w:spacing w:val="3"/>
                <w:sz w:val="20"/>
                <w:szCs w:val="20"/>
                <w:lang w:val="lv-LV"/>
              </w:rPr>
              <w:t>245</w:t>
            </w:r>
          </w:p>
        </w:tc>
        <w:tc>
          <w:tcPr>
            <w:tcW w:w="739" w:type="dxa"/>
          </w:tcPr>
          <w:p w14:paraId="7952D1E3" w14:textId="77777777" w:rsidR="009330EE" w:rsidRPr="00726FE3" w:rsidRDefault="009330EE" w:rsidP="007475F9">
            <w:pPr>
              <w:pStyle w:val="NormalWeb"/>
              <w:spacing w:before="0" w:beforeAutospacing="0" w:after="0" w:afterAutospacing="0"/>
              <w:jc w:val="center"/>
              <w:rPr>
                <w:rStyle w:val="Emphasis"/>
                <w:i w:val="0"/>
                <w:iCs w:val="0"/>
                <w:spacing w:val="3"/>
                <w:sz w:val="20"/>
                <w:szCs w:val="20"/>
                <w:lang w:val="lv-LV"/>
              </w:rPr>
            </w:pPr>
            <w:r w:rsidRPr="00726FE3">
              <w:rPr>
                <w:rStyle w:val="Emphasis"/>
                <w:i w:val="0"/>
                <w:iCs w:val="0"/>
                <w:spacing w:val="3"/>
                <w:sz w:val="20"/>
                <w:szCs w:val="20"/>
                <w:lang w:val="lv-LV"/>
              </w:rPr>
              <w:t>338</w:t>
            </w:r>
          </w:p>
        </w:tc>
        <w:tc>
          <w:tcPr>
            <w:tcW w:w="739" w:type="dxa"/>
          </w:tcPr>
          <w:p w14:paraId="794AE454" w14:textId="77777777" w:rsidR="009330EE" w:rsidRPr="00726FE3" w:rsidRDefault="009330EE" w:rsidP="007475F9">
            <w:pPr>
              <w:pStyle w:val="NormalWeb"/>
              <w:spacing w:before="0" w:beforeAutospacing="0" w:after="0" w:afterAutospacing="0"/>
              <w:jc w:val="center"/>
              <w:rPr>
                <w:rStyle w:val="Emphasis"/>
                <w:i w:val="0"/>
                <w:iCs w:val="0"/>
                <w:spacing w:val="3"/>
                <w:sz w:val="20"/>
                <w:szCs w:val="20"/>
                <w:lang w:val="lv-LV"/>
              </w:rPr>
            </w:pPr>
            <w:r w:rsidRPr="00726FE3">
              <w:rPr>
                <w:rStyle w:val="Emphasis"/>
                <w:i w:val="0"/>
                <w:iCs w:val="0"/>
                <w:spacing w:val="3"/>
                <w:sz w:val="20"/>
                <w:szCs w:val="20"/>
                <w:lang w:val="lv-LV"/>
              </w:rPr>
              <w:t>449</w:t>
            </w:r>
          </w:p>
        </w:tc>
        <w:tc>
          <w:tcPr>
            <w:tcW w:w="680" w:type="dxa"/>
          </w:tcPr>
          <w:p w14:paraId="492655E3" w14:textId="77777777" w:rsidR="009330EE" w:rsidRPr="00726FE3" w:rsidRDefault="009330EE" w:rsidP="007475F9">
            <w:pPr>
              <w:pStyle w:val="NormalWeb"/>
              <w:spacing w:before="0" w:beforeAutospacing="0" w:after="0" w:afterAutospacing="0"/>
              <w:jc w:val="center"/>
              <w:rPr>
                <w:rStyle w:val="Emphasis"/>
                <w:i w:val="0"/>
                <w:iCs w:val="0"/>
                <w:spacing w:val="3"/>
                <w:sz w:val="20"/>
                <w:szCs w:val="20"/>
                <w:lang w:val="lv-LV"/>
              </w:rPr>
            </w:pPr>
            <w:r w:rsidRPr="00726FE3">
              <w:rPr>
                <w:rStyle w:val="Emphasis"/>
                <w:i w:val="0"/>
                <w:iCs w:val="0"/>
                <w:spacing w:val="3"/>
                <w:sz w:val="20"/>
                <w:szCs w:val="20"/>
                <w:lang w:val="lv-LV"/>
              </w:rPr>
              <w:t>193</w:t>
            </w:r>
          </w:p>
        </w:tc>
        <w:tc>
          <w:tcPr>
            <w:tcW w:w="617" w:type="dxa"/>
          </w:tcPr>
          <w:p w14:paraId="5EB9CA8B" w14:textId="77777777" w:rsidR="009330EE" w:rsidRPr="00726FE3" w:rsidRDefault="009330EE" w:rsidP="007475F9">
            <w:pPr>
              <w:pStyle w:val="NormalWeb"/>
              <w:spacing w:before="0" w:beforeAutospacing="0" w:after="0" w:afterAutospacing="0"/>
              <w:jc w:val="center"/>
              <w:rPr>
                <w:rStyle w:val="Emphasis"/>
                <w:i w:val="0"/>
                <w:iCs w:val="0"/>
                <w:spacing w:val="3"/>
                <w:sz w:val="20"/>
                <w:szCs w:val="20"/>
                <w:lang w:val="lv-LV"/>
              </w:rPr>
            </w:pPr>
            <w:r w:rsidRPr="00726FE3">
              <w:rPr>
                <w:rStyle w:val="Emphasis"/>
                <w:i w:val="0"/>
                <w:iCs w:val="0"/>
                <w:spacing w:val="3"/>
                <w:sz w:val="20"/>
                <w:szCs w:val="20"/>
                <w:lang w:val="lv-LV"/>
              </w:rPr>
              <w:t>3</w:t>
            </w:r>
          </w:p>
        </w:tc>
        <w:tc>
          <w:tcPr>
            <w:tcW w:w="1009" w:type="dxa"/>
          </w:tcPr>
          <w:p w14:paraId="189C119D" w14:textId="77777777" w:rsidR="009330EE" w:rsidRPr="00726FE3" w:rsidRDefault="009330EE" w:rsidP="007475F9">
            <w:pPr>
              <w:pStyle w:val="NormalWeb"/>
              <w:spacing w:before="0" w:beforeAutospacing="0" w:after="0" w:afterAutospacing="0"/>
              <w:jc w:val="center"/>
              <w:rPr>
                <w:rStyle w:val="Emphasis"/>
                <w:i w:val="0"/>
                <w:iCs w:val="0"/>
                <w:spacing w:val="3"/>
                <w:sz w:val="20"/>
                <w:szCs w:val="20"/>
                <w:lang w:val="lv-LV"/>
              </w:rPr>
            </w:pPr>
            <w:r w:rsidRPr="00726FE3">
              <w:rPr>
                <w:rStyle w:val="Emphasis"/>
                <w:i w:val="0"/>
                <w:iCs w:val="0"/>
                <w:spacing w:val="3"/>
                <w:sz w:val="20"/>
                <w:szCs w:val="20"/>
                <w:lang w:val="lv-LV"/>
              </w:rPr>
              <w:t>1328</w:t>
            </w:r>
          </w:p>
        </w:tc>
      </w:tr>
      <w:tr w:rsidR="00A722E9" w:rsidRPr="00726FE3" w14:paraId="7769BC3A" w14:textId="77777777" w:rsidTr="0043167B">
        <w:tc>
          <w:tcPr>
            <w:tcW w:w="2300" w:type="dxa"/>
          </w:tcPr>
          <w:p w14:paraId="1143E68B" w14:textId="77777777" w:rsidR="009330EE" w:rsidRPr="00726FE3" w:rsidRDefault="009330EE" w:rsidP="007475F9">
            <w:pPr>
              <w:pStyle w:val="NormalWeb"/>
              <w:spacing w:before="0" w:beforeAutospacing="0" w:after="0" w:afterAutospacing="0"/>
              <w:rPr>
                <w:rStyle w:val="Emphasis"/>
                <w:i w:val="0"/>
                <w:iCs w:val="0"/>
                <w:spacing w:val="3"/>
                <w:sz w:val="16"/>
                <w:szCs w:val="16"/>
                <w:lang w:val="lv-LV"/>
              </w:rPr>
            </w:pPr>
            <w:r w:rsidRPr="00726FE3">
              <w:rPr>
                <w:sz w:val="16"/>
                <w:szCs w:val="16"/>
                <w:shd w:val="clear" w:color="auto" w:fill="FFFFFF"/>
                <w:lang w:val="lv-LV"/>
              </w:rPr>
              <w:t>ar </w:t>
            </w:r>
            <w:r w:rsidRPr="00726FE3">
              <w:rPr>
                <w:rStyle w:val="Strong"/>
                <w:sz w:val="16"/>
                <w:szCs w:val="16"/>
                <w:shd w:val="clear" w:color="auto" w:fill="FFFFFF"/>
                <w:lang w:val="lv-LV"/>
              </w:rPr>
              <w:t>garīgās veselības</w:t>
            </w:r>
            <w:r w:rsidRPr="00726FE3">
              <w:rPr>
                <w:sz w:val="16"/>
                <w:szCs w:val="16"/>
                <w:shd w:val="clear" w:color="auto" w:fill="FFFFFF"/>
                <w:lang w:val="lv-LV"/>
              </w:rPr>
              <w:t> traucējumiem (57)</w:t>
            </w:r>
          </w:p>
        </w:tc>
        <w:tc>
          <w:tcPr>
            <w:tcW w:w="375" w:type="dxa"/>
          </w:tcPr>
          <w:p w14:paraId="74F010B9" w14:textId="77777777" w:rsidR="009330EE" w:rsidRPr="00726FE3" w:rsidRDefault="009330EE" w:rsidP="007475F9">
            <w:pPr>
              <w:pStyle w:val="NormalWeb"/>
              <w:spacing w:before="0" w:beforeAutospacing="0" w:after="0" w:afterAutospacing="0"/>
              <w:jc w:val="center"/>
              <w:rPr>
                <w:rStyle w:val="Emphasis"/>
                <w:i w:val="0"/>
                <w:iCs w:val="0"/>
                <w:spacing w:val="3"/>
                <w:sz w:val="20"/>
                <w:szCs w:val="20"/>
                <w:lang w:val="lv-LV"/>
              </w:rPr>
            </w:pPr>
          </w:p>
        </w:tc>
        <w:tc>
          <w:tcPr>
            <w:tcW w:w="634" w:type="dxa"/>
          </w:tcPr>
          <w:p w14:paraId="38BE8C2F" w14:textId="77777777" w:rsidR="009330EE" w:rsidRPr="00726FE3" w:rsidRDefault="009330EE" w:rsidP="007475F9">
            <w:pPr>
              <w:pStyle w:val="NormalWeb"/>
              <w:spacing w:before="0" w:beforeAutospacing="0" w:after="0" w:afterAutospacing="0"/>
              <w:jc w:val="center"/>
              <w:rPr>
                <w:rStyle w:val="Emphasis"/>
                <w:i w:val="0"/>
                <w:iCs w:val="0"/>
                <w:spacing w:val="3"/>
                <w:sz w:val="20"/>
                <w:szCs w:val="20"/>
                <w:lang w:val="lv-LV"/>
              </w:rPr>
            </w:pPr>
          </w:p>
        </w:tc>
        <w:tc>
          <w:tcPr>
            <w:tcW w:w="780" w:type="dxa"/>
          </w:tcPr>
          <w:p w14:paraId="0114AE09" w14:textId="77777777" w:rsidR="009330EE" w:rsidRPr="00726FE3" w:rsidRDefault="009330EE" w:rsidP="007475F9">
            <w:pPr>
              <w:pStyle w:val="NormalWeb"/>
              <w:spacing w:before="0" w:beforeAutospacing="0" w:after="0" w:afterAutospacing="0"/>
              <w:jc w:val="center"/>
              <w:rPr>
                <w:rStyle w:val="Emphasis"/>
                <w:i w:val="0"/>
                <w:iCs w:val="0"/>
                <w:spacing w:val="3"/>
                <w:sz w:val="20"/>
                <w:szCs w:val="20"/>
                <w:lang w:val="lv-LV"/>
              </w:rPr>
            </w:pPr>
          </w:p>
        </w:tc>
        <w:tc>
          <w:tcPr>
            <w:tcW w:w="739" w:type="dxa"/>
          </w:tcPr>
          <w:p w14:paraId="11654346" w14:textId="77777777" w:rsidR="009330EE" w:rsidRPr="00726FE3" w:rsidRDefault="009330EE" w:rsidP="007475F9">
            <w:pPr>
              <w:pStyle w:val="NormalWeb"/>
              <w:spacing w:before="0" w:beforeAutospacing="0" w:after="0" w:afterAutospacing="0"/>
              <w:jc w:val="center"/>
              <w:rPr>
                <w:rStyle w:val="Emphasis"/>
                <w:i w:val="0"/>
                <w:iCs w:val="0"/>
                <w:spacing w:val="3"/>
                <w:sz w:val="20"/>
                <w:szCs w:val="20"/>
                <w:lang w:val="lv-LV"/>
              </w:rPr>
            </w:pPr>
          </w:p>
        </w:tc>
        <w:tc>
          <w:tcPr>
            <w:tcW w:w="739" w:type="dxa"/>
          </w:tcPr>
          <w:p w14:paraId="74D28A27" w14:textId="77777777" w:rsidR="009330EE" w:rsidRPr="00726FE3" w:rsidRDefault="009330EE" w:rsidP="007475F9">
            <w:pPr>
              <w:pStyle w:val="NormalWeb"/>
              <w:spacing w:before="0" w:beforeAutospacing="0" w:after="0" w:afterAutospacing="0"/>
              <w:jc w:val="center"/>
              <w:rPr>
                <w:rStyle w:val="Emphasis"/>
                <w:i w:val="0"/>
                <w:iCs w:val="0"/>
                <w:spacing w:val="3"/>
                <w:sz w:val="20"/>
                <w:szCs w:val="20"/>
                <w:lang w:val="lv-LV"/>
              </w:rPr>
            </w:pPr>
            <w:r w:rsidRPr="00726FE3">
              <w:rPr>
                <w:rStyle w:val="Emphasis"/>
                <w:i w:val="0"/>
                <w:iCs w:val="0"/>
                <w:spacing w:val="3"/>
                <w:sz w:val="20"/>
                <w:szCs w:val="20"/>
                <w:lang w:val="lv-LV"/>
              </w:rPr>
              <w:t>9</w:t>
            </w:r>
          </w:p>
        </w:tc>
        <w:tc>
          <w:tcPr>
            <w:tcW w:w="739" w:type="dxa"/>
          </w:tcPr>
          <w:p w14:paraId="4C0AE893" w14:textId="77777777" w:rsidR="009330EE" w:rsidRPr="00726FE3" w:rsidRDefault="009330EE" w:rsidP="007475F9">
            <w:pPr>
              <w:pStyle w:val="NormalWeb"/>
              <w:spacing w:before="0" w:beforeAutospacing="0" w:after="0" w:afterAutospacing="0"/>
              <w:jc w:val="center"/>
              <w:rPr>
                <w:rStyle w:val="Emphasis"/>
                <w:i w:val="0"/>
                <w:iCs w:val="0"/>
                <w:spacing w:val="3"/>
                <w:sz w:val="20"/>
                <w:szCs w:val="20"/>
                <w:lang w:val="lv-LV"/>
              </w:rPr>
            </w:pPr>
            <w:r w:rsidRPr="00726FE3">
              <w:rPr>
                <w:rStyle w:val="Emphasis"/>
                <w:i w:val="0"/>
                <w:iCs w:val="0"/>
                <w:spacing w:val="3"/>
                <w:sz w:val="20"/>
                <w:szCs w:val="20"/>
                <w:lang w:val="lv-LV"/>
              </w:rPr>
              <w:t>21</w:t>
            </w:r>
          </w:p>
        </w:tc>
        <w:tc>
          <w:tcPr>
            <w:tcW w:w="739" w:type="dxa"/>
          </w:tcPr>
          <w:p w14:paraId="59892EEF" w14:textId="77777777" w:rsidR="009330EE" w:rsidRPr="00726FE3" w:rsidRDefault="009330EE" w:rsidP="007475F9">
            <w:pPr>
              <w:pStyle w:val="NormalWeb"/>
              <w:spacing w:before="0" w:beforeAutospacing="0" w:after="0" w:afterAutospacing="0"/>
              <w:jc w:val="center"/>
              <w:rPr>
                <w:rStyle w:val="Emphasis"/>
                <w:i w:val="0"/>
                <w:iCs w:val="0"/>
                <w:spacing w:val="3"/>
                <w:sz w:val="20"/>
                <w:szCs w:val="20"/>
                <w:lang w:val="lv-LV"/>
              </w:rPr>
            </w:pPr>
            <w:r w:rsidRPr="00726FE3">
              <w:rPr>
                <w:rStyle w:val="Emphasis"/>
                <w:i w:val="0"/>
                <w:iCs w:val="0"/>
                <w:spacing w:val="3"/>
                <w:sz w:val="20"/>
                <w:szCs w:val="20"/>
                <w:lang w:val="lv-LV"/>
              </w:rPr>
              <w:t>16</w:t>
            </w:r>
          </w:p>
        </w:tc>
        <w:tc>
          <w:tcPr>
            <w:tcW w:w="680" w:type="dxa"/>
          </w:tcPr>
          <w:p w14:paraId="7EDA775D" w14:textId="77777777" w:rsidR="009330EE" w:rsidRPr="00726FE3" w:rsidRDefault="009330EE" w:rsidP="007475F9">
            <w:pPr>
              <w:pStyle w:val="NormalWeb"/>
              <w:spacing w:before="0" w:beforeAutospacing="0" w:after="0" w:afterAutospacing="0"/>
              <w:jc w:val="center"/>
              <w:rPr>
                <w:rStyle w:val="Emphasis"/>
                <w:i w:val="0"/>
                <w:iCs w:val="0"/>
                <w:spacing w:val="3"/>
                <w:sz w:val="20"/>
                <w:szCs w:val="20"/>
                <w:lang w:val="lv-LV"/>
              </w:rPr>
            </w:pPr>
            <w:r w:rsidRPr="00726FE3">
              <w:rPr>
                <w:rStyle w:val="Emphasis"/>
                <w:i w:val="0"/>
                <w:iCs w:val="0"/>
                <w:spacing w:val="3"/>
                <w:sz w:val="20"/>
                <w:szCs w:val="20"/>
                <w:lang w:val="lv-LV"/>
              </w:rPr>
              <w:t>6</w:t>
            </w:r>
          </w:p>
        </w:tc>
        <w:tc>
          <w:tcPr>
            <w:tcW w:w="617" w:type="dxa"/>
          </w:tcPr>
          <w:p w14:paraId="1E22243F" w14:textId="77777777" w:rsidR="009330EE" w:rsidRPr="00726FE3" w:rsidRDefault="009330EE" w:rsidP="007475F9">
            <w:pPr>
              <w:pStyle w:val="NormalWeb"/>
              <w:spacing w:before="0" w:beforeAutospacing="0" w:after="0" w:afterAutospacing="0"/>
              <w:jc w:val="center"/>
              <w:rPr>
                <w:rStyle w:val="Emphasis"/>
                <w:i w:val="0"/>
                <w:iCs w:val="0"/>
                <w:spacing w:val="3"/>
                <w:sz w:val="20"/>
                <w:szCs w:val="20"/>
                <w:lang w:val="lv-LV"/>
              </w:rPr>
            </w:pPr>
          </w:p>
        </w:tc>
        <w:tc>
          <w:tcPr>
            <w:tcW w:w="1009" w:type="dxa"/>
          </w:tcPr>
          <w:p w14:paraId="1ED5494C" w14:textId="77777777" w:rsidR="009330EE" w:rsidRPr="00726FE3" w:rsidRDefault="009330EE" w:rsidP="007475F9">
            <w:pPr>
              <w:pStyle w:val="NormalWeb"/>
              <w:spacing w:before="0" w:beforeAutospacing="0" w:after="0" w:afterAutospacing="0"/>
              <w:jc w:val="center"/>
              <w:rPr>
                <w:rStyle w:val="Emphasis"/>
                <w:i w:val="0"/>
                <w:iCs w:val="0"/>
                <w:spacing w:val="3"/>
                <w:sz w:val="20"/>
                <w:szCs w:val="20"/>
                <w:lang w:val="lv-LV"/>
              </w:rPr>
            </w:pPr>
            <w:r w:rsidRPr="00726FE3">
              <w:rPr>
                <w:rStyle w:val="Emphasis"/>
                <w:i w:val="0"/>
                <w:iCs w:val="0"/>
                <w:spacing w:val="3"/>
                <w:sz w:val="20"/>
                <w:szCs w:val="20"/>
                <w:lang w:val="lv-LV"/>
              </w:rPr>
              <w:t>52</w:t>
            </w:r>
          </w:p>
        </w:tc>
      </w:tr>
      <w:tr w:rsidR="00A722E9" w:rsidRPr="00726FE3" w14:paraId="2782D96D" w14:textId="77777777" w:rsidTr="0043167B">
        <w:tc>
          <w:tcPr>
            <w:tcW w:w="2300" w:type="dxa"/>
          </w:tcPr>
          <w:p w14:paraId="2E66F22F" w14:textId="77777777" w:rsidR="009330EE" w:rsidRPr="00726FE3" w:rsidRDefault="009330EE" w:rsidP="007475F9">
            <w:pPr>
              <w:pStyle w:val="NormalWeb"/>
              <w:spacing w:before="0" w:beforeAutospacing="0" w:after="0" w:afterAutospacing="0"/>
              <w:rPr>
                <w:sz w:val="16"/>
                <w:szCs w:val="16"/>
                <w:shd w:val="clear" w:color="auto" w:fill="FFFFFF"/>
                <w:lang w:val="lv-LV"/>
              </w:rPr>
            </w:pPr>
            <w:r w:rsidRPr="00726FE3">
              <w:rPr>
                <w:sz w:val="16"/>
                <w:szCs w:val="16"/>
                <w:shd w:val="clear" w:color="auto" w:fill="FFFFFF"/>
                <w:lang w:val="lv-LV"/>
              </w:rPr>
              <w:t>ar </w:t>
            </w:r>
            <w:r w:rsidRPr="00726FE3">
              <w:rPr>
                <w:rStyle w:val="Strong"/>
                <w:sz w:val="16"/>
                <w:szCs w:val="16"/>
                <w:shd w:val="clear" w:color="auto" w:fill="FFFFFF"/>
                <w:lang w:val="lv-LV"/>
              </w:rPr>
              <w:t>garīgās attīstības</w:t>
            </w:r>
            <w:r w:rsidRPr="00726FE3">
              <w:rPr>
                <w:sz w:val="16"/>
                <w:szCs w:val="16"/>
                <w:shd w:val="clear" w:color="auto" w:fill="FFFFFF"/>
                <w:lang w:val="lv-LV"/>
              </w:rPr>
              <w:t>  traucējumiem (58)</w:t>
            </w:r>
          </w:p>
        </w:tc>
        <w:tc>
          <w:tcPr>
            <w:tcW w:w="375" w:type="dxa"/>
          </w:tcPr>
          <w:p w14:paraId="3E65CB51" w14:textId="77777777" w:rsidR="009330EE" w:rsidRPr="00726FE3" w:rsidRDefault="009330EE" w:rsidP="007475F9">
            <w:pPr>
              <w:pStyle w:val="NormalWeb"/>
              <w:spacing w:before="0" w:beforeAutospacing="0" w:after="0" w:afterAutospacing="0"/>
              <w:jc w:val="center"/>
              <w:rPr>
                <w:rStyle w:val="Emphasis"/>
                <w:i w:val="0"/>
                <w:iCs w:val="0"/>
                <w:spacing w:val="3"/>
                <w:sz w:val="20"/>
                <w:szCs w:val="20"/>
                <w:lang w:val="lv-LV"/>
              </w:rPr>
            </w:pPr>
            <w:r w:rsidRPr="00726FE3">
              <w:rPr>
                <w:rStyle w:val="Emphasis"/>
                <w:i w:val="0"/>
                <w:iCs w:val="0"/>
                <w:spacing w:val="3"/>
                <w:sz w:val="20"/>
                <w:szCs w:val="20"/>
                <w:lang w:val="lv-LV"/>
              </w:rPr>
              <w:t>0</w:t>
            </w:r>
          </w:p>
        </w:tc>
        <w:tc>
          <w:tcPr>
            <w:tcW w:w="634" w:type="dxa"/>
          </w:tcPr>
          <w:p w14:paraId="6235BEE3" w14:textId="77777777" w:rsidR="009330EE" w:rsidRPr="00726FE3" w:rsidRDefault="009330EE" w:rsidP="007475F9">
            <w:pPr>
              <w:pStyle w:val="NormalWeb"/>
              <w:spacing w:before="0" w:beforeAutospacing="0" w:after="0" w:afterAutospacing="0"/>
              <w:jc w:val="center"/>
              <w:rPr>
                <w:rStyle w:val="Emphasis"/>
                <w:i w:val="0"/>
                <w:iCs w:val="0"/>
                <w:spacing w:val="3"/>
                <w:sz w:val="20"/>
                <w:szCs w:val="20"/>
                <w:lang w:val="lv-LV"/>
              </w:rPr>
            </w:pPr>
            <w:r w:rsidRPr="00726FE3">
              <w:rPr>
                <w:rStyle w:val="Emphasis"/>
                <w:i w:val="0"/>
                <w:iCs w:val="0"/>
                <w:spacing w:val="3"/>
                <w:sz w:val="20"/>
                <w:szCs w:val="20"/>
                <w:lang w:val="lv-LV"/>
              </w:rPr>
              <w:t>0</w:t>
            </w:r>
          </w:p>
        </w:tc>
        <w:tc>
          <w:tcPr>
            <w:tcW w:w="780" w:type="dxa"/>
          </w:tcPr>
          <w:p w14:paraId="42E8E9D9" w14:textId="77777777" w:rsidR="009330EE" w:rsidRPr="00726FE3" w:rsidRDefault="009330EE" w:rsidP="007475F9">
            <w:pPr>
              <w:pStyle w:val="NormalWeb"/>
              <w:spacing w:before="0" w:beforeAutospacing="0" w:after="0" w:afterAutospacing="0"/>
              <w:jc w:val="center"/>
              <w:rPr>
                <w:rStyle w:val="Emphasis"/>
                <w:i w:val="0"/>
                <w:iCs w:val="0"/>
                <w:spacing w:val="3"/>
                <w:sz w:val="20"/>
                <w:szCs w:val="20"/>
                <w:lang w:val="lv-LV"/>
              </w:rPr>
            </w:pPr>
            <w:r w:rsidRPr="00726FE3">
              <w:rPr>
                <w:rStyle w:val="Emphasis"/>
                <w:i w:val="0"/>
                <w:iCs w:val="0"/>
                <w:spacing w:val="3"/>
                <w:sz w:val="20"/>
                <w:szCs w:val="20"/>
                <w:lang w:val="lv-LV"/>
              </w:rPr>
              <w:t>2</w:t>
            </w:r>
          </w:p>
        </w:tc>
        <w:tc>
          <w:tcPr>
            <w:tcW w:w="739" w:type="dxa"/>
          </w:tcPr>
          <w:p w14:paraId="7C600C6F" w14:textId="77777777" w:rsidR="009330EE" w:rsidRPr="00726FE3" w:rsidRDefault="009330EE" w:rsidP="007475F9">
            <w:pPr>
              <w:pStyle w:val="NormalWeb"/>
              <w:spacing w:before="0" w:beforeAutospacing="0" w:after="0" w:afterAutospacing="0"/>
              <w:jc w:val="center"/>
              <w:rPr>
                <w:rStyle w:val="Emphasis"/>
                <w:i w:val="0"/>
                <w:iCs w:val="0"/>
                <w:spacing w:val="3"/>
                <w:sz w:val="20"/>
                <w:szCs w:val="20"/>
                <w:lang w:val="lv-LV"/>
              </w:rPr>
            </w:pPr>
            <w:r w:rsidRPr="00726FE3">
              <w:rPr>
                <w:rStyle w:val="Emphasis"/>
                <w:i w:val="0"/>
                <w:iCs w:val="0"/>
                <w:spacing w:val="3"/>
                <w:sz w:val="20"/>
                <w:szCs w:val="20"/>
                <w:lang w:val="lv-LV"/>
              </w:rPr>
              <w:t>17</w:t>
            </w:r>
          </w:p>
        </w:tc>
        <w:tc>
          <w:tcPr>
            <w:tcW w:w="739" w:type="dxa"/>
          </w:tcPr>
          <w:p w14:paraId="0BCA0007" w14:textId="77777777" w:rsidR="009330EE" w:rsidRPr="00726FE3" w:rsidRDefault="009330EE" w:rsidP="007475F9">
            <w:pPr>
              <w:pStyle w:val="NormalWeb"/>
              <w:spacing w:before="0" w:beforeAutospacing="0" w:after="0" w:afterAutospacing="0"/>
              <w:jc w:val="center"/>
              <w:rPr>
                <w:rStyle w:val="Emphasis"/>
                <w:i w:val="0"/>
                <w:iCs w:val="0"/>
                <w:spacing w:val="3"/>
                <w:sz w:val="20"/>
                <w:szCs w:val="20"/>
                <w:lang w:val="lv-LV"/>
              </w:rPr>
            </w:pPr>
            <w:r w:rsidRPr="00726FE3">
              <w:rPr>
                <w:rStyle w:val="Emphasis"/>
                <w:i w:val="0"/>
                <w:iCs w:val="0"/>
                <w:spacing w:val="3"/>
                <w:sz w:val="20"/>
                <w:szCs w:val="20"/>
                <w:lang w:val="lv-LV"/>
              </w:rPr>
              <w:t>49</w:t>
            </w:r>
          </w:p>
        </w:tc>
        <w:tc>
          <w:tcPr>
            <w:tcW w:w="739" w:type="dxa"/>
          </w:tcPr>
          <w:p w14:paraId="5F6FD034" w14:textId="77777777" w:rsidR="009330EE" w:rsidRPr="00726FE3" w:rsidRDefault="009330EE" w:rsidP="007475F9">
            <w:pPr>
              <w:pStyle w:val="NormalWeb"/>
              <w:spacing w:before="0" w:beforeAutospacing="0" w:after="0" w:afterAutospacing="0"/>
              <w:jc w:val="center"/>
              <w:rPr>
                <w:rStyle w:val="Emphasis"/>
                <w:i w:val="0"/>
                <w:iCs w:val="0"/>
                <w:spacing w:val="3"/>
                <w:sz w:val="20"/>
                <w:szCs w:val="20"/>
                <w:lang w:val="lv-LV"/>
              </w:rPr>
            </w:pPr>
            <w:r w:rsidRPr="00726FE3">
              <w:rPr>
                <w:rStyle w:val="Emphasis"/>
                <w:i w:val="0"/>
                <w:iCs w:val="0"/>
                <w:spacing w:val="3"/>
                <w:sz w:val="20"/>
                <w:szCs w:val="20"/>
                <w:lang w:val="lv-LV"/>
              </w:rPr>
              <w:t>85</w:t>
            </w:r>
          </w:p>
        </w:tc>
        <w:tc>
          <w:tcPr>
            <w:tcW w:w="739" w:type="dxa"/>
          </w:tcPr>
          <w:p w14:paraId="5F93358D" w14:textId="77777777" w:rsidR="009330EE" w:rsidRPr="00726FE3" w:rsidRDefault="009330EE" w:rsidP="007475F9">
            <w:pPr>
              <w:pStyle w:val="NormalWeb"/>
              <w:spacing w:before="0" w:beforeAutospacing="0" w:after="0" w:afterAutospacing="0"/>
              <w:jc w:val="center"/>
              <w:rPr>
                <w:rStyle w:val="Emphasis"/>
                <w:i w:val="0"/>
                <w:iCs w:val="0"/>
                <w:spacing w:val="3"/>
                <w:sz w:val="20"/>
                <w:szCs w:val="20"/>
                <w:lang w:val="lv-LV"/>
              </w:rPr>
            </w:pPr>
            <w:r w:rsidRPr="00726FE3">
              <w:rPr>
                <w:rStyle w:val="Emphasis"/>
                <w:i w:val="0"/>
                <w:iCs w:val="0"/>
                <w:spacing w:val="3"/>
                <w:sz w:val="20"/>
                <w:szCs w:val="20"/>
                <w:lang w:val="lv-LV"/>
              </w:rPr>
              <w:t>112</w:t>
            </w:r>
          </w:p>
        </w:tc>
        <w:tc>
          <w:tcPr>
            <w:tcW w:w="680" w:type="dxa"/>
          </w:tcPr>
          <w:p w14:paraId="2D7A5A2F" w14:textId="77777777" w:rsidR="009330EE" w:rsidRPr="00726FE3" w:rsidRDefault="009330EE" w:rsidP="007475F9">
            <w:pPr>
              <w:pStyle w:val="NormalWeb"/>
              <w:spacing w:before="0" w:beforeAutospacing="0" w:after="0" w:afterAutospacing="0"/>
              <w:jc w:val="center"/>
              <w:rPr>
                <w:rStyle w:val="Emphasis"/>
                <w:i w:val="0"/>
                <w:iCs w:val="0"/>
                <w:spacing w:val="3"/>
                <w:sz w:val="20"/>
                <w:szCs w:val="20"/>
                <w:lang w:val="lv-LV"/>
              </w:rPr>
            </w:pPr>
            <w:r w:rsidRPr="00726FE3">
              <w:rPr>
                <w:rStyle w:val="Emphasis"/>
                <w:i w:val="0"/>
                <w:iCs w:val="0"/>
                <w:spacing w:val="3"/>
                <w:sz w:val="20"/>
                <w:szCs w:val="20"/>
                <w:lang w:val="lv-LV"/>
              </w:rPr>
              <w:t>49</w:t>
            </w:r>
          </w:p>
        </w:tc>
        <w:tc>
          <w:tcPr>
            <w:tcW w:w="617" w:type="dxa"/>
          </w:tcPr>
          <w:p w14:paraId="49E28F7F" w14:textId="77777777" w:rsidR="009330EE" w:rsidRPr="00726FE3" w:rsidRDefault="009330EE" w:rsidP="007475F9">
            <w:pPr>
              <w:pStyle w:val="NormalWeb"/>
              <w:spacing w:before="0" w:beforeAutospacing="0" w:after="0" w:afterAutospacing="0"/>
              <w:jc w:val="center"/>
              <w:rPr>
                <w:rStyle w:val="Emphasis"/>
                <w:i w:val="0"/>
                <w:iCs w:val="0"/>
                <w:spacing w:val="3"/>
                <w:sz w:val="20"/>
                <w:szCs w:val="20"/>
                <w:lang w:val="lv-LV"/>
              </w:rPr>
            </w:pPr>
            <w:r w:rsidRPr="00726FE3">
              <w:rPr>
                <w:rStyle w:val="Emphasis"/>
                <w:i w:val="0"/>
                <w:iCs w:val="0"/>
                <w:spacing w:val="3"/>
                <w:sz w:val="20"/>
                <w:szCs w:val="20"/>
                <w:lang w:val="lv-LV"/>
              </w:rPr>
              <w:t>3</w:t>
            </w:r>
          </w:p>
        </w:tc>
        <w:tc>
          <w:tcPr>
            <w:tcW w:w="1009" w:type="dxa"/>
          </w:tcPr>
          <w:p w14:paraId="13A7CD7C" w14:textId="77777777" w:rsidR="009330EE" w:rsidRPr="00726FE3" w:rsidRDefault="009330EE" w:rsidP="007475F9">
            <w:pPr>
              <w:pStyle w:val="NormalWeb"/>
              <w:spacing w:before="0" w:beforeAutospacing="0" w:after="0" w:afterAutospacing="0"/>
              <w:jc w:val="center"/>
              <w:rPr>
                <w:rStyle w:val="Emphasis"/>
                <w:i w:val="0"/>
                <w:iCs w:val="0"/>
                <w:spacing w:val="3"/>
                <w:sz w:val="20"/>
                <w:szCs w:val="20"/>
                <w:lang w:val="lv-LV"/>
              </w:rPr>
            </w:pPr>
            <w:r w:rsidRPr="00726FE3">
              <w:rPr>
                <w:rStyle w:val="Emphasis"/>
                <w:i w:val="0"/>
                <w:iCs w:val="0"/>
                <w:spacing w:val="3"/>
                <w:sz w:val="20"/>
                <w:szCs w:val="20"/>
                <w:lang w:val="lv-LV"/>
              </w:rPr>
              <w:t>317</w:t>
            </w:r>
          </w:p>
        </w:tc>
      </w:tr>
      <w:tr w:rsidR="00A722E9" w:rsidRPr="00726FE3" w14:paraId="41F21CE8" w14:textId="77777777" w:rsidTr="0043167B">
        <w:tc>
          <w:tcPr>
            <w:tcW w:w="2300" w:type="dxa"/>
          </w:tcPr>
          <w:p w14:paraId="61DBFA18" w14:textId="77777777" w:rsidR="009330EE" w:rsidRPr="00726FE3" w:rsidRDefault="009330EE" w:rsidP="007475F9">
            <w:pPr>
              <w:pStyle w:val="NormalWeb"/>
              <w:spacing w:before="0" w:beforeAutospacing="0" w:after="0" w:afterAutospacing="0"/>
              <w:rPr>
                <w:sz w:val="16"/>
                <w:szCs w:val="16"/>
                <w:shd w:val="clear" w:color="auto" w:fill="FFFFFF"/>
                <w:lang w:val="lv-LV"/>
              </w:rPr>
            </w:pPr>
            <w:r w:rsidRPr="00726FE3">
              <w:rPr>
                <w:sz w:val="16"/>
                <w:szCs w:val="16"/>
                <w:shd w:val="clear" w:color="auto" w:fill="FFFFFF"/>
                <w:lang w:val="lv-LV"/>
              </w:rPr>
              <w:t>ar </w:t>
            </w:r>
            <w:r w:rsidRPr="00726FE3">
              <w:rPr>
                <w:rStyle w:val="Strong"/>
                <w:sz w:val="16"/>
                <w:szCs w:val="16"/>
                <w:shd w:val="clear" w:color="auto" w:fill="FFFFFF"/>
                <w:lang w:val="lv-LV"/>
              </w:rPr>
              <w:t>smagiem garīgās attīstības traucējumiem vai vairākiem smagiem attīstības</w:t>
            </w:r>
            <w:r w:rsidRPr="00726FE3">
              <w:rPr>
                <w:sz w:val="16"/>
                <w:szCs w:val="16"/>
                <w:shd w:val="clear" w:color="auto" w:fill="FFFFFF"/>
                <w:lang w:val="lv-LV"/>
              </w:rPr>
              <w:t> traucējumiem (59)</w:t>
            </w:r>
          </w:p>
        </w:tc>
        <w:tc>
          <w:tcPr>
            <w:tcW w:w="375" w:type="dxa"/>
          </w:tcPr>
          <w:p w14:paraId="4F166035" w14:textId="77777777" w:rsidR="009330EE" w:rsidRPr="00726FE3" w:rsidRDefault="009330EE" w:rsidP="007475F9">
            <w:pPr>
              <w:pStyle w:val="NormalWeb"/>
              <w:spacing w:before="0" w:beforeAutospacing="0" w:after="0" w:afterAutospacing="0"/>
              <w:jc w:val="center"/>
              <w:rPr>
                <w:rStyle w:val="Emphasis"/>
                <w:i w:val="0"/>
                <w:iCs w:val="0"/>
                <w:spacing w:val="3"/>
                <w:sz w:val="20"/>
                <w:szCs w:val="20"/>
                <w:lang w:val="lv-LV"/>
              </w:rPr>
            </w:pPr>
            <w:r w:rsidRPr="00726FE3">
              <w:rPr>
                <w:rStyle w:val="Emphasis"/>
                <w:i w:val="0"/>
                <w:iCs w:val="0"/>
                <w:spacing w:val="3"/>
                <w:sz w:val="20"/>
                <w:szCs w:val="20"/>
                <w:lang w:val="lv-LV"/>
              </w:rPr>
              <w:t>0</w:t>
            </w:r>
          </w:p>
        </w:tc>
        <w:tc>
          <w:tcPr>
            <w:tcW w:w="634" w:type="dxa"/>
          </w:tcPr>
          <w:p w14:paraId="2875A3E7" w14:textId="77777777" w:rsidR="009330EE" w:rsidRPr="00726FE3" w:rsidRDefault="009330EE" w:rsidP="007475F9">
            <w:pPr>
              <w:pStyle w:val="NormalWeb"/>
              <w:spacing w:before="0" w:beforeAutospacing="0" w:after="0" w:afterAutospacing="0"/>
              <w:jc w:val="center"/>
              <w:rPr>
                <w:rStyle w:val="Emphasis"/>
                <w:i w:val="0"/>
                <w:iCs w:val="0"/>
                <w:spacing w:val="3"/>
                <w:sz w:val="20"/>
                <w:szCs w:val="20"/>
                <w:lang w:val="lv-LV"/>
              </w:rPr>
            </w:pPr>
            <w:r w:rsidRPr="00726FE3">
              <w:rPr>
                <w:rStyle w:val="Emphasis"/>
                <w:i w:val="0"/>
                <w:iCs w:val="0"/>
                <w:spacing w:val="3"/>
                <w:sz w:val="20"/>
                <w:szCs w:val="20"/>
                <w:lang w:val="lv-LV"/>
              </w:rPr>
              <w:t>0</w:t>
            </w:r>
          </w:p>
        </w:tc>
        <w:tc>
          <w:tcPr>
            <w:tcW w:w="780" w:type="dxa"/>
          </w:tcPr>
          <w:p w14:paraId="441D95CE" w14:textId="77777777" w:rsidR="009330EE" w:rsidRPr="00726FE3" w:rsidRDefault="009330EE" w:rsidP="007475F9">
            <w:pPr>
              <w:pStyle w:val="NormalWeb"/>
              <w:spacing w:before="0" w:beforeAutospacing="0" w:after="0" w:afterAutospacing="0"/>
              <w:jc w:val="center"/>
              <w:rPr>
                <w:rStyle w:val="Emphasis"/>
                <w:i w:val="0"/>
                <w:iCs w:val="0"/>
                <w:spacing w:val="3"/>
                <w:sz w:val="20"/>
                <w:szCs w:val="20"/>
                <w:lang w:val="lv-LV"/>
              </w:rPr>
            </w:pPr>
            <w:r w:rsidRPr="00726FE3">
              <w:rPr>
                <w:rStyle w:val="Emphasis"/>
                <w:i w:val="0"/>
                <w:iCs w:val="0"/>
                <w:spacing w:val="3"/>
                <w:sz w:val="20"/>
                <w:szCs w:val="20"/>
                <w:lang w:val="lv-LV"/>
              </w:rPr>
              <w:t>0</w:t>
            </w:r>
          </w:p>
        </w:tc>
        <w:tc>
          <w:tcPr>
            <w:tcW w:w="739" w:type="dxa"/>
          </w:tcPr>
          <w:p w14:paraId="3E08E537" w14:textId="77777777" w:rsidR="009330EE" w:rsidRPr="00726FE3" w:rsidRDefault="009330EE" w:rsidP="007475F9">
            <w:pPr>
              <w:pStyle w:val="NormalWeb"/>
              <w:spacing w:before="0" w:beforeAutospacing="0" w:after="0" w:afterAutospacing="0"/>
              <w:jc w:val="center"/>
              <w:rPr>
                <w:rStyle w:val="Emphasis"/>
                <w:i w:val="0"/>
                <w:iCs w:val="0"/>
                <w:spacing w:val="3"/>
                <w:sz w:val="20"/>
                <w:szCs w:val="20"/>
                <w:lang w:val="lv-LV"/>
              </w:rPr>
            </w:pPr>
            <w:r w:rsidRPr="00726FE3">
              <w:rPr>
                <w:rStyle w:val="Emphasis"/>
                <w:i w:val="0"/>
                <w:iCs w:val="0"/>
                <w:spacing w:val="3"/>
                <w:sz w:val="20"/>
                <w:szCs w:val="20"/>
                <w:lang w:val="lv-LV"/>
              </w:rPr>
              <w:t>5</w:t>
            </w:r>
          </w:p>
        </w:tc>
        <w:tc>
          <w:tcPr>
            <w:tcW w:w="739" w:type="dxa"/>
          </w:tcPr>
          <w:p w14:paraId="764E3F9A" w14:textId="77777777" w:rsidR="009330EE" w:rsidRPr="00726FE3" w:rsidRDefault="009330EE" w:rsidP="007475F9">
            <w:pPr>
              <w:pStyle w:val="NormalWeb"/>
              <w:spacing w:before="0" w:beforeAutospacing="0" w:after="0" w:afterAutospacing="0"/>
              <w:jc w:val="center"/>
              <w:rPr>
                <w:rStyle w:val="Emphasis"/>
                <w:i w:val="0"/>
                <w:iCs w:val="0"/>
                <w:spacing w:val="3"/>
                <w:sz w:val="20"/>
                <w:szCs w:val="20"/>
                <w:lang w:val="lv-LV"/>
              </w:rPr>
            </w:pPr>
            <w:r w:rsidRPr="00726FE3">
              <w:rPr>
                <w:rStyle w:val="Emphasis"/>
                <w:i w:val="0"/>
                <w:iCs w:val="0"/>
                <w:spacing w:val="3"/>
                <w:sz w:val="20"/>
                <w:szCs w:val="20"/>
                <w:lang w:val="lv-LV"/>
              </w:rPr>
              <w:t>12</w:t>
            </w:r>
          </w:p>
        </w:tc>
        <w:tc>
          <w:tcPr>
            <w:tcW w:w="739" w:type="dxa"/>
          </w:tcPr>
          <w:p w14:paraId="32EAE1DE" w14:textId="77777777" w:rsidR="009330EE" w:rsidRPr="00726FE3" w:rsidRDefault="009330EE" w:rsidP="007475F9">
            <w:pPr>
              <w:pStyle w:val="NormalWeb"/>
              <w:spacing w:before="0" w:beforeAutospacing="0" w:after="0" w:afterAutospacing="0"/>
              <w:jc w:val="center"/>
              <w:rPr>
                <w:rStyle w:val="Emphasis"/>
                <w:i w:val="0"/>
                <w:iCs w:val="0"/>
                <w:spacing w:val="3"/>
                <w:sz w:val="20"/>
                <w:szCs w:val="20"/>
                <w:lang w:val="lv-LV"/>
              </w:rPr>
            </w:pPr>
            <w:r w:rsidRPr="00726FE3">
              <w:rPr>
                <w:rStyle w:val="Emphasis"/>
                <w:i w:val="0"/>
                <w:iCs w:val="0"/>
                <w:spacing w:val="3"/>
                <w:sz w:val="20"/>
                <w:szCs w:val="20"/>
                <w:lang w:val="lv-LV"/>
              </w:rPr>
              <w:t>44</w:t>
            </w:r>
          </w:p>
        </w:tc>
        <w:tc>
          <w:tcPr>
            <w:tcW w:w="739" w:type="dxa"/>
          </w:tcPr>
          <w:p w14:paraId="77E7E347" w14:textId="77777777" w:rsidR="009330EE" w:rsidRPr="00726FE3" w:rsidRDefault="009330EE" w:rsidP="007475F9">
            <w:pPr>
              <w:pStyle w:val="NormalWeb"/>
              <w:spacing w:before="0" w:beforeAutospacing="0" w:after="0" w:afterAutospacing="0"/>
              <w:jc w:val="center"/>
              <w:rPr>
                <w:rStyle w:val="Emphasis"/>
                <w:i w:val="0"/>
                <w:iCs w:val="0"/>
                <w:spacing w:val="3"/>
                <w:sz w:val="20"/>
                <w:szCs w:val="20"/>
                <w:lang w:val="lv-LV"/>
              </w:rPr>
            </w:pPr>
            <w:r w:rsidRPr="00726FE3">
              <w:rPr>
                <w:rStyle w:val="Emphasis"/>
                <w:i w:val="0"/>
                <w:iCs w:val="0"/>
                <w:spacing w:val="3"/>
                <w:sz w:val="20"/>
                <w:szCs w:val="20"/>
                <w:lang w:val="lv-LV"/>
              </w:rPr>
              <w:t>72</w:t>
            </w:r>
          </w:p>
        </w:tc>
        <w:tc>
          <w:tcPr>
            <w:tcW w:w="680" w:type="dxa"/>
          </w:tcPr>
          <w:p w14:paraId="16070EA3" w14:textId="77777777" w:rsidR="009330EE" w:rsidRPr="00726FE3" w:rsidRDefault="009330EE" w:rsidP="007475F9">
            <w:pPr>
              <w:pStyle w:val="NormalWeb"/>
              <w:spacing w:before="0" w:beforeAutospacing="0" w:after="0" w:afterAutospacing="0"/>
              <w:jc w:val="center"/>
              <w:rPr>
                <w:rStyle w:val="Emphasis"/>
                <w:i w:val="0"/>
                <w:iCs w:val="0"/>
                <w:spacing w:val="3"/>
                <w:sz w:val="20"/>
                <w:szCs w:val="20"/>
                <w:lang w:val="lv-LV"/>
              </w:rPr>
            </w:pPr>
            <w:r w:rsidRPr="00726FE3">
              <w:rPr>
                <w:rStyle w:val="Emphasis"/>
                <w:i w:val="0"/>
                <w:iCs w:val="0"/>
                <w:spacing w:val="3"/>
                <w:sz w:val="20"/>
                <w:szCs w:val="20"/>
                <w:lang w:val="lv-LV"/>
              </w:rPr>
              <w:t>34</w:t>
            </w:r>
          </w:p>
        </w:tc>
        <w:tc>
          <w:tcPr>
            <w:tcW w:w="617" w:type="dxa"/>
          </w:tcPr>
          <w:p w14:paraId="27C92FCD" w14:textId="77777777" w:rsidR="009330EE" w:rsidRPr="00726FE3" w:rsidRDefault="009330EE" w:rsidP="007475F9">
            <w:pPr>
              <w:pStyle w:val="NormalWeb"/>
              <w:spacing w:before="0" w:beforeAutospacing="0" w:after="0" w:afterAutospacing="0"/>
              <w:jc w:val="center"/>
              <w:rPr>
                <w:rStyle w:val="Emphasis"/>
                <w:i w:val="0"/>
                <w:iCs w:val="0"/>
                <w:spacing w:val="3"/>
                <w:sz w:val="20"/>
                <w:szCs w:val="20"/>
                <w:lang w:val="lv-LV"/>
              </w:rPr>
            </w:pPr>
            <w:r w:rsidRPr="00726FE3">
              <w:rPr>
                <w:rStyle w:val="Emphasis"/>
                <w:i w:val="0"/>
                <w:iCs w:val="0"/>
                <w:spacing w:val="3"/>
                <w:sz w:val="20"/>
                <w:szCs w:val="20"/>
                <w:lang w:val="lv-LV"/>
              </w:rPr>
              <w:t>2</w:t>
            </w:r>
          </w:p>
        </w:tc>
        <w:tc>
          <w:tcPr>
            <w:tcW w:w="1009" w:type="dxa"/>
          </w:tcPr>
          <w:p w14:paraId="6C3B81DE" w14:textId="77777777" w:rsidR="009330EE" w:rsidRPr="00726FE3" w:rsidRDefault="009330EE" w:rsidP="007475F9">
            <w:pPr>
              <w:pStyle w:val="NormalWeb"/>
              <w:spacing w:before="0" w:beforeAutospacing="0" w:after="0" w:afterAutospacing="0"/>
              <w:jc w:val="center"/>
              <w:rPr>
                <w:rStyle w:val="Emphasis"/>
                <w:i w:val="0"/>
                <w:iCs w:val="0"/>
                <w:spacing w:val="3"/>
                <w:sz w:val="20"/>
                <w:szCs w:val="20"/>
                <w:lang w:val="lv-LV"/>
              </w:rPr>
            </w:pPr>
            <w:r w:rsidRPr="00726FE3">
              <w:rPr>
                <w:rStyle w:val="Emphasis"/>
                <w:i w:val="0"/>
                <w:iCs w:val="0"/>
                <w:spacing w:val="3"/>
                <w:sz w:val="20"/>
                <w:szCs w:val="20"/>
                <w:lang w:val="lv-LV"/>
              </w:rPr>
              <w:t>169</w:t>
            </w:r>
          </w:p>
        </w:tc>
      </w:tr>
      <w:tr w:rsidR="00A722E9" w:rsidRPr="00726FE3" w14:paraId="0AF8F231" w14:textId="77777777" w:rsidTr="0043167B">
        <w:trPr>
          <w:trHeight w:val="110"/>
        </w:trPr>
        <w:tc>
          <w:tcPr>
            <w:tcW w:w="2300" w:type="dxa"/>
          </w:tcPr>
          <w:p w14:paraId="004BC27B" w14:textId="77777777" w:rsidR="009330EE" w:rsidRPr="00726FE3" w:rsidRDefault="009330EE" w:rsidP="007475F9">
            <w:pPr>
              <w:pStyle w:val="NormalWeb"/>
              <w:spacing w:before="0" w:beforeAutospacing="0" w:after="0" w:afterAutospacing="0"/>
              <w:rPr>
                <w:sz w:val="16"/>
                <w:szCs w:val="16"/>
                <w:shd w:val="clear" w:color="auto" w:fill="FFFFFF"/>
                <w:lang w:val="lv-LV"/>
              </w:rPr>
            </w:pPr>
          </w:p>
        </w:tc>
        <w:tc>
          <w:tcPr>
            <w:tcW w:w="375" w:type="dxa"/>
          </w:tcPr>
          <w:p w14:paraId="7570A61F" w14:textId="77777777" w:rsidR="009330EE" w:rsidRPr="00726FE3" w:rsidRDefault="009330EE" w:rsidP="007475F9">
            <w:pPr>
              <w:pStyle w:val="NormalWeb"/>
              <w:spacing w:before="0" w:beforeAutospacing="0" w:after="0" w:afterAutospacing="0"/>
              <w:jc w:val="center"/>
              <w:rPr>
                <w:rStyle w:val="Emphasis"/>
                <w:b/>
                <w:bCs/>
                <w:i w:val="0"/>
                <w:iCs w:val="0"/>
                <w:spacing w:val="3"/>
                <w:sz w:val="20"/>
                <w:szCs w:val="20"/>
                <w:lang w:val="lv-LV"/>
              </w:rPr>
            </w:pPr>
            <w:r w:rsidRPr="00726FE3">
              <w:rPr>
                <w:rStyle w:val="Emphasis"/>
                <w:b/>
                <w:bCs/>
                <w:i w:val="0"/>
                <w:iCs w:val="0"/>
                <w:spacing w:val="3"/>
                <w:sz w:val="20"/>
                <w:szCs w:val="20"/>
                <w:lang w:val="lv-LV"/>
              </w:rPr>
              <w:t>7</w:t>
            </w:r>
          </w:p>
        </w:tc>
        <w:tc>
          <w:tcPr>
            <w:tcW w:w="634" w:type="dxa"/>
          </w:tcPr>
          <w:p w14:paraId="7DA1F15D" w14:textId="77777777" w:rsidR="009330EE" w:rsidRPr="00726FE3" w:rsidRDefault="009330EE" w:rsidP="007475F9">
            <w:pPr>
              <w:pStyle w:val="NormalWeb"/>
              <w:spacing w:before="0" w:beforeAutospacing="0" w:after="0" w:afterAutospacing="0"/>
              <w:jc w:val="center"/>
              <w:rPr>
                <w:rStyle w:val="Emphasis"/>
                <w:b/>
                <w:bCs/>
                <w:i w:val="0"/>
                <w:iCs w:val="0"/>
                <w:spacing w:val="3"/>
                <w:sz w:val="20"/>
                <w:szCs w:val="20"/>
                <w:lang w:val="lv-LV"/>
              </w:rPr>
            </w:pPr>
            <w:r w:rsidRPr="00726FE3">
              <w:rPr>
                <w:rStyle w:val="Emphasis"/>
                <w:b/>
                <w:bCs/>
                <w:i w:val="0"/>
                <w:iCs w:val="0"/>
                <w:spacing w:val="3"/>
                <w:sz w:val="20"/>
                <w:szCs w:val="20"/>
                <w:lang w:val="lv-LV"/>
              </w:rPr>
              <w:t>3406</w:t>
            </w:r>
          </w:p>
        </w:tc>
        <w:tc>
          <w:tcPr>
            <w:tcW w:w="780" w:type="dxa"/>
          </w:tcPr>
          <w:p w14:paraId="48B57FFC" w14:textId="77777777" w:rsidR="009330EE" w:rsidRPr="00726FE3" w:rsidRDefault="009330EE" w:rsidP="007475F9">
            <w:pPr>
              <w:pStyle w:val="NormalWeb"/>
              <w:spacing w:before="0" w:beforeAutospacing="0" w:after="0" w:afterAutospacing="0"/>
              <w:jc w:val="center"/>
              <w:rPr>
                <w:rStyle w:val="Emphasis"/>
                <w:b/>
                <w:bCs/>
                <w:i w:val="0"/>
                <w:iCs w:val="0"/>
                <w:spacing w:val="3"/>
                <w:sz w:val="20"/>
                <w:szCs w:val="20"/>
                <w:lang w:val="lv-LV"/>
              </w:rPr>
            </w:pPr>
            <w:r w:rsidRPr="00726FE3">
              <w:rPr>
                <w:rStyle w:val="Emphasis"/>
                <w:b/>
                <w:bCs/>
                <w:i w:val="0"/>
                <w:iCs w:val="0"/>
                <w:spacing w:val="3"/>
                <w:sz w:val="20"/>
                <w:szCs w:val="20"/>
                <w:lang w:val="lv-LV"/>
              </w:rPr>
              <w:t>13632</w:t>
            </w:r>
          </w:p>
        </w:tc>
        <w:tc>
          <w:tcPr>
            <w:tcW w:w="739" w:type="dxa"/>
          </w:tcPr>
          <w:p w14:paraId="75FBC27B" w14:textId="77777777" w:rsidR="009330EE" w:rsidRPr="00726FE3" w:rsidRDefault="009330EE" w:rsidP="007475F9">
            <w:pPr>
              <w:pStyle w:val="NormalWeb"/>
              <w:spacing w:before="0" w:beforeAutospacing="0" w:after="0" w:afterAutospacing="0"/>
              <w:jc w:val="center"/>
              <w:rPr>
                <w:rStyle w:val="Emphasis"/>
                <w:b/>
                <w:bCs/>
                <w:i w:val="0"/>
                <w:iCs w:val="0"/>
                <w:spacing w:val="3"/>
                <w:sz w:val="20"/>
                <w:szCs w:val="20"/>
                <w:lang w:val="lv-LV"/>
              </w:rPr>
            </w:pPr>
            <w:r w:rsidRPr="00726FE3">
              <w:rPr>
                <w:rStyle w:val="Emphasis"/>
                <w:b/>
                <w:bCs/>
                <w:i w:val="0"/>
                <w:iCs w:val="0"/>
                <w:spacing w:val="3"/>
                <w:sz w:val="20"/>
                <w:szCs w:val="20"/>
                <w:lang w:val="lv-LV"/>
              </w:rPr>
              <w:t>16664</w:t>
            </w:r>
          </w:p>
        </w:tc>
        <w:tc>
          <w:tcPr>
            <w:tcW w:w="739" w:type="dxa"/>
          </w:tcPr>
          <w:p w14:paraId="5660E404" w14:textId="77777777" w:rsidR="009330EE" w:rsidRPr="00726FE3" w:rsidRDefault="009330EE" w:rsidP="007475F9">
            <w:pPr>
              <w:pStyle w:val="NormalWeb"/>
              <w:spacing w:before="0" w:beforeAutospacing="0" w:after="0" w:afterAutospacing="0"/>
              <w:jc w:val="center"/>
              <w:rPr>
                <w:rStyle w:val="Emphasis"/>
                <w:b/>
                <w:bCs/>
                <w:i w:val="0"/>
                <w:iCs w:val="0"/>
                <w:spacing w:val="3"/>
                <w:sz w:val="20"/>
                <w:szCs w:val="20"/>
                <w:lang w:val="lv-LV"/>
              </w:rPr>
            </w:pPr>
            <w:r w:rsidRPr="00726FE3">
              <w:rPr>
                <w:rStyle w:val="Emphasis"/>
                <w:b/>
                <w:bCs/>
                <w:i w:val="0"/>
                <w:iCs w:val="0"/>
                <w:spacing w:val="3"/>
                <w:sz w:val="20"/>
                <w:szCs w:val="20"/>
                <w:lang w:val="lv-LV"/>
              </w:rPr>
              <w:t>17151</w:t>
            </w:r>
          </w:p>
        </w:tc>
        <w:tc>
          <w:tcPr>
            <w:tcW w:w="739" w:type="dxa"/>
          </w:tcPr>
          <w:p w14:paraId="5E1846B1" w14:textId="77777777" w:rsidR="009330EE" w:rsidRPr="00726FE3" w:rsidRDefault="009330EE" w:rsidP="007475F9">
            <w:pPr>
              <w:pStyle w:val="NormalWeb"/>
              <w:spacing w:before="0" w:beforeAutospacing="0" w:after="0" w:afterAutospacing="0"/>
              <w:jc w:val="center"/>
              <w:rPr>
                <w:rStyle w:val="Emphasis"/>
                <w:b/>
                <w:bCs/>
                <w:i w:val="0"/>
                <w:iCs w:val="0"/>
                <w:spacing w:val="3"/>
                <w:sz w:val="20"/>
                <w:szCs w:val="20"/>
                <w:lang w:val="lv-LV"/>
              </w:rPr>
            </w:pPr>
            <w:r w:rsidRPr="00726FE3">
              <w:rPr>
                <w:rStyle w:val="Emphasis"/>
                <w:b/>
                <w:bCs/>
                <w:i w:val="0"/>
                <w:iCs w:val="0"/>
                <w:spacing w:val="3"/>
                <w:sz w:val="20"/>
                <w:szCs w:val="20"/>
                <w:lang w:val="lv-LV"/>
              </w:rPr>
              <w:t>18644</w:t>
            </w:r>
          </w:p>
        </w:tc>
        <w:tc>
          <w:tcPr>
            <w:tcW w:w="739" w:type="dxa"/>
          </w:tcPr>
          <w:p w14:paraId="645CDAF3" w14:textId="77777777" w:rsidR="009330EE" w:rsidRPr="00726FE3" w:rsidRDefault="009330EE" w:rsidP="007475F9">
            <w:pPr>
              <w:pStyle w:val="NormalWeb"/>
              <w:spacing w:before="0" w:beforeAutospacing="0" w:after="0" w:afterAutospacing="0"/>
              <w:jc w:val="center"/>
              <w:rPr>
                <w:rStyle w:val="Emphasis"/>
                <w:b/>
                <w:bCs/>
                <w:i w:val="0"/>
                <w:iCs w:val="0"/>
                <w:spacing w:val="3"/>
                <w:sz w:val="20"/>
                <w:szCs w:val="20"/>
                <w:lang w:val="lv-LV"/>
              </w:rPr>
            </w:pPr>
            <w:r w:rsidRPr="00726FE3">
              <w:rPr>
                <w:rStyle w:val="Emphasis"/>
                <w:b/>
                <w:bCs/>
                <w:i w:val="0"/>
                <w:iCs w:val="0"/>
                <w:spacing w:val="3"/>
                <w:sz w:val="20"/>
                <w:szCs w:val="20"/>
                <w:lang w:val="lv-LV"/>
              </w:rPr>
              <w:t>18719</w:t>
            </w:r>
          </w:p>
        </w:tc>
        <w:tc>
          <w:tcPr>
            <w:tcW w:w="680" w:type="dxa"/>
          </w:tcPr>
          <w:p w14:paraId="594896A2" w14:textId="77777777" w:rsidR="009330EE" w:rsidRPr="00726FE3" w:rsidRDefault="009330EE" w:rsidP="007475F9">
            <w:pPr>
              <w:pStyle w:val="NormalWeb"/>
              <w:spacing w:before="0" w:beforeAutospacing="0" w:after="0" w:afterAutospacing="0"/>
              <w:jc w:val="center"/>
              <w:rPr>
                <w:rStyle w:val="Emphasis"/>
                <w:b/>
                <w:bCs/>
                <w:i w:val="0"/>
                <w:iCs w:val="0"/>
                <w:spacing w:val="3"/>
                <w:sz w:val="20"/>
                <w:szCs w:val="20"/>
                <w:lang w:val="lv-LV"/>
              </w:rPr>
            </w:pPr>
            <w:r w:rsidRPr="00726FE3">
              <w:rPr>
                <w:rStyle w:val="Emphasis"/>
                <w:b/>
                <w:bCs/>
                <w:i w:val="0"/>
                <w:iCs w:val="0"/>
                <w:spacing w:val="3"/>
                <w:sz w:val="20"/>
                <w:szCs w:val="20"/>
                <w:lang w:val="lv-LV"/>
              </w:rPr>
              <w:t>2067</w:t>
            </w:r>
          </w:p>
        </w:tc>
        <w:tc>
          <w:tcPr>
            <w:tcW w:w="617" w:type="dxa"/>
          </w:tcPr>
          <w:p w14:paraId="50C7B671" w14:textId="77777777" w:rsidR="009330EE" w:rsidRPr="00726FE3" w:rsidRDefault="009330EE" w:rsidP="007475F9">
            <w:pPr>
              <w:pStyle w:val="NormalWeb"/>
              <w:spacing w:before="0" w:beforeAutospacing="0" w:after="0" w:afterAutospacing="0"/>
              <w:jc w:val="center"/>
              <w:rPr>
                <w:rStyle w:val="Emphasis"/>
                <w:b/>
                <w:bCs/>
                <w:i w:val="0"/>
                <w:iCs w:val="0"/>
                <w:spacing w:val="3"/>
                <w:sz w:val="20"/>
                <w:szCs w:val="20"/>
                <w:lang w:val="lv-LV"/>
              </w:rPr>
            </w:pPr>
            <w:r w:rsidRPr="00726FE3">
              <w:rPr>
                <w:rStyle w:val="Emphasis"/>
                <w:b/>
                <w:bCs/>
                <w:i w:val="0"/>
                <w:iCs w:val="0"/>
                <w:spacing w:val="3"/>
                <w:sz w:val="20"/>
                <w:szCs w:val="20"/>
                <w:lang w:val="lv-LV"/>
              </w:rPr>
              <w:t>25</w:t>
            </w:r>
          </w:p>
        </w:tc>
        <w:tc>
          <w:tcPr>
            <w:tcW w:w="1009" w:type="dxa"/>
          </w:tcPr>
          <w:p w14:paraId="18AEF4FB" w14:textId="77777777" w:rsidR="009330EE" w:rsidRPr="00726FE3" w:rsidRDefault="009330EE" w:rsidP="007475F9">
            <w:pPr>
              <w:pStyle w:val="NormalWeb"/>
              <w:spacing w:before="0" w:beforeAutospacing="0" w:after="0" w:afterAutospacing="0"/>
              <w:jc w:val="center"/>
              <w:rPr>
                <w:rStyle w:val="Emphasis"/>
                <w:b/>
                <w:bCs/>
                <w:i w:val="0"/>
                <w:iCs w:val="0"/>
                <w:spacing w:val="3"/>
                <w:lang w:val="lv-LV"/>
              </w:rPr>
            </w:pPr>
            <w:r w:rsidRPr="00726FE3">
              <w:rPr>
                <w:rStyle w:val="Emphasis"/>
                <w:b/>
                <w:bCs/>
                <w:i w:val="0"/>
                <w:iCs w:val="0"/>
                <w:spacing w:val="3"/>
                <w:lang w:val="lv-LV"/>
              </w:rPr>
              <w:t>90 315</w:t>
            </w:r>
          </w:p>
        </w:tc>
      </w:tr>
    </w:tbl>
    <w:p w14:paraId="5C332523" w14:textId="77777777" w:rsidR="00000E5E" w:rsidRDefault="00000E5E" w:rsidP="00000E5E">
      <w:pPr>
        <w:pStyle w:val="NormalWeb"/>
        <w:spacing w:before="0" w:beforeAutospacing="0" w:after="0" w:afterAutospacing="0"/>
        <w:jc w:val="right"/>
        <w:rPr>
          <w:rStyle w:val="Emphasis"/>
          <w:i w:val="0"/>
          <w:iCs w:val="0"/>
          <w:spacing w:val="3"/>
          <w:sz w:val="20"/>
          <w:szCs w:val="20"/>
          <w:shd w:val="clear" w:color="auto" w:fill="FFFFFF"/>
          <w:lang w:val="lv-LV"/>
        </w:rPr>
      </w:pPr>
    </w:p>
    <w:p w14:paraId="7CB7244D" w14:textId="2B328291" w:rsidR="0043167B" w:rsidRPr="00891599" w:rsidRDefault="0043167B" w:rsidP="00891599">
      <w:pPr>
        <w:pStyle w:val="NormalWeb"/>
        <w:spacing w:before="0" w:beforeAutospacing="0" w:after="0" w:afterAutospacing="0"/>
        <w:jc w:val="right"/>
        <w:rPr>
          <w:b/>
          <w:bCs/>
          <w:i/>
          <w:iCs/>
          <w:spacing w:val="3"/>
          <w:sz w:val="20"/>
          <w:szCs w:val="20"/>
          <w:shd w:val="clear" w:color="auto" w:fill="FFFFFF"/>
          <w:lang w:val="lv-LV"/>
        </w:rPr>
      </w:pPr>
      <w:r w:rsidRPr="00891599">
        <w:rPr>
          <w:rStyle w:val="Emphasis"/>
          <w:spacing w:val="3"/>
          <w:sz w:val="20"/>
          <w:szCs w:val="20"/>
          <w:shd w:val="clear" w:color="auto" w:fill="FFFFFF"/>
          <w:lang w:val="lv-LV"/>
        </w:rPr>
        <w:t xml:space="preserve">Avots: </w:t>
      </w:r>
      <w:r w:rsidR="008612B4">
        <w:rPr>
          <w:rStyle w:val="Emphasis"/>
          <w:spacing w:val="3"/>
          <w:sz w:val="20"/>
          <w:szCs w:val="20"/>
          <w:shd w:val="clear" w:color="auto" w:fill="FFFFFF"/>
          <w:lang w:val="lv-LV"/>
        </w:rPr>
        <w:t xml:space="preserve">IZM </w:t>
      </w:r>
      <w:r w:rsidRPr="00891599">
        <w:rPr>
          <w:rStyle w:val="Emphasis"/>
          <w:spacing w:val="3"/>
          <w:sz w:val="20"/>
          <w:szCs w:val="20"/>
          <w:shd w:val="clear" w:color="auto" w:fill="FFFFFF"/>
          <w:lang w:val="lv-LV"/>
        </w:rPr>
        <w:t xml:space="preserve"> (VIIS, operatīvie dati uz 01.01.2024.)</w:t>
      </w:r>
    </w:p>
    <w:p w14:paraId="0B6FED56" w14:textId="77777777" w:rsidR="009330EE" w:rsidRPr="00891599" w:rsidRDefault="009330EE" w:rsidP="007475F9">
      <w:pPr>
        <w:pStyle w:val="NormalWeb"/>
        <w:shd w:val="clear" w:color="auto" w:fill="FFFFFF"/>
        <w:spacing w:before="0" w:beforeAutospacing="0" w:after="0" w:afterAutospacing="0"/>
        <w:jc w:val="both"/>
        <w:rPr>
          <w:rStyle w:val="Emphasis"/>
          <w:spacing w:val="3"/>
          <w:sz w:val="16"/>
          <w:szCs w:val="16"/>
          <w:lang w:val="lv-LV"/>
        </w:rPr>
      </w:pPr>
    </w:p>
    <w:p w14:paraId="32A2B436" w14:textId="4BC7B0FE" w:rsidR="009330EE" w:rsidRPr="00F43796" w:rsidRDefault="008D3195" w:rsidP="00891599">
      <w:pPr>
        <w:pStyle w:val="NormalWeb"/>
        <w:shd w:val="clear" w:color="auto" w:fill="FFFFFF"/>
        <w:tabs>
          <w:tab w:val="left" w:pos="1908"/>
        </w:tabs>
        <w:spacing w:before="0" w:beforeAutospacing="0" w:after="0" w:afterAutospacing="0"/>
        <w:ind w:firstLine="720"/>
        <w:jc w:val="both"/>
        <w:rPr>
          <w:lang w:val="lv-LV"/>
        </w:rPr>
      </w:pPr>
      <w:r>
        <w:rPr>
          <w:rStyle w:val="Emphasis"/>
          <w:i w:val="0"/>
          <w:iCs w:val="0"/>
          <w:spacing w:val="3"/>
          <w:lang w:val="lv-LV"/>
        </w:rPr>
        <w:tab/>
      </w:r>
      <w:r w:rsidR="009330EE" w:rsidRPr="00891599">
        <w:rPr>
          <w:lang w:val="lv-LV"/>
        </w:rPr>
        <w:t>Pienākums nodrošināt vienlīdzīgu pieeju pirmsskolas izglītības iestādēm pirmsskolas izglītojamajiem no pusotra gada vecuma ir pašvaldībām.</w:t>
      </w:r>
      <w:r w:rsidR="009330EE" w:rsidRPr="00726FE3">
        <w:rPr>
          <w:rStyle w:val="FootnoteReference"/>
        </w:rPr>
        <w:footnoteReference w:id="46"/>
      </w:r>
      <w:r w:rsidR="009330EE" w:rsidRPr="00891599">
        <w:rPr>
          <w:lang w:val="lv-LV"/>
        </w:rPr>
        <w:t xml:space="preserve"> </w:t>
      </w:r>
      <w:r w:rsidR="009330EE" w:rsidRPr="00891599">
        <w:rPr>
          <w:shd w:val="clear" w:color="auto" w:fill="FFFFFF"/>
          <w:lang w:val="lv-LV"/>
        </w:rPr>
        <w:t>Latvijas </w:t>
      </w:r>
      <w:r w:rsidR="00841A8C" w:rsidRPr="00891599">
        <w:rPr>
          <w:shd w:val="clear" w:color="auto" w:fill="FFFFFF"/>
          <w:lang w:val="lv-LV"/>
        </w:rPr>
        <w:t xml:space="preserve">2022. gada </w:t>
      </w:r>
      <w:r w:rsidR="009330EE" w:rsidRPr="00891599">
        <w:rPr>
          <w:rStyle w:val="Emphasis"/>
          <w:shd w:val="clear" w:color="auto" w:fill="FFFFFF"/>
          <w:lang w:val="lv-LV"/>
        </w:rPr>
        <w:t>Ziņojumā Apvienoto Nāciju Organizācijai par ilgtspējīgas attīstības mērķu ieviešanu</w:t>
      </w:r>
      <w:r w:rsidR="009330EE" w:rsidRPr="00891599">
        <w:rPr>
          <w:rStyle w:val="Emphasis"/>
          <w:i w:val="0"/>
          <w:iCs w:val="0"/>
          <w:shd w:val="clear" w:color="auto" w:fill="FFFFFF"/>
          <w:lang w:val="lv-LV"/>
        </w:rPr>
        <w:t xml:space="preserve"> attiecībā uz pirmsskolas izglītību ilgtspējīgas attīstības </w:t>
      </w:r>
      <w:r w:rsidR="00841A8C" w:rsidRPr="00891599">
        <w:rPr>
          <w:rStyle w:val="Emphasis"/>
          <w:i w:val="0"/>
          <w:iCs w:val="0"/>
          <w:shd w:val="clear" w:color="auto" w:fill="FFFFFF"/>
          <w:lang w:val="lv-LV"/>
        </w:rPr>
        <w:t xml:space="preserve">ceturtā </w:t>
      </w:r>
      <w:r w:rsidR="009330EE" w:rsidRPr="00891599">
        <w:rPr>
          <w:rStyle w:val="Emphasis"/>
          <w:i w:val="0"/>
          <w:iCs w:val="0"/>
          <w:shd w:val="clear" w:color="auto" w:fill="FFFFFF"/>
          <w:lang w:val="lv-LV"/>
        </w:rPr>
        <w:t>mērķa īstenošanā</w:t>
      </w:r>
      <w:r w:rsidR="009330EE" w:rsidRPr="00891599">
        <w:rPr>
          <w:rStyle w:val="Emphasis"/>
          <w:shd w:val="clear" w:color="auto" w:fill="FFFFFF"/>
          <w:lang w:val="lv-LV"/>
        </w:rPr>
        <w:t xml:space="preserve"> </w:t>
      </w:r>
      <w:r w:rsidR="009330EE" w:rsidRPr="00891599">
        <w:rPr>
          <w:rStyle w:val="Emphasis"/>
          <w:i w:val="0"/>
          <w:iCs w:val="0"/>
          <w:shd w:val="clear" w:color="auto" w:fill="FFFFFF"/>
          <w:lang w:val="lv-LV"/>
        </w:rPr>
        <w:t>secināts, ka</w:t>
      </w:r>
      <w:r w:rsidR="009330EE" w:rsidRPr="00891599">
        <w:rPr>
          <w:rStyle w:val="Emphasis"/>
          <w:b/>
          <w:bCs/>
          <w:shd w:val="clear" w:color="auto" w:fill="FFFFFF"/>
          <w:lang w:val="lv-LV"/>
        </w:rPr>
        <w:t xml:space="preserve"> </w:t>
      </w:r>
      <w:r w:rsidR="009330EE" w:rsidRPr="00891599">
        <w:rPr>
          <w:lang w:val="lv-LV"/>
        </w:rPr>
        <w:t>uzlabojas pirmsskolas izglītības pieejamība.</w:t>
      </w:r>
      <w:r w:rsidR="009330EE" w:rsidRPr="00726FE3">
        <w:rPr>
          <w:rStyle w:val="FootnoteReference"/>
        </w:rPr>
        <w:footnoteReference w:id="47"/>
      </w:r>
      <w:r w:rsidR="009330EE" w:rsidRPr="00891599">
        <w:rPr>
          <w:lang w:val="lv-LV"/>
        </w:rPr>
        <w:t xml:space="preserve"> </w:t>
      </w:r>
    </w:p>
    <w:p w14:paraId="26E8487F" w14:textId="457EC863" w:rsidR="009330EE" w:rsidRPr="00726FE3" w:rsidRDefault="009330EE" w:rsidP="007475F9">
      <w:pPr>
        <w:pStyle w:val="NoSpacing"/>
        <w:ind w:firstLine="720"/>
        <w:jc w:val="both"/>
        <w:rPr>
          <w:rFonts w:ascii="Times New Roman" w:hAnsi="Times New Roman" w:cs="Times New Roman"/>
          <w:sz w:val="24"/>
          <w:szCs w:val="24"/>
        </w:rPr>
      </w:pPr>
      <w:r w:rsidRPr="00726FE3">
        <w:rPr>
          <w:rFonts w:ascii="Times New Roman" w:hAnsi="Times New Roman" w:cs="Times New Roman"/>
          <w:sz w:val="24"/>
          <w:szCs w:val="24"/>
        </w:rPr>
        <w:t>Izglītības likums nosaka, ka izglītības iestādes dibinātājam ir pienākums veidot iekļaujošu vidi.</w:t>
      </w:r>
      <w:r w:rsidRPr="00726FE3">
        <w:rPr>
          <w:rStyle w:val="FootnoteReference"/>
          <w:rFonts w:ascii="Times New Roman" w:hAnsi="Times New Roman" w:cs="Times New Roman"/>
        </w:rPr>
        <w:footnoteReference w:id="48"/>
      </w:r>
      <w:r w:rsidRPr="00726FE3">
        <w:rPr>
          <w:rFonts w:ascii="Times New Roman" w:hAnsi="Times New Roman" w:cs="Times New Roman"/>
          <w:b/>
          <w:bCs/>
          <w:sz w:val="24"/>
          <w:szCs w:val="24"/>
        </w:rPr>
        <w:t xml:space="preserve"> </w:t>
      </w:r>
      <w:r w:rsidRPr="00726FE3">
        <w:rPr>
          <w:rFonts w:ascii="Times New Roman" w:hAnsi="Times New Roman" w:cs="Times New Roman"/>
          <w:sz w:val="24"/>
          <w:szCs w:val="24"/>
        </w:rPr>
        <w:t>Iekļaujoša vide nozīmē ne tikai attieksmes un atbalstu, bet arī pielāgotu fizisko vidi dažādām izglītojamo vajadzībām pirmsskol</w:t>
      </w:r>
      <w:r w:rsidR="00842686" w:rsidRPr="00726FE3">
        <w:rPr>
          <w:rFonts w:ascii="Times New Roman" w:hAnsi="Times New Roman" w:cs="Times New Roman"/>
          <w:sz w:val="24"/>
          <w:szCs w:val="24"/>
        </w:rPr>
        <w:t>as izglītībā</w:t>
      </w:r>
      <w:r w:rsidRPr="00726FE3">
        <w:rPr>
          <w:rFonts w:ascii="Times New Roman" w:hAnsi="Times New Roman" w:cs="Times New Roman"/>
          <w:sz w:val="24"/>
          <w:szCs w:val="24"/>
        </w:rPr>
        <w:t xml:space="preserve">. IKVD 2023.gadā ir secinājis, ka izglītības iestādēs ir iespējams iekļūt bērniem vai personām ar fiziskās funkcionalitātes grūtībām, tomēr pašās izglītības iestādes telpās nav pietiekošs pielāgojums personām ar fiziskās pārvietošanās grūtībām, piemēram, starp stāviem, kas nereti apgrūtina </w:t>
      </w:r>
      <w:proofErr w:type="spellStart"/>
      <w:r w:rsidRPr="00726FE3">
        <w:rPr>
          <w:rFonts w:ascii="Times New Roman" w:hAnsi="Times New Roman" w:cs="Times New Roman"/>
          <w:sz w:val="24"/>
          <w:szCs w:val="24"/>
        </w:rPr>
        <w:t>piekļūstamību</w:t>
      </w:r>
      <w:proofErr w:type="spellEnd"/>
      <w:r w:rsidRPr="00726FE3">
        <w:rPr>
          <w:rFonts w:ascii="Times New Roman" w:hAnsi="Times New Roman" w:cs="Times New Roman"/>
          <w:sz w:val="24"/>
          <w:szCs w:val="24"/>
        </w:rPr>
        <w:t xml:space="preserve"> pilnvērtīgam izglītības procesam.</w:t>
      </w:r>
      <w:r w:rsidRPr="00726FE3">
        <w:rPr>
          <w:rStyle w:val="FootnoteReference"/>
          <w:rFonts w:ascii="Times New Roman" w:hAnsi="Times New Roman" w:cs="Times New Roman"/>
          <w:sz w:val="24"/>
          <w:szCs w:val="24"/>
        </w:rPr>
        <w:footnoteReference w:id="49"/>
      </w:r>
      <w:r w:rsidRPr="00726FE3">
        <w:rPr>
          <w:rFonts w:ascii="Times New Roman" w:hAnsi="Times New Roman" w:cs="Times New Roman"/>
          <w:sz w:val="24"/>
          <w:szCs w:val="24"/>
        </w:rPr>
        <w:t xml:space="preserve"> Arī ANO ilgtspējīgas attīstības </w:t>
      </w:r>
      <w:r w:rsidR="00841A8C">
        <w:rPr>
          <w:rFonts w:ascii="Times New Roman" w:hAnsi="Times New Roman" w:cs="Times New Roman"/>
          <w:sz w:val="24"/>
          <w:szCs w:val="24"/>
        </w:rPr>
        <w:t xml:space="preserve">ceturtā </w:t>
      </w:r>
      <w:r w:rsidRPr="00726FE3">
        <w:rPr>
          <w:rFonts w:ascii="Times New Roman" w:hAnsi="Times New Roman" w:cs="Times New Roman"/>
          <w:sz w:val="24"/>
          <w:szCs w:val="24"/>
        </w:rPr>
        <w:t>mērķa īstenošana nozīmē universāla dizaina ieviešanu arī pirmsskolas izglītības iestādēs.</w:t>
      </w:r>
      <w:r w:rsidRPr="00726FE3">
        <w:rPr>
          <w:rStyle w:val="FootnoteReference"/>
          <w:rFonts w:ascii="Times New Roman" w:hAnsi="Times New Roman" w:cs="Times New Roman"/>
          <w:sz w:val="24"/>
          <w:szCs w:val="24"/>
        </w:rPr>
        <w:footnoteReference w:id="50"/>
      </w:r>
      <w:r w:rsidRPr="00726FE3">
        <w:rPr>
          <w:rFonts w:ascii="Times New Roman" w:hAnsi="Times New Roman" w:cs="Times New Roman"/>
          <w:sz w:val="24"/>
          <w:szCs w:val="24"/>
        </w:rPr>
        <w:t xml:space="preserve"> Pirmsskolas izglītības iestāžu dibinātājiem būtu jāveido izglītības iestādes, ņemot vērā universālā dizaina principus attiecībā uz telpu iekārtojumu un funkcionalitāti. Noderīgi būtu </w:t>
      </w:r>
      <w:r w:rsidR="001C2F3C" w:rsidRPr="00726FE3">
        <w:rPr>
          <w:rFonts w:ascii="Times New Roman" w:hAnsi="Times New Roman" w:cs="Times New Roman"/>
          <w:sz w:val="24"/>
          <w:szCs w:val="24"/>
        </w:rPr>
        <w:t xml:space="preserve">informatīvi pasākumi </w:t>
      </w:r>
      <w:r w:rsidRPr="00726FE3">
        <w:rPr>
          <w:rFonts w:ascii="Times New Roman" w:hAnsi="Times New Roman" w:cs="Times New Roman"/>
          <w:sz w:val="24"/>
          <w:szCs w:val="24"/>
        </w:rPr>
        <w:t>pirmsskolas izglītības iestāžu dibinātājiem, pašvaldībām, ar labās prakses piemēriem iekļaujošas vides veidošanā izglītības iestādēs.</w:t>
      </w:r>
    </w:p>
    <w:p w14:paraId="6F0C77A6" w14:textId="12ED2F4D" w:rsidR="009330EE" w:rsidRPr="00726FE3" w:rsidRDefault="005426ED" w:rsidP="008309B7">
      <w:pPr>
        <w:pStyle w:val="Heading3"/>
        <w:rPr>
          <w:sz w:val="24"/>
          <w:szCs w:val="24"/>
          <w:lang w:val="lv-LV"/>
        </w:rPr>
      </w:pPr>
      <w:bookmarkStart w:id="14" w:name="_Toc189680613"/>
      <w:r w:rsidRPr="00726FE3">
        <w:rPr>
          <w:sz w:val="24"/>
          <w:szCs w:val="24"/>
          <w:lang w:val="lv-LV"/>
        </w:rPr>
        <w:lastRenderedPageBreak/>
        <w:t>Dažādās vajadzības, pieejamība un vienlīdzīgas līdzdalības iespējas</w:t>
      </w:r>
      <w:bookmarkEnd w:id="14"/>
    </w:p>
    <w:p w14:paraId="44D29B75" w14:textId="494A2D98" w:rsidR="009330EE" w:rsidRPr="00726FE3" w:rsidRDefault="009330EE" w:rsidP="007475F9">
      <w:pPr>
        <w:pStyle w:val="NoSpacing"/>
        <w:ind w:firstLine="720"/>
        <w:jc w:val="both"/>
        <w:rPr>
          <w:rFonts w:ascii="Times New Roman" w:hAnsi="Times New Roman" w:cs="Times New Roman"/>
          <w:sz w:val="24"/>
          <w:szCs w:val="24"/>
        </w:rPr>
      </w:pPr>
      <w:r w:rsidRPr="00726FE3">
        <w:rPr>
          <w:rFonts w:ascii="Times New Roman" w:hAnsi="Times New Roman" w:cs="Times New Roman"/>
          <w:sz w:val="24"/>
          <w:szCs w:val="24"/>
        </w:rPr>
        <w:t>Iekļaujošās izglītības attīstības kontekstā būtiski minēt faktu, ka 2018. gada 21. jūnijā tika veikti grozījumi Vispārējās izglītības likumā, ar kuriem noteikts, ka no izglītības iestāžu tipoloģijas tiek izslēgtas speciālās pirmsskolas izglītības iestādes. Izglītojamie ar speciālām vajadzībām speciālās izglītības programmas var apgūt vispārizglītojošās klasēs, vispārizglītojošo iestāžu speciālajās klasēs vai grupās vai speciālās izglītības iestādēs.</w:t>
      </w:r>
      <w:r w:rsidRPr="00726FE3">
        <w:rPr>
          <w:rStyle w:val="FootnoteReference"/>
          <w:rFonts w:ascii="Times New Roman" w:hAnsi="Times New Roman" w:cs="Times New Roman"/>
          <w:sz w:val="24"/>
          <w:szCs w:val="24"/>
        </w:rPr>
        <w:footnoteReference w:id="51"/>
      </w:r>
      <w:r w:rsidRPr="00726FE3">
        <w:rPr>
          <w:rFonts w:ascii="Times New Roman" w:hAnsi="Times New Roman" w:cs="Times New Roman"/>
          <w:sz w:val="24"/>
          <w:szCs w:val="24"/>
        </w:rPr>
        <w:t xml:space="preserve"> </w:t>
      </w:r>
      <w:r w:rsidR="00841A8C">
        <w:rPr>
          <w:rFonts w:ascii="Times New Roman" w:hAnsi="Times New Roman" w:cs="Times New Roman"/>
          <w:sz w:val="24"/>
          <w:szCs w:val="24"/>
        </w:rPr>
        <w:t xml:space="preserve">Sākot </w:t>
      </w:r>
      <w:r w:rsidRPr="00726FE3">
        <w:rPr>
          <w:rFonts w:ascii="Times New Roman" w:hAnsi="Times New Roman" w:cs="Times New Roman"/>
          <w:sz w:val="24"/>
          <w:szCs w:val="24"/>
        </w:rPr>
        <w:t>ar</w:t>
      </w:r>
      <w:r w:rsidRPr="00726FE3">
        <w:rPr>
          <w:rFonts w:ascii="Times New Roman" w:hAnsi="Times New Roman" w:cs="Times New Roman"/>
          <w:b/>
          <w:bCs/>
          <w:sz w:val="24"/>
          <w:szCs w:val="24"/>
        </w:rPr>
        <w:t xml:space="preserve"> </w:t>
      </w:r>
      <w:r w:rsidRPr="00726FE3">
        <w:rPr>
          <w:rFonts w:ascii="Times New Roman" w:hAnsi="Times New Roman" w:cs="Times New Roman"/>
          <w:sz w:val="24"/>
          <w:szCs w:val="24"/>
        </w:rPr>
        <w:t>2020. gada 1. septembri pašvaldības mainīja speciāl</w:t>
      </w:r>
      <w:r w:rsidR="00263536" w:rsidRPr="00726FE3">
        <w:rPr>
          <w:rFonts w:ascii="Times New Roman" w:hAnsi="Times New Roman" w:cs="Times New Roman"/>
          <w:sz w:val="24"/>
          <w:szCs w:val="24"/>
        </w:rPr>
        <w:t>ās</w:t>
      </w:r>
      <w:r w:rsidRPr="00726FE3">
        <w:rPr>
          <w:rFonts w:ascii="Times New Roman" w:hAnsi="Times New Roman" w:cs="Times New Roman"/>
          <w:sz w:val="24"/>
          <w:szCs w:val="24"/>
        </w:rPr>
        <w:t xml:space="preserve"> pirmsskolas izglītības iestāžu tipu no speciālās izglītības iestādes uz vispārēj</w:t>
      </w:r>
      <w:r w:rsidR="00263536" w:rsidRPr="00726FE3">
        <w:rPr>
          <w:rFonts w:ascii="Times New Roman" w:hAnsi="Times New Roman" w:cs="Times New Roman"/>
          <w:sz w:val="24"/>
          <w:szCs w:val="24"/>
        </w:rPr>
        <w:t>ās</w:t>
      </w:r>
      <w:r w:rsidRPr="00726FE3">
        <w:rPr>
          <w:rFonts w:ascii="Times New Roman" w:hAnsi="Times New Roman" w:cs="Times New Roman"/>
          <w:sz w:val="24"/>
          <w:szCs w:val="24"/>
        </w:rPr>
        <w:t xml:space="preserve"> izglītības iestādi, vai arī pašvaldības pieņēma lēmumu par speciālās pirmsskolas izglītības iestāžu pievienošanu citai izglītības iestādei vai slēgšanu. Tādējādi tiek veiktas mērķtiecīgas darbības iekļaujošas izglītības principa ieviešanai praksē. 2022.</w:t>
      </w:r>
      <w:r w:rsidR="003B5BCF">
        <w:rPr>
          <w:rFonts w:ascii="Times New Roman" w:hAnsi="Times New Roman" w:cs="Times New Roman"/>
          <w:sz w:val="24"/>
          <w:szCs w:val="24"/>
        </w:rPr>
        <w:t> </w:t>
      </w:r>
      <w:r w:rsidRPr="00726FE3">
        <w:rPr>
          <w:rFonts w:ascii="Times New Roman" w:hAnsi="Times New Roman" w:cs="Times New Roman"/>
          <w:sz w:val="24"/>
          <w:szCs w:val="24"/>
        </w:rPr>
        <w:t>gadā Apvienoto Nāciju Organizācija</w:t>
      </w:r>
      <w:r w:rsidR="00841A8C">
        <w:rPr>
          <w:rFonts w:ascii="Times New Roman" w:hAnsi="Times New Roman" w:cs="Times New Roman"/>
          <w:sz w:val="24"/>
          <w:szCs w:val="24"/>
        </w:rPr>
        <w:t>, izvērtējot</w:t>
      </w:r>
      <w:r w:rsidRPr="00726FE3">
        <w:rPr>
          <w:rStyle w:val="Emphasis"/>
          <w:rFonts w:ascii="Times New Roman" w:hAnsi="Times New Roman" w:cs="Times New Roman"/>
          <w:i w:val="0"/>
          <w:iCs w:val="0"/>
          <w:sz w:val="24"/>
          <w:szCs w:val="24"/>
          <w:shd w:val="clear" w:color="auto" w:fill="FFFFFF"/>
        </w:rPr>
        <w:t xml:space="preserve"> pirmsskolas izglītību ilgtspējīgas attīstības </w:t>
      </w:r>
      <w:r w:rsidR="00841A8C">
        <w:rPr>
          <w:rStyle w:val="Emphasis"/>
          <w:rFonts w:ascii="Times New Roman" w:hAnsi="Times New Roman" w:cs="Times New Roman"/>
          <w:i w:val="0"/>
          <w:iCs w:val="0"/>
          <w:sz w:val="24"/>
          <w:szCs w:val="24"/>
          <w:shd w:val="clear" w:color="auto" w:fill="FFFFFF"/>
        </w:rPr>
        <w:t xml:space="preserve">ceturtā </w:t>
      </w:r>
      <w:r w:rsidRPr="00726FE3">
        <w:rPr>
          <w:rStyle w:val="Emphasis"/>
          <w:rFonts w:ascii="Times New Roman" w:hAnsi="Times New Roman" w:cs="Times New Roman"/>
          <w:i w:val="0"/>
          <w:iCs w:val="0"/>
          <w:sz w:val="24"/>
          <w:szCs w:val="24"/>
          <w:shd w:val="clear" w:color="auto" w:fill="FFFFFF"/>
        </w:rPr>
        <w:t>mērķa īstenošanā</w:t>
      </w:r>
      <w:r w:rsidR="00841A8C">
        <w:rPr>
          <w:rStyle w:val="Emphasis"/>
          <w:rFonts w:ascii="Times New Roman" w:hAnsi="Times New Roman" w:cs="Times New Roman"/>
          <w:i w:val="0"/>
          <w:iCs w:val="0"/>
          <w:sz w:val="24"/>
          <w:szCs w:val="24"/>
          <w:shd w:val="clear" w:color="auto" w:fill="FFFFFF"/>
        </w:rPr>
        <w:t>,</w:t>
      </w:r>
      <w:r w:rsidRPr="00726FE3">
        <w:rPr>
          <w:rFonts w:ascii="Times New Roman" w:hAnsi="Times New Roman" w:cs="Times New Roman"/>
          <w:i/>
          <w:sz w:val="24"/>
          <w:szCs w:val="24"/>
          <w:shd w:val="clear" w:color="auto" w:fill="FFFFFF"/>
        </w:rPr>
        <w:t xml:space="preserve"> </w:t>
      </w:r>
      <w:r w:rsidRPr="00726FE3">
        <w:rPr>
          <w:rFonts w:ascii="Times New Roman" w:hAnsi="Times New Roman" w:cs="Times New Roman"/>
          <w:iCs/>
          <w:sz w:val="24"/>
          <w:szCs w:val="24"/>
          <w:shd w:val="clear" w:color="auto" w:fill="FFFFFF"/>
        </w:rPr>
        <w:t xml:space="preserve">ir secinājusi, ka Latvijā </w:t>
      </w:r>
      <w:r w:rsidRPr="00726FE3">
        <w:rPr>
          <w:rStyle w:val="Emphasis"/>
          <w:rFonts w:ascii="Times New Roman" w:hAnsi="Times New Roman" w:cs="Times New Roman"/>
          <w:i w:val="0"/>
          <w:sz w:val="24"/>
          <w:szCs w:val="24"/>
          <w:shd w:val="clear" w:color="auto" w:fill="FFFFFF"/>
        </w:rPr>
        <w:t>p</w:t>
      </w:r>
      <w:r w:rsidRPr="00726FE3">
        <w:rPr>
          <w:rFonts w:ascii="Times New Roman" w:hAnsi="Times New Roman" w:cs="Times New Roman"/>
          <w:iCs/>
          <w:sz w:val="24"/>
          <w:szCs w:val="24"/>
        </w:rPr>
        <w:t>alielinās to bērnu ar speciālām vajadzībām skaits, kas mācās vispārizglītojošās skolās</w:t>
      </w:r>
      <w:r w:rsidRPr="00726FE3">
        <w:rPr>
          <w:rFonts w:ascii="Times New Roman" w:hAnsi="Times New Roman" w:cs="Times New Roman"/>
          <w:sz w:val="24"/>
          <w:szCs w:val="24"/>
        </w:rPr>
        <w:t>.</w:t>
      </w:r>
      <w:r w:rsidRPr="00726FE3">
        <w:rPr>
          <w:rStyle w:val="FootnoteReference"/>
          <w:rFonts w:ascii="Times New Roman" w:hAnsi="Times New Roman" w:cs="Times New Roman"/>
          <w:sz w:val="24"/>
          <w:szCs w:val="24"/>
        </w:rPr>
        <w:footnoteReference w:id="52"/>
      </w:r>
    </w:p>
    <w:p w14:paraId="5EA2A760" w14:textId="7DA59C52" w:rsidR="009330EE" w:rsidRPr="00726FE3" w:rsidRDefault="009330EE" w:rsidP="007475F9">
      <w:pPr>
        <w:spacing w:after="0" w:line="240" w:lineRule="auto"/>
        <w:ind w:firstLine="720"/>
        <w:jc w:val="both"/>
        <w:rPr>
          <w:rFonts w:ascii="Times New Roman" w:eastAsia="Times New Roman" w:hAnsi="Times New Roman" w:cs="Times New Roman"/>
          <w:sz w:val="24"/>
          <w:szCs w:val="24"/>
          <w:lang w:eastAsia="lv-LV"/>
        </w:rPr>
      </w:pPr>
      <w:r w:rsidRPr="00726FE3">
        <w:rPr>
          <w:rFonts w:ascii="Times New Roman" w:hAnsi="Times New Roman" w:cs="Times New Roman"/>
          <w:sz w:val="24"/>
          <w:szCs w:val="24"/>
        </w:rPr>
        <w:t>2019. gada 19. novembrī tika pieņemti Ministru kabineta noteikumi Nr. 556 “Prasības vispārējās izglītības iestādēm, lai to īstenotajās izglītības programmās uzņemtu izglītojamos ar speciālām vajadzībām” (</w:t>
      </w:r>
      <w:r w:rsidRPr="00726FE3">
        <w:rPr>
          <w:rFonts w:ascii="Times New Roman" w:hAnsi="Times New Roman" w:cs="Times New Roman"/>
          <w:bCs/>
          <w:sz w:val="24"/>
          <w:szCs w:val="24"/>
        </w:rPr>
        <w:t>turpmāk – MK noteikumi Nr. 556)</w:t>
      </w:r>
      <w:r w:rsidRPr="00726FE3">
        <w:rPr>
          <w:rFonts w:ascii="Times New Roman" w:hAnsi="Times New Roman" w:cs="Times New Roman"/>
          <w:sz w:val="24"/>
          <w:szCs w:val="24"/>
        </w:rPr>
        <w:t xml:space="preserve">, kuri stājās spēkā </w:t>
      </w:r>
      <w:bookmarkStart w:id="15" w:name="_Hlk178843151"/>
      <w:r w:rsidRPr="00726FE3">
        <w:rPr>
          <w:rFonts w:ascii="Times New Roman" w:hAnsi="Times New Roman" w:cs="Times New Roman"/>
          <w:sz w:val="24"/>
          <w:szCs w:val="24"/>
        </w:rPr>
        <w:t xml:space="preserve">2020. gada 1. septembrī. MK noteikumi Nr. 556 nosaka prasības, kādas izvirzāmas vispārējās izglītības iestādēm, lai to īstenotajās pirmsskolas, vispārējās pamatizglītības un vispārējās vidējās izglītības programmās uzņemtu izglītojamos ar speciālām vajadzībām. Normatīvais regulējums nosaka veicamos atbalsta pasākumus izglītojamiem ar speciālām vajadzībām vispārējās izglītības programmas apguvē, </w:t>
      </w:r>
      <w:bookmarkEnd w:id="15"/>
      <w:r w:rsidRPr="00726FE3">
        <w:rPr>
          <w:rFonts w:ascii="Times New Roman" w:hAnsi="Times New Roman" w:cs="Times New Roman"/>
          <w:sz w:val="24"/>
          <w:szCs w:val="24"/>
        </w:rPr>
        <w:t xml:space="preserve">kā arī </w:t>
      </w:r>
      <w:r w:rsidR="00893A4E" w:rsidRPr="00726FE3">
        <w:rPr>
          <w:rFonts w:ascii="Times New Roman" w:hAnsi="Times New Roman" w:cs="Times New Roman"/>
          <w:sz w:val="24"/>
          <w:szCs w:val="24"/>
        </w:rPr>
        <w:t xml:space="preserve">izglītības iestādēm </w:t>
      </w:r>
      <w:r w:rsidRPr="00726FE3">
        <w:rPr>
          <w:rFonts w:ascii="Times New Roman" w:hAnsi="Times New Roman" w:cs="Times New Roman"/>
          <w:sz w:val="24"/>
          <w:szCs w:val="24"/>
        </w:rPr>
        <w:t xml:space="preserve">vienotu individuālā izglītības programmas apguves plāna paraugu. </w:t>
      </w:r>
      <w:r w:rsidRPr="00726FE3">
        <w:rPr>
          <w:rFonts w:ascii="Times New Roman" w:eastAsia="Times New Roman" w:hAnsi="Times New Roman" w:cs="Times New Roman"/>
          <w:sz w:val="24"/>
          <w:szCs w:val="24"/>
          <w:lang w:eastAsia="lv-LV"/>
        </w:rPr>
        <w:t xml:space="preserve">Īpaša nozīme iekļaujošai izglītībai ir tad, kad vispārējā pirmsskolas izglītības </w:t>
      </w:r>
      <w:r w:rsidR="009D47FC" w:rsidRPr="00726FE3">
        <w:rPr>
          <w:rFonts w:ascii="Times New Roman" w:eastAsia="Times New Roman" w:hAnsi="Times New Roman" w:cs="Times New Roman"/>
          <w:sz w:val="24"/>
          <w:szCs w:val="24"/>
          <w:lang w:eastAsia="lv-LV"/>
        </w:rPr>
        <w:t>iestādes</w:t>
      </w:r>
      <w:r w:rsidR="00B142F6" w:rsidRPr="00726FE3">
        <w:rPr>
          <w:rFonts w:ascii="Times New Roman" w:eastAsia="Times New Roman" w:hAnsi="Times New Roman" w:cs="Times New Roman"/>
          <w:sz w:val="24"/>
          <w:szCs w:val="24"/>
          <w:lang w:eastAsia="lv-LV"/>
        </w:rPr>
        <w:t xml:space="preserve"> </w:t>
      </w:r>
      <w:r w:rsidRPr="00726FE3">
        <w:rPr>
          <w:rFonts w:ascii="Times New Roman" w:eastAsia="Times New Roman" w:hAnsi="Times New Roman" w:cs="Times New Roman"/>
          <w:sz w:val="24"/>
          <w:szCs w:val="24"/>
          <w:lang w:eastAsia="lv-LV"/>
        </w:rPr>
        <w:t>grupā tiek uzņemts bērns ar speciālām vajadzībām.</w:t>
      </w:r>
      <w:r w:rsidRPr="00726FE3">
        <w:rPr>
          <w:rFonts w:ascii="Times New Roman" w:hAnsi="Times New Roman" w:cs="Times New Roman"/>
          <w:sz w:val="24"/>
          <w:szCs w:val="24"/>
          <w:shd w:val="clear" w:color="auto" w:fill="FFFFFF"/>
        </w:rPr>
        <w:t xml:space="preserve"> Attiecībā uz attīstību pirmsskolas izglītībā, </w:t>
      </w:r>
      <w:r w:rsidRPr="00726FE3">
        <w:rPr>
          <w:rFonts w:ascii="Times New Roman" w:hAnsi="Times New Roman" w:cs="Times New Roman"/>
          <w:sz w:val="24"/>
          <w:szCs w:val="24"/>
        </w:rPr>
        <w:t xml:space="preserve">īstenojot jauno pirmsskolas izglītības </w:t>
      </w:r>
      <w:r w:rsidR="003D3703" w:rsidRPr="00726FE3">
        <w:rPr>
          <w:rFonts w:ascii="Times New Roman" w:hAnsi="Times New Roman" w:cs="Times New Roman"/>
          <w:sz w:val="24"/>
          <w:szCs w:val="24"/>
        </w:rPr>
        <w:t xml:space="preserve">mācību </w:t>
      </w:r>
      <w:r w:rsidRPr="00726FE3">
        <w:rPr>
          <w:rFonts w:ascii="Times New Roman" w:hAnsi="Times New Roman" w:cs="Times New Roman"/>
          <w:sz w:val="24"/>
          <w:szCs w:val="24"/>
        </w:rPr>
        <w:t xml:space="preserve">saturu, būtiski mainījusies bērna un </w:t>
      </w:r>
      <w:r w:rsidR="00811A52" w:rsidRPr="00726FE3">
        <w:rPr>
          <w:rFonts w:ascii="Times New Roman" w:hAnsi="Times New Roman" w:cs="Times New Roman"/>
          <w:sz w:val="24"/>
          <w:szCs w:val="24"/>
        </w:rPr>
        <w:t>pedagoga</w:t>
      </w:r>
      <w:r w:rsidRPr="00726FE3">
        <w:rPr>
          <w:rFonts w:ascii="Times New Roman" w:hAnsi="Times New Roman" w:cs="Times New Roman"/>
          <w:sz w:val="24"/>
          <w:szCs w:val="24"/>
        </w:rPr>
        <w:t xml:space="preserve"> vieta un loma pedagoģiskajā procesā. Mācību process tiek īstenots, pielietojot </w:t>
      </w:r>
      <w:proofErr w:type="spellStart"/>
      <w:r w:rsidRPr="00726FE3">
        <w:rPr>
          <w:rFonts w:ascii="Times New Roman" w:hAnsi="Times New Roman" w:cs="Times New Roman"/>
          <w:sz w:val="24"/>
          <w:szCs w:val="24"/>
        </w:rPr>
        <w:t>bērncentrēt</w:t>
      </w:r>
      <w:r w:rsidR="00893A4E">
        <w:rPr>
          <w:rFonts w:ascii="Times New Roman" w:hAnsi="Times New Roman" w:cs="Times New Roman"/>
          <w:sz w:val="24"/>
          <w:szCs w:val="24"/>
        </w:rPr>
        <w:t>u</w:t>
      </w:r>
      <w:proofErr w:type="spellEnd"/>
      <w:r w:rsidRPr="00726FE3">
        <w:rPr>
          <w:rFonts w:ascii="Times New Roman" w:hAnsi="Times New Roman" w:cs="Times New Roman"/>
          <w:sz w:val="24"/>
          <w:szCs w:val="24"/>
        </w:rPr>
        <w:t xml:space="preserve"> pieeju, kas vērst</w:t>
      </w:r>
      <w:r w:rsidR="00893A4E">
        <w:rPr>
          <w:rFonts w:ascii="Times New Roman" w:hAnsi="Times New Roman" w:cs="Times New Roman"/>
          <w:sz w:val="24"/>
          <w:szCs w:val="24"/>
        </w:rPr>
        <w:t>a</w:t>
      </w:r>
      <w:r w:rsidRPr="00726FE3">
        <w:rPr>
          <w:rFonts w:ascii="Times New Roman" w:hAnsi="Times New Roman" w:cs="Times New Roman"/>
          <w:sz w:val="24"/>
          <w:szCs w:val="24"/>
        </w:rPr>
        <w:t xml:space="preserve"> uz bērna personības attīstību un viņ</w:t>
      </w:r>
      <w:r w:rsidR="00893A4E">
        <w:rPr>
          <w:rFonts w:ascii="Times New Roman" w:hAnsi="Times New Roman" w:cs="Times New Roman"/>
          <w:sz w:val="24"/>
          <w:szCs w:val="24"/>
        </w:rPr>
        <w:t>a</w:t>
      </w:r>
      <w:r w:rsidRPr="00726FE3">
        <w:rPr>
          <w:rFonts w:ascii="Times New Roman" w:hAnsi="Times New Roman" w:cs="Times New Roman"/>
          <w:sz w:val="24"/>
          <w:szCs w:val="24"/>
        </w:rPr>
        <w:t xml:space="preserve"> vajadzībām, kas ir iekļaujošs mācību process. Kompetenču pieejā balstītais mācību saturs pēc būtības rosina un veicina iekļaujošas attieksmes veidošanu un veidošanos.</w:t>
      </w:r>
    </w:p>
    <w:p w14:paraId="20FBFFD8" w14:textId="3BF79B9A" w:rsidR="009330EE" w:rsidRPr="00726FE3" w:rsidRDefault="00893A4E" w:rsidP="007475F9">
      <w:pPr>
        <w:pStyle w:val="NoSpacing"/>
        <w:ind w:firstLine="720"/>
        <w:jc w:val="both"/>
        <w:rPr>
          <w:rFonts w:ascii="Times New Roman" w:hAnsi="Times New Roman" w:cs="Times New Roman"/>
          <w:bCs/>
          <w:sz w:val="24"/>
          <w:szCs w:val="24"/>
        </w:rPr>
      </w:pPr>
      <w:r>
        <w:rPr>
          <w:rFonts w:ascii="Times New Roman" w:hAnsi="Times New Roman" w:cs="Times New Roman"/>
          <w:sz w:val="24"/>
          <w:szCs w:val="24"/>
        </w:rPr>
        <w:t>I</w:t>
      </w:r>
      <w:r w:rsidRPr="00726FE3">
        <w:rPr>
          <w:rFonts w:ascii="Times New Roman" w:hAnsi="Times New Roman" w:cs="Times New Roman"/>
          <w:sz w:val="24"/>
          <w:szCs w:val="24"/>
        </w:rPr>
        <w:t>zglītojamo uzņem</w:t>
      </w:r>
      <w:r>
        <w:rPr>
          <w:rFonts w:ascii="Times New Roman" w:hAnsi="Times New Roman" w:cs="Times New Roman"/>
          <w:sz w:val="24"/>
          <w:szCs w:val="24"/>
        </w:rPr>
        <w:t>šanas</w:t>
      </w:r>
      <w:r w:rsidRPr="00726FE3">
        <w:rPr>
          <w:rFonts w:ascii="Times New Roman" w:hAnsi="Times New Roman" w:cs="Times New Roman"/>
          <w:sz w:val="24"/>
          <w:szCs w:val="24"/>
        </w:rPr>
        <w:t xml:space="preserve"> kārtību </w:t>
      </w:r>
      <w:r w:rsidR="009330EE" w:rsidRPr="00726FE3">
        <w:rPr>
          <w:rFonts w:ascii="Times New Roman" w:hAnsi="Times New Roman" w:cs="Times New Roman"/>
          <w:sz w:val="24"/>
          <w:szCs w:val="24"/>
        </w:rPr>
        <w:t>pirmsskolas izglītības programmas apguvei nosaka katra pašvaldība, v</w:t>
      </w:r>
      <w:r w:rsidR="009330EE" w:rsidRPr="00726FE3">
        <w:rPr>
          <w:rFonts w:ascii="Times New Roman" w:eastAsia="Times New Roman" w:hAnsi="Times New Roman" w:cs="Times New Roman"/>
          <w:sz w:val="24"/>
          <w:szCs w:val="24"/>
          <w:lang w:eastAsia="lv-LV"/>
        </w:rPr>
        <w:t>ienlaikus attiecībā uz i</w:t>
      </w:r>
      <w:r w:rsidR="009330EE" w:rsidRPr="00726FE3">
        <w:rPr>
          <w:rFonts w:ascii="Times New Roman" w:hAnsi="Times New Roman" w:cs="Times New Roman"/>
          <w:sz w:val="24"/>
          <w:szCs w:val="24"/>
        </w:rPr>
        <w:t>zglītojamo skaitu pirmsskolas izglītības grupā ievērojot arī Ministru kabineta 2013. gada 17. septembra noteikumos Nr. 890 “</w:t>
      </w:r>
      <w:r w:rsidR="009330EE" w:rsidRPr="00726FE3">
        <w:rPr>
          <w:rFonts w:ascii="Times New Roman" w:hAnsi="Times New Roman" w:cs="Times New Roman"/>
          <w:bCs/>
          <w:sz w:val="24"/>
          <w:szCs w:val="24"/>
        </w:rPr>
        <w:t>Higiēnas prasības bērnu uzraudzības pakalpojuma sniedzējiem un izglītības iestādēm, kas īsteno pirmsskolas izglītības programmu”</w:t>
      </w:r>
      <w:r w:rsidR="008612B4">
        <w:rPr>
          <w:rStyle w:val="FootnoteReference"/>
          <w:rFonts w:ascii="Times New Roman" w:hAnsi="Times New Roman" w:cs="Times New Roman"/>
          <w:bCs/>
          <w:sz w:val="24"/>
          <w:szCs w:val="24"/>
        </w:rPr>
        <w:footnoteReference w:id="53"/>
      </w:r>
      <w:r w:rsidR="009330EE" w:rsidRPr="00726FE3">
        <w:rPr>
          <w:rFonts w:ascii="Times New Roman" w:hAnsi="Times New Roman" w:cs="Times New Roman"/>
          <w:bCs/>
          <w:sz w:val="24"/>
          <w:szCs w:val="24"/>
        </w:rPr>
        <w:t xml:space="preserve"> norādītās minimālās telpas prasības.</w:t>
      </w:r>
    </w:p>
    <w:p w14:paraId="7E92BF82" w14:textId="37F03C90" w:rsidR="009330EE" w:rsidRPr="00726FE3" w:rsidRDefault="009330EE" w:rsidP="007475F9">
      <w:pPr>
        <w:pStyle w:val="NoSpacing"/>
        <w:ind w:firstLine="720"/>
        <w:jc w:val="both"/>
        <w:rPr>
          <w:rFonts w:ascii="Times New Roman" w:hAnsi="Times New Roman" w:cs="Times New Roman"/>
          <w:sz w:val="24"/>
          <w:szCs w:val="24"/>
        </w:rPr>
      </w:pPr>
      <w:r w:rsidRPr="00726FE3">
        <w:rPr>
          <w:rFonts w:ascii="Times New Roman" w:hAnsi="Times New Roman" w:cs="Times New Roman"/>
          <w:sz w:val="24"/>
          <w:szCs w:val="24"/>
        </w:rPr>
        <w:t>Savukārt Ministru kabineta 2022. gada 11. janvāra noteikumi Nr. 11 “Kārtība, kādā izglītojamie tiek uzņemti vispārējās izglītības programmās un atskaitīti no tām, kā arī obligātās prasības izglītojamo pārcelšanai nākamajā klasē” (</w:t>
      </w:r>
      <w:r w:rsidRPr="00726FE3">
        <w:rPr>
          <w:rFonts w:ascii="Times New Roman" w:hAnsi="Times New Roman" w:cs="Times New Roman"/>
          <w:bCs/>
          <w:sz w:val="24"/>
          <w:szCs w:val="24"/>
        </w:rPr>
        <w:t xml:space="preserve">turpmāk – MK noteikumi Nr. 11) nosaka izglītojamo skaitu speciālās pirmsskolas izglītības grupā pedagoģiski medicīniskās komisijas atzinumā ieteiktās speciālās pirmsskolas izglītības programmā, ka arī to, ka vienā klasē (grupā) tiek iekļauti, kopumā </w:t>
      </w:r>
      <w:r w:rsidRPr="00726FE3">
        <w:rPr>
          <w:rFonts w:ascii="Times New Roman" w:hAnsi="Times New Roman" w:cs="Times New Roman"/>
          <w:sz w:val="24"/>
          <w:szCs w:val="24"/>
        </w:rPr>
        <w:t>ne vairāk kā četri</w:t>
      </w:r>
      <w:r w:rsidRPr="00726FE3">
        <w:rPr>
          <w:rFonts w:ascii="Times New Roman" w:hAnsi="Times New Roman" w:cs="Times New Roman"/>
          <w:bCs/>
          <w:sz w:val="24"/>
          <w:szCs w:val="24"/>
        </w:rPr>
        <w:t xml:space="preserve"> izglītojamie ar speciālām vajadzībām, </w:t>
      </w:r>
      <w:r w:rsidRPr="00726FE3">
        <w:rPr>
          <w:rFonts w:ascii="Times New Roman" w:hAnsi="Times New Roman" w:cs="Times New Roman"/>
          <w:sz w:val="24"/>
          <w:szCs w:val="24"/>
        </w:rPr>
        <w:t>no kuriem ne vairāk kā viens izglītojamais ir ar garīgās attīstības traucējumiem vai ne vairāk kā viens izglītojamais ir ar smagiem garīgās attīstības traucējumiem vai vairākiem smagiem attīstības traucējumiem.</w:t>
      </w:r>
    </w:p>
    <w:p w14:paraId="5EC9C759" w14:textId="03288A26" w:rsidR="009330EE" w:rsidRPr="00726FE3" w:rsidRDefault="009330EE" w:rsidP="007475F9">
      <w:pPr>
        <w:pStyle w:val="NoSpacing"/>
        <w:ind w:firstLine="720"/>
        <w:jc w:val="both"/>
        <w:rPr>
          <w:rFonts w:ascii="Times New Roman" w:hAnsi="Times New Roman" w:cs="Times New Roman"/>
          <w:bCs/>
          <w:sz w:val="24"/>
          <w:szCs w:val="24"/>
        </w:rPr>
      </w:pPr>
      <w:r w:rsidRPr="00726FE3">
        <w:rPr>
          <w:rFonts w:ascii="Times New Roman" w:hAnsi="Times New Roman" w:cs="Times New Roman"/>
          <w:sz w:val="24"/>
          <w:szCs w:val="24"/>
        </w:rPr>
        <w:lastRenderedPageBreak/>
        <w:t>Saskaņā ar IZM veikto monitoringu datiem</w:t>
      </w:r>
      <w:r w:rsidR="00000E5E">
        <w:rPr>
          <w:rStyle w:val="FootnoteReference"/>
          <w:rFonts w:ascii="Times New Roman" w:hAnsi="Times New Roman" w:cs="Times New Roman"/>
          <w:sz w:val="24"/>
          <w:szCs w:val="24"/>
        </w:rPr>
        <w:footnoteReference w:id="54"/>
      </w:r>
      <w:r w:rsidRPr="00726FE3">
        <w:rPr>
          <w:rFonts w:ascii="Times New Roman" w:hAnsi="Times New Roman" w:cs="Times New Roman"/>
          <w:sz w:val="24"/>
          <w:szCs w:val="24"/>
        </w:rPr>
        <w:t xml:space="preserve"> par kompetencēs balstīta mācību satura īstenošanu izglītības iestādēs, kas īsteno pirmsskolas izglītības programmas, viens no secinājumiem ir</w:t>
      </w:r>
      <w:r w:rsidR="00893A4E">
        <w:rPr>
          <w:rFonts w:ascii="Times New Roman" w:hAnsi="Times New Roman" w:cs="Times New Roman"/>
          <w:sz w:val="24"/>
          <w:szCs w:val="24"/>
        </w:rPr>
        <w:t>, ka nepieciešams</w:t>
      </w:r>
      <w:r w:rsidRPr="00726FE3">
        <w:rPr>
          <w:rFonts w:ascii="Times New Roman" w:hAnsi="Times New Roman" w:cs="Times New Roman"/>
          <w:sz w:val="24"/>
          <w:szCs w:val="24"/>
        </w:rPr>
        <w:t xml:space="preserve"> vienoties par optimālo izglītojamo skaitu, tostarp iekļaujamo izglītojamo ar speciālām vajadzībām</w:t>
      </w:r>
      <w:r w:rsidR="00893A4E">
        <w:rPr>
          <w:rFonts w:ascii="Times New Roman" w:hAnsi="Times New Roman" w:cs="Times New Roman"/>
          <w:sz w:val="24"/>
          <w:szCs w:val="24"/>
        </w:rPr>
        <w:t>,</w:t>
      </w:r>
      <w:r w:rsidRPr="00726FE3">
        <w:rPr>
          <w:rFonts w:ascii="Times New Roman" w:hAnsi="Times New Roman" w:cs="Times New Roman"/>
          <w:sz w:val="24"/>
          <w:szCs w:val="24"/>
        </w:rPr>
        <w:t xml:space="preserve"> skaitu pirmsskolas izglītības grupā. Ņemot vērā, ka pirmsskolas izglītības mācību process vērsts uz individualizāciju, ierobežojot bērnu skaitu vienā pirmsskolas izglītības grupā, tostarp iekļaujamo bērnu skaitu, būtu nepieciešams pilnveidot</w:t>
      </w:r>
      <w:r w:rsidR="00000E5E">
        <w:rPr>
          <w:rFonts w:ascii="Times New Roman" w:hAnsi="Times New Roman" w:cs="Times New Roman"/>
          <w:sz w:val="24"/>
          <w:szCs w:val="24"/>
        </w:rPr>
        <w:t xml:space="preserve"> </w:t>
      </w:r>
      <w:r w:rsidR="00000E5E" w:rsidRPr="00000E5E">
        <w:rPr>
          <w:rFonts w:ascii="Times New Roman" w:hAnsi="Times New Roman" w:cs="Times New Roman"/>
          <w:sz w:val="24"/>
          <w:szCs w:val="24"/>
        </w:rPr>
        <w:t>esošo normatīvu par iekļaujamo</w:t>
      </w:r>
      <w:r w:rsidR="003D4B33">
        <w:rPr>
          <w:rFonts w:ascii="Times New Roman" w:hAnsi="Times New Roman" w:cs="Times New Roman"/>
          <w:sz w:val="24"/>
          <w:szCs w:val="24"/>
        </w:rPr>
        <w:t xml:space="preserve"> izglītojamo</w:t>
      </w:r>
      <w:r w:rsidR="00000E5E" w:rsidRPr="00000E5E">
        <w:rPr>
          <w:rFonts w:ascii="Times New Roman" w:hAnsi="Times New Roman" w:cs="Times New Roman"/>
          <w:sz w:val="24"/>
          <w:szCs w:val="24"/>
        </w:rPr>
        <w:t xml:space="preserve"> skaitu</w:t>
      </w:r>
      <w:r w:rsidRPr="00726FE3">
        <w:rPr>
          <w:rFonts w:ascii="Times New Roman" w:hAnsi="Times New Roman" w:cs="Times New Roman"/>
          <w:sz w:val="24"/>
          <w:szCs w:val="24"/>
        </w:rPr>
        <w:t xml:space="preserve">, lai mācību process tiktu organizēts mijiedarbībā starp bērniem un </w:t>
      </w:r>
      <w:r w:rsidR="00811A52" w:rsidRPr="00726FE3">
        <w:rPr>
          <w:rFonts w:ascii="Times New Roman" w:hAnsi="Times New Roman" w:cs="Times New Roman"/>
          <w:sz w:val="24"/>
          <w:szCs w:val="24"/>
        </w:rPr>
        <w:t>pedagogu</w:t>
      </w:r>
      <w:r w:rsidRPr="00726FE3">
        <w:rPr>
          <w:rFonts w:ascii="Times New Roman" w:hAnsi="Times New Roman" w:cs="Times New Roman"/>
          <w:sz w:val="24"/>
          <w:szCs w:val="24"/>
        </w:rPr>
        <w:t xml:space="preserve">, nevis vienpusīgi </w:t>
      </w:r>
      <w:r w:rsidR="00811A52" w:rsidRPr="00726FE3">
        <w:rPr>
          <w:rFonts w:ascii="Times New Roman" w:hAnsi="Times New Roman" w:cs="Times New Roman"/>
          <w:sz w:val="24"/>
          <w:szCs w:val="24"/>
        </w:rPr>
        <w:t>pedagogam</w:t>
      </w:r>
      <w:r w:rsidR="003D3703" w:rsidRPr="00726FE3">
        <w:rPr>
          <w:rFonts w:ascii="Times New Roman" w:hAnsi="Times New Roman" w:cs="Times New Roman"/>
          <w:sz w:val="24"/>
          <w:szCs w:val="24"/>
        </w:rPr>
        <w:t xml:space="preserve"> </w:t>
      </w:r>
      <w:r w:rsidRPr="00726FE3">
        <w:rPr>
          <w:rFonts w:ascii="Times New Roman" w:hAnsi="Times New Roman" w:cs="Times New Roman"/>
          <w:sz w:val="24"/>
          <w:szCs w:val="24"/>
        </w:rPr>
        <w:t xml:space="preserve">iedarbojoties uz bērnu darbību. Svarīgi ir radīt iespēju </w:t>
      </w:r>
      <w:r w:rsidRPr="00726FE3">
        <w:rPr>
          <w:rFonts w:ascii="Times New Roman" w:hAnsi="Times New Roman" w:cs="Times New Roman"/>
          <w:bCs/>
          <w:sz w:val="24"/>
          <w:szCs w:val="24"/>
        </w:rPr>
        <w:t>iesaistīt bērnus uzdevumos, kas atbilst viņu individuālajām spējām un talantiem, ļaujot katram bērnam strādāt tieši viņam atbilstošā tempā.</w:t>
      </w:r>
    </w:p>
    <w:p w14:paraId="7DF19B89" w14:textId="6C9DBF16" w:rsidR="009330EE" w:rsidRPr="00726FE3" w:rsidRDefault="009330EE" w:rsidP="007475F9">
      <w:pPr>
        <w:pStyle w:val="NoSpacing"/>
        <w:ind w:firstLine="720"/>
        <w:jc w:val="both"/>
        <w:rPr>
          <w:rFonts w:ascii="Times New Roman" w:hAnsi="Times New Roman" w:cs="Times New Roman"/>
          <w:bCs/>
          <w:sz w:val="24"/>
          <w:szCs w:val="24"/>
        </w:rPr>
      </w:pPr>
      <w:r w:rsidRPr="00726FE3">
        <w:rPr>
          <w:rFonts w:ascii="Times New Roman" w:hAnsi="Times New Roman" w:cs="Times New Roman"/>
          <w:bCs/>
          <w:sz w:val="24"/>
          <w:szCs w:val="24"/>
        </w:rPr>
        <w:t>Tādējādi būtu izvērtējami grozījumi MK noteikumos Nr. 11</w:t>
      </w:r>
      <w:r w:rsidR="00614345" w:rsidRPr="00726FE3">
        <w:rPr>
          <w:rFonts w:ascii="Times New Roman" w:hAnsi="Times New Roman" w:cs="Times New Roman"/>
          <w:bCs/>
          <w:sz w:val="24"/>
          <w:szCs w:val="24"/>
        </w:rPr>
        <w:t>,</w:t>
      </w:r>
      <w:r w:rsidRPr="00726FE3">
        <w:rPr>
          <w:rFonts w:ascii="Times New Roman" w:hAnsi="Times New Roman" w:cs="Times New Roman"/>
          <w:bCs/>
          <w:sz w:val="24"/>
          <w:szCs w:val="24"/>
        </w:rPr>
        <w:t xml:space="preserve"> norādot, ka izglītojamo ar speciālām vajadzībām uzņem vispārizglītojošajā grupā un izglītības iestāde nodrošina, ka vienā grupā tiek iekļauti</w:t>
      </w:r>
      <w:r w:rsidR="00363899">
        <w:rPr>
          <w:rFonts w:ascii="Times New Roman" w:hAnsi="Times New Roman" w:cs="Times New Roman"/>
          <w:bCs/>
          <w:sz w:val="24"/>
          <w:szCs w:val="24"/>
        </w:rPr>
        <w:t xml:space="preserve"> </w:t>
      </w:r>
      <w:r w:rsidRPr="00726FE3">
        <w:rPr>
          <w:rFonts w:ascii="Times New Roman" w:hAnsi="Times New Roman" w:cs="Times New Roman"/>
          <w:bCs/>
          <w:sz w:val="24"/>
          <w:szCs w:val="24"/>
        </w:rPr>
        <w:t>kopumā ne vairāk kā divi izglītojamie ar speciālām vajadzībām, no kuriem ne vairāk kā viens izglītojamais ir ar garīgās attīstības traucējumiem vai ne vairāk kā viens izglītojamais ir ar smagiem garīgās attīstības traucējumiem vai vairākiem smagiem attīstības traucējumiem.</w:t>
      </w:r>
    </w:p>
    <w:p w14:paraId="59046F56" w14:textId="0EFE817D" w:rsidR="00290C2F" w:rsidRPr="00726FE3" w:rsidRDefault="00290C2F">
      <w:pPr>
        <w:rPr>
          <w:rFonts w:ascii="Times New Roman" w:hAnsi="Times New Roman" w:cs="Times New Roman"/>
          <w:bCs/>
          <w:kern w:val="0"/>
          <w:sz w:val="24"/>
          <w:szCs w:val="24"/>
        </w:rPr>
      </w:pPr>
      <w:r w:rsidRPr="00726FE3">
        <w:rPr>
          <w:rFonts w:ascii="Times New Roman" w:hAnsi="Times New Roman" w:cs="Times New Roman"/>
          <w:bCs/>
          <w:sz w:val="24"/>
          <w:szCs w:val="24"/>
        </w:rPr>
        <w:br w:type="page"/>
      </w:r>
    </w:p>
    <w:p w14:paraId="1A301ACC" w14:textId="7C02E043" w:rsidR="009330EE" w:rsidRPr="00726FE3" w:rsidRDefault="009330EE">
      <w:pPr>
        <w:pStyle w:val="Heading3"/>
        <w:numPr>
          <w:ilvl w:val="2"/>
          <w:numId w:val="24"/>
        </w:numPr>
        <w:jc w:val="center"/>
        <w:rPr>
          <w:color w:val="7030A0"/>
          <w:sz w:val="28"/>
          <w:szCs w:val="28"/>
          <w:lang w:val="lv-LV"/>
        </w:rPr>
      </w:pPr>
      <w:bookmarkStart w:id="16" w:name="_Toc189680614"/>
      <w:r w:rsidRPr="00726FE3">
        <w:rPr>
          <w:color w:val="7030A0"/>
          <w:sz w:val="28"/>
          <w:szCs w:val="28"/>
          <w:lang w:val="lv-LV"/>
        </w:rPr>
        <w:lastRenderedPageBreak/>
        <w:t>ATBALSTA SISTĒMAS UN PASĀKUMI PIRMSSKOLAS IZGLĪTĪBĀ</w:t>
      </w:r>
      <w:bookmarkEnd w:id="16"/>
    </w:p>
    <w:p w14:paraId="7A9DC101" w14:textId="2EC7373F" w:rsidR="009330EE" w:rsidRPr="00726FE3" w:rsidRDefault="009330EE" w:rsidP="007475F9">
      <w:pPr>
        <w:shd w:val="clear" w:color="auto" w:fill="FFFFFF"/>
        <w:spacing w:after="0" w:line="240" w:lineRule="auto"/>
        <w:ind w:firstLine="720"/>
        <w:jc w:val="both"/>
        <w:rPr>
          <w:rFonts w:ascii="Times New Roman" w:eastAsia="Times New Roman" w:hAnsi="Times New Roman" w:cs="Times New Roman"/>
          <w:kern w:val="0"/>
          <w:sz w:val="24"/>
          <w:szCs w:val="24"/>
          <w:lang w:eastAsia="en-GB"/>
          <w14:ligatures w14:val="none"/>
        </w:rPr>
      </w:pPr>
      <w:r w:rsidRPr="00726FE3">
        <w:rPr>
          <w:rFonts w:ascii="Times New Roman" w:hAnsi="Times New Roman" w:cs="Times New Roman"/>
          <w:sz w:val="24"/>
          <w:szCs w:val="24"/>
        </w:rPr>
        <w:t xml:space="preserve">Savlaicīgs un individualizēts atbalsts ikvienam izglītojamajam, kas atbilst katra izglītojamā dažādajām vajadzībām, var veicināt kvalitatīvāku līdzdalību </w:t>
      </w:r>
      <w:r w:rsidR="00763BC3" w:rsidRPr="00726FE3">
        <w:rPr>
          <w:rFonts w:ascii="Times New Roman" w:hAnsi="Times New Roman" w:cs="Times New Roman"/>
          <w:sz w:val="24"/>
          <w:szCs w:val="24"/>
        </w:rPr>
        <w:t xml:space="preserve">mācību procesā </w:t>
      </w:r>
      <w:r w:rsidRPr="00726FE3">
        <w:rPr>
          <w:rFonts w:ascii="Times New Roman" w:hAnsi="Times New Roman" w:cs="Times New Roman"/>
          <w:sz w:val="24"/>
          <w:szCs w:val="24"/>
        </w:rPr>
        <w:t>un iekļaušanos mācību procesā. IAP 2027</w:t>
      </w:r>
      <w:r w:rsidR="004F708D">
        <w:rPr>
          <w:rFonts w:ascii="Times New Roman" w:hAnsi="Times New Roman" w:cs="Times New Roman"/>
          <w:sz w:val="24"/>
          <w:szCs w:val="24"/>
        </w:rPr>
        <w:t xml:space="preserve"> </w:t>
      </w:r>
      <w:r w:rsidRPr="00726FE3">
        <w:rPr>
          <w:rFonts w:ascii="Times New Roman" w:hAnsi="Times New Roman" w:cs="Times New Roman"/>
          <w:sz w:val="24"/>
          <w:szCs w:val="24"/>
        </w:rPr>
        <w:t>ir izvirzīts uzdevums nodrošināt mērķtiecīgas atbalsta sistēmas iekļaujoš</w:t>
      </w:r>
      <w:r w:rsidR="007D3AC3" w:rsidRPr="00726FE3">
        <w:rPr>
          <w:rFonts w:ascii="Times New Roman" w:hAnsi="Times New Roman" w:cs="Times New Roman"/>
          <w:sz w:val="24"/>
          <w:szCs w:val="24"/>
        </w:rPr>
        <w:t>ā</w:t>
      </w:r>
      <w:r w:rsidRPr="00726FE3">
        <w:rPr>
          <w:rFonts w:ascii="Times New Roman" w:hAnsi="Times New Roman" w:cs="Times New Roman"/>
          <w:sz w:val="24"/>
          <w:szCs w:val="24"/>
        </w:rPr>
        <w:t>s izglītības nostiprināšanai, nosakot, ka nepiec</w:t>
      </w:r>
      <w:r w:rsidRPr="00726FE3">
        <w:rPr>
          <w:rFonts w:ascii="Times New Roman" w:eastAsia="Times New Roman" w:hAnsi="Times New Roman" w:cs="Times New Roman"/>
          <w:kern w:val="0"/>
          <w:sz w:val="24"/>
          <w:szCs w:val="24"/>
          <w:lang w:eastAsia="en-GB"/>
          <w14:ligatures w14:val="none"/>
        </w:rPr>
        <w:t>iešama izglītojamo, kuri sāk mācības obligātajā pirmsskolas izglītībā no piecu gadu vecuma, agrīnās diagnostikas ieviešana. Aktualizēta arī atbalsta personāla pieejamības nodrošināšanas nepieciešamība ikvienā izglītības iestādē, stiprinot iekļaujoš</w:t>
      </w:r>
      <w:r w:rsidR="007D3AC3" w:rsidRPr="00726FE3">
        <w:rPr>
          <w:rFonts w:ascii="Times New Roman" w:eastAsia="Times New Roman" w:hAnsi="Times New Roman" w:cs="Times New Roman"/>
          <w:kern w:val="0"/>
          <w:sz w:val="24"/>
          <w:szCs w:val="24"/>
          <w:lang w:eastAsia="en-GB"/>
          <w14:ligatures w14:val="none"/>
        </w:rPr>
        <w:t>ā</w:t>
      </w:r>
      <w:r w:rsidRPr="00726FE3">
        <w:rPr>
          <w:rFonts w:ascii="Times New Roman" w:eastAsia="Times New Roman" w:hAnsi="Times New Roman" w:cs="Times New Roman"/>
          <w:kern w:val="0"/>
          <w:sz w:val="24"/>
          <w:szCs w:val="24"/>
          <w:lang w:eastAsia="en-GB"/>
          <w14:ligatures w14:val="none"/>
        </w:rPr>
        <w:t>s izglītības pieeju. Vienlaikus arī izvirzīts uzdevums sadarbībai ar vecākiem, lai atbalstītu izglītojamo mācīšanos un veidotu emocionāli drošu vidi.</w:t>
      </w:r>
    </w:p>
    <w:p w14:paraId="1102309D" w14:textId="76C5B647" w:rsidR="009330EE" w:rsidRPr="00726FE3" w:rsidRDefault="009330EE" w:rsidP="007475F9">
      <w:pPr>
        <w:pStyle w:val="tv213"/>
        <w:shd w:val="clear" w:color="auto" w:fill="FFFFFF"/>
        <w:spacing w:before="0" w:beforeAutospacing="0" w:after="0" w:afterAutospacing="0"/>
        <w:ind w:firstLine="720"/>
        <w:jc w:val="both"/>
      </w:pPr>
      <w:r w:rsidRPr="00726FE3">
        <w:t>Izglītības likuma grozījumi, kas stājās spēkā 2021.</w:t>
      </w:r>
      <w:r w:rsidR="00A82365">
        <w:t> </w:t>
      </w:r>
      <w:r w:rsidRPr="00726FE3">
        <w:t>gada 1.</w:t>
      </w:r>
      <w:r w:rsidR="00A82365">
        <w:t> </w:t>
      </w:r>
      <w:r w:rsidRPr="00726FE3">
        <w:t xml:space="preserve">septembrī, noteica, ka Ministru kabineta kompetence izglītībā ir noteikt izglītojamo speciālo vajadzību izvērtēšanas metodiku pirmsskolas izglītības iestādēm, savukārt </w:t>
      </w:r>
      <w:r w:rsidR="004F708D">
        <w:t xml:space="preserve">IZM </w:t>
      </w:r>
      <w:r w:rsidRPr="00726FE3">
        <w:t>savas kompetences ietvaros izstrādāja izglītojamo speciālo vajadzību izvērtēšanas metodiku pirmsskolas izglītības iestādēm.</w:t>
      </w:r>
      <w:r w:rsidRPr="00726FE3">
        <w:rPr>
          <w:rStyle w:val="FootnoteReference"/>
        </w:rPr>
        <w:footnoteReference w:id="55"/>
      </w:r>
    </w:p>
    <w:p w14:paraId="1C0FA438" w14:textId="1C84227E" w:rsidR="009330EE" w:rsidRPr="00726FE3" w:rsidRDefault="00D95029" w:rsidP="004F708D">
      <w:pPr>
        <w:spacing w:after="0" w:line="240" w:lineRule="auto"/>
        <w:ind w:firstLine="720"/>
        <w:jc w:val="both"/>
        <w:rPr>
          <w:rFonts w:ascii="Times New Roman" w:hAnsi="Times New Roman" w:cs="Times New Roman"/>
          <w:sz w:val="24"/>
          <w:szCs w:val="24"/>
        </w:rPr>
      </w:pPr>
      <w:r w:rsidRPr="00726FE3">
        <w:rPr>
          <w:rFonts w:ascii="Times New Roman" w:hAnsi="Times New Roman" w:cs="Times New Roman"/>
          <w:sz w:val="24"/>
          <w:szCs w:val="24"/>
        </w:rPr>
        <w:t>I</w:t>
      </w:r>
      <w:r w:rsidR="009330EE" w:rsidRPr="00726FE3">
        <w:rPr>
          <w:rFonts w:ascii="Times New Roman" w:hAnsi="Times New Roman" w:cs="Times New Roman"/>
          <w:sz w:val="24"/>
          <w:szCs w:val="24"/>
        </w:rPr>
        <w:t>zglītības iestādes vadītājam ir pienākums katram bērnam, kas uzsāk obligāto izglītību pirmsskolas izglītības programmā, nodrošināt speciālo vajadzību izvērtēšanu, ievērojot Ministru kabineta noteikto izglītojamo speciālo vajadzību izvērtēšanas metodiku.</w:t>
      </w:r>
      <w:r w:rsidR="009330EE" w:rsidRPr="00726FE3">
        <w:rPr>
          <w:rStyle w:val="FootnoteReference"/>
          <w:rFonts w:ascii="Times New Roman" w:hAnsi="Times New Roman" w:cs="Times New Roman"/>
          <w:sz w:val="24"/>
          <w:szCs w:val="24"/>
        </w:rPr>
        <w:footnoteReference w:id="56"/>
      </w:r>
      <w:r w:rsidR="00763BC3" w:rsidRPr="00726FE3">
        <w:rPr>
          <w:rFonts w:ascii="Times New Roman" w:hAnsi="Times New Roman" w:cs="Times New Roman"/>
          <w:sz w:val="24"/>
          <w:szCs w:val="24"/>
        </w:rPr>
        <w:t xml:space="preserve"> </w:t>
      </w:r>
      <w:r w:rsidR="009330EE" w:rsidRPr="00726FE3">
        <w:rPr>
          <w:rFonts w:ascii="Times New Roman" w:hAnsi="Times New Roman" w:cs="Times New Roman"/>
          <w:sz w:val="24"/>
          <w:szCs w:val="24"/>
        </w:rPr>
        <w:t>Katra pirmsskolas</w:t>
      </w:r>
      <w:r w:rsidR="007F4ACE">
        <w:rPr>
          <w:rFonts w:ascii="Times New Roman" w:hAnsi="Times New Roman" w:cs="Times New Roman"/>
          <w:sz w:val="24"/>
          <w:szCs w:val="24"/>
        </w:rPr>
        <w:t xml:space="preserve"> izglītības</w:t>
      </w:r>
      <w:r w:rsidR="009330EE" w:rsidRPr="00726FE3">
        <w:rPr>
          <w:rFonts w:ascii="Times New Roman" w:hAnsi="Times New Roman" w:cs="Times New Roman"/>
          <w:sz w:val="24"/>
          <w:szCs w:val="24"/>
        </w:rPr>
        <w:t xml:space="preserve"> izglītojamā speciālo vajadzību izvērtēšana no 5 gadu vecuma notiek, ievērojot </w:t>
      </w:r>
      <w:r w:rsidR="00763BC3" w:rsidRPr="00726FE3">
        <w:rPr>
          <w:rFonts w:ascii="Times New Roman" w:hAnsi="Times New Roman" w:cs="Times New Roman"/>
          <w:sz w:val="24"/>
          <w:szCs w:val="24"/>
        </w:rPr>
        <w:t xml:space="preserve">Ministru kabineta </w:t>
      </w:r>
      <w:r w:rsidR="009330EE" w:rsidRPr="00726FE3">
        <w:rPr>
          <w:rFonts w:ascii="Times New Roman" w:hAnsi="Times New Roman" w:cs="Times New Roman"/>
          <w:sz w:val="24"/>
          <w:szCs w:val="24"/>
        </w:rPr>
        <w:t>2021.</w:t>
      </w:r>
      <w:r w:rsidR="00A82365">
        <w:rPr>
          <w:rFonts w:ascii="Times New Roman" w:hAnsi="Times New Roman" w:cs="Times New Roman"/>
          <w:sz w:val="24"/>
          <w:szCs w:val="24"/>
        </w:rPr>
        <w:t> </w:t>
      </w:r>
      <w:r w:rsidR="009330EE" w:rsidRPr="00726FE3">
        <w:rPr>
          <w:rFonts w:ascii="Times New Roman" w:hAnsi="Times New Roman" w:cs="Times New Roman"/>
          <w:sz w:val="24"/>
          <w:szCs w:val="24"/>
        </w:rPr>
        <w:t>gada 29.</w:t>
      </w:r>
      <w:r w:rsidR="00A82365">
        <w:rPr>
          <w:rFonts w:ascii="Times New Roman" w:hAnsi="Times New Roman" w:cs="Times New Roman"/>
          <w:sz w:val="24"/>
          <w:szCs w:val="24"/>
        </w:rPr>
        <w:t> </w:t>
      </w:r>
      <w:r w:rsidR="009330EE" w:rsidRPr="00726FE3">
        <w:rPr>
          <w:rFonts w:ascii="Times New Roman" w:hAnsi="Times New Roman" w:cs="Times New Roman"/>
          <w:sz w:val="24"/>
          <w:szCs w:val="24"/>
        </w:rPr>
        <w:t xml:space="preserve">jūnija </w:t>
      </w:r>
      <w:r w:rsidR="009330EE" w:rsidRPr="00726FE3">
        <w:rPr>
          <w:rFonts w:ascii="Times New Roman" w:hAnsi="Times New Roman" w:cs="Times New Roman"/>
          <w:sz w:val="24"/>
          <w:szCs w:val="24"/>
          <w:shd w:val="clear" w:color="auto" w:fill="FFFFFF"/>
        </w:rPr>
        <w:t>noteikumu</w:t>
      </w:r>
      <w:r w:rsidR="00763BC3" w:rsidRPr="00726FE3">
        <w:rPr>
          <w:rFonts w:ascii="Times New Roman" w:hAnsi="Times New Roman" w:cs="Times New Roman"/>
          <w:sz w:val="24"/>
          <w:szCs w:val="24"/>
          <w:shd w:val="clear" w:color="auto" w:fill="FFFFFF"/>
        </w:rPr>
        <w:t>s</w:t>
      </w:r>
      <w:r w:rsidR="009330EE" w:rsidRPr="00726FE3">
        <w:rPr>
          <w:rFonts w:ascii="Times New Roman" w:hAnsi="Times New Roman" w:cs="Times New Roman"/>
          <w:sz w:val="24"/>
          <w:szCs w:val="24"/>
          <w:shd w:val="clear" w:color="auto" w:fill="FFFFFF"/>
        </w:rPr>
        <w:t xml:space="preserve"> Nr.</w:t>
      </w:r>
      <w:r w:rsidR="00A82365">
        <w:rPr>
          <w:rFonts w:ascii="Times New Roman" w:hAnsi="Times New Roman" w:cs="Times New Roman"/>
          <w:sz w:val="24"/>
          <w:szCs w:val="24"/>
          <w:shd w:val="clear" w:color="auto" w:fill="FFFFFF"/>
        </w:rPr>
        <w:t> </w:t>
      </w:r>
      <w:r w:rsidR="009330EE" w:rsidRPr="00726FE3">
        <w:rPr>
          <w:rFonts w:ascii="Times New Roman" w:hAnsi="Times New Roman" w:cs="Times New Roman"/>
          <w:sz w:val="24"/>
          <w:szCs w:val="24"/>
          <w:shd w:val="clear" w:color="auto" w:fill="FFFFFF"/>
        </w:rPr>
        <w:t>453 “Izglītojamo speciālo vajadzību izvērtēšanas metodika pirmsskolas izglītības iestādēs”</w:t>
      </w:r>
      <w:r w:rsidR="00763BC3" w:rsidRPr="00726FE3">
        <w:rPr>
          <w:rFonts w:ascii="Times New Roman" w:hAnsi="Times New Roman" w:cs="Times New Roman"/>
          <w:sz w:val="24"/>
          <w:szCs w:val="24"/>
          <w:shd w:val="clear" w:color="auto" w:fill="FFFFFF"/>
        </w:rPr>
        <w:t>.</w:t>
      </w:r>
      <w:r w:rsidR="00763BC3" w:rsidRPr="00726FE3">
        <w:rPr>
          <w:rStyle w:val="FootnoteReference"/>
          <w:rFonts w:ascii="Times New Roman" w:hAnsi="Times New Roman" w:cs="Times New Roman"/>
          <w:sz w:val="24"/>
          <w:szCs w:val="24"/>
          <w:shd w:val="clear" w:color="auto" w:fill="FFFFFF"/>
        </w:rPr>
        <w:footnoteReference w:id="57"/>
      </w:r>
      <w:r w:rsidR="009330EE" w:rsidRPr="00726FE3">
        <w:rPr>
          <w:rFonts w:ascii="Times New Roman" w:hAnsi="Times New Roman" w:cs="Times New Roman"/>
          <w:sz w:val="24"/>
          <w:szCs w:val="24"/>
        </w:rPr>
        <w:br/>
        <w:t xml:space="preserve">Saskaņā ar </w:t>
      </w:r>
      <w:r w:rsidR="00763BC3" w:rsidRPr="00726FE3">
        <w:rPr>
          <w:rFonts w:ascii="Times New Roman" w:hAnsi="Times New Roman" w:cs="Times New Roman"/>
          <w:sz w:val="24"/>
          <w:szCs w:val="24"/>
        </w:rPr>
        <w:t>minētajiem noteikumiem</w:t>
      </w:r>
      <w:r w:rsidR="004F708D">
        <w:rPr>
          <w:rFonts w:ascii="Times New Roman" w:hAnsi="Times New Roman" w:cs="Times New Roman"/>
          <w:sz w:val="24"/>
          <w:szCs w:val="24"/>
        </w:rPr>
        <w:t xml:space="preserve"> </w:t>
      </w:r>
      <w:r w:rsidR="009330EE" w:rsidRPr="00726FE3">
        <w:rPr>
          <w:rFonts w:ascii="Times New Roman" w:hAnsi="Times New Roman" w:cs="Times New Roman"/>
          <w:sz w:val="24"/>
          <w:szCs w:val="24"/>
        </w:rPr>
        <w:t>izglītības iestādes vadītājs divu mēnešu laikā pēc izglītojamā uzņemšanas pirmsskolas izglītības programmā nosaka par izglītojamo speciālo vajadzību izvērtēšanu atbildīgo pedagogu</w:t>
      </w:r>
      <w:r w:rsidR="00763BC3" w:rsidRPr="00726FE3">
        <w:rPr>
          <w:rFonts w:ascii="Times New Roman" w:hAnsi="Times New Roman" w:cs="Times New Roman"/>
          <w:sz w:val="24"/>
          <w:szCs w:val="24"/>
        </w:rPr>
        <w:t xml:space="preserve"> un </w:t>
      </w:r>
      <w:r w:rsidR="009330EE" w:rsidRPr="00726FE3">
        <w:rPr>
          <w:rFonts w:ascii="Times New Roman" w:hAnsi="Times New Roman" w:cs="Times New Roman"/>
          <w:sz w:val="24"/>
          <w:szCs w:val="24"/>
        </w:rPr>
        <w:t xml:space="preserve">nodrošina izglītojamā speciālo vajadzību izvērtēšanu. Pedagogs izglītojamo speciālo vajadzību izvērtēšanai izmanto izglītojamo speciālo vajadzību izvērtēšanas veidlapu. </w:t>
      </w:r>
      <w:r w:rsidR="000B4C16" w:rsidRPr="00726FE3">
        <w:rPr>
          <w:rFonts w:ascii="Times New Roman" w:hAnsi="Times New Roman" w:cs="Times New Roman"/>
          <w:sz w:val="24"/>
          <w:szCs w:val="24"/>
        </w:rPr>
        <w:t xml:space="preserve">Izvērtēšanas veidlapā ir </w:t>
      </w:r>
      <w:r w:rsidR="0069651F">
        <w:rPr>
          <w:rFonts w:ascii="Times New Roman" w:hAnsi="Times New Roman" w:cs="Times New Roman"/>
          <w:sz w:val="24"/>
          <w:szCs w:val="24"/>
        </w:rPr>
        <w:t>sadaļa</w:t>
      </w:r>
      <w:r w:rsidR="000B4C16" w:rsidRPr="00726FE3">
        <w:rPr>
          <w:rFonts w:ascii="Times New Roman" w:hAnsi="Times New Roman" w:cs="Times New Roman"/>
          <w:sz w:val="24"/>
          <w:szCs w:val="24"/>
        </w:rPr>
        <w:t xml:space="preserve">, vai pirmsskolas izglītojamajam ir </w:t>
      </w:r>
      <w:r w:rsidRPr="00726FE3">
        <w:rPr>
          <w:rFonts w:ascii="Times New Roman" w:hAnsi="Times New Roman" w:cs="Times New Roman"/>
          <w:sz w:val="24"/>
          <w:szCs w:val="24"/>
        </w:rPr>
        <w:t xml:space="preserve">vai nav </w:t>
      </w:r>
      <w:r w:rsidR="000B4C16" w:rsidRPr="00726FE3">
        <w:rPr>
          <w:rFonts w:ascii="Times New Roman" w:hAnsi="Times New Roman" w:cs="Times New Roman"/>
          <w:sz w:val="24"/>
          <w:szCs w:val="24"/>
        </w:rPr>
        <w:t xml:space="preserve">nepieciešams atbalsta speciālistu atzinums. </w:t>
      </w:r>
      <w:r w:rsidR="009330EE" w:rsidRPr="00726FE3">
        <w:rPr>
          <w:rFonts w:ascii="Times New Roman" w:hAnsi="Times New Roman" w:cs="Times New Roman"/>
          <w:sz w:val="24"/>
          <w:szCs w:val="24"/>
        </w:rPr>
        <w:t>Izglītības iestāde vai pašvaldība ir tiesīga nodrošināt atbalsta speciālistu</w:t>
      </w:r>
      <w:r w:rsidR="004F708D">
        <w:rPr>
          <w:rFonts w:ascii="Times New Roman" w:hAnsi="Times New Roman" w:cs="Times New Roman"/>
          <w:sz w:val="24"/>
          <w:szCs w:val="24"/>
        </w:rPr>
        <w:t xml:space="preserve"> </w:t>
      </w:r>
      <w:r w:rsidR="009330EE" w:rsidRPr="00726FE3">
        <w:rPr>
          <w:rFonts w:ascii="Times New Roman" w:hAnsi="Times New Roman" w:cs="Times New Roman"/>
          <w:sz w:val="24"/>
          <w:szCs w:val="24"/>
        </w:rPr>
        <w:t xml:space="preserve">atbilstoši izglītojamo vajadzībām. </w:t>
      </w:r>
    </w:p>
    <w:p w14:paraId="1F1BC021" w14:textId="373C78BC" w:rsidR="009330EE" w:rsidRPr="00726FE3" w:rsidRDefault="009330EE" w:rsidP="007475F9">
      <w:pPr>
        <w:spacing w:after="0" w:line="240" w:lineRule="auto"/>
        <w:ind w:firstLine="720"/>
        <w:jc w:val="both"/>
        <w:rPr>
          <w:rFonts w:ascii="Times New Roman" w:hAnsi="Times New Roman" w:cs="Times New Roman"/>
          <w:sz w:val="24"/>
          <w:szCs w:val="24"/>
        </w:rPr>
      </w:pPr>
      <w:r w:rsidRPr="00726FE3">
        <w:rPr>
          <w:rFonts w:ascii="Times New Roman" w:hAnsi="Times New Roman" w:cs="Times New Roman"/>
          <w:sz w:val="24"/>
          <w:szCs w:val="24"/>
        </w:rPr>
        <w:t>Turpmākā rīcība</w:t>
      </w:r>
      <w:r w:rsidR="00B870DC">
        <w:rPr>
          <w:rFonts w:ascii="Times New Roman" w:hAnsi="Times New Roman" w:cs="Times New Roman"/>
          <w:sz w:val="24"/>
          <w:szCs w:val="24"/>
        </w:rPr>
        <w:t xml:space="preserve"> izglītības iestādēm </w:t>
      </w:r>
      <w:r w:rsidRPr="00726FE3">
        <w:rPr>
          <w:rFonts w:ascii="Times New Roman" w:hAnsi="Times New Roman" w:cs="Times New Roman"/>
          <w:sz w:val="24"/>
          <w:szCs w:val="24"/>
        </w:rPr>
        <w:t>ir paredzēta atbilstoši</w:t>
      </w:r>
      <w:r w:rsidR="00763BC3" w:rsidRPr="00726FE3">
        <w:rPr>
          <w:rFonts w:ascii="Times New Roman" w:hAnsi="Times New Roman" w:cs="Times New Roman"/>
          <w:sz w:val="24"/>
          <w:szCs w:val="24"/>
        </w:rPr>
        <w:t xml:space="preserve"> MK noteikumiem Nr.</w:t>
      </w:r>
      <w:r w:rsidR="00A82365">
        <w:rPr>
          <w:rFonts w:ascii="Times New Roman" w:hAnsi="Times New Roman" w:cs="Times New Roman"/>
          <w:sz w:val="24"/>
          <w:szCs w:val="24"/>
        </w:rPr>
        <w:t> </w:t>
      </w:r>
      <w:r w:rsidR="00763BC3" w:rsidRPr="00726FE3">
        <w:rPr>
          <w:rFonts w:ascii="Times New Roman" w:hAnsi="Times New Roman" w:cs="Times New Roman"/>
          <w:sz w:val="24"/>
          <w:szCs w:val="24"/>
        </w:rPr>
        <w:t>556,</w:t>
      </w:r>
      <w:r w:rsidRPr="00726FE3">
        <w:rPr>
          <w:rFonts w:ascii="Times New Roman" w:hAnsi="Times New Roman" w:cs="Times New Roman"/>
          <w:sz w:val="24"/>
          <w:szCs w:val="24"/>
        </w:rPr>
        <w:t xml:space="preserve"> </w:t>
      </w:r>
      <w:r w:rsidR="004F708D">
        <w:rPr>
          <w:rFonts w:ascii="Times New Roman" w:hAnsi="Times New Roman" w:cs="Times New Roman"/>
          <w:sz w:val="24"/>
          <w:szCs w:val="24"/>
        </w:rPr>
        <w:t xml:space="preserve">kuros noteikts, ka </w:t>
      </w:r>
      <w:r w:rsidR="00763BC3" w:rsidRPr="00726FE3">
        <w:rPr>
          <w:rFonts w:ascii="Times New Roman" w:hAnsi="Times New Roman" w:cs="Times New Roman"/>
          <w:sz w:val="24"/>
          <w:szCs w:val="24"/>
        </w:rPr>
        <w:t>i</w:t>
      </w:r>
      <w:r w:rsidRPr="00726FE3">
        <w:rPr>
          <w:rFonts w:ascii="Times New Roman" w:hAnsi="Times New Roman" w:cs="Times New Roman"/>
          <w:sz w:val="24"/>
          <w:szCs w:val="24"/>
        </w:rPr>
        <w:t>zglītojamiem, kuriem nav pedagoģiski medicīniskās komisijas atzinuma, bet kuriem konstatētas attīstības vai mācīšanās grūtības, izglītības iestādes atbalsta speciālisti</w:t>
      </w:r>
      <w:r w:rsidRPr="00726FE3">
        <w:rPr>
          <w:rFonts w:ascii="Times New Roman" w:hAnsi="Times New Roman" w:cs="Times New Roman"/>
          <w:b/>
          <w:bCs/>
          <w:sz w:val="24"/>
          <w:szCs w:val="24"/>
        </w:rPr>
        <w:t xml:space="preserve"> </w:t>
      </w:r>
      <w:r w:rsidRPr="00726FE3">
        <w:rPr>
          <w:rFonts w:ascii="Times New Roman" w:hAnsi="Times New Roman" w:cs="Times New Roman"/>
          <w:sz w:val="24"/>
          <w:szCs w:val="24"/>
        </w:rPr>
        <w:t xml:space="preserve">(izglītības vai klīniskais psihologs, logopēds, skolotājs logopēds vai speciālais pedagogs), pamatojoties uz pilngadīga izglītojamā, nepilngadīga izglītojamā vecāku, bāriņtiesas iecelto aizbildņu vai aizgādņu (turpmāk – likumiskais pārstāvis) iesniegumu, veic attiecīgi pedagoģisko vai psiholoģisko novērtējumu un sniedz atzinumu. Atzinumā norāda ieteicamos atbalsta pasākumus atbilstoši </w:t>
      </w:r>
      <w:r w:rsidR="00A90751" w:rsidRPr="00726FE3">
        <w:rPr>
          <w:rFonts w:ascii="Times New Roman" w:hAnsi="Times New Roman" w:cs="Times New Roman"/>
          <w:sz w:val="24"/>
          <w:szCs w:val="24"/>
        </w:rPr>
        <w:t>MK noteikum</w:t>
      </w:r>
      <w:r w:rsidR="00A90751">
        <w:rPr>
          <w:rFonts w:ascii="Times New Roman" w:hAnsi="Times New Roman" w:cs="Times New Roman"/>
          <w:sz w:val="24"/>
          <w:szCs w:val="24"/>
        </w:rPr>
        <w:t>u</w:t>
      </w:r>
      <w:r w:rsidR="00A90751" w:rsidRPr="00726FE3">
        <w:rPr>
          <w:rFonts w:ascii="Times New Roman" w:hAnsi="Times New Roman" w:cs="Times New Roman"/>
          <w:sz w:val="24"/>
          <w:szCs w:val="24"/>
        </w:rPr>
        <w:t xml:space="preserve"> Nr.</w:t>
      </w:r>
      <w:r w:rsidR="00A82365">
        <w:rPr>
          <w:rFonts w:ascii="Times New Roman" w:hAnsi="Times New Roman" w:cs="Times New Roman"/>
          <w:sz w:val="24"/>
          <w:szCs w:val="24"/>
        </w:rPr>
        <w:t> </w:t>
      </w:r>
      <w:r w:rsidR="00A90751" w:rsidRPr="00726FE3">
        <w:rPr>
          <w:rFonts w:ascii="Times New Roman" w:hAnsi="Times New Roman" w:cs="Times New Roman"/>
          <w:sz w:val="24"/>
          <w:szCs w:val="24"/>
        </w:rPr>
        <w:t>556</w:t>
      </w:r>
      <w:r w:rsidR="00A90751">
        <w:rPr>
          <w:rFonts w:ascii="Times New Roman" w:hAnsi="Times New Roman" w:cs="Times New Roman"/>
          <w:sz w:val="24"/>
          <w:szCs w:val="24"/>
        </w:rPr>
        <w:t xml:space="preserve"> pirmajam </w:t>
      </w:r>
      <w:r w:rsidRPr="00726FE3">
        <w:rPr>
          <w:rFonts w:ascii="Times New Roman" w:hAnsi="Times New Roman" w:cs="Times New Roman"/>
          <w:sz w:val="24"/>
          <w:szCs w:val="24"/>
        </w:rPr>
        <w:t>pielikumam vai citus izglītojamam piemērotus pasākumus. Ja izglītojamā likumiskais pārstāvis nesadarbojas ar izglītības iestādi, pedagoģiskais vai psiholoģiskais novērtējums tiek veikts pēc izglītības iestādes iniciatīvas, par to informējot izglītojamā likumisko pārstāvi.</w:t>
      </w:r>
    </w:p>
    <w:p w14:paraId="2EEBFEBA" w14:textId="608D0B63" w:rsidR="001331E4" w:rsidRPr="00726FE3" w:rsidRDefault="009330EE" w:rsidP="009957C2">
      <w:pPr>
        <w:spacing w:after="0" w:line="240" w:lineRule="auto"/>
        <w:ind w:firstLine="720"/>
        <w:jc w:val="both"/>
        <w:rPr>
          <w:rFonts w:ascii="Times New Roman" w:hAnsi="Times New Roman" w:cs="Times New Roman"/>
          <w:sz w:val="24"/>
          <w:szCs w:val="24"/>
        </w:rPr>
      </w:pPr>
      <w:r w:rsidRPr="00726FE3">
        <w:rPr>
          <w:rFonts w:ascii="Times New Roman" w:hAnsi="Times New Roman" w:cs="Times New Roman"/>
          <w:sz w:val="24"/>
          <w:szCs w:val="24"/>
        </w:rPr>
        <w:t>Izglītības iestādes vadītājs apstiprina izglītojamo speciālo vajadzību noteikšanas kārtību, kā arī individuālā izglītības programmas apguves plāna izstrādes un īstenošanas kārtību, nosakot katras plāna īstenošanā iesaistītās personas pienākumus un atbildību un par plāna īstenošanu atbildīgo pedagogu</w:t>
      </w:r>
      <w:r w:rsidR="005A3206">
        <w:rPr>
          <w:rStyle w:val="FootnoteReference"/>
          <w:rFonts w:ascii="Times New Roman" w:hAnsi="Times New Roman" w:cs="Times New Roman"/>
          <w:sz w:val="24"/>
          <w:szCs w:val="24"/>
        </w:rPr>
        <w:footnoteReference w:id="58"/>
      </w:r>
      <w:r w:rsidRPr="00726FE3">
        <w:rPr>
          <w:rFonts w:ascii="Times New Roman" w:hAnsi="Times New Roman" w:cs="Times New Roman"/>
          <w:sz w:val="24"/>
          <w:szCs w:val="24"/>
        </w:rPr>
        <w:t>.</w:t>
      </w:r>
      <w:r w:rsidR="009957C2" w:rsidRPr="00726FE3">
        <w:rPr>
          <w:rFonts w:ascii="Times New Roman" w:hAnsi="Times New Roman" w:cs="Times New Roman"/>
          <w:sz w:val="24"/>
          <w:szCs w:val="24"/>
        </w:rPr>
        <w:t xml:space="preserve"> </w:t>
      </w:r>
      <w:r w:rsidRPr="00726FE3">
        <w:rPr>
          <w:rFonts w:ascii="Times New Roman" w:hAnsi="Times New Roman" w:cs="Times New Roman"/>
          <w:sz w:val="24"/>
          <w:szCs w:val="24"/>
        </w:rPr>
        <w:t>MK noteikumu Nr.</w:t>
      </w:r>
      <w:r w:rsidR="00C277FD" w:rsidRPr="00726FE3">
        <w:rPr>
          <w:rFonts w:ascii="Times New Roman" w:hAnsi="Times New Roman" w:cs="Times New Roman"/>
          <w:sz w:val="24"/>
          <w:szCs w:val="24"/>
        </w:rPr>
        <w:t> </w:t>
      </w:r>
      <w:r w:rsidRPr="00726FE3">
        <w:rPr>
          <w:rFonts w:ascii="Times New Roman" w:hAnsi="Times New Roman" w:cs="Times New Roman"/>
          <w:sz w:val="24"/>
          <w:szCs w:val="24"/>
        </w:rPr>
        <w:t xml:space="preserve">556 </w:t>
      </w:r>
      <w:r w:rsidR="00A90751">
        <w:rPr>
          <w:rFonts w:ascii="Times New Roman" w:hAnsi="Times New Roman" w:cs="Times New Roman"/>
          <w:sz w:val="24"/>
          <w:szCs w:val="24"/>
        </w:rPr>
        <w:t xml:space="preserve">pirmajā </w:t>
      </w:r>
      <w:r w:rsidRPr="00726FE3">
        <w:rPr>
          <w:rFonts w:ascii="Times New Roman" w:hAnsi="Times New Roman" w:cs="Times New Roman"/>
          <w:sz w:val="24"/>
          <w:szCs w:val="24"/>
        </w:rPr>
        <w:t xml:space="preserve">pielikumā ir </w:t>
      </w:r>
      <w:r w:rsidR="00A90751">
        <w:rPr>
          <w:rFonts w:ascii="Times New Roman" w:hAnsi="Times New Roman" w:cs="Times New Roman"/>
          <w:sz w:val="24"/>
          <w:szCs w:val="24"/>
        </w:rPr>
        <w:t xml:space="preserve">noteiktas </w:t>
      </w:r>
      <w:r w:rsidR="007D3AC3" w:rsidRPr="00726FE3">
        <w:rPr>
          <w:rFonts w:ascii="Times New Roman" w:hAnsi="Times New Roman" w:cs="Times New Roman"/>
          <w:sz w:val="24"/>
          <w:szCs w:val="24"/>
        </w:rPr>
        <w:t xml:space="preserve">minimālās prasības </w:t>
      </w:r>
      <w:r w:rsidRPr="00726FE3">
        <w:rPr>
          <w:rFonts w:ascii="Times New Roman" w:hAnsi="Times New Roman" w:cs="Times New Roman"/>
          <w:sz w:val="24"/>
          <w:szCs w:val="24"/>
        </w:rPr>
        <w:t xml:space="preserve">atbalsta </w:t>
      </w:r>
      <w:r w:rsidR="007D3AC3" w:rsidRPr="00726FE3">
        <w:rPr>
          <w:rFonts w:ascii="Times New Roman" w:hAnsi="Times New Roman" w:cs="Times New Roman"/>
          <w:sz w:val="24"/>
          <w:szCs w:val="24"/>
        </w:rPr>
        <w:t>pasākumiem izglītojamiem</w:t>
      </w:r>
      <w:r w:rsidRPr="00726FE3">
        <w:rPr>
          <w:rFonts w:ascii="Times New Roman" w:hAnsi="Times New Roman" w:cs="Times New Roman"/>
          <w:sz w:val="24"/>
          <w:szCs w:val="24"/>
        </w:rPr>
        <w:t xml:space="preserve"> ar speciālām vajadzībām vispārējās </w:t>
      </w:r>
      <w:r w:rsidRPr="00726FE3">
        <w:rPr>
          <w:rFonts w:ascii="Times New Roman" w:hAnsi="Times New Roman" w:cs="Times New Roman"/>
          <w:sz w:val="24"/>
          <w:szCs w:val="24"/>
        </w:rPr>
        <w:lastRenderedPageBreak/>
        <w:t>izglītības programmas apguvē, savukārt</w:t>
      </w:r>
      <w:r w:rsidR="00A90751">
        <w:rPr>
          <w:rFonts w:ascii="Times New Roman" w:hAnsi="Times New Roman" w:cs="Times New Roman"/>
          <w:sz w:val="24"/>
          <w:szCs w:val="24"/>
        </w:rPr>
        <w:t xml:space="preserve"> minēto noteikumu</w:t>
      </w:r>
      <w:r w:rsidRPr="00726FE3">
        <w:rPr>
          <w:rFonts w:ascii="Times New Roman" w:hAnsi="Times New Roman" w:cs="Times New Roman"/>
          <w:sz w:val="24"/>
          <w:szCs w:val="24"/>
        </w:rPr>
        <w:t xml:space="preserve"> </w:t>
      </w:r>
      <w:r w:rsidR="00A90751">
        <w:rPr>
          <w:rFonts w:ascii="Times New Roman" w:hAnsi="Times New Roman" w:cs="Times New Roman"/>
          <w:sz w:val="24"/>
          <w:szCs w:val="24"/>
        </w:rPr>
        <w:t xml:space="preserve">otrajā </w:t>
      </w:r>
      <w:r w:rsidRPr="00726FE3">
        <w:rPr>
          <w:rFonts w:ascii="Times New Roman" w:hAnsi="Times New Roman" w:cs="Times New Roman"/>
          <w:sz w:val="24"/>
          <w:szCs w:val="24"/>
        </w:rPr>
        <w:t xml:space="preserve">pielikumā ir </w:t>
      </w:r>
      <w:r w:rsidR="00A90751">
        <w:rPr>
          <w:rFonts w:ascii="Times New Roman" w:hAnsi="Times New Roman" w:cs="Times New Roman"/>
          <w:sz w:val="24"/>
          <w:szCs w:val="24"/>
        </w:rPr>
        <w:t>i</w:t>
      </w:r>
      <w:r w:rsidRPr="00726FE3">
        <w:rPr>
          <w:rFonts w:ascii="Times New Roman" w:hAnsi="Times New Roman" w:cs="Times New Roman"/>
          <w:sz w:val="24"/>
          <w:szCs w:val="24"/>
        </w:rPr>
        <w:t>ndividuālais izglītības programmas apguves plāns izglītojamam ar speciālām vajadzībām.</w:t>
      </w:r>
      <w:r w:rsidR="009957C2" w:rsidRPr="00726FE3">
        <w:rPr>
          <w:rFonts w:ascii="Times New Roman" w:hAnsi="Times New Roman" w:cs="Times New Roman"/>
          <w:sz w:val="24"/>
          <w:szCs w:val="24"/>
        </w:rPr>
        <w:t xml:space="preserve"> </w:t>
      </w:r>
      <w:r w:rsidR="00BD6CFA" w:rsidRPr="00726FE3">
        <w:rPr>
          <w:rFonts w:ascii="Times New Roman" w:hAnsi="Times New Roman" w:cs="Times New Roman"/>
          <w:sz w:val="24"/>
          <w:szCs w:val="24"/>
        </w:rPr>
        <w:t>I</w:t>
      </w:r>
      <w:r w:rsidRPr="00726FE3">
        <w:rPr>
          <w:rFonts w:ascii="Times New Roman" w:hAnsi="Times New Roman" w:cs="Times New Roman"/>
          <w:sz w:val="24"/>
          <w:szCs w:val="24"/>
        </w:rPr>
        <w:t xml:space="preserve">r pieejamas </w:t>
      </w:r>
      <w:r w:rsidR="0066065F" w:rsidRPr="00726FE3">
        <w:rPr>
          <w:rFonts w:ascii="Times New Roman" w:hAnsi="Times New Roman" w:cs="Times New Roman"/>
          <w:sz w:val="24"/>
          <w:szCs w:val="24"/>
        </w:rPr>
        <w:t xml:space="preserve">vairākas </w:t>
      </w:r>
      <w:r w:rsidRPr="00726FE3">
        <w:rPr>
          <w:rFonts w:ascii="Times New Roman" w:hAnsi="Times New Roman" w:cs="Times New Roman"/>
          <w:sz w:val="24"/>
          <w:szCs w:val="24"/>
        </w:rPr>
        <w:t xml:space="preserve">pirmsskolas izglītojamo </w:t>
      </w:r>
      <w:r w:rsidR="009957C2" w:rsidRPr="00726FE3">
        <w:rPr>
          <w:rFonts w:ascii="Times New Roman" w:hAnsi="Times New Roman" w:cs="Times New Roman"/>
          <w:sz w:val="24"/>
          <w:szCs w:val="24"/>
        </w:rPr>
        <w:t xml:space="preserve">individuālo </w:t>
      </w:r>
      <w:r w:rsidRPr="00726FE3">
        <w:rPr>
          <w:rFonts w:ascii="Times New Roman" w:hAnsi="Times New Roman" w:cs="Times New Roman"/>
          <w:sz w:val="24"/>
          <w:szCs w:val="24"/>
        </w:rPr>
        <w:t>vajadzību izvērtēšanas metodikas</w:t>
      </w:r>
      <w:r w:rsidR="009957C2" w:rsidRPr="00726FE3">
        <w:rPr>
          <w:rFonts w:ascii="Times New Roman" w:hAnsi="Times New Roman" w:cs="Times New Roman"/>
          <w:sz w:val="24"/>
          <w:szCs w:val="24"/>
        </w:rPr>
        <w:t>.</w:t>
      </w:r>
      <w:r w:rsidR="009957C2" w:rsidRPr="00726FE3">
        <w:rPr>
          <w:rStyle w:val="FootnoteReference"/>
          <w:rFonts w:ascii="Times New Roman" w:hAnsi="Times New Roman" w:cs="Times New Roman"/>
          <w:sz w:val="24"/>
          <w:szCs w:val="24"/>
        </w:rPr>
        <w:footnoteReference w:id="59"/>
      </w:r>
      <w:r w:rsidR="00A97156" w:rsidRPr="00726FE3">
        <w:rPr>
          <w:rFonts w:ascii="Times New Roman" w:hAnsi="Times New Roman" w:cs="Times New Roman"/>
          <w:sz w:val="24"/>
          <w:szCs w:val="24"/>
        </w:rPr>
        <w:t xml:space="preserve"> </w:t>
      </w:r>
      <w:r w:rsidRPr="00726FE3">
        <w:rPr>
          <w:rFonts w:ascii="Times New Roman" w:hAnsi="Times New Roman" w:cs="Times New Roman"/>
          <w:sz w:val="24"/>
          <w:szCs w:val="24"/>
        </w:rPr>
        <w:t>Metodiskie ieteikumi speciālistiem (psihologam, logopēdam, speciālajam pedagogam) dokumentu sagatavošanai pieejami</w:t>
      </w:r>
      <w:r w:rsidR="001331E4" w:rsidRPr="00726FE3">
        <w:rPr>
          <w:rFonts w:ascii="Times New Roman" w:hAnsi="Times New Roman" w:cs="Times New Roman"/>
          <w:sz w:val="24"/>
          <w:szCs w:val="24"/>
        </w:rPr>
        <w:t xml:space="preserve"> </w:t>
      </w:r>
      <w:r w:rsidR="00CC751D" w:rsidRPr="00726FE3">
        <w:rPr>
          <w:rFonts w:ascii="Times New Roman" w:hAnsi="Times New Roman" w:cs="Times New Roman"/>
          <w:sz w:val="24"/>
          <w:szCs w:val="24"/>
        </w:rPr>
        <w:t xml:space="preserve">Valsts izglītības attīstības aģentūras </w:t>
      </w:r>
      <w:r w:rsidRPr="00726FE3">
        <w:rPr>
          <w:rFonts w:ascii="Times New Roman" w:hAnsi="Times New Roman" w:cs="Times New Roman"/>
          <w:sz w:val="24"/>
          <w:szCs w:val="24"/>
        </w:rPr>
        <w:t>mājas lapā</w:t>
      </w:r>
      <w:r w:rsidR="00CC751D" w:rsidRPr="00726FE3">
        <w:rPr>
          <w:rFonts w:ascii="Times New Roman" w:hAnsi="Times New Roman" w:cs="Times New Roman"/>
          <w:sz w:val="24"/>
          <w:szCs w:val="24"/>
        </w:rPr>
        <w:t xml:space="preserve"> </w:t>
      </w:r>
      <w:r w:rsidR="001331E4" w:rsidRPr="00726FE3">
        <w:rPr>
          <w:rFonts w:ascii="Times New Roman" w:hAnsi="Times New Roman" w:cs="Times New Roman"/>
          <w:sz w:val="24"/>
          <w:szCs w:val="24"/>
        </w:rPr>
        <w:t>(Metodiskie materiāli/VISC izstrādātie metodiskie materiāli).</w:t>
      </w:r>
      <w:r w:rsidR="001331E4" w:rsidRPr="00726FE3">
        <w:rPr>
          <w:rStyle w:val="FootnoteReference"/>
          <w:rFonts w:ascii="Times New Roman" w:hAnsi="Times New Roman" w:cs="Times New Roman"/>
          <w:sz w:val="24"/>
          <w:szCs w:val="24"/>
        </w:rPr>
        <w:footnoteReference w:id="60"/>
      </w:r>
      <w:r w:rsidR="00A97156" w:rsidRPr="00726FE3">
        <w:rPr>
          <w:rFonts w:ascii="Times New Roman" w:hAnsi="Times New Roman" w:cs="Times New Roman"/>
          <w:sz w:val="24"/>
          <w:szCs w:val="24"/>
        </w:rPr>
        <w:t xml:space="preserve"> Šobrīd Valsts kancelejas vadībā</w:t>
      </w:r>
      <w:r w:rsidR="00A64541" w:rsidRPr="00726FE3">
        <w:rPr>
          <w:rFonts w:ascii="Times New Roman" w:hAnsi="Times New Roman" w:cs="Times New Roman"/>
          <w:sz w:val="24"/>
          <w:szCs w:val="24"/>
        </w:rPr>
        <w:t>, sadarbībā ar VIAA</w:t>
      </w:r>
      <w:r w:rsidR="00A97156" w:rsidRPr="00726FE3">
        <w:rPr>
          <w:rFonts w:ascii="Times New Roman" w:hAnsi="Times New Roman" w:cs="Times New Roman"/>
          <w:sz w:val="24"/>
          <w:szCs w:val="24"/>
        </w:rPr>
        <w:t xml:space="preserve"> notiek darbs pie jaunu novērtēšanas instrumentu un standartizēto testu ieviešanas.</w:t>
      </w:r>
      <w:r w:rsidR="00A97156" w:rsidRPr="00726FE3">
        <w:rPr>
          <w:rStyle w:val="FootnoteReference"/>
          <w:rFonts w:ascii="Times New Roman" w:hAnsi="Times New Roman" w:cs="Times New Roman"/>
          <w:sz w:val="24"/>
          <w:szCs w:val="24"/>
        </w:rPr>
        <w:footnoteReference w:id="61"/>
      </w:r>
    </w:p>
    <w:p w14:paraId="43D95F33" w14:textId="694B6365" w:rsidR="009330EE" w:rsidRPr="00726FE3" w:rsidRDefault="009330EE" w:rsidP="007475F9">
      <w:pPr>
        <w:shd w:val="clear" w:color="auto" w:fill="FFFFFF"/>
        <w:spacing w:after="0" w:line="240" w:lineRule="auto"/>
        <w:ind w:firstLine="720"/>
        <w:jc w:val="both"/>
        <w:rPr>
          <w:rFonts w:ascii="Times New Roman" w:hAnsi="Times New Roman" w:cs="Times New Roman"/>
          <w:sz w:val="24"/>
          <w:szCs w:val="24"/>
        </w:rPr>
      </w:pPr>
      <w:r w:rsidRPr="00726FE3">
        <w:rPr>
          <w:rFonts w:ascii="Times New Roman" w:hAnsi="Times New Roman" w:cs="Times New Roman"/>
          <w:sz w:val="24"/>
          <w:szCs w:val="24"/>
        </w:rPr>
        <w:t>No iepriekš apskatītās informācijas izriet, ka izglītības iestādei ir nepieciešams atbalsta personāls jeb atbalsta speciālisti, kuri var veikt pirmsskolas vecuma bērnu dažādo vajadzību diagnostiku</w:t>
      </w:r>
      <w:r w:rsidR="005A1279" w:rsidRPr="00726FE3">
        <w:rPr>
          <w:rFonts w:ascii="Times New Roman" w:hAnsi="Times New Roman" w:cs="Times New Roman"/>
          <w:sz w:val="24"/>
          <w:szCs w:val="24"/>
        </w:rPr>
        <w:t>,</w:t>
      </w:r>
      <w:r w:rsidRPr="00726FE3">
        <w:rPr>
          <w:rFonts w:ascii="Times New Roman" w:hAnsi="Times New Roman" w:cs="Times New Roman"/>
          <w:sz w:val="24"/>
          <w:szCs w:val="24"/>
        </w:rPr>
        <w:t xml:space="preserve"> </w:t>
      </w:r>
      <w:r w:rsidR="005A1279" w:rsidRPr="00726FE3">
        <w:rPr>
          <w:rFonts w:ascii="Times New Roman" w:hAnsi="Times New Roman" w:cs="Times New Roman"/>
          <w:sz w:val="24"/>
          <w:szCs w:val="24"/>
        </w:rPr>
        <w:t>izstrādāt un īstenot</w:t>
      </w:r>
      <w:r w:rsidRPr="00726FE3">
        <w:rPr>
          <w:rFonts w:ascii="Times New Roman" w:hAnsi="Times New Roman" w:cs="Times New Roman"/>
          <w:sz w:val="24"/>
          <w:szCs w:val="24"/>
        </w:rPr>
        <w:t xml:space="preserve"> atbilstošus atbalsta pasākumus labāk</w:t>
      </w:r>
      <w:r w:rsidR="00500418" w:rsidRPr="00726FE3">
        <w:rPr>
          <w:rFonts w:ascii="Times New Roman" w:hAnsi="Times New Roman" w:cs="Times New Roman"/>
          <w:sz w:val="24"/>
          <w:szCs w:val="24"/>
        </w:rPr>
        <w:t>ā</w:t>
      </w:r>
      <w:r w:rsidRPr="00726FE3">
        <w:rPr>
          <w:rFonts w:ascii="Times New Roman" w:hAnsi="Times New Roman" w:cs="Times New Roman"/>
          <w:sz w:val="24"/>
          <w:szCs w:val="24"/>
        </w:rPr>
        <w:t>m līdzdalības iespējām mācību procesā.</w:t>
      </w:r>
    </w:p>
    <w:p w14:paraId="05261261" w14:textId="1AEF7664" w:rsidR="009330EE" w:rsidRPr="00726FE3" w:rsidRDefault="009330EE" w:rsidP="007475F9">
      <w:pPr>
        <w:shd w:val="clear" w:color="auto" w:fill="FFFFFF"/>
        <w:spacing w:after="0" w:line="240" w:lineRule="auto"/>
        <w:ind w:firstLine="720"/>
        <w:jc w:val="both"/>
        <w:rPr>
          <w:rFonts w:ascii="Times New Roman" w:hAnsi="Times New Roman" w:cs="Times New Roman"/>
          <w:sz w:val="24"/>
          <w:szCs w:val="24"/>
        </w:rPr>
      </w:pPr>
      <w:r w:rsidRPr="00726FE3">
        <w:rPr>
          <w:rFonts w:ascii="Times New Roman" w:hAnsi="Times New Roman" w:cs="Times New Roman"/>
          <w:sz w:val="24"/>
          <w:szCs w:val="24"/>
        </w:rPr>
        <w:t xml:space="preserve">IAP2027 ir secināts, ka arī pirmsskolas izglītības iestādēs ir nepietiekami iekļaujoša vide, jo “nav pietiekami pieejams atbalsta personāls, īpaši trūkst logopēdu, izglītības psihologu un pedagoga palīgu”. </w:t>
      </w:r>
      <w:r w:rsidR="007C3A03" w:rsidRPr="00726FE3">
        <w:rPr>
          <w:rFonts w:ascii="Times New Roman" w:hAnsi="Times New Roman" w:cs="Times New Roman"/>
          <w:sz w:val="24"/>
          <w:szCs w:val="24"/>
        </w:rPr>
        <w:t>Uz a</w:t>
      </w:r>
      <w:r w:rsidRPr="00726FE3">
        <w:rPr>
          <w:rFonts w:ascii="Times New Roman" w:hAnsi="Times New Roman" w:cs="Times New Roman"/>
          <w:sz w:val="24"/>
          <w:szCs w:val="24"/>
        </w:rPr>
        <w:t>tbalsta personāla trūkumu</w:t>
      </w:r>
      <w:r w:rsidR="007D3AC3" w:rsidRPr="00726FE3">
        <w:rPr>
          <w:rFonts w:ascii="Times New Roman" w:hAnsi="Times New Roman" w:cs="Times New Roman"/>
          <w:sz w:val="24"/>
          <w:szCs w:val="24"/>
        </w:rPr>
        <w:t xml:space="preserve"> izglītības iestādēs</w:t>
      </w:r>
      <w:r w:rsidRPr="00726FE3">
        <w:rPr>
          <w:rFonts w:ascii="Times New Roman" w:hAnsi="Times New Roman" w:cs="Times New Roman"/>
          <w:sz w:val="24"/>
          <w:szCs w:val="24"/>
        </w:rPr>
        <w:t xml:space="preserve"> norāda </w:t>
      </w:r>
      <w:r w:rsidR="00A90751">
        <w:rPr>
          <w:rFonts w:ascii="Times New Roman" w:hAnsi="Times New Roman" w:cs="Times New Roman"/>
          <w:sz w:val="24"/>
          <w:szCs w:val="24"/>
        </w:rPr>
        <w:t xml:space="preserve">gan </w:t>
      </w:r>
      <w:r w:rsidR="005A3206">
        <w:rPr>
          <w:rFonts w:ascii="Times New Roman" w:hAnsi="Times New Roman" w:cs="Times New Roman"/>
          <w:sz w:val="24"/>
          <w:szCs w:val="24"/>
        </w:rPr>
        <w:t>LM</w:t>
      </w:r>
      <w:r w:rsidR="003867B7">
        <w:rPr>
          <w:rFonts w:ascii="Times New Roman" w:hAnsi="Times New Roman" w:cs="Times New Roman"/>
          <w:sz w:val="24"/>
          <w:szCs w:val="24"/>
        </w:rPr>
        <w:t>, gan arī</w:t>
      </w:r>
      <w:r w:rsidRPr="00726FE3">
        <w:rPr>
          <w:rFonts w:ascii="Times New Roman" w:hAnsi="Times New Roman" w:cs="Times New Roman"/>
          <w:sz w:val="24"/>
          <w:szCs w:val="24"/>
        </w:rPr>
        <w:t xml:space="preserve"> nevalstisk</w:t>
      </w:r>
      <w:r w:rsidR="003867B7">
        <w:rPr>
          <w:rFonts w:ascii="Times New Roman" w:hAnsi="Times New Roman" w:cs="Times New Roman"/>
          <w:sz w:val="24"/>
          <w:szCs w:val="24"/>
        </w:rPr>
        <w:t>ā</w:t>
      </w:r>
      <w:r w:rsidRPr="00726FE3">
        <w:rPr>
          <w:rFonts w:ascii="Times New Roman" w:hAnsi="Times New Roman" w:cs="Times New Roman"/>
          <w:sz w:val="24"/>
          <w:szCs w:val="24"/>
        </w:rPr>
        <w:t>s organizācijas, piemēram</w:t>
      </w:r>
      <w:r w:rsidR="00A90751">
        <w:rPr>
          <w:rFonts w:ascii="Times New Roman" w:hAnsi="Times New Roman" w:cs="Times New Roman"/>
          <w:sz w:val="24"/>
          <w:szCs w:val="24"/>
        </w:rPr>
        <w:t>,</w:t>
      </w:r>
      <w:r w:rsidRPr="00726FE3">
        <w:rPr>
          <w:rFonts w:ascii="Times New Roman" w:hAnsi="Times New Roman" w:cs="Times New Roman"/>
          <w:sz w:val="24"/>
          <w:szCs w:val="24"/>
        </w:rPr>
        <w:t xml:space="preserve"> Bērnu slimnīcas fonda īstenotā projekta secinājumos.</w:t>
      </w:r>
      <w:r w:rsidRPr="00726FE3">
        <w:rPr>
          <w:rStyle w:val="FootnoteReference"/>
          <w:rFonts w:ascii="Times New Roman" w:hAnsi="Times New Roman" w:cs="Times New Roman"/>
          <w:sz w:val="24"/>
          <w:szCs w:val="24"/>
        </w:rPr>
        <w:footnoteReference w:id="62"/>
      </w:r>
    </w:p>
    <w:p w14:paraId="209BC777" w14:textId="2AE007D6" w:rsidR="009330EE" w:rsidRPr="00726FE3" w:rsidRDefault="009330EE" w:rsidP="007475F9">
      <w:pPr>
        <w:shd w:val="clear" w:color="auto" w:fill="FFFFFF"/>
        <w:spacing w:after="0" w:line="240" w:lineRule="auto"/>
        <w:ind w:firstLine="720"/>
        <w:jc w:val="both"/>
        <w:rPr>
          <w:rFonts w:ascii="Times New Roman" w:hAnsi="Times New Roman" w:cs="Times New Roman"/>
          <w:sz w:val="24"/>
          <w:szCs w:val="24"/>
        </w:rPr>
      </w:pPr>
      <w:r w:rsidRPr="00726FE3">
        <w:rPr>
          <w:rFonts w:ascii="Times New Roman" w:hAnsi="Times New Roman" w:cs="Times New Roman"/>
          <w:sz w:val="24"/>
          <w:szCs w:val="24"/>
        </w:rPr>
        <w:t>Līdz šim nav veikts pētījums vai datu analīze par to, kāds konkrēti atbalsta personāls pirmsskolas un vispārējās izglītības iestādēs nav pietiekošs, tāpēc dažādās pašvaldībās un izglītība iestādēs situācija ir ļoti nevienāda attiecībā uz atbalsta personāla nodrošinājumu un pieejamību.</w:t>
      </w:r>
      <w:r w:rsidR="00864787" w:rsidRPr="00726FE3">
        <w:rPr>
          <w:rFonts w:ascii="Times New Roman" w:hAnsi="Times New Roman" w:cs="Times New Roman"/>
          <w:sz w:val="24"/>
          <w:szCs w:val="24"/>
        </w:rPr>
        <w:t xml:space="preserve"> </w:t>
      </w:r>
      <w:r w:rsidRPr="00726FE3">
        <w:rPr>
          <w:rFonts w:ascii="Times New Roman" w:hAnsi="Times New Roman" w:cs="Times New Roman"/>
          <w:sz w:val="24"/>
          <w:szCs w:val="24"/>
        </w:rPr>
        <w:t>Vienlaikus, izglītības zināt</w:t>
      </w:r>
      <w:r w:rsidR="003867B7">
        <w:rPr>
          <w:rFonts w:ascii="Times New Roman" w:hAnsi="Times New Roman" w:cs="Times New Roman"/>
          <w:sz w:val="24"/>
          <w:szCs w:val="24"/>
        </w:rPr>
        <w:t>ņu</w:t>
      </w:r>
      <w:r w:rsidRPr="00726FE3">
        <w:rPr>
          <w:rFonts w:ascii="Times New Roman" w:hAnsi="Times New Roman" w:cs="Times New Roman"/>
          <w:sz w:val="24"/>
          <w:szCs w:val="24"/>
        </w:rPr>
        <w:t xml:space="preserve"> pētnieki norāda arī uz to, ka nereti pedagogi, kuriem </w:t>
      </w:r>
      <w:r w:rsidR="007400D0" w:rsidRPr="00726FE3">
        <w:rPr>
          <w:rFonts w:ascii="Times New Roman" w:hAnsi="Times New Roman" w:cs="Times New Roman"/>
          <w:sz w:val="24"/>
          <w:szCs w:val="24"/>
        </w:rPr>
        <w:t xml:space="preserve">pašiem </w:t>
      </w:r>
      <w:r w:rsidRPr="00726FE3">
        <w:rPr>
          <w:rFonts w:ascii="Times New Roman" w:hAnsi="Times New Roman" w:cs="Times New Roman"/>
          <w:sz w:val="24"/>
          <w:szCs w:val="24"/>
        </w:rPr>
        <w:t>trūkst kompetences un zināšanas kā strādāt iekļaujoši, sagaida, ka to paveiks viņu vietā atbalsta personāls, konkrēti nenosaucot, kurš un ko darīs.</w:t>
      </w:r>
      <w:r w:rsidRPr="00726FE3">
        <w:rPr>
          <w:rStyle w:val="FootnoteReference"/>
          <w:rFonts w:ascii="Times New Roman" w:hAnsi="Times New Roman" w:cs="Times New Roman"/>
          <w:sz w:val="24"/>
          <w:szCs w:val="24"/>
        </w:rPr>
        <w:footnoteReference w:id="63"/>
      </w:r>
      <w:r w:rsidRPr="00726FE3">
        <w:rPr>
          <w:rFonts w:ascii="Times New Roman" w:hAnsi="Times New Roman" w:cs="Times New Roman"/>
          <w:sz w:val="24"/>
          <w:szCs w:val="24"/>
        </w:rPr>
        <w:t xml:space="preserve">  </w:t>
      </w:r>
    </w:p>
    <w:p w14:paraId="133FEADD" w14:textId="63F9F346" w:rsidR="009330EE" w:rsidRPr="00726FE3" w:rsidRDefault="00864787" w:rsidP="003867B7">
      <w:pPr>
        <w:spacing w:after="0" w:line="240" w:lineRule="auto"/>
        <w:ind w:firstLine="720"/>
        <w:jc w:val="both"/>
        <w:rPr>
          <w:rFonts w:ascii="Times New Roman" w:hAnsi="Times New Roman" w:cs="Times New Roman"/>
          <w:sz w:val="24"/>
          <w:szCs w:val="24"/>
          <w:shd w:val="clear" w:color="auto" w:fill="FFFFFF"/>
        </w:rPr>
      </w:pPr>
      <w:r w:rsidRPr="00726FE3">
        <w:rPr>
          <w:rFonts w:ascii="Times New Roman" w:hAnsi="Times New Roman" w:cs="Times New Roman"/>
          <w:sz w:val="24"/>
          <w:szCs w:val="24"/>
        </w:rPr>
        <w:t xml:space="preserve">Ministru kabineta </w:t>
      </w:r>
      <w:r w:rsidR="000D37C7" w:rsidRPr="00726FE3">
        <w:rPr>
          <w:rFonts w:ascii="Times New Roman" w:hAnsi="Times New Roman" w:cs="Times New Roman"/>
          <w:sz w:val="24"/>
          <w:szCs w:val="24"/>
        </w:rPr>
        <w:t>2022.</w:t>
      </w:r>
      <w:r w:rsidR="00A82365">
        <w:rPr>
          <w:rFonts w:ascii="Times New Roman" w:hAnsi="Times New Roman" w:cs="Times New Roman"/>
          <w:sz w:val="24"/>
          <w:szCs w:val="24"/>
        </w:rPr>
        <w:t> </w:t>
      </w:r>
      <w:r w:rsidR="000D37C7" w:rsidRPr="00726FE3">
        <w:rPr>
          <w:rFonts w:ascii="Times New Roman" w:hAnsi="Times New Roman" w:cs="Times New Roman"/>
          <w:sz w:val="24"/>
          <w:szCs w:val="24"/>
        </w:rPr>
        <w:t>gada 21.</w:t>
      </w:r>
      <w:r w:rsidR="00A82365">
        <w:rPr>
          <w:rFonts w:ascii="Times New Roman" w:hAnsi="Times New Roman" w:cs="Times New Roman"/>
          <w:sz w:val="24"/>
          <w:szCs w:val="24"/>
        </w:rPr>
        <w:t> </w:t>
      </w:r>
      <w:r w:rsidR="000D37C7" w:rsidRPr="00726FE3">
        <w:rPr>
          <w:rFonts w:ascii="Times New Roman" w:hAnsi="Times New Roman" w:cs="Times New Roman"/>
          <w:sz w:val="24"/>
          <w:szCs w:val="24"/>
        </w:rPr>
        <w:t>jūnija</w:t>
      </w:r>
      <w:r w:rsidR="009330EE" w:rsidRPr="00726FE3">
        <w:rPr>
          <w:rFonts w:ascii="Times New Roman" w:hAnsi="Times New Roman" w:cs="Times New Roman"/>
          <w:sz w:val="24"/>
          <w:szCs w:val="24"/>
        </w:rPr>
        <w:t xml:space="preserve"> </w:t>
      </w:r>
      <w:r w:rsidR="000D37C7" w:rsidRPr="00726FE3">
        <w:rPr>
          <w:rFonts w:ascii="Times New Roman" w:hAnsi="Times New Roman" w:cs="Times New Roman"/>
          <w:sz w:val="24"/>
          <w:szCs w:val="24"/>
        </w:rPr>
        <w:t xml:space="preserve">noteikumu </w:t>
      </w:r>
      <w:r w:rsidR="009330EE" w:rsidRPr="00726FE3">
        <w:rPr>
          <w:rFonts w:ascii="Times New Roman" w:hAnsi="Times New Roman" w:cs="Times New Roman"/>
          <w:sz w:val="24"/>
          <w:szCs w:val="24"/>
        </w:rPr>
        <w:t>Nr.</w:t>
      </w:r>
      <w:r w:rsidR="00A82365">
        <w:rPr>
          <w:rFonts w:ascii="Times New Roman" w:hAnsi="Times New Roman" w:cs="Times New Roman"/>
          <w:sz w:val="24"/>
          <w:szCs w:val="24"/>
        </w:rPr>
        <w:t> </w:t>
      </w:r>
      <w:r w:rsidR="009330EE" w:rsidRPr="00726FE3">
        <w:rPr>
          <w:rFonts w:ascii="Times New Roman" w:hAnsi="Times New Roman" w:cs="Times New Roman"/>
          <w:sz w:val="24"/>
          <w:szCs w:val="24"/>
        </w:rPr>
        <w:t>376 “</w:t>
      </w:r>
      <w:r w:rsidR="009330EE" w:rsidRPr="00726FE3">
        <w:rPr>
          <w:rFonts w:ascii="Times New Roman" w:hAnsi="Times New Roman" w:cs="Times New Roman"/>
          <w:sz w:val="24"/>
          <w:szCs w:val="24"/>
          <w:shd w:val="clear" w:color="auto" w:fill="FFFFFF"/>
        </w:rPr>
        <w:t>Kārtība, kādā aprēķina un sadala valsts budžeta mērķdotāciju pedagogu darba samaksai pašvaldību vispārējās izglītības iestādēs un valsts augstskolu vispārējās vidējās izglītības iestādēs”</w:t>
      </w:r>
      <w:r w:rsidR="007455AA">
        <w:rPr>
          <w:rFonts w:ascii="Times New Roman" w:hAnsi="Times New Roman" w:cs="Times New Roman"/>
          <w:sz w:val="24"/>
          <w:szCs w:val="24"/>
          <w:shd w:val="clear" w:color="auto" w:fill="FFFFFF"/>
        </w:rPr>
        <w:t xml:space="preserve"> (turpmāk – MK noteikumi Nr. 376</w:t>
      </w:r>
      <w:r w:rsidR="00937B84">
        <w:rPr>
          <w:rFonts w:ascii="Times New Roman" w:hAnsi="Times New Roman" w:cs="Times New Roman"/>
          <w:sz w:val="24"/>
          <w:szCs w:val="24"/>
          <w:shd w:val="clear" w:color="auto" w:fill="FFFFFF"/>
        </w:rPr>
        <w:t>)</w:t>
      </w:r>
      <w:r w:rsidR="009330EE" w:rsidRPr="00726FE3">
        <w:rPr>
          <w:rFonts w:ascii="Times New Roman" w:hAnsi="Times New Roman" w:cs="Times New Roman"/>
          <w:sz w:val="24"/>
          <w:szCs w:val="24"/>
          <w:shd w:val="clear" w:color="auto" w:fill="FFFFFF"/>
        </w:rPr>
        <w:t xml:space="preserve"> 14.</w:t>
      </w:r>
      <w:r w:rsidR="00A82365">
        <w:rPr>
          <w:rFonts w:ascii="Times New Roman" w:hAnsi="Times New Roman" w:cs="Times New Roman"/>
          <w:sz w:val="24"/>
          <w:szCs w:val="24"/>
          <w:shd w:val="clear" w:color="auto" w:fill="FFFFFF"/>
        </w:rPr>
        <w:t> </w:t>
      </w:r>
      <w:r w:rsidR="009330EE" w:rsidRPr="00726FE3">
        <w:rPr>
          <w:rFonts w:ascii="Times New Roman" w:hAnsi="Times New Roman" w:cs="Times New Roman"/>
          <w:sz w:val="24"/>
          <w:szCs w:val="24"/>
          <w:shd w:val="clear" w:color="auto" w:fill="FFFFFF"/>
        </w:rPr>
        <w:t xml:space="preserve">punktā noteikts, ka pašvaldībām ir tiesības sadalīt starp izglītības iestādēm finansējumu atbalsta personālam, kā arī finansējumu ilgstoši slimojošo </w:t>
      </w:r>
      <w:r w:rsidR="001E6B43" w:rsidRPr="00726FE3">
        <w:rPr>
          <w:rFonts w:ascii="Times New Roman" w:hAnsi="Times New Roman" w:cs="Times New Roman"/>
          <w:sz w:val="24"/>
          <w:szCs w:val="24"/>
          <w:shd w:val="clear" w:color="auto" w:fill="FFFFFF"/>
        </w:rPr>
        <w:t>izglītojamo</w:t>
      </w:r>
      <w:r w:rsidR="009330EE" w:rsidRPr="00726FE3">
        <w:rPr>
          <w:rFonts w:ascii="Times New Roman" w:hAnsi="Times New Roman" w:cs="Times New Roman"/>
          <w:sz w:val="24"/>
          <w:szCs w:val="24"/>
          <w:shd w:val="clear" w:color="auto" w:fill="FFFFFF"/>
        </w:rPr>
        <w:t xml:space="preserve"> izglītošanai ārpus izglītības iestādēm (slimnīcās un sociālās aprūpes iestādēs) un prioritāri – imigrējošo un </w:t>
      </w:r>
      <w:proofErr w:type="spellStart"/>
      <w:r w:rsidR="009330EE" w:rsidRPr="00726FE3">
        <w:rPr>
          <w:rFonts w:ascii="Times New Roman" w:hAnsi="Times New Roman" w:cs="Times New Roman"/>
          <w:sz w:val="24"/>
          <w:szCs w:val="24"/>
          <w:shd w:val="clear" w:color="auto" w:fill="FFFFFF"/>
        </w:rPr>
        <w:t>reemigrējošo</w:t>
      </w:r>
      <w:proofErr w:type="spellEnd"/>
      <w:r w:rsidR="009330EE" w:rsidRPr="00726FE3">
        <w:rPr>
          <w:rFonts w:ascii="Times New Roman" w:hAnsi="Times New Roman" w:cs="Times New Roman"/>
          <w:sz w:val="24"/>
          <w:szCs w:val="24"/>
          <w:shd w:val="clear" w:color="auto" w:fill="FFFFFF"/>
        </w:rPr>
        <w:t xml:space="preserve"> izglītojamo atbalstam. Finansējumu pašvaldību izglītības iestādēm bērnu no piecu gadu vecuma izglītošanā nodarbināto pirmsskolas izglītības pedagogu un skolotāju</w:t>
      </w:r>
      <w:r w:rsidR="003867B7">
        <w:rPr>
          <w:rFonts w:ascii="Times New Roman" w:hAnsi="Times New Roman" w:cs="Times New Roman"/>
          <w:sz w:val="24"/>
          <w:szCs w:val="24"/>
          <w:shd w:val="clear" w:color="auto" w:fill="FFFFFF"/>
        </w:rPr>
        <w:t xml:space="preserve"> –</w:t>
      </w:r>
      <w:r w:rsidR="00AD0446" w:rsidRPr="00726FE3">
        <w:rPr>
          <w:rFonts w:ascii="Times New Roman" w:hAnsi="Times New Roman" w:cs="Times New Roman"/>
          <w:sz w:val="24"/>
          <w:szCs w:val="24"/>
          <w:shd w:val="clear" w:color="auto" w:fill="FFFFFF"/>
        </w:rPr>
        <w:t xml:space="preserve"> </w:t>
      </w:r>
      <w:r w:rsidR="009330EE" w:rsidRPr="00726FE3">
        <w:rPr>
          <w:rFonts w:ascii="Times New Roman" w:hAnsi="Times New Roman" w:cs="Times New Roman"/>
          <w:sz w:val="24"/>
          <w:szCs w:val="24"/>
          <w:shd w:val="clear" w:color="auto" w:fill="FFFFFF"/>
        </w:rPr>
        <w:t>logopēdu darba samaksai, tai skaitā pedagogu profesionālās darbības kvalitātes piemaksām, pašvaldība sadala atbilstoši tās izstrādātajai kārtībai.</w:t>
      </w:r>
      <w:r w:rsidR="009330EE" w:rsidRPr="00726FE3">
        <w:rPr>
          <w:rStyle w:val="FootnoteReference"/>
          <w:rFonts w:ascii="Times New Roman" w:hAnsi="Times New Roman" w:cs="Times New Roman"/>
          <w:sz w:val="24"/>
          <w:szCs w:val="24"/>
          <w:shd w:val="clear" w:color="auto" w:fill="FFFFFF"/>
        </w:rPr>
        <w:footnoteReference w:id="64"/>
      </w:r>
      <w:r w:rsidR="009330EE" w:rsidRPr="00726FE3">
        <w:rPr>
          <w:rFonts w:ascii="Times New Roman" w:hAnsi="Times New Roman" w:cs="Times New Roman"/>
          <w:sz w:val="24"/>
          <w:szCs w:val="24"/>
          <w:shd w:val="clear" w:color="auto" w:fill="FFFFFF"/>
        </w:rPr>
        <w:t xml:space="preserve"> No minētā ir secināms, ka atbalsta personāla finansēšana pirmsskolas izglītības iestādēs pamatā balstās uz pašvaldīb</w:t>
      </w:r>
      <w:r w:rsidR="003867B7">
        <w:rPr>
          <w:rFonts w:ascii="Times New Roman" w:hAnsi="Times New Roman" w:cs="Times New Roman"/>
          <w:sz w:val="24"/>
          <w:szCs w:val="24"/>
          <w:shd w:val="clear" w:color="auto" w:fill="FFFFFF"/>
        </w:rPr>
        <w:t>as</w:t>
      </w:r>
      <w:r w:rsidR="009330EE" w:rsidRPr="00726FE3">
        <w:rPr>
          <w:rFonts w:ascii="Times New Roman" w:hAnsi="Times New Roman" w:cs="Times New Roman"/>
          <w:sz w:val="24"/>
          <w:szCs w:val="24"/>
          <w:shd w:val="clear" w:color="auto" w:fill="FFFFFF"/>
        </w:rPr>
        <w:t xml:space="preserve"> noteikt</w:t>
      </w:r>
      <w:r w:rsidR="003867B7">
        <w:rPr>
          <w:rFonts w:ascii="Times New Roman" w:hAnsi="Times New Roman" w:cs="Times New Roman"/>
          <w:sz w:val="24"/>
          <w:szCs w:val="24"/>
          <w:shd w:val="clear" w:color="auto" w:fill="FFFFFF"/>
        </w:rPr>
        <w:t>o</w:t>
      </w:r>
      <w:r w:rsidR="009330EE" w:rsidRPr="00726FE3">
        <w:rPr>
          <w:rFonts w:ascii="Times New Roman" w:hAnsi="Times New Roman" w:cs="Times New Roman"/>
          <w:sz w:val="24"/>
          <w:szCs w:val="24"/>
          <w:shd w:val="clear" w:color="auto" w:fill="FFFFFF"/>
        </w:rPr>
        <w:t xml:space="preserve"> atbalsta personāla finansēšanas </w:t>
      </w:r>
      <w:r w:rsidR="003867B7">
        <w:rPr>
          <w:rFonts w:ascii="Times New Roman" w:hAnsi="Times New Roman" w:cs="Times New Roman"/>
          <w:sz w:val="24"/>
          <w:szCs w:val="24"/>
          <w:shd w:val="clear" w:color="auto" w:fill="FFFFFF"/>
        </w:rPr>
        <w:t>modeli</w:t>
      </w:r>
      <w:r w:rsidR="009330EE" w:rsidRPr="00726FE3">
        <w:rPr>
          <w:rFonts w:ascii="Times New Roman" w:hAnsi="Times New Roman" w:cs="Times New Roman"/>
          <w:sz w:val="24"/>
          <w:szCs w:val="24"/>
          <w:shd w:val="clear" w:color="auto" w:fill="FFFFFF"/>
        </w:rPr>
        <w:t xml:space="preserve">. Ņemot vērā, ka IAP2027 ir uzsvērta izglītojamo, kuri sāk mācības obligātajā pirmsskolas izglītībā no piecu gadu vecuma, agrīnās diagnostikas ieviešana, pašvaldībām būtu jāplāno vienota atbalsta sistēma un personāla finansēšanas modelis visā obligātās pirmsskolas izglītības un obligātās pamatizglītības posmā, lai agrīno diagnostiku būtu iespējams nodrošināt. </w:t>
      </w:r>
      <w:r w:rsidRPr="00726FE3">
        <w:rPr>
          <w:rFonts w:ascii="Times New Roman" w:hAnsi="Times New Roman" w:cs="Times New Roman"/>
          <w:sz w:val="24"/>
          <w:szCs w:val="24"/>
          <w:shd w:val="clear" w:color="auto" w:fill="FFFFFF"/>
        </w:rPr>
        <w:t xml:space="preserve">Iekļaujošās izglītības attīstības ietvaros </w:t>
      </w:r>
      <w:r w:rsidR="008C3D95" w:rsidRPr="00726FE3">
        <w:rPr>
          <w:rFonts w:ascii="Times New Roman" w:hAnsi="Times New Roman" w:cs="Times New Roman"/>
          <w:sz w:val="24"/>
          <w:szCs w:val="24"/>
          <w:shd w:val="clear" w:color="auto" w:fill="FFFFFF"/>
        </w:rPr>
        <w:t>izvērtēšanas</w:t>
      </w:r>
      <w:r w:rsidR="009330EE" w:rsidRPr="00726FE3">
        <w:rPr>
          <w:rFonts w:ascii="Times New Roman" w:hAnsi="Times New Roman" w:cs="Times New Roman"/>
          <w:sz w:val="24"/>
          <w:szCs w:val="24"/>
          <w:shd w:val="clear" w:color="auto" w:fill="FFFFFF"/>
        </w:rPr>
        <w:t xml:space="preserve"> vērta ir iespēja </w:t>
      </w:r>
      <w:r w:rsidRPr="00726FE3">
        <w:rPr>
          <w:rFonts w:ascii="Times New Roman" w:hAnsi="Times New Roman" w:cs="Times New Roman"/>
          <w:sz w:val="24"/>
          <w:szCs w:val="24"/>
          <w:shd w:val="clear" w:color="auto" w:fill="FFFFFF"/>
        </w:rPr>
        <w:t xml:space="preserve">nākotnē </w:t>
      </w:r>
      <w:r w:rsidR="003C414E" w:rsidRPr="00726FE3">
        <w:rPr>
          <w:rFonts w:ascii="Times New Roman" w:hAnsi="Times New Roman" w:cs="Times New Roman"/>
          <w:sz w:val="24"/>
          <w:szCs w:val="24"/>
          <w:shd w:val="clear" w:color="auto" w:fill="FFFFFF"/>
        </w:rPr>
        <w:t>veidot reģionālos</w:t>
      </w:r>
      <w:r w:rsidR="009330EE" w:rsidRPr="00726FE3">
        <w:rPr>
          <w:rFonts w:ascii="Times New Roman" w:hAnsi="Times New Roman" w:cs="Times New Roman"/>
          <w:sz w:val="24"/>
          <w:szCs w:val="24"/>
          <w:shd w:val="clear" w:color="auto" w:fill="FFFFFF"/>
        </w:rPr>
        <w:t xml:space="preserve"> izglītības atbalsta centrus, kuros strādātu visi nepieciešami</w:t>
      </w:r>
      <w:r w:rsidR="003867B7">
        <w:rPr>
          <w:rFonts w:ascii="Times New Roman" w:hAnsi="Times New Roman" w:cs="Times New Roman"/>
          <w:sz w:val="24"/>
          <w:szCs w:val="24"/>
          <w:shd w:val="clear" w:color="auto" w:fill="FFFFFF"/>
        </w:rPr>
        <w:t>e</w:t>
      </w:r>
      <w:r w:rsidR="009330EE" w:rsidRPr="00726FE3">
        <w:rPr>
          <w:rFonts w:ascii="Times New Roman" w:hAnsi="Times New Roman" w:cs="Times New Roman"/>
          <w:sz w:val="24"/>
          <w:szCs w:val="24"/>
          <w:shd w:val="clear" w:color="auto" w:fill="FFFFFF"/>
        </w:rPr>
        <w:t xml:space="preserve"> atbalsta personāla speciālisti – psihologi, speciālie pedagogi, logopēdi, iespējams, bērnu psihiatrs, sociālais darbinieks kā gadījuma vadītājs, kuri strādātu gan centrā, gan ar iespēju izbraukt uz izglītības iestādi, </w:t>
      </w:r>
      <w:r w:rsidR="004D5493" w:rsidRPr="00726FE3">
        <w:rPr>
          <w:rFonts w:ascii="Times New Roman" w:hAnsi="Times New Roman" w:cs="Times New Roman"/>
          <w:sz w:val="24"/>
          <w:szCs w:val="24"/>
          <w:shd w:val="clear" w:color="auto" w:fill="FFFFFF"/>
        </w:rPr>
        <w:t>lai izvērtētu gadījumu</w:t>
      </w:r>
      <w:r w:rsidR="009330EE" w:rsidRPr="00726FE3">
        <w:rPr>
          <w:rFonts w:ascii="Times New Roman" w:hAnsi="Times New Roman" w:cs="Times New Roman"/>
          <w:sz w:val="24"/>
          <w:szCs w:val="24"/>
          <w:shd w:val="clear" w:color="auto" w:fill="FFFFFF"/>
        </w:rPr>
        <w:t xml:space="preserve"> un bērna vajadzīb</w:t>
      </w:r>
      <w:r w:rsidR="004D5493" w:rsidRPr="00726FE3">
        <w:rPr>
          <w:rFonts w:ascii="Times New Roman" w:hAnsi="Times New Roman" w:cs="Times New Roman"/>
          <w:sz w:val="24"/>
          <w:szCs w:val="24"/>
          <w:shd w:val="clear" w:color="auto" w:fill="FFFFFF"/>
        </w:rPr>
        <w:t xml:space="preserve">as. </w:t>
      </w:r>
      <w:r w:rsidR="009330EE" w:rsidRPr="00726FE3">
        <w:rPr>
          <w:rFonts w:ascii="Times New Roman" w:hAnsi="Times New Roman" w:cs="Times New Roman"/>
          <w:sz w:val="24"/>
          <w:szCs w:val="24"/>
          <w:shd w:val="clear" w:color="auto" w:fill="FFFFFF"/>
        </w:rPr>
        <w:t xml:space="preserve">Līdzīgi ir risināts atbalsta </w:t>
      </w:r>
      <w:r w:rsidR="009330EE" w:rsidRPr="00726FE3">
        <w:rPr>
          <w:rFonts w:ascii="Times New Roman" w:hAnsi="Times New Roman" w:cs="Times New Roman"/>
          <w:sz w:val="24"/>
          <w:szCs w:val="24"/>
          <w:shd w:val="clear" w:color="auto" w:fill="FFFFFF"/>
        </w:rPr>
        <w:lastRenderedPageBreak/>
        <w:t xml:space="preserve">personāla pieejamības jautājums arī Igaunijā un Lietuvā. </w:t>
      </w:r>
      <w:r w:rsidR="000E5173" w:rsidRPr="00726FE3">
        <w:rPr>
          <w:rFonts w:ascii="Times New Roman" w:hAnsi="Times New Roman" w:cs="Times New Roman"/>
          <w:sz w:val="24"/>
          <w:szCs w:val="24"/>
          <w:shd w:val="clear" w:color="auto" w:fill="FFFFFF"/>
        </w:rPr>
        <w:t>Uz n</w:t>
      </w:r>
      <w:r w:rsidR="009330EE" w:rsidRPr="00726FE3">
        <w:rPr>
          <w:rFonts w:ascii="Times New Roman" w:hAnsi="Times New Roman" w:cs="Times New Roman"/>
          <w:sz w:val="24"/>
          <w:szCs w:val="24"/>
          <w:shd w:val="clear" w:color="auto" w:fill="FFFFFF"/>
        </w:rPr>
        <w:t xml:space="preserve">epieciešamību izveidot šādus reģionālos centrus </w:t>
      </w:r>
      <w:r w:rsidR="000E5173" w:rsidRPr="00726FE3">
        <w:rPr>
          <w:rFonts w:ascii="Times New Roman" w:hAnsi="Times New Roman" w:cs="Times New Roman"/>
          <w:sz w:val="24"/>
          <w:szCs w:val="24"/>
          <w:shd w:val="clear" w:color="auto" w:fill="FFFFFF"/>
        </w:rPr>
        <w:t>norāda</w:t>
      </w:r>
      <w:r w:rsidR="009330EE" w:rsidRPr="00726FE3">
        <w:rPr>
          <w:rFonts w:ascii="Times New Roman" w:hAnsi="Times New Roman" w:cs="Times New Roman"/>
          <w:sz w:val="24"/>
          <w:szCs w:val="24"/>
          <w:shd w:val="clear" w:color="auto" w:fill="FFFFFF"/>
        </w:rPr>
        <w:t xml:space="preserve"> gan prof. Dita Nīmante</w:t>
      </w:r>
      <w:r w:rsidR="009330EE" w:rsidRPr="00726FE3">
        <w:rPr>
          <w:rStyle w:val="FootnoteReference"/>
          <w:rFonts w:ascii="Times New Roman" w:hAnsi="Times New Roman" w:cs="Times New Roman"/>
          <w:sz w:val="24"/>
          <w:szCs w:val="24"/>
          <w:shd w:val="clear" w:color="auto" w:fill="FFFFFF"/>
        </w:rPr>
        <w:footnoteReference w:id="65"/>
      </w:r>
      <w:r w:rsidR="009330EE" w:rsidRPr="00726FE3">
        <w:rPr>
          <w:rFonts w:ascii="Times New Roman" w:hAnsi="Times New Roman" w:cs="Times New Roman"/>
          <w:sz w:val="24"/>
          <w:szCs w:val="24"/>
          <w:shd w:val="clear" w:color="auto" w:fill="FFFFFF"/>
        </w:rPr>
        <w:t>, gan Bērnu slimnīcas</w:t>
      </w:r>
      <w:r w:rsidR="009330EE" w:rsidRPr="00726FE3">
        <w:rPr>
          <w:rFonts w:ascii="Times New Roman" w:hAnsi="Times New Roman" w:cs="Times New Roman"/>
          <w:shd w:val="clear" w:color="auto" w:fill="FFFFFF"/>
        </w:rPr>
        <w:t xml:space="preserve"> </w:t>
      </w:r>
      <w:r w:rsidR="009330EE" w:rsidRPr="00726FE3">
        <w:rPr>
          <w:rFonts w:ascii="Times New Roman" w:hAnsi="Times New Roman" w:cs="Times New Roman"/>
          <w:sz w:val="24"/>
          <w:szCs w:val="24"/>
          <w:shd w:val="clear" w:color="auto" w:fill="FFFFFF"/>
        </w:rPr>
        <w:t>fonds.</w:t>
      </w:r>
      <w:r w:rsidR="009330EE" w:rsidRPr="00726FE3">
        <w:rPr>
          <w:rStyle w:val="FootnoteReference"/>
          <w:rFonts w:ascii="Times New Roman" w:hAnsi="Times New Roman" w:cs="Times New Roman"/>
          <w:sz w:val="24"/>
          <w:szCs w:val="24"/>
          <w:shd w:val="clear" w:color="auto" w:fill="FFFFFF"/>
        </w:rPr>
        <w:footnoteReference w:id="66"/>
      </w:r>
      <w:r w:rsidR="009330EE" w:rsidRPr="00726FE3">
        <w:rPr>
          <w:rFonts w:ascii="Times New Roman" w:hAnsi="Times New Roman" w:cs="Times New Roman"/>
          <w:sz w:val="24"/>
          <w:szCs w:val="24"/>
          <w:shd w:val="clear" w:color="auto" w:fill="FFFFFF"/>
        </w:rPr>
        <w:t xml:space="preserve"> Šādos pašvaldību izglītības atbalsta centros sadarbībā ar izglītības iestādi un izglītojamā vecākiem tiktu izstrādāti atbalsta pasākumi un </w:t>
      </w:r>
      <w:r w:rsidR="003867B7">
        <w:rPr>
          <w:rFonts w:ascii="Times New Roman" w:hAnsi="Times New Roman" w:cs="Times New Roman"/>
          <w:sz w:val="24"/>
          <w:szCs w:val="24"/>
        </w:rPr>
        <w:t>i</w:t>
      </w:r>
      <w:r w:rsidR="009330EE" w:rsidRPr="00726FE3">
        <w:rPr>
          <w:rFonts w:ascii="Times New Roman" w:hAnsi="Times New Roman" w:cs="Times New Roman"/>
          <w:sz w:val="24"/>
          <w:szCs w:val="24"/>
        </w:rPr>
        <w:t>ndividuālie izglītības programmas apguves plāni izglītojamam ar speciālām vajadzībām</w:t>
      </w:r>
      <w:r w:rsidR="009330EE" w:rsidRPr="00726FE3">
        <w:rPr>
          <w:rFonts w:ascii="Times New Roman" w:hAnsi="Times New Roman" w:cs="Times New Roman"/>
          <w:sz w:val="24"/>
          <w:szCs w:val="24"/>
          <w:shd w:val="clear" w:color="auto" w:fill="FFFFFF"/>
        </w:rPr>
        <w:t xml:space="preserve">, kā to paredz </w:t>
      </w:r>
      <w:r w:rsidR="009330EE" w:rsidRPr="00726FE3">
        <w:rPr>
          <w:rFonts w:ascii="Times New Roman" w:hAnsi="Times New Roman" w:cs="Times New Roman"/>
          <w:sz w:val="24"/>
          <w:szCs w:val="24"/>
        </w:rPr>
        <w:t>MK noteikumi Nr.556,</w:t>
      </w:r>
      <w:r w:rsidR="009330EE" w:rsidRPr="00726FE3">
        <w:rPr>
          <w:rStyle w:val="FootnoteReference"/>
          <w:rFonts w:ascii="Times New Roman" w:hAnsi="Times New Roman" w:cs="Times New Roman"/>
          <w:sz w:val="24"/>
          <w:szCs w:val="24"/>
        </w:rPr>
        <w:footnoteReference w:id="67"/>
      </w:r>
      <w:r w:rsidR="009330EE" w:rsidRPr="00726FE3">
        <w:rPr>
          <w:rFonts w:ascii="Times New Roman" w:hAnsi="Times New Roman" w:cs="Times New Roman"/>
          <w:sz w:val="24"/>
          <w:szCs w:val="24"/>
        </w:rPr>
        <w:t xml:space="preserve"> </w:t>
      </w:r>
      <w:r w:rsidR="003867B7">
        <w:rPr>
          <w:rFonts w:ascii="Times New Roman" w:hAnsi="Times New Roman" w:cs="Times New Roman"/>
          <w:sz w:val="24"/>
          <w:szCs w:val="24"/>
          <w:shd w:val="clear" w:color="auto" w:fill="FFFFFF"/>
        </w:rPr>
        <w:t>t</w:t>
      </w:r>
      <w:r w:rsidR="009330EE" w:rsidRPr="00726FE3">
        <w:rPr>
          <w:rFonts w:ascii="Times New Roman" w:hAnsi="Times New Roman" w:cs="Times New Roman"/>
          <w:sz w:val="24"/>
          <w:szCs w:val="24"/>
          <w:shd w:val="clear" w:color="auto" w:fill="FFFFFF"/>
        </w:rPr>
        <w:t xml:space="preserve">as veicinātu ikviena izglītojamā iekļaušanos un efektīvāku līdzdalību mācību procesā. Vienlaikus izglītības atbalsta centri sniegtu arī pedagogiem metodisku palīdzību, konsultācijas, izglītojošas nodarbības, veicinot pedagogu profesionālo pilnveidi. Tāpat izvērtējama arī iespēja šādos izglītības atbalsta centros nodrošināt </w:t>
      </w:r>
      <w:proofErr w:type="spellStart"/>
      <w:r w:rsidR="009330EE" w:rsidRPr="00726FE3">
        <w:rPr>
          <w:rFonts w:ascii="Times New Roman" w:hAnsi="Times New Roman" w:cs="Times New Roman"/>
          <w:sz w:val="24"/>
          <w:szCs w:val="24"/>
          <w:shd w:val="clear" w:color="auto" w:fill="FFFFFF"/>
        </w:rPr>
        <w:t>supervīzijas</w:t>
      </w:r>
      <w:proofErr w:type="spellEnd"/>
      <w:r w:rsidR="009330EE" w:rsidRPr="00726FE3">
        <w:rPr>
          <w:rFonts w:ascii="Times New Roman" w:hAnsi="Times New Roman" w:cs="Times New Roman"/>
          <w:sz w:val="24"/>
          <w:szCs w:val="24"/>
          <w:shd w:val="clear" w:color="auto" w:fill="FFFFFF"/>
        </w:rPr>
        <w:t xml:space="preserve"> vai </w:t>
      </w:r>
      <w:proofErr w:type="spellStart"/>
      <w:r w:rsidR="009330EE" w:rsidRPr="00726FE3">
        <w:rPr>
          <w:rFonts w:ascii="Times New Roman" w:hAnsi="Times New Roman" w:cs="Times New Roman"/>
          <w:sz w:val="24"/>
          <w:szCs w:val="24"/>
          <w:shd w:val="clear" w:color="auto" w:fill="FFFFFF"/>
        </w:rPr>
        <w:t>psihoemocionālo</w:t>
      </w:r>
      <w:proofErr w:type="spellEnd"/>
      <w:r w:rsidR="009330EE" w:rsidRPr="00726FE3">
        <w:rPr>
          <w:rFonts w:ascii="Times New Roman" w:hAnsi="Times New Roman" w:cs="Times New Roman"/>
          <w:sz w:val="24"/>
          <w:szCs w:val="24"/>
          <w:shd w:val="clear" w:color="auto" w:fill="FFFFFF"/>
        </w:rPr>
        <w:t xml:space="preserve"> atbalstu pedagogiem, kuri ikdienā strādā ar bērniem, kuriem mācību procesā nepieciešams individuāls atbalsts un pasākumi. Arī septiņu procentu finansējums no valsts mērķdotācijas atbalsta personāla darba samaksai</w:t>
      </w:r>
      <w:r w:rsidR="009330EE" w:rsidRPr="00726FE3">
        <w:rPr>
          <w:rStyle w:val="FootnoteReference"/>
          <w:rFonts w:ascii="Times New Roman" w:hAnsi="Times New Roman" w:cs="Times New Roman"/>
          <w:sz w:val="24"/>
          <w:szCs w:val="24"/>
          <w:shd w:val="clear" w:color="auto" w:fill="FFFFFF"/>
        </w:rPr>
        <w:footnoteReference w:id="68"/>
      </w:r>
      <w:r w:rsidR="009330EE" w:rsidRPr="00726FE3">
        <w:rPr>
          <w:rFonts w:ascii="Times New Roman" w:hAnsi="Times New Roman" w:cs="Times New Roman"/>
          <w:sz w:val="24"/>
          <w:szCs w:val="24"/>
          <w:shd w:val="clear" w:color="auto" w:fill="FFFFFF"/>
        </w:rPr>
        <w:t xml:space="preserve">  var tikt izmantots šādu izglītības atbalsta centru finansēšan</w:t>
      </w:r>
      <w:r w:rsidR="00B46824" w:rsidRPr="00726FE3">
        <w:rPr>
          <w:rFonts w:ascii="Times New Roman" w:hAnsi="Times New Roman" w:cs="Times New Roman"/>
          <w:sz w:val="24"/>
          <w:szCs w:val="24"/>
          <w:shd w:val="clear" w:color="auto" w:fill="FFFFFF"/>
        </w:rPr>
        <w:t>ai</w:t>
      </w:r>
      <w:r w:rsidR="009330EE" w:rsidRPr="00726FE3">
        <w:rPr>
          <w:rFonts w:ascii="Times New Roman" w:hAnsi="Times New Roman" w:cs="Times New Roman"/>
          <w:sz w:val="24"/>
          <w:szCs w:val="24"/>
          <w:shd w:val="clear" w:color="auto" w:fill="FFFFFF"/>
        </w:rPr>
        <w:t xml:space="preserve">, </w:t>
      </w:r>
      <w:r w:rsidR="007400D0" w:rsidRPr="00726FE3">
        <w:rPr>
          <w:rFonts w:ascii="Times New Roman" w:hAnsi="Times New Roman" w:cs="Times New Roman"/>
          <w:sz w:val="24"/>
          <w:szCs w:val="24"/>
          <w:shd w:val="clear" w:color="auto" w:fill="FFFFFF"/>
        </w:rPr>
        <w:t xml:space="preserve">ja tiek sniegts atbalsts arī izglītojamajiem pamatizglītībā, </w:t>
      </w:r>
      <w:r w:rsidR="009330EE" w:rsidRPr="00726FE3">
        <w:rPr>
          <w:rFonts w:ascii="Times New Roman" w:hAnsi="Times New Roman" w:cs="Times New Roman"/>
          <w:sz w:val="24"/>
          <w:szCs w:val="24"/>
          <w:shd w:val="clear" w:color="auto" w:fill="FFFFFF"/>
        </w:rPr>
        <w:t xml:space="preserve">kā arī varētu tikt īstenoti dažādi projekti, piesaistot finansējumu no ESF. </w:t>
      </w:r>
    </w:p>
    <w:p w14:paraId="2A473734" w14:textId="06F6C071" w:rsidR="009330EE" w:rsidRPr="00726FE3" w:rsidRDefault="009330EE" w:rsidP="00864787">
      <w:pPr>
        <w:shd w:val="clear" w:color="auto" w:fill="FFFFFF"/>
        <w:spacing w:after="0" w:line="240" w:lineRule="auto"/>
        <w:ind w:firstLine="720"/>
        <w:jc w:val="both"/>
        <w:rPr>
          <w:rFonts w:ascii="Times New Roman" w:hAnsi="Times New Roman" w:cs="Times New Roman"/>
          <w:sz w:val="24"/>
          <w:szCs w:val="24"/>
          <w:shd w:val="clear" w:color="auto" w:fill="FFFFFF"/>
        </w:rPr>
      </w:pPr>
      <w:r w:rsidRPr="00726FE3">
        <w:rPr>
          <w:rFonts w:ascii="Times New Roman" w:hAnsi="Times New Roman" w:cs="Times New Roman"/>
          <w:sz w:val="24"/>
          <w:szCs w:val="24"/>
          <w:shd w:val="clear" w:color="auto" w:fill="FFFFFF"/>
        </w:rPr>
        <w:t xml:space="preserve">2022.gada otrajā pusē </w:t>
      </w:r>
      <w:r w:rsidR="00864787" w:rsidRPr="00726FE3">
        <w:rPr>
          <w:rFonts w:ascii="Times New Roman" w:hAnsi="Times New Roman" w:cs="Times New Roman"/>
          <w:sz w:val="24"/>
          <w:szCs w:val="24"/>
          <w:shd w:val="clear" w:color="auto" w:fill="FFFFFF"/>
        </w:rPr>
        <w:t>IZM veica</w:t>
      </w:r>
      <w:r w:rsidRPr="00726FE3">
        <w:rPr>
          <w:rFonts w:ascii="Times New Roman" w:hAnsi="Times New Roman" w:cs="Times New Roman"/>
          <w:sz w:val="24"/>
          <w:szCs w:val="24"/>
          <w:shd w:val="clear" w:color="auto" w:fill="FFFFFF"/>
        </w:rPr>
        <w:t xml:space="preserve"> monitoringa pētījum</w:t>
      </w:r>
      <w:r w:rsidR="00864787" w:rsidRPr="00726FE3">
        <w:rPr>
          <w:rFonts w:ascii="Times New Roman" w:hAnsi="Times New Roman" w:cs="Times New Roman"/>
          <w:sz w:val="24"/>
          <w:szCs w:val="24"/>
          <w:shd w:val="clear" w:color="auto" w:fill="FFFFFF"/>
        </w:rPr>
        <w:t>u</w:t>
      </w:r>
      <w:r w:rsidRPr="00726FE3">
        <w:rPr>
          <w:rFonts w:ascii="Times New Roman" w:hAnsi="Times New Roman" w:cs="Times New Roman"/>
          <w:sz w:val="24"/>
          <w:szCs w:val="24"/>
          <w:shd w:val="clear" w:color="auto" w:fill="FFFFFF"/>
        </w:rPr>
        <w:t xml:space="preserve"> par iekļaujošās izglītības bērnu </w:t>
      </w:r>
      <w:proofErr w:type="spellStart"/>
      <w:r w:rsidRPr="00726FE3">
        <w:rPr>
          <w:rFonts w:ascii="Times New Roman" w:hAnsi="Times New Roman" w:cs="Times New Roman"/>
          <w:sz w:val="24"/>
          <w:szCs w:val="24"/>
          <w:shd w:val="clear" w:color="auto" w:fill="FFFFFF"/>
        </w:rPr>
        <w:t>labbūtībai</w:t>
      </w:r>
      <w:proofErr w:type="spellEnd"/>
      <w:r w:rsidRPr="00726FE3">
        <w:rPr>
          <w:rFonts w:ascii="Times New Roman" w:hAnsi="Times New Roman" w:cs="Times New Roman"/>
          <w:sz w:val="24"/>
          <w:szCs w:val="24"/>
          <w:shd w:val="clear" w:color="auto" w:fill="FFFFFF"/>
        </w:rPr>
        <w:t xml:space="preserve"> attīstību</w:t>
      </w:r>
      <w:r w:rsidR="00C90D7F" w:rsidRPr="00726FE3">
        <w:rPr>
          <w:rFonts w:ascii="Times New Roman" w:hAnsi="Times New Roman" w:cs="Times New Roman"/>
          <w:sz w:val="24"/>
          <w:szCs w:val="24"/>
          <w:shd w:val="clear" w:color="auto" w:fill="FFFFFF"/>
        </w:rPr>
        <w:t>. A</w:t>
      </w:r>
      <w:r w:rsidRPr="00726FE3">
        <w:rPr>
          <w:rFonts w:ascii="Times New Roman" w:hAnsi="Times New Roman" w:cs="Times New Roman"/>
          <w:sz w:val="24"/>
          <w:szCs w:val="24"/>
          <w:shd w:val="clear" w:color="auto" w:fill="FFFFFF"/>
        </w:rPr>
        <w:t xml:space="preserve">ptaujā piedalījās </w:t>
      </w:r>
      <w:r w:rsidR="007400D0" w:rsidRPr="00726FE3">
        <w:rPr>
          <w:rFonts w:ascii="Times New Roman" w:hAnsi="Times New Roman" w:cs="Times New Roman"/>
          <w:sz w:val="24"/>
          <w:szCs w:val="24"/>
          <w:shd w:val="clear" w:color="auto" w:fill="FFFFFF"/>
        </w:rPr>
        <w:t>504</w:t>
      </w:r>
      <w:r w:rsidRPr="00726FE3">
        <w:rPr>
          <w:rFonts w:ascii="Times New Roman" w:hAnsi="Times New Roman" w:cs="Times New Roman"/>
          <w:sz w:val="24"/>
          <w:szCs w:val="24"/>
          <w:shd w:val="clear" w:color="auto" w:fill="FFFFFF"/>
        </w:rPr>
        <w:t xml:space="preserve"> pirmsskolas izglītības iestādes.</w:t>
      </w:r>
      <w:r w:rsidRPr="00726FE3">
        <w:rPr>
          <w:rStyle w:val="FootnoteReference"/>
          <w:rFonts w:ascii="Times New Roman" w:hAnsi="Times New Roman" w:cs="Times New Roman"/>
          <w:sz w:val="24"/>
          <w:szCs w:val="24"/>
          <w:shd w:val="clear" w:color="auto" w:fill="FFFFFF"/>
        </w:rPr>
        <w:footnoteReference w:id="69"/>
      </w:r>
    </w:p>
    <w:p w14:paraId="091D94CB" w14:textId="77777777" w:rsidR="009330EE" w:rsidRPr="00726FE3" w:rsidRDefault="009330EE" w:rsidP="007475F9">
      <w:pPr>
        <w:shd w:val="clear" w:color="auto" w:fill="FFFFFF"/>
        <w:spacing w:after="0" w:line="240" w:lineRule="auto"/>
        <w:ind w:firstLine="301"/>
        <w:jc w:val="both"/>
        <w:rPr>
          <w:rFonts w:ascii="Times New Roman" w:hAnsi="Times New Roman" w:cs="Times New Roman"/>
          <w:sz w:val="24"/>
          <w:szCs w:val="24"/>
        </w:rPr>
      </w:pPr>
    </w:p>
    <w:p w14:paraId="2CAF1C14" w14:textId="26225AB4" w:rsidR="00864787" w:rsidRPr="00726FE3" w:rsidRDefault="009330EE" w:rsidP="00290C2F">
      <w:pPr>
        <w:spacing w:after="0" w:line="240" w:lineRule="auto"/>
        <w:jc w:val="center"/>
        <w:rPr>
          <w:rFonts w:ascii="Times New Roman" w:hAnsi="Times New Roman" w:cs="Times New Roman"/>
          <w:b/>
          <w:bCs/>
          <w:sz w:val="24"/>
          <w:szCs w:val="24"/>
        </w:rPr>
      </w:pPr>
      <w:r w:rsidRPr="00726FE3">
        <w:rPr>
          <w:rFonts w:ascii="Times New Roman" w:hAnsi="Times New Roman" w:cs="Times New Roman"/>
          <w:b/>
          <w:bCs/>
          <w:sz w:val="24"/>
          <w:szCs w:val="24"/>
        </w:rPr>
        <w:t>2023.gada monitoringa aptaujas rezultāti</w:t>
      </w:r>
    </w:p>
    <w:p w14:paraId="163647AE" w14:textId="77777777" w:rsidR="00807180" w:rsidRPr="00726FE3" w:rsidRDefault="009330EE" w:rsidP="00290C2F">
      <w:pPr>
        <w:shd w:val="clear" w:color="auto" w:fill="FFFFFF"/>
        <w:spacing w:after="0" w:line="240" w:lineRule="auto"/>
        <w:ind w:firstLine="301"/>
        <w:jc w:val="center"/>
        <w:rPr>
          <w:rFonts w:ascii="Times New Roman" w:hAnsi="Times New Roman" w:cs="Times New Roman"/>
          <w:b/>
          <w:bCs/>
          <w:sz w:val="24"/>
          <w:szCs w:val="24"/>
        </w:rPr>
      </w:pPr>
      <w:r w:rsidRPr="00726FE3">
        <w:rPr>
          <w:rFonts w:ascii="Times New Roman" w:hAnsi="Times New Roman" w:cs="Times New Roman"/>
          <w:b/>
          <w:bCs/>
          <w:sz w:val="24"/>
          <w:szCs w:val="24"/>
        </w:rPr>
        <w:t>par izglītības iestāžu izaicinājumiem</w:t>
      </w:r>
      <w:r w:rsidR="00864787" w:rsidRPr="00726FE3">
        <w:rPr>
          <w:rFonts w:ascii="Times New Roman" w:hAnsi="Times New Roman" w:cs="Times New Roman"/>
          <w:b/>
          <w:bCs/>
          <w:sz w:val="24"/>
          <w:szCs w:val="24"/>
        </w:rPr>
        <w:t xml:space="preserve"> </w:t>
      </w:r>
      <w:r w:rsidRPr="00726FE3">
        <w:rPr>
          <w:rFonts w:ascii="Times New Roman" w:hAnsi="Times New Roman" w:cs="Times New Roman"/>
          <w:b/>
          <w:bCs/>
          <w:sz w:val="24"/>
          <w:szCs w:val="24"/>
        </w:rPr>
        <w:t>darbā ar izglītojamajiem ar speciālajām vajadzībām</w:t>
      </w:r>
    </w:p>
    <w:p w14:paraId="67F5439D" w14:textId="77777777" w:rsidR="00290C2F" w:rsidRPr="00726FE3" w:rsidRDefault="00290C2F" w:rsidP="00807180">
      <w:pPr>
        <w:shd w:val="clear" w:color="auto" w:fill="FFFFFF"/>
        <w:spacing w:after="0" w:line="240" w:lineRule="auto"/>
        <w:ind w:firstLine="301"/>
        <w:jc w:val="center"/>
        <w:rPr>
          <w:rFonts w:ascii="Times New Roman" w:hAnsi="Times New Roman" w:cs="Times New Roman"/>
          <w:b/>
          <w:bCs/>
          <w:sz w:val="24"/>
          <w:szCs w:val="24"/>
        </w:rPr>
      </w:pPr>
    </w:p>
    <w:p w14:paraId="11ED1F7F" w14:textId="5AA8BBB7" w:rsidR="009330EE" w:rsidRPr="00726FE3" w:rsidRDefault="00807180" w:rsidP="00807180">
      <w:pPr>
        <w:shd w:val="clear" w:color="auto" w:fill="FFFFFF"/>
        <w:spacing w:after="0" w:line="240" w:lineRule="auto"/>
        <w:ind w:firstLine="301"/>
        <w:rPr>
          <w:rFonts w:ascii="Times New Roman" w:hAnsi="Times New Roman" w:cs="Times New Roman"/>
          <w:b/>
          <w:bCs/>
          <w:sz w:val="24"/>
          <w:szCs w:val="24"/>
          <w:shd w:val="clear" w:color="auto" w:fill="FFFFFF"/>
        </w:rPr>
      </w:pPr>
      <w:r w:rsidRPr="00726FE3">
        <w:rPr>
          <w:rFonts w:ascii="Times New Roman" w:hAnsi="Times New Roman" w:cs="Times New Roman"/>
          <w:noProof/>
        </w:rPr>
        <w:drawing>
          <wp:inline distT="0" distB="0" distL="0" distR="0" wp14:anchorId="5F1B0AF8" wp14:editId="216763BE">
            <wp:extent cx="5568042" cy="2002924"/>
            <wp:effectExtent l="0" t="0" r="0" b="0"/>
            <wp:docPr id="1" name="Attēl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594211" cy="2012338"/>
                    </a:xfrm>
                    <a:prstGeom prst="rect">
                      <a:avLst/>
                    </a:prstGeom>
                  </pic:spPr>
                </pic:pic>
              </a:graphicData>
            </a:graphic>
          </wp:inline>
        </w:drawing>
      </w:r>
    </w:p>
    <w:p w14:paraId="1C5F59B0" w14:textId="5A17ADB1" w:rsidR="0069651F" w:rsidRDefault="009330EE" w:rsidP="00891599">
      <w:pPr>
        <w:spacing w:after="0" w:line="240" w:lineRule="auto"/>
        <w:jc w:val="right"/>
        <w:rPr>
          <w:rStyle w:val="Emphasis"/>
          <w:rFonts w:ascii="Times New Roman" w:hAnsi="Times New Roman" w:cs="Times New Roman"/>
          <w:spacing w:val="3"/>
          <w:sz w:val="20"/>
          <w:szCs w:val="20"/>
          <w:shd w:val="clear" w:color="auto" w:fill="FFFFFF"/>
        </w:rPr>
      </w:pPr>
      <w:r w:rsidRPr="00726FE3">
        <w:rPr>
          <w:rFonts w:ascii="Times New Roman" w:hAnsi="Times New Roman" w:cs="Times New Roman"/>
          <w:b/>
          <w:bCs/>
          <w:sz w:val="24"/>
          <w:szCs w:val="24"/>
          <w:shd w:val="clear" w:color="auto" w:fill="FFFFFF"/>
        </w:rPr>
        <w:tab/>
      </w:r>
      <w:r w:rsidR="0069651F" w:rsidRPr="00891599">
        <w:rPr>
          <w:rStyle w:val="Emphasis"/>
          <w:rFonts w:ascii="Times New Roman" w:hAnsi="Times New Roman" w:cs="Times New Roman"/>
          <w:spacing w:val="3"/>
          <w:sz w:val="20"/>
          <w:szCs w:val="20"/>
          <w:shd w:val="clear" w:color="auto" w:fill="FFFFFF"/>
        </w:rPr>
        <w:t xml:space="preserve">Avots: </w:t>
      </w:r>
      <w:r w:rsidR="00891599">
        <w:rPr>
          <w:rStyle w:val="Emphasis"/>
          <w:rFonts w:ascii="Times New Roman" w:hAnsi="Times New Roman" w:cs="Times New Roman"/>
          <w:spacing w:val="3"/>
          <w:sz w:val="20"/>
          <w:szCs w:val="20"/>
          <w:shd w:val="clear" w:color="auto" w:fill="FFFFFF"/>
        </w:rPr>
        <w:t>IZM</w:t>
      </w:r>
    </w:p>
    <w:p w14:paraId="1E541BB3" w14:textId="77777777" w:rsidR="00891599" w:rsidRPr="0069651F" w:rsidRDefault="00891599" w:rsidP="00891599">
      <w:pPr>
        <w:spacing w:after="0" w:line="240" w:lineRule="auto"/>
        <w:jc w:val="right"/>
        <w:rPr>
          <w:rFonts w:ascii="Times New Roman" w:hAnsi="Times New Roman" w:cs="Times New Roman"/>
          <w:b/>
          <w:bCs/>
          <w:sz w:val="24"/>
          <w:szCs w:val="24"/>
          <w:shd w:val="clear" w:color="auto" w:fill="FFFFFF"/>
        </w:rPr>
      </w:pPr>
    </w:p>
    <w:p w14:paraId="6FD0FAF4" w14:textId="5B18B3C7" w:rsidR="009330EE" w:rsidRPr="00726FE3" w:rsidRDefault="009330EE" w:rsidP="007475F9">
      <w:pPr>
        <w:spacing w:after="0" w:line="240" w:lineRule="auto"/>
        <w:ind w:firstLine="720"/>
        <w:jc w:val="both"/>
        <w:rPr>
          <w:rFonts w:ascii="Times New Roman" w:hAnsi="Times New Roman" w:cs="Times New Roman"/>
          <w:sz w:val="24"/>
          <w:szCs w:val="24"/>
        </w:rPr>
      </w:pPr>
      <w:r w:rsidRPr="00726FE3">
        <w:rPr>
          <w:rFonts w:ascii="Times New Roman" w:hAnsi="Times New Roman" w:cs="Times New Roman"/>
          <w:sz w:val="24"/>
          <w:szCs w:val="24"/>
          <w:shd w:val="clear" w:color="auto" w:fill="FFFFFF"/>
        </w:rPr>
        <w:t>Aptaujas rezultātā kā viens no secinājumiem ir minēts, ka pedagogiem</w:t>
      </w:r>
      <w:r w:rsidRPr="00726FE3">
        <w:rPr>
          <w:rFonts w:ascii="Times New Roman" w:hAnsi="Times New Roman" w:cs="Times New Roman"/>
          <w:sz w:val="24"/>
          <w:szCs w:val="24"/>
        </w:rPr>
        <w:t xml:space="preserve"> ir nepieciešams papildus atbalsts darbā ar bērniem ar uzvedības traucējumiem un pedagoga palīga vai </w:t>
      </w:r>
      <w:r w:rsidR="00864787" w:rsidRPr="00726FE3">
        <w:rPr>
          <w:rFonts w:ascii="Times New Roman" w:hAnsi="Times New Roman" w:cs="Times New Roman"/>
          <w:sz w:val="24"/>
          <w:szCs w:val="24"/>
        </w:rPr>
        <w:t xml:space="preserve">asistenta </w:t>
      </w:r>
      <w:r w:rsidRPr="00726FE3">
        <w:rPr>
          <w:rFonts w:ascii="Times New Roman" w:hAnsi="Times New Roman" w:cs="Times New Roman"/>
          <w:sz w:val="24"/>
          <w:szCs w:val="24"/>
        </w:rPr>
        <w:t>pakalpojum</w:t>
      </w:r>
      <w:r w:rsidR="00DE177F" w:rsidRPr="00726FE3">
        <w:rPr>
          <w:rFonts w:ascii="Times New Roman" w:hAnsi="Times New Roman" w:cs="Times New Roman"/>
          <w:sz w:val="24"/>
          <w:szCs w:val="24"/>
        </w:rPr>
        <w:t>a</w:t>
      </w:r>
      <w:r w:rsidRPr="00726FE3">
        <w:rPr>
          <w:rFonts w:ascii="Times New Roman" w:hAnsi="Times New Roman" w:cs="Times New Roman"/>
          <w:sz w:val="24"/>
          <w:szCs w:val="24"/>
        </w:rPr>
        <w:t xml:space="preserve"> nodrošināšan</w:t>
      </w:r>
      <w:r w:rsidR="00DE177F" w:rsidRPr="00726FE3">
        <w:rPr>
          <w:rFonts w:ascii="Times New Roman" w:hAnsi="Times New Roman" w:cs="Times New Roman"/>
          <w:sz w:val="24"/>
          <w:szCs w:val="24"/>
        </w:rPr>
        <w:t>a</w:t>
      </w:r>
      <w:r w:rsidRPr="00726FE3">
        <w:rPr>
          <w:rFonts w:ascii="Times New Roman" w:hAnsi="Times New Roman" w:cs="Times New Roman"/>
          <w:sz w:val="24"/>
          <w:szCs w:val="24"/>
        </w:rPr>
        <w:t>, īpaši</w:t>
      </w:r>
      <w:r w:rsidR="00AD6924">
        <w:rPr>
          <w:rFonts w:ascii="Times New Roman" w:hAnsi="Times New Roman" w:cs="Times New Roman"/>
          <w:sz w:val="24"/>
          <w:szCs w:val="24"/>
        </w:rPr>
        <w:t>,</w:t>
      </w:r>
      <w:r w:rsidRPr="00726FE3">
        <w:rPr>
          <w:rFonts w:ascii="Times New Roman" w:hAnsi="Times New Roman" w:cs="Times New Roman"/>
          <w:sz w:val="24"/>
          <w:szCs w:val="24"/>
        </w:rPr>
        <w:t xml:space="preserve"> ja grupā ir bērni ar uzvedības traucējumiem. Tāpat tik</w:t>
      </w:r>
      <w:r w:rsidR="00B615EF" w:rsidRPr="00726FE3">
        <w:rPr>
          <w:rFonts w:ascii="Times New Roman" w:hAnsi="Times New Roman" w:cs="Times New Roman"/>
          <w:sz w:val="24"/>
          <w:szCs w:val="24"/>
        </w:rPr>
        <w:t>a</w:t>
      </w:r>
      <w:r w:rsidRPr="00726FE3">
        <w:rPr>
          <w:rFonts w:ascii="Times New Roman" w:hAnsi="Times New Roman" w:cs="Times New Roman"/>
          <w:sz w:val="24"/>
          <w:szCs w:val="24"/>
        </w:rPr>
        <w:t xml:space="preserve"> secināts, ka pedagogiem ir nepieciešams psiholoģiskais atbalsts pedagogu profesionālās izdegšanas risku mazināšanai. </w:t>
      </w:r>
      <w:r w:rsidRPr="00726FE3">
        <w:rPr>
          <w:rFonts w:ascii="Times New Roman" w:hAnsi="Times New Roman" w:cs="Times New Roman"/>
          <w:sz w:val="24"/>
          <w:szCs w:val="24"/>
          <w:shd w:val="clear" w:color="auto" w:fill="FFFFFF"/>
        </w:rPr>
        <w:t xml:space="preserve"> </w:t>
      </w:r>
    </w:p>
    <w:p w14:paraId="7079F2B2" w14:textId="2664EEA4" w:rsidR="009330EE" w:rsidRPr="00726FE3" w:rsidRDefault="009330EE" w:rsidP="005B2FB4">
      <w:pPr>
        <w:spacing w:after="0" w:line="240" w:lineRule="auto"/>
        <w:jc w:val="both"/>
        <w:rPr>
          <w:rFonts w:ascii="Times New Roman" w:hAnsi="Times New Roman" w:cs="Times New Roman"/>
          <w:b/>
          <w:bCs/>
          <w:sz w:val="24"/>
          <w:szCs w:val="24"/>
          <w:shd w:val="clear" w:color="auto" w:fill="FFFFFF"/>
        </w:rPr>
      </w:pPr>
      <w:r w:rsidRPr="00726FE3">
        <w:rPr>
          <w:rFonts w:ascii="Times New Roman" w:hAnsi="Times New Roman" w:cs="Times New Roman"/>
          <w:b/>
          <w:bCs/>
          <w:sz w:val="24"/>
          <w:szCs w:val="24"/>
          <w:shd w:val="clear" w:color="auto" w:fill="FFFFFF"/>
        </w:rPr>
        <w:tab/>
      </w:r>
      <w:r w:rsidR="00864787" w:rsidRPr="00726FE3">
        <w:rPr>
          <w:rFonts w:ascii="Times New Roman" w:hAnsi="Times New Roman" w:cs="Times New Roman"/>
          <w:sz w:val="24"/>
          <w:szCs w:val="24"/>
          <w:shd w:val="clear" w:color="auto" w:fill="FFFFFF"/>
        </w:rPr>
        <w:t>I</w:t>
      </w:r>
      <w:r w:rsidRPr="00726FE3">
        <w:rPr>
          <w:rFonts w:ascii="Times New Roman" w:hAnsi="Times New Roman" w:cs="Times New Roman"/>
          <w:sz w:val="24"/>
          <w:szCs w:val="24"/>
          <w:shd w:val="clear" w:color="auto" w:fill="FFFFFF"/>
        </w:rPr>
        <w:t xml:space="preserve">zglītības </w:t>
      </w:r>
      <w:r w:rsidR="00864787" w:rsidRPr="00726FE3">
        <w:rPr>
          <w:rFonts w:ascii="Times New Roman" w:hAnsi="Times New Roman" w:cs="Times New Roman"/>
          <w:sz w:val="24"/>
          <w:szCs w:val="24"/>
          <w:shd w:val="clear" w:color="auto" w:fill="FFFFFF"/>
        </w:rPr>
        <w:t>iestādes, kas piedalījās aptaujā,</w:t>
      </w:r>
      <w:r w:rsidRPr="00726FE3">
        <w:rPr>
          <w:rFonts w:ascii="Times New Roman" w:hAnsi="Times New Roman" w:cs="Times New Roman"/>
          <w:sz w:val="24"/>
          <w:szCs w:val="24"/>
          <w:shd w:val="clear" w:color="auto" w:fill="FFFFFF"/>
        </w:rPr>
        <w:t xml:space="preserve"> norādīja, ka ir nepieciešamas izmaiņas tiesību aktos – grozījumi Izglītības likumā, definējot iekļaujošo izglītību, un grozījumi citos normatīvajos aktos.</w:t>
      </w:r>
      <w:r w:rsidR="005B2FB4" w:rsidRPr="00726FE3">
        <w:rPr>
          <w:rFonts w:ascii="Times New Roman" w:hAnsi="Times New Roman" w:cs="Times New Roman"/>
          <w:b/>
          <w:bCs/>
          <w:sz w:val="24"/>
          <w:szCs w:val="24"/>
          <w:shd w:val="clear" w:color="auto" w:fill="FFFFFF"/>
        </w:rPr>
        <w:t xml:space="preserve"> </w:t>
      </w:r>
      <w:r w:rsidRPr="00726FE3">
        <w:rPr>
          <w:rFonts w:ascii="Times New Roman" w:hAnsi="Times New Roman" w:cs="Times New Roman"/>
          <w:sz w:val="24"/>
          <w:szCs w:val="24"/>
        </w:rPr>
        <w:t xml:space="preserve">Vēl tika norādīts, ka nepieciešams optimāls atbalsta personāla likmju </w:t>
      </w:r>
      <w:r w:rsidRPr="00726FE3">
        <w:rPr>
          <w:rFonts w:ascii="Times New Roman" w:hAnsi="Times New Roman" w:cs="Times New Roman"/>
          <w:sz w:val="24"/>
          <w:szCs w:val="24"/>
        </w:rPr>
        <w:lastRenderedPageBreak/>
        <w:t xml:space="preserve">skaits, jāregulē iekļaujamo bērnu skaits vienā pirmsskolas izglītības grupā, tika akcentēta arī </w:t>
      </w:r>
      <w:r w:rsidR="00AD0446" w:rsidRPr="00726FE3">
        <w:rPr>
          <w:rFonts w:ascii="Times New Roman" w:hAnsi="Times New Roman" w:cs="Times New Roman"/>
          <w:sz w:val="24"/>
          <w:szCs w:val="24"/>
        </w:rPr>
        <w:t>pedagogu</w:t>
      </w:r>
      <w:r w:rsidRPr="00726FE3">
        <w:rPr>
          <w:rFonts w:ascii="Times New Roman" w:hAnsi="Times New Roman" w:cs="Times New Roman"/>
          <w:sz w:val="24"/>
          <w:szCs w:val="24"/>
        </w:rPr>
        <w:t xml:space="preserve"> izglītība un profesionālā pilnveide</w:t>
      </w:r>
      <w:r w:rsidR="005B2FB4" w:rsidRPr="00726FE3">
        <w:rPr>
          <w:rFonts w:ascii="Times New Roman" w:hAnsi="Times New Roman" w:cs="Times New Roman"/>
          <w:sz w:val="24"/>
          <w:szCs w:val="24"/>
        </w:rPr>
        <w:t xml:space="preserve"> par speciālās un iekļaujošās izglītības jautājumiem</w:t>
      </w:r>
      <w:r w:rsidRPr="00726FE3">
        <w:rPr>
          <w:rFonts w:ascii="Times New Roman" w:hAnsi="Times New Roman" w:cs="Times New Roman"/>
          <w:sz w:val="24"/>
          <w:szCs w:val="24"/>
        </w:rPr>
        <w:t xml:space="preserve">, kā arī metodiskais atbalsts </w:t>
      </w:r>
      <w:r w:rsidR="00D03CBC" w:rsidRPr="00726FE3">
        <w:rPr>
          <w:rFonts w:ascii="Times New Roman" w:hAnsi="Times New Roman" w:cs="Times New Roman"/>
          <w:sz w:val="24"/>
          <w:szCs w:val="24"/>
        </w:rPr>
        <w:t>pedagogiem</w:t>
      </w:r>
      <w:r w:rsidRPr="00726FE3">
        <w:rPr>
          <w:rFonts w:ascii="Times New Roman" w:hAnsi="Times New Roman" w:cs="Times New Roman"/>
          <w:sz w:val="24"/>
          <w:szCs w:val="24"/>
        </w:rPr>
        <w:t>.</w:t>
      </w:r>
      <w:r w:rsidRPr="00726FE3">
        <w:rPr>
          <w:rFonts w:ascii="Times New Roman" w:hAnsi="Times New Roman" w:cs="Times New Roman"/>
          <w:sz w:val="24"/>
          <w:szCs w:val="24"/>
          <w:shd w:val="clear" w:color="auto" w:fill="FFFFFF"/>
        </w:rPr>
        <w:t xml:space="preserve"> </w:t>
      </w:r>
    </w:p>
    <w:p w14:paraId="11607D52" w14:textId="3C376031" w:rsidR="009330EE" w:rsidRPr="00726FE3" w:rsidRDefault="009330EE" w:rsidP="007475F9">
      <w:pPr>
        <w:spacing w:after="0" w:line="240" w:lineRule="auto"/>
        <w:ind w:firstLine="720"/>
        <w:jc w:val="both"/>
        <w:rPr>
          <w:rFonts w:ascii="Times New Roman" w:hAnsi="Times New Roman" w:cs="Times New Roman"/>
          <w:sz w:val="24"/>
          <w:szCs w:val="24"/>
          <w:shd w:val="clear" w:color="auto" w:fill="FFFFFF"/>
        </w:rPr>
      </w:pPr>
      <w:r w:rsidRPr="00726FE3">
        <w:rPr>
          <w:rFonts w:ascii="Times New Roman" w:hAnsi="Times New Roman" w:cs="Times New Roman"/>
          <w:sz w:val="24"/>
          <w:szCs w:val="24"/>
        </w:rPr>
        <w:t xml:space="preserve">Pilnveidojot iekļaujošās izglītības nodrošināšanas procesu izglītības iestādēs, </w:t>
      </w:r>
      <w:r w:rsidR="005724EC" w:rsidRPr="00726FE3">
        <w:rPr>
          <w:rFonts w:ascii="Times New Roman" w:hAnsi="Times New Roman" w:cs="Times New Roman"/>
          <w:sz w:val="24"/>
          <w:szCs w:val="24"/>
        </w:rPr>
        <w:t xml:space="preserve">kas īsteno pirmsskolas izglītības programmu, </w:t>
      </w:r>
      <w:r w:rsidRPr="00726FE3">
        <w:rPr>
          <w:rFonts w:ascii="Times New Roman" w:hAnsi="Times New Roman" w:cs="Times New Roman"/>
          <w:sz w:val="24"/>
          <w:szCs w:val="24"/>
        </w:rPr>
        <w:t>būtiski ņemt vērā arī pašu izglītības iestāžu ieteikumus.</w:t>
      </w:r>
      <w:r w:rsidRPr="00726FE3">
        <w:rPr>
          <w:rStyle w:val="FootnoteReference"/>
          <w:rFonts w:ascii="Times New Roman" w:hAnsi="Times New Roman" w:cs="Times New Roman"/>
          <w:sz w:val="24"/>
          <w:szCs w:val="24"/>
        </w:rPr>
        <w:footnoteReference w:id="70"/>
      </w:r>
      <w:r w:rsidRPr="00726FE3">
        <w:rPr>
          <w:rFonts w:ascii="Times New Roman" w:hAnsi="Times New Roman" w:cs="Times New Roman"/>
          <w:sz w:val="24"/>
          <w:szCs w:val="24"/>
        </w:rPr>
        <w:t xml:space="preserve"> Ieteikumos tika norādīts</w:t>
      </w:r>
      <w:r w:rsidR="009912CC" w:rsidRPr="00726FE3">
        <w:rPr>
          <w:rFonts w:ascii="Times New Roman" w:hAnsi="Times New Roman" w:cs="Times New Roman"/>
          <w:sz w:val="24"/>
          <w:szCs w:val="24"/>
        </w:rPr>
        <w:t xml:space="preserve">, ka, </w:t>
      </w:r>
      <w:r w:rsidRPr="00726FE3">
        <w:rPr>
          <w:rFonts w:ascii="Times New Roman" w:hAnsi="Times New Roman" w:cs="Times New Roman"/>
          <w:sz w:val="24"/>
          <w:szCs w:val="24"/>
        </w:rPr>
        <w:t>lai veiksmīgāk noritētu iekļaujoš</w:t>
      </w:r>
      <w:r w:rsidR="00C364FA" w:rsidRPr="00726FE3">
        <w:rPr>
          <w:rFonts w:ascii="Times New Roman" w:hAnsi="Times New Roman" w:cs="Times New Roman"/>
          <w:sz w:val="24"/>
          <w:szCs w:val="24"/>
        </w:rPr>
        <w:t>ās</w:t>
      </w:r>
      <w:r w:rsidRPr="00726FE3">
        <w:rPr>
          <w:rFonts w:ascii="Times New Roman" w:hAnsi="Times New Roman" w:cs="Times New Roman"/>
          <w:sz w:val="24"/>
          <w:szCs w:val="24"/>
        </w:rPr>
        <w:t xml:space="preserve"> izglītība</w:t>
      </w:r>
      <w:r w:rsidR="00C364FA" w:rsidRPr="00726FE3">
        <w:rPr>
          <w:rFonts w:ascii="Times New Roman" w:hAnsi="Times New Roman" w:cs="Times New Roman"/>
          <w:sz w:val="24"/>
          <w:szCs w:val="24"/>
        </w:rPr>
        <w:t>s process</w:t>
      </w:r>
      <w:r w:rsidRPr="00726FE3">
        <w:rPr>
          <w:rFonts w:ascii="Times New Roman" w:hAnsi="Times New Roman" w:cs="Times New Roman"/>
          <w:sz w:val="24"/>
          <w:szCs w:val="24"/>
        </w:rPr>
        <w:t>, bērnu skaitam grupā vajadzētu būt mazākam. Vēlams, lai pēc iespējas ātrāk tiktu pielietot</w:t>
      </w:r>
      <w:r w:rsidR="00C364FA" w:rsidRPr="00726FE3">
        <w:rPr>
          <w:rFonts w:ascii="Times New Roman" w:hAnsi="Times New Roman" w:cs="Times New Roman"/>
          <w:sz w:val="24"/>
          <w:szCs w:val="24"/>
        </w:rPr>
        <w:t>s</w:t>
      </w:r>
      <w:r w:rsidRPr="00726FE3">
        <w:rPr>
          <w:rFonts w:ascii="Times New Roman" w:hAnsi="Times New Roman" w:cs="Times New Roman"/>
          <w:sz w:val="24"/>
          <w:szCs w:val="24"/>
        </w:rPr>
        <w:t xml:space="preserve"> praksē </w:t>
      </w:r>
      <w:r w:rsidR="00C364FA" w:rsidRPr="00726FE3">
        <w:rPr>
          <w:rFonts w:ascii="Times New Roman" w:hAnsi="Times New Roman" w:cs="Times New Roman"/>
          <w:sz w:val="24"/>
          <w:szCs w:val="24"/>
        </w:rPr>
        <w:t>B</w:t>
      </w:r>
      <w:r w:rsidRPr="00726FE3">
        <w:rPr>
          <w:rFonts w:ascii="Times New Roman" w:hAnsi="Times New Roman" w:cs="Times New Roman"/>
          <w:sz w:val="24"/>
          <w:szCs w:val="24"/>
        </w:rPr>
        <w:t xml:space="preserve">ērnu agrīnās attīstības </w:t>
      </w:r>
      <w:proofErr w:type="spellStart"/>
      <w:r w:rsidR="00C364FA" w:rsidRPr="00726FE3">
        <w:rPr>
          <w:rFonts w:ascii="Times New Roman" w:hAnsi="Times New Roman" w:cs="Times New Roman"/>
          <w:sz w:val="24"/>
          <w:szCs w:val="24"/>
        </w:rPr>
        <w:t>skrīninga</w:t>
      </w:r>
      <w:proofErr w:type="spellEnd"/>
      <w:r w:rsidRPr="00726FE3">
        <w:rPr>
          <w:rFonts w:ascii="Times New Roman" w:hAnsi="Times New Roman" w:cs="Times New Roman"/>
          <w:sz w:val="24"/>
          <w:szCs w:val="24"/>
        </w:rPr>
        <w:t xml:space="preserve"> </w:t>
      </w:r>
      <w:r w:rsidR="00C364FA" w:rsidRPr="00726FE3">
        <w:rPr>
          <w:rFonts w:ascii="Times New Roman" w:hAnsi="Times New Roman" w:cs="Times New Roman"/>
          <w:sz w:val="24"/>
          <w:szCs w:val="24"/>
        </w:rPr>
        <w:t>instrumentu</w:t>
      </w:r>
      <w:r w:rsidRPr="00726FE3">
        <w:rPr>
          <w:rFonts w:ascii="Times New Roman" w:hAnsi="Times New Roman" w:cs="Times New Roman"/>
          <w:sz w:val="24"/>
          <w:szCs w:val="24"/>
        </w:rPr>
        <w:t xml:space="preserve"> komplekss</w:t>
      </w:r>
      <w:r w:rsidR="00C364FA" w:rsidRPr="00726FE3">
        <w:rPr>
          <w:rFonts w:ascii="Times New Roman" w:hAnsi="Times New Roman" w:cs="Times New Roman"/>
          <w:sz w:val="24"/>
          <w:szCs w:val="24"/>
        </w:rPr>
        <w:t xml:space="preserve"> </w:t>
      </w:r>
      <w:r w:rsidR="002A77C0" w:rsidRPr="00726FE3">
        <w:rPr>
          <w:rStyle w:val="Strong"/>
          <w:rFonts w:ascii="Times New Roman" w:hAnsi="Times New Roman" w:cs="Times New Roman"/>
          <w:b w:val="0"/>
          <w:bCs w:val="0"/>
          <w:sz w:val="24"/>
          <w:szCs w:val="24"/>
          <w:shd w:val="clear" w:color="auto" w:fill="FFFFFF"/>
        </w:rPr>
        <w:t>(</w:t>
      </w:r>
      <w:r w:rsidRPr="00726FE3">
        <w:rPr>
          <w:rFonts w:ascii="Times New Roman" w:hAnsi="Times New Roman" w:cs="Times New Roman"/>
          <w:sz w:val="24"/>
          <w:szCs w:val="24"/>
        </w:rPr>
        <w:t>BAASIK</w:t>
      </w:r>
      <w:r w:rsidR="002A77C0" w:rsidRPr="00726FE3">
        <w:rPr>
          <w:rFonts w:ascii="Times New Roman" w:hAnsi="Times New Roman" w:cs="Times New Roman"/>
          <w:sz w:val="24"/>
          <w:szCs w:val="24"/>
        </w:rPr>
        <w:t>)</w:t>
      </w:r>
      <w:r w:rsidRPr="00726FE3">
        <w:rPr>
          <w:rFonts w:ascii="Times New Roman" w:hAnsi="Times New Roman" w:cs="Times New Roman"/>
          <w:sz w:val="24"/>
          <w:szCs w:val="24"/>
        </w:rPr>
        <w:t>,</w:t>
      </w:r>
      <w:r w:rsidR="002A77C0" w:rsidRPr="00726FE3">
        <w:rPr>
          <w:rStyle w:val="FootnoteReference"/>
          <w:rFonts w:ascii="Times New Roman" w:hAnsi="Times New Roman" w:cs="Times New Roman"/>
          <w:sz w:val="24"/>
          <w:szCs w:val="24"/>
        </w:rPr>
        <w:footnoteReference w:id="71"/>
      </w:r>
      <w:r w:rsidRPr="00726FE3">
        <w:rPr>
          <w:rFonts w:ascii="Times New Roman" w:hAnsi="Times New Roman" w:cs="Times New Roman"/>
          <w:sz w:val="24"/>
          <w:szCs w:val="24"/>
        </w:rPr>
        <w:t xml:space="preserve"> nepieciešams sakārtot asistentu atalgojuma sistēmu, katrā iestādē būtu nepieciešams sociālais pedagogs, psihologs. </w:t>
      </w:r>
      <w:r w:rsidR="003317E2" w:rsidRPr="00726FE3">
        <w:rPr>
          <w:rFonts w:ascii="Times New Roman" w:hAnsi="Times New Roman" w:cs="Times New Roman"/>
          <w:sz w:val="24"/>
          <w:szCs w:val="24"/>
        </w:rPr>
        <w:t>Pirmsskolas izglītības iestāžu ieteikumos minēts, ka b</w:t>
      </w:r>
      <w:r w:rsidRPr="00726FE3">
        <w:rPr>
          <w:rFonts w:ascii="Times New Roman" w:hAnsi="Times New Roman" w:cs="Times New Roman"/>
          <w:sz w:val="24"/>
          <w:szCs w:val="24"/>
        </w:rPr>
        <w:t>ūtu nepieciešams noteikt normatīvajos aktos samērīgu un konkrētu</w:t>
      </w:r>
      <w:r w:rsidR="003317E2" w:rsidRPr="00726FE3">
        <w:rPr>
          <w:rFonts w:ascii="Times New Roman" w:hAnsi="Times New Roman" w:cs="Times New Roman"/>
          <w:sz w:val="24"/>
          <w:szCs w:val="24"/>
        </w:rPr>
        <w:t xml:space="preserve"> </w:t>
      </w:r>
      <w:r w:rsidRPr="00726FE3">
        <w:rPr>
          <w:rFonts w:ascii="Times New Roman" w:hAnsi="Times New Roman" w:cs="Times New Roman"/>
          <w:sz w:val="24"/>
          <w:szCs w:val="24"/>
        </w:rPr>
        <w:t>vecāku un ģimenes ārstu iesaisti</w:t>
      </w:r>
      <w:r w:rsidR="003317E2" w:rsidRPr="00726FE3">
        <w:rPr>
          <w:rFonts w:ascii="Times New Roman" w:hAnsi="Times New Roman" w:cs="Times New Roman"/>
          <w:sz w:val="24"/>
          <w:szCs w:val="24"/>
        </w:rPr>
        <w:t xml:space="preserve">, </w:t>
      </w:r>
      <w:r w:rsidRPr="00726FE3">
        <w:rPr>
          <w:rFonts w:ascii="Times New Roman" w:hAnsi="Times New Roman" w:cs="Times New Roman"/>
          <w:sz w:val="24"/>
          <w:szCs w:val="24"/>
        </w:rPr>
        <w:t>atbildību par agrīnu bērna attīstības traucējumu noteikšanu, medicīnas speciālistu piesaistīšanu un atbalsta pasākumu nodrošināšanu. Ietei</w:t>
      </w:r>
      <w:r w:rsidR="003317E2" w:rsidRPr="00726FE3">
        <w:rPr>
          <w:rFonts w:ascii="Times New Roman" w:hAnsi="Times New Roman" w:cs="Times New Roman"/>
          <w:sz w:val="24"/>
          <w:szCs w:val="24"/>
        </w:rPr>
        <w:t>kumos minēts, ka nepieciešams</w:t>
      </w:r>
      <w:r w:rsidRPr="00726FE3">
        <w:rPr>
          <w:rFonts w:ascii="Times New Roman" w:hAnsi="Times New Roman" w:cs="Times New Roman"/>
          <w:sz w:val="24"/>
          <w:szCs w:val="24"/>
        </w:rPr>
        <w:t xml:space="preserve"> nodrošināt lielāku finansējumu no valsts budžeta atbalsta personālam, palielināt </w:t>
      </w:r>
      <w:r w:rsidR="00EF5DFE" w:rsidRPr="00726FE3">
        <w:rPr>
          <w:rFonts w:ascii="Times New Roman" w:hAnsi="Times New Roman" w:cs="Times New Roman"/>
          <w:sz w:val="24"/>
          <w:szCs w:val="24"/>
        </w:rPr>
        <w:t>pedagogiem</w:t>
      </w:r>
      <w:r w:rsidRPr="00726FE3">
        <w:rPr>
          <w:rFonts w:ascii="Times New Roman" w:hAnsi="Times New Roman" w:cs="Times New Roman"/>
          <w:sz w:val="24"/>
          <w:szCs w:val="24"/>
        </w:rPr>
        <w:t xml:space="preserve"> gatavošanās stundu laiku, ja grupā ir bērni ar speciālām vajadzībām. </w:t>
      </w:r>
      <w:r w:rsidR="003317E2" w:rsidRPr="00726FE3">
        <w:rPr>
          <w:rFonts w:ascii="Times New Roman" w:hAnsi="Times New Roman" w:cs="Times New Roman"/>
          <w:sz w:val="24"/>
          <w:szCs w:val="24"/>
        </w:rPr>
        <w:t xml:space="preserve">Tāpat ieteikumos minēts, ka būtu nepieciešams </w:t>
      </w:r>
      <w:r w:rsidRPr="00726FE3">
        <w:rPr>
          <w:rFonts w:ascii="Times New Roman" w:hAnsi="Times New Roman" w:cs="Times New Roman"/>
          <w:sz w:val="24"/>
          <w:szCs w:val="24"/>
        </w:rPr>
        <w:t>valsts mērogā nodrošināt plašāku vecāku izglītošanu par iekļaujošo izglītību</w:t>
      </w:r>
      <w:r w:rsidR="003317E2" w:rsidRPr="00726FE3">
        <w:rPr>
          <w:rFonts w:ascii="Times New Roman" w:hAnsi="Times New Roman" w:cs="Times New Roman"/>
          <w:sz w:val="24"/>
          <w:szCs w:val="24"/>
        </w:rPr>
        <w:t xml:space="preserve">; </w:t>
      </w:r>
      <w:r w:rsidRPr="00726FE3">
        <w:rPr>
          <w:rFonts w:ascii="Times New Roman" w:hAnsi="Times New Roman" w:cs="Times New Roman"/>
          <w:sz w:val="24"/>
          <w:szCs w:val="24"/>
        </w:rPr>
        <w:t>katra novada centrā</w:t>
      </w:r>
      <w:r w:rsidR="003317E2" w:rsidRPr="00726FE3">
        <w:rPr>
          <w:rFonts w:ascii="Times New Roman" w:hAnsi="Times New Roman" w:cs="Times New Roman"/>
          <w:sz w:val="24"/>
          <w:szCs w:val="24"/>
        </w:rPr>
        <w:t xml:space="preserve"> būtu</w:t>
      </w:r>
      <w:r w:rsidRPr="00726FE3">
        <w:rPr>
          <w:rFonts w:ascii="Times New Roman" w:hAnsi="Times New Roman" w:cs="Times New Roman"/>
          <w:sz w:val="24"/>
          <w:szCs w:val="24"/>
        </w:rPr>
        <w:t xml:space="preserve"> nepieciešams konsultatīvs centrs, kur pedagogi un vecāki var saņemt speciālistu konsultācijas, veikt</w:t>
      </w:r>
      <w:r w:rsidR="003317E2" w:rsidRPr="00726FE3">
        <w:rPr>
          <w:rFonts w:ascii="Times New Roman" w:hAnsi="Times New Roman" w:cs="Times New Roman"/>
          <w:sz w:val="24"/>
          <w:szCs w:val="24"/>
        </w:rPr>
        <w:t>u</w:t>
      </w:r>
      <w:r w:rsidRPr="00726FE3">
        <w:rPr>
          <w:rFonts w:ascii="Times New Roman" w:hAnsi="Times New Roman" w:cs="Times New Roman"/>
          <w:sz w:val="24"/>
          <w:szCs w:val="24"/>
        </w:rPr>
        <w:t xml:space="preserve"> bērnu mācīšanās grūtību un uzvedības traucējumu izpēti un saņemt metodiskus norādījumus problēmas risināšanai, novēršanai un sasniegumu veicināšanai.</w:t>
      </w:r>
      <w:r w:rsidRPr="00726FE3">
        <w:rPr>
          <w:rStyle w:val="FootnoteReference"/>
          <w:rFonts w:ascii="Times New Roman" w:hAnsi="Times New Roman" w:cs="Times New Roman"/>
          <w:sz w:val="24"/>
          <w:szCs w:val="24"/>
        </w:rPr>
        <w:footnoteReference w:id="72"/>
      </w:r>
    </w:p>
    <w:p w14:paraId="4BE99A34" w14:textId="3E4589F5" w:rsidR="009330EE" w:rsidRPr="00726FE3" w:rsidRDefault="009330EE" w:rsidP="00AD6924">
      <w:pPr>
        <w:spacing w:after="0" w:line="240" w:lineRule="auto"/>
        <w:ind w:firstLine="720"/>
        <w:jc w:val="both"/>
        <w:rPr>
          <w:rFonts w:ascii="Times New Roman" w:hAnsi="Times New Roman" w:cs="Times New Roman"/>
          <w:sz w:val="24"/>
          <w:szCs w:val="24"/>
        </w:rPr>
      </w:pPr>
      <w:r w:rsidRPr="00726FE3">
        <w:rPr>
          <w:rFonts w:ascii="Times New Roman" w:hAnsi="Times New Roman" w:cs="Times New Roman"/>
          <w:sz w:val="24"/>
          <w:szCs w:val="24"/>
        </w:rPr>
        <w:t>Bērnu slimnīcas fonda projekta “Sociālās atstumtības riskam pakļauto jauniešu (skolēnu ar uzvedības problēmām) interešu aizstāvība, veidojot valsts atbalsta sistēmu” galvenais secinājums ir</w:t>
      </w:r>
      <w:r w:rsidR="00AD6924">
        <w:rPr>
          <w:rFonts w:ascii="Times New Roman" w:hAnsi="Times New Roman" w:cs="Times New Roman"/>
          <w:sz w:val="24"/>
          <w:szCs w:val="24"/>
        </w:rPr>
        <w:t xml:space="preserve"> – </w:t>
      </w:r>
      <w:r w:rsidRPr="00726FE3">
        <w:rPr>
          <w:rFonts w:ascii="Times New Roman" w:hAnsi="Times New Roman" w:cs="Times New Roman"/>
          <w:sz w:val="24"/>
          <w:szCs w:val="24"/>
        </w:rPr>
        <w:t xml:space="preserve">veidojot atbalsta sistēmu izglītības iestādēs, būtiski ir to veidot arī bērniem ar </w:t>
      </w:r>
      <w:proofErr w:type="spellStart"/>
      <w:r w:rsidRPr="00726FE3">
        <w:rPr>
          <w:rFonts w:ascii="Times New Roman" w:hAnsi="Times New Roman" w:cs="Times New Roman"/>
          <w:sz w:val="24"/>
          <w:szCs w:val="24"/>
        </w:rPr>
        <w:t>autiskā</w:t>
      </w:r>
      <w:proofErr w:type="spellEnd"/>
      <w:r w:rsidRPr="00726FE3">
        <w:rPr>
          <w:rFonts w:ascii="Times New Roman" w:hAnsi="Times New Roman" w:cs="Times New Roman"/>
          <w:sz w:val="24"/>
          <w:szCs w:val="24"/>
        </w:rPr>
        <w:t xml:space="preserve"> spektra traucējumiem, UDHS, u.c. traucējumiem, ņemot vērā faktu, ka šiem bērniem ir vajadzīgs specifiskāks atbalsts.</w:t>
      </w:r>
      <w:r w:rsidRPr="00726FE3">
        <w:rPr>
          <w:rStyle w:val="FootnoteReference"/>
          <w:rFonts w:ascii="Times New Roman" w:hAnsi="Times New Roman" w:cs="Times New Roman"/>
          <w:sz w:val="24"/>
          <w:szCs w:val="24"/>
        </w:rPr>
        <w:footnoteReference w:id="73"/>
      </w:r>
      <w:r w:rsidRPr="00726FE3">
        <w:rPr>
          <w:rFonts w:ascii="Times New Roman" w:hAnsi="Times New Roman" w:cs="Times New Roman"/>
          <w:sz w:val="24"/>
          <w:szCs w:val="24"/>
        </w:rPr>
        <w:br w:type="page"/>
      </w:r>
    </w:p>
    <w:p w14:paraId="79FC8B84" w14:textId="457FFFB5" w:rsidR="009330EE" w:rsidRPr="00726FE3" w:rsidRDefault="009330EE">
      <w:pPr>
        <w:pStyle w:val="Heading3"/>
        <w:numPr>
          <w:ilvl w:val="2"/>
          <w:numId w:val="24"/>
        </w:numPr>
        <w:spacing w:after="0"/>
        <w:ind w:left="720"/>
        <w:jc w:val="center"/>
        <w:rPr>
          <w:color w:val="7030A0"/>
          <w:sz w:val="28"/>
          <w:szCs w:val="28"/>
          <w:shd w:val="clear" w:color="auto" w:fill="FFFFFF"/>
          <w:lang w:val="lv-LV"/>
        </w:rPr>
      </w:pPr>
      <w:bookmarkStart w:id="17" w:name="_Toc189680615"/>
      <w:r w:rsidRPr="00726FE3">
        <w:rPr>
          <w:color w:val="7030A0"/>
          <w:sz w:val="28"/>
          <w:szCs w:val="28"/>
          <w:lang w:val="lv-LV"/>
        </w:rPr>
        <w:lastRenderedPageBreak/>
        <w:t>PĀREJAS UZ NĀKAMO IZGLĪTĪBAS PAKĀPI IZAICINĀJUMI</w:t>
      </w:r>
      <w:bookmarkEnd w:id="17"/>
    </w:p>
    <w:p w14:paraId="6881382B" w14:textId="33721769" w:rsidR="009330EE" w:rsidRPr="00726FE3" w:rsidRDefault="009330EE" w:rsidP="007475F9">
      <w:pPr>
        <w:pStyle w:val="tv213"/>
        <w:shd w:val="clear" w:color="auto" w:fill="FFFFFF"/>
        <w:spacing w:before="0" w:beforeAutospacing="0" w:after="0" w:afterAutospacing="0"/>
        <w:ind w:firstLine="720"/>
        <w:jc w:val="both"/>
        <w:rPr>
          <w:shd w:val="clear" w:color="auto" w:fill="FFFFFF"/>
        </w:rPr>
      </w:pPr>
      <w:r w:rsidRPr="00726FE3">
        <w:rPr>
          <w:shd w:val="clear" w:color="auto" w:fill="FFFFFF"/>
        </w:rPr>
        <w:t xml:space="preserve">Izglītības likums paredz, ka izglītojamajam ir tiesības iegūt izglītību katrā nākamajā pakāpē, secīgi pārejot no vienas izglītības pakāpes uz </w:t>
      </w:r>
      <w:r w:rsidR="002E7EBC" w:rsidRPr="00726FE3">
        <w:rPr>
          <w:shd w:val="clear" w:color="auto" w:fill="FFFFFF"/>
        </w:rPr>
        <w:t>nākamo</w:t>
      </w:r>
      <w:r w:rsidRPr="00726FE3">
        <w:rPr>
          <w:shd w:val="clear" w:color="auto" w:fill="FFFFFF"/>
        </w:rPr>
        <w:t>.</w:t>
      </w:r>
      <w:r w:rsidRPr="00726FE3">
        <w:rPr>
          <w:rStyle w:val="FootnoteReference"/>
          <w:shd w:val="clear" w:color="auto" w:fill="FFFFFF"/>
        </w:rPr>
        <w:footnoteReference w:id="74"/>
      </w:r>
      <w:r w:rsidRPr="00726FE3">
        <w:rPr>
          <w:shd w:val="clear" w:color="auto" w:fill="FFFFFF"/>
        </w:rPr>
        <w:t xml:space="preserve"> Saskaņā ar Izglītības likuma 11.</w:t>
      </w:r>
      <w:r w:rsidR="00142EBA">
        <w:rPr>
          <w:shd w:val="clear" w:color="auto" w:fill="FFFFFF"/>
        </w:rPr>
        <w:t> </w:t>
      </w:r>
      <w:r w:rsidRPr="00726FE3">
        <w:rPr>
          <w:shd w:val="clear" w:color="auto" w:fill="FFFFFF"/>
        </w:rPr>
        <w:t>pantu i</w:t>
      </w:r>
      <w:r w:rsidRPr="00726FE3">
        <w:t>zglītojamajiem par pirmsskolas pakāpes izglītības ieguvi izglītības dokumentu neizsniedz</w:t>
      </w:r>
      <w:r w:rsidRPr="00726FE3">
        <w:rPr>
          <w:rStyle w:val="FootnoteReference"/>
        </w:rPr>
        <w:footnoteReference w:id="75"/>
      </w:r>
      <w:r w:rsidRPr="00726FE3">
        <w:t>,</w:t>
      </w:r>
      <w:r w:rsidR="004B44B3" w:rsidRPr="00726FE3">
        <w:t xml:space="preserve"> </w:t>
      </w:r>
      <w:r w:rsidRPr="00726FE3">
        <w:t>un ikviens bērns var turpināt izglītību pamatizglītības pakāpē bez ierobežojumiem. Lai izglītojamā līdzdalība mācību procesā jaunā izglītības iestādē būtu efektīva jau no pirmās dienas, ir svarīgi uzlabot informācijas apmaiņu starp izglītības iestādēm, lai atbalsta pasākumi, ko saņēma izglītojamais pirmsskolas pakāpē</w:t>
      </w:r>
      <w:r w:rsidR="00042732" w:rsidRPr="00726FE3">
        <w:t>,</w:t>
      </w:r>
      <w:r w:rsidRPr="00726FE3">
        <w:t xml:space="preserve"> tiktu nodrošināt</w:t>
      </w:r>
      <w:r w:rsidR="004B44B3" w:rsidRPr="00726FE3">
        <w:t>i</w:t>
      </w:r>
      <w:r w:rsidRPr="00726FE3">
        <w:t xml:space="preserve"> arī pamatizglītības pakāpē.</w:t>
      </w:r>
    </w:p>
    <w:p w14:paraId="4054B525" w14:textId="79F45438" w:rsidR="009330EE" w:rsidRPr="00726FE3" w:rsidRDefault="00AD6924" w:rsidP="007475F9">
      <w:pPr>
        <w:spacing w:after="0" w:line="240" w:lineRule="auto"/>
        <w:ind w:firstLine="720"/>
        <w:jc w:val="both"/>
        <w:rPr>
          <w:rFonts w:ascii="Times New Roman" w:hAnsi="Times New Roman" w:cs="Times New Roman"/>
          <w:sz w:val="24"/>
          <w:szCs w:val="24"/>
        </w:rPr>
      </w:pPr>
      <w:r w:rsidRPr="00726FE3">
        <w:rPr>
          <w:rFonts w:ascii="Times New Roman" w:hAnsi="Times New Roman" w:cs="Times New Roman"/>
          <w:sz w:val="24"/>
          <w:szCs w:val="24"/>
        </w:rPr>
        <w:t>2020.</w:t>
      </w:r>
      <w:r w:rsidR="00142EBA">
        <w:rPr>
          <w:rFonts w:ascii="Times New Roman" w:hAnsi="Times New Roman" w:cs="Times New Roman"/>
          <w:sz w:val="24"/>
          <w:szCs w:val="24"/>
        </w:rPr>
        <w:t> </w:t>
      </w:r>
      <w:r w:rsidRPr="00726FE3">
        <w:rPr>
          <w:rFonts w:ascii="Times New Roman" w:hAnsi="Times New Roman" w:cs="Times New Roman"/>
          <w:sz w:val="24"/>
          <w:szCs w:val="24"/>
        </w:rPr>
        <w:t xml:space="preserve">gadā </w:t>
      </w:r>
      <w:r>
        <w:rPr>
          <w:rFonts w:ascii="Times New Roman" w:hAnsi="Times New Roman" w:cs="Times New Roman"/>
          <w:sz w:val="24"/>
          <w:szCs w:val="24"/>
        </w:rPr>
        <w:t>p</w:t>
      </w:r>
      <w:r w:rsidR="009330EE" w:rsidRPr="00726FE3">
        <w:rPr>
          <w:rFonts w:ascii="Times New Roman" w:hAnsi="Times New Roman" w:cs="Times New Roman"/>
          <w:sz w:val="24"/>
          <w:szCs w:val="24"/>
        </w:rPr>
        <w:t xml:space="preserve">ēc </w:t>
      </w:r>
      <w:r w:rsidR="00042732" w:rsidRPr="00726FE3">
        <w:rPr>
          <w:rFonts w:ascii="Times New Roman" w:hAnsi="Times New Roman" w:cs="Times New Roman"/>
          <w:sz w:val="24"/>
          <w:szCs w:val="24"/>
        </w:rPr>
        <w:t>IZM</w:t>
      </w:r>
      <w:r w:rsidR="009330EE" w:rsidRPr="00726FE3">
        <w:rPr>
          <w:rFonts w:ascii="Times New Roman" w:hAnsi="Times New Roman" w:cs="Times New Roman"/>
          <w:sz w:val="24"/>
          <w:szCs w:val="24"/>
        </w:rPr>
        <w:t xml:space="preserve"> pasūtījuma SIA “</w:t>
      </w:r>
      <w:proofErr w:type="spellStart"/>
      <w:r w:rsidR="009330EE" w:rsidRPr="00726FE3">
        <w:rPr>
          <w:rFonts w:ascii="Times New Roman" w:hAnsi="Times New Roman" w:cs="Times New Roman"/>
          <w:sz w:val="24"/>
          <w:szCs w:val="24"/>
        </w:rPr>
        <w:t>Dynamic</w:t>
      </w:r>
      <w:proofErr w:type="spellEnd"/>
      <w:r w:rsidR="009330EE" w:rsidRPr="00726FE3">
        <w:rPr>
          <w:rFonts w:ascii="Times New Roman" w:hAnsi="Times New Roman" w:cs="Times New Roman"/>
          <w:sz w:val="24"/>
          <w:szCs w:val="24"/>
        </w:rPr>
        <w:t xml:space="preserve"> </w:t>
      </w:r>
      <w:proofErr w:type="spellStart"/>
      <w:r w:rsidR="009330EE" w:rsidRPr="00726FE3">
        <w:rPr>
          <w:rFonts w:ascii="Times New Roman" w:hAnsi="Times New Roman" w:cs="Times New Roman"/>
          <w:sz w:val="24"/>
          <w:szCs w:val="24"/>
        </w:rPr>
        <w:t>University</w:t>
      </w:r>
      <w:proofErr w:type="spellEnd"/>
      <w:r w:rsidR="009330EE" w:rsidRPr="00726FE3">
        <w:rPr>
          <w:rFonts w:ascii="Times New Roman" w:hAnsi="Times New Roman" w:cs="Times New Roman"/>
          <w:sz w:val="24"/>
          <w:szCs w:val="24"/>
        </w:rPr>
        <w:t>” veica pētījumu “Priekšnosacījumi sekmīgai pārejai no pirmsskolas izglītības uz sākumskolas izglītību, tostarp iekļaujošās izglītības principa īstenošanai”.</w:t>
      </w:r>
      <w:r w:rsidR="009330EE" w:rsidRPr="00726FE3">
        <w:rPr>
          <w:rStyle w:val="FootnoteReference"/>
          <w:rFonts w:ascii="Times New Roman" w:hAnsi="Times New Roman" w:cs="Times New Roman"/>
          <w:sz w:val="24"/>
          <w:szCs w:val="24"/>
        </w:rPr>
        <w:footnoteReference w:id="76"/>
      </w:r>
      <w:r w:rsidR="009330EE" w:rsidRPr="00726FE3">
        <w:rPr>
          <w:rFonts w:ascii="Times New Roman" w:hAnsi="Times New Roman" w:cs="Times New Roman"/>
          <w:sz w:val="24"/>
          <w:szCs w:val="24"/>
        </w:rPr>
        <w:t xml:space="preserve"> </w:t>
      </w:r>
      <w:r w:rsidR="009330EE" w:rsidRPr="00726FE3">
        <w:rPr>
          <w:rFonts w:ascii="Times New Roman" w:hAnsi="Times New Roman" w:cs="Times New Roman"/>
          <w:sz w:val="24"/>
          <w:szCs w:val="24"/>
          <w:lang w:eastAsia="lv-LV"/>
          <w14:ligatures w14:val="none"/>
        </w:rPr>
        <w:t xml:space="preserve">Pētījums balstās uz starptautisko pieredzi un labās prakses piemēriem, kas nodrošina salīdzinoši plašu skatījumu uz pārejas </w:t>
      </w:r>
      <w:r w:rsidR="009330EE" w:rsidRPr="00726FE3">
        <w:rPr>
          <w:rFonts w:ascii="Times New Roman" w:hAnsi="Times New Roman" w:cs="Times New Roman"/>
          <w:sz w:val="24"/>
          <w:szCs w:val="24"/>
        </w:rPr>
        <w:t>no pirmsskolas izglītības uz sākumskolas izglītību</w:t>
      </w:r>
      <w:r w:rsidR="009330EE" w:rsidRPr="00726FE3">
        <w:rPr>
          <w:rFonts w:ascii="Times New Roman" w:hAnsi="Times New Roman" w:cs="Times New Roman"/>
          <w:sz w:val="24"/>
          <w:szCs w:val="24"/>
          <w:lang w:eastAsia="lv-LV"/>
          <w14:ligatures w14:val="none"/>
        </w:rPr>
        <w:t xml:space="preserve"> izaicinājumiem un risinājumiem. Pētījuma ietvaros ir izveidots konceptuāls modelis pārejai no pirmsskolas uz sākumskolu, kas iepazīstina ar pamatprincipiem praktisko risinājumu ieviešanai. </w:t>
      </w:r>
      <w:r w:rsidR="009330EE" w:rsidRPr="00726FE3">
        <w:rPr>
          <w:rFonts w:ascii="Times New Roman" w:hAnsi="Times New Roman" w:cs="Times New Roman"/>
          <w:sz w:val="24"/>
          <w:szCs w:val="24"/>
          <w:lang w:eastAsia="lv-LV"/>
        </w:rPr>
        <w:t>Pētījums uzsver iekļaujošās izglītības nozīmi, norādot</w:t>
      </w:r>
      <w:r w:rsidR="009330EE" w:rsidRPr="00726FE3">
        <w:rPr>
          <w:rFonts w:ascii="Times New Roman" w:hAnsi="Times New Roman" w:cs="Times New Roman"/>
          <w:sz w:val="24"/>
          <w:szCs w:val="24"/>
        </w:rPr>
        <w:t xml:space="preserve"> </w:t>
      </w:r>
      <w:r w:rsidR="009330EE" w:rsidRPr="00726FE3">
        <w:rPr>
          <w:rFonts w:ascii="Times New Roman" w:hAnsi="Times New Roman" w:cs="Times New Roman"/>
          <w:sz w:val="24"/>
          <w:szCs w:val="24"/>
          <w:lang w:eastAsia="lv-LV"/>
        </w:rPr>
        <w:t>nepieciešamību pielāgot mācību vidi un nodrošināt atbalsta resursus. Pētījumā norādīts, ka bērniem ar speciālām/īpašām vajadzībām joprojām trūkst pietiekama atbalsta personāla, piemēram, logopēdu, psihologu un speciālo pedagogu</w:t>
      </w:r>
      <w:r w:rsidR="009330EE" w:rsidRPr="00726FE3">
        <w:rPr>
          <w:rFonts w:ascii="Times New Roman" w:hAnsi="Times New Roman" w:cs="Times New Roman"/>
          <w:sz w:val="24"/>
          <w:szCs w:val="24"/>
        </w:rPr>
        <w:t>, kas īpaši skar lauku reģionus, t</w:t>
      </w:r>
      <w:r w:rsidR="009330EE" w:rsidRPr="00726FE3">
        <w:rPr>
          <w:rFonts w:ascii="Times New Roman" w:hAnsi="Times New Roman" w:cs="Times New Roman"/>
          <w:sz w:val="24"/>
          <w:szCs w:val="24"/>
          <w:lang w:eastAsia="lv-LV"/>
        </w:rPr>
        <w:t xml:space="preserve">rūkst efektīvas komunikācijas starp pirmsskolas un sākumskolas pedagogiem, </w:t>
      </w:r>
      <w:r>
        <w:rPr>
          <w:rFonts w:ascii="Times New Roman" w:hAnsi="Times New Roman" w:cs="Times New Roman"/>
          <w:sz w:val="24"/>
          <w:szCs w:val="24"/>
          <w:lang w:eastAsia="lv-LV"/>
        </w:rPr>
        <w:t>t</w:t>
      </w:r>
      <w:r w:rsidR="009330EE" w:rsidRPr="00726FE3">
        <w:rPr>
          <w:rFonts w:ascii="Times New Roman" w:hAnsi="Times New Roman" w:cs="Times New Roman"/>
          <w:sz w:val="24"/>
          <w:szCs w:val="24"/>
          <w:lang w:eastAsia="lv-LV"/>
        </w:rPr>
        <w:t>as apgrūtina bērna vajadzību izpratni un turpmāku atbalstu</w:t>
      </w:r>
      <w:r w:rsidR="009330EE" w:rsidRPr="00726FE3">
        <w:rPr>
          <w:rFonts w:ascii="Times New Roman" w:hAnsi="Times New Roman" w:cs="Times New Roman"/>
          <w:sz w:val="24"/>
          <w:szCs w:val="24"/>
        </w:rPr>
        <w:t xml:space="preserve">. Tostarp pētījumā norādīta nepieciešamība uzlabot </w:t>
      </w:r>
      <w:r w:rsidR="009330EE" w:rsidRPr="00726FE3">
        <w:rPr>
          <w:rFonts w:ascii="Times New Roman" w:hAnsi="Times New Roman" w:cs="Times New Roman"/>
          <w:sz w:val="24"/>
          <w:szCs w:val="24"/>
          <w:lang w:eastAsia="lv-LV"/>
          <w14:ligatures w14:val="none"/>
        </w:rPr>
        <w:t xml:space="preserve">pedagogu izglītību, lai viņi spētu efektīvāk izmantot iekļaujošās izglītības pieejas un nodrošinātu atbalstu visiem bērniem neatkarīgi no viņu speciālajām/īpašajām vajadzībām, izglītot vecākus par </w:t>
      </w:r>
      <w:r w:rsidR="009330EE" w:rsidRPr="00726FE3">
        <w:rPr>
          <w:rFonts w:ascii="Times New Roman" w:hAnsi="Times New Roman" w:cs="Times New Roman"/>
          <w:sz w:val="24"/>
          <w:szCs w:val="24"/>
        </w:rPr>
        <w:t>bērniem ar speciālajām vajadzībām</w:t>
      </w:r>
      <w:r w:rsidR="009330EE" w:rsidRPr="00726FE3">
        <w:rPr>
          <w:rFonts w:ascii="Times New Roman" w:hAnsi="Times New Roman" w:cs="Times New Roman"/>
          <w:sz w:val="24"/>
          <w:szCs w:val="24"/>
          <w:lang w:eastAsia="lv-LV"/>
          <w14:ligatures w14:val="none"/>
        </w:rPr>
        <w:t xml:space="preserve"> un izstrādāt </w:t>
      </w:r>
      <w:r w:rsidR="009330EE" w:rsidRPr="00726FE3">
        <w:rPr>
          <w:rFonts w:ascii="Times New Roman" w:hAnsi="Times New Roman" w:cs="Times New Roman"/>
          <w:sz w:val="24"/>
          <w:szCs w:val="24"/>
        </w:rPr>
        <w:t>5-6 gadus vecu bērnu izglītības vajadzību diagnosticēšanas instrumentu,</w:t>
      </w:r>
      <w:r w:rsidR="009330EE" w:rsidRPr="00726FE3">
        <w:rPr>
          <w:rFonts w:ascii="Times New Roman" w:hAnsi="Times New Roman" w:cs="Times New Roman"/>
          <w:sz w:val="24"/>
          <w:szCs w:val="24"/>
          <w:lang w:eastAsia="lv-LV"/>
          <w14:ligatures w14:val="none"/>
        </w:rPr>
        <w:t xml:space="preserve"> lai efektīvi identificētu bērnu vajadzības un nodrošinātu atbilstošu atbalstu.</w:t>
      </w:r>
    </w:p>
    <w:p w14:paraId="0CB61906" w14:textId="5C65DB8F" w:rsidR="009330EE" w:rsidRPr="00726FE3" w:rsidRDefault="009330EE" w:rsidP="007475F9">
      <w:pPr>
        <w:spacing w:after="0" w:line="240" w:lineRule="auto"/>
        <w:ind w:firstLine="720"/>
        <w:jc w:val="both"/>
        <w:rPr>
          <w:rFonts w:ascii="Times New Roman" w:hAnsi="Times New Roman" w:cs="Times New Roman"/>
          <w:sz w:val="24"/>
          <w:szCs w:val="24"/>
        </w:rPr>
      </w:pPr>
      <w:bookmarkStart w:id="18" w:name="_Hlk189731430"/>
      <w:r w:rsidRPr="00726FE3">
        <w:rPr>
          <w:rFonts w:ascii="Times New Roman" w:hAnsi="Times New Roman" w:cs="Times New Roman"/>
          <w:sz w:val="24"/>
          <w:szCs w:val="24"/>
        </w:rPr>
        <w:t>Bērnu slimnīcas fonda</w:t>
      </w:r>
      <w:r w:rsidR="00AD6924">
        <w:rPr>
          <w:rFonts w:ascii="Times New Roman" w:hAnsi="Times New Roman" w:cs="Times New Roman"/>
          <w:sz w:val="24"/>
          <w:szCs w:val="24"/>
        </w:rPr>
        <w:t xml:space="preserve"> īsteno</w:t>
      </w:r>
      <w:r w:rsidR="00B6659D">
        <w:rPr>
          <w:rFonts w:ascii="Times New Roman" w:hAnsi="Times New Roman" w:cs="Times New Roman"/>
          <w:sz w:val="24"/>
          <w:szCs w:val="24"/>
        </w:rPr>
        <w:t>tā</w:t>
      </w:r>
      <w:r w:rsidRPr="00726FE3">
        <w:rPr>
          <w:rFonts w:ascii="Times New Roman" w:hAnsi="Times New Roman" w:cs="Times New Roman"/>
          <w:sz w:val="24"/>
          <w:szCs w:val="24"/>
        </w:rPr>
        <w:t xml:space="preserve"> projekt</w:t>
      </w:r>
      <w:r w:rsidR="00B6659D">
        <w:rPr>
          <w:rFonts w:ascii="Times New Roman" w:hAnsi="Times New Roman" w:cs="Times New Roman"/>
          <w:sz w:val="24"/>
          <w:szCs w:val="24"/>
        </w:rPr>
        <w:t>a</w:t>
      </w:r>
      <w:r w:rsidRPr="00726FE3">
        <w:rPr>
          <w:rFonts w:ascii="Times New Roman" w:hAnsi="Times New Roman" w:cs="Times New Roman"/>
          <w:sz w:val="24"/>
          <w:szCs w:val="24"/>
        </w:rPr>
        <w:t xml:space="preserve"> “Sociālās atstumtības riskam pakļauto jauniešu (skolēnu ar uzvedības problēmām) interešu aizstāvība, veidojot valsts atbalsta sistēmu”</w:t>
      </w:r>
      <w:bookmarkEnd w:id="18"/>
      <w:r w:rsidRPr="00726FE3">
        <w:rPr>
          <w:rFonts w:ascii="Times New Roman" w:hAnsi="Times New Roman" w:cs="Times New Roman"/>
          <w:sz w:val="24"/>
          <w:szCs w:val="24"/>
        </w:rPr>
        <w:t xml:space="preserve"> izstrādātajā</w:t>
      </w:r>
      <w:r w:rsidR="00AD6924">
        <w:rPr>
          <w:rFonts w:ascii="Times New Roman" w:hAnsi="Times New Roman" w:cs="Times New Roman"/>
          <w:i/>
          <w:iCs/>
          <w:sz w:val="24"/>
          <w:szCs w:val="24"/>
        </w:rPr>
        <w:t xml:space="preserve"> </w:t>
      </w:r>
      <w:r w:rsidR="00AD6924" w:rsidRPr="009B56C3">
        <w:rPr>
          <w:rFonts w:ascii="Times New Roman" w:hAnsi="Times New Roman" w:cs="Times New Roman"/>
          <w:sz w:val="24"/>
          <w:szCs w:val="24"/>
        </w:rPr>
        <w:t xml:space="preserve">ieteikumā </w:t>
      </w:r>
      <w:r w:rsidRPr="00AD6924">
        <w:rPr>
          <w:rFonts w:ascii="Times New Roman" w:hAnsi="Times New Roman" w:cs="Times New Roman"/>
          <w:sz w:val="24"/>
          <w:szCs w:val="24"/>
        </w:rPr>
        <w:t>bērniem ar uzvedības grūtībām skolu vidē</w:t>
      </w:r>
      <w:r w:rsidR="00B6659D">
        <w:rPr>
          <w:rFonts w:ascii="Times New Roman" w:hAnsi="Times New Roman" w:cs="Times New Roman"/>
          <w:sz w:val="24"/>
          <w:szCs w:val="24"/>
        </w:rPr>
        <w:t xml:space="preserve"> norādīts, ka</w:t>
      </w:r>
      <w:r w:rsidRPr="00726FE3">
        <w:rPr>
          <w:rFonts w:ascii="Times New Roman" w:hAnsi="Times New Roman" w:cs="Times New Roman"/>
          <w:sz w:val="24"/>
          <w:szCs w:val="24"/>
        </w:rPr>
        <w:t xml:space="preserve"> </w:t>
      </w:r>
      <w:r w:rsidR="00507083" w:rsidRPr="00726FE3">
        <w:rPr>
          <w:rFonts w:ascii="Times New Roman" w:hAnsi="Times New Roman" w:cs="Times New Roman"/>
          <w:sz w:val="24"/>
          <w:szCs w:val="24"/>
        </w:rPr>
        <w:t xml:space="preserve">būtu </w:t>
      </w:r>
      <w:r w:rsidRPr="00726FE3">
        <w:rPr>
          <w:rFonts w:ascii="Times New Roman" w:hAnsi="Times New Roman" w:cs="Times New Roman"/>
          <w:sz w:val="24"/>
          <w:szCs w:val="24"/>
        </w:rPr>
        <w:t>nepieciešami “iekļaušanas plāni pārejas periodos”, kad izglītojamais pāriet uz jaunu izglītības iestādi.</w:t>
      </w:r>
      <w:r w:rsidR="0090793E" w:rsidRPr="00726FE3">
        <w:rPr>
          <w:rStyle w:val="FootnoteReference"/>
          <w:rFonts w:ascii="Times New Roman" w:hAnsi="Times New Roman" w:cs="Times New Roman"/>
          <w:sz w:val="24"/>
          <w:szCs w:val="24"/>
        </w:rPr>
        <w:footnoteReference w:id="77"/>
      </w:r>
      <w:r w:rsidRPr="00726FE3">
        <w:rPr>
          <w:rFonts w:ascii="Times New Roman" w:hAnsi="Times New Roman" w:cs="Times New Roman"/>
          <w:sz w:val="24"/>
          <w:szCs w:val="24"/>
        </w:rPr>
        <w:t xml:space="preserve"> Bērniem ar </w:t>
      </w:r>
      <w:proofErr w:type="spellStart"/>
      <w:r w:rsidRPr="00726FE3">
        <w:rPr>
          <w:rFonts w:ascii="Times New Roman" w:hAnsi="Times New Roman" w:cs="Times New Roman"/>
          <w:sz w:val="24"/>
          <w:szCs w:val="24"/>
        </w:rPr>
        <w:t>autismu</w:t>
      </w:r>
      <w:proofErr w:type="spellEnd"/>
      <w:r w:rsidRPr="00726FE3">
        <w:rPr>
          <w:rFonts w:ascii="Times New Roman" w:hAnsi="Times New Roman" w:cs="Times New Roman"/>
          <w:sz w:val="24"/>
          <w:szCs w:val="24"/>
        </w:rPr>
        <w:t xml:space="preserve">, uzmanības deficīta un hiperaktivitātes sindromu (UDHS) vai mācīšanās traucējumiem iekļaušanas plāni būtu ieteicami un noderīgi, jo izglītības vides maiņa šādiem bērniem var būt īpaši izaicinoša, tāpēc ir būtiski izstrādāt un īstenot detalizētus iekļaušanas plānus, kas ņem vērā katra bērna individuālās vajadzības. Lai atvieglotu šo procesu, nepieciešama iepriekšēja sagatavošana, kas ietver informācijas apmaiņu starp vecākiem, iepriekšējās un jaunās </w:t>
      </w:r>
      <w:r w:rsidR="00924F38" w:rsidRPr="00726FE3">
        <w:rPr>
          <w:rFonts w:ascii="Times New Roman" w:hAnsi="Times New Roman" w:cs="Times New Roman"/>
          <w:sz w:val="24"/>
          <w:szCs w:val="24"/>
        </w:rPr>
        <w:t xml:space="preserve">izglītības iestādes </w:t>
      </w:r>
      <w:r w:rsidRPr="00726FE3">
        <w:rPr>
          <w:rFonts w:ascii="Times New Roman" w:hAnsi="Times New Roman" w:cs="Times New Roman"/>
          <w:sz w:val="24"/>
          <w:szCs w:val="24"/>
        </w:rPr>
        <w:t xml:space="preserve">personālu par bērna stiprajām pusēm, izaicinājumiem un nepieciešamajiem atbalsta pasākumiem. </w:t>
      </w:r>
      <w:r w:rsidR="00B6659D">
        <w:rPr>
          <w:rFonts w:ascii="Times New Roman" w:hAnsi="Times New Roman" w:cs="Times New Roman"/>
          <w:sz w:val="24"/>
          <w:szCs w:val="24"/>
        </w:rPr>
        <w:t>I</w:t>
      </w:r>
      <w:r w:rsidRPr="00726FE3">
        <w:rPr>
          <w:rFonts w:ascii="Times New Roman" w:hAnsi="Times New Roman" w:cs="Times New Roman"/>
          <w:sz w:val="24"/>
          <w:szCs w:val="24"/>
        </w:rPr>
        <w:t>eteicams organizēt arī iepriekšējas vizītes</w:t>
      </w:r>
      <w:r w:rsidR="00B6659D" w:rsidRPr="00B6659D">
        <w:rPr>
          <w:rFonts w:ascii="Times New Roman" w:hAnsi="Times New Roman" w:cs="Times New Roman"/>
          <w:sz w:val="24"/>
          <w:szCs w:val="24"/>
        </w:rPr>
        <w:t xml:space="preserve"> </w:t>
      </w:r>
      <w:r w:rsidR="00B6659D">
        <w:rPr>
          <w:rFonts w:ascii="Times New Roman" w:hAnsi="Times New Roman" w:cs="Times New Roman"/>
          <w:sz w:val="24"/>
          <w:szCs w:val="24"/>
        </w:rPr>
        <w:t>i</w:t>
      </w:r>
      <w:r w:rsidR="00B6659D" w:rsidRPr="00726FE3">
        <w:rPr>
          <w:rFonts w:ascii="Times New Roman" w:hAnsi="Times New Roman" w:cs="Times New Roman"/>
          <w:sz w:val="24"/>
          <w:szCs w:val="24"/>
        </w:rPr>
        <w:t>zglītības iestād</w:t>
      </w:r>
      <w:r w:rsidR="00B6659D">
        <w:rPr>
          <w:rFonts w:ascii="Times New Roman" w:hAnsi="Times New Roman" w:cs="Times New Roman"/>
          <w:sz w:val="24"/>
          <w:szCs w:val="24"/>
        </w:rPr>
        <w:t>ē</w:t>
      </w:r>
      <w:r w:rsidRPr="00726FE3">
        <w:rPr>
          <w:rFonts w:ascii="Times New Roman" w:hAnsi="Times New Roman" w:cs="Times New Roman"/>
          <w:sz w:val="24"/>
          <w:szCs w:val="24"/>
        </w:rPr>
        <w:t xml:space="preserve">, lai bērns varētu iepazīties ar jauno vidi, </w:t>
      </w:r>
      <w:r w:rsidR="00A8166F" w:rsidRPr="00726FE3">
        <w:rPr>
          <w:rFonts w:ascii="Times New Roman" w:hAnsi="Times New Roman" w:cs="Times New Roman"/>
          <w:sz w:val="24"/>
          <w:szCs w:val="24"/>
        </w:rPr>
        <w:t>pedagogiem</w:t>
      </w:r>
      <w:r w:rsidRPr="00726FE3">
        <w:rPr>
          <w:rFonts w:ascii="Times New Roman" w:hAnsi="Times New Roman" w:cs="Times New Roman"/>
          <w:sz w:val="24"/>
          <w:szCs w:val="24"/>
        </w:rPr>
        <w:t xml:space="preserve"> un </w:t>
      </w:r>
      <w:proofErr w:type="spellStart"/>
      <w:r w:rsidRPr="00726FE3">
        <w:rPr>
          <w:rFonts w:ascii="Times New Roman" w:hAnsi="Times New Roman" w:cs="Times New Roman"/>
          <w:sz w:val="24"/>
          <w:szCs w:val="24"/>
        </w:rPr>
        <w:t>klasesbiedriem</w:t>
      </w:r>
      <w:proofErr w:type="spellEnd"/>
      <w:r w:rsidRPr="00726FE3">
        <w:rPr>
          <w:rFonts w:ascii="Times New Roman" w:hAnsi="Times New Roman" w:cs="Times New Roman"/>
          <w:sz w:val="24"/>
          <w:szCs w:val="24"/>
        </w:rPr>
        <w:t>, tādējādi mazinot neziņu un trauksmi.</w:t>
      </w:r>
      <w:r w:rsidRPr="00726FE3">
        <w:rPr>
          <w:rStyle w:val="FootnoteReference"/>
          <w:rFonts w:ascii="Times New Roman" w:hAnsi="Times New Roman" w:cs="Times New Roman"/>
          <w:sz w:val="24"/>
          <w:szCs w:val="24"/>
        </w:rPr>
        <w:footnoteReference w:id="78"/>
      </w:r>
    </w:p>
    <w:p w14:paraId="40EAA0B8" w14:textId="36E7BE14" w:rsidR="009330EE" w:rsidRPr="00726FE3" w:rsidRDefault="009330EE" w:rsidP="007475F9">
      <w:pPr>
        <w:spacing w:after="0" w:line="240" w:lineRule="auto"/>
        <w:ind w:firstLine="720"/>
        <w:jc w:val="both"/>
        <w:rPr>
          <w:rFonts w:ascii="Times New Roman" w:hAnsi="Times New Roman" w:cs="Times New Roman"/>
          <w:sz w:val="24"/>
          <w:szCs w:val="24"/>
        </w:rPr>
      </w:pPr>
      <w:r w:rsidRPr="00726FE3">
        <w:rPr>
          <w:rFonts w:ascii="Times New Roman" w:hAnsi="Times New Roman" w:cs="Times New Roman"/>
          <w:sz w:val="24"/>
          <w:szCs w:val="24"/>
        </w:rPr>
        <w:t xml:space="preserve">No minētā ir secināms, ka pirmsskolas izglītības posmā ir būtiska agrīnā diagnostika un sakārtota atbalsta sistēma katrā pašvaldībā, </w:t>
      </w:r>
      <w:r w:rsidR="001B4951" w:rsidRPr="00726FE3">
        <w:rPr>
          <w:rFonts w:ascii="Times New Roman" w:hAnsi="Times New Roman" w:cs="Times New Roman"/>
          <w:sz w:val="24"/>
          <w:szCs w:val="24"/>
        </w:rPr>
        <w:t xml:space="preserve">kā arī </w:t>
      </w:r>
      <w:r w:rsidRPr="00726FE3">
        <w:rPr>
          <w:rFonts w:ascii="Times New Roman" w:hAnsi="Times New Roman" w:cs="Times New Roman"/>
          <w:sz w:val="24"/>
          <w:szCs w:val="24"/>
        </w:rPr>
        <w:t>pietiekoš</w:t>
      </w:r>
      <w:r w:rsidR="001B4951" w:rsidRPr="00726FE3">
        <w:rPr>
          <w:rFonts w:ascii="Times New Roman" w:hAnsi="Times New Roman" w:cs="Times New Roman"/>
          <w:sz w:val="24"/>
          <w:szCs w:val="24"/>
        </w:rPr>
        <w:t>i</w:t>
      </w:r>
      <w:r w:rsidRPr="00726FE3">
        <w:rPr>
          <w:rFonts w:ascii="Times New Roman" w:hAnsi="Times New Roman" w:cs="Times New Roman"/>
          <w:sz w:val="24"/>
          <w:szCs w:val="24"/>
        </w:rPr>
        <w:t xml:space="preserve"> kvalificēta atbalsta personāla pieejamīb</w:t>
      </w:r>
      <w:r w:rsidR="001B4951" w:rsidRPr="00726FE3">
        <w:rPr>
          <w:rFonts w:ascii="Times New Roman" w:hAnsi="Times New Roman" w:cs="Times New Roman"/>
          <w:sz w:val="24"/>
          <w:szCs w:val="24"/>
        </w:rPr>
        <w:t>a</w:t>
      </w:r>
      <w:r w:rsidRPr="00726FE3">
        <w:rPr>
          <w:rFonts w:ascii="Times New Roman" w:hAnsi="Times New Roman" w:cs="Times New Roman"/>
          <w:sz w:val="24"/>
          <w:szCs w:val="24"/>
        </w:rPr>
        <w:t xml:space="preserve"> izglītības iestādēm, lai tās var nodrošināt pirmsskolas vecuma bērnu agrīno diagnostiku. Individualizēts atbalsts katram izglītojamajam palielina vienlīdzīgas līdzdalības </w:t>
      </w:r>
      <w:r w:rsidRPr="00726FE3">
        <w:rPr>
          <w:rFonts w:ascii="Times New Roman" w:hAnsi="Times New Roman" w:cs="Times New Roman"/>
          <w:sz w:val="24"/>
          <w:szCs w:val="24"/>
        </w:rPr>
        <w:lastRenderedPageBreak/>
        <w:t>iespējas mācību procesā un nodrošina tiesība uz iekļaujošu izglītību ikvienam. Tāpat nepieciešams nodrošināt atbalsta pasākumu pēctecību un informācijas pieejamību,</w:t>
      </w:r>
      <w:r w:rsidR="004B44B3" w:rsidRPr="00726FE3">
        <w:rPr>
          <w:rFonts w:ascii="Times New Roman" w:hAnsi="Times New Roman" w:cs="Times New Roman"/>
          <w:sz w:val="24"/>
          <w:szCs w:val="24"/>
        </w:rPr>
        <w:t xml:space="preserve"> </w:t>
      </w:r>
      <w:r w:rsidRPr="00726FE3">
        <w:rPr>
          <w:rFonts w:ascii="Times New Roman" w:hAnsi="Times New Roman" w:cs="Times New Roman"/>
          <w:sz w:val="24"/>
          <w:szCs w:val="24"/>
        </w:rPr>
        <w:t xml:space="preserve">ja </w:t>
      </w:r>
      <w:r w:rsidR="00924F38" w:rsidRPr="00726FE3">
        <w:rPr>
          <w:rFonts w:ascii="Times New Roman" w:hAnsi="Times New Roman" w:cs="Times New Roman"/>
          <w:sz w:val="24"/>
          <w:szCs w:val="24"/>
        </w:rPr>
        <w:t>izglītojamais maina izglītības iestādi</w:t>
      </w:r>
      <w:r w:rsidRPr="00726FE3">
        <w:rPr>
          <w:rFonts w:ascii="Times New Roman" w:hAnsi="Times New Roman" w:cs="Times New Roman"/>
          <w:sz w:val="24"/>
          <w:szCs w:val="24"/>
        </w:rPr>
        <w:t xml:space="preserve"> vai viņš pāriet uz nākamo izglītības pakāpi. Izvērtējama arī katra</w:t>
      </w:r>
      <w:r w:rsidR="00B6659D">
        <w:rPr>
          <w:rFonts w:ascii="Times New Roman" w:hAnsi="Times New Roman" w:cs="Times New Roman"/>
          <w:sz w:val="24"/>
          <w:szCs w:val="24"/>
        </w:rPr>
        <w:t>s</w:t>
      </w:r>
      <w:r w:rsidRPr="00726FE3">
        <w:rPr>
          <w:rFonts w:ascii="Times New Roman" w:hAnsi="Times New Roman" w:cs="Times New Roman"/>
          <w:sz w:val="24"/>
          <w:szCs w:val="24"/>
        </w:rPr>
        <w:t xml:space="preserve"> pirmsskolas izglītības iestādes fiziskā vide pēc universālā dizaina</w:t>
      </w:r>
      <w:r w:rsidR="003D4B33">
        <w:rPr>
          <w:rStyle w:val="FootnoteReference"/>
          <w:rFonts w:ascii="Times New Roman" w:hAnsi="Times New Roman" w:cs="Times New Roman"/>
          <w:sz w:val="24"/>
          <w:szCs w:val="24"/>
        </w:rPr>
        <w:footnoteReference w:id="79"/>
      </w:r>
      <w:r w:rsidR="003D4B33">
        <w:rPr>
          <w:rFonts w:ascii="Times New Roman" w:hAnsi="Times New Roman" w:cs="Times New Roman"/>
          <w:sz w:val="24"/>
          <w:szCs w:val="24"/>
        </w:rPr>
        <w:t xml:space="preserve"> </w:t>
      </w:r>
      <w:r w:rsidRPr="00726FE3">
        <w:rPr>
          <w:rFonts w:ascii="Times New Roman" w:hAnsi="Times New Roman" w:cs="Times New Roman"/>
          <w:sz w:val="24"/>
          <w:szCs w:val="24"/>
        </w:rPr>
        <w:t xml:space="preserve">pieejas, pieejamība kā </w:t>
      </w:r>
      <w:proofErr w:type="spellStart"/>
      <w:r w:rsidRPr="00726FE3">
        <w:rPr>
          <w:rFonts w:ascii="Times New Roman" w:hAnsi="Times New Roman" w:cs="Times New Roman"/>
          <w:sz w:val="24"/>
          <w:szCs w:val="24"/>
        </w:rPr>
        <w:t>piekļūstamība</w:t>
      </w:r>
      <w:proofErr w:type="spellEnd"/>
      <w:r w:rsidRPr="00726FE3">
        <w:rPr>
          <w:rFonts w:ascii="Times New Roman" w:hAnsi="Times New Roman" w:cs="Times New Roman"/>
          <w:sz w:val="24"/>
          <w:szCs w:val="24"/>
        </w:rPr>
        <w:t xml:space="preserve">, tajā skaitā visās pirmsskolas izglītības grupās, pārvietošanās starp stāviem iespējas. </w:t>
      </w:r>
    </w:p>
    <w:p w14:paraId="04248CC3" w14:textId="77777777" w:rsidR="009330EE" w:rsidRPr="00726FE3" w:rsidRDefault="009330EE" w:rsidP="007475F9">
      <w:pPr>
        <w:spacing w:after="0" w:line="240" w:lineRule="auto"/>
        <w:ind w:firstLine="720"/>
        <w:jc w:val="both"/>
        <w:rPr>
          <w:rFonts w:ascii="Times New Roman" w:hAnsi="Times New Roman" w:cs="Times New Roman"/>
          <w:sz w:val="24"/>
          <w:szCs w:val="24"/>
        </w:rPr>
      </w:pPr>
    </w:p>
    <w:p w14:paraId="7C6B1751" w14:textId="5D5109EA" w:rsidR="004B44B3" w:rsidRPr="00726FE3" w:rsidRDefault="004B44B3" w:rsidP="006C037C">
      <w:pPr>
        <w:pStyle w:val="Heading2"/>
        <w:jc w:val="center"/>
        <w:rPr>
          <w:rFonts w:ascii="Times New Roman" w:hAnsi="Times New Roman" w:cs="Times New Roman"/>
          <w:b/>
          <w:bCs/>
          <w:color w:val="auto"/>
          <w:sz w:val="32"/>
          <w:szCs w:val="32"/>
        </w:rPr>
      </w:pPr>
      <w:r w:rsidRPr="00726FE3">
        <w:rPr>
          <w:rFonts w:ascii="Times New Roman" w:hAnsi="Times New Roman" w:cs="Times New Roman"/>
          <w:color w:val="auto"/>
          <w:sz w:val="24"/>
          <w:szCs w:val="24"/>
          <w:shd w:val="clear" w:color="auto" w:fill="FFFFFF"/>
        </w:rPr>
        <w:br w:type="page"/>
      </w:r>
      <w:bookmarkStart w:id="19" w:name="_Toc189680616"/>
      <w:r w:rsidRPr="00726FE3">
        <w:rPr>
          <w:rFonts w:ascii="Times New Roman" w:hAnsi="Times New Roman" w:cs="Times New Roman"/>
          <w:b/>
          <w:bCs/>
          <w:color w:val="7030A0"/>
          <w:sz w:val="32"/>
          <w:szCs w:val="32"/>
        </w:rPr>
        <w:lastRenderedPageBreak/>
        <w:t xml:space="preserve">1.2. </w:t>
      </w:r>
      <w:r w:rsidRPr="00726FE3">
        <w:rPr>
          <w:rStyle w:val="Heading2Char"/>
          <w:rFonts w:ascii="Times New Roman" w:hAnsi="Times New Roman" w:cs="Times New Roman"/>
          <w:b/>
          <w:bCs/>
          <w:color w:val="7030A0"/>
          <w:sz w:val="32"/>
          <w:szCs w:val="32"/>
        </w:rPr>
        <w:t>PAMATIZGLĪTĪBAS PAKĀP</w:t>
      </w:r>
      <w:r w:rsidR="00805C48" w:rsidRPr="00726FE3">
        <w:rPr>
          <w:rStyle w:val="Heading2Char"/>
          <w:rFonts w:ascii="Times New Roman" w:hAnsi="Times New Roman" w:cs="Times New Roman"/>
          <w:b/>
          <w:bCs/>
          <w:color w:val="7030A0"/>
          <w:sz w:val="32"/>
          <w:szCs w:val="32"/>
        </w:rPr>
        <w:t>Ē</w:t>
      </w:r>
      <w:bookmarkEnd w:id="19"/>
    </w:p>
    <w:p w14:paraId="336A8632" w14:textId="77777777" w:rsidR="004B44B3" w:rsidRPr="00726FE3" w:rsidRDefault="004B44B3" w:rsidP="004B44B3">
      <w:pPr>
        <w:spacing w:after="0" w:line="240" w:lineRule="auto"/>
        <w:ind w:firstLine="720"/>
        <w:jc w:val="both"/>
        <w:rPr>
          <w:rFonts w:ascii="Times New Roman" w:hAnsi="Times New Roman" w:cs="Times New Roman"/>
          <w:sz w:val="24"/>
          <w:szCs w:val="24"/>
        </w:rPr>
      </w:pPr>
    </w:p>
    <w:p w14:paraId="18AB0B1A" w14:textId="480C4DD6" w:rsidR="004B44B3" w:rsidRPr="00726FE3" w:rsidRDefault="00C219EE" w:rsidP="004B44B3">
      <w:pPr>
        <w:spacing w:after="0" w:line="240" w:lineRule="auto"/>
        <w:ind w:firstLine="720"/>
        <w:jc w:val="both"/>
        <w:rPr>
          <w:rFonts w:ascii="Times New Roman" w:hAnsi="Times New Roman" w:cs="Times New Roman"/>
          <w:sz w:val="24"/>
          <w:szCs w:val="24"/>
          <w:shd w:val="clear" w:color="auto" w:fill="FFFFFF"/>
        </w:rPr>
      </w:pPr>
      <w:r w:rsidRPr="00726FE3">
        <w:rPr>
          <w:rFonts w:ascii="Times New Roman" w:hAnsi="Times New Roman" w:cs="Times New Roman"/>
          <w:sz w:val="24"/>
          <w:szCs w:val="24"/>
        </w:rPr>
        <w:t xml:space="preserve">Šajā sadaļā tiks apskatīta iekļaujošās izglītības attīstība pamatizglītības pakāpē. </w:t>
      </w:r>
      <w:r w:rsidR="004B44B3" w:rsidRPr="00726FE3">
        <w:rPr>
          <w:rFonts w:ascii="Times New Roman" w:hAnsi="Times New Roman" w:cs="Times New Roman"/>
          <w:sz w:val="24"/>
          <w:szCs w:val="24"/>
        </w:rPr>
        <w:t>L</w:t>
      </w:r>
      <w:r w:rsidR="00890649" w:rsidRPr="00726FE3">
        <w:rPr>
          <w:rFonts w:ascii="Times New Roman" w:hAnsi="Times New Roman" w:cs="Times New Roman"/>
          <w:sz w:val="24"/>
          <w:szCs w:val="24"/>
        </w:rPr>
        <w:t xml:space="preserve">atvijas </w:t>
      </w:r>
      <w:r w:rsidR="004B44B3" w:rsidRPr="00726FE3">
        <w:rPr>
          <w:rFonts w:ascii="Times New Roman" w:hAnsi="Times New Roman" w:cs="Times New Roman"/>
          <w:sz w:val="24"/>
          <w:szCs w:val="24"/>
        </w:rPr>
        <w:t>R</w:t>
      </w:r>
      <w:r w:rsidR="00890649" w:rsidRPr="00726FE3">
        <w:rPr>
          <w:rFonts w:ascii="Times New Roman" w:hAnsi="Times New Roman" w:cs="Times New Roman"/>
          <w:sz w:val="24"/>
          <w:szCs w:val="24"/>
        </w:rPr>
        <w:t xml:space="preserve">epublikas </w:t>
      </w:r>
      <w:r w:rsidR="004B44B3" w:rsidRPr="00726FE3">
        <w:rPr>
          <w:rFonts w:ascii="Times New Roman" w:hAnsi="Times New Roman" w:cs="Times New Roman"/>
          <w:sz w:val="24"/>
          <w:szCs w:val="24"/>
        </w:rPr>
        <w:t>Satversmes 112.</w:t>
      </w:r>
      <w:r w:rsidR="00142EBA">
        <w:rPr>
          <w:rFonts w:ascii="Times New Roman" w:hAnsi="Times New Roman" w:cs="Times New Roman"/>
          <w:sz w:val="24"/>
          <w:szCs w:val="24"/>
        </w:rPr>
        <w:t> </w:t>
      </w:r>
      <w:r w:rsidR="004B44B3" w:rsidRPr="00726FE3">
        <w:rPr>
          <w:rFonts w:ascii="Times New Roman" w:hAnsi="Times New Roman" w:cs="Times New Roman"/>
          <w:sz w:val="24"/>
          <w:szCs w:val="24"/>
        </w:rPr>
        <w:t xml:space="preserve">pants noteic, ka Latvijas </w:t>
      </w:r>
      <w:r w:rsidR="00890649" w:rsidRPr="00726FE3">
        <w:rPr>
          <w:rFonts w:ascii="Times New Roman" w:hAnsi="Times New Roman" w:cs="Times New Roman"/>
          <w:sz w:val="24"/>
          <w:szCs w:val="24"/>
        </w:rPr>
        <w:t>R</w:t>
      </w:r>
      <w:r w:rsidR="004B44B3" w:rsidRPr="00726FE3">
        <w:rPr>
          <w:rFonts w:ascii="Times New Roman" w:hAnsi="Times New Roman" w:cs="Times New Roman"/>
          <w:sz w:val="24"/>
          <w:szCs w:val="24"/>
        </w:rPr>
        <w:t xml:space="preserve">epublikā </w:t>
      </w:r>
      <w:r w:rsidR="004B44B3" w:rsidRPr="00726FE3">
        <w:rPr>
          <w:rFonts w:ascii="Times New Roman" w:hAnsi="Times New Roman" w:cs="Times New Roman"/>
          <w:b/>
          <w:bCs/>
          <w:sz w:val="24"/>
          <w:szCs w:val="24"/>
        </w:rPr>
        <w:t>ikvienam</w:t>
      </w:r>
      <w:r w:rsidR="004B44B3" w:rsidRPr="00726FE3">
        <w:rPr>
          <w:rFonts w:ascii="Times New Roman" w:hAnsi="Times New Roman" w:cs="Times New Roman"/>
          <w:sz w:val="24"/>
          <w:szCs w:val="24"/>
        </w:rPr>
        <w:t xml:space="preserve"> ir tiesības uz izglītību, turklāt pamatizglītības ieguve tiek nodrošināta </w:t>
      </w:r>
      <w:r w:rsidR="004B44B3" w:rsidRPr="00726FE3">
        <w:rPr>
          <w:rFonts w:ascii="Times New Roman" w:hAnsi="Times New Roman" w:cs="Times New Roman"/>
          <w:b/>
          <w:bCs/>
          <w:sz w:val="24"/>
          <w:szCs w:val="24"/>
        </w:rPr>
        <w:t>bez maksas</w:t>
      </w:r>
      <w:r w:rsidR="004B44B3" w:rsidRPr="00726FE3">
        <w:rPr>
          <w:rFonts w:ascii="Times New Roman" w:hAnsi="Times New Roman" w:cs="Times New Roman"/>
          <w:sz w:val="24"/>
          <w:szCs w:val="24"/>
        </w:rPr>
        <w:t xml:space="preserve">, un </w:t>
      </w:r>
      <w:r w:rsidR="004B44B3" w:rsidRPr="00726FE3">
        <w:rPr>
          <w:rFonts w:ascii="Times New Roman" w:hAnsi="Times New Roman" w:cs="Times New Roman"/>
          <w:b/>
          <w:bCs/>
          <w:sz w:val="24"/>
          <w:szCs w:val="24"/>
        </w:rPr>
        <w:t>pamatizglītība ir obligāta.</w:t>
      </w:r>
      <w:r w:rsidR="004B44B3" w:rsidRPr="00726FE3">
        <w:rPr>
          <w:rStyle w:val="FootnoteReference"/>
          <w:rFonts w:ascii="Times New Roman" w:hAnsi="Times New Roman" w:cs="Times New Roman"/>
          <w:sz w:val="24"/>
          <w:szCs w:val="24"/>
        </w:rPr>
        <w:footnoteReference w:id="80"/>
      </w:r>
      <w:r w:rsidR="004B44B3" w:rsidRPr="00726FE3">
        <w:rPr>
          <w:rFonts w:ascii="Times New Roman" w:hAnsi="Times New Roman" w:cs="Times New Roman"/>
          <w:sz w:val="24"/>
          <w:szCs w:val="24"/>
        </w:rPr>
        <w:t xml:space="preserve"> Vispārējās izglītība likums noteic, ka pamatizglītības ieguve ir obligāta un tās ieguvi sāk tajā kalendārajā gadā, kurā izglītojamajam aprit </w:t>
      </w:r>
      <w:r w:rsidR="004B44B3" w:rsidRPr="00726FE3">
        <w:rPr>
          <w:rFonts w:ascii="Times New Roman" w:hAnsi="Times New Roman" w:cs="Times New Roman"/>
          <w:b/>
          <w:bCs/>
          <w:sz w:val="24"/>
          <w:szCs w:val="24"/>
        </w:rPr>
        <w:t>7 gadi.</w:t>
      </w:r>
      <w:r w:rsidR="004B44B3" w:rsidRPr="00726FE3">
        <w:rPr>
          <w:rFonts w:ascii="Times New Roman" w:hAnsi="Times New Roman" w:cs="Times New Roman"/>
          <w:sz w:val="24"/>
          <w:szCs w:val="24"/>
        </w:rPr>
        <w:t xml:space="preserve"> A</w:t>
      </w:r>
      <w:r w:rsidR="004B44B3" w:rsidRPr="00726FE3">
        <w:rPr>
          <w:rFonts w:ascii="Times New Roman" w:hAnsi="Times New Roman" w:cs="Times New Roman"/>
          <w:sz w:val="24"/>
          <w:szCs w:val="24"/>
          <w:shd w:val="clear" w:color="auto" w:fill="FFFFFF"/>
        </w:rPr>
        <w:t>tkarībā no veselības stāvokļa un psiholoģiskās sagatavotības izglītojamais var sākt pamatizglītības ieguvi vienu gadu agrāk saskaņā ar vecāku vēlmēm vai vienu gadu vēlāk, pamatojoties uz ģimenes ārsta atzinumu.</w:t>
      </w:r>
      <w:r w:rsidR="004B44B3" w:rsidRPr="00726FE3">
        <w:rPr>
          <w:rStyle w:val="FootnoteReference"/>
          <w:rFonts w:ascii="Times New Roman" w:hAnsi="Times New Roman" w:cs="Times New Roman"/>
          <w:sz w:val="24"/>
          <w:szCs w:val="24"/>
          <w:shd w:val="clear" w:color="auto" w:fill="FFFFFF"/>
        </w:rPr>
        <w:footnoteReference w:id="81"/>
      </w:r>
      <w:r w:rsidR="004B44B3" w:rsidRPr="00726FE3">
        <w:rPr>
          <w:rFonts w:ascii="Times New Roman" w:hAnsi="Times New Roman" w:cs="Times New Roman"/>
          <w:sz w:val="24"/>
          <w:szCs w:val="24"/>
        </w:rPr>
        <w:t xml:space="preserve"> </w:t>
      </w:r>
      <w:r w:rsidR="004B44B3" w:rsidRPr="00726FE3">
        <w:rPr>
          <w:rFonts w:ascii="Times New Roman" w:hAnsi="Times New Roman" w:cs="Times New Roman"/>
          <w:sz w:val="24"/>
          <w:szCs w:val="24"/>
          <w:shd w:val="clear" w:color="auto" w:fill="FFFFFF"/>
        </w:rPr>
        <w:t xml:space="preserve">Izglītības likums noteic, ka </w:t>
      </w:r>
      <w:r w:rsidR="004B44B3" w:rsidRPr="00726FE3">
        <w:rPr>
          <w:rFonts w:ascii="Times New Roman" w:hAnsi="Times New Roman" w:cs="Times New Roman"/>
          <w:b/>
          <w:bCs/>
          <w:sz w:val="24"/>
          <w:szCs w:val="24"/>
          <w:shd w:val="clear" w:color="auto" w:fill="FFFFFF"/>
        </w:rPr>
        <w:t>pamatizglītība</w:t>
      </w:r>
      <w:r w:rsidR="004B44B3" w:rsidRPr="00726FE3">
        <w:rPr>
          <w:rFonts w:ascii="Times New Roman" w:hAnsi="Times New Roman" w:cs="Times New Roman"/>
          <w:sz w:val="24"/>
          <w:szCs w:val="24"/>
          <w:shd w:val="clear" w:color="auto" w:fill="FFFFFF"/>
        </w:rPr>
        <w:t xml:space="preserve"> ir </w:t>
      </w:r>
      <w:r w:rsidR="004B44B3" w:rsidRPr="00726FE3">
        <w:rPr>
          <w:rFonts w:ascii="Times New Roman" w:hAnsi="Times New Roman" w:cs="Times New Roman"/>
          <w:b/>
          <w:bCs/>
          <w:sz w:val="24"/>
          <w:szCs w:val="24"/>
          <w:shd w:val="clear" w:color="auto" w:fill="FFFFFF"/>
        </w:rPr>
        <w:t>izglītības pakāpe</w:t>
      </w:r>
      <w:r w:rsidR="004B44B3" w:rsidRPr="00726FE3">
        <w:rPr>
          <w:rFonts w:ascii="Times New Roman" w:hAnsi="Times New Roman" w:cs="Times New Roman"/>
          <w:sz w:val="24"/>
          <w:szCs w:val="24"/>
          <w:shd w:val="clear" w:color="auto" w:fill="FFFFFF"/>
        </w:rPr>
        <w:t>, kurā notiek:</w:t>
      </w:r>
    </w:p>
    <w:p w14:paraId="74D59D3D" w14:textId="77777777" w:rsidR="004B44B3" w:rsidRPr="00726FE3" w:rsidRDefault="004B44B3">
      <w:pPr>
        <w:pStyle w:val="ListParagraph"/>
        <w:numPr>
          <w:ilvl w:val="0"/>
          <w:numId w:val="10"/>
        </w:numPr>
        <w:spacing w:after="0" w:line="240" w:lineRule="auto"/>
        <w:jc w:val="both"/>
        <w:rPr>
          <w:rFonts w:ascii="Times New Roman" w:hAnsi="Times New Roman" w:cs="Times New Roman"/>
          <w:sz w:val="24"/>
          <w:szCs w:val="24"/>
          <w:shd w:val="clear" w:color="auto" w:fill="FFFFFF"/>
        </w:rPr>
      </w:pPr>
      <w:r w:rsidRPr="00726FE3">
        <w:rPr>
          <w:rFonts w:ascii="Times New Roman" w:hAnsi="Times New Roman" w:cs="Times New Roman"/>
          <w:sz w:val="24"/>
          <w:szCs w:val="24"/>
          <w:shd w:val="clear" w:color="auto" w:fill="FFFFFF"/>
        </w:rPr>
        <w:t xml:space="preserve">sagatavošanās izglītībai vidējā pakāpē vai profesionālajai darbībai, </w:t>
      </w:r>
    </w:p>
    <w:p w14:paraId="41FE2139" w14:textId="77777777" w:rsidR="004B44B3" w:rsidRPr="00726FE3" w:rsidRDefault="004B44B3">
      <w:pPr>
        <w:pStyle w:val="ListParagraph"/>
        <w:numPr>
          <w:ilvl w:val="0"/>
          <w:numId w:val="10"/>
        </w:numPr>
        <w:spacing w:after="0" w:line="240" w:lineRule="auto"/>
        <w:jc w:val="both"/>
        <w:rPr>
          <w:rFonts w:ascii="Times New Roman" w:hAnsi="Times New Roman" w:cs="Times New Roman"/>
          <w:sz w:val="24"/>
          <w:szCs w:val="24"/>
          <w:shd w:val="clear" w:color="auto" w:fill="FFFFFF"/>
        </w:rPr>
      </w:pPr>
      <w:r w:rsidRPr="00726FE3">
        <w:rPr>
          <w:rFonts w:ascii="Times New Roman" w:hAnsi="Times New Roman" w:cs="Times New Roman"/>
          <w:sz w:val="24"/>
          <w:szCs w:val="24"/>
          <w:shd w:val="clear" w:color="auto" w:fill="FFFFFF"/>
        </w:rPr>
        <w:t xml:space="preserve">sabiedrības un cilvēka individuālajā dzīvē nepieciešamo </w:t>
      </w:r>
      <w:proofErr w:type="spellStart"/>
      <w:r w:rsidRPr="00726FE3">
        <w:rPr>
          <w:rFonts w:ascii="Times New Roman" w:hAnsi="Times New Roman" w:cs="Times New Roman"/>
          <w:sz w:val="24"/>
          <w:szCs w:val="24"/>
          <w:shd w:val="clear" w:color="auto" w:fill="FFFFFF"/>
        </w:rPr>
        <w:t>pamatzināšanu</w:t>
      </w:r>
      <w:proofErr w:type="spellEnd"/>
      <w:r w:rsidRPr="00726FE3">
        <w:rPr>
          <w:rFonts w:ascii="Times New Roman" w:hAnsi="Times New Roman" w:cs="Times New Roman"/>
          <w:sz w:val="24"/>
          <w:szCs w:val="24"/>
          <w:shd w:val="clear" w:color="auto" w:fill="FFFFFF"/>
        </w:rPr>
        <w:t xml:space="preserve"> un </w:t>
      </w:r>
      <w:proofErr w:type="spellStart"/>
      <w:r w:rsidRPr="00726FE3">
        <w:rPr>
          <w:rFonts w:ascii="Times New Roman" w:hAnsi="Times New Roman" w:cs="Times New Roman"/>
          <w:sz w:val="24"/>
          <w:szCs w:val="24"/>
          <w:shd w:val="clear" w:color="auto" w:fill="FFFFFF"/>
        </w:rPr>
        <w:t>pamatprasmju</w:t>
      </w:r>
      <w:proofErr w:type="spellEnd"/>
      <w:r w:rsidRPr="00726FE3">
        <w:rPr>
          <w:rFonts w:ascii="Times New Roman" w:hAnsi="Times New Roman" w:cs="Times New Roman"/>
          <w:sz w:val="24"/>
          <w:szCs w:val="24"/>
          <w:shd w:val="clear" w:color="auto" w:fill="FFFFFF"/>
        </w:rPr>
        <w:t xml:space="preserve"> apguve, </w:t>
      </w:r>
    </w:p>
    <w:p w14:paraId="4D4D6F7B" w14:textId="77777777" w:rsidR="004B44B3" w:rsidRPr="00726FE3" w:rsidRDefault="004B44B3">
      <w:pPr>
        <w:pStyle w:val="ListParagraph"/>
        <w:numPr>
          <w:ilvl w:val="0"/>
          <w:numId w:val="10"/>
        </w:numPr>
        <w:spacing w:after="0" w:line="240" w:lineRule="auto"/>
        <w:jc w:val="both"/>
        <w:rPr>
          <w:rFonts w:ascii="Times New Roman" w:hAnsi="Times New Roman" w:cs="Times New Roman"/>
          <w:sz w:val="24"/>
          <w:szCs w:val="24"/>
          <w:shd w:val="clear" w:color="auto" w:fill="FFFFFF"/>
        </w:rPr>
      </w:pPr>
      <w:proofErr w:type="spellStart"/>
      <w:r w:rsidRPr="00726FE3">
        <w:rPr>
          <w:rFonts w:ascii="Times New Roman" w:hAnsi="Times New Roman" w:cs="Times New Roman"/>
          <w:sz w:val="24"/>
          <w:szCs w:val="24"/>
          <w:shd w:val="clear" w:color="auto" w:fill="FFFFFF"/>
        </w:rPr>
        <w:t>vērtīborientācijas</w:t>
      </w:r>
      <w:proofErr w:type="spellEnd"/>
      <w:r w:rsidRPr="00726FE3">
        <w:rPr>
          <w:rFonts w:ascii="Times New Roman" w:hAnsi="Times New Roman" w:cs="Times New Roman"/>
          <w:sz w:val="24"/>
          <w:szCs w:val="24"/>
          <w:shd w:val="clear" w:color="auto" w:fill="FFFFFF"/>
        </w:rPr>
        <w:t xml:space="preserve"> veidošanās</w:t>
      </w:r>
    </w:p>
    <w:p w14:paraId="2EBAB17A" w14:textId="77777777" w:rsidR="004B44B3" w:rsidRPr="00726FE3" w:rsidRDefault="004B44B3">
      <w:pPr>
        <w:pStyle w:val="ListParagraph"/>
        <w:numPr>
          <w:ilvl w:val="0"/>
          <w:numId w:val="10"/>
        </w:numPr>
        <w:spacing w:after="0" w:line="240" w:lineRule="auto"/>
        <w:jc w:val="both"/>
        <w:rPr>
          <w:rFonts w:ascii="Times New Roman" w:hAnsi="Times New Roman" w:cs="Times New Roman"/>
          <w:sz w:val="24"/>
          <w:szCs w:val="24"/>
          <w:shd w:val="clear" w:color="auto" w:fill="FFFFFF"/>
        </w:rPr>
      </w:pPr>
      <w:r w:rsidRPr="00726FE3">
        <w:rPr>
          <w:rFonts w:ascii="Times New Roman" w:hAnsi="Times New Roman" w:cs="Times New Roman"/>
          <w:sz w:val="24"/>
          <w:szCs w:val="24"/>
          <w:shd w:val="clear" w:color="auto" w:fill="FFFFFF"/>
        </w:rPr>
        <w:t>iesaiste sabiedrības dzīvē.</w:t>
      </w:r>
      <w:r w:rsidRPr="00726FE3">
        <w:rPr>
          <w:rStyle w:val="FootnoteReference"/>
          <w:rFonts w:ascii="Times New Roman" w:hAnsi="Times New Roman" w:cs="Times New Roman"/>
          <w:sz w:val="24"/>
          <w:szCs w:val="24"/>
          <w:shd w:val="clear" w:color="auto" w:fill="FFFFFF"/>
        </w:rPr>
        <w:footnoteReference w:id="82"/>
      </w:r>
      <w:r w:rsidRPr="00726FE3">
        <w:rPr>
          <w:rFonts w:ascii="Times New Roman" w:hAnsi="Times New Roman" w:cs="Times New Roman"/>
          <w:sz w:val="24"/>
          <w:szCs w:val="24"/>
          <w:shd w:val="clear" w:color="auto" w:fill="FFFFFF"/>
        </w:rPr>
        <w:t xml:space="preserve"> </w:t>
      </w:r>
    </w:p>
    <w:p w14:paraId="4B376F75" w14:textId="53C0B01E" w:rsidR="004B44B3" w:rsidRPr="00726FE3" w:rsidRDefault="007A42BB" w:rsidP="004B44B3">
      <w:pPr>
        <w:pStyle w:val="tv213"/>
        <w:shd w:val="clear" w:color="auto" w:fill="FFFFFF"/>
        <w:spacing w:before="0" w:beforeAutospacing="0" w:after="0" w:afterAutospacing="0" w:line="293" w:lineRule="atLeast"/>
        <w:ind w:firstLine="720"/>
        <w:jc w:val="both"/>
      </w:pPr>
      <w:r w:rsidRPr="00726FE3">
        <w:t>BTAL</w:t>
      </w:r>
      <w:r w:rsidR="004B44B3" w:rsidRPr="00726FE3">
        <w:t xml:space="preserve"> nosaka, ka bērnam</w:t>
      </w:r>
      <w:r w:rsidR="004B44B3" w:rsidRPr="00726FE3">
        <w:rPr>
          <w:rStyle w:val="FootnoteReference"/>
        </w:rPr>
        <w:footnoteReference w:id="83"/>
      </w:r>
      <w:r w:rsidR="004B44B3" w:rsidRPr="00726FE3">
        <w:t xml:space="preserve"> ir tiesības uz bezmaksas pirmsskolas sagatavošanu, pamata un vidējo izglītību, kā arī arodizglītību.</w:t>
      </w:r>
      <w:r w:rsidR="004B44B3" w:rsidRPr="00726FE3">
        <w:rPr>
          <w:rStyle w:val="FootnoteReference"/>
        </w:rPr>
        <w:footnoteReference w:id="84"/>
      </w:r>
      <w:r w:rsidR="004B44B3" w:rsidRPr="00726FE3">
        <w:t xml:space="preserve"> Kaut arī tiesības bez maksas iegūt pamatizglītību likumā noteiktas līdz 18 gadu vecumam, bez maksas iegūst pamatizglītību arī jaunieši</w:t>
      </w:r>
      <w:r w:rsidR="004B44B3" w:rsidRPr="00726FE3">
        <w:rPr>
          <w:rStyle w:val="FootnoteReference"/>
        </w:rPr>
        <w:footnoteReference w:id="85"/>
      </w:r>
      <w:r w:rsidR="004B44B3" w:rsidRPr="00726FE3">
        <w:t xml:space="preserve"> pēc 18 gadu vecuma, un arī pilngadīgas personas, tajā skaitā ieslodzījuma vietās. Izglītības likums savukārt noteic, ka izglītība ir obligāta pirmsskolas programmās no 5 gadu vecuma līdz pamatizglītības iegūšanai vai pamatizglītības iegūšanas turpināšanai līdz 18 gadu vecumam.</w:t>
      </w:r>
      <w:r w:rsidR="004B44B3" w:rsidRPr="00726FE3">
        <w:rPr>
          <w:rStyle w:val="FootnoteReference"/>
        </w:rPr>
        <w:footnoteReference w:id="86"/>
      </w:r>
      <w:r w:rsidR="004B44B3" w:rsidRPr="00726FE3">
        <w:t xml:space="preserve"> </w:t>
      </w:r>
    </w:p>
    <w:p w14:paraId="471CC0A1" w14:textId="50F95AAE" w:rsidR="004B44B3" w:rsidRPr="00726FE3" w:rsidRDefault="004B44B3" w:rsidP="004B44B3">
      <w:pPr>
        <w:spacing w:after="0" w:line="240" w:lineRule="auto"/>
        <w:ind w:firstLine="720"/>
        <w:jc w:val="both"/>
        <w:rPr>
          <w:rFonts w:ascii="Times New Roman" w:hAnsi="Times New Roman" w:cs="Times New Roman"/>
          <w:sz w:val="24"/>
          <w:szCs w:val="24"/>
          <w:shd w:val="clear" w:color="auto" w:fill="FFFFFF"/>
        </w:rPr>
      </w:pPr>
      <w:r w:rsidRPr="00726FE3">
        <w:rPr>
          <w:rFonts w:ascii="Times New Roman" w:hAnsi="Times New Roman" w:cs="Times New Roman"/>
          <w:sz w:val="24"/>
          <w:szCs w:val="24"/>
          <w:shd w:val="clear" w:color="auto" w:fill="FFFFFF"/>
        </w:rPr>
        <w:t xml:space="preserve">Pamatizglītības pakāpē izglītojamie apgūst </w:t>
      </w:r>
      <w:r w:rsidR="00B34585" w:rsidRPr="00726FE3">
        <w:rPr>
          <w:rFonts w:ascii="Times New Roman" w:hAnsi="Times New Roman" w:cs="Times New Roman"/>
          <w:sz w:val="24"/>
          <w:szCs w:val="24"/>
          <w:shd w:val="clear" w:color="auto" w:fill="FFFFFF"/>
        </w:rPr>
        <w:t xml:space="preserve">vispārējās </w:t>
      </w:r>
      <w:r w:rsidRPr="00726FE3">
        <w:rPr>
          <w:rFonts w:ascii="Times New Roman" w:hAnsi="Times New Roman" w:cs="Times New Roman"/>
          <w:b/>
          <w:bCs/>
          <w:sz w:val="24"/>
          <w:szCs w:val="24"/>
          <w:shd w:val="clear" w:color="auto" w:fill="FFFFFF"/>
        </w:rPr>
        <w:t>pamatizglītības programmas</w:t>
      </w:r>
      <w:r w:rsidR="00B34585" w:rsidRPr="00726FE3">
        <w:rPr>
          <w:rFonts w:ascii="Times New Roman" w:hAnsi="Times New Roman" w:cs="Times New Roman"/>
          <w:b/>
          <w:bCs/>
          <w:sz w:val="24"/>
          <w:szCs w:val="24"/>
          <w:shd w:val="clear" w:color="auto" w:fill="FFFFFF"/>
        </w:rPr>
        <w:t xml:space="preserve"> un profesionālās pamatizglītības programmas</w:t>
      </w:r>
      <w:r w:rsidRPr="00726FE3">
        <w:rPr>
          <w:rFonts w:ascii="Times New Roman" w:hAnsi="Times New Roman" w:cs="Times New Roman"/>
          <w:sz w:val="24"/>
          <w:szCs w:val="24"/>
          <w:shd w:val="clear" w:color="auto" w:fill="FFFFFF"/>
        </w:rPr>
        <w:t xml:space="preserve">, un </w:t>
      </w:r>
      <w:r w:rsidR="007347A0" w:rsidRPr="00726FE3">
        <w:rPr>
          <w:rFonts w:ascii="Times New Roman" w:hAnsi="Times New Roman" w:cs="Times New Roman"/>
          <w:sz w:val="24"/>
          <w:szCs w:val="24"/>
          <w:shd w:val="clear" w:color="auto" w:fill="FFFFFF"/>
        </w:rPr>
        <w:t xml:space="preserve">vispārējās </w:t>
      </w:r>
      <w:r w:rsidRPr="00726FE3">
        <w:rPr>
          <w:rFonts w:ascii="Times New Roman" w:hAnsi="Times New Roman" w:cs="Times New Roman"/>
          <w:sz w:val="24"/>
          <w:szCs w:val="24"/>
          <w:shd w:val="clear" w:color="auto" w:fill="FFFFFF"/>
        </w:rPr>
        <w:t xml:space="preserve">pamatizglītības programmu var īstenot divos posmos. Pilnu pamatizglītību īsteno </w:t>
      </w:r>
      <w:r w:rsidRPr="00726FE3">
        <w:rPr>
          <w:rFonts w:ascii="Times New Roman" w:hAnsi="Times New Roman" w:cs="Times New Roman"/>
          <w:b/>
          <w:bCs/>
          <w:sz w:val="24"/>
          <w:szCs w:val="24"/>
          <w:shd w:val="clear" w:color="auto" w:fill="FFFFFF"/>
        </w:rPr>
        <w:t>9 gadu laikā,</w:t>
      </w:r>
      <w:r w:rsidRPr="00726FE3">
        <w:rPr>
          <w:rFonts w:ascii="Times New Roman" w:hAnsi="Times New Roman" w:cs="Times New Roman"/>
          <w:sz w:val="24"/>
          <w:szCs w:val="24"/>
          <w:shd w:val="clear" w:color="auto" w:fill="FFFFFF"/>
        </w:rPr>
        <w:t xml:space="preserve"> un to var īstenot </w:t>
      </w:r>
      <w:r w:rsidRPr="00726FE3">
        <w:rPr>
          <w:rFonts w:ascii="Times New Roman" w:hAnsi="Times New Roman" w:cs="Times New Roman"/>
          <w:b/>
          <w:bCs/>
          <w:sz w:val="24"/>
          <w:szCs w:val="24"/>
          <w:shd w:val="clear" w:color="auto" w:fill="FFFFFF"/>
        </w:rPr>
        <w:t>divos posmos</w:t>
      </w:r>
      <w:r w:rsidRPr="00726FE3">
        <w:rPr>
          <w:rFonts w:ascii="Times New Roman" w:hAnsi="Times New Roman" w:cs="Times New Roman"/>
          <w:sz w:val="24"/>
          <w:szCs w:val="24"/>
          <w:shd w:val="clear" w:color="auto" w:fill="FFFFFF"/>
        </w:rPr>
        <w:t xml:space="preserve"> – pirmais posms </w:t>
      </w:r>
      <w:r w:rsidRPr="00726FE3">
        <w:rPr>
          <w:rFonts w:ascii="Times New Roman" w:hAnsi="Times New Roman" w:cs="Times New Roman"/>
          <w:b/>
          <w:bCs/>
          <w:sz w:val="24"/>
          <w:szCs w:val="24"/>
          <w:shd w:val="clear" w:color="auto" w:fill="FFFFFF"/>
        </w:rPr>
        <w:t>no 1.-6. klasei</w:t>
      </w:r>
      <w:r w:rsidRPr="00726FE3">
        <w:rPr>
          <w:rFonts w:ascii="Times New Roman" w:hAnsi="Times New Roman" w:cs="Times New Roman"/>
          <w:sz w:val="24"/>
          <w:szCs w:val="24"/>
          <w:shd w:val="clear" w:color="auto" w:fill="FFFFFF"/>
        </w:rPr>
        <w:t xml:space="preserve"> un otrā posma izglītības programmu īsteno </w:t>
      </w:r>
      <w:r w:rsidRPr="00726FE3">
        <w:rPr>
          <w:rFonts w:ascii="Times New Roman" w:hAnsi="Times New Roman" w:cs="Times New Roman"/>
          <w:b/>
          <w:bCs/>
          <w:sz w:val="24"/>
          <w:szCs w:val="24"/>
          <w:shd w:val="clear" w:color="auto" w:fill="FFFFFF"/>
        </w:rPr>
        <w:t>no 7.-9. klasei</w:t>
      </w:r>
      <w:r w:rsidRPr="00726FE3">
        <w:rPr>
          <w:rFonts w:ascii="Times New Roman" w:hAnsi="Times New Roman" w:cs="Times New Roman"/>
          <w:sz w:val="24"/>
          <w:szCs w:val="24"/>
          <w:shd w:val="clear" w:color="auto" w:fill="FFFFFF"/>
        </w:rPr>
        <w:t>.</w:t>
      </w:r>
      <w:r w:rsidRPr="00726FE3">
        <w:rPr>
          <w:rStyle w:val="FootnoteReference"/>
          <w:rFonts w:ascii="Times New Roman" w:hAnsi="Times New Roman" w:cs="Times New Roman"/>
          <w:sz w:val="24"/>
          <w:szCs w:val="24"/>
          <w:shd w:val="clear" w:color="auto" w:fill="FFFFFF"/>
        </w:rPr>
        <w:footnoteReference w:id="87"/>
      </w:r>
      <w:r w:rsidRPr="00726FE3">
        <w:rPr>
          <w:rFonts w:ascii="Times New Roman" w:hAnsi="Times New Roman" w:cs="Times New Roman"/>
          <w:sz w:val="24"/>
          <w:szCs w:val="24"/>
          <w:shd w:val="clear" w:color="auto" w:fill="FFFFFF"/>
        </w:rPr>
        <w:t xml:space="preserve"> Pamatizglītības programmas apgūst pamatizglītības iestādēs</w:t>
      </w:r>
      <w:r w:rsidR="00517614" w:rsidRPr="00726FE3">
        <w:rPr>
          <w:rFonts w:ascii="Times New Roman" w:hAnsi="Times New Roman" w:cs="Times New Roman"/>
          <w:sz w:val="24"/>
          <w:szCs w:val="24"/>
          <w:shd w:val="clear" w:color="auto" w:fill="FFFFFF"/>
        </w:rPr>
        <w:t>, t.sk.</w:t>
      </w:r>
      <w:r w:rsidR="00777A6A" w:rsidRPr="00726FE3">
        <w:rPr>
          <w:rFonts w:ascii="Times New Roman" w:hAnsi="Times New Roman" w:cs="Times New Roman"/>
          <w:sz w:val="24"/>
          <w:szCs w:val="24"/>
          <w:shd w:val="clear" w:color="auto" w:fill="FFFFFF"/>
        </w:rPr>
        <w:t xml:space="preserve"> speciālās izglītības iestādēs.</w:t>
      </w:r>
      <w:r w:rsidRPr="00726FE3">
        <w:rPr>
          <w:rStyle w:val="FootnoteReference"/>
          <w:rFonts w:ascii="Times New Roman" w:hAnsi="Times New Roman" w:cs="Times New Roman"/>
          <w:sz w:val="24"/>
          <w:szCs w:val="24"/>
          <w:shd w:val="clear" w:color="auto" w:fill="FFFFFF"/>
        </w:rPr>
        <w:footnoteReference w:id="88"/>
      </w:r>
      <w:r w:rsidRPr="00726FE3">
        <w:rPr>
          <w:rFonts w:ascii="Times New Roman" w:hAnsi="Times New Roman" w:cs="Times New Roman"/>
          <w:sz w:val="24"/>
          <w:szCs w:val="24"/>
          <w:shd w:val="clear" w:color="auto" w:fill="FFFFFF"/>
        </w:rPr>
        <w:t xml:space="preserve">. Atkarībā no izglītības iestādes struktūras un mācību procesa organizācijas izdala sākumskolas (1.-6.klase) un pamatskolas (1.-9.klase). </w:t>
      </w:r>
      <w:r w:rsidR="004061AE" w:rsidRPr="00726FE3">
        <w:rPr>
          <w:rFonts w:ascii="Times New Roman" w:hAnsi="Times New Roman" w:cs="Times New Roman"/>
          <w:sz w:val="24"/>
          <w:szCs w:val="24"/>
          <w:shd w:val="clear" w:color="auto" w:fill="FFFFFF"/>
        </w:rPr>
        <w:t>V</w:t>
      </w:r>
      <w:r w:rsidR="00777A6A" w:rsidRPr="00726FE3">
        <w:rPr>
          <w:rFonts w:ascii="Times New Roman" w:hAnsi="Times New Roman" w:cs="Times New Roman"/>
          <w:sz w:val="24"/>
          <w:szCs w:val="24"/>
          <w:shd w:val="clear" w:color="auto" w:fill="FFFFFF"/>
        </w:rPr>
        <w:t>ispārējās p</w:t>
      </w:r>
      <w:r w:rsidRPr="00726FE3">
        <w:rPr>
          <w:rFonts w:ascii="Times New Roman" w:hAnsi="Times New Roman" w:cs="Times New Roman"/>
          <w:sz w:val="24"/>
          <w:szCs w:val="24"/>
          <w:shd w:val="clear" w:color="auto" w:fill="FFFFFF"/>
        </w:rPr>
        <w:t>amatizglītības programmu var apgūt</w:t>
      </w:r>
      <w:r w:rsidR="00211653">
        <w:rPr>
          <w:rFonts w:ascii="Times New Roman" w:hAnsi="Times New Roman" w:cs="Times New Roman"/>
          <w:sz w:val="24"/>
          <w:szCs w:val="24"/>
          <w:shd w:val="clear" w:color="auto" w:fill="FFFFFF"/>
        </w:rPr>
        <w:t xml:space="preserve"> sākumskolā, pamatskolā, kā</w:t>
      </w:r>
      <w:r w:rsidRPr="00726FE3">
        <w:rPr>
          <w:rFonts w:ascii="Times New Roman" w:hAnsi="Times New Roman" w:cs="Times New Roman"/>
          <w:sz w:val="24"/>
          <w:szCs w:val="24"/>
          <w:shd w:val="clear" w:color="auto" w:fill="FFFFFF"/>
        </w:rPr>
        <w:t xml:space="preserve"> arī</w:t>
      </w:r>
      <w:r w:rsidRPr="00726FE3">
        <w:rPr>
          <w:rFonts w:ascii="Times New Roman" w:hAnsi="Times New Roman" w:cs="Times New Roman"/>
          <w:b/>
          <w:bCs/>
          <w:sz w:val="24"/>
          <w:szCs w:val="24"/>
          <w:shd w:val="clear" w:color="auto" w:fill="FFFFFF"/>
        </w:rPr>
        <w:t xml:space="preserve"> </w:t>
      </w:r>
      <w:r w:rsidRPr="00726FE3">
        <w:rPr>
          <w:rFonts w:ascii="Times New Roman" w:hAnsi="Times New Roman" w:cs="Times New Roman"/>
          <w:sz w:val="24"/>
          <w:szCs w:val="24"/>
          <w:shd w:val="clear" w:color="auto" w:fill="FFFFFF"/>
        </w:rPr>
        <w:t>speciālās izglītības iestādē,</w:t>
      </w:r>
      <w:r w:rsidR="004061AE" w:rsidRPr="00726FE3">
        <w:rPr>
          <w:rFonts w:ascii="Times New Roman" w:hAnsi="Times New Roman" w:cs="Times New Roman"/>
          <w:sz w:val="24"/>
          <w:szCs w:val="24"/>
          <w:shd w:val="clear" w:color="auto" w:fill="FFFFFF"/>
        </w:rPr>
        <w:t xml:space="preserve"> </w:t>
      </w:r>
      <w:r w:rsidRPr="00726FE3">
        <w:rPr>
          <w:rFonts w:ascii="Times New Roman" w:hAnsi="Times New Roman" w:cs="Times New Roman"/>
          <w:sz w:val="24"/>
          <w:szCs w:val="24"/>
          <w:shd w:val="clear" w:color="auto" w:fill="FFFFFF"/>
        </w:rPr>
        <w:t xml:space="preserve">vidusskolā, tai skaitā tajā, kurai piešķirts valsts ģimnāzijas statuss, </w:t>
      </w:r>
      <w:r w:rsidR="004061AE" w:rsidRPr="00726FE3">
        <w:rPr>
          <w:rFonts w:ascii="Times New Roman" w:hAnsi="Times New Roman" w:cs="Times New Roman"/>
          <w:sz w:val="24"/>
          <w:szCs w:val="24"/>
          <w:shd w:val="clear" w:color="auto" w:fill="FFFFFF"/>
        </w:rPr>
        <w:t>kā arī profesionālās izglītības iestādēs. Pie otrās pakāpes pamatizglītības pieder arī profesionālās pamatizglītības programmas, ko apgūst speciālās izglītības iestādēs, kā arī tās ir iespēja apgūt profesionālās izglītības iestādēs</w:t>
      </w:r>
      <w:r w:rsidRPr="00726FE3">
        <w:rPr>
          <w:rFonts w:ascii="Times New Roman" w:hAnsi="Times New Roman" w:cs="Times New Roman"/>
          <w:sz w:val="24"/>
          <w:szCs w:val="24"/>
          <w:shd w:val="clear" w:color="auto" w:fill="FFFFFF"/>
        </w:rPr>
        <w:t>.</w:t>
      </w:r>
      <w:r w:rsidRPr="00726FE3">
        <w:rPr>
          <w:rStyle w:val="FootnoteReference"/>
          <w:rFonts w:ascii="Times New Roman" w:hAnsi="Times New Roman" w:cs="Times New Roman"/>
          <w:sz w:val="24"/>
          <w:szCs w:val="24"/>
          <w:shd w:val="clear" w:color="auto" w:fill="FFFFFF"/>
        </w:rPr>
        <w:footnoteReference w:id="89"/>
      </w:r>
      <w:r w:rsidRPr="00726FE3">
        <w:rPr>
          <w:rFonts w:ascii="Times New Roman" w:hAnsi="Times New Roman" w:cs="Times New Roman"/>
          <w:sz w:val="24"/>
          <w:szCs w:val="24"/>
          <w:shd w:val="clear" w:color="auto" w:fill="FFFFFF"/>
        </w:rPr>
        <w:t xml:space="preserve"> </w:t>
      </w:r>
    </w:p>
    <w:p w14:paraId="78196750" w14:textId="6A6E7913" w:rsidR="00193946" w:rsidRPr="00726FE3" w:rsidRDefault="004B44B3" w:rsidP="00193946">
      <w:pPr>
        <w:spacing w:line="240" w:lineRule="auto"/>
        <w:ind w:firstLine="720"/>
        <w:jc w:val="both"/>
        <w:rPr>
          <w:rFonts w:ascii="Times New Roman" w:hAnsi="Times New Roman" w:cs="Times New Roman"/>
          <w:sz w:val="24"/>
          <w:szCs w:val="24"/>
          <w:shd w:val="clear" w:color="auto" w:fill="FFFFFF"/>
        </w:rPr>
      </w:pPr>
      <w:r w:rsidRPr="00726FE3">
        <w:rPr>
          <w:rFonts w:ascii="Times New Roman" w:hAnsi="Times New Roman" w:cs="Times New Roman"/>
          <w:sz w:val="24"/>
          <w:szCs w:val="24"/>
          <w:shd w:val="clear" w:color="auto" w:fill="FFFFFF"/>
        </w:rPr>
        <w:t>Pamatizglītības programmu obligāto mācību saturu reglamentē</w:t>
      </w:r>
      <w:r w:rsidRPr="00726FE3">
        <w:rPr>
          <w:rFonts w:ascii="Times New Roman" w:hAnsi="Times New Roman" w:cs="Times New Roman"/>
          <w:b/>
          <w:bCs/>
          <w:sz w:val="24"/>
          <w:szCs w:val="24"/>
          <w:shd w:val="clear" w:color="auto" w:fill="FFFFFF"/>
        </w:rPr>
        <w:t xml:space="preserve"> </w:t>
      </w:r>
      <w:r w:rsidRPr="00726FE3">
        <w:rPr>
          <w:rFonts w:ascii="Times New Roman" w:hAnsi="Times New Roman" w:cs="Times New Roman"/>
          <w:sz w:val="24"/>
          <w:szCs w:val="24"/>
          <w:shd w:val="clear" w:color="auto" w:fill="FFFFFF"/>
        </w:rPr>
        <w:t>Ministru kabineta 2018.</w:t>
      </w:r>
      <w:r w:rsidR="0045504F">
        <w:rPr>
          <w:rFonts w:ascii="Times New Roman" w:hAnsi="Times New Roman" w:cs="Times New Roman"/>
          <w:sz w:val="24"/>
          <w:szCs w:val="24"/>
          <w:shd w:val="clear" w:color="auto" w:fill="FFFFFF"/>
        </w:rPr>
        <w:t> </w:t>
      </w:r>
      <w:r w:rsidRPr="00726FE3">
        <w:rPr>
          <w:rFonts w:ascii="Times New Roman" w:hAnsi="Times New Roman" w:cs="Times New Roman"/>
          <w:sz w:val="24"/>
          <w:szCs w:val="24"/>
          <w:shd w:val="clear" w:color="auto" w:fill="FFFFFF"/>
        </w:rPr>
        <w:t>gada 27.</w:t>
      </w:r>
      <w:r w:rsidR="0045504F">
        <w:rPr>
          <w:rFonts w:ascii="Times New Roman" w:hAnsi="Times New Roman" w:cs="Times New Roman"/>
          <w:sz w:val="24"/>
          <w:szCs w:val="24"/>
          <w:shd w:val="clear" w:color="auto" w:fill="FFFFFF"/>
        </w:rPr>
        <w:t> </w:t>
      </w:r>
      <w:r w:rsidRPr="00726FE3">
        <w:rPr>
          <w:rFonts w:ascii="Times New Roman" w:hAnsi="Times New Roman" w:cs="Times New Roman"/>
          <w:sz w:val="24"/>
          <w:szCs w:val="24"/>
          <w:shd w:val="clear" w:color="auto" w:fill="FFFFFF"/>
        </w:rPr>
        <w:t>novembra noteikumi Nr.</w:t>
      </w:r>
      <w:r w:rsidR="0045504F">
        <w:rPr>
          <w:rFonts w:ascii="Times New Roman" w:hAnsi="Times New Roman" w:cs="Times New Roman"/>
          <w:sz w:val="24"/>
          <w:szCs w:val="24"/>
          <w:shd w:val="clear" w:color="auto" w:fill="FFFFFF"/>
        </w:rPr>
        <w:t> </w:t>
      </w:r>
      <w:r w:rsidRPr="00726FE3">
        <w:rPr>
          <w:rFonts w:ascii="Times New Roman" w:hAnsi="Times New Roman" w:cs="Times New Roman"/>
          <w:sz w:val="24"/>
          <w:szCs w:val="24"/>
          <w:shd w:val="clear" w:color="auto" w:fill="FFFFFF"/>
        </w:rPr>
        <w:t xml:space="preserve">747 “Noteikumi par valsts pamatizglītības </w:t>
      </w:r>
      <w:r w:rsidRPr="00726FE3">
        <w:rPr>
          <w:rFonts w:ascii="Times New Roman" w:eastAsia="Verdana" w:hAnsi="Times New Roman" w:cs="Times New Roman"/>
          <w:shd w:val="clear" w:color="auto" w:fill="FFFFFF"/>
        </w:rPr>
        <w:t>st</w:t>
      </w:r>
      <w:r w:rsidRPr="00726FE3">
        <w:rPr>
          <w:rFonts w:ascii="Times New Roman" w:hAnsi="Times New Roman" w:cs="Times New Roman"/>
          <w:sz w:val="24"/>
          <w:szCs w:val="24"/>
          <w:shd w:val="clear" w:color="auto" w:fill="FFFFFF"/>
        </w:rPr>
        <w:t>andartu un pamatizglītības programmu paraugiem”</w:t>
      </w:r>
      <w:r w:rsidRPr="00726FE3">
        <w:rPr>
          <w:rStyle w:val="FootnoteReference"/>
          <w:rFonts w:ascii="Times New Roman" w:hAnsi="Times New Roman" w:cs="Times New Roman"/>
          <w:sz w:val="24"/>
          <w:szCs w:val="24"/>
          <w:shd w:val="clear" w:color="auto" w:fill="FFFFFF"/>
        </w:rPr>
        <w:footnoteReference w:id="90"/>
      </w:r>
      <w:r w:rsidRPr="00726FE3">
        <w:rPr>
          <w:rFonts w:ascii="Times New Roman" w:hAnsi="Times New Roman" w:cs="Times New Roman"/>
          <w:sz w:val="24"/>
          <w:szCs w:val="24"/>
        </w:rPr>
        <w:t xml:space="preserve"> </w:t>
      </w:r>
      <w:r w:rsidR="00522B9A" w:rsidRPr="00726FE3">
        <w:rPr>
          <w:rFonts w:ascii="Times New Roman" w:hAnsi="Times New Roman" w:cs="Times New Roman"/>
          <w:sz w:val="24"/>
          <w:szCs w:val="24"/>
          <w:shd w:val="clear" w:color="auto" w:fill="FFFFFF"/>
        </w:rPr>
        <w:t>(turpmāk –</w:t>
      </w:r>
      <w:r w:rsidR="00BB6263" w:rsidRPr="00726FE3">
        <w:rPr>
          <w:rFonts w:ascii="Times New Roman" w:hAnsi="Times New Roman" w:cs="Times New Roman"/>
          <w:sz w:val="24"/>
          <w:szCs w:val="24"/>
          <w:shd w:val="clear" w:color="auto" w:fill="FFFFFF"/>
        </w:rPr>
        <w:t xml:space="preserve"> </w:t>
      </w:r>
      <w:r w:rsidR="000D1FEE">
        <w:rPr>
          <w:rFonts w:ascii="Times New Roman" w:hAnsi="Times New Roman" w:cs="Times New Roman"/>
          <w:sz w:val="24"/>
          <w:szCs w:val="24"/>
          <w:shd w:val="clear" w:color="auto" w:fill="FFFFFF"/>
        </w:rPr>
        <w:t xml:space="preserve">Valsts </w:t>
      </w:r>
      <w:r w:rsidR="00BB6263" w:rsidRPr="00726FE3">
        <w:rPr>
          <w:rFonts w:ascii="Times New Roman" w:hAnsi="Times New Roman" w:cs="Times New Roman"/>
          <w:sz w:val="24"/>
          <w:szCs w:val="24"/>
          <w:shd w:val="clear" w:color="auto" w:fill="FFFFFF"/>
        </w:rPr>
        <w:t>pamatizglītības standarts</w:t>
      </w:r>
      <w:r w:rsidR="00522B9A" w:rsidRPr="00726FE3">
        <w:rPr>
          <w:rFonts w:ascii="Times New Roman" w:hAnsi="Times New Roman" w:cs="Times New Roman"/>
          <w:sz w:val="24"/>
          <w:szCs w:val="24"/>
          <w:shd w:val="clear" w:color="auto" w:fill="FFFFFF"/>
        </w:rPr>
        <w:t xml:space="preserve">). </w:t>
      </w:r>
      <w:r w:rsidR="000D1FEE">
        <w:rPr>
          <w:rFonts w:ascii="Times New Roman" w:hAnsi="Times New Roman" w:cs="Times New Roman"/>
          <w:sz w:val="24"/>
          <w:szCs w:val="24"/>
          <w:shd w:val="clear" w:color="auto" w:fill="FFFFFF"/>
        </w:rPr>
        <w:t>Valsts p</w:t>
      </w:r>
      <w:r w:rsidRPr="00726FE3">
        <w:rPr>
          <w:rFonts w:ascii="Times New Roman" w:hAnsi="Times New Roman" w:cs="Times New Roman"/>
          <w:sz w:val="24"/>
          <w:szCs w:val="24"/>
        </w:rPr>
        <w:t xml:space="preserve">amatizglītības standarts attiecas uz mācību saturu un pieeju no 1. līdz 9. klasei. Tas nosaka, kādas prasmes, zināšanas, izpratne un attieksmes </w:t>
      </w:r>
      <w:r w:rsidR="001E6B43" w:rsidRPr="00726FE3">
        <w:rPr>
          <w:rFonts w:ascii="Times New Roman" w:hAnsi="Times New Roman" w:cs="Times New Roman"/>
          <w:sz w:val="24"/>
          <w:szCs w:val="24"/>
        </w:rPr>
        <w:t>izglītojamajiem</w:t>
      </w:r>
      <w:r w:rsidRPr="00726FE3">
        <w:rPr>
          <w:rFonts w:ascii="Times New Roman" w:hAnsi="Times New Roman" w:cs="Times New Roman"/>
          <w:sz w:val="24"/>
          <w:szCs w:val="24"/>
        </w:rPr>
        <w:t xml:space="preserve"> jāapgūst </w:t>
      </w:r>
      <w:r w:rsidR="00D3658B" w:rsidRPr="00726FE3">
        <w:rPr>
          <w:rFonts w:ascii="Times New Roman" w:hAnsi="Times New Roman" w:cs="Times New Roman"/>
          <w:sz w:val="24"/>
          <w:szCs w:val="24"/>
        </w:rPr>
        <w:t>izglītības iestādē</w:t>
      </w:r>
      <w:r w:rsidRPr="00726FE3">
        <w:rPr>
          <w:rFonts w:ascii="Times New Roman" w:hAnsi="Times New Roman" w:cs="Times New Roman"/>
          <w:sz w:val="24"/>
          <w:szCs w:val="24"/>
        </w:rPr>
        <w:t xml:space="preserve">, un </w:t>
      </w:r>
      <w:r w:rsidRPr="00726FE3">
        <w:rPr>
          <w:rFonts w:ascii="Times New Roman" w:hAnsi="Times New Roman" w:cs="Times New Roman"/>
          <w:sz w:val="24"/>
          <w:szCs w:val="24"/>
        </w:rPr>
        <w:lastRenderedPageBreak/>
        <w:t xml:space="preserve">ir vienīgais saistošais dokuments visiem </w:t>
      </w:r>
      <w:r w:rsidR="00507083" w:rsidRPr="00726FE3">
        <w:rPr>
          <w:rFonts w:ascii="Times New Roman" w:hAnsi="Times New Roman" w:cs="Times New Roman"/>
          <w:sz w:val="24"/>
          <w:szCs w:val="24"/>
        </w:rPr>
        <w:t xml:space="preserve">pamatizglītības </w:t>
      </w:r>
      <w:r w:rsidR="00BB6263" w:rsidRPr="00726FE3">
        <w:rPr>
          <w:rFonts w:ascii="Times New Roman" w:hAnsi="Times New Roman" w:cs="Times New Roman"/>
          <w:sz w:val="24"/>
          <w:szCs w:val="24"/>
        </w:rPr>
        <w:t>pedagogiem</w:t>
      </w:r>
      <w:r w:rsidRPr="00726FE3">
        <w:rPr>
          <w:rFonts w:ascii="Times New Roman" w:hAnsi="Times New Roman" w:cs="Times New Roman"/>
          <w:sz w:val="24"/>
          <w:szCs w:val="24"/>
        </w:rPr>
        <w:t xml:space="preserve"> un izglītības iestādēm. Mācību satura apguves sasniedzamie rezultāti tajā ir formulēti trīs gadu posmiem: 1.–3. klase, 4.–6. klase, 7.–9. klase.</w:t>
      </w:r>
      <w:r w:rsidRPr="00726FE3">
        <w:rPr>
          <w:rStyle w:val="FootnoteReference"/>
          <w:rFonts w:ascii="Times New Roman" w:hAnsi="Times New Roman" w:cs="Times New Roman"/>
          <w:sz w:val="24"/>
          <w:szCs w:val="24"/>
        </w:rPr>
        <w:footnoteReference w:id="91"/>
      </w:r>
      <w:r w:rsidRPr="00726FE3">
        <w:rPr>
          <w:rFonts w:ascii="Times New Roman" w:hAnsi="Times New Roman" w:cs="Times New Roman"/>
          <w:sz w:val="24"/>
          <w:szCs w:val="24"/>
        </w:rPr>
        <w:t xml:space="preserve"> Valsts pamatizglītības standarts attiecas arī uz speciālo izglītību – par mācību saturu un pieeju, par prasībām mācību satura apguvei, mācību darba organizēšanu skolā.</w:t>
      </w:r>
      <w:r w:rsidR="00B11628" w:rsidRPr="00726FE3">
        <w:rPr>
          <w:rFonts w:ascii="Times New Roman" w:hAnsi="Times New Roman" w:cs="Times New Roman"/>
          <w:sz w:val="24"/>
          <w:szCs w:val="24"/>
        </w:rPr>
        <w:t xml:space="preserve"> </w:t>
      </w:r>
      <w:r w:rsidR="00F0143C" w:rsidRPr="00726FE3">
        <w:rPr>
          <w:rFonts w:ascii="Times New Roman" w:hAnsi="Times New Roman" w:cs="Times New Roman"/>
          <w:sz w:val="24"/>
          <w:szCs w:val="24"/>
          <w:shd w:val="clear" w:color="auto" w:fill="FFFFFF"/>
        </w:rPr>
        <w:t>Savukārt izglītības iestāžu pedagogi ir atbildīgi par savu darbu, tā metodēm, paņēmieniem un rezultātiem</w:t>
      </w:r>
      <w:r w:rsidR="00F0143C" w:rsidRPr="00726FE3">
        <w:rPr>
          <w:rStyle w:val="FootnoteReference"/>
          <w:rFonts w:ascii="Times New Roman" w:hAnsi="Times New Roman" w:cs="Times New Roman"/>
          <w:sz w:val="24"/>
          <w:szCs w:val="24"/>
          <w:shd w:val="clear" w:color="auto" w:fill="FFFFFF"/>
        </w:rPr>
        <w:footnoteReference w:id="92"/>
      </w:r>
      <w:r w:rsidR="00193946" w:rsidRPr="00726FE3">
        <w:rPr>
          <w:rFonts w:ascii="Times New Roman" w:hAnsi="Times New Roman" w:cs="Times New Roman"/>
          <w:sz w:val="24"/>
          <w:szCs w:val="24"/>
          <w:shd w:val="clear" w:color="auto" w:fill="FFFFFF"/>
        </w:rPr>
        <w:t>, un audzināšanas mērķa un uzdevumu īstenošanā pedagogs ir profesionāli neatkarīgs un atbildīgs par izglītības procesā izmantojamās informācijas, mācību līdzekļu, materiālu un mācību un audzināšanas metožu izvēli,</w:t>
      </w:r>
      <w:r w:rsidR="00193946" w:rsidRPr="00726FE3">
        <w:rPr>
          <w:rFonts w:ascii="Times New Roman" w:hAnsi="Times New Roman" w:cs="Times New Roman"/>
          <w:b/>
          <w:bCs/>
          <w:sz w:val="24"/>
          <w:szCs w:val="24"/>
          <w:shd w:val="clear" w:color="auto" w:fill="FFFFFF"/>
        </w:rPr>
        <w:t xml:space="preserve"> </w:t>
      </w:r>
      <w:r w:rsidR="00193946" w:rsidRPr="00726FE3">
        <w:rPr>
          <w:rFonts w:ascii="Times New Roman" w:hAnsi="Times New Roman" w:cs="Times New Roman"/>
          <w:sz w:val="24"/>
          <w:szCs w:val="24"/>
          <w:shd w:val="clear" w:color="auto" w:fill="FFFFFF"/>
        </w:rPr>
        <w:t>un to atbilstību izglītojamā audzināšanas mērķim un uzdevumiem.</w:t>
      </w:r>
      <w:r w:rsidR="00193946" w:rsidRPr="00726FE3">
        <w:rPr>
          <w:rStyle w:val="FootnoteReference"/>
          <w:rFonts w:ascii="Times New Roman" w:hAnsi="Times New Roman" w:cs="Times New Roman"/>
          <w:sz w:val="24"/>
          <w:szCs w:val="24"/>
          <w:shd w:val="clear" w:color="auto" w:fill="FFFFFF"/>
        </w:rPr>
        <w:footnoteReference w:id="93"/>
      </w:r>
    </w:p>
    <w:p w14:paraId="672E33DD" w14:textId="5DFC56D5" w:rsidR="004B44B3" w:rsidRPr="00726FE3" w:rsidRDefault="004B44B3" w:rsidP="0029315C">
      <w:pPr>
        <w:pStyle w:val="Heading3"/>
        <w:rPr>
          <w:sz w:val="24"/>
          <w:szCs w:val="24"/>
          <w:shd w:val="clear" w:color="auto" w:fill="FFFFFF"/>
          <w:lang w:val="lv-LV"/>
        </w:rPr>
      </w:pPr>
      <w:bookmarkStart w:id="20" w:name="_Toc189680617"/>
      <w:r w:rsidRPr="00726FE3">
        <w:rPr>
          <w:sz w:val="24"/>
          <w:szCs w:val="24"/>
          <w:shd w:val="clear" w:color="auto" w:fill="FFFFFF"/>
          <w:lang w:val="lv-LV"/>
        </w:rPr>
        <w:t>Pieejamība</w:t>
      </w:r>
      <w:bookmarkEnd w:id="20"/>
    </w:p>
    <w:p w14:paraId="7286F556" w14:textId="6040325D" w:rsidR="00441BE3" w:rsidRPr="00726FE3" w:rsidRDefault="00622305" w:rsidP="00A47951">
      <w:pPr>
        <w:pStyle w:val="NormalWeb"/>
        <w:spacing w:before="0" w:beforeAutospacing="0" w:after="0" w:afterAutospacing="0"/>
        <w:ind w:firstLine="720"/>
        <w:jc w:val="both"/>
        <w:rPr>
          <w:spacing w:val="-2"/>
          <w:lang w:val="lv-LV"/>
        </w:rPr>
      </w:pPr>
      <w:r w:rsidRPr="00726FE3">
        <w:rPr>
          <w:spacing w:val="-2"/>
          <w:lang w:val="lv-LV"/>
        </w:rPr>
        <w:t>Ņemot vērā, ka pamatizglītība ir obligāta, v</w:t>
      </w:r>
      <w:r w:rsidR="004B44B3" w:rsidRPr="00726FE3">
        <w:rPr>
          <w:spacing w:val="-2"/>
          <w:lang w:val="lv-LV"/>
        </w:rPr>
        <w:t xml:space="preserve">alstij ir jānodrošina izglītības pieejamība (pietiekams funkcionējošu izglītības iestāžu daudzums), </w:t>
      </w:r>
      <w:proofErr w:type="spellStart"/>
      <w:r w:rsidR="004B44B3" w:rsidRPr="00726FE3">
        <w:rPr>
          <w:spacing w:val="-2"/>
          <w:lang w:val="lv-LV"/>
        </w:rPr>
        <w:t>piekļūstamība</w:t>
      </w:r>
      <w:proofErr w:type="spellEnd"/>
      <w:r w:rsidR="004B44B3" w:rsidRPr="00726FE3">
        <w:rPr>
          <w:spacing w:val="-2"/>
          <w:lang w:val="lv-LV"/>
        </w:rPr>
        <w:t xml:space="preserve"> (</w:t>
      </w:r>
      <w:r w:rsidR="00BB6263" w:rsidRPr="00726FE3">
        <w:rPr>
          <w:spacing w:val="-2"/>
          <w:lang w:val="lv-LV"/>
        </w:rPr>
        <w:t>t.sk. fizi</w:t>
      </w:r>
      <w:r w:rsidR="00C70AAB" w:rsidRPr="00726FE3">
        <w:rPr>
          <w:spacing w:val="-2"/>
          <w:lang w:val="lv-LV"/>
        </w:rPr>
        <w:t>s</w:t>
      </w:r>
      <w:r w:rsidR="00BB6263" w:rsidRPr="00726FE3">
        <w:rPr>
          <w:spacing w:val="-2"/>
          <w:lang w:val="lv-LV"/>
        </w:rPr>
        <w:t>ka</w:t>
      </w:r>
      <w:r w:rsidR="004B44B3" w:rsidRPr="00726FE3">
        <w:rPr>
          <w:spacing w:val="-2"/>
          <w:lang w:val="lv-LV"/>
        </w:rPr>
        <w:t xml:space="preserve">), kvalitāte un piemērotība (tai jāpielāgojas mainīgajām sabiedrības un </w:t>
      </w:r>
      <w:r w:rsidR="00F43365" w:rsidRPr="00726FE3">
        <w:rPr>
          <w:spacing w:val="-2"/>
          <w:lang w:val="lv-LV"/>
        </w:rPr>
        <w:t>izglītojamo</w:t>
      </w:r>
      <w:r w:rsidR="004B44B3" w:rsidRPr="00726FE3">
        <w:rPr>
          <w:spacing w:val="-2"/>
          <w:lang w:val="lv-LV"/>
        </w:rPr>
        <w:t xml:space="preserve"> vajadzībām). Piemēram, pēc novadu reformas un skolu tīkla reorganizācijas tiek likvidēta esošā pamatskola, bet </w:t>
      </w:r>
      <w:r w:rsidR="00196418" w:rsidRPr="00726FE3">
        <w:rPr>
          <w:spacing w:val="-2"/>
          <w:lang w:val="lv-LV"/>
        </w:rPr>
        <w:t>izglītojamajiem</w:t>
      </w:r>
      <w:r w:rsidR="004B44B3" w:rsidRPr="00726FE3">
        <w:rPr>
          <w:spacing w:val="-2"/>
          <w:lang w:val="lv-LV"/>
        </w:rPr>
        <w:t xml:space="preserve"> tiek piedāvāts turpināt mācības tuvākās pilsētas izglītības iestādē. Šādā gadījumā pašvaldībai būtu pienākums nodrošināt </w:t>
      </w:r>
      <w:r w:rsidR="0070170F" w:rsidRPr="00726FE3">
        <w:rPr>
          <w:spacing w:val="-2"/>
          <w:lang w:val="lv-LV"/>
        </w:rPr>
        <w:t>izglītojamo</w:t>
      </w:r>
      <w:r w:rsidR="004B44B3" w:rsidRPr="00726FE3">
        <w:rPr>
          <w:spacing w:val="-2"/>
          <w:lang w:val="lv-LV"/>
        </w:rPr>
        <w:t xml:space="preserve"> bezmaksas transportu.</w:t>
      </w:r>
      <w:r w:rsidR="004B44B3" w:rsidRPr="00726FE3">
        <w:rPr>
          <w:rStyle w:val="FootnoteReference"/>
          <w:spacing w:val="-2"/>
          <w:lang w:val="lv-LV"/>
        </w:rPr>
        <w:footnoteReference w:id="94"/>
      </w:r>
      <w:r w:rsidR="00A47951" w:rsidRPr="00726FE3">
        <w:rPr>
          <w:shd w:val="clear" w:color="auto" w:fill="FFFFFF"/>
          <w:lang w:val="lv-LV"/>
        </w:rPr>
        <w:t xml:space="preserve"> Joprojām aktuāls ir jautājums par izglītības iestāžu vides pieejamību jeb pielāgošanu izglītojamajiem ar speciālām vajadzībām.</w:t>
      </w:r>
      <w:r w:rsidR="00BB6263" w:rsidRPr="00726FE3">
        <w:rPr>
          <w:shd w:val="clear" w:color="auto" w:fill="FFFFFF"/>
          <w:lang w:val="lv-LV"/>
        </w:rPr>
        <w:t xml:space="preserve"> </w:t>
      </w:r>
      <w:r w:rsidR="00A47951" w:rsidRPr="00726FE3">
        <w:rPr>
          <w:shd w:val="clear" w:color="auto" w:fill="FFFFFF"/>
          <w:lang w:val="lv-LV"/>
        </w:rPr>
        <w:t>2024.gada 3.decembrī,</w:t>
      </w:r>
      <w:r w:rsidR="0014152E" w:rsidRPr="00726FE3">
        <w:rPr>
          <w:shd w:val="clear" w:color="auto" w:fill="FFFFFF"/>
          <w:lang w:val="lv-LV"/>
        </w:rPr>
        <w:t xml:space="preserve"> </w:t>
      </w:r>
      <w:r w:rsidR="00A47951" w:rsidRPr="00726FE3">
        <w:rPr>
          <w:shd w:val="clear" w:color="auto" w:fill="FFFFFF"/>
          <w:lang w:val="lv-LV"/>
        </w:rPr>
        <w:t>Starptautiskajā dienā cilvēkiem ar invaliditāti, Būvniecības valsts kontroles birojs aktualizējis jautājumu par lietotājiem nepieejamām ēkām, tostarp arī vairāk kā 100 izglītības iestādēm.</w:t>
      </w:r>
      <w:r w:rsidR="00A47951" w:rsidRPr="00726FE3">
        <w:rPr>
          <w:rStyle w:val="FootnoteReference"/>
          <w:shd w:val="clear" w:color="auto" w:fill="FFFFFF"/>
          <w:lang w:val="lv-LV"/>
        </w:rPr>
        <w:footnoteReference w:id="95"/>
      </w:r>
      <w:r w:rsidR="00B85BFD" w:rsidRPr="00726FE3">
        <w:rPr>
          <w:spacing w:val="-2"/>
          <w:lang w:val="lv-LV"/>
        </w:rPr>
        <w:t xml:space="preserve"> </w:t>
      </w:r>
      <w:r w:rsidR="00441BE3" w:rsidRPr="00726FE3">
        <w:rPr>
          <w:spacing w:val="-2"/>
          <w:lang w:val="lv-LV"/>
        </w:rPr>
        <w:t xml:space="preserve">LM </w:t>
      </w:r>
      <w:r w:rsidR="00441BE3" w:rsidRPr="00726FE3">
        <w:rPr>
          <w:shd w:val="clear" w:color="auto" w:fill="FFFFFF"/>
          <w:lang w:val="lv-LV"/>
        </w:rPr>
        <w:t>2020. gadā analizēja valsts un pašvaldību iestāžu ēku infrastruktūras pieejamību. 2021.</w:t>
      </w:r>
      <w:r w:rsidR="00504FBF">
        <w:rPr>
          <w:shd w:val="clear" w:color="auto" w:fill="FFFFFF"/>
          <w:lang w:val="lv-LV"/>
        </w:rPr>
        <w:t> </w:t>
      </w:r>
      <w:r w:rsidR="00441BE3" w:rsidRPr="00726FE3">
        <w:rPr>
          <w:shd w:val="clear" w:color="auto" w:fill="FFFFFF"/>
          <w:lang w:val="lv-LV"/>
        </w:rPr>
        <w:t xml:space="preserve">gada martā tika publicēts </w:t>
      </w:r>
      <w:proofErr w:type="spellStart"/>
      <w:r w:rsidR="00441BE3" w:rsidRPr="00726FE3">
        <w:rPr>
          <w:shd w:val="clear" w:color="auto" w:fill="FFFFFF"/>
          <w:lang w:val="lv-LV"/>
        </w:rPr>
        <w:t>izvērtējums</w:t>
      </w:r>
      <w:proofErr w:type="spellEnd"/>
      <w:r w:rsidR="00441BE3" w:rsidRPr="00726FE3">
        <w:rPr>
          <w:shd w:val="clear" w:color="auto" w:fill="FFFFFF"/>
          <w:lang w:val="lv-LV"/>
        </w:rPr>
        <w:t xml:space="preserve">, kur tika secināts, </w:t>
      </w:r>
      <w:r w:rsidR="00441BE3" w:rsidRPr="00726FE3">
        <w:rPr>
          <w:lang w:val="lv-LV"/>
        </w:rPr>
        <w:t>ka no 518 pašvaldību izglītības iestādēm, kuras 2020. gadā piedalījās vides un informācijas pašnovērtējumā, tikai 3 % bija piekļūstamas, 18</w:t>
      </w:r>
      <w:r w:rsidR="00504FBF">
        <w:rPr>
          <w:lang w:val="lv-LV"/>
        </w:rPr>
        <w:t xml:space="preserve"> </w:t>
      </w:r>
      <w:r w:rsidR="00441BE3" w:rsidRPr="00726FE3">
        <w:rPr>
          <w:lang w:val="lv-LV"/>
        </w:rPr>
        <w:t> % bija daļēji piekļūstamas, bet 79 % bija nepiekļūstamas personām ar funkcionēšanas ierobežojumiem.</w:t>
      </w:r>
      <w:r w:rsidR="00441BE3" w:rsidRPr="00726FE3">
        <w:rPr>
          <w:rStyle w:val="FootnoteReference"/>
          <w:lang w:val="lv-LV"/>
        </w:rPr>
        <w:footnoteReference w:id="96"/>
      </w:r>
      <w:r w:rsidR="00B85BFD" w:rsidRPr="00726FE3">
        <w:rPr>
          <w:lang w:val="lv-LV"/>
        </w:rPr>
        <w:t xml:space="preserve"> </w:t>
      </w:r>
      <w:r w:rsidR="00B2511A" w:rsidRPr="00726FE3">
        <w:rPr>
          <w:lang w:val="lv-LV"/>
        </w:rPr>
        <w:t xml:space="preserve">Saskaņā ar </w:t>
      </w:r>
      <w:r w:rsidR="00441BE3" w:rsidRPr="00726FE3">
        <w:rPr>
          <w:lang w:val="lv-LV"/>
        </w:rPr>
        <w:t xml:space="preserve">īstermiņa politikas plānošanas dokumenta </w:t>
      </w:r>
      <w:r w:rsidR="00B2511A" w:rsidRPr="00726FE3">
        <w:rPr>
          <w:lang w:val="lv-LV"/>
        </w:rPr>
        <w:t>“</w:t>
      </w:r>
      <w:r w:rsidR="00441BE3" w:rsidRPr="00726FE3">
        <w:rPr>
          <w:lang w:val="lv-LV"/>
        </w:rPr>
        <w:t>Plāna personu ar invaliditāti vienlīdzīgu iespēju veicināšanai 2024.–2027.</w:t>
      </w:r>
      <w:r w:rsidR="00504FBF">
        <w:rPr>
          <w:lang w:val="lv-LV"/>
        </w:rPr>
        <w:t> </w:t>
      </w:r>
      <w:r w:rsidR="00441BE3" w:rsidRPr="00726FE3">
        <w:rPr>
          <w:lang w:val="lv-LV"/>
        </w:rPr>
        <w:t>gadam</w:t>
      </w:r>
      <w:r w:rsidR="00B2511A" w:rsidRPr="00726FE3">
        <w:rPr>
          <w:lang w:val="lv-LV"/>
        </w:rPr>
        <w:t>”</w:t>
      </w:r>
      <w:r w:rsidR="00441BE3" w:rsidRPr="00726FE3">
        <w:rPr>
          <w:rStyle w:val="FootnoteReference"/>
          <w:lang w:val="lv-LV"/>
        </w:rPr>
        <w:footnoteReference w:id="97"/>
      </w:r>
      <w:r w:rsidR="00441BE3" w:rsidRPr="00726FE3">
        <w:rPr>
          <w:lang w:val="lv-LV"/>
        </w:rPr>
        <w:t xml:space="preserve"> 4.1. pasākum</w:t>
      </w:r>
      <w:r w:rsidR="00B2511A" w:rsidRPr="00726FE3">
        <w:rPr>
          <w:lang w:val="lv-LV"/>
        </w:rPr>
        <w:t>u</w:t>
      </w:r>
      <w:r w:rsidR="00441BE3" w:rsidRPr="00726FE3">
        <w:rPr>
          <w:lang w:val="lv-LV"/>
        </w:rPr>
        <w:t xml:space="preserve"> 2026.</w:t>
      </w:r>
      <w:r w:rsidR="00504FBF">
        <w:rPr>
          <w:lang w:val="lv-LV"/>
        </w:rPr>
        <w:t> </w:t>
      </w:r>
      <w:r w:rsidR="00441BE3" w:rsidRPr="00726FE3">
        <w:rPr>
          <w:lang w:val="lv-LV"/>
        </w:rPr>
        <w:t>gada 1.</w:t>
      </w:r>
      <w:r w:rsidR="00504FBF">
        <w:rPr>
          <w:lang w:val="lv-LV"/>
        </w:rPr>
        <w:t> </w:t>
      </w:r>
      <w:r w:rsidR="00441BE3" w:rsidRPr="00726FE3">
        <w:rPr>
          <w:lang w:val="lv-LV"/>
        </w:rPr>
        <w:t xml:space="preserve">pusgadā ir paredzēts atkārtot valsts un pašvaldību ēku (t.sk. izglītības iestādēs) un sabiedriskā transporta infrastruktūras </w:t>
      </w:r>
      <w:proofErr w:type="spellStart"/>
      <w:r w:rsidR="00441BE3" w:rsidRPr="00726FE3">
        <w:rPr>
          <w:lang w:val="lv-LV"/>
        </w:rPr>
        <w:t>piekļūstamības</w:t>
      </w:r>
      <w:proofErr w:type="spellEnd"/>
      <w:r w:rsidR="00441BE3" w:rsidRPr="00726FE3">
        <w:rPr>
          <w:lang w:val="lv-LV"/>
        </w:rPr>
        <w:t xml:space="preserve"> </w:t>
      </w:r>
      <w:r w:rsidR="00B2511A" w:rsidRPr="00726FE3">
        <w:rPr>
          <w:lang w:val="lv-LV"/>
        </w:rPr>
        <w:t>izvērtējamu.</w:t>
      </w:r>
      <w:r w:rsidR="000B1ADE" w:rsidRPr="00726FE3">
        <w:rPr>
          <w:lang w:val="lv-LV"/>
        </w:rPr>
        <w:t xml:space="preserve"> </w:t>
      </w:r>
    </w:p>
    <w:p w14:paraId="282225AC" w14:textId="632A9CB2" w:rsidR="004B44B3" w:rsidRPr="00726FE3" w:rsidRDefault="004B44B3" w:rsidP="004B44B3">
      <w:pPr>
        <w:spacing w:after="0" w:line="240" w:lineRule="auto"/>
        <w:ind w:firstLine="720"/>
        <w:jc w:val="both"/>
        <w:rPr>
          <w:rFonts w:ascii="Times New Roman" w:hAnsi="Times New Roman" w:cs="Times New Roman"/>
          <w:sz w:val="24"/>
          <w:szCs w:val="24"/>
        </w:rPr>
      </w:pPr>
      <w:r w:rsidRPr="00726FE3">
        <w:rPr>
          <w:rFonts w:ascii="Times New Roman" w:hAnsi="Times New Roman" w:cs="Times New Roman"/>
          <w:sz w:val="24"/>
          <w:szCs w:val="24"/>
          <w:shd w:val="clear" w:color="auto" w:fill="FFFFFF"/>
        </w:rPr>
        <w:t>IKVD ir izstrādājis Vadlīnijas izglītības kvalitātes nodrošināšanai vispārējā un profesionālajā izglītībā</w:t>
      </w:r>
      <w:r w:rsidR="00FA20CF" w:rsidRPr="00726FE3">
        <w:rPr>
          <w:rFonts w:ascii="Times New Roman" w:hAnsi="Times New Roman" w:cs="Times New Roman"/>
          <w:sz w:val="24"/>
          <w:szCs w:val="24"/>
          <w:shd w:val="clear" w:color="auto" w:fill="FFFFFF"/>
        </w:rPr>
        <w:t xml:space="preserve"> (turpmāk tekstā – Vadlīnijas)</w:t>
      </w:r>
      <w:r w:rsidRPr="00726FE3">
        <w:rPr>
          <w:rFonts w:ascii="Times New Roman" w:hAnsi="Times New Roman" w:cs="Times New Roman"/>
          <w:sz w:val="24"/>
          <w:szCs w:val="24"/>
          <w:shd w:val="clear" w:color="auto" w:fill="FFFFFF"/>
        </w:rPr>
        <w:t>.</w:t>
      </w:r>
      <w:r w:rsidRPr="00726FE3">
        <w:rPr>
          <w:rStyle w:val="FootnoteReference"/>
          <w:rFonts w:ascii="Times New Roman" w:hAnsi="Times New Roman" w:cs="Times New Roman"/>
          <w:sz w:val="24"/>
          <w:szCs w:val="24"/>
          <w:shd w:val="clear" w:color="auto" w:fill="FFFFFF"/>
        </w:rPr>
        <w:footnoteReference w:id="98"/>
      </w:r>
      <w:r w:rsidRPr="00726FE3">
        <w:rPr>
          <w:rFonts w:ascii="Times New Roman" w:hAnsi="Times New Roman" w:cs="Times New Roman"/>
          <w:sz w:val="24"/>
          <w:szCs w:val="24"/>
          <w:shd w:val="clear" w:color="auto" w:fill="FFFFFF"/>
        </w:rPr>
        <w:t xml:space="preserve"> </w:t>
      </w:r>
      <w:r w:rsidRPr="00726FE3">
        <w:rPr>
          <w:rFonts w:ascii="Times New Roman" w:hAnsi="Times New Roman" w:cs="Times New Roman"/>
          <w:sz w:val="24"/>
          <w:szCs w:val="24"/>
        </w:rPr>
        <w:t xml:space="preserve">Vadlīniju mērķis ir veidot vienotu izpratni par izglītības kvalitātes nodrošināšanu, tostarp vērtēšanu, vispārējā un profesionālajā izglītībā. </w:t>
      </w:r>
      <w:r w:rsidRPr="00726FE3">
        <w:rPr>
          <w:rFonts w:ascii="Times New Roman" w:hAnsi="Times New Roman" w:cs="Times New Roman"/>
          <w:sz w:val="24"/>
          <w:szCs w:val="24"/>
          <w:shd w:val="clear" w:color="auto" w:fill="FFFFFF"/>
        </w:rPr>
        <w:t xml:space="preserve">Vadlīnijas aktualizē </w:t>
      </w:r>
      <w:r w:rsidRPr="00726FE3">
        <w:rPr>
          <w:rFonts w:ascii="Times New Roman" w:hAnsi="Times New Roman" w:cs="Times New Roman"/>
          <w:b/>
          <w:bCs/>
          <w:sz w:val="24"/>
          <w:szCs w:val="24"/>
          <w:shd w:val="clear" w:color="auto" w:fill="FFFFFF"/>
        </w:rPr>
        <w:t>iekļaujošu vidi kā izglītības kvalitātes kritēriju</w:t>
      </w:r>
      <w:r w:rsidR="00C70AAB" w:rsidRPr="00726FE3">
        <w:rPr>
          <w:rFonts w:ascii="Times New Roman" w:hAnsi="Times New Roman" w:cs="Times New Roman"/>
          <w:b/>
          <w:bCs/>
          <w:sz w:val="24"/>
          <w:szCs w:val="24"/>
          <w:shd w:val="clear" w:color="auto" w:fill="FFFFFF"/>
        </w:rPr>
        <w:t>,</w:t>
      </w:r>
      <w:r w:rsidRPr="00726FE3">
        <w:rPr>
          <w:rFonts w:ascii="Times New Roman" w:hAnsi="Times New Roman" w:cs="Times New Roman"/>
          <w:sz w:val="24"/>
          <w:szCs w:val="24"/>
          <w:shd w:val="clear" w:color="auto" w:fill="FFFFFF"/>
        </w:rPr>
        <w:t xml:space="preserve"> un norādī</w:t>
      </w:r>
      <w:r w:rsidR="00C70AAB" w:rsidRPr="00726FE3">
        <w:rPr>
          <w:rFonts w:ascii="Times New Roman" w:hAnsi="Times New Roman" w:cs="Times New Roman"/>
          <w:sz w:val="24"/>
          <w:szCs w:val="24"/>
          <w:shd w:val="clear" w:color="auto" w:fill="FFFFFF"/>
        </w:rPr>
        <w:t>ts</w:t>
      </w:r>
      <w:r w:rsidRPr="00726FE3">
        <w:rPr>
          <w:rFonts w:ascii="Times New Roman" w:hAnsi="Times New Roman" w:cs="Times New Roman"/>
          <w:sz w:val="24"/>
          <w:szCs w:val="24"/>
          <w:shd w:val="clear" w:color="auto" w:fill="FFFFFF"/>
        </w:rPr>
        <w:t xml:space="preserve">, ka </w:t>
      </w:r>
      <w:r w:rsidRPr="00726FE3">
        <w:rPr>
          <w:rFonts w:ascii="Times New Roman" w:hAnsi="Times New Roman" w:cs="Times New Roman"/>
          <w:b/>
          <w:bCs/>
          <w:sz w:val="24"/>
          <w:szCs w:val="24"/>
        </w:rPr>
        <w:t>izglītības iestādes galvenais uzdevums ir nodrošināt izglītojamiem kvalitatīvu un iekļaujošu izglītību</w:t>
      </w:r>
      <w:r w:rsidRPr="00726FE3">
        <w:rPr>
          <w:rFonts w:ascii="Times New Roman" w:hAnsi="Times New Roman" w:cs="Times New Roman"/>
          <w:sz w:val="24"/>
          <w:szCs w:val="24"/>
        </w:rPr>
        <w:t>, pastāvīgi un mērķtiecīgi uzlabojot savu darbu.</w:t>
      </w:r>
      <w:r w:rsidRPr="00726FE3">
        <w:rPr>
          <w:rStyle w:val="FootnoteReference"/>
          <w:rFonts w:ascii="Times New Roman" w:hAnsi="Times New Roman" w:cs="Times New Roman"/>
          <w:sz w:val="24"/>
          <w:szCs w:val="24"/>
        </w:rPr>
        <w:footnoteReference w:id="99"/>
      </w:r>
      <w:r w:rsidRPr="00726FE3">
        <w:rPr>
          <w:rFonts w:ascii="Times New Roman" w:hAnsi="Times New Roman" w:cs="Times New Roman"/>
          <w:sz w:val="24"/>
          <w:szCs w:val="24"/>
        </w:rPr>
        <w:t xml:space="preserve"> Saskaņā ar Izglītības likumā noteikto</w:t>
      </w:r>
      <w:r w:rsidR="00F329B1" w:rsidRPr="00726FE3">
        <w:rPr>
          <w:rFonts w:ascii="Times New Roman" w:hAnsi="Times New Roman" w:cs="Times New Roman"/>
          <w:sz w:val="24"/>
          <w:szCs w:val="24"/>
        </w:rPr>
        <w:t>,</w:t>
      </w:r>
      <w:r w:rsidRPr="00726FE3">
        <w:rPr>
          <w:rFonts w:ascii="Times New Roman" w:hAnsi="Times New Roman" w:cs="Times New Roman"/>
          <w:sz w:val="24"/>
          <w:szCs w:val="24"/>
        </w:rPr>
        <w:t xml:space="preserve"> valsts izglītības kvalitātes monitoringa sistēma akcentē četras izglītības kvalitātes monitoringa jomas: (1) atbilstība mērķiem (izglītojamo un visas sabiedrības vajadzībām atbilstoši izglītības rezultāti), (2) kvalitatīvas mācības (mācību process, pedagogi), </w:t>
      </w:r>
      <w:r w:rsidRPr="00726FE3">
        <w:rPr>
          <w:rFonts w:ascii="Times New Roman" w:hAnsi="Times New Roman" w:cs="Times New Roman"/>
          <w:sz w:val="24"/>
          <w:szCs w:val="24"/>
        </w:rPr>
        <w:lastRenderedPageBreak/>
        <w:t>(3) iekļaujoša vide (fiziski un emocionāli droša, pozitīva vide, motivācija), (4) laba pārvaldība (procesu efektivitāte). Katrai no jomām ir noteikti vairāki kritēriji un katram kritērijam – kvalitāti raksturojoši rādītāji.</w:t>
      </w:r>
      <w:r w:rsidRPr="00726FE3">
        <w:rPr>
          <w:rStyle w:val="FootnoteReference"/>
          <w:rFonts w:ascii="Times New Roman" w:hAnsi="Times New Roman" w:cs="Times New Roman"/>
          <w:sz w:val="24"/>
          <w:szCs w:val="24"/>
        </w:rPr>
        <w:footnoteReference w:id="100"/>
      </w:r>
      <w:r w:rsidRPr="00726FE3">
        <w:rPr>
          <w:rFonts w:ascii="Times New Roman" w:hAnsi="Times New Roman" w:cs="Times New Roman"/>
          <w:sz w:val="24"/>
          <w:szCs w:val="24"/>
        </w:rPr>
        <w:t xml:space="preserve"> </w:t>
      </w:r>
    </w:p>
    <w:p w14:paraId="410C11A0" w14:textId="3814989A" w:rsidR="004B44B3" w:rsidRPr="00726FE3" w:rsidRDefault="004B44B3" w:rsidP="004B44B3">
      <w:pPr>
        <w:spacing w:after="0" w:line="240" w:lineRule="auto"/>
        <w:ind w:firstLine="720"/>
        <w:jc w:val="both"/>
        <w:rPr>
          <w:rFonts w:ascii="Times New Roman" w:hAnsi="Times New Roman" w:cs="Times New Roman"/>
          <w:sz w:val="24"/>
          <w:szCs w:val="24"/>
        </w:rPr>
      </w:pPr>
      <w:r w:rsidRPr="00726FE3">
        <w:rPr>
          <w:rFonts w:ascii="Times New Roman" w:hAnsi="Times New Roman" w:cs="Times New Roman"/>
          <w:sz w:val="24"/>
          <w:szCs w:val="24"/>
        </w:rPr>
        <w:t>Izglītības kvalitātes vērtēšana vispārējā un profesionālajā izglītībā (izņemot augstāko izglītību) noteikta Izglītības likumā, Profesionālās izglītības likumā, šobrīd spēkā esošajos Ministru kabineta 2024.</w:t>
      </w:r>
      <w:r w:rsidR="00504FBF">
        <w:rPr>
          <w:rFonts w:ascii="Times New Roman" w:hAnsi="Times New Roman" w:cs="Times New Roman"/>
          <w:sz w:val="24"/>
          <w:szCs w:val="24"/>
        </w:rPr>
        <w:t> </w:t>
      </w:r>
      <w:r w:rsidRPr="00726FE3">
        <w:rPr>
          <w:rFonts w:ascii="Times New Roman" w:hAnsi="Times New Roman" w:cs="Times New Roman"/>
          <w:sz w:val="24"/>
          <w:szCs w:val="24"/>
        </w:rPr>
        <w:t>gada 4.</w:t>
      </w:r>
      <w:r w:rsidR="00504FBF">
        <w:rPr>
          <w:rFonts w:ascii="Times New Roman" w:hAnsi="Times New Roman" w:cs="Times New Roman"/>
          <w:sz w:val="24"/>
          <w:szCs w:val="24"/>
        </w:rPr>
        <w:t> </w:t>
      </w:r>
      <w:r w:rsidRPr="00726FE3">
        <w:rPr>
          <w:rFonts w:ascii="Times New Roman" w:hAnsi="Times New Roman" w:cs="Times New Roman"/>
          <w:sz w:val="24"/>
          <w:szCs w:val="24"/>
        </w:rPr>
        <w:t>jūnija noteikumos Nr</w:t>
      </w:r>
      <w:r w:rsidRPr="00726FE3">
        <w:rPr>
          <w:rFonts w:ascii="Times New Roman" w:hAnsi="Times New Roman" w:cs="Times New Roman"/>
          <w:b/>
          <w:bCs/>
          <w:sz w:val="24"/>
          <w:szCs w:val="24"/>
        </w:rPr>
        <w:t>.</w:t>
      </w:r>
      <w:r w:rsidR="00504FBF">
        <w:rPr>
          <w:rFonts w:ascii="Times New Roman" w:hAnsi="Times New Roman" w:cs="Times New Roman"/>
          <w:b/>
          <w:bCs/>
          <w:sz w:val="24"/>
          <w:szCs w:val="24"/>
        </w:rPr>
        <w:t> </w:t>
      </w:r>
      <w:r w:rsidRPr="00726FE3">
        <w:rPr>
          <w:rFonts w:ascii="Times New Roman" w:hAnsi="Times New Roman" w:cs="Times New Roman"/>
          <w:sz w:val="24"/>
          <w:szCs w:val="24"/>
        </w:rPr>
        <w:t>325 “</w:t>
      </w:r>
      <w:r w:rsidRPr="00726FE3">
        <w:rPr>
          <w:rFonts w:ascii="Times New Roman" w:hAnsi="Times New Roman" w:cs="Times New Roman"/>
          <w:sz w:val="24"/>
          <w:szCs w:val="24"/>
          <w:shd w:val="clear" w:color="auto" w:fill="FFFFFF"/>
        </w:rPr>
        <w:t>Vispārējās izglītības un profesionālās izglītības iestāžu akreditācijas un to vadītāju profesionālās darbības novērtēšanas kārtība</w:t>
      </w:r>
      <w:r w:rsidR="00F83ECD" w:rsidRPr="00726FE3">
        <w:rPr>
          <w:rFonts w:ascii="Times New Roman" w:hAnsi="Times New Roman" w:cs="Times New Roman"/>
          <w:sz w:val="24"/>
          <w:szCs w:val="24"/>
          <w:shd w:val="clear" w:color="auto" w:fill="FFFFFF"/>
        </w:rPr>
        <w:t>”(turpmāk – MK noteikumi Nr.</w:t>
      </w:r>
      <w:r w:rsidR="00504FBF">
        <w:rPr>
          <w:rFonts w:ascii="Times New Roman" w:hAnsi="Times New Roman" w:cs="Times New Roman"/>
          <w:sz w:val="24"/>
          <w:szCs w:val="24"/>
          <w:shd w:val="clear" w:color="auto" w:fill="FFFFFF"/>
        </w:rPr>
        <w:t> </w:t>
      </w:r>
      <w:r w:rsidR="00F83ECD" w:rsidRPr="00726FE3">
        <w:rPr>
          <w:rFonts w:ascii="Times New Roman" w:hAnsi="Times New Roman" w:cs="Times New Roman"/>
          <w:sz w:val="24"/>
          <w:szCs w:val="24"/>
          <w:shd w:val="clear" w:color="auto" w:fill="FFFFFF"/>
        </w:rPr>
        <w:t xml:space="preserve">325) </w:t>
      </w:r>
      <w:r w:rsidRPr="00726FE3">
        <w:rPr>
          <w:rFonts w:ascii="Times New Roman" w:hAnsi="Times New Roman" w:cs="Times New Roman"/>
          <w:sz w:val="24"/>
          <w:szCs w:val="24"/>
        </w:rPr>
        <w:t xml:space="preserve">un minētajās vadlīnijās. Vadlīnijas iekļaujas izglītības kvalitātes monitoringa sistēmā, paredzot veikt izglītības kvalitātes novērtēšanu 4 kvalitātes </w:t>
      </w:r>
      <w:r w:rsidR="0043482E" w:rsidRPr="00726FE3">
        <w:rPr>
          <w:rFonts w:ascii="Times New Roman" w:hAnsi="Times New Roman" w:cs="Times New Roman"/>
          <w:sz w:val="24"/>
          <w:szCs w:val="24"/>
        </w:rPr>
        <w:t xml:space="preserve">kategorijās </w:t>
      </w:r>
      <w:r w:rsidRPr="00726FE3">
        <w:rPr>
          <w:rFonts w:ascii="Times New Roman" w:hAnsi="Times New Roman" w:cs="Times New Roman"/>
          <w:sz w:val="24"/>
          <w:szCs w:val="24"/>
        </w:rPr>
        <w:t xml:space="preserve">un 12 </w:t>
      </w:r>
      <w:r w:rsidR="0043482E" w:rsidRPr="00726FE3">
        <w:rPr>
          <w:rFonts w:ascii="Times New Roman" w:hAnsi="Times New Roman" w:cs="Times New Roman"/>
          <w:sz w:val="24"/>
          <w:szCs w:val="24"/>
        </w:rPr>
        <w:t>elementos</w:t>
      </w:r>
      <w:r w:rsidRPr="00726FE3">
        <w:rPr>
          <w:rFonts w:ascii="Times New Roman" w:hAnsi="Times New Roman" w:cs="Times New Roman"/>
          <w:sz w:val="24"/>
          <w:szCs w:val="24"/>
        </w:rPr>
        <w:t xml:space="preserve">. </w:t>
      </w:r>
      <w:r w:rsidRPr="00726FE3">
        <w:rPr>
          <w:rFonts w:ascii="Times New Roman" w:hAnsi="Times New Roman" w:cs="Times New Roman"/>
          <w:b/>
          <w:bCs/>
          <w:sz w:val="24"/>
          <w:szCs w:val="24"/>
        </w:rPr>
        <w:t xml:space="preserve">Viena no izglītības kvalitātes </w:t>
      </w:r>
      <w:r w:rsidR="0043482E" w:rsidRPr="00726FE3">
        <w:rPr>
          <w:rFonts w:ascii="Times New Roman" w:hAnsi="Times New Roman" w:cs="Times New Roman"/>
          <w:b/>
          <w:bCs/>
          <w:sz w:val="24"/>
          <w:szCs w:val="24"/>
        </w:rPr>
        <w:t>kategorijām</w:t>
      </w:r>
      <w:r w:rsidRPr="00726FE3">
        <w:rPr>
          <w:rFonts w:ascii="Times New Roman" w:hAnsi="Times New Roman" w:cs="Times New Roman"/>
          <w:b/>
          <w:bCs/>
          <w:sz w:val="24"/>
          <w:szCs w:val="24"/>
        </w:rPr>
        <w:t xml:space="preserve"> ir “iekļaujoša vide”, kas ietver 3 vērtēšanas </w:t>
      </w:r>
      <w:r w:rsidR="0043482E" w:rsidRPr="00726FE3">
        <w:rPr>
          <w:rFonts w:ascii="Times New Roman" w:hAnsi="Times New Roman" w:cs="Times New Roman"/>
          <w:b/>
          <w:bCs/>
          <w:sz w:val="24"/>
          <w:szCs w:val="24"/>
        </w:rPr>
        <w:t>elementus</w:t>
      </w:r>
      <w:r w:rsidRPr="00726FE3">
        <w:rPr>
          <w:rFonts w:ascii="Times New Roman" w:hAnsi="Times New Roman" w:cs="Times New Roman"/>
          <w:b/>
          <w:bCs/>
          <w:sz w:val="24"/>
          <w:szCs w:val="24"/>
        </w:rPr>
        <w:t xml:space="preserve"> – pieejamību, drošību un psiholoģisko labklājību, infrastruktūru un resursus.</w:t>
      </w:r>
      <w:r w:rsidRPr="00726FE3">
        <w:rPr>
          <w:rFonts w:ascii="Times New Roman" w:hAnsi="Times New Roman" w:cs="Times New Roman"/>
          <w:sz w:val="24"/>
          <w:szCs w:val="24"/>
        </w:rPr>
        <w:t xml:space="preserve"> </w:t>
      </w:r>
    </w:p>
    <w:p w14:paraId="070CEE50" w14:textId="62CC5256" w:rsidR="004B44B3" w:rsidRPr="00726FE3" w:rsidRDefault="004B44B3" w:rsidP="004B44B3">
      <w:pPr>
        <w:spacing w:after="0" w:line="240" w:lineRule="auto"/>
        <w:ind w:firstLine="720"/>
        <w:jc w:val="both"/>
        <w:rPr>
          <w:rFonts w:ascii="Times New Roman" w:hAnsi="Times New Roman" w:cs="Times New Roman"/>
          <w:sz w:val="24"/>
          <w:szCs w:val="24"/>
        </w:rPr>
      </w:pPr>
      <w:r w:rsidRPr="00726FE3">
        <w:rPr>
          <w:rFonts w:ascii="Times New Roman" w:hAnsi="Times New Roman" w:cs="Times New Roman"/>
          <w:sz w:val="24"/>
          <w:szCs w:val="24"/>
        </w:rPr>
        <w:t xml:space="preserve">Iekļaujošās </w:t>
      </w:r>
      <w:r w:rsidR="00BB0603" w:rsidRPr="00726FE3">
        <w:rPr>
          <w:rFonts w:ascii="Times New Roman" w:hAnsi="Times New Roman" w:cs="Times New Roman"/>
          <w:sz w:val="24"/>
          <w:szCs w:val="24"/>
        </w:rPr>
        <w:t xml:space="preserve">vides </w:t>
      </w:r>
      <w:r w:rsidRPr="00726FE3">
        <w:rPr>
          <w:rFonts w:ascii="Times New Roman" w:hAnsi="Times New Roman" w:cs="Times New Roman"/>
          <w:sz w:val="24"/>
          <w:szCs w:val="24"/>
        </w:rPr>
        <w:t xml:space="preserve">kvalitātes </w:t>
      </w:r>
      <w:r w:rsidR="00BB0603" w:rsidRPr="00726FE3">
        <w:rPr>
          <w:rFonts w:ascii="Times New Roman" w:hAnsi="Times New Roman" w:cs="Times New Roman"/>
          <w:sz w:val="24"/>
          <w:szCs w:val="24"/>
        </w:rPr>
        <w:t>elements</w:t>
      </w:r>
      <w:r w:rsidRPr="00726FE3">
        <w:rPr>
          <w:rFonts w:ascii="Times New Roman" w:hAnsi="Times New Roman" w:cs="Times New Roman"/>
          <w:sz w:val="24"/>
          <w:szCs w:val="24"/>
        </w:rPr>
        <w:t xml:space="preserve"> – </w:t>
      </w:r>
      <w:r w:rsidRPr="00726FE3">
        <w:rPr>
          <w:rFonts w:ascii="Times New Roman" w:hAnsi="Times New Roman" w:cs="Times New Roman"/>
          <w:b/>
          <w:bCs/>
          <w:sz w:val="24"/>
          <w:szCs w:val="24"/>
        </w:rPr>
        <w:t>pieejamība</w:t>
      </w:r>
      <w:r w:rsidRPr="00726FE3">
        <w:rPr>
          <w:rFonts w:ascii="Times New Roman" w:hAnsi="Times New Roman" w:cs="Times New Roman"/>
          <w:sz w:val="24"/>
          <w:szCs w:val="24"/>
        </w:rPr>
        <w:t xml:space="preserve"> – tiek skaidrots, k</w:t>
      </w:r>
      <w:r w:rsidR="00FA20CF" w:rsidRPr="00726FE3">
        <w:rPr>
          <w:rFonts w:ascii="Times New Roman" w:hAnsi="Times New Roman" w:cs="Times New Roman"/>
          <w:sz w:val="24"/>
          <w:szCs w:val="24"/>
        </w:rPr>
        <w:t>ā</w:t>
      </w:r>
      <w:r w:rsidRPr="00726FE3">
        <w:rPr>
          <w:rFonts w:ascii="Times New Roman" w:hAnsi="Times New Roman" w:cs="Times New Roman"/>
          <w:sz w:val="24"/>
          <w:szCs w:val="24"/>
        </w:rPr>
        <w:t xml:space="preserve"> primārais kvalitatīvais rādītājs - Izglītības iestādes izpratne par faktoriem, kuri ietekmē izglītības pieejamību. Kā liecina Vadlīnijās</w:t>
      </w:r>
      <w:r w:rsidRPr="00726FE3">
        <w:rPr>
          <w:rStyle w:val="FootnoteReference"/>
          <w:rFonts w:ascii="Times New Roman" w:hAnsi="Times New Roman" w:cs="Times New Roman"/>
          <w:sz w:val="24"/>
          <w:szCs w:val="24"/>
        </w:rPr>
        <w:footnoteReference w:id="101"/>
      </w:r>
      <w:r w:rsidRPr="00726FE3">
        <w:rPr>
          <w:rFonts w:ascii="Times New Roman" w:hAnsi="Times New Roman" w:cs="Times New Roman"/>
          <w:sz w:val="24"/>
          <w:szCs w:val="24"/>
        </w:rPr>
        <w:t xml:space="preserve"> sniegtais skaidrojums, izglītības pieejamība ir skatāma gan izglītības piedāvājuma kontekstā, gan ņemot vērā sociālekonomisko faktoru ietekmi, gan izglītības iestādē izmantoto pedagoģisko pieeju kontekstā, gan piedāvājuma elastību atbilstoši laikmeta un sabiedrības vajadzībām. Kā sekundārie iekļaujošās izglītības kvalitātes un pieejamības rādītāji tiek norādīti: </w:t>
      </w:r>
    </w:p>
    <w:p w14:paraId="161F159B" w14:textId="77777777" w:rsidR="004B44B3" w:rsidRPr="00726FE3" w:rsidRDefault="004B44B3">
      <w:pPr>
        <w:pStyle w:val="ListParagraph"/>
        <w:numPr>
          <w:ilvl w:val="0"/>
          <w:numId w:val="11"/>
        </w:numPr>
        <w:spacing w:after="0" w:line="240" w:lineRule="auto"/>
        <w:jc w:val="both"/>
        <w:rPr>
          <w:rFonts w:ascii="Times New Roman" w:hAnsi="Times New Roman" w:cs="Times New Roman"/>
          <w:sz w:val="24"/>
          <w:szCs w:val="24"/>
        </w:rPr>
      </w:pPr>
      <w:r w:rsidRPr="00726FE3">
        <w:rPr>
          <w:rFonts w:ascii="Times New Roman" w:hAnsi="Times New Roman" w:cs="Times New Roman"/>
          <w:sz w:val="24"/>
          <w:szCs w:val="24"/>
        </w:rPr>
        <w:t>Izglītības vides pieejamība un izglītības programmas pielāgošana izglītojamajiem ar speciālajām vajadzībām;</w:t>
      </w:r>
    </w:p>
    <w:p w14:paraId="418CAB08" w14:textId="77777777" w:rsidR="004B44B3" w:rsidRPr="00726FE3" w:rsidRDefault="004B44B3">
      <w:pPr>
        <w:pStyle w:val="ListParagraph"/>
        <w:numPr>
          <w:ilvl w:val="0"/>
          <w:numId w:val="11"/>
        </w:numPr>
        <w:spacing w:after="0" w:line="240" w:lineRule="auto"/>
        <w:jc w:val="both"/>
        <w:rPr>
          <w:rFonts w:ascii="Times New Roman" w:hAnsi="Times New Roman" w:cs="Times New Roman"/>
          <w:sz w:val="24"/>
          <w:szCs w:val="24"/>
        </w:rPr>
      </w:pPr>
      <w:r w:rsidRPr="00726FE3">
        <w:rPr>
          <w:rFonts w:ascii="Times New Roman" w:hAnsi="Times New Roman" w:cs="Times New Roman"/>
          <w:sz w:val="24"/>
          <w:szCs w:val="24"/>
        </w:rPr>
        <w:t>Izglītības iestādes piedāvājuma ietekme uz iespējām nodrošināt augstu izglītības kvalitāti;</w:t>
      </w:r>
    </w:p>
    <w:p w14:paraId="4C8A35EF" w14:textId="77777777" w:rsidR="004B44B3" w:rsidRPr="00726FE3" w:rsidRDefault="004B44B3">
      <w:pPr>
        <w:pStyle w:val="ListParagraph"/>
        <w:numPr>
          <w:ilvl w:val="0"/>
          <w:numId w:val="11"/>
        </w:numPr>
        <w:spacing w:after="0" w:line="240" w:lineRule="auto"/>
        <w:jc w:val="both"/>
        <w:rPr>
          <w:rFonts w:ascii="Times New Roman" w:hAnsi="Times New Roman" w:cs="Times New Roman"/>
          <w:sz w:val="24"/>
          <w:szCs w:val="24"/>
        </w:rPr>
      </w:pPr>
      <w:r w:rsidRPr="00726FE3">
        <w:rPr>
          <w:rFonts w:ascii="Times New Roman" w:hAnsi="Times New Roman" w:cs="Times New Roman"/>
          <w:sz w:val="24"/>
          <w:szCs w:val="24"/>
        </w:rPr>
        <w:t>Izglītības iestādes rīcība priekšlaicīgas mācību pārtraukšanas risku mazināšanā;</w:t>
      </w:r>
    </w:p>
    <w:p w14:paraId="6D43FE78" w14:textId="77777777" w:rsidR="004B44B3" w:rsidRPr="00726FE3" w:rsidRDefault="004B44B3">
      <w:pPr>
        <w:pStyle w:val="ListParagraph"/>
        <w:numPr>
          <w:ilvl w:val="0"/>
          <w:numId w:val="11"/>
        </w:numPr>
        <w:spacing w:after="0" w:line="240" w:lineRule="auto"/>
        <w:jc w:val="both"/>
        <w:rPr>
          <w:rFonts w:ascii="Times New Roman" w:hAnsi="Times New Roman" w:cs="Times New Roman"/>
          <w:sz w:val="24"/>
          <w:szCs w:val="24"/>
        </w:rPr>
      </w:pPr>
      <w:r w:rsidRPr="00726FE3">
        <w:rPr>
          <w:rFonts w:ascii="Times New Roman" w:hAnsi="Times New Roman" w:cs="Times New Roman"/>
          <w:sz w:val="24"/>
          <w:szCs w:val="24"/>
        </w:rPr>
        <w:t>Izglītības iestādes piedāvātās iespējas izmantot dienesta viesnīcu un/vai internātu;</w:t>
      </w:r>
    </w:p>
    <w:p w14:paraId="648629F8" w14:textId="77777777" w:rsidR="004B44B3" w:rsidRPr="00726FE3" w:rsidRDefault="004B44B3">
      <w:pPr>
        <w:pStyle w:val="ListParagraph"/>
        <w:numPr>
          <w:ilvl w:val="0"/>
          <w:numId w:val="11"/>
        </w:numPr>
        <w:spacing w:after="0" w:line="240" w:lineRule="auto"/>
        <w:jc w:val="both"/>
        <w:rPr>
          <w:rFonts w:ascii="Times New Roman" w:hAnsi="Times New Roman" w:cs="Times New Roman"/>
          <w:sz w:val="24"/>
          <w:szCs w:val="24"/>
        </w:rPr>
      </w:pPr>
      <w:r w:rsidRPr="00726FE3">
        <w:rPr>
          <w:rFonts w:ascii="Times New Roman" w:hAnsi="Times New Roman" w:cs="Times New Roman"/>
          <w:sz w:val="24"/>
          <w:szCs w:val="24"/>
        </w:rPr>
        <w:t>Izglītības iestādes rīcība, izvērtējot nepieciešamību licencēt speciālās izglītības programmu.</w:t>
      </w:r>
      <w:r w:rsidRPr="00726FE3">
        <w:rPr>
          <w:rStyle w:val="FootnoteReference"/>
          <w:rFonts w:ascii="Times New Roman" w:hAnsi="Times New Roman" w:cs="Times New Roman"/>
          <w:sz w:val="24"/>
          <w:szCs w:val="24"/>
        </w:rPr>
        <w:footnoteReference w:id="102"/>
      </w:r>
    </w:p>
    <w:p w14:paraId="0A04E9FC" w14:textId="50EF8276" w:rsidR="004B44B3" w:rsidRPr="00726FE3" w:rsidRDefault="004B44B3" w:rsidP="008360BD">
      <w:pPr>
        <w:spacing w:after="0" w:line="240" w:lineRule="auto"/>
        <w:ind w:firstLine="360"/>
        <w:jc w:val="both"/>
        <w:rPr>
          <w:rFonts w:ascii="Times New Roman" w:hAnsi="Times New Roman" w:cs="Times New Roman"/>
          <w:sz w:val="24"/>
          <w:szCs w:val="24"/>
        </w:rPr>
      </w:pPr>
      <w:r w:rsidRPr="00726FE3">
        <w:rPr>
          <w:rFonts w:ascii="Times New Roman" w:hAnsi="Times New Roman" w:cs="Times New Roman"/>
          <w:sz w:val="24"/>
          <w:szCs w:val="24"/>
        </w:rPr>
        <w:t>Lai plānotu iekļaujošās izglītības attīstību turpmāk, nepieciešami pamatoti un pierādījumos balstīti secinājumi, un par iekļaujošas vides, tostarp pieejamības jautājumiem 2023.</w:t>
      </w:r>
      <w:r w:rsidR="00504FBF">
        <w:rPr>
          <w:rFonts w:ascii="Times New Roman" w:hAnsi="Times New Roman" w:cs="Times New Roman"/>
          <w:sz w:val="24"/>
          <w:szCs w:val="24"/>
        </w:rPr>
        <w:t> </w:t>
      </w:r>
      <w:r w:rsidRPr="00726FE3">
        <w:rPr>
          <w:rFonts w:ascii="Times New Roman" w:hAnsi="Times New Roman" w:cs="Times New Roman"/>
          <w:sz w:val="24"/>
          <w:szCs w:val="24"/>
        </w:rPr>
        <w:t>gadā IKVD ir secinājis:</w:t>
      </w:r>
    </w:p>
    <w:p w14:paraId="799128AF" w14:textId="5987011F" w:rsidR="004B44B3" w:rsidRPr="00726FE3" w:rsidRDefault="004B44B3">
      <w:pPr>
        <w:pStyle w:val="ListParagraph"/>
        <w:numPr>
          <w:ilvl w:val="0"/>
          <w:numId w:val="12"/>
        </w:numPr>
        <w:spacing w:after="0" w:line="240" w:lineRule="auto"/>
        <w:jc w:val="both"/>
        <w:rPr>
          <w:rFonts w:ascii="Times New Roman" w:hAnsi="Times New Roman" w:cs="Times New Roman"/>
          <w:sz w:val="24"/>
          <w:szCs w:val="24"/>
        </w:rPr>
      </w:pPr>
      <w:r w:rsidRPr="00726FE3">
        <w:rPr>
          <w:rFonts w:ascii="Times New Roman" w:hAnsi="Times New Roman" w:cs="Times New Roman"/>
          <w:sz w:val="24"/>
          <w:szCs w:val="24"/>
        </w:rPr>
        <w:t>Iekļaujoš</w:t>
      </w:r>
      <w:r w:rsidR="00496712" w:rsidRPr="00726FE3">
        <w:rPr>
          <w:rFonts w:ascii="Times New Roman" w:hAnsi="Times New Roman" w:cs="Times New Roman"/>
          <w:sz w:val="24"/>
          <w:szCs w:val="24"/>
        </w:rPr>
        <w:t>ā</w:t>
      </w:r>
      <w:r w:rsidRPr="00726FE3">
        <w:rPr>
          <w:rFonts w:ascii="Times New Roman" w:hAnsi="Times New Roman" w:cs="Times New Roman"/>
          <w:sz w:val="24"/>
          <w:szCs w:val="24"/>
        </w:rPr>
        <w:t xml:space="preserve">s izglītības vides nozīmīgākais ietekmējošais faktors ir izglītības iestādes organizācijas kultūra, kuru veido tās vadītājs, vadības komanda, pedagogi, vecāki un izglītojamie, kā arī visu iesaistīto spēja izveidot un izglītības iestādes ikdienas darbībā radīt sekmīgu sadarbības kultūru un tas, vai izglītības iestāde patiesi darbojas kā “mācīšanās organizācija”. Iekļaujoša vide šajā kontekstā ir priekšnosacījums, lai izglītojamie justos fiziski un emocionāli droši, spētu fokusēties uz mācīšanos, pilnvērtīgi piedalīties izglītības procesā kopumā un izjustu piederību izglītības iestādei. </w:t>
      </w:r>
    </w:p>
    <w:p w14:paraId="50D2ADFF" w14:textId="3FBA9AD7" w:rsidR="004B44B3" w:rsidRPr="00726FE3" w:rsidRDefault="004B44B3">
      <w:pPr>
        <w:pStyle w:val="ListParagraph"/>
        <w:numPr>
          <w:ilvl w:val="0"/>
          <w:numId w:val="12"/>
        </w:numPr>
        <w:spacing w:after="0" w:line="240" w:lineRule="auto"/>
        <w:jc w:val="both"/>
        <w:rPr>
          <w:rFonts w:ascii="Times New Roman" w:hAnsi="Times New Roman" w:cs="Times New Roman"/>
          <w:sz w:val="24"/>
          <w:szCs w:val="24"/>
        </w:rPr>
      </w:pPr>
      <w:r w:rsidRPr="00726FE3">
        <w:rPr>
          <w:rFonts w:ascii="Times New Roman" w:hAnsi="Times New Roman" w:cs="Times New Roman"/>
          <w:sz w:val="24"/>
          <w:szCs w:val="24"/>
        </w:rPr>
        <w:t>Izglītības kvalitāti un izglītības pieejamību iekļaujoš</w:t>
      </w:r>
      <w:r w:rsidR="00496712" w:rsidRPr="00726FE3">
        <w:rPr>
          <w:rFonts w:ascii="Times New Roman" w:hAnsi="Times New Roman" w:cs="Times New Roman"/>
          <w:sz w:val="24"/>
          <w:szCs w:val="24"/>
        </w:rPr>
        <w:t>ā</w:t>
      </w:r>
      <w:r w:rsidRPr="00726FE3">
        <w:rPr>
          <w:rFonts w:ascii="Times New Roman" w:hAnsi="Times New Roman" w:cs="Times New Roman"/>
          <w:sz w:val="24"/>
          <w:szCs w:val="24"/>
        </w:rPr>
        <w:t>s izglītības kontekstā nozīmīgi ietekmē izglītojamo sociālekonomiskais stāvoklis. Kā atklāj izglītības kvalitātes vērtēšanā 2020.-2023.gadā iegūtie statistiskie rezultāti, sniegtie noslēguma uzdevumi un akreditācijas ekspertu komisiju ziņojumi, tad pašvaldību dibinātajās mazajās izglītības iestādēs (līdz 250 izglītojamiem) bieži koncentrējas izglītojamie, kuri nāk no sociālekonomiski mazāk nodrošinātām ģimenēm</w:t>
      </w:r>
      <w:r w:rsidRPr="00726FE3">
        <w:rPr>
          <w:rStyle w:val="FootnoteReference"/>
          <w:rFonts w:ascii="Times New Roman" w:hAnsi="Times New Roman" w:cs="Times New Roman"/>
          <w:sz w:val="24"/>
          <w:szCs w:val="24"/>
        </w:rPr>
        <w:footnoteReference w:id="103"/>
      </w:r>
      <w:r w:rsidRPr="00726FE3">
        <w:rPr>
          <w:rFonts w:ascii="Times New Roman" w:hAnsi="Times New Roman" w:cs="Times New Roman"/>
          <w:sz w:val="24"/>
          <w:szCs w:val="24"/>
        </w:rPr>
        <w:t xml:space="preserve">, ar mācīšanās grūtībām, un tiem nepieciešami atbalsta pasākumi vai cita veida izglītības ieguves iespējas, tostarp personalizēta attieksme vai mājām raksturīga vide, ko šobrīd nenodrošina lielās </w:t>
      </w:r>
      <w:r w:rsidRPr="00726FE3">
        <w:rPr>
          <w:rFonts w:ascii="Times New Roman" w:hAnsi="Times New Roman" w:cs="Times New Roman"/>
          <w:sz w:val="24"/>
          <w:szCs w:val="24"/>
        </w:rPr>
        <w:lastRenderedPageBreak/>
        <w:t>izglītības iestādes. Tomēr, analizējot mazo izglītības iestāžu nodrošinājumu ar atbalsta personālu, kurš šajās izglītības iestādēs būtu nepieciešams plašākā apjomā, var konstatēt, ka tā pieejamība ir būtiski nepietiekama, jo ilgstoši atbalsta personāla pieejamības kritērijs ir bijis izglītojamo skaits izglītības iestādē, nevis izglītojamo vajadzības. Joprojām kopumā zemā atalgojuma dēļ atbalsta personāla speciālisti nelabprāt izvēlas strādāt pilnas likmes darbu izglītības iestādēs, kā arī atbalsta personāla speciālistu (primāri – izglītības psihologu) pieejamība ir ierobežota. Iekļaujošas vides kontekstā situācija ir nozīmīgi atšķirīga privātajās izglītības iestādēs, kur var iegūt apliecinājumu, ka ģimenes, kuras ir labi situētas un ar augstu sociālekonomisko stāvokli, līdzīgās situācijās (mācīšanās grūtības, personalizētas izglītības nepieciešamība, nepieciešamība pēc speciālās izglītības programmām u.tml.) izvēlas turpināt bērnu izglītības ieguvi privātajās izglītības iestādēs tieši iekļaujošas un individualizētas izglītības pieejamības dēļ.</w:t>
      </w:r>
    </w:p>
    <w:p w14:paraId="3D69E32F" w14:textId="77777777" w:rsidR="004B44B3" w:rsidRPr="00726FE3" w:rsidRDefault="004B44B3" w:rsidP="004B44B3">
      <w:pPr>
        <w:spacing w:after="0" w:line="240" w:lineRule="auto"/>
        <w:ind w:firstLine="360"/>
        <w:jc w:val="both"/>
        <w:rPr>
          <w:rFonts w:ascii="Times New Roman" w:hAnsi="Times New Roman" w:cs="Times New Roman"/>
          <w:sz w:val="24"/>
          <w:szCs w:val="24"/>
        </w:rPr>
      </w:pPr>
    </w:p>
    <w:p w14:paraId="223D49DC" w14:textId="5BCC37E1" w:rsidR="004B44B3" w:rsidRPr="00726FE3" w:rsidRDefault="00FD0C6D" w:rsidP="004B44B3">
      <w:pPr>
        <w:spacing w:after="0" w:line="240" w:lineRule="auto"/>
        <w:ind w:firstLine="360"/>
        <w:jc w:val="both"/>
        <w:rPr>
          <w:rFonts w:ascii="Times New Roman" w:hAnsi="Times New Roman" w:cs="Times New Roman"/>
          <w:sz w:val="24"/>
          <w:szCs w:val="24"/>
        </w:rPr>
      </w:pPr>
      <w:r w:rsidRPr="00726FE3">
        <w:rPr>
          <w:rFonts w:ascii="Times New Roman" w:hAnsi="Times New Roman" w:cs="Times New Roman"/>
          <w:sz w:val="24"/>
          <w:szCs w:val="24"/>
        </w:rPr>
        <w:t xml:space="preserve">Par iekļaujošas vides veidošanas nozīmību izglītības iestādēs ir veikti vairāki pētījumi, kas aktualizēti dažādās konferencēs. </w:t>
      </w:r>
      <w:r w:rsidR="004B44B3" w:rsidRPr="00726FE3">
        <w:rPr>
          <w:rFonts w:ascii="Times New Roman" w:hAnsi="Times New Roman" w:cs="Times New Roman"/>
          <w:sz w:val="24"/>
          <w:szCs w:val="24"/>
        </w:rPr>
        <w:t>Kā liecina 2022.</w:t>
      </w:r>
      <w:r w:rsidR="00504FBF">
        <w:rPr>
          <w:rFonts w:ascii="Times New Roman" w:hAnsi="Times New Roman" w:cs="Times New Roman"/>
          <w:sz w:val="24"/>
          <w:szCs w:val="24"/>
        </w:rPr>
        <w:t> </w:t>
      </w:r>
      <w:r w:rsidR="004B44B3" w:rsidRPr="00726FE3">
        <w:rPr>
          <w:rFonts w:ascii="Times New Roman" w:hAnsi="Times New Roman" w:cs="Times New Roman"/>
          <w:sz w:val="24"/>
          <w:szCs w:val="24"/>
        </w:rPr>
        <w:t xml:space="preserve">gadā IKVD, IZM, </w:t>
      </w:r>
      <w:proofErr w:type="spellStart"/>
      <w:r w:rsidR="004B44B3" w:rsidRPr="00726FE3">
        <w:rPr>
          <w:rFonts w:ascii="Times New Roman" w:hAnsi="Times New Roman" w:cs="Times New Roman"/>
          <w:sz w:val="24"/>
          <w:szCs w:val="24"/>
        </w:rPr>
        <w:t>Cēsu</w:t>
      </w:r>
      <w:proofErr w:type="spellEnd"/>
      <w:r w:rsidR="004B44B3" w:rsidRPr="00726FE3">
        <w:rPr>
          <w:rFonts w:ascii="Times New Roman" w:hAnsi="Times New Roman" w:cs="Times New Roman"/>
          <w:sz w:val="24"/>
          <w:szCs w:val="24"/>
        </w:rPr>
        <w:t xml:space="preserve"> novada pašvaldības un a/s Swedbank rīkotās konferences par iekļaujoš</w:t>
      </w:r>
      <w:r w:rsidR="006E19DE" w:rsidRPr="00726FE3">
        <w:rPr>
          <w:rFonts w:ascii="Times New Roman" w:hAnsi="Times New Roman" w:cs="Times New Roman"/>
          <w:sz w:val="24"/>
          <w:szCs w:val="24"/>
        </w:rPr>
        <w:t>as</w:t>
      </w:r>
      <w:r w:rsidR="004B44B3" w:rsidRPr="00726FE3">
        <w:rPr>
          <w:rFonts w:ascii="Times New Roman" w:hAnsi="Times New Roman" w:cs="Times New Roman"/>
          <w:sz w:val="24"/>
          <w:szCs w:val="24"/>
        </w:rPr>
        <w:t xml:space="preserve"> izglītīb</w:t>
      </w:r>
      <w:r w:rsidR="006E19DE" w:rsidRPr="00726FE3">
        <w:rPr>
          <w:rFonts w:ascii="Times New Roman" w:hAnsi="Times New Roman" w:cs="Times New Roman"/>
          <w:sz w:val="24"/>
          <w:szCs w:val="24"/>
        </w:rPr>
        <w:t>as</w:t>
      </w:r>
      <w:r w:rsidR="004B44B3" w:rsidRPr="00726FE3">
        <w:rPr>
          <w:rFonts w:ascii="Times New Roman" w:hAnsi="Times New Roman" w:cs="Times New Roman"/>
          <w:sz w:val="24"/>
          <w:szCs w:val="24"/>
        </w:rPr>
        <w:t xml:space="preserve"> rezultāti</w:t>
      </w:r>
      <w:r w:rsidR="004B44B3" w:rsidRPr="00726FE3">
        <w:rPr>
          <w:rStyle w:val="FootnoteReference"/>
          <w:rFonts w:ascii="Times New Roman" w:hAnsi="Times New Roman" w:cs="Times New Roman"/>
          <w:sz w:val="24"/>
          <w:szCs w:val="24"/>
        </w:rPr>
        <w:footnoteReference w:id="104"/>
      </w:r>
      <w:r w:rsidR="004B44B3" w:rsidRPr="00726FE3">
        <w:rPr>
          <w:rFonts w:ascii="Times New Roman" w:hAnsi="Times New Roman" w:cs="Times New Roman"/>
          <w:sz w:val="24"/>
          <w:szCs w:val="24"/>
        </w:rPr>
        <w:t>, tad iekļaujošu vidi un iekļaujošu izglītību, kas tiek īstenota izglītības iestādē, pamatā raksturo tādi rādītāji kā:</w:t>
      </w:r>
    </w:p>
    <w:p w14:paraId="244730D9" w14:textId="77777777" w:rsidR="004B44B3" w:rsidRPr="00726FE3" w:rsidRDefault="004B44B3">
      <w:pPr>
        <w:pStyle w:val="ListParagraph"/>
        <w:numPr>
          <w:ilvl w:val="0"/>
          <w:numId w:val="13"/>
        </w:numPr>
        <w:spacing w:after="0" w:line="240" w:lineRule="auto"/>
        <w:jc w:val="both"/>
        <w:rPr>
          <w:rFonts w:ascii="Times New Roman" w:hAnsi="Times New Roman" w:cs="Times New Roman"/>
          <w:sz w:val="24"/>
          <w:szCs w:val="24"/>
        </w:rPr>
      </w:pPr>
      <w:r w:rsidRPr="00726FE3">
        <w:rPr>
          <w:rFonts w:ascii="Times New Roman" w:hAnsi="Times New Roman" w:cs="Times New Roman"/>
          <w:sz w:val="24"/>
          <w:szCs w:val="24"/>
        </w:rPr>
        <w:t>izglītības iestādē ir izstrādāta visiem ir zināma kārtība, kā risināt izaicinājumus un tā praktiski apliecina savu darbības efektivitāti;</w:t>
      </w:r>
    </w:p>
    <w:p w14:paraId="5A29C9F3" w14:textId="77777777" w:rsidR="004B44B3" w:rsidRPr="00726FE3" w:rsidRDefault="004B44B3">
      <w:pPr>
        <w:pStyle w:val="ListParagraph"/>
        <w:numPr>
          <w:ilvl w:val="0"/>
          <w:numId w:val="13"/>
        </w:numPr>
        <w:spacing w:after="0" w:line="240" w:lineRule="auto"/>
        <w:jc w:val="both"/>
        <w:rPr>
          <w:rFonts w:ascii="Times New Roman" w:hAnsi="Times New Roman" w:cs="Times New Roman"/>
          <w:sz w:val="24"/>
          <w:szCs w:val="24"/>
        </w:rPr>
      </w:pPr>
      <w:r w:rsidRPr="00726FE3">
        <w:rPr>
          <w:rFonts w:ascii="Times New Roman" w:hAnsi="Times New Roman" w:cs="Times New Roman"/>
          <w:sz w:val="24"/>
          <w:szCs w:val="24"/>
        </w:rPr>
        <w:t>izglītības iestādē notiek regulāra refleksija par darba kvalitāti / iekļaušanas jautājumiem, tostarp izmantojot aktuālo gadījumu analīzi u.tml.;</w:t>
      </w:r>
    </w:p>
    <w:p w14:paraId="1035564F" w14:textId="77777777" w:rsidR="004B44B3" w:rsidRPr="00726FE3" w:rsidRDefault="004B44B3">
      <w:pPr>
        <w:pStyle w:val="ListParagraph"/>
        <w:numPr>
          <w:ilvl w:val="0"/>
          <w:numId w:val="13"/>
        </w:numPr>
        <w:spacing w:after="0" w:line="240" w:lineRule="auto"/>
        <w:jc w:val="both"/>
        <w:rPr>
          <w:rFonts w:ascii="Times New Roman" w:hAnsi="Times New Roman" w:cs="Times New Roman"/>
          <w:sz w:val="24"/>
          <w:szCs w:val="24"/>
        </w:rPr>
      </w:pPr>
      <w:r w:rsidRPr="00726FE3">
        <w:rPr>
          <w:rFonts w:ascii="Times New Roman" w:hAnsi="Times New Roman" w:cs="Times New Roman"/>
          <w:sz w:val="24"/>
          <w:szCs w:val="24"/>
        </w:rPr>
        <w:t xml:space="preserve">izglītības iestāde prot definēt tās stiprās puses, veicina visu </w:t>
      </w:r>
      <w:proofErr w:type="spellStart"/>
      <w:r w:rsidRPr="00726FE3">
        <w:rPr>
          <w:rFonts w:ascii="Times New Roman" w:hAnsi="Times New Roman" w:cs="Times New Roman"/>
          <w:sz w:val="24"/>
          <w:szCs w:val="24"/>
        </w:rPr>
        <w:t>mērķgrupu</w:t>
      </w:r>
      <w:proofErr w:type="spellEnd"/>
      <w:r w:rsidRPr="00726FE3">
        <w:rPr>
          <w:rFonts w:ascii="Times New Roman" w:hAnsi="Times New Roman" w:cs="Times New Roman"/>
          <w:sz w:val="24"/>
          <w:szCs w:val="24"/>
        </w:rPr>
        <w:t xml:space="preserve"> mācīšanos un savstarpējo mācīšanos, veidojot pāreju uz mācīšanās organizācijas darbības pamatprincipiem;</w:t>
      </w:r>
    </w:p>
    <w:p w14:paraId="693CBECF" w14:textId="77777777" w:rsidR="004B44B3" w:rsidRPr="00726FE3" w:rsidRDefault="004B44B3">
      <w:pPr>
        <w:pStyle w:val="ListParagraph"/>
        <w:numPr>
          <w:ilvl w:val="0"/>
          <w:numId w:val="13"/>
        </w:numPr>
        <w:spacing w:after="0" w:line="240" w:lineRule="auto"/>
        <w:jc w:val="both"/>
        <w:rPr>
          <w:rFonts w:ascii="Times New Roman" w:hAnsi="Times New Roman" w:cs="Times New Roman"/>
          <w:sz w:val="24"/>
          <w:szCs w:val="24"/>
        </w:rPr>
      </w:pPr>
      <w:r w:rsidRPr="00726FE3">
        <w:rPr>
          <w:rFonts w:ascii="Times New Roman" w:hAnsi="Times New Roman" w:cs="Times New Roman"/>
          <w:sz w:val="24"/>
          <w:szCs w:val="24"/>
        </w:rPr>
        <w:t>izglītības iestādē ir novērojama dažādība, kura ir raksturīga sabiedrībā Latvijā un vietējā sabiedrībā;</w:t>
      </w:r>
    </w:p>
    <w:p w14:paraId="5A70E82F" w14:textId="77777777" w:rsidR="004B44B3" w:rsidRPr="00726FE3" w:rsidRDefault="004B44B3">
      <w:pPr>
        <w:pStyle w:val="ListParagraph"/>
        <w:numPr>
          <w:ilvl w:val="0"/>
          <w:numId w:val="13"/>
        </w:numPr>
        <w:spacing w:after="0" w:line="240" w:lineRule="auto"/>
        <w:jc w:val="both"/>
        <w:rPr>
          <w:rFonts w:ascii="Times New Roman" w:hAnsi="Times New Roman" w:cs="Times New Roman"/>
          <w:sz w:val="24"/>
          <w:szCs w:val="24"/>
        </w:rPr>
      </w:pPr>
      <w:r w:rsidRPr="00726FE3">
        <w:rPr>
          <w:rFonts w:ascii="Times New Roman" w:hAnsi="Times New Roman" w:cs="Times New Roman"/>
          <w:sz w:val="24"/>
          <w:szCs w:val="24"/>
        </w:rPr>
        <w:t>izglītības iestādē tiek strādāts, lai mazinātu stereotipus un aizspriedumus;</w:t>
      </w:r>
    </w:p>
    <w:p w14:paraId="38883CE0" w14:textId="77777777" w:rsidR="004B44B3" w:rsidRPr="00726FE3" w:rsidRDefault="004B44B3">
      <w:pPr>
        <w:pStyle w:val="ListParagraph"/>
        <w:numPr>
          <w:ilvl w:val="0"/>
          <w:numId w:val="13"/>
        </w:numPr>
        <w:spacing w:after="0" w:line="240" w:lineRule="auto"/>
        <w:jc w:val="both"/>
        <w:rPr>
          <w:rFonts w:ascii="Times New Roman" w:hAnsi="Times New Roman" w:cs="Times New Roman"/>
          <w:sz w:val="24"/>
          <w:szCs w:val="24"/>
        </w:rPr>
      </w:pPr>
      <w:r w:rsidRPr="00726FE3">
        <w:rPr>
          <w:rFonts w:ascii="Times New Roman" w:hAnsi="Times New Roman" w:cs="Times New Roman"/>
          <w:sz w:val="24"/>
          <w:szCs w:val="24"/>
        </w:rPr>
        <w:t>sekmēta visu iesaistīto piederības izjūta izglītības iestādei, notiek sociāli emocionālā mācīšanās;</w:t>
      </w:r>
    </w:p>
    <w:p w14:paraId="5D942322" w14:textId="77777777" w:rsidR="004B44B3" w:rsidRPr="00726FE3" w:rsidRDefault="004B44B3">
      <w:pPr>
        <w:pStyle w:val="ListParagraph"/>
        <w:numPr>
          <w:ilvl w:val="0"/>
          <w:numId w:val="13"/>
        </w:numPr>
        <w:spacing w:after="0" w:line="240" w:lineRule="auto"/>
        <w:jc w:val="both"/>
        <w:rPr>
          <w:rFonts w:ascii="Times New Roman" w:hAnsi="Times New Roman" w:cs="Times New Roman"/>
          <w:sz w:val="24"/>
          <w:szCs w:val="24"/>
        </w:rPr>
      </w:pPr>
      <w:r w:rsidRPr="00726FE3">
        <w:rPr>
          <w:rFonts w:ascii="Times New Roman" w:hAnsi="Times New Roman" w:cs="Times New Roman"/>
          <w:sz w:val="24"/>
          <w:szCs w:val="24"/>
        </w:rPr>
        <w:t>atbalsta personāla pieejamība, pakalpojumu daudzveidība un darba slodzes apjoms izglītības iestādē (rādītājs, kuru par nozīmīgāko uzskata visi konferences dalībnieki tiešsaistes balsojumā konferences norises laikā).</w:t>
      </w:r>
    </w:p>
    <w:p w14:paraId="04B7FA3C" w14:textId="77777777" w:rsidR="00951D1A" w:rsidRPr="00726FE3" w:rsidRDefault="004B44B3" w:rsidP="00951D1A">
      <w:pPr>
        <w:spacing w:after="0" w:line="240" w:lineRule="auto"/>
        <w:ind w:firstLine="720"/>
        <w:jc w:val="both"/>
        <w:rPr>
          <w:rFonts w:ascii="Times New Roman" w:hAnsi="Times New Roman" w:cs="Times New Roman"/>
          <w:sz w:val="24"/>
          <w:szCs w:val="24"/>
        </w:rPr>
      </w:pPr>
      <w:r w:rsidRPr="00726FE3">
        <w:rPr>
          <w:rFonts w:ascii="Times New Roman" w:hAnsi="Times New Roman" w:cs="Times New Roman"/>
          <w:sz w:val="24"/>
          <w:szCs w:val="24"/>
        </w:rPr>
        <w:t xml:space="preserve">Vienlaikus konference </w:t>
      </w:r>
      <w:r w:rsidRPr="00726FE3">
        <w:rPr>
          <w:rFonts w:ascii="Times New Roman" w:hAnsi="Times New Roman" w:cs="Times New Roman"/>
          <w:b/>
          <w:bCs/>
          <w:sz w:val="24"/>
          <w:szCs w:val="24"/>
        </w:rPr>
        <w:t>identificēja galveno izaicinājumu</w:t>
      </w:r>
      <w:r w:rsidRPr="00726FE3">
        <w:rPr>
          <w:rFonts w:ascii="Times New Roman" w:hAnsi="Times New Roman" w:cs="Times New Roman"/>
          <w:sz w:val="24"/>
          <w:szCs w:val="24"/>
        </w:rPr>
        <w:t xml:space="preserve"> – </w:t>
      </w:r>
      <w:r w:rsidRPr="00726FE3">
        <w:rPr>
          <w:rFonts w:ascii="Times New Roman" w:hAnsi="Times New Roman" w:cs="Times New Roman"/>
          <w:b/>
          <w:bCs/>
          <w:sz w:val="24"/>
          <w:szCs w:val="24"/>
        </w:rPr>
        <w:t>pedagogu gatavību</w:t>
      </w:r>
      <w:r w:rsidRPr="00726FE3">
        <w:rPr>
          <w:rFonts w:ascii="Times New Roman" w:hAnsi="Times New Roman" w:cs="Times New Roman"/>
          <w:sz w:val="24"/>
          <w:szCs w:val="24"/>
        </w:rPr>
        <w:t xml:space="preserve"> iekļaujošai, diferencētai un individualizētai izglītībai. Pēdējo trīs gadu laikā iegūtie dati un informācija atklāj, ka izglītības process vispārizglītojošās </w:t>
      </w:r>
      <w:r w:rsidR="006E19DE" w:rsidRPr="00726FE3">
        <w:rPr>
          <w:rFonts w:ascii="Times New Roman" w:hAnsi="Times New Roman" w:cs="Times New Roman"/>
          <w:sz w:val="24"/>
          <w:szCs w:val="24"/>
        </w:rPr>
        <w:t>izglītības</w:t>
      </w:r>
      <w:r w:rsidRPr="00726FE3">
        <w:rPr>
          <w:rFonts w:ascii="Times New Roman" w:hAnsi="Times New Roman" w:cs="Times New Roman"/>
          <w:sz w:val="24"/>
          <w:szCs w:val="24"/>
        </w:rPr>
        <w:t xml:space="preserve"> </w:t>
      </w:r>
      <w:r w:rsidR="006E19DE" w:rsidRPr="00726FE3">
        <w:rPr>
          <w:rFonts w:ascii="Times New Roman" w:hAnsi="Times New Roman" w:cs="Times New Roman"/>
          <w:sz w:val="24"/>
          <w:szCs w:val="24"/>
        </w:rPr>
        <w:t xml:space="preserve">iestādēs </w:t>
      </w:r>
      <w:r w:rsidRPr="00726FE3">
        <w:rPr>
          <w:rFonts w:ascii="Times New Roman" w:hAnsi="Times New Roman" w:cs="Times New Roman"/>
          <w:sz w:val="24"/>
          <w:szCs w:val="24"/>
        </w:rPr>
        <w:t xml:space="preserve">pamatā ir didaktiski un metodiski vienveidīgs un izteikti </w:t>
      </w:r>
      <w:proofErr w:type="spellStart"/>
      <w:r w:rsidRPr="00726FE3">
        <w:rPr>
          <w:rFonts w:ascii="Times New Roman" w:hAnsi="Times New Roman" w:cs="Times New Roman"/>
          <w:sz w:val="24"/>
          <w:szCs w:val="24"/>
        </w:rPr>
        <w:t>pedagogcentrēts</w:t>
      </w:r>
      <w:proofErr w:type="spellEnd"/>
      <w:r w:rsidRPr="00726FE3">
        <w:rPr>
          <w:rFonts w:ascii="Times New Roman" w:hAnsi="Times New Roman" w:cs="Times New Roman"/>
          <w:sz w:val="24"/>
          <w:szCs w:val="24"/>
        </w:rPr>
        <w:t xml:space="preserve">, kas nepietiekami ņem vērā izglītojamo spējas, vajadzības un intereses, kā arī izglītojamo dažādību. </w:t>
      </w:r>
      <w:r w:rsidR="008360BD" w:rsidRPr="00726FE3">
        <w:rPr>
          <w:rFonts w:ascii="Times New Roman" w:hAnsi="Times New Roman" w:cs="Times New Roman"/>
          <w:sz w:val="24"/>
          <w:szCs w:val="24"/>
        </w:rPr>
        <w:t>Arī ANO ziņojumā par ilgtspējīgas attīstības mērķu ieviešanu</w:t>
      </w:r>
      <w:r w:rsidR="0060424D" w:rsidRPr="00726FE3">
        <w:rPr>
          <w:rFonts w:ascii="Times New Roman" w:hAnsi="Times New Roman" w:cs="Times New Roman"/>
          <w:sz w:val="24"/>
          <w:szCs w:val="24"/>
        </w:rPr>
        <w:t xml:space="preserve"> Latvijā</w:t>
      </w:r>
      <w:r w:rsidR="008360BD" w:rsidRPr="00726FE3">
        <w:rPr>
          <w:rFonts w:ascii="Times New Roman" w:hAnsi="Times New Roman" w:cs="Times New Roman"/>
          <w:sz w:val="24"/>
          <w:szCs w:val="24"/>
        </w:rPr>
        <w:t xml:space="preserve">, attiecībā uz 4. mērķa ieviešanu, ir secināts, ka Latvijā  visiem bērniem tiek nodrošināta minimālo </w:t>
      </w:r>
      <w:proofErr w:type="spellStart"/>
      <w:r w:rsidR="008360BD" w:rsidRPr="00726FE3">
        <w:rPr>
          <w:rFonts w:ascii="Times New Roman" w:hAnsi="Times New Roman" w:cs="Times New Roman"/>
          <w:sz w:val="24"/>
          <w:szCs w:val="24"/>
        </w:rPr>
        <w:t>pamatprasmju</w:t>
      </w:r>
      <w:proofErr w:type="spellEnd"/>
      <w:r w:rsidR="008360BD" w:rsidRPr="00726FE3">
        <w:rPr>
          <w:rFonts w:ascii="Times New Roman" w:hAnsi="Times New Roman" w:cs="Times New Roman"/>
          <w:sz w:val="24"/>
          <w:szCs w:val="24"/>
        </w:rPr>
        <w:t xml:space="preserve"> apguve, bet ir neliels izglītojamo īpatsvars ar augstiem mācību rezultātiem.</w:t>
      </w:r>
      <w:r w:rsidR="008360BD" w:rsidRPr="00726FE3">
        <w:rPr>
          <w:rStyle w:val="FootnoteReference"/>
          <w:rFonts w:ascii="Times New Roman" w:hAnsi="Times New Roman" w:cs="Times New Roman"/>
          <w:sz w:val="24"/>
          <w:szCs w:val="24"/>
        </w:rPr>
        <w:footnoteReference w:id="105"/>
      </w:r>
      <w:r w:rsidR="008360BD" w:rsidRPr="00726FE3">
        <w:rPr>
          <w:rFonts w:ascii="Times New Roman" w:hAnsi="Times New Roman" w:cs="Times New Roman"/>
          <w:sz w:val="24"/>
          <w:szCs w:val="24"/>
        </w:rPr>
        <w:t xml:space="preserve"> </w:t>
      </w:r>
      <w:r w:rsidR="00274D9B" w:rsidRPr="00726FE3">
        <w:rPr>
          <w:rFonts w:ascii="Times New Roman" w:hAnsi="Times New Roman" w:cs="Times New Roman"/>
          <w:sz w:val="24"/>
          <w:szCs w:val="24"/>
        </w:rPr>
        <w:t>Iekļaujošās izglītības attīstības ietvarā ir jānodrošina vienlīdzīga pieeja izglītības mērķu sasniegšanā gan izglītojamajiem ar speciālajām vaj</w:t>
      </w:r>
      <w:r w:rsidR="00796791" w:rsidRPr="00726FE3">
        <w:rPr>
          <w:rFonts w:ascii="Times New Roman" w:hAnsi="Times New Roman" w:cs="Times New Roman"/>
          <w:sz w:val="24"/>
          <w:szCs w:val="24"/>
        </w:rPr>
        <w:t>a</w:t>
      </w:r>
      <w:r w:rsidR="00274D9B" w:rsidRPr="00726FE3">
        <w:rPr>
          <w:rFonts w:ascii="Times New Roman" w:hAnsi="Times New Roman" w:cs="Times New Roman"/>
          <w:sz w:val="24"/>
          <w:szCs w:val="24"/>
        </w:rPr>
        <w:t>dzībā</w:t>
      </w:r>
      <w:r w:rsidR="00796791" w:rsidRPr="00726FE3">
        <w:rPr>
          <w:rFonts w:ascii="Times New Roman" w:hAnsi="Times New Roman" w:cs="Times New Roman"/>
          <w:sz w:val="24"/>
          <w:szCs w:val="24"/>
        </w:rPr>
        <w:t>m</w:t>
      </w:r>
      <w:r w:rsidR="00274D9B" w:rsidRPr="00726FE3">
        <w:rPr>
          <w:rFonts w:ascii="Times New Roman" w:hAnsi="Times New Roman" w:cs="Times New Roman"/>
          <w:sz w:val="24"/>
          <w:szCs w:val="24"/>
        </w:rPr>
        <w:t xml:space="preserve">, gan apdāvinātiem izglītojamajiem. Lai to nodrošinātu, nepieciešami </w:t>
      </w:r>
      <w:r w:rsidR="00796791" w:rsidRPr="00726FE3">
        <w:rPr>
          <w:rFonts w:ascii="Times New Roman" w:hAnsi="Times New Roman" w:cs="Times New Roman"/>
          <w:sz w:val="24"/>
          <w:szCs w:val="24"/>
        </w:rPr>
        <w:t xml:space="preserve">arī </w:t>
      </w:r>
      <w:r w:rsidR="00274D9B" w:rsidRPr="00726FE3">
        <w:rPr>
          <w:rFonts w:ascii="Times New Roman" w:hAnsi="Times New Roman" w:cs="Times New Roman"/>
          <w:sz w:val="24"/>
          <w:szCs w:val="24"/>
        </w:rPr>
        <w:t>mācību līdzekļi, kuros uzdevumi ir diferencēti dažādām izglīt</w:t>
      </w:r>
      <w:r w:rsidR="00796791" w:rsidRPr="00726FE3">
        <w:rPr>
          <w:rFonts w:ascii="Times New Roman" w:hAnsi="Times New Roman" w:cs="Times New Roman"/>
          <w:sz w:val="24"/>
          <w:szCs w:val="24"/>
        </w:rPr>
        <w:t>o</w:t>
      </w:r>
      <w:r w:rsidR="00274D9B" w:rsidRPr="00726FE3">
        <w:rPr>
          <w:rFonts w:ascii="Times New Roman" w:hAnsi="Times New Roman" w:cs="Times New Roman"/>
          <w:sz w:val="24"/>
          <w:szCs w:val="24"/>
        </w:rPr>
        <w:t>jamo vajadzībām.</w:t>
      </w:r>
      <w:r w:rsidR="00274D9B" w:rsidRPr="00726FE3">
        <w:rPr>
          <w:rStyle w:val="FootnoteReference"/>
          <w:rFonts w:ascii="Times New Roman" w:hAnsi="Times New Roman" w:cs="Times New Roman"/>
          <w:sz w:val="24"/>
          <w:szCs w:val="24"/>
        </w:rPr>
        <w:footnoteReference w:id="106"/>
      </w:r>
      <w:r w:rsidR="00274D9B" w:rsidRPr="00726FE3">
        <w:rPr>
          <w:rFonts w:ascii="Times New Roman" w:hAnsi="Times New Roman" w:cs="Times New Roman"/>
          <w:sz w:val="24"/>
          <w:szCs w:val="24"/>
        </w:rPr>
        <w:t xml:space="preserve"> </w:t>
      </w:r>
    </w:p>
    <w:p w14:paraId="39D37420" w14:textId="77777777" w:rsidR="00951D1A" w:rsidRPr="00726FE3" w:rsidRDefault="00951D1A" w:rsidP="00951D1A">
      <w:pPr>
        <w:spacing w:after="0" w:line="240" w:lineRule="auto"/>
        <w:ind w:firstLine="720"/>
        <w:jc w:val="both"/>
        <w:rPr>
          <w:rFonts w:ascii="Times New Roman" w:hAnsi="Times New Roman" w:cs="Times New Roman"/>
          <w:sz w:val="24"/>
          <w:szCs w:val="24"/>
        </w:rPr>
      </w:pPr>
    </w:p>
    <w:p w14:paraId="1714AD51" w14:textId="21078DB1" w:rsidR="004B44B3" w:rsidRPr="00726FE3" w:rsidRDefault="004B44B3" w:rsidP="00951D1A">
      <w:pPr>
        <w:spacing w:after="0" w:line="240" w:lineRule="auto"/>
        <w:ind w:firstLine="720"/>
        <w:jc w:val="both"/>
        <w:rPr>
          <w:rFonts w:ascii="Times New Roman" w:hAnsi="Times New Roman" w:cs="Times New Roman"/>
          <w:sz w:val="24"/>
          <w:szCs w:val="24"/>
        </w:rPr>
      </w:pPr>
      <w:r w:rsidRPr="00726FE3">
        <w:rPr>
          <w:rFonts w:ascii="Times New Roman" w:hAnsi="Times New Roman" w:cs="Times New Roman"/>
          <w:sz w:val="24"/>
          <w:szCs w:val="24"/>
        </w:rPr>
        <w:t>Citi izaicinājumi, kuri tika identificēti kontekstā ar iekļaujoš</w:t>
      </w:r>
      <w:r w:rsidR="006E19DE" w:rsidRPr="00726FE3">
        <w:rPr>
          <w:rFonts w:ascii="Times New Roman" w:hAnsi="Times New Roman" w:cs="Times New Roman"/>
          <w:sz w:val="24"/>
          <w:szCs w:val="24"/>
        </w:rPr>
        <w:t>ā</w:t>
      </w:r>
      <w:r w:rsidRPr="00726FE3">
        <w:rPr>
          <w:rFonts w:ascii="Times New Roman" w:hAnsi="Times New Roman" w:cs="Times New Roman"/>
          <w:sz w:val="24"/>
          <w:szCs w:val="24"/>
        </w:rPr>
        <w:t>s izglītības īstenošanu:</w:t>
      </w:r>
    </w:p>
    <w:p w14:paraId="0F49A75D" w14:textId="77777777" w:rsidR="004B44B3" w:rsidRPr="00726FE3" w:rsidRDefault="004B44B3">
      <w:pPr>
        <w:pStyle w:val="ListParagraph"/>
        <w:numPr>
          <w:ilvl w:val="0"/>
          <w:numId w:val="15"/>
        </w:numPr>
        <w:spacing w:after="0" w:line="240" w:lineRule="auto"/>
        <w:jc w:val="both"/>
        <w:rPr>
          <w:rFonts w:ascii="Times New Roman" w:hAnsi="Times New Roman" w:cs="Times New Roman"/>
          <w:sz w:val="24"/>
          <w:szCs w:val="24"/>
        </w:rPr>
      </w:pPr>
      <w:r w:rsidRPr="00726FE3">
        <w:rPr>
          <w:rFonts w:ascii="Times New Roman" w:hAnsi="Times New Roman" w:cs="Times New Roman"/>
          <w:sz w:val="24"/>
          <w:szCs w:val="24"/>
        </w:rPr>
        <w:lastRenderedPageBreak/>
        <w:t xml:space="preserve">prasme veidot </w:t>
      </w:r>
      <w:proofErr w:type="spellStart"/>
      <w:r w:rsidRPr="00726FE3">
        <w:rPr>
          <w:rFonts w:ascii="Times New Roman" w:hAnsi="Times New Roman" w:cs="Times New Roman"/>
          <w:sz w:val="24"/>
          <w:szCs w:val="24"/>
        </w:rPr>
        <w:t>cieņpilnas</w:t>
      </w:r>
      <w:proofErr w:type="spellEnd"/>
      <w:r w:rsidRPr="00726FE3">
        <w:rPr>
          <w:rFonts w:ascii="Times New Roman" w:hAnsi="Times New Roman" w:cs="Times New Roman"/>
          <w:sz w:val="24"/>
          <w:szCs w:val="24"/>
        </w:rPr>
        <w:t xml:space="preserve"> attiecības un komunikāciju, primāri izglītojamo savstarpējās attiecības, kurās rodas </w:t>
      </w:r>
      <w:proofErr w:type="spellStart"/>
      <w:r w:rsidRPr="00726FE3">
        <w:rPr>
          <w:rFonts w:ascii="Times New Roman" w:hAnsi="Times New Roman" w:cs="Times New Roman"/>
          <w:sz w:val="24"/>
          <w:szCs w:val="24"/>
        </w:rPr>
        <w:t>mobings</w:t>
      </w:r>
      <w:proofErr w:type="spellEnd"/>
      <w:r w:rsidRPr="00726FE3">
        <w:rPr>
          <w:rFonts w:ascii="Times New Roman" w:hAnsi="Times New Roman" w:cs="Times New Roman"/>
          <w:sz w:val="24"/>
          <w:szCs w:val="24"/>
        </w:rPr>
        <w:t xml:space="preserve">, </w:t>
      </w:r>
      <w:proofErr w:type="spellStart"/>
      <w:r w:rsidRPr="00726FE3">
        <w:rPr>
          <w:rFonts w:ascii="Times New Roman" w:hAnsi="Times New Roman" w:cs="Times New Roman"/>
          <w:sz w:val="24"/>
          <w:szCs w:val="24"/>
        </w:rPr>
        <w:t>bulings</w:t>
      </w:r>
      <w:proofErr w:type="spellEnd"/>
      <w:r w:rsidRPr="00726FE3">
        <w:rPr>
          <w:rFonts w:ascii="Times New Roman" w:hAnsi="Times New Roman" w:cs="Times New Roman"/>
          <w:sz w:val="24"/>
          <w:szCs w:val="24"/>
        </w:rPr>
        <w:t xml:space="preserve"> u.tml.;</w:t>
      </w:r>
    </w:p>
    <w:p w14:paraId="17A65156" w14:textId="77777777" w:rsidR="004B44B3" w:rsidRPr="00726FE3" w:rsidRDefault="004B44B3">
      <w:pPr>
        <w:pStyle w:val="ListParagraph"/>
        <w:numPr>
          <w:ilvl w:val="0"/>
          <w:numId w:val="15"/>
        </w:numPr>
        <w:spacing w:after="0" w:line="240" w:lineRule="auto"/>
        <w:jc w:val="both"/>
        <w:rPr>
          <w:rFonts w:ascii="Times New Roman" w:hAnsi="Times New Roman" w:cs="Times New Roman"/>
          <w:sz w:val="24"/>
          <w:szCs w:val="24"/>
        </w:rPr>
      </w:pPr>
      <w:r w:rsidRPr="00726FE3">
        <w:rPr>
          <w:rFonts w:ascii="Times New Roman" w:hAnsi="Times New Roman" w:cs="Times New Roman"/>
          <w:sz w:val="24"/>
          <w:szCs w:val="24"/>
        </w:rPr>
        <w:t>palielinās vardarbība pret pedagogiem no izglītojamo, vecāku puses;</w:t>
      </w:r>
    </w:p>
    <w:p w14:paraId="628B0CB5" w14:textId="77777777" w:rsidR="004B44B3" w:rsidRPr="00726FE3" w:rsidRDefault="004B44B3">
      <w:pPr>
        <w:pStyle w:val="ListParagraph"/>
        <w:numPr>
          <w:ilvl w:val="0"/>
          <w:numId w:val="15"/>
        </w:numPr>
        <w:spacing w:after="0" w:line="240" w:lineRule="auto"/>
        <w:jc w:val="both"/>
        <w:rPr>
          <w:rFonts w:ascii="Times New Roman" w:hAnsi="Times New Roman" w:cs="Times New Roman"/>
          <w:sz w:val="24"/>
          <w:szCs w:val="24"/>
        </w:rPr>
      </w:pPr>
      <w:r w:rsidRPr="00726FE3">
        <w:rPr>
          <w:rFonts w:ascii="Times New Roman" w:hAnsi="Times New Roman" w:cs="Times New Roman"/>
          <w:sz w:val="24"/>
          <w:szCs w:val="24"/>
        </w:rPr>
        <w:t>vecākiem nav pilnīgas izpratnes par to, kas ir / nav izglītības iestādes atbildība un kompetence iekļaujošas izglītības kontekstā, kas rada nepamatotas gaidas, pārpratumus u.tml.;</w:t>
      </w:r>
    </w:p>
    <w:p w14:paraId="0B736C00" w14:textId="77777777" w:rsidR="004B44B3" w:rsidRPr="00726FE3" w:rsidRDefault="004B44B3">
      <w:pPr>
        <w:pStyle w:val="ListParagraph"/>
        <w:numPr>
          <w:ilvl w:val="0"/>
          <w:numId w:val="15"/>
        </w:numPr>
        <w:spacing w:after="0" w:line="240" w:lineRule="auto"/>
        <w:jc w:val="both"/>
        <w:rPr>
          <w:rFonts w:ascii="Times New Roman" w:hAnsi="Times New Roman" w:cs="Times New Roman"/>
          <w:sz w:val="24"/>
          <w:szCs w:val="24"/>
        </w:rPr>
      </w:pPr>
      <w:proofErr w:type="spellStart"/>
      <w:r w:rsidRPr="00726FE3">
        <w:rPr>
          <w:rFonts w:ascii="Times New Roman" w:hAnsi="Times New Roman" w:cs="Times New Roman"/>
          <w:sz w:val="24"/>
          <w:szCs w:val="24"/>
        </w:rPr>
        <w:t>piekļūstamība</w:t>
      </w:r>
      <w:proofErr w:type="spellEnd"/>
      <w:r w:rsidRPr="00726FE3">
        <w:rPr>
          <w:rFonts w:ascii="Times New Roman" w:hAnsi="Times New Roman" w:cs="Times New Roman"/>
          <w:sz w:val="24"/>
          <w:szCs w:val="24"/>
        </w:rPr>
        <w:t xml:space="preserve"> ir salīdzinoši nodrošināta iekļūšanai izglītības iestādē, tomēr to nevar teikt par pārvietošanos izglītības iestādē;</w:t>
      </w:r>
    </w:p>
    <w:p w14:paraId="6602F338" w14:textId="77777777" w:rsidR="004B44B3" w:rsidRPr="00726FE3" w:rsidRDefault="004B44B3">
      <w:pPr>
        <w:pStyle w:val="ListParagraph"/>
        <w:numPr>
          <w:ilvl w:val="0"/>
          <w:numId w:val="15"/>
        </w:numPr>
        <w:spacing w:after="0" w:line="240" w:lineRule="auto"/>
        <w:jc w:val="both"/>
        <w:rPr>
          <w:rFonts w:ascii="Times New Roman" w:hAnsi="Times New Roman" w:cs="Times New Roman"/>
          <w:sz w:val="24"/>
          <w:szCs w:val="24"/>
        </w:rPr>
      </w:pPr>
      <w:r w:rsidRPr="00726FE3">
        <w:rPr>
          <w:rFonts w:ascii="Times New Roman" w:hAnsi="Times New Roman" w:cs="Times New Roman"/>
          <w:sz w:val="24"/>
          <w:szCs w:val="24"/>
        </w:rPr>
        <w:t>izglītības iestādes vadības iespējas veltīt laiku vadības procesiem, īpaši ilgtermiņā, samazinot krīzes menedžmentu.</w:t>
      </w:r>
    </w:p>
    <w:p w14:paraId="0FAF52B7" w14:textId="77777777" w:rsidR="00951D1A" w:rsidRPr="00726FE3" w:rsidRDefault="00951D1A" w:rsidP="00951D1A">
      <w:pPr>
        <w:spacing w:after="0" w:line="240" w:lineRule="auto"/>
        <w:jc w:val="both"/>
        <w:rPr>
          <w:rFonts w:ascii="Times New Roman" w:hAnsi="Times New Roman" w:cs="Times New Roman"/>
          <w:sz w:val="24"/>
          <w:szCs w:val="24"/>
        </w:rPr>
      </w:pPr>
    </w:p>
    <w:p w14:paraId="1A39A687" w14:textId="06CB1E9F" w:rsidR="004B44B3" w:rsidRPr="00726FE3" w:rsidRDefault="004B44B3" w:rsidP="0098029B">
      <w:pPr>
        <w:spacing w:after="0" w:line="240" w:lineRule="auto"/>
        <w:jc w:val="both"/>
        <w:rPr>
          <w:rFonts w:ascii="Times New Roman" w:hAnsi="Times New Roman" w:cs="Times New Roman"/>
          <w:sz w:val="24"/>
          <w:szCs w:val="24"/>
        </w:rPr>
      </w:pPr>
      <w:r w:rsidRPr="00726FE3">
        <w:rPr>
          <w:rFonts w:ascii="Times New Roman" w:hAnsi="Times New Roman" w:cs="Times New Roman"/>
          <w:sz w:val="24"/>
          <w:szCs w:val="24"/>
        </w:rPr>
        <w:t>Tāpat konferenc</w:t>
      </w:r>
      <w:r w:rsidR="00951D1A" w:rsidRPr="00726FE3">
        <w:rPr>
          <w:rFonts w:ascii="Times New Roman" w:hAnsi="Times New Roman" w:cs="Times New Roman"/>
          <w:sz w:val="24"/>
          <w:szCs w:val="24"/>
        </w:rPr>
        <w:t>ē tika</w:t>
      </w:r>
      <w:r w:rsidRPr="00726FE3">
        <w:rPr>
          <w:rFonts w:ascii="Times New Roman" w:hAnsi="Times New Roman" w:cs="Times New Roman"/>
          <w:sz w:val="24"/>
          <w:szCs w:val="24"/>
        </w:rPr>
        <w:t xml:space="preserve"> norādī</w:t>
      </w:r>
      <w:r w:rsidR="00951D1A" w:rsidRPr="00726FE3">
        <w:rPr>
          <w:rFonts w:ascii="Times New Roman" w:hAnsi="Times New Roman" w:cs="Times New Roman"/>
          <w:sz w:val="24"/>
          <w:szCs w:val="24"/>
        </w:rPr>
        <w:t>ts</w:t>
      </w:r>
      <w:r w:rsidRPr="00726FE3">
        <w:rPr>
          <w:rFonts w:ascii="Times New Roman" w:hAnsi="Times New Roman" w:cs="Times New Roman"/>
          <w:sz w:val="24"/>
          <w:szCs w:val="24"/>
        </w:rPr>
        <w:t xml:space="preserve"> uz nepieciešamību stiprināt izglītības iestāžu:</w:t>
      </w:r>
    </w:p>
    <w:p w14:paraId="30B65433" w14:textId="77777777" w:rsidR="004B44B3" w:rsidRPr="00726FE3" w:rsidRDefault="004B44B3">
      <w:pPr>
        <w:pStyle w:val="ListParagraph"/>
        <w:numPr>
          <w:ilvl w:val="0"/>
          <w:numId w:val="14"/>
        </w:numPr>
        <w:spacing w:after="0" w:line="240" w:lineRule="auto"/>
        <w:jc w:val="both"/>
        <w:rPr>
          <w:rFonts w:ascii="Times New Roman" w:hAnsi="Times New Roman" w:cs="Times New Roman"/>
          <w:sz w:val="24"/>
          <w:szCs w:val="24"/>
        </w:rPr>
      </w:pPr>
      <w:r w:rsidRPr="00726FE3">
        <w:rPr>
          <w:rFonts w:ascii="Times New Roman" w:hAnsi="Times New Roman" w:cs="Times New Roman"/>
          <w:sz w:val="24"/>
          <w:szCs w:val="24"/>
        </w:rPr>
        <w:t>vadības prasmi īstenot profesionālu pārmaiņu vadību un īstenot profesionālu komunikāciju ar visām iesaistītajām pusēm;</w:t>
      </w:r>
    </w:p>
    <w:p w14:paraId="5DC8E31F" w14:textId="77777777" w:rsidR="004B44B3" w:rsidRPr="00726FE3" w:rsidRDefault="004B44B3">
      <w:pPr>
        <w:pStyle w:val="ListParagraph"/>
        <w:numPr>
          <w:ilvl w:val="0"/>
          <w:numId w:val="14"/>
        </w:numPr>
        <w:spacing w:after="0" w:line="240" w:lineRule="auto"/>
        <w:jc w:val="both"/>
        <w:rPr>
          <w:rFonts w:ascii="Times New Roman" w:hAnsi="Times New Roman" w:cs="Times New Roman"/>
          <w:sz w:val="24"/>
          <w:szCs w:val="24"/>
        </w:rPr>
      </w:pPr>
      <w:r w:rsidRPr="00726FE3">
        <w:rPr>
          <w:rFonts w:ascii="Times New Roman" w:hAnsi="Times New Roman" w:cs="Times New Roman"/>
          <w:sz w:val="24"/>
          <w:szCs w:val="24"/>
        </w:rPr>
        <w:t>vadības un pedagogu prasmi īstenot ne frontālu izglītības procesu, vairāku līmeņu izglītības procesu klasē/grupā, veidojot 3-4 pedagogu komandu katrā izglītības iestādē ar šādām prasmēm;</w:t>
      </w:r>
    </w:p>
    <w:p w14:paraId="7EBDF7BF" w14:textId="77777777" w:rsidR="004B44B3" w:rsidRPr="00726FE3" w:rsidRDefault="004B44B3">
      <w:pPr>
        <w:pStyle w:val="ListParagraph"/>
        <w:numPr>
          <w:ilvl w:val="0"/>
          <w:numId w:val="14"/>
        </w:numPr>
        <w:spacing w:after="0" w:line="240" w:lineRule="auto"/>
        <w:jc w:val="both"/>
        <w:rPr>
          <w:rFonts w:ascii="Times New Roman" w:hAnsi="Times New Roman" w:cs="Times New Roman"/>
          <w:sz w:val="24"/>
          <w:szCs w:val="24"/>
        </w:rPr>
      </w:pPr>
      <w:r w:rsidRPr="00726FE3">
        <w:rPr>
          <w:rFonts w:ascii="Times New Roman" w:hAnsi="Times New Roman" w:cs="Times New Roman"/>
          <w:sz w:val="24"/>
          <w:szCs w:val="24"/>
        </w:rPr>
        <w:t xml:space="preserve">pedagogu prasmi vadīt sociāli emocionālo mācīšanos, rīcību dažādās aktuālajās/ikdienas situācijās. </w:t>
      </w:r>
      <w:r w:rsidRPr="00726FE3">
        <w:rPr>
          <w:rStyle w:val="FootnoteReference"/>
          <w:rFonts w:ascii="Times New Roman" w:hAnsi="Times New Roman" w:cs="Times New Roman"/>
          <w:sz w:val="24"/>
          <w:szCs w:val="24"/>
        </w:rPr>
        <w:footnoteReference w:id="107"/>
      </w:r>
    </w:p>
    <w:p w14:paraId="58D65245" w14:textId="092F184D" w:rsidR="004B44B3" w:rsidRPr="00726FE3" w:rsidRDefault="004B44B3" w:rsidP="004B44B3">
      <w:pPr>
        <w:spacing w:after="0" w:line="240" w:lineRule="auto"/>
        <w:ind w:firstLine="720"/>
        <w:jc w:val="both"/>
        <w:rPr>
          <w:rFonts w:ascii="Times New Roman" w:hAnsi="Times New Roman" w:cs="Times New Roman"/>
          <w:sz w:val="24"/>
          <w:szCs w:val="24"/>
        </w:rPr>
      </w:pPr>
      <w:r w:rsidRPr="00726FE3">
        <w:rPr>
          <w:rFonts w:ascii="Times New Roman" w:hAnsi="Times New Roman" w:cs="Times New Roman"/>
          <w:sz w:val="24"/>
          <w:szCs w:val="24"/>
        </w:rPr>
        <w:t>Analizējot 2020.-2023.</w:t>
      </w:r>
      <w:r w:rsidR="000D1FEE">
        <w:rPr>
          <w:rFonts w:ascii="Times New Roman" w:hAnsi="Times New Roman" w:cs="Times New Roman"/>
          <w:sz w:val="24"/>
          <w:szCs w:val="24"/>
        </w:rPr>
        <w:t> </w:t>
      </w:r>
      <w:r w:rsidRPr="00726FE3">
        <w:rPr>
          <w:rFonts w:ascii="Times New Roman" w:hAnsi="Times New Roman" w:cs="Times New Roman"/>
          <w:sz w:val="24"/>
          <w:szCs w:val="24"/>
        </w:rPr>
        <w:t>gadā akreditācijās noteiktos uzdevumus kritērija “Pieejamība” kontekstā, IKVD ir secinājis, ka izglītības iestāžu fiziskā vides pieejamība ir pakārtota Valsts būvnormatīvos noteiktajām prasībām (99% akreditēto izglītības iestāžu tās bijušas pilnībā atbilstošas), tomēr faktiskā izvērtēšana norāda uz to, ka fiziskā vides pieejamība 80%</w:t>
      </w:r>
      <w:r w:rsidRPr="00726FE3">
        <w:rPr>
          <w:rStyle w:val="FootnoteReference"/>
          <w:rFonts w:ascii="Times New Roman" w:hAnsi="Times New Roman" w:cs="Times New Roman"/>
          <w:sz w:val="24"/>
          <w:szCs w:val="24"/>
        </w:rPr>
        <w:footnoteReference w:id="108"/>
      </w:r>
      <w:r w:rsidRPr="00726FE3">
        <w:rPr>
          <w:rFonts w:ascii="Times New Roman" w:hAnsi="Times New Roman" w:cs="Times New Roman"/>
          <w:sz w:val="24"/>
          <w:szCs w:val="24"/>
        </w:rPr>
        <w:t xml:space="preserve"> gadījumu saistāma tikai ar </w:t>
      </w:r>
      <w:proofErr w:type="spellStart"/>
      <w:r w:rsidRPr="00726FE3">
        <w:rPr>
          <w:rFonts w:ascii="Times New Roman" w:hAnsi="Times New Roman" w:cs="Times New Roman"/>
          <w:sz w:val="24"/>
          <w:szCs w:val="24"/>
        </w:rPr>
        <w:t>uzbrauktuves</w:t>
      </w:r>
      <w:proofErr w:type="spellEnd"/>
      <w:r w:rsidRPr="00726FE3">
        <w:rPr>
          <w:rFonts w:ascii="Times New Roman" w:hAnsi="Times New Roman" w:cs="Times New Roman"/>
          <w:sz w:val="24"/>
          <w:szCs w:val="24"/>
        </w:rPr>
        <w:t xml:space="preserve"> esamību izglītības iestādē iekļūšanai telpās un lielākoties vides pieejamību viena stāva ietvaros, ko vienalga apgrūtina nepiemērotu sliekšņu esamība (ja būtu nepieciešams pārvietoties arī viena stāva ietvaros</w:t>
      </w:r>
      <w:r w:rsidR="008E4F2C" w:rsidRPr="00726FE3">
        <w:rPr>
          <w:rFonts w:ascii="Times New Roman" w:hAnsi="Times New Roman" w:cs="Times New Roman"/>
          <w:sz w:val="24"/>
          <w:szCs w:val="24"/>
        </w:rPr>
        <w:t>, piemēram,</w:t>
      </w:r>
      <w:r w:rsidRPr="00726FE3">
        <w:rPr>
          <w:rFonts w:ascii="Times New Roman" w:hAnsi="Times New Roman" w:cs="Times New Roman"/>
          <w:sz w:val="24"/>
          <w:szCs w:val="24"/>
        </w:rPr>
        <w:t xml:space="preserve"> </w:t>
      </w:r>
      <w:proofErr w:type="spellStart"/>
      <w:r w:rsidRPr="00726FE3">
        <w:rPr>
          <w:rFonts w:ascii="Times New Roman" w:hAnsi="Times New Roman" w:cs="Times New Roman"/>
          <w:sz w:val="24"/>
          <w:szCs w:val="24"/>
        </w:rPr>
        <w:t>ratiņkrēslā</w:t>
      </w:r>
      <w:proofErr w:type="spellEnd"/>
      <w:r w:rsidRPr="00726FE3">
        <w:rPr>
          <w:rFonts w:ascii="Times New Roman" w:hAnsi="Times New Roman" w:cs="Times New Roman"/>
          <w:sz w:val="24"/>
          <w:szCs w:val="24"/>
        </w:rPr>
        <w:t>). To apstiprina arī 2022.</w:t>
      </w:r>
      <w:r w:rsidR="000D1FEE">
        <w:rPr>
          <w:rFonts w:ascii="Times New Roman" w:hAnsi="Times New Roman" w:cs="Times New Roman"/>
          <w:sz w:val="24"/>
          <w:szCs w:val="24"/>
        </w:rPr>
        <w:t> </w:t>
      </w:r>
      <w:r w:rsidRPr="00726FE3">
        <w:rPr>
          <w:rFonts w:ascii="Times New Roman" w:hAnsi="Times New Roman" w:cs="Times New Roman"/>
          <w:sz w:val="24"/>
          <w:szCs w:val="24"/>
        </w:rPr>
        <w:t xml:space="preserve">gadā </w:t>
      </w:r>
      <w:proofErr w:type="spellStart"/>
      <w:r w:rsidRPr="00726FE3">
        <w:rPr>
          <w:rFonts w:ascii="Times New Roman" w:hAnsi="Times New Roman" w:cs="Times New Roman"/>
          <w:sz w:val="24"/>
          <w:szCs w:val="24"/>
        </w:rPr>
        <w:t>pašvērtēšanā</w:t>
      </w:r>
      <w:proofErr w:type="spellEnd"/>
      <w:r w:rsidRPr="00726FE3">
        <w:rPr>
          <w:rFonts w:ascii="Times New Roman" w:hAnsi="Times New Roman" w:cs="Times New Roman"/>
          <w:sz w:val="24"/>
          <w:szCs w:val="24"/>
        </w:rPr>
        <w:t xml:space="preserve"> iegūtie dati un informācija, ka gadījumos, kad izglītojamie saskaras, piemēram, ar kāju lūzumiem, lielākajā daļā izglītības iestāžu nav faktiski pielāgotas infrastruktūras (lifts, pacēlāji u.tml.), ar kuru palīdzību izglītojamie varētu brīvi pārvietoties pa ēku. Tādējādi, lai paaugstinātu ēku piemērotību un veicinātu izglītības kvalitāti, fiziskās pieejamības faktori ir skatāmi kontekstā ar prasību celšanu/grozījumiem valsts būvnormatīvos.</w:t>
      </w:r>
      <w:r w:rsidRPr="00726FE3">
        <w:rPr>
          <w:rStyle w:val="FootnoteReference"/>
          <w:rFonts w:ascii="Times New Roman" w:hAnsi="Times New Roman" w:cs="Times New Roman"/>
          <w:sz w:val="24"/>
          <w:szCs w:val="24"/>
        </w:rPr>
        <w:footnoteReference w:id="109"/>
      </w:r>
      <w:r w:rsidRPr="00726FE3">
        <w:rPr>
          <w:rFonts w:ascii="Times New Roman" w:hAnsi="Times New Roman" w:cs="Times New Roman"/>
          <w:sz w:val="24"/>
          <w:szCs w:val="24"/>
        </w:rPr>
        <w:t xml:space="preserve"> </w:t>
      </w:r>
    </w:p>
    <w:p w14:paraId="311F12E2" w14:textId="5AE53BE3" w:rsidR="004B44B3" w:rsidRPr="00726FE3" w:rsidRDefault="004B44B3" w:rsidP="004B44B3">
      <w:pPr>
        <w:spacing w:after="0" w:line="240" w:lineRule="auto"/>
        <w:ind w:firstLine="720"/>
        <w:jc w:val="both"/>
        <w:rPr>
          <w:rFonts w:ascii="Times New Roman" w:hAnsi="Times New Roman" w:cs="Times New Roman"/>
          <w:sz w:val="24"/>
          <w:szCs w:val="24"/>
        </w:rPr>
      </w:pPr>
      <w:r w:rsidRPr="00726FE3">
        <w:rPr>
          <w:rFonts w:ascii="Times New Roman" w:hAnsi="Times New Roman" w:cs="Times New Roman"/>
          <w:sz w:val="24"/>
          <w:szCs w:val="24"/>
        </w:rPr>
        <w:t>ANO ieteikums ilgtspējīgas attīstības 4.</w:t>
      </w:r>
      <w:r w:rsidR="000D1FEE">
        <w:rPr>
          <w:rFonts w:ascii="Times New Roman" w:hAnsi="Times New Roman" w:cs="Times New Roman"/>
          <w:sz w:val="24"/>
          <w:szCs w:val="24"/>
        </w:rPr>
        <w:t> </w:t>
      </w:r>
      <w:r w:rsidRPr="00726FE3">
        <w:rPr>
          <w:rFonts w:ascii="Times New Roman" w:hAnsi="Times New Roman" w:cs="Times New Roman"/>
          <w:sz w:val="24"/>
          <w:szCs w:val="24"/>
        </w:rPr>
        <w:t>mērķa īstenošanā visām valstīm, kuras ir iesaistījušās iekļaujošā</w:t>
      </w:r>
      <w:r w:rsidR="00936AFE" w:rsidRPr="00726FE3">
        <w:rPr>
          <w:rFonts w:ascii="Times New Roman" w:hAnsi="Times New Roman" w:cs="Times New Roman"/>
          <w:sz w:val="24"/>
          <w:szCs w:val="24"/>
        </w:rPr>
        <w:t>s</w:t>
      </w:r>
      <w:r w:rsidRPr="00726FE3">
        <w:rPr>
          <w:rFonts w:ascii="Times New Roman" w:hAnsi="Times New Roman" w:cs="Times New Roman"/>
          <w:sz w:val="24"/>
          <w:szCs w:val="24"/>
        </w:rPr>
        <w:t xml:space="preserve"> izglītības attīstīšanas procesā, rekomendē izglītības iestāžu fizisko vidi veidot pēc universālā dizaina un nodrošināt, lai iekļaujošās sistēmas izmantotu katra izglītojamā potenciālu.</w:t>
      </w:r>
      <w:r w:rsidRPr="00726FE3">
        <w:rPr>
          <w:rStyle w:val="FootnoteReference"/>
          <w:rFonts w:ascii="Times New Roman" w:hAnsi="Times New Roman" w:cs="Times New Roman"/>
          <w:sz w:val="24"/>
          <w:szCs w:val="24"/>
        </w:rPr>
        <w:footnoteReference w:id="110"/>
      </w:r>
      <w:r w:rsidRPr="00726FE3">
        <w:rPr>
          <w:rFonts w:ascii="Times New Roman" w:hAnsi="Times New Roman" w:cs="Times New Roman"/>
          <w:sz w:val="24"/>
          <w:szCs w:val="24"/>
        </w:rPr>
        <w:t xml:space="preserve"> Veidojot iekļaujošu vidi izglītības iestādēs, ir būtiski nodrošināt </w:t>
      </w:r>
      <w:r w:rsidRPr="00726FE3">
        <w:rPr>
          <w:rFonts w:ascii="Times New Roman" w:eastAsia="Times New Roman" w:hAnsi="Times New Roman" w:cs="Times New Roman"/>
          <w:iCs/>
          <w:sz w:val="24"/>
          <w:szCs w:val="24"/>
          <w:highlight w:val="white"/>
        </w:rPr>
        <w:t>izglītības iestāžu fizisko pieejamību</w:t>
      </w:r>
      <w:r w:rsidR="008E4F2C" w:rsidRPr="00726FE3">
        <w:rPr>
          <w:rFonts w:ascii="Times New Roman" w:eastAsia="Times New Roman" w:hAnsi="Times New Roman" w:cs="Times New Roman"/>
          <w:bCs/>
          <w:iCs/>
          <w:sz w:val="24"/>
          <w:szCs w:val="24"/>
          <w:highlight w:val="white"/>
        </w:rPr>
        <w:t xml:space="preserve">. </w:t>
      </w:r>
      <w:r w:rsidRPr="00726FE3">
        <w:rPr>
          <w:rFonts w:ascii="Times New Roman" w:eastAsia="Times New Roman" w:hAnsi="Times New Roman" w:cs="Times New Roman"/>
          <w:bCs/>
          <w:iCs/>
          <w:sz w:val="24"/>
          <w:szCs w:val="24"/>
          <w:highlight w:val="white"/>
        </w:rPr>
        <w:t>Saglabājas izaicinājumi, kas saistīti ar sliekšņiem un nokļūšanu ēku augšējos stāvos.</w:t>
      </w:r>
      <w:r w:rsidRPr="00726FE3">
        <w:rPr>
          <w:rStyle w:val="FootnoteReference"/>
          <w:rFonts w:ascii="Times New Roman" w:eastAsia="Times New Roman" w:hAnsi="Times New Roman" w:cs="Times New Roman"/>
          <w:bCs/>
          <w:iCs/>
          <w:sz w:val="24"/>
          <w:szCs w:val="24"/>
          <w:highlight w:val="white"/>
        </w:rPr>
        <w:footnoteReference w:id="111"/>
      </w:r>
    </w:p>
    <w:p w14:paraId="10243E92" w14:textId="13BFCB48" w:rsidR="004B44B3" w:rsidRPr="00726FE3" w:rsidRDefault="00E15EB2" w:rsidP="0069359C">
      <w:pPr>
        <w:spacing w:after="0" w:line="240" w:lineRule="auto"/>
        <w:ind w:firstLine="720"/>
        <w:jc w:val="both"/>
        <w:rPr>
          <w:rFonts w:ascii="Times New Roman" w:hAnsi="Times New Roman" w:cs="Times New Roman"/>
          <w:sz w:val="24"/>
          <w:szCs w:val="24"/>
        </w:rPr>
      </w:pPr>
      <w:r>
        <w:rPr>
          <w:rFonts w:ascii="Times New Roman" w:hAnsi="Times New Roman" w:cs="Times New Roman"/>
          <w:sz w:val="24"/>
          <w:szCs w:val="24"/>
        </w:rPr>
        <w:lastRenderedPageBreak/>
        <w:t>N</w:t>
      </w:r>
      <w:r w:rsidR="004B44B3" w:rsidRPr="00726FE3">
        <w:rPr>
          <w:rFonts w:ascii="Times New Roman" w:hAnsi="Times New Roman" w:cs="Times New Roman"/>
          <w:sz w:val="24"/>
          <w:szCs w:val="24"/>
        </w:rPr>
        <w:t>epieciešams arī akcentēt, ka pedagogu formālā saziņa darba jautājumos un darba laikā pilnībā ir īstenojama latviešu valodā. Papildus</w:t>
      </w:r>
      <w:r w:rsidR="004B44B3" w:rsidRPr="00726FE3">
        <w:rPr>
          <w:rFonts w:ascii="Times New Roman" w:hAnsi="Times New Roman" w:cs="Times New Roman"/>
          <w:b/>
          <w:bCs/>
          <w:sz w:val="24"/>
          <w:szCs w:val="24"/>
        </w:rPr>
        <w:t xml:space="preserve"> </w:t>
      </w:r>
      <w:r w:rsidR="004B44B3" w:rsidRPr="00726FE3">
        <w:rPr>
          <w:rFonts w:ascii="Times New Roman" w:hAnsi="Times New Roman" w:cs="Times New Roman"/>
          <w:sz w:val="24"/>
          <w:szCs w:val="24"/>
        </w:rPr>
        <w:t xml:space="preserve">būtu </w:t>
      </w:r>
      <w:proofErr w:type="spellStart"/>
      <w:r w:rsidR="004B44B3" w:rsidRPr="00726FE3">
        <w:rPr>
          <w:rFonts w:ascii="Times New Roman" w:hAnsi="Times New Roman" w:cs="Times New Roman"/>
          <w:sz w:val="24"/>
          <w:szCs w:val="24"/>
        </w:rPr>
        <w:t>efektivizējamas</w:t>
      </w:r>
      <w:proofErr w:type="spellEnd"/>
      <w:r w:rsidR="004B44B3" w:rsidRPr="00726FE3">
        <w:rPr>
          <w:rFonts w:ascii="Times New Roman" w:hAnsi="Times New Roman" w:cs="Times New Roman"/>
          <w:sz w:val="24"/>
          <w:szCs w:val="24"/>
        </w:rPr>
        <w:t xml:space="preserve"> atbalsta saņemšanas iespējas izglītojamajiem </w:t>
      </w:r>
      <w:r>
        <w:rPr>
          <w:rFonts w:ascii="Times New Roman" w:hAnsi="Times New Roman" w:cs="Times New Roman"/>
          <w:sz w:val="24"/>
          <w:szCs w:val="24"/>
        </w:rPr>
        <w:t>“</w:t>
      </w:r>
      <w:r w:rsidR="005934D4" w:rsidRPr="00E15EB2">
        <w:rPr>
          <w:rFonts w:ascii="Times New Roman" w:hAnsi="Times New Roman" w:cs="Times New Roman"/>
          <w:sz w:val="24"/>
          <w:szCs w:val="24"/>
        </w:rPr>
        <w:t>V</w:t>
      </w:r>
      <w:r w:rsidR="004B44B3" w:rsidRPr="00E15EB2">
        <w:rPr>
          <w:rFonts w:ascii="Times New Roman" w:hAnsi="Times New Roman" w:cs="Times New Roman"/>
          <w:sz w:val="24"/>
          <w:szCs w:val="24"/>
        </w:rPr>
        <w:t>ienotas skolas</w:t>
      </w:r>
      <w:r>
        <w:rPr>
          <w:rFonts w:ascii="Times New Roman" w:hAnsi="Times New Roman" w:cs="Times New Roman"/>
          <w:sz w:val="24"/>
          <w:szCs w:val="24"/>
        </w:rPr>
        <w:t>”</w:t>
      </w:r>
      <w:r w:rsidR="004B44B3" w:rsidRPr="00726FE3">
        <w:rPr>
          <w:rFonts w:ascii="Times New Roman" w:hAnsi="Times New Roman" w:cs="Times New Roman"/>
          <w:sz w:val="24"/>
          <w:szCs w:val="24"/>
        </w:rPr>
        <w:t xml:space="preserve"> pieejas ieviešanas gaitā, tostarp pedagogu palīgi, pagarinātās dienas grupas, interešu izglītība, ārpusskolas pasākumi, atbalsta personāla pieejamība.</w:t>
      </w:r>
      <w:r w:rsidR="004B44B3" w:rsidRPr="00726FE3">
        <w:rPr>
          <w:rStyle w:val="FootnoteReference"/>
          <w:rFonts w:ascii="Times New Roman" w:hAnsi="Times New Roman" w:cs="Times New Roman"/>
          <w:sz w:val="24"/>
          <w:szCs w:val="24"/>
        </w:rPr>
        <w:footnoteReference w:id="112"/>
      </w:r>
      <w:r w:rsidR="004B44B3" w:rsidRPr="00726FE3">
        <w:rPr>
          <w:rFonts w:ascii="Times New Roman" w:hAnsi="Times New Roman" w:cs="Times New Roman"/>
          <w:sz w:val="24"/>
          <w:szCs w:val="24"/>
        </w:rPr>
        <w:t xml:space="preserve"> </w:t>
      </w:r>
    </w:p>
    <w:p w14:paraId="4C69A304" w14:textId="77777777" w:rsidR="004B44B3" w:rsidRPr="00726FE3" w:rsidRDefault="004B44B3" w:rsidP="0029315C">
      <w:pPr>
        <w:pStyle w:val="Heading3"/>
        <w:rPr>
          <w:sz w:val="24"/>
          <w:szCs w:val="24"/>
          <w:lang w:val="lv-LV"/>
        </w:rPr>
      </w:pPr>
      <w:bookmarkStart w:id="21" w:name="_Toc189680618"/>
      <w:r w:rsidRPr="00726FE3">
        <w:rPr>
          <w:sz w:val="24"/>
          <w:szCs w:val="24"/>
          <w:lang w:val="lv-LV"/>
        </w:rPr>
        <w:t>Vienlīdzīgas līdzdalības iespējas mācību procesā (pieejamais atbalsts)</w:t>
      </w:r>
      <w:bookmarkEnd w:id="21"/>
    </w:p>
    <w:p w14:paraId="08D03FDA" w14:textId="6EC3F8F8" w:rsidR="004B44B3" w:rsidRPr="00726FE3" w:rsidRDefault="004B44B3" w:rsidP="0069359C">
      <w:pPr>
        <w:spacing w:after="0" w:line="240" w:lineRule="auto"/>
        <w:ind w:firstLine="720"/>
        <w:jc w:val="both"/>
        <w:rPr>
          <w:rFonts w:ascii="Times New Roman" w:hAnsi="Times New Roman" w:cs="Times New Roman"/>
          <w:sz w:val="24"/>
          <w:szCs w:val="24"/>
        </w:rPr>
      </w:pPr>
      <w:r w:rsidRPr="00726FE3">
        <w:rPr>
          <w:rFonts w:ascii="Times New Roman" w:hAnsi="Times New Roman" w:cs="Times New Roman"/>
          <w:sz w:val="24"/>
          <w:szCs w:val="24"/>
        </w:rPr>
        <w:t>Vienlīdzīgas iespējas ikvienam izglītojamajam nodrošina pieejamais atbalsts izglītojamiem ar dažādām vajadzībām</w:t>
      </w:r>
      <w:r w:rsidR="00E96633" w:rsidRPr="00726FE3">
        <w:rPr>
          <w:rFonts w:ascii="Times New Roman" w:hAnsi="Times New Roman" w:cs="Times New Roman"/>
          <w:sz w:val="24"/>
          <w:szCs w:val="24"/>
        </w:rPr>
        <w:t xml:space="preserve">, tajā skaitā </w:t>
      </w:r>
      <w:r w:rsidR="00D3658B" w:rsidRPr="00726FE3">
        <w:rPr>
          <w:rFonts w:ascii="Times New Roman" w:hAnsi="Times New Roman" w:cs="Times New Roman"/>
          <w:sz w:val="24"/>
          <w:szCs w:val="24"/>
        </w:rPr>
        <w:t xml:space="preserve">no dažādām izglītības </w:t>
      </w:r>
      <w:proofErr w:type="spellStart"/>
      <w:r w:rsidR="00D3658B" w:rsidRPr="00726FE3">
        <w:rPr>
          <w:rFonts w:ascii="Times New Roman" w:hAnsi="Times New Roman" w:cs="Times New Roman"/>
          <w:sz w:val="24"/>
          <w:szCs w:val="24"/>
        </w:rPr>
        <w:t>mērķgrupām</w:t>
      </w:r>
      <w:proofErr w:type="spellEnd"/>
      <w:r w:rsidR="00D3658B" w:rsidRPr="00726FE3">
        <w:rPr>
          <w:rFonts w:ascii="Times New Roman" w:hAnsi="Times New Roman" w:cs="Times New Roman"/>
          <w:sz w:val="24"/>
          <w:szCs w:val="24"/>
        </w:rPr>
        <w:t xml:space="preserve"> </w:t>
      </w:r>
      <w:r w:rsidRPr="00726FE3">
        <w:rPr>
          <w:rFonts w:ascii="Times New Roman" w:hAnsi="Times New Roman" w:cs="Times New Roman"/>
          <w:sz w:val="24"/>
          <w:szCs w:val="24"/>
        </w:rPr>
        <w:t>ikdienas mācīšanās procesā</w:t>
      </w:r>
      <w:r w:rsidR="00E96633" w:rsidRPr="00726FE3">
        <w:rPr>
          <w:rFonts w:ascii="Times New Roman" w:hAnsi="Times New Roman" w:cs="Times New Roman"/>
          <w:sz w:val="24"/>
          <w:szCs w:val="24"/>
        </w:rPr>
        <w:t xml:space="preserve">, kas minētas </w:t>
      </w:r>
      <w:r w:rsidR="00806B95" w:rsidRPr="00726FE3">
        <w:rPr>
          <w:rFonts w:ascii="Times New Roman" w:hAnsi="Times New Roman" w:cs="Times New Roman"/>
          <w:sz w:val="24"/>
          <w:szCs w:val="24"/>
        </w:rPr>
        <w:t xml:space="preserve">šī </w:t>
      </w:r>
      <w:r w:rsidR="00E96633" w:rsidRPr="00726FE3">
        <w:rPr>
          <w:rFonts w:ascii="Times New Roman" w:hAnsi="Times New Roman" w:cs="Times New Roman"/>
          <w:sz w:val="24"/>
          <w:szCs w:val="24"/>
        </w:rPr>
        <w:t>ziņojuma ievadā</w:t>
      </w:r>
      <w:r w:rsidRPr="00726FE3">
        <w:rPr>
          <w:rFonts w:ascii="Times New Roman" w:hAnsi="Times New Roman" w:cs="Times New Roman"/>
          <w:sz w:val="24"/>
          <w:szCs w:val="24"/>
        </w:rPr>
        <w:t xml:space="preserve">. Izglītības iestādēs nepieciešams atbalsta personāls, kurš kā gadījuma vadītājs koordinē nepieciešamā atbalsta nodrošināšanu sadarbībā ar vecākiem un citām institūcijām, kā arī koordinē izglītojamā individuālo vajadzību izvērtēšanu, un </w:t>
      </w:r>
      <w:r w:rsidRPr="00726FE3">
        <w:rPr>
          <w:rFonts w:ascii="Times New Roman" w:hAnsi="Times New Roman" w:cs="Times New Roman"/>
          <w:sz w:val="24"/>
          <w:szCs w:val="24"/>
          <w:shd w:val="clear" w:color="auto" w:fill="FFFFFF"/>
        </w:rPr>
        <w:t xml:space="preserve">izstrādā individuālu izglītības programmas apguves plānu, kā to paredz </w:t>
      </w:r>
      <w:r w:rsidR="008E4F2C" w:rsidRPr="00726FE3">
        <w:rPr>
          <w:rFonts w:ascii="Times New Roman" w:hAnsi="Times New Roman" w:cs="Times New Roman"/>
          <w:sz w:val="24"/>
          <w:szCs w:val="24"/>
          <w:shd w:val="clear" w:color="auto" w:fill="FFFFFF"/>
        </w:rPr>
        <w:t>MK noteikumu</w:t>
      </w:r>
      <w:r w:rsidRPr="00726FE3">
        <w:rPr>
          <w:rFonts w:ascii="Times New Roman" w:hAnsi="Times New Roman" w:cs="Times New Roman"/>
          <w:sz w:val="24"/>
          <w:szCs w:val="24"/>
          <w:shd w:val="clear" w:color="auto" w:fill="FFFFFF"/>
        </w:rPr>
        <w:t xml:space="preserve"> Nr.</w:t>
      </w:r>
      <w:r w:rsidR="001C022D">
        <w:rPr>
          <w:rFonts w:ascii="Times New Roman" w:hAnsi="Times New Roman" w:cs="Times New Roman"/>
          <w:sz w:val="24"/>
          <w:szCs w:val="24"/>
          <w:shd w:val="clear" w:color="auto" w:fill="FFFFFF"/>
        </w:rPr>
        <w:t> </w:t>
      </w:r>
      <w:r w:rsidRPr="00726FE3">
        <w:rPr>
          <w:rFonts w:ascii="Times New Roman" w:hAnsi="Times New Roman" w:cs="Times New Roman"/>
          <w:sz w:val="24"/>
          <w:szCs w:val="24"/>
          <w:shd w:val="clear" w:color="auto" w:fill="FFFFFF"/>
        </w:rPr>
        <w:t>556 5.punkts</w:t>
      </w:r>
      <w:r w:rsidRPr="00726FE3">
        <w:rPr>
          <w:rFonts w:ascii="Times New Roman" w:hAnsi="Times New Roman" w:cs="Times New Roman"/>
          <w:sz w:val="24"/>
          <w:szCs w:val="24"/>
        </w:rPr>
        <w:t>.</w:t>
      </w:r>
      <w:r w:rsidR="0069359C" w:rsidRPr="00726FE3">
        <w:rPr>
          <w:rFonts w:ascii="Times New Roman" w:hAnsi="Times New Roman" w:cs="Times New Roman"/>
          <w:sz w:val="24"/>
          <w:szCs w:val="24"/>
        </w:rPr>
        <w:t xml:space="preserve"> </w:t>
      </w:r>
      <w:r w:rsidR="008E4F2C" w:rsidRPr="00726FE3">
        <w:rPr>
          <w:rFonts w:ascii="Times New Roman" w:hAnsi="Times New Roman" w:cs="Times New Roman"/>
          <w:sz w:val="24"/>
          <w:szCs w:val="24"/>
        </w:rPr>
        <w:t xml:space="preserve">Lai atbalsta pasākumi, kuri tiek iekļauti individuālajā izglītības programmas apguves plānā būtu pamatoti, nepieciešams </w:t>
      </w:r>
      <w:r w:rsidR="001C257F" w:rsidRPr="00726FE3">
        <w:rPr>
          <w:rFonts w:ascii="Times New Roman" w:hAnsi="Times New Roman" w:cs="Times New Roman"/>
          <w:sz w:val="24"/>
          <w:szCs w:val="24"/>
          <w:shd w:val="clear" w:color="auto" w:fill="FFFFFF"/>
        </w:rPr>
        <w:t>atbalsta speciālistu (izglītības vai klīniskā psihologa, logopēda, skolotāja logopēda vai speciālā pedagoga) atzinums</w:t>
      </w:r>
      <w:r w:rsidR="008E4F2C" w:rsidRPr="00726FE3">
        <w:rPr>
          <w:rFonts w:ascii="Times New Roman" w:hAnsi="Times New Roman" w:cs="Times New Roman"/>
          <w:sz w:val="24"/>
          <w:szCs w:val="24"/>
        </w:rPr>
        <w:t xml:space="preserve">, tomēr vispārzināms, ka atbalsta personāla pieejamība izglītības iestādēs nav pietiekoša jeb nav vienlīdzīgi nodrošināta visās izglītības iestādēs. Šobrīd nav pieejama datos balstīta informācija par iemesliem, kāpēc atbalsta personāls izglītības iestādēs trūkst, kā arī nav pētīts, kāds konkrēti atbalsta personāls </w:t>
      </w:r>
      <w:r w:rsidR="00806B95" w:rsidRPr="00726FE3">
        <w:rPr>
          <w:rFonts w:ascii="Times New Roman" w:hAnsi="Times New Roman" w:cs="Times New Roman"/>
          <w:sz w:val="24"/>
          <w:szCs w:val="24"/>
        </w:rPr>
        <w:t>ir nepieciešams</w:t>
      </w:r>
      <w:r w:rsidR="008E4F2C" w:rsidRPr="00726FE3">
        <w:rPr>
          <w:rFonts w:ascii="Times New Roman" w:hAnsi="Times New Roman" w:cs="Times New Roman"/>
          <w:sz w:val="24"/>
          <w:szCs w:val="24"/>
        </w:rPr>
        <w:t xml:space="preserve"> konkrētajā izglītības iestādē, tomēr pašvaldībām </w:t>
      </w:r>
      <w:r w:rsidR="00806B95" w:rsidRPr="00726FE3">
        <w:rPr>
          <w:rFonts w:ascii="Times New Roman" w:hAnsi="Times New Roman" w:cs="Times New Roman"/>
          <w:sz w:val="24"/>
          <w:szCs w:val="24"/>
        </w:rPr>
        <w:t xml:space="preserve">esošajā tiesiskā regulējuma ietvaros </w:t>
      </w:r>
      <w:r w:rsidR="008E4F2C" w:rsidRPr="00726FE3">
        <w:rPr>
          <w:rFonts w:ascii="Times New Roman" w:hAnsi="Times New Roman" w:cs="Times New Roman"/>
          <w:sz w:val="24"/>
          <w:szCs w:val="24"/>
        </w:rPr>
        <w:t xml:space="preserve">ir iespēja to izvērtēt un tarificēt atbalsta personālu </w:t>
      </w:r>
      <w:r w:rsidR="00806B95" w:rsidRPr="00726FE3">
        <w:rPr>
          <w:rFonts w:ascii="Times New Roman" w:hAnsi="Times New Roman" w:cs="Times New Roman"/>
          <w:sz w:val="24"/>
          <w:szCs w:val="24"/>
        </w:rPr>
        <w:t>izglītības pārvaldēs</w:t>
      </w:r>
      <w:r w:rsidR="008E4F2C" w:rsidRPr="00726FE3">
        <w:rPr>
          <w:rFonts w:ascii="Times New Roman" w:hAnsi="Times New Roman" w:cs="Times New Roman"/>
          <w:sz w:val="24"/>
          <w:szCs w:val="24"/>
        </w:rPr>
        <w:t>, kā arī</w:t>
      </w:r>
      <w:r w:rsidR="00806B95" w:rsidRPr="00726FE3">
        <w:rPr>
          <w:rFonts w:ascii="Times New Roman" w:hAnsi="Times New Roman" w:cs="Times New Roman"/>
          <w:sz w:val="24"/>
          <w:szCs w:val="24"/>
        </w:rPr>
        <w:t xml:space="preserve"> ir</w:t>
      </w:r>
      <w:r w:rsidR="008E4F2C" w:rsidRPr="00726FE3">
        <w:rPr>
          <w:rFonts w:ascii="Times New Roman" w:hAnsi="Times New Roman" w:cs="Times New Roman"/>
          <w:sz w:val="24"/>
          <w:szCs w:val="24"/>
        </w:rPr>
        <w:t xml:space="preserve"> iespējas pa</w:t>
      </w:r>
      <w:r w:rsidR="00806B95" w:rsidRPr="00726FE3">
        <w:rPr>
          <w:rFonts w:ascii="Times New Roman" w:hAnsi="Times New Roman" w:cs="Times New Roman"/>
          <w:sz w:val="24"/>
          <w:szCs w:val="24"/>
        </w:rPr>
        <w:t xml:space="preserve">šiem pašvaldībās veidot </w:t>
      </w:r>
      <w:r w:rsidR="008E4F2C" w:rsidRPr="00726FE3">
        <w:rPr>
          <w:rFonts w:ascii="Times New Roman" w:hAnsi="Times New Roman" w:cs="Times New Roman"/>
          <w:sz w:val="24"/>
          <w:szCs w:val="24"/>
        </w:rPr>
        <w:t>nepieciešamo atbalsta sistēmu</w:t>
      </w:r>
      <w:r w:rsidR="00806B95" w:rsidRPr="00726FE3">
        <w:rPr>
          <w:rFonts w:ascii="Times New Roman" w:hAnsi="Times New Roman" w:cs="Times New Roman"/>
          <w:sz w:val="24"/>
          <w:szCs w:val="24"/>
        </w:rPr>
        <w:t xml:space="preserve"> izglītības iestādēm. </w:t>
      </w:r>
      <w:r w:rsidRPr="00726FE3">
        <w:rPr>
          <w:rFonts w:ascii="Times New Roman" w:hAnsi="Times New Roman" w:cs="Times New Roman"/>
          <w:sz w:val="24"/>
          <w:szCs w:val="24"/>
        </w:rPr>
        <w:t xml:space="preserve">Iepriekš minētajā </w:t>
      </w:r>
      <w:r w:rsidR="009C1272" w:rsidRPr="00726FE3">
        <w:rPr>
          <w:rFonts w:ascii="Times New Roman" w:hAnsi="Times New Roman" w:cs="Times New Roman"/>
          <w:sz w:val="24"/>
          <w:szCs w:val="24"/>
        </w:rPr>
        <w:t xml:space="preserve">2023.gada </w:t>
      </w:r>
      <w:r w:rsidRPr="00726FE3">
        <w:rPr>
          <w:rFonts w:ascii="Times New Roman" w:hAnsi="Times New Roman" w:cs="Times New Roman"/>
          <w:sz w:val="24"/>
          <w:szCs w:val="24"/>
        </w:rPr>
        <w:t>IKVD pētījumā</w:t>
      </w:r>
      <w:r w:rsidR="009C1272" w:rsidRPr="00726FE3">
        <w:rPr>
          <w:rFonts w:ascii="Times New Roman" w:hAnsi="Times New Roman" w:cs="Times New Roman"/>
          <w:sz w:val="24"/>
          <w:szCs w:val="24"/>
        </w:rPr>
        <w:t xml:space="preserve"> par i</w:t>
      </w:r>
      <w:r w:rsidR="009C1272" w:rsidRPr="00726FE3">
        <w:rPr>
          <w:rFonts w:ascii="Times New Roman" w:eastAsia="Times New Roman" w:hAnsi="Times New Roman" w:cs="Times New Roman"/>
          <w:sz w:val="24"/>
          <w:szCs w:val="24"/>
        </w:rPr>
        <w:t>zglītības kvalitātes nodrošināšanu un iekļaujošu vidi</w:t>
      </w:r>
      <w:r w:rsidR="00D3658B" w:rsidRPr="00726FE3">
        <w:rPr>
          <w:rStyle w:val="FootnoteReference"/>
          <w:rFonts w:ascii="Times New Roman" w:hAnsi="Times New Roman" w:cs="Times New Roman"/>
          <w:sz w:val="24"/>
          <w:szCs w:val="24"/>
        </w:rPr>
        <w:footnoteReference w:id="113"/>
      </w:r>
      <w:r w:rsidRPr="00726FE3">
        <w:rPr>
          <w:rFonts w:ascii="Times New Roman" w:hAnsi="Times New Roman" w:cs="Times New Roman"/>
          <w:sz w:val="24"/>
          <w:szCs w:val="24"/>
        </w:rPr>
        <w:t xml:space="preserve"> ir minēts, ka trūkst izglītības psihologu.</w:t>
      </w:r>
      <w:r w:rsidR="00806B95" w:rsidRPr="00726FE3">
        <w:rPr>
          <w:rFonts w:ascii="Times New Roman" w:hAnsi="Times New Roman" w:cs="Times New Roman"/>
          <w:sz w:val="24"/>
          <w:szCs w:val="24"/>
        </w:rPr>
        <w:t xml:space="preserve"> Domājot par iekļaujošās izglītības attīstību, </w:t>
      </w:r>
      <w:r w:rsidRPr="00726FE3">
        <w:rPr>
          <w:rFonts w:ascii="Times New Roman" w:hAnsi="Times New Roman" w:cs="Times New Roman"/>
          <w:sz w:val="24"/>
          <w:szCs w:val="24"/>
        </w:rPr>
        <w:t xml:space="preserve">būtu jāplāno arī ikviena pedagoga un izglītības iestādes vadības komandas regulāra profesionālā pilnveide speciālās un iekļaujošās izglītības jautājumos, tajā skaitā </w:t>
      </w:r>
      <w:proofErr w:type="spellStart"/>
      <w:r w:rsidRPr="00726FE3">
        <w:rPr>
          <w:rFonts w:ascii="Times New Roman" w:hAnsi="Times New Roman" w:cs="Times New Roman"/>
          <w:sz w:val="24"/>
          <w:szCs w:val="24"/>
        </w:rPr>
        <w:t>klasvadībā</w:t>
      </w:r>
      <w:proofErr w:type="spellEnd"/>
      <w:r w:rsidRPr="00726FE3">
        <w:rPr>
          <w:rFonts w:ascii="Times New Roman" w:hAnsi="Times New Roman" w:cs="Times New Roman"/>
          <w:sz w:val="24"/>
          <w:szCs w:val="24"/>
        </w:rPr>
        <w:t xml:space="preserve">, lai pedagogiem </w:t>
      </w:r>
      <w:r w:rsidR="00121899" w:rsidRPr="00726FE3">
        <w:rPr>
          <w:rFonts w:ascii="Times New Roman" w:hAnsi="Times New Roman" w:cs="Times New Roman"/>
          <w:sz w:val="24"/>
          <w:szCs w:val="24"/>
        </w:rPr>
        <w:t xml:space="preserve">pašiem </w:t>
      </w:r>
      <w:r w:rsidRPr="00726FE3">
        <w:rPr>
          <w:rFonts w:ascii="Times New Roman" w:hAnsi="Times New Roman" w:cs="Times New Roman"/>
          <w:sz w:val="24"/>
          <w:szCs w:val="24"/>
        </w:rPr>
        <w:t>būtu prasmes atpazīt dažādās izglītojamo vajadzības un</w:t>
      </w:r>
      <w:r w:rsidR="00121899" w:rsidRPr="00726FE3">
        <w:rPr>
          <w:rFonts w:ascii="Times New Roman" w:hAnsi="Times New Roman" w:cs="Times New Roman"/>
          <w:sz w:val="24"/>
          <w:szCs w:val="24"/>
        </w:rPr>
        <w:t xml:space="preserve"> būtu</w:t>
      </w:r>
      <w:r w:rsidRPr="00726FE3">
        <w:rPr>
          <w:rFonts w:ascii="Times New Roman" w:hAnsi="Times New Roman" w:cs="Times New Roman"/>
          <w:sz w:val="24"/>
          <w:szCs w:val="24"/>
        </w:rPr>
        <w:t xml:space="preserve"> prasmes rīkoties pēc vienota algoritma izglītojamā vislabākajās interesēs katrā individuālajā gadījumā, kā arī prasmes strādāt iekļaujoši, diferencēti un individualizēti ikdienas mācību procesā.  </w:t>
      </w:r>
    </w:p>
    <w:p w14:paraId="608081D4" w14:textId="79708AF9" w:rsidR="004B44B3" w:rsidRPr="00726FE3" w:rsidRDefault="004B44B3" w:rsidP="004B44B3">
      <w:pPr>
        <w:spacing w:after="0" w:line="240" w:lineRule="auto"/>
        <w:ind w:firstLine="301"/>
        <w:jc w:val="both"/>
        <w:rPr>
          <w:rFonts w:ascii="Times New Roman" w:hAnsi="Times New Roman" w:cs="Times New Roman"/>
          <w:sz w:val="24"/>
          <w:szCs w:val="24"/>
        </w:rPr>
      </w:pPr>
      <w:r w:rsidRPr="00726FE3">
        <w:rPr>
          <w:rFonts w:ascii="Times New Roman" w:hAnsi="Times New Roman" w:cs="Times New Roman"/>
          <w:sz w:val="24"/>
          <w:szCs w:val="24"/>
        </w:rPr>
        <w:tab/>
      </w:r>
      <w:r w:rsidR="006E3F06" w:rsidRPr="00726FE3">
        <w:rPr>
          <w:rFonts w:ascii="Times New Roman" w:hAnsi="Times New Roman" w:cs="Times New Roman"/>
          <w:sz w:val="24"/>
          <w:szCs w:val="24"/>
        </w:rPr>
        <w:t>Pašvaldības, izlietojot</w:t>
      </w:r>
      <w:r w:rsidR="0069359C" w:rsidRPr="00726FE3">
        <w:rPr>
          <w:rFonts w:ascii="Times New Roman" w:hAnsi="Times New Roman" w:cs="Times New Roman"/>
          <w:sz w:val="24"/>
          <w:szCs w:val="24"/>
        </w:rPr>
        <w:t xml:space="preserve"> </w:t>
      </w:r>
      <w:r w:rsidRPr="00726FE3">
        <w:rPr>
          <w:rFonts w:ascii="Times New Roman" w:hAnsi="Times New Roman" w:cs="Times New Roman"/>
          <w:sz w:val="24"/>
          <w:szCs w:val="24"/>
        </w:rPr>
        <w:t>valsts</w:t>
      </w:r>
      <w:r w:rsidR="006E3F06" w:rsidRPr="00726FE3">
        <w:rPr>
          <w:rFonts w:ascii="Times New Roman" w:hAnsi="Times New Roman" w:cs="Times New Roman"/>
          <w:sz w:val="24"/>
          <w:szCs w:val="24"/>
        </w:rPr>
        <w:t xml:space="preserve"> budžeta</w:t>
      </w:r>
      <w:r w:rsidRPr="00726FE3">
        <w:rPr>
          <w:rFonts w:ascii="Times New Roman" w:hAnsi="Times New Roman" w:cs="Times New Roman"/>
          <w:sz w:val="24"/>
          <w:szCs w:val="24"/>
        </w:rPr>
        <w:t xml:space="preserve"> mērķdotācij</w:t>
      </w:r>
      <w:r w:rsidR="006E3F06" w:rsidRPr="00726FE3">
        <w:rPr>
          <w:rFonts w:ascii="Times New Roman" w:hAnsi="Times New Roman" w:cs="Times New Roman"/>
          <w:sz w:val="24"/>
          <w:szCs w:val="24"/>
        </w:rPr>
        <w:t>u</w:t>
      </w:r>
      <w:r w:rsidRPr="00726FE3">
        <w:rPr>
          <w:rFonts w:ascii="Times New Roman" w:hAnsi="Times New Roman" w:cs="Times New Roman"/>
          <w:sz w:val="24"/>
          <w:szCs w:val="24"/>
        </w:rPr>
        <w:t xml:space="preserve"> </w:t>
      </w:r>
      <w:r w:rsidR="006E3F06" w:rsidRPr="00726FE3">
        <w:rPr>
          <w:rFonts w:ascii="Times New Roman" w:hAnsi="Times New Roman" w:cs="Times New Roman"/>
          <w:sz w:val="24"/>
          <w:szCs w:val="24"/>
        </w:rPr>
        <w:t>atbalsta personāla darba samaksai izlieto</w:t>
      </w:r>
      <w:r w:rsidRPr="00726FE3">
        <w:rPr>
          <w:rFonts w:ascii="Times New Roman" w:hAnsi="Times New Roman" w:cs="Times New Roman"/>
          <w:b/>
          <w:bCs/>
          <w:sz w:val="24"/>
          <w:szCs w:val="24"/>
        </w:rPr>
        <w:t xml:space="preserve"> </w:t>
      </w:r>
      <w:r w:rsidR="006E3F06" w:rsidRPr="00726FE3">
        <w:rPr>
          <w:rFonts w:ascii="Times New Roman" w:hAnsi="Times New Roman" w:cs="Times New Roman"/>
          <w:b/>
          <w:bCs/>
          <w:sz w:val="24"/>
          <w:szCs w:val="24"/>
        </w:rPr>
        <w:t xml:space="preserve">ne </w:t>
      </w:r>
      <w:r w:rsidRPr="00726FE3">
        <w:rPr>
          <w:rFonts w:ascii="Times New Roman" w:hAnsi="Times New Roman" w:cs="Times New Roman"/>
          <w:b/>
          <w:bCs/>
          <w:sz w:val="24"/>
          <w:szCs w:val="24"/>
        </w:rPr>
        <w:t>mazāk kā 7% no</w:t>
      </w:r>
      <w:r w:rsidR="006E3F06" w:rsidRPr="00726FE3">
        <w:rPr>
          <w:rFonts w:ascii="Times New Roman" w:hAnsi="Times New Roman" w:cs="Times New Roman"/>
          <w:b/>
          <w:bCs/>
          <w:sz w:val="24"/>
          <w:szCs w:val="24"/>
        </w:rPr>
        <w:t xml:space="preserve"> piešķirtās</w:t>
      </w:r>
      <w:r w:rsidRPr="00726FE3">
        <w:rPr>
          <w:rFonts w:ascii="Times New Roman" w:hAnsi="Times New Roman" w:cs="Times New Roman"/>
          <w:b/>
          <w:bCs/>
          <w:sz w:val="24"/>
          <w:szCs w:val="24"/>
        </w:rPr>
        <w:t xml:space="preserve"> mērķdotācijas</w:t>
      </w:r>
      <w:r w:rsidRPr="00726FE3">
        <w:rPr>
          <w:rFonts w:ascii="Times New Roman" w:hAnsi="Times New Roman" w:cs="Times New Roman"/>
          <w:sz w:val="24"/>
          <w:szCs w:val="24"/>
        </w:rPr>
        <w:t>.</w:t>
      </w:r>
      <w:r w:rsidRPr="00726FE3">
        <w:rPr>
          <w:rStyle w:val="FootnoteReference"/>
          <w:rFonts w:ascii="Times New Roman" w:hAnsi="Times New Roman" w:cs="Times New Roman"/>
          <w:sz w:val="24"/>
          <w:szCs w:val="24"/>
        </w:rPr>
        <w:footnoteReference w:id="114"/>
      </w:r>
      <w:r w:rsidRPr="00726FE3">
        <w:rPr>
          <w:rFonts w:ascii="Times New Roman" w:hAnsi="Times New Roman" w:cs="Times New Roman"/>
          <w:sz w:val="24"/>
          <w:szCs w:val="24"/>
        </w:rPr>
        <w:t xml:space="preserve"> </w:t>
      </w:r>
      <w:r w:rsidR="005E1B7A" w:rsidRPr="00726FE3">
        <w:rPr>
          <w:rFonts w:ascii="Times New Roman" w:hAnsi="Times New Roman" w:cs="Times New Roman"/>
          <w:sz w:val="24"/>
          <w:szCs w:val="24"/>
        </w:rPr>
        <w:t>Līdz ar to var tikt algoti</w:t>
      </w:r>
      <w:r w:rsidR="004221CA" w:rsidRPr="00726FE3">
        <w:rPr>
          <w:rFonts w:ascii="Times New Roman" w:hAnsi="Times New Roman" w:cs="Times New Roman"/>
          <w:sz w:val="24"/>
          <w:szCs w:val="24"/>
        </w:rPr>
        <w:t xml:space="preserve"> šād</w:t>
      </w:r>
      <w:r w:rsidR="005E1B7A" w:rsidRPr="00726FE3">
        <w:rPr>
          <w:rFonts w:ascii="Times New Roman" w:hAnsi="Times New Roman" w:cs="Times New Roman"/>
          <w:sz w:val="24"/>
          <w:szCs w:val="24"/>
        </w:rPr>
        <w:t>i</w:t>
      </w:r>
      <w:r w:rsidR="004221CA" w:rsidRPr="00726FE3">
        <w:rPr>
          <w:rFonts w:ascii="Times New Roman" w:hAnsi="Times New Roman" w:cs="Times New Roman"/>
          <w:sz w:val="24"/>
          <w:szCs w:val="24"/>
        </w:rPr>
        <w:t xml:space="preserve"> atbalsta speciālist</w:t>
      </w:r>
      <w:r w:rsidR="005E1B7A" w:rsidRPr="00726FE3">
        <w:rPr>
          <w:rFonts w:ascii="Times New Roman" w:hAnsi="Times New Roman" w:cs="Times New Roman"/>
          <w:sz w:val="24"/>
          <w:szCs w:val="24"/>
        </w:rPr>
        <w:t>i</w:t>
      </w:r>
      <w:r w:rsidRPr="00726FE3">
        <w:rPr>
          <w:rFonts w:ascii="Times New Roman" w:hAnsi="Times New Roman" w:cs="Times New Roman"/>
          <w:sz w:val="24"/>
          <w:szCs w:val="24"/>
        </w:rPr>
        <w:t xml:space="preserve">: </w:t>
      </w:r>
    </w:p>
    <w:p w14:paraId="3D018FA3" w14:textId="77777777" w:rsidR="004B44B3" w:rsidRPr="00726FE3" w:rsidRDefault="004B44B3">
      <w:pPr>
        <w:pStyle w:val="ListParagraph"/>
        <w:numPr>
          <w:ilvl w:val="0"/>
          <w:numId w:val="16"/>
        </w:numPr>
        <w:spacing w:after="0" w:line="240" w:lineRule="auto"/>
        <w:jc w:val="both"/>
        <w:rPr>
          <w:rFonts w:ascii="Times New Roman" w:hAnsi="Times New Roman" w:cs="Times New Roman"/>
          <w:sz w:val="24"/>
          <w:szCs w:val="24"/>
        </w:rPr>
      </w:pPr>
      <w:r w:rsidRPr="00726FE3">
        <w:rPr>
          <w:rFonts w:ascii="Times New Roman" w:hAnsi="Times New Roman" w:cs="Times New Roman"/>
          <w:sz w:val="24"/>
          <w:szCs w:val="24"/>
        </w:rPr>
        <w:t>izglītības iestādes bibliotekārs;</w:t>
      </w:r>
    </w:p>
    <w:p w14:paraId="7FF03016" w14:textId="77777777" w:rsidR="004B44B3" w:rsidRPr="00726FE3" w:rsidRDefault="004B44B3">
      <w:pPr>
        <w:pStyle w:val="ListParagraph"/>
        <w:numPr>
          <w:ilvl w:val="0"/>
          <w:numId w:val="16"/>
        </w:numPr>
        <w:spacing w:after="0" w:line="240" w:lineRule="auto"/>
        <w:jc w:val="both"/>
        <w:rPr>
          <w:rFonts w:ascii="Times New Roman" w:hAnsi="Times New Roman" w:cs="Times New Roman"/>
          <w:sz w:val="24"/>
          <w:szCs w:val="24"/>
        </w:rPr>
      </w:pPr>
      <w:r w:rsidRPr="00726FE3">
        <w:rPr>
          <w:rFonts w:ascii="Times New Roman" w:hAnsi="Times New Roman" w:cs="Times New Roman"/>
          <w:sz w:val="24"/>
          <w:szCs w:val="24"/>
        </w:rPr>
        <w:t>skolotājs logopēds;</w:t>
      </w:r>
    </w:p>
    <w:p w14:paraId="3C71ADF5" w14:textId="77777777" w:rsidR="004B44B3" w:rsidRPr="00726FE3" w:rsidRDefault="004B44B3">
      <w:pPr>
        <w:pStyle w:val="ListParagraph"/>
        <w:numPr>
          <w:ilvl w:val="0"/>
          <w:numId w:val="16"/>
        </w:numPr>
        <w:spacing w:after="0" w:line="240" w:lineRule="auto"/>
        <w:jc w:val="both"/>
        <w:rPr>
          <w:rFonts w:ascii="Times New Roman" w:hAnsi="Times New Roman" w:cs="Times New Roman"/>
          <w:sz w:val="24"/>
          <w:szCs w:val="24"/>
        </w:rPr>
      </w:pPr>
      <w:r w:rsidRPr="00726FE3">
        <w:rPr>
          <w:rFonts w:ascii="Times New Roman" w:hAnsi="Times New Roman" w:cs="Times New Roman"/>
          <w:sz w:val="24"/>
          <w:szCs w:val="24"/>
        </w:rPr>
        <w:t>izglītības psihologs;</w:t>
      </w:r>
    </w:p>
    <w:p w14:paraId="702B747B" w14:textId="77777777" w:rsidR="004B44B3" w:rsidRPr="00726FE3" w:rsidRDefault="004B44B3">
      <w:pPr>
        <w:pStyle w:val="ListParagraph"/>
        <w:numPr>
          <w:ilvl w:val="0"/>
          <w:numId w:val="16"/>
        </w:numPr>
        <w:spacing w:after="0" w:line="240" w:lineRule="auto"/>
        <w:jc w:val="both"/>
        <w:rPr>
          <w:rFonts w:ascii="Times New Roman" w:hAnsi="Times New Roman" w:cs="Times New Roman"/>
          <w:sz w:val="24"/>
          <w:szCs w:val="24"/>
        </w:rPr>
      </w:pPr>
      <w:r w:rsidRPr="00726FE3">
        <w:rPr>
          <w:rFonts w:ascii="Times New Roman" w:hAnsi="Times New Roman" w:cs="Times New Roman"/>
          <w:sz w:val="24"/>
          <w:szCs w:val="24"/>
        </w:rPr>
        <w:t>speciālais pedagogs;</w:t>
      </w:r>
    </w:p>
    <w:p w14:paraId="4E2082C7" w14:textId="77777777" w:rsidR="004B44B3" w:rsidRPr="00726FE3" w:rsidRDefault="004B44B3">
      <w:pPr>
        <w:pStyle w:val="ListParagraph"/>
        <w:numPr>
          <w:ilvl w:val="0"/>
          <w:numId w:val="16"/>
        </w:numPr>
        <w:spacing w:after="0" w:line="240" w:lineRule="auto"/>
        <w:jc w:val="both"/>
        <w:rPr>
          <w:rFonts w:ascii="Times New Roman" w:hAnsi="Times New Roman" w:cs="Times New Roman"/>
          <w:sz w:val="24"/>
          <w:szCs w:val="24"/>
        </w:rPr>
      </w:pPr>
      <w:r w:rsidRPr="00726FE3">
        <w:rPr>
          <w:rFonts w:ascii="Times New Roman" w:hAnsi="Times New Roman" w:cs="Times New Roman"/>
          <w:sz w:val="24"/>
          <w:szCs w:val="24"/>
        </w:rPr>
        <w:t>pedagogs karjeras konsultants;</w:t>
      </w:r>
    </w:p>
    <w:p w14:paraId="3F931670" w14:textId="14F535FD" w:rsidR="004B44B3" w:rsidRPr="00726FE3" w:rsidRDefault="004B44B3" w:rsidP="00FF48DA">
      <w:pPr>
        <w:pStyle w:val="ListParagraph"/>
        <w:numPr>
          <w:ilvl w:val="0"/>
          <w:numId w:val="16"/>
        </w:numPr>
        <w:spacing w:after="0" w:line="240" w:lineRule="auto"/>
        <w:jc w:val="both"/>
        <w:rPr>
          <w:rFonts w:ascii="Times New Roman" w:hAnsi="Times New Roman" w:cs="Times New Roman"/>
          <w:sz w:val="24"/>
          <w:szCs w:val="24"/>
        </w:rPr>
      </w:pPr>
      <w:r w:rsidRPr="00726FE3">
        <w:rPr>
          <w:rFonts w:ascii="Times New Roman" w:hAnsi="Times New Roman" w:cs="Times New Roman"/>
          <w:sz w:val="24"/>
          <w:szCs w:val="24"/>
        </w:rPr>
        <w:t>pedagoga palīgs</w:t>
      </w:r>
      <w:r w:rsidR="00FF48DA" w:rsidRPr="00726FE3">
        <w:rPr>
          <w:rFonts w:ascii="Times New Roman" w:hAnsi="Times New Roman" w:cs="Times New Roman"/>
          <w:sz w:val="24"/>
          <w:szCs w:val="24"/>
        </w:rPr>
        <w:t>.</w:t>
      </w:r>
      <w:r w:rsidRPr="00726FE3">
        <w:rPr>
          <w:rStyle w:val="FootnoteReference"/>
          <w:rFonts w:ascii="Times New Roman" w:hAnsi="Times New Roman" w:cs="Times New Roman"/>
          <w:sz w:val="24"/>
          <w:szCs w:val="24"/>
        </w:rPr>
        <w:footnoteReference w:id="115"/>
      </w:r>
    </w:p>
    <w:p w14:paraId="74188959" w14:textId="77777777" w:rsidR="006E3F06" w:rsidRPr="00726FE3" w:rsidRDefault="006E3F06" w:rsidP="006E3F06">
      <w:pPr>
        <w:pStyle w:val="ListParagraph"/>
        <w:spacing w:after="0" w:line="240" w:lineRule="auto"/>
        <w:jc w:val="both"/>
        <w:rPr>
          <w:rFonts w:ascii="Times New Roman" w:hAnsi="Times New Roman" w:cs="Times New Roman"/>
          <w:sz w:val="24"/>
          <w:szCs w:val="24"/>
        </w:rPr>
      </w:pPr>
    </w:p>
    <w:p w14:paraId="7F30C4C6" w14:textId="64917852" w:rsidR="00F67C28" w:rsidRPr="00A2298D" w:rsidRDefault="004B44B3" w:rsidP="00F67C28">
      <w:pPr>
        <w:spacing w:after="0" w:line="240" w:lineRule="auto"/>
        <w:ind w:firstLine="720"/>
        <w:jc w:val="both"/>
        <w:rPr>
          <w:rFonts w:ascii="Times New Roman" w:hAnsi="Times New Roman" w:cs="Times New Roman"/>
          <w:sz w:val="24"/>
          <w:szCs w:val="24"/>
          <w:shd w:val="clear" w:color="auto" w:fill="FFFFFF"/>
        </w:rPr>
      </w:pPr>
      <w:r w:rsidRPr="00726FE3">
        <w:rPr>
          <w:rFonts w:ascii="Times New Roman" w:hAnsi="Times New Roman" w:cs="Times New Roman"/>
          <w:sz w:val="24"/>
          <w:szCs w:val="24"/>
        </w:rPr>
        <w:t xml:space="preserve">Lai gan atbalsta personāla finansēšanas sistēma katrā pašvaldībā var būt atšķirīga, tomēr ir secināms, ka atšķirībā no pirmsskolas izglītības pakāpes, pamatizglītības pakāpē atbalsta </w:t>
      </w:r>
      <w:r w:rsidRPr="00726FE3">
        <w:rPr>
          <w:rFonts w:ascii="Times New Roman" w:hAnsi="Times New Roman" w:cs="Times New Roman"/>
          <w:sz w:val="24"/>
          <w:szCs w:val="24"/>
        </w:rPr>
        <w:lastRenderedPageBreak/>
        <w:t xml:space="preserve">personāla finansēšanas kārtība ir skaidrāka, tomēr joprojām atbalsta personāla </w:t>
      </w:r>
      <w:r w:rsidRPr="00726FE3">
        <w:rPr>
          <w:rFonts w:ascii="Times New Roman" w:hAnsi="Times New Roman" w:cs="Times New Roman"/>
          <w:sz w:val="24"/>
          <w:szCs w:val="24"/>
          <w:shd w:val="clear" w:color="auto" w:fill="FFFFFF"/>
        </w:rPr>
        <w:t xml:space="preserve">zemākā mēneša darba algas likme nav </w:t>
      </w:r>
      <w:r w:rsidR="00936AFE" w:rsidRPr="00726FE3">
        <w:rPr>
          <w:rFonts w:ascii="Times New Roman" w:hAnsi="Times New Roman" w:cs="Times New Roman"/>
          <w:sz w:val="24"/>
          <w:szCs w:val="24"/>
          <w:shd w:val="clear" w:color="auto" w:fill="FFFFFF"/>
        </w:rPr>
        <w:t xml:space="preserve">šobrīd </w:t>
      </w:r>
      <w:r w:rsidR="00806B95" w:rsidRPr="00726FE3">
        <w:rPr>
          <w:rFonts w:ascii="Times New Roman" w:hAnsi="Times New Roman" w:cs="Times New Roman"/>
          <w:sz w:val="24"/>
          <w:szCs w:val="24"/>
          <w:shd w:val="clear" w:color="auto" w:fill="FFFFFF"/>
        </w:rPr>
        <w:t xml:space="preserve">tik </w:t>
      </w:r>
      <w:r w:rsidRPr="00726FE3">
        <w:rPr>
          <w:rFonts w:ascii="Times New Roman" w:hAnsi="Times New Roman" w:cs="Times New Roman"/>
          <w:sz w:val="24"/>
          <w:szCs w:val="24"/>
          <w:shd w:val="clear" w:color="auto" w:fill="FFFFFF"/>
        </w:rPr>
        <w:t xml:space="preserve">konkurētspējīga, kas attiecīgi nemotivē jauniešus izvēlēties apgūt atbalsta personāla profesiju un strādāt izglītības iestādē, kā arī šobrīd </w:t>
      </w:r>
      <w:r w:rsidRPr="00A2298D">
        <w:rPr>
          <w:rFonts w:ascii="Times New Roman" w:hAnsi="Times New Roman" w:cs="Times New Roman"/>
          <w:sz w:val="24"/>
          <w:szCs w:val="24"/>
          <w:shd w:val="clear" w:color="auto" w:fill="FFFFFF"/>
        </w:rPr>
        <w:t xml:space="preserve">atbalsta personāla iespējas iegūt kvalitatīvu augstāko izglītību un kvalifikāciju, ir ierobežotas, jo </w:t>
      </w:r>
      <w:r w:rsidR="00E15EB2" w:rsidRPr="00A2298D">
        <w:rPr>
          <w:rFonts w:ascii="Times New Roman" w:hAnsi="Times New Roman" w:cs="Times New Roman"/>
          <w:sz w:val="24"/>
          <w:szCs w:val="24"/>
          <w:shd w:val="clear" w:color="auto" w:fill="FFFFFF"/>
        </w:rPr>
        <w:t xml:space="preserve">skolotāja </w:t>
      </w:r>
      <w:r w:rsidRPr="00A2298D">
        <w:rPr>
          <w:rFonts w:ascii="Times New Roman" w:hAnsi="Times New Roman" w:cs="Times New Roman"/>
          <w:sz w:val="24"/>
          <w:szCs w:val="24"/>
          <w:shd w:val="clear" w:color="auto" w:fill="FFFFFF"/>
        </w:rPr>
        <w:t>logopēd</w:t>
      </w:r>
      <w:r w:rsidR="00E15EB2" w:rsidRPr="00A2298D">
        <w:rPr>
          <w:rFonts w:ascii="Times New Roman" w:hAnsi="Times New Roman" w:cs="Times New Roman"/>
          <w:sz w:val="24"/>
          <w:szCs w:val="24"/>
          <w:shd w:val="clear" w:color="auto" w:fill="FFFFFF"/>
        </w:rPr>
        <w:t>a profesiju var apgūt RTU</w:t>
      </w:r>
      <w:r w:rsidRPr="00A2298D">
        <w:rPr>
          <w:rFonts w:ascii="Times New Roman" w:hAnsi="Times New Roman" w:cs="Times New Roman"/>
          <w:sz w:val="24"/>
          <w:szCs w:val="24"/>
          <w:shd w:val="clear" w:color="auto" w:fill="FFFFFF"/>
        </w:rPr>
        <w:t xml:space="preserve"> Liepāj</w:t>
      </w:r>
      <w:r w:rsidR="00E15EB2" w:rsidRPr="00A2298D">
        <w:rPr>
          <w:rFonts w:ascii="Times New Roman" w:hAnsi="Times New Roman" w:cs="Times New Roman"/>
          <w:sz w:val="24"/>
          <w:szCs w:val="24"/>
          <w:shd w:val="clear" w:color="auto" w:fill="FFFFFF"/>
        </w:rPr>
        <w:t>a</w:t>
      </w:r>
      <w:r w:rsidRPr="00A2298D">
        <w:rPr>
          <w:rFonts w:ascii="Times New Roman" w:hAnsi="Times New Roman" w:cs="Times New Roman"/>
          <w:sz w:val="24"/>
          <w:szCs w:val="24"/>
          <w:shd w:val="clear" w:color="auto" w:fill="FFFFFF"/>
        </w:rPr>
        <w:t>, speciāl</w:t>
      </w:r>
      <w:r w:rsidR="00E15EB2" w:rsidRPr="00A2298D">
        <w:rPr>
          <w:rFonts w:ascii="Times New Roman" w:hAnsi="Times New Roman" w:cs="Times New Roman"/>
          <w:sz w:val="24"/>
          <w:szCs w:val="24"/>
          <w:shd w:val="clear" w:color="auto" w:fill="FFFFFF"/>
        </w:rPr>
        <w:t>ā pedagoga profesiju</w:t>
      </w:r>
      <w:r w:rsidRPr="00A2298D">
        <w:rPr>
          <w:rFonts w:ascii="Times New Roman" w:hAnsi="Times New Roman" w:cs="Times New Roman"/>
          <w:sz w:val="24"/>
          <w:szCs w:val="24"/>
          <w:shd w:val="clear" w:color="auto" w:fill="FFFFFF"/>
        </w:rPr>
        <w:t xml:space="preserve"> Rēzekn</w:t>
      </w:r>
      <w:r w:rsidR="00E15EB2" w:rsidRPr="00A2298D">
        <w:rPr>
          <w:rFonts w:ascii="Times New Roman" w:hAnsi="Times New Roman" w:cs="Times New Roman"/>
          <w:sz w:val="24"/>
          <w:szCs w:val="24"/>
          <w:shd w:val="clear" w:color="auto" w:fill="FFFFFF"/>
        </w:rPr>
        <w:t>es Tehnoloģiju akadēmijā</w:t>
      </w:r>
      <w:r w:rsidRPr="00A2298D">
        <w:rPr>
          <w:rFonts w:ascii="Times New Roman" w:hAnsi="Times New Roman" w:cs="Times New Roman"/>
          <w:sz w:val="24"/>
          <w:szCs w:val="24"/>
          <w:shd w:val="clear" w:color="auto" w:fill="FFFFFF"/>
        </w:rPr>
        <w:t xml:space="preserve">, sociālos pedagogus sagatavo tikai tālākizglītības kursos, un šāda sistēma pēc būtības ietekmē atbalsta personāla pieejamību izglītības iestādēs nākotnē. </w:t>
      </w:r>
      <w:r w:rsidR="00806B95" w:rsidRPr="00A2298D">
        <w:rPr>
          <w:rFonts w:ascii="Times New Roman" w:hAnsi="Times New Roman" w:cs="Times New Roman"/>
          <w:sz w:val="24"/>
          <w:szCs w:val="24"/>
          <w:shd w:val="clear" w:color="auto" w:fill="FFFFFF"/>
        </w:rPr>
        <w:t>Taču IZM pēdējo gadu laikā ir īstenoj</w:t>
      </w:r>
      <w:r w:rsidR="009C3EEE" w:rsidRPr="00A2298D">
        <w:rPr>
          <w:rFonts w:ascii="Times New Roman" w:hAnsi="Times New Roman" w:cs="Times New Roman"/>
          <w:sz w:val="24"/>
          <w:szCs w:val="24"/>
          <w:shd w:val="clear" w:color="auto" w:fill="FFFFFF"/>
        </w:rPr>
        <w:t>usi</w:t>
      </w:r>
      <w:r w:rsidR="00806B95" w:rsidRPr="00A2298D">
        <w:rPr>
          <w:rFonts w:ascii="Times New Roman" w:hAnsi="Times New Roman" w:cs="Times New Roman"/>
          <w:sz w:val="24"/>
          <w:szCs w:val="24"/>
          <w:shd w:val="clear" w:color="auto" w:fill="FFFFFF"/>
        </w:rPr>
        <w:t xml:space="preserve"> vairākus pasākumus, </w:t>
      </w:r>
      <w:r w:rsidR="009C3EEE" w:rsidRPr="00A2298D">
        <w:rPr>
          <w:rFonts w:ascii="Times New Roman" w:hAnsi="Times New Roman" w:cs="Times New Roman"/>
          <w:sz w:val="24"/>
          <w:szCs w:val="24"/>
          <w:shd w:val="clear" w:color="auto" w:fill="FFFFFF"/>
        </w:rPr>
        <w:t>lai</w:t>
      </w:r>
      <w:r w:rsidR="00806B95" w:rsidRPr="00A2298D">
        <w:rPr>
          <w:rFonts w:ascii="Times New Roman" w:hAnsi="Times New Roman" w:cs="Times New Roman"/>
          <w:sz w:val="24"/>
          <w:szCs w:val="24"/>
          <w:shd w:val="clear" w:color="auto" w:fill="FFFFFF"/>
        </w:rPr>
        <w:t xml:space="preserve"> veicinātu </w:t>
      </w:r>
      <w:r w:rsidR="00145574" w:rsidRPr="00A2298D">
        <w:rPr>
          <w:rFonts w:ascii="Times New Roman" w:hAnsi="Times New Roman" w:cs="Times New Roman"/>
          <w:sz w:val="24"/>
          <w:szCs w:val="24"/>
          <w:shd w:val="clear" w:color="auto" w:fill="FFFFFF"/>
        </w:rPr>
        <w:t xml:space="preserve">izglītības </w:t>
      </w:r>
      <w:r w:rsidR="00806B95" w:rsidRPr="00A2298D">
        <w:rPr>
          <w:rFonts w:ascii="Times New Roman" w:hAnsi="Times New Roman" w:cs="Times New Roman"/>
          <w:sz w:val="24"/>
          <w:szCs w:val="24"/>
          <w:shd w:val="clear" w:color="auto" w:fill="FFFFFF"/>
        </w:rPr>
        <w:t>speci</w:t>
      </w:r>
      <w:r w:rsidR="00BE67F7" w:rsidRPr="00A2298D">
        <w:rPr>
          <w:rFonts w:ascii="Times New Roman" w:hAnsi="Times New Roman" w:cs="Times New Roman"/>
          <w:sz w:val="24"/>
          <w:szCs w:val="24"/>
          <w:shd w:val="clear" w:color="auto" w:fill="FFFFFF"/>
        </w:rPr>
        <w:t>ā</w:t>
      </w:r>
      <w:r w:rsidR="00806B95" w:rsidRPr="00A2298D">
        <w:rPr>
          <w:rFonts w:ascii="Times New Roman" w:hAnsi="Times New Roman" w:cs="Times New Roman"/>
          <w:sz w:val="24"/>
          <w:szCs w:val="24"/>
          <w:shd w:val="clear" w:color="auto" w:fill="FFFFFF"/>
        </w:rPr>
        <w:t>listu piesaisti, piemēram</w:t>
      </w:r>
      <w:r w:rsidR="00145574" w:rsidRPr="00A2298D">
        <w:rPr>
          <w:rFonts w:ascii="Times New Roman" w:hAnsi="Times New Roman" w:cs="Times New Roman"/>
          <w:sz w:val="24"/>
          <w:szCs w:val="24"/>
          <w:shd w:val="clear" w:color="auto" w:fill="FFFFFF"/>
        </w:rPr>
        <w:t xml:space="preserve">, </w:t>
      </w:r>
      <w:r w:rsidR="00806B95" w:rsidRPr="00A2298D">
        <w:rPr>
          <w:rFonts w:ascii="Times New Roman" w:hAnsi="Times New Roman" w:cs="Times New Roman"/>
          <w:sz w:val="24"/>
          <w:szCs w:val="24"/>
          <w:shd w:val="clear" w:color="auto" w:fill="FFFFFF"/>
        </w:rPr>
        <w:t xml:space="preserve"> ir dubultotas valsts apmaksātas budžeta vietas pedagoģijas studiju programm</w:t>
      </w:r>
      <w:r w:rsidR="002823D7" w:rsidRPr="00A2298D">
        <w:rPr>
          <w:rFonts w:ascii="Times New Roman" w:hAnsi="Times New Roman" w:cs="Times New Roman"/>
          <w:sz w:val="24"/>
          <w:szCs w:val="24"/>
          <w:shd w:val="clear" w:color="auto" w:fill="FFFFFF"/>
        </w:rPr>
        <w:t>ās</w:t>
      </w:r>
      <w:r w:rsidR="00806B95" w:rsidRPr="00A2298D">
        <w:rPr>
          <w:rFonts w:ascii="Times New Roman" w:hAnsi="Times New Roman" w:cs="Times New Roman"/>
          <w:sz w:val="24"/>
          <w:szCs w:val="24"/>
          <w:shd w:val="clear" w:color="auto" w:fill="FFFFFF"/>
        </w:rPr>
        <w:t xml:space="preserve">, piešķirtas dažāda veida stipendijas u.c. </w:t>
      </w:r>
      <w:r w:rsidR="00F67C28" w:rsidRPr="00A2298D">
        <w:rPr>
          <w:rFonts w:ascii="Times New Roman" w:hAnsi="Times New Roman" w:cs="Times New Roman"/>
          <w:color w:val="000000"/>
          <w:sz w:val="24"/>
          <w:szCs w:val="24"/>
          <w:shd w:val="clear" w:color="auto" w:fill="FFFFFF"/>
        </w:rPr>
        <w:t>Ministru kabineta 2016.</w:t>
      </w:r>
      <w:r w:rsidR="00145574" w:rsidRPr="00A2298D">
        <w:rPr>
          <w:rFonts w:ascii="Times New Roman" w:hAnsi="Times New Roman" w:cs="Times New Roman"/>
          <w:color w:val="000000"/>
          <w:sz w:val="24"/>
          <w:szCs w:val="24"/>
          <w:shd w:val="clear" w:color="auto" w:fill="FFFFFF"/>
        </w:rPr>
        <w:t> </w:t>
      </w:r>
      <w:r w:rsidR="00F67C28" w:rsidRPr="00A2298D">
        <w:rPr>
          <w:rFonts w:ascii="Times New Roman" w:hAnsi="Times New Roman" w:cs="Times New Roman"/>
          <w:color w:val="000000"/>
          <w:sz w:val="24"/>
          <w:szCs w:val="24"/>
          <w:shd w:val="clear" w:color="auto" w:fill="FFFFFF"/>
        </w:rPr>
        <w:t>gada 15.</w:t>
      </w:r>
      <w:r w:rsidR="00145574" w:rsidRPr="00A2298D">
        <w:rPr>
          <w:rFonts w:ascii="Times New Roman" w:hAnsi="Times New Roman" w:cs="Times New Roman"/>
          <w:color w:val="000000"/>
          <w:sz w:val="24"/>
          <w:szCs w:val="24"/>
          <w:shd w:val="clear" w:color="auto" w:fill="FFFFFF"/>
        </w:rPr>
        <w:t> </w:t>
      </w:r>
      <w:r w:rsidR="00F67C28" w:rsidRPr="00A2298D">
        <w:rPr>
          <w:rFonts w:ascii="Times New Roman" w:hAnsi="Times New Roman" w:cs="Times New Roman"/>
          <w:color w:val="000000"/>
          <w:sz w:val="24"/>
          <w:szCs w:val="24"/>
          <w:shd w:val="clear" w:color="auto" w:fill="FFFFFF"/>
        </w:rPr>
        <w:t>jūlija noteikumos Nr.</w:t>
      </w:r>
      <w:r w:rsidR="00145574" w:rsidRPr="00A2298D">
        <w:rPr>
          <w:rFonts w:ascii="Times New Roman" w:hAnsi="Times New Roman" w:cs="Times New Roman"/>
          <w:color w:val="000000"/>
          <w:sz w:val="24"/>
          <w:szCs w:val="24"/>
          <w:shd w:val="clear" w:color="auto" w:fill="FFFFFF"/>
        </w:rPr>
        <w:t> </w:t>
      </w:r>
      <w:r w:rsidR="00F67C28" w:rsidRPr="00A2298D">
        <w:rPr>
          <w:rFonts w:ascii="Times New Roman" w:hAnsi="Times New Roman" w:cs="Times New Roman"/>
          <w:color w:val="000000"/>
          <w:sz w:val="24"/>
          <w:szCs w:val="24"/>
          <w:shd w:val="clear" w:color="auto" w:fill="FFFFFF"/>
        </w:rPr>
        <w:t>445 “Pedagogu darba samaksas noteikumi” paredz arī iespēju pašvaldībām algot sociālos pedagogus un skolotājus mentorus.</w:t>
      </w:r>
      <w:r w:rsidR="00A70C2A" w:rsidRPr="00A2298D">
        <w:rPr>
          <w:rStyle w:val="FootnoteReference"/>
          <w:rFonts w:ascii="Times New Roman" w:hAnsi="Times New Roman" w:cs="Times New Roman"/>
          <w:color w:val="000000"/>
          <w:sz w:val="24"/>
          <w:szCs w:val="24"/>
          <w:shd w:val="clear" w:color="auto" w:fill="FFFFFF"/>
        </w:rPr>
        <w:footnoteReference w:id="116"/>
      </w:r>
      <w:r w:rsidR="00F67C28" w:rsidRPr="00A2298D">
        <w:rPr>
          <w:rFonts w:ascii="Times New Roman" w:hAnsi="Times New Roman" w:cs="Times New Roman"/>
          <w:color w:val="000000"/>
          <w:sz w:val="24"/>
          <w:szCs w:val="24"/>
          <w:shd w:val="clear" w:color="auto" w:fill="FFFFFF"/>
        </w:rPr>
        <w:t xml:space="preserve"> </w:t>
      </w:r>
    </w:p>
    <w:p w14:paraId="0CF9ECC3" w14:textId="63A89E2F" w:rsidR="00F67C28" w:rsidRPr="00726FE3" w:rsidRDefault="00F67C28" w:rsidP="00F67C28">
      <w:pPr>
        <w:spacing w:after="0" w:line="240" w:lineRule="auto"/>
        <w:ind w:firstLine="720"/>
        <w:jc w:val="both"/>
        <w:rPr>
          <w:rFonts w:ascii="Times New Roman" w:hAnsi="Times New Roman" w:cs="Times New Roman"/>
          <w:sz w:val="24"/>
          <w:szCs w:val="24"/>
        </w:rPr>
      </w:pPr>
      <w:r w:rsidRPr="00A2298D">
        <w:rPr>
          <w:rFonts w:ascii="Times New Roman" w:hAnsi="Times New Roman" w:cs="Times New Roman"/>
          <w:sz w:val="24"/>
          <w:szCs w:val="24"/>
        </w:rPr>
        <w:t xml:space="preserve">Jaunais finansēšanas modelis “Programma skolā” paredz finansējumu šādam atbalsta personālam: pedagoga palīgs, sociālais pedagogs, speciālais pedagogs, </w:t>
      </w:r>
      <w:r w:rsidR="00A2298D" w:rsidRPr="00A2298D">
        <w:rPr>
          <w:rFonts w:ascii="Times New Roman" w:hAnsi="Times New Roman" w:cs="Times New Roman"/>
          <w:sz w:val="24"/>
          <w:szCs w:val="24"/>
        </w:rPr>
        <w:t xml:space="preserve">skolotājs </w:t>
      </w:r>
      <w:r w:rsidRPr="00A2298D">
        <w:rPr>
          <w:rFonts w:ascii="Times New Roman" w:hAnsi="Times New Roman" w:cs="Times New Roman"/>
          <w:sz w:val="24"/>
          <w:szCs w:val="24"/>
        </w:rPr>
        <w:t xml:space="preserve">logopēds, </w:t>
      </w:r>
      <w:r w:rsidR="00932463" w:rsidRPr="00A2298D">
        <w:rPr>
          <w:rFonts w:ascii="Times New Roman" w:hAnsi="Times New Roman" w:cs="Times New Roman"/>
          <w:sz w:val="24"/>
          <w:szCs w:val="24"/>
        </w:rPr>
        <w:t xml:space="preserve">izglītības iestādes </w:t>
      </w:r>
      <w:r w:rsidRPr="00A2298D">
        <w:rPr>
          <w:rFonts w:ascii="Times New Roman" w:hAnsi="Times New Roman" w:cs="Times New Roman"/>
          <w:sz w:val="24"/>
          <w:szCs w:val="24"/>
        </w:rPr>
        <w:t>bibliotekārs,</w:t>
      </w:r>
      <w:r w:rsidR="00A2298D" w:rsidRPr="00A2298D">
        <w:rPr>
          <w:rFonts w:ascii="Times New Roman" w:hAnsi="Times New Roman" w:cs="Times New Roman"/>
          <w:sz w:val="24"/>
          <w:szCs w:val="24"/>
        </w:rPr>
        <w:t xml:space="preserve"> izglītības </w:t>
      </w:r>
      <w:r w:rsidRPr="00A2298D">
        <w:rPr>
          <w:rFonts w:ascii="Times New Roman" w:hAnsi="Times New Roman" w:cs="Times New Roman"/>
          <w:sz w:val="24"/>
          <w:szCs w:val="24"/>
        </w:rPr>
        <w:t>psihologs,</w:t>
      </w:r>
      <w:r w:rsidR="00A2298D" w:rsidRPr="00A2298D">
        <w:rPr>
          <w:rFonts w:ascii="Times New Roman" w:hAnsi="Times New Roman" w:cs="Times New Roman"/>
          <w:sz w:val="24"/>
          <w:szCs w:val="24"/>
        </w:rPr>
        <w:t xml:space="preserve"> pedagogs</w:t>
      </w:r>
      <w:r w:rsidRPr="00A2298D">
        <w:rPr>
          <w:rFonts w:ascii="Times New Roman" w:hAnsi="Times New Roman" w:cs="Times New Roman"/>
          <w:sz w:val="24"/>
          <w:szCs w:val="24"/>
        </w:rPr>
        <w:t xml:space="preserve"> karjeras konsultants.</w:t>
      </w:r>
      <w:r w:rsidRPr="00726FE3">
        <w:rPr>
          <w:rFonts w:ascii="Times New Roman" w:hAnsi="Times New Roman" w:cs="Times New Roman"/>
          <w:sz w:val="24"/>
          <w:szCs w:val="24"/>
        </w:rPr>
        <w:t xml:space="preserve"> Finansējuma aprēķinā paredzēta 1 amata vieta uz konkrētu izglītojamo skaitu izglītības iestādē, kā arī papildus tiek noteikti klašu posmi, kuros konkrētais atbalsta personāls ir jānodrošina. Papildus tiek aprēķināts arī atbalsta personāla amata vietu skaits izglītojamajiem, kas vispārējās izglītības iestādēs apgūst speciālās izglītības programmas, iekļauti vispārizglītojošās klasēs vai speciālās izglītības klasēs.</w:t>
      </w:r>
    </w:p>
    <w:p w14:paraId="54AEA912" w14:textId="4B64876D" w:rsidR="0051172A" w:rsidRDefault="00F67C28" w:rsidP="00A2298D">
      <w:pPr>
        <w:spacing w:after="0" w:line="240" w:lineRule="auto"/>
        <w:ind w:firstLine="720"/>
        <w:jc w:val="both"/>
        <w:rPr>
          <w:rFonts w:ascii="Times New Roman" w:hAnsi="Times New Roman" w:cs="Times New Roman"/>
          <w:sz w:val="24"/>
          <w:szCs w:val="24"/>
        </w:rPr>
      </w:pPr>
      <w:r w:rsidRPr="00726FE3">
        <w:rPr>
          <w:rFonts w:ascii="Times New Roman" w:hAnsi="Times New Roman" w:cs="Times New Roman"/>
          <w:sz w:val="24"/>
          <w:szCs w:val="24"/>
        </w:rPr>
        <w:t xml:space="preserve">Modelis paredz, ka tiek stiprināta pedagoga palīga loma – 1.-3.klasē plānots finansējums 1 pedagoga palīgam uz 60 izglītojamiem. Tas ir svarīgi, lai jau mācību sākumposmā izglītojamie, kam ir grūtības mācībās, saņemtu savlaicīgu palīdzību, vienlaikus nekavējot kopējā mācību procesa norisi klasē, izvērtējot, kuros mācību priekšmetos nepieciešams atbalsts izglītojamam un nodrošinot iespēju veiksmīgi iekļauties turpmākajā izglītības procesā. </w:t>
      </w:r>
      <w:r w:rsidR="00A2298D">
        <w:rPr>
          <w:rFonts w:ascii="Times New Roman" w:hAnsi="Times New Roman" w:cs="Times New Roman"/>
          <w:sz w:val="24"/>
          <w:szCs w:val="24"/>
        </w:rPr>
        <w:t xml:space="preserve">Skolotājam </w:t>
      </w:r>
      <w:r w:rsidR="00A2298D" w:rsidRPr="00A2298D">
        <w:rPr>
          <w:rFonts w:ascii="Times New Roman" w:hAnsi="Times New Roman" w:cs="Times New Roman"/>
          <w:sz w:val="24"/>
          <w:szCs w:val="24"/>
        </w:rPr>
        <w:t>l</w:t>
      </w:r>
      <w:r w:rsidRPr="00A2298D">
        <w:rPr>
          <w:rFonts w:ascii="Times New Roman" w:hAnsi="Times New Roman" w:cs="Times New Roman"/>
          <w:sz w:val="24"/>
          <w:szCs w:val="24"/>
        </w:rPr>
        <w:t>ogopēdam</w:t>
      </w:r>
      <w:r w:rsidRPr="00726FE3">
        <w:rPr>
          <w:rFonts w:ascii="Times New Roman" w:hAnsi="Times New Roman" w:cs="Times New Roman"/>
          <w:sz w:val="24"/>
          <w:szCs w:val="24"/>
        </w:rPr>
        <w:t xml:space="preserve"> paredzēts finansējums 1 slodzei uz 450 izglītojamiem. Sociālajam pedagogam un</w:t>
      </w:r>
      <w:r w:rsidR="00A2298D">
        <w:rPr>
          <w:rFonts w:ascii="Times New Roman" w:hAnsi="Times New Roman" w:cs="Times New Roman"/>
          <w:sz w:val="24"/>
          <w:szCs w:val="24"/>
        </w:rPr>
        <w:t xml:space="preserve"> izglītības </w:t>
      </w:r>
      <w:r w:rsidRPr="00A2298D">
        <w:rPr>
          <w:rFonts w:ascii="Times New Roman" w:hAnsi="Times New Roman" w:cs="Times New Roman"/>
          <w:sz w:val="24"/>
          <w:szCs w:val="24"/>
        </w:rPr>
        <w:t>psihologam</w:t>
      </w:r>
      <w:r w:rsidRPr="00726FE3">
        <w:rPr>
          <w:rFonts w:ascii="Times New Roman" w:hAnsi="Times New Roman" w:cs="Times New Roman"/>
          <w:sz w:val="24"/>
          <w:szCs w:val="24"/>
        </w:rPr>
        <w:t xml:space="preserve"> paredzēts finansējums 1 slodzei uz 600 izglītojamajiem, savukārt bibliotekāram - 1 slodze uz 600 izglītojamajiem, nosakot, ka izglītības iestādē ir ne mazāk kā 0,2 un ne vairāk kā 2 bibliotekāru slodzes. </w:t>
      </w:r>
      <w:r w:rsidR="00A2298D">
        <w:rPr>
          <w:rFonts w:ascii="Times New Roman" w:hAnsi="Times New Roman" w:cs="Times New Roman"/>
          <w:sz w:val="24"/>
          <w:szCs w:val="24"/>
        </w:rPr>
        <w:t>Pedagogam karjeras</w:t>
      </w:r>
      <w:r w:rsidRPr="00726FE3">
        <w:rPr>
          <w:rFonts w:ascii="Times New Roman" w:hAnsi="Times New Roman" w:cs="Times New Roman"/>
          <w:sz w:val="24"/>
          <w:szCs w:val="24"/>
        </w:rPr>
        <w:t xml:space="preserve"> konsultantam tiks finansēta slodze uz 600 izglītojamiem 7.-9. un 10.-12. klašu posmos. Ja vispārizglītojošā iestādē tiek īstenota speciālās pamatizglītības vai vispārējās vidējās speciālās izglītības programma, tiek aprēķināts papildu finansējums izglītojamiem ar speciālajām vajadzībām.</w:t>
      </w:r>
      <w:r w:rsidR="00A70C2A" w:rsidRPr="00726FE3">
        <w:rPr>
          <w:rStyle w:val="FootnoteReference"/>
          <w:rFonts w:ascii="Times New Roman" w:hAnsi="Times New Roman" w:cs="Times New Roman"/>
          <w:sz w:val="24"/>
          <w:szCs w:val="24"/>
        </w:rPr>
        <w:footnoteReference w:id="117"/>
      </w:r>
      <w:r w:rsidRPr="00726FE3">
        <w:rPr>
          <w:rFonts w:ascii="Times New Roman" w:hAnsi="Times New Roman" w:cs="Times New Roman"/>
          <w:sz w:val="24"/>
          <w:szCs w:val="24"/>
        </w:rPr>
        <w:t xml:space="preserve"> Lai veiksmīgi turpinātu iekļaujošās izglītības attīstību ir būtiski nodrošināt jaunā finansēšanas modeļa “Programma skolā” ieviešanu.</w:t>
      </w:r>
    </w:p>
    <w:p w14:paraId="4774E0BC" w14:textId="77777777" w:rsidR="0051172A" w:rsidRPr="00726FE3" w:rsidRDefault="0051172A" w:rsidP="004B44B3">
      <w:pPr>
        <w:spacing w:after="0" w:line="240" w:lineRule="auto"/>
        <w:jc w:val="center"/>
        <w:rPr>
          <w:rFonts w:ascii="Times New Roman" w:hAnsi="Times New Roman" w:cs="Times New Roman"/>
          <w:b/>
          <w:bCs/>
          <w:sz w:val="24"/>
          <w:szCs w:val="24"/>
        </w:rPr>
      </w:pPr>
    </w:p>
    <w:p w14:paraId="19CA9CDB" w14:textId="3BC1CAB0" w:rsidR="00837953" w:rsidRPr="00726FE3" w:rsidRDefault="004B44B3" w:rsidP="004B44B3">
      <w:pPr>
        <w:spacing w:after="0" w:line="240" w:lineRule="auto"/>
        <w:jc w:val="center"/>
        <w:rPr>
          <w:rFonts w:ascii="Times New Roman" w:hAnsi="Times New Roman" w:cs="Times New Roman"/>
          <w:b/>
          <w:bCs/>
          <w:sz w:val="24"/>
          <w:szCs w:val="24"/>
        </w:rPr>
      </w:pPr>
      <w:r w:rsidRPr="00726FE3">
        <w:rPr>
          <w:rFonts w:ascii="Times New Roman" w:hAnsi="Times New Roman" w:cs="Times New Roman"/>
          <w:b/>
          <w:bCs/>
          <w:sz w:val="24"/>
          <w:szCs w:val="24"/>
        </w:rPr>
        <w:t xml:space="preserve">Atbalsta personāla pieejamība vispārējās izglītības iestādēs </w:t>
      </w:r>
    </w:p>
    <w:p w14:paraId="41A9ABF2" w14:textId="77777777" w:rsidR="004B44B3" w:rsidRPr="00726FE3" w:rsidRDefault="004B44B3" w:rsidP="004B44B3">
      <w:pPr>
        <w:spacing w:after="0" w:line="240" w:lineRule="auto"/>
        <w:jc w:val="both"/>
        <w:rPr>
          <w:rFonts w:ascii="Times New Roman" w:eastAsia="Times New Roman" w:hAnsi="Times New Roman" w:cs="Times New Roman"/>
          <w:bCs/>
          <w:iCs/>
          <w:sz w:val="24"/>
          <w:szCs w:val="24"/>
          <w:highlight w:val="white"/>
        </w:rPr>
      </w:pPr>
    </w:p>
    <w:p w14:paraId="2536491E" w14:textId="55A3B5AD" w:rsidR="004B44B3" w:rsidRPr="00726FE3" w:rsidRDefault="00EB6C6C" w:rsidP="00C07FE3">
      <w:pPr>
        <w:spacing w:after="0" w:line="240" w:lineRule="auto"/>
        <w:ind w:firstLine="720"/>
        <w:jc w:val="both"/>
        <w:rPr>
          <w:rFonts w:ascii="Times New Roman" w:eastAsia="Times New Roman" w:hAnsi="Times New Roman" w:cs="Times New Roman"/>
          <w:bCs/>
          <w:iCs/>
          <w:sz w:val="24"/>
          <w:szCs w:val="24"/>
          <w:highlight w:val="white"/>
        </w:rPr>
      </w:pPr>
      <w:r w:rsidRPr="00726FE3">
        <w:rPr>
          <w:rFonts w:ascii="Times New Roman" w:eastAsia="Times New Roman" w:hAnsi="Times New Roman" w:cs="Times New Roman"/>
          <w:bCs/>
          <w:iCs/>
          <w:sz w:val="24"/>
          <w:szCs w:val="24"/>
          <w:highlight w:val="white"/>
        </w:rPr>
        <w:t xml:space="preserve">2024.gada 1.septembrī, 1.-12.klasē, mācības uzsāka </w:t>
      </w:r>
      <w:r w:rsidR="00C07FE3" w:rsidRPr="00726FE3">
        <w:rPr>
          <w:rFonts w:ascii="Times New Roman" w:eastAsia="Times New Roman" w:hAnsi="Times New Roman" w:cs="Times New Roman"/>
          <w:b/>
          <w:iCs/>
          <w:sz w:val="24"/>
          <w:szCs w:val="24"/>
          <w:highlight w:val="white"/>
        </w:rPr>
        <w:t>224 234</w:t>
      </w:r>
      <w:r w:rsidRPr="00726FE3">
        <w:rPr>
          <w:rFonts w:ascii="Times New Roman" w:eastAsia="Times New Roman" w:hAnsi="Times New Roman" w:cs="Times New Roman"/>
          <w:bCs/>
          <w:iCs/>
          <w:sz w:val="24"/>
          <w:szCs w:val="24"/>
          <w:highlight w:val="white"/>
        </w:rPr>
        <w:t xml:space="preserve"> izglītojamie </w:t>
      </w:r>
      <w:r w:rsidR="004B44B3" w:rsidRPr="00726FE3">
        <w:rPr>
          <w:rFonts w:ascii="Times New Roman" w:eastAsia="Times New Roman" w:hAnsi="Times New Roman" w:cs="Times New Roman"/>
          <w:b/>
          <w:iCs/>
          <w:sz w:val="24"/>
          <w:szCs w:val="24"/>
          <w:highlight w:val="white"/>
        </w:rPr>
        <w:t>5</w:t>
      </w:r>
      <w:r w:rsidR="00D3658B" w:rsidRPr="00726FE3">
        <w:rPr>
          <w:rFonts w:ascii="Times New Roman" w:eastAsia="Times New Roman" w:hAnsi="Times New Roman" w:cs="Times New Roman"/>
          <w:b/>
          <w:iCs/>
          <w:sz w:val="24"/>
          <w:szCs w:val="24"/>
          <w:highlight w:val="white"/>
        </w:rPr>
        <w:t>99</w:t>
      </w:r>
      <w:r w:rsidR="004B44B3" w:rsidRPr="00726FE3">
        <w:rPr>
          <w:rFonts w:ascii="Times New Roman" w:eastAsia="Times New Roman" w:hAnsi="Times New Roman" w:cs="Times New Roman"/>
          <w:b/>
          <w:iCs/>
          <w:sz w:val="24"/>
          <w:szCs w:val="24"/>
          <w:highlight w:val="white"/>
        </w:rPr>
        <w:t xml:space="preserve"> </w:t>
      </w:r>
      <w:r w:rsidR="004B44B3" w:rsidRPr="00726FE3">
        <w:rPr>
          <w:rFonts w:ascii="Times New Roman" w:eastAsia="Times New Roman" w:hAnsi="Times New Roman" w:cs="Times New Roman"/>
          <w:bCs/>
          <w:iCs/>
          <w:sz w:val="24"/>
          <w:szCs w:val="24"/>
          <w:highlight w:val="white"/>
        </w:rPr>
        <w:t>vispārējās izglītības iestādēs</w:t>
      </w:r>
      <w:r w:rsidR="001F5637" w:rsidRPr="00726FE3">
        <w:rPr>
          <w:rFonts w:ascii="Times New Roman" w:eastAsia="Times New Roman" w:hAnsi="Times New Roman" w:cs="Times New Roman"/>
          <w:bCs/>
          <w:iCs/>
          <w:sz w:val="24"/>
          <w:szCs w:val="24"/>
          <w:highlight w:val="white"/>
        </w:rPr>
        <w:t xml:space="preserve"> (t.sk. privātās izglītības iestādes)</w:t>
      </w:r>
      <w:r w:rsidRPr="00726FE3">
        <w:rPr>
          <w:rFonts w:ascii="Times New Roman" w:eastAsia="Times New Roman" w:hAnsi="Times New Roman" w:cs="Times New Roman"/>
          <w:bCs/>
          <w:iCs/>
          <w:sz w:val="24"/>
          <w:szCs w:val="24"/>
          <w:highlight w:val="white"/>
        </w:rPr>
        <w:t>.</w:t>
      </w:r>
    </w:p>
    <w:p w14:paraId="2E9FD473" w14:textId="77777777" w:rsidR="004B44B3" w:rsidRPr="00726FE3" w:rsidRDefault="004B44B3" w:rsidP="004B44B3">
      <w:pPr>
        <w:spacing w:after="0" w:line="240" w:lineRule="auto"/>
        <w:jc w:val="both"/>
        <w:rPr>
          <w:rFonts w:ascii="Times New Roman" w:eastAsia="Times New Roman" w:hAnsi="Times New Roman" w:cs="Times New Roman"/>
          <w:bCs/>
          <w:iCs/>
          <w:sz w:val="24"/>
          <w:szCs w:val="24"/>
          <w:highlight w:val="white"/>
        </w:rPr>
      </w:pPr>
    </w:p>
    <w:tbl>
      <w:tblPr>
        <w:tblStyle w:val="TableGrid"/>
        <w:tblW w:w="0" w:type="auto"/>
        <w:tblLook w:val="04A0" w:firstRow="1" w:lastRow="0" w:firstColumn="1" w:lastColumn="0" w:noHBand="0" w:noVBand="1"/>
      </w:tblPr>
      <w:tblGrid>
        <w:gridCol w:w="3218"/>
        <w:gridCol w:w="1835"/>
        <w:gridCol w:w="1834"/>
        <w:gridCol w:w="1816"/>
      </w:tblGrid>
      <w:tr w:rsidR="00A722E9" w:rsidRPr="00726FE3" w14:paraId="4A62EE72" w14:textId="77777777" w:rsidTr="00681C3B">
        <w:tc>
          <w:tcPr>
            <w:tcW w:w="3218" w:type="dxa"/>
          </w:tcPr>
          <w:p w14:paraId="44A5FD5E" w14:textId="77777777" w:rsidR="004B44B3" w:rsidRPr="00726FE3" w:rsidRDefault="004B44B3" w:rsidP="00681C3B">
            <w:pPr>
              <w:jc w:val="center"/>
              <w:rPr>
                <w:rFonts w:ascii="Times New Roman" w:eastAsia="Times New Roman" w:hAnsi="Times New Roman" w:cs="Times New Roman"/>
                <w:b/>
                <w:iCs/>
                <w:sz w:val="20"/>
                <w:szCs w:val="20"/>
                <w:highlight w:val="white"/>
              </w:rPr>
            </w:pPr>
            <w:r w:rsidRPr="00726FE3">
              <w:rPr>
                <w:rFonts w:ascii="Times New Roman" w:eastAsia="Times New Roman" w:hAnsi="Times New Roman" w:cs="Times New Roman"/>
                <w:b/>
                <w:iCs/>
                <w:sz w:val="20"/>
                <w:szCs w:val="20"/>
                <w:highlight w:val="white"/>
              </w:rPr>
              <w:t>Amats</w:t>
            </w:r>
          </w:p>
        </w:tc>
        <w:tc>
          <w:tcPr>
            <w:tcW w:w="1835" w:type="dxa"/>
          </w:tcPr>
          <w:p w14:paraId="2EF5E4D4" w14:textId="77777777" w:rsidR="004B44B3" w:rsidRPr="00726FE3" w:rsidRDefault="004B44B3" w:rsidP="00681C3B">
            <w:pPr>
              <w:jc w:val="center"/>
              <w:rPr>
                <w:rFonts w:ascii="Times New Roman" w:eastAsia="Times New Roman" w:hAnsi="Times New Roman" w:cs="Times New Roman"/>
                <w:b/>
                <w:iCs/>
                <w:sz w:val="20"/>
                <w:szCs w:val="20"/>
                <w:highlight w:val="white"/>
              </w:rPr>
            </w:pPr>
            <w:r w:rsidRPr="00726FE3">
              <w:rPr>
                <w:rFonts w:ascii="Times New Roman" w:eastAsia="Times New Roman" w:hAnsi="Times New Roman" w:cs="Times New Roman"/>
                <w:b/>
                <w:iCs/>
                <w:sz w:val="20"/>
                <w:szCs w:val="20"/>
                <w:highlight w:val="white"/>
              </w:rPr>
              <w:t>Personu skaits</w:t>
            </w:r>
          </w:p>
          <w:p w14:paraId="2A585F26" w14:textId="77777777" w:rsidR="004B44B3" w:rsidRPr="00726FE3" w:rsidRDefault="004B44B3" w:rsidP="00681C3B">
            <w:pPr>
              <w:jc w:val="center"/>
              <w:rPr>
                <w:rFonts w:ascii="Times New Roman" w:eastAsia="Times New Roman" w:hAnsi="Times New Roman" w:cs="Times New Roman"/>
                <w:b/>
                <w:iCs/>
                <w:sz w:val="20"/>
                <w:szCs w:val="20"/>
                <w:highlight w:val="white"/>
              </w:rPr>
            </w:pPr>
            <w:r w:rsidRPr="00726FE3">
              <w:rPr>
                <w:rFonts w:ascii="Times New Roman" w:eastAsia="Times New Roman" w:hAnsi="Times New Roman" w:cs="Times New Roman"/>
                <w:b/>
                <w:iCs/>
                <w:sz w:val="20"/>
                <w:szCs w:val="20"/>
                <w:highlight w:val="white"/>
              </w:rPr>
              <w:t>2024./2025.m.g.</w:t>
            </w:r>
          </w:p>
        </w:tc>
        <w:tc>
          <w:tcPr>
            <w:tcW w:w="1834" w:type="dxa"/>
          </w:tcPr>
          <w:p w14:paraId="1B470F3F" w14:textId="77777777" w:rsidR="004B44B3" w:rsidRPr="00726FE3" w:rsidRDefault="004B44B3" w:rsidP="00681C3B">
            <w:pPr>
              <w:jc w:val="center"/>
              <w:rPr>
                <w:rFonts w:ascii="Times New Roman" w:eastAsia="Times New Roman" w:hAnsi="Times New Roman" w:cs="Times New Roman"/>
                <w:b/>
                <w:iCs/>
                <w:sz w:val="20"/>
                <w:szCs w:val="20"/>
                <w:highlight w:val="white"/>
              </w:rPr>
            </w:pPr>
            <w:r w:rsidRPr="00726FE3">
              <w:rPr>
                <w:rFonts w:ascii="Times New Roman" w:eastAsia="Times New Roman" w:hAnsi="Times New Roman" w:cs="Times New Roman"/>
                <w:b/>
                <w:iCs/>
                <w:sz w:val="20"/>
                <w:szCs w:val="20"/>
                <w:highlight w:val="white"/>
              </w:rPr>
              <w:t>Personu skaits</w:t>
            </w:r>
          </w:p>
          <w:p w14:paraId="1020A095" w14:textId="77777777" w:rsidR="004B44B3" w:rsidRPr="00726FE3" w:rsidRDefault="004B44B3" w:rsidP="00681C3B">
            <w:pPr>
              <w:jc w:val="center"/>
              <w:rPr>
                <w:rFonts w:ascii="Times New Roman" w:eastAsia="Times New Roman" w:hAnsi="Times New Roman" w:cs="Times New Roman"/>
                <w:b/>
                <w:iCs/>
                <w:sz w:val="20"/>
                <w:szCs w:val="20"/>
                <w:highlight w:val="white"/>
              </w:rPr>
            </w:pPr>
            <w:r w:rsidRPr="00726FE3">
              <w:rPr>
                <w:rFonts w:ascii="Times New Roman" w:eastAsia="Times New Roman" w:hAnsi="Times New Roman" w:cs="Times New Roman"/>
                <w:b/>
                <w:iCs/>
                <w:sz w:val="20"/>
                <w:szCs w:val="20"/>
                <w:highlight w:val="white"/>
              </w:rPr>
              <w:t>2023./2024.m.g.</w:t>
            </w:r>
          </w:p>
        </w:tc>
        <w:tc>
          <w:tcPr>
            <w:tcW w:w="1816" w:type="dxa"/>
          </w:tcPr>
          <w:p w14:paraId="4EBD2C8D" w14:textId="77777777" w:rsidR="004B44B3" w:rsidRPr="00726FE3" w:rsidRDefault="004B44B3" w:rsidP="00681C3B">
            <w:pPr>
              <w:jc w:val="center"/>
              <w:rPr>
                <w:rFonts w:ascii="Times New Roman" w:eastAsia="Times New Roman" w:hAnsi="Times New Roman" w:cs="Times New Roman"/>
                <w:b/>
                <w:iCs/>
                <w:sz w:val="20"/>
                <w:szCs w:val="20"/>
                <w:highlight w:val="white"/>
              </w:rPr>
            </w:pPr>
            <w:r w:rsidRPr="00726FE3">
              <w:rPr>
                <w:rFonts w:ascii="Times New Roman" w:eastAsia="Times New Roman" w:hAnsi="Times New Roman" w:cs="Times New Roman"/>
                <w:b/>
                <w:iCs/>
                <w:sz w:val="20"/>
                <w:szCs w:val="20"/>
                <w:highlight w:val="white"/>
              </w:rPr>
              <w:t>Personu skaits 2022./2023.m.g.</w:t>
            </w:r>
          </w:p>
        </w:tc>
      </w:tr>
      <w:tr w:rsidR="00A722E9" w:rsidRPr="00726FE3" w14:paraId="5F5A6094" w14:textId="77777777" w:rsidTr="00681C3B">
        <w:tc>
          <w:tcPr>
            <w:tcW w:w="3218" w:type="dxa"/>
          </w:tcPr>
          <w:p w14:paraId="5062615B" w14:textId="77777777" w:rsidR="004B44B3" w:rsidRPr="00726FE3" w:rsidRDefault="004B44B3" w:rsidP="00681C3B">
            <w:pPr>
              <w:jc w:val="both"/>
              <w:rPr>
                <w:rFonts w:ascii="Times New Roman" w:eastAsia="Times New Roman" w:hAnsi="Times New Roman" w:cs="Times New Roman"/>
                <w:bCs/>
                <w:iCs/>
                <w:sz w:val="20"/>
                <w:szCs w:val="20"/>
                <w:highlight w:val="white"/>
              </w:rPr>
            </w:pPr>
            <w:r w:rsidRPr="00726FE3">
              <w:rPr>
                <w:rFonts w:ascii="Times New Roman" w:eastAsia="Times New Roman" w:hAnsi="Times New Roman" w:cs="Times New Roman"/>
                <w:bCs/>
                <w:iCs/>
                <w:sz w:val="20"/>
                <w:szCs w:val="20"/>
                <w:highlight w:val="white"/>
              </w:rPr>
              <w:t>Izglītības iestādes bibliotekārs</w:t>
            </w:r>
          </w:p>
        </w:tc>
        <w:tc>
          <w:tcPr>
            <w:tcW w:w="1835" w:type="dxa"/>
          </w:tcPr>
          <w:p w14:paraId="693DC702" w14:textId="77777777" w:rsidR="004B44B3" w:rsidRPr="00726FE3" w:rsidRDefault="004B44B3" w:rsidP="00681C3B">
            <w:pPr>
              <w:jc w:val="center"/>
              <w:rPr>
                <w:rFonts w:ascii="Times New Roman" w:eastAsia="Times New Roman" w:hAnsi="Times New Roman" w:cs="Times New Roman"/>
                <w:bCs/>
                <w:iCs/>
                <w:sz w:val="20"/>
                <w:szCs w:val="20"/>
                <w:highlight w:val="white"/>
              </w:rPr>
            </w:pPr>
            <w:r w:rsidRPr="00726FE3">
              <w:rPr>
                <w:rFonts w:ascii="Times New Roman" w:eastAsia="Times New Roman" w:hAnsi="Times New Roman" w:cs="Times New Roman"/>
                <w:bCs/>
                <w:iCs/>
                <w:sz w:val="20"/>
                <w:szCs w:val="20"/>
                <w:highlight w:val="white"/>
              </w:rPr>
              <w:t>592</w:t>
            </w:r>
          </w:p>
        </w:tc>
        <w:tc>
          <w:tcPr>
            <w:tcW w:w="1834" w:type="dxa"/>
          </w:tcPr>
          <w:p w14:paraId="02088799" w14:textId="77777777" w:rsidR="004B44B3" w:rsidRPr="00726FE3" w:rsidRDefault="004B44B3" w:rsidP="00681C3B">
            <w:pPr>
              <w:jc w:val="center"/>
              <w:rPr>
                <w:rFonts w:ascii="Times New Roman" w:eastAsia="Times New Roman" w:hAnsi="Times New Roman" w:cs="Times New Roman"/>
                <w:bCs/>
                <w:iCs/>
                <w:sz w:val="20"/>
                <w:szCs w:val="20"/>
                <w:highlight w:val="white"/>
              </w:rPr>
            </w:pPr>
            <w:r w:rsidRPr="00726FE3">
              <w:rPr>
                <w:rFonts w:ascii="Times New Roman" w:eastAsia="Times New Roman" w:hAnsi="Times New Roman" w:cs="Times New Roman"/>
                <w:bCs/>
                <w:iCs/>
                <w:sz w:val="20"/>
                <w:szCs w:val="20"/>
                <w:highlight w:val="white"/>
              </w:rPr>
              <w:t>615</w:t>
            </w:r>
          </w:p>
        </w:tc>
        <w:tc>
          <w:tcPr>
            <w:tcW w:w="1816" w:type="dxa"/>
          </w:tcPr>
          <w:p w14:paraId="1C46B354" w14:textId="77777777" w:rsidR="004B44B3" w:rsidRPr="00726FE3" w:rsidRDefault="004B44B3" w:rsidP="00681C3B">
            <w:pPr>
              <w:jc w:val="center"/>
              <w:rPr>
                <w:rFonts w:ascii="Times New Roman" w:eastAsia="Times New Roman" w:hAnsi="Times New Roman" w:cs="Times New Roman"/>
                <w:bCs/>
                <w:iCs/>
                <w:sz w:val="20"/>
                <w:szCs w:val="20"/>
                <w:highlight w:val="white"/>
              </w:rPr>
            </w:pPr>
            <w:r w:rsidRPr="00726FE3">
              <w:rPr>
                <w:rFonts w:ascii="Times New Roman" w:eastAsia="Times New Roman" w:hAnsi="Times New Roman" w:cs="Times New Roman"/>
                <w:bCs/>
                <w:iCs/>
                <w:sz w:val="20"/>
                <w:szCs w:val="20"/>
                <w:highlight w:val="white"/>
              </w:rPr>
              <w:t>625</w:t>
            </w:r>
          </w:p>
        </w:tc>
      </w:tr>
      <w:tr w:rsidR="00A722E9" w:rsidRPr="00726FE3" w14:paraId="48101AF9" w14:textId="77777777" w:rsidTr="00681C3B">
        <w:tc>
          <w:tcPr>
            <w:tcW w:w="3218" w:type="dxa"/>
          </w:tcPr>
          <w:p w14:paraId="2937EE0D" w14:textId="77777777" w:rsidR="004B44B3" w:rsidRPr="00726FE3" w:rsidRDefault="004B44B3" w:rsidP="00681C3B">
            <w:pPr>
              <w:jc w:val="both"/>
              <w:rPr>
                <w:rFonts w:ascii="Times New Roman" w:eastAsia="Times New Roman" w:hAnsi="Times New Roman" w:cs="Times New Roman"/>
                <w:bCs/>
                <w:iCs/>
                <w:sz w:val="20"/>
                <w:szCs w:val="20"/>
                <w:highlight w:val="white"/>
              </w:rPr>
            </w:pPr>
            <w:r w:rsidRPr="00726FE3">
              <w:rPr>
                <w:rFonts w:ascii="Times New Roman" w:eastAsia="Times New Roman" w:hAnsi="Times New Roman" w:cs="Times New Roman"/>
                <w:bCs/>
                <w:iCs/>
                <w:sz w:val="20"/>
                <w:szCs w:val="20"/>
                <w:highlight w:val="white"/>
              </w:rPr>
              <w:t>Izglītības psihologs</w:t>
            </w:r>
          </w:p>
        </w:tc>
        <w:tc>
          <w:tcPr>
            <w:tcW w:w="1835" w:type="dxa"/>
          </w:tcPr>
          <w:p w14:paraId="61B42BDB" w14:textId="77777777" w:rsidR="004B44B3" w:rsidRPr="00726FE3" w:rsidRDefault="004B44B3" w:rsidP="00681C3B">
            <w:pPr>
              <w:jc w:val="center"/>
              <w:rPr>
                <w:rFonts w:ascii="Times New Roman" w:eastAsia="Times New Roman" w:hAnsi="Times New Roman" w:cs="Times New Roman"/>
                <w:bCs/>
                <w:iCs/>
                <w:sz w:val="20"/>
                <w:szCs w:val="20"/>
                <w:highlight w:val="white"/>
              </w:rPr>
            </w:pPr>
            <w:r w:rsidRPr="00726FE3">
              <w:rPr>
                <w:rFonts w:ascii="Times New Roman" w:eastAsia="Times New Roman" w:hAnsi="Times New Roman" w:cs="Times New Roman"/>
                <w:bCs/>
                <w:iCs/>
                <w:sz w:val="20"/>
                <w:szCs w:val="20"/>
                <w:highlight w:val="white"/>
              </w:rPr>
              <w:t>348</w:t>
            </w:r>
          </w:p>
        </w:tc>
        <w:tc>
          <w:tcPr>
            <w:tcW w:w="1834" w:type="dxa"/>
          </w:tcPr>
          <w:p w14:paraId="5803672B" w14:textId="77777777" w:rsidR="004B44B3" w:rsidRPr="00726FE3" w:rsidRDefault="004B44B3" w:rsidP="00681C3B">
            <w:pPr>
              <w:jc w:val="center"/>
              <w:rPr>
                <w:rFonts w:ascii="Times New Roman" w:eastAsia="Times New Roman" w:hAnsi="Times New Roman" w:cs="Times New Roman"/>
                <w:bCs/>
                <w:iCs/>
                <w:sz w:val="20"/>
                <w:szCs w:val="20"/>
                <w:highlight w:val="white"/>
              </w:rPr>
            </w:pPr>
            <w:r w:rsidRPr="00726FE3">
              <w:rPr>
                <w:rFonts w:ascii="Times New Roman" w:eastAsia="Times New Roman" w:hAnsi="Times New Roman" w:cs="Times New Roman"/>
                <w:bCs/>
                <w:iCs/>
                <w:sz w:val="20"/>
                <w:szCs w:val="20"/>
                <w:highlight w:val="white"/>
              </w:rPr>
              <w:t>351</w:t>
            </w:r>
          </w:p>
        </w:tc>
        <w:tc>
          <w:tcPr>
            <w:tcW w:w="1816" w:type="dxa"/>
          </w:tcPr>
          <w:p w14:paraId="1599CB11" w14:textId="77777777" w:rsidR="004B44B3" w:rsidRPr="00726FE3" w:rsidRDefault="004B44B3" w:rsidP="00681C3B">
            <w:pPr>
              <w:jc w:val="center"/>
              <w:rPr>
                <w:rFonts w:ascii="Times New Roman" w:eastAsia="Times New Roman" w:hAnsi="Times New Roman" w:cs="Times New Roman"/>
                <w:bCs/>
                <w:iCs/>
                <w:sz w:val="20"/>
                <w:szCs w:val="20"/>
                <w:highlight w:val="white"/>
              </w:rPr>
            </w:pPr>
            <w:r w:rsidRPr="00726FE3">
              <w:rPr>
                <w:rFonts w:ascii="Times New Roman" w:eastAsia="Times New Roman" w:hAnsi="Times New Roman" w:cs="Times New Roman"/>
                <w:bCs/>
                <w:iCs/>
                <w:sz w:val="20"/>
                <w:szCs w:val="20"/>
                <w:highlight w:val="white"/>
              </w:rPr>
              <w:t>341</w:t>
            </w:r>
          </w:p>
        </w:tc>
      </w:tr>
      <w:tr w:rsidR="00A722E9" w:rsidRPr="00726FE3" w14:paraId="36AE243F" w14:textId="77777777" w:rsidTr="00681C3B">
        <w:tc>
          <w:tcPr>
            <w:tcW w:w="3218" w:type="dxa"/>
          </w:tcPr>
          <w:p w14:paraId="2CE7AD75" w14:textId="77777777" w:rsidR="004B44B3" w:rsidRPr="00726FE3" w:rsidRDefault="004B44B3" w:rsidP="00681C3B">
            <w:pPr>
              <w:jc w:val="both"/>
              <w:rPr>
                <w:rFonts w:ascii="Times New Roman" w:eastAsia="Times New Roman" w:hAnsi="Times New Roman" w:cs="Times New Roman"/>
                <w:bCs/>
                <w:iCs/>
                <w:sz w:val="20"/>
                <w:szCs w:val="20"/>
                <w:highlight w:val="white"/>
              </w:rPr>
            </w:pPr>
            <w:r w:rsidRPr="00726FE3">
              <w:rPr>
                <w:rFonts w:ascii="Times New Roman" w:eastAsia="Times New Roman" w:hAnsi="Times New Roman" w:cs="Times New Roman"/>
                <w:bCs/>
                <w:iCs/>
                <w:sz w:val="20"/>
                <w:szCs w:val="20"/>
                <w:highlight w:val="white"/>
              </w:rPr>
              <w:t>Pedagoga palīgs</w:t>
            </w:r>
          </w:p>
        </w:tc>
        <w:tc>
          <w:tcPr>
            <w:tcW w:w="1835" w:type="dxa"/>
          </w:tcPr>
          <w:p w14:paraId="4EF623AA" w14:textId="77777777" w:rsidR="004B44B3" w:rsidRPr="00726FE3" w:rsidRDefault="004B44B3" w:rsidP="00681C3B">
            <w:pPr>
              <w:jc w:val="center"/>
              <w:rPr>
                <w:rFonts w:ascii="Times New Roman" w:eastAsia="Times New Roman" w:hAnsi="Times New Roman" w:cs="Times New Roman"/>
                <w:bCs/>
                <w:iCs/>
                <w:sz w:val="20"/>
                <w:szCs w:val="20"/>
                <w:highlight w:val="white"/>
              </w:rPr>
            </w:pPr>
            <w:r w:rsidRPr="00726FE3">
              <w:rPr>
                <w:rFonts w:ascii="Times New Roman" w:eastAsia="Times New Roman" w:hAnsi="Times New Roman" w:cs="Times New Roman"/>
                <w:bCs/>
                <w:iCs/>
                <w:sz w:val="20"/>
                <w:szCs w:val="20"/>
                <w:highlight w:val="white"/>
              </w:rPr>
              <w:t>2126</w:t>
            </w:r>
          </w:p>
        </w:tc>
        <w:tc>
          <w:tcPr>
            <w:tcW w:w="1834" w:type="dxa"/>
          </w:tcPr>
          <w:p w14:paraId="53C31982" w14:textId="77777777" w:rsidR="004B44B3" w:rsidRPr="00726FE3" w:rsidRDefault="004B44B3" w:rsidP="00681C3B">
            <w:pPr>
              <w:jc w:val="center"/>
              <w:rPr>
                <w:rFonts w:ascii="Times New Roman" w:eastAsia="Times New Roman" w:hAnsi="Times New Roman" w:cs="Times New Roman"/>
                <w:bCs/>
                <w:iCs/>
                <w:sz w:val="20"/>
                <w:szCs w:val="20"/>
                <w:highlight w:val="white"/>
              </w:rPr>
            </w:pPr>
            <w:r w:rsidRPr="00726FE3">
              <w:rPr>
                <w:rFonts w:ascii="Times New Roman" w:eastAsia="Times New Roman" w:hAnsi="Times New Roman" w:cs="Times New Roman"/>
                <w:bCs/>
                <w:iCs/>
                <w:sz w:val="20"/>
                <w:szCs w:val="20"/>
                <w:highlight w:val="white"/>
              </w:rPr>
              <w:t>1820</w:t>
            </w:r>
          </w:p>
        </w:tc>
        <w:tc>
          <w:tcPr>
            <w:tcW w:w="1816" w:type="dxa"/>
          </w:tcPr>
          <w:p w14:paraId="7EB66784" w14:textId="77777777" w:rsidR="004B44B3" w:rsidRPr="00726FE3" w:rsidRDefault="004B44B3" w:rsidP="00681C3B">
            <w:pPr>
              <w:jc w:val="center"/>
              <w:rPr>
                <w:rFonts w:ascii="Times New Roman" w:eastAsia="Times New Roman" w:hAnsi="Times New Roman" w:cs="Times New Roman"/>
                <w:bCs/>
                <w:iCs/>
                <w:sz w:val="20"/>
                <w:szCs w:val="20"/>
                <w:highlight w:val="white"/>
              </w:rPr>
            </w:pPr>
            <w:r w:rsidRPr="00726FE3">
              <w:rPr>
                <w:rFonts w:ascii="Times New Roman" w:eastAsia="Times New Roman" w:hAnsi="Times New Roman" w:cs="Times New Roman"/>
                <w:bCs/>
                <w:iCs/>
                <w:sz w:val="20"/>
                <w:szCs w:val="20"/>
                <w:highlight w:val="white"/>
              </w:rPr>
              <w:t>1375</w:t>
            </w:r>
          </w:p>
        </w:tc>
      </w:tr>
      <w:tr w:rsidR="00A722E9" w:rsidRPr="00726FE3" w14:paraId="0FE4AEA8" w14:textId="77777777" w:rsidTr="00681C3B">
        <w:tc>
          <w:tcPr>
            <w:tcW w:w="3218" w:type="dxa"/>
          </w:tcPr>
          <w:p w14:paraId="51B150F0" w14:textId="77777777" w:rsidR="004B44B3" w:rsidRPr="00726FE3" w:rsidRDefault="004B44B3" w:rsidP="00681C3B">
            <w:pPr>
              <w:jc w:val="both"/>
              <w:rPr>
                <w:rFonts w:ascii="Times New Roman" w:eastAsia="Times New Roman" w:hAnsi="Times New Roman" w:cs="Times New Roman"/>
                <w:bCs/>
                <w:iCs/>
                <w:sz w:val="20"/>
                <w:szCs w:val="20"/>
                <w:highlight w:val="white"/>
              </w:rPr>
            </w:pPr>
            <w:r w:rsidRPr="00726FE3">
              <w:rPr>
                <w:rFonts w:ascii="Times New Roman" w:eastAsia="Times New Roman" w:hAnsi="Times New Roman" w:cs="Times New Roman"/>
                <w:bCs/>
                <w:iCs/>
                <w:sz w:val="20"/>
                <w:szCs w:val="20"/>
                <w:highlight w:val="white"/>
              </w:rPr>
              <w:t>Pedagogs karjeras konsultants</w:t>
            </w:r>
          </w:p>
        </w:tc>
        <w:tc>
          <w:tcPr>
            <w:tcW w:w="1835" w:type="dxa"/>
          </w:tcPr>
          <w:p w14:paraId="1A7AEF0A" w14:textId="77777777" w:rsidR="004B44B3" w:rsidRPr="00726FE3" w:rsidRDefault="004B44B3" w:rsidP="00681C3B">
            <w:pPr>
              <w:jc w:val="center"/>
              <w:rPr>
                <w:rFonts w:ascii="Times New Roman" w:eastAsia="Times New Roman" w:hAnsi="Times New Roman" w:cs="Times New Roman"/>
                <w:bCs/>
                <w:iCs/>
                <w:sz w:val="20"/>
                <w:szCs w:val="20"/>
                <w:highlight w:val="white"/>
              </w:rPr>
            </w:pPr>
            <w:r w:rsidRPr="00726FE3">
              <w:rPr>
                <w:rFonts w:ascii="Times New Roman" w:eastAsia="Times New Roman" w:hAnsi="Times New Roman" w:cs="Times New Roman"/>
                <w:bCs/>
                <w:iCs/>
                <w:sz w:val="20"/>
                <w:szCs w:val="20"/>
                <w:highlight w:val="white"/>
              </w:rPr>
              <w:t>304</w:t>
            </w:r>
          </w:p>
        </w:tc>
        <w:tc>
          <w:tcPr>
            <w:tcW w:w="1834" w:type="dxa"/>
          </w:tcPr>
          <w:p w14:paraId="79312307" w14:textId="77777777" w:rsidR="004B44B3" w:rsidRPr="00726FE3" w:rsidRDefault="004B44B3" w:rsidP="00681C3B">
            <w:pPr>
              <w:jc w:val="center"/>
              <w:rPr>
                <w:rFonts w:ascii="Times New Roman" w:eastAsia="Times New Roman" w:hAnsi="Times New Roman" w:cs="Times New Roman"/>
                <w:bCs/>
                <w:iCs/>
                <w:sz w:val="20"/>
                <w:szCs w:val="20"/>
                <w:highlight w:val="white"/>
              </w:rPr>
            </w:pPr>
            <w:r w:rsidRPr="00726FE3">
              <w:rPr>
                <w:rFonts w:ascii="Times New Roman" w:eastAsia="Times New Roman" w:hAnsi="Times New Roman" w:cs="Times New Roman"/>
                <w:bCs/>
                <w:iCs/>
                <w:sz w:val="20"/>
                <w:szCs w:val="20"/>
                <w:highlight w:val="white"/>
              </w:rPr>
              <w:t>281</w:t>
            </w:r>
          </w:p>
        </w:tc>
        <w:tc>
          <w:tcPr>
            <w:tcW w:w="1816" w:type="dxa"/>
          </w:tcPr>
          <w:p w14:paraId="6D19BFEC" w14:textId="77777777" w:rsidR="004B44B3" w:rsidRPr="00726FE3" w:rsidRDefault="004B44B3" w:rsidP="00681C3B">
            <w:pPr>
              <w:jc w:val="center"/>
              <w:rPr>
                <w:rFonts w:ascii="Times New Roman" w:eastAsia="Times New Roman" w:hAnsi="Times New Roman" w:cs="Times New Roman"/>
                <w:bCs/>
                <w:iCs/>
                <w:sz w:val="20"/>
                <w:szCs w:val="20"/>
                <w:highlight w:val="white"/>
              </w:rPr>
            </w:pPr>
            <w:r w:rsidRPr="00726FE3">
              <w:rPr>
                <w:rFonts w:ascii="Times New Roman" w:eastAsia="Times New Roman" w:hAnsi="Times New Roman" w:cs="Times New Roman"/>
                <w:bCs/>
                <w:iCs/>
                <w:sz w:val="20"/>
                <w:szCs w:val="20"/>
                <w:highlight w:val="white"/>
              </w:rPr>
              <w:t>267</w:t>
            </w:r>
          </w:p>
        </w:tc>
      </w:tr>
      <w:tr w:rsidR="00A722E9" w:rsidRPr="00726FE3" w14:paraId="2A1BE564" w14:textId="77777777" w:rsidTr="00681C3B">
        <w:tc>
          <w:tcPr>
            <w:tcW w:w="3218" w:type="dxa"/>
          </w:tcPr>
          <w:p w14:paraId="530D287D" w14:textId="77777777" w:rsidR="004B44B3" w:rsidRPr="00726FE3" w:rsidRDefault="004B44B3" w:rsidP="00681C3B">
            <w:pPr>
              <w:jc w:val="both"/>
              <w:rPr>
                <w:rFonts w:ascii="Times New Roman" w:eastAsia="Times New Roman" w:hAnsi="Times New Roman" w:cs="Times New Roman"/>
                <w:bCs/>
                <w:iCs/>
                <w:sz w:val="20"/>
                <w:szCs w:val="20"/>
                <w:highlight w:val="white"/>
              </w:rPr>
            </w:pPr>
            <w:r w:rsidRPr="00726FE3">
              <w:rPr>
                <w:rFonts w:ascii="Times New Roman" w:eastAsia="Times New Roman" w:hAnsi="Times New Roman" w:cs="Times New Roman"/>
                <w:bCs/>
                <w:iCs/>
                <w:sz w:val="20"/>
                <w:szCs w:val="20"/>
                <w:highlight w:val="white"/>
              </w:rPr>
              <w:t>Skolotājs logopēds</w:t>
            </w:r>
          </w:p>
        </w:tc>
        <w:tc>
          <w:tcPr>
            <w:tcW w:w="1835" w:type="dxa"/>
          </w:tcPr>
          <w:p w14:paraId="3AD72BDC" w14:textId="77777777" w:rsidR="004B44B3" w:rsidRPr="00726FE3" w:rsidRDefault="004B44B3" w:rsidP="00681C3B">
            <w:pPr>
              <w:jc w:val="center"/>
              <w:rPr>
                <w:rFonts w:ascii="Times New Roman" w:eastAsia="Times New Roman" w:hAnsi="Times New Roman" w:cs="Times New Roman"/>
                <w:bCs/>
                <w:iCs/>
                <w:sz w:val="20"/>
                <w:szCs w:val="20"/>
                <w:highlight w:val="white"/>
              </w:rPr>
            </w:pPr>
            <w:r w:rsidRPr="00726FE3">
              <w:rPr>
                <w:rFonts w:ascii="Times New Roman" w:eastAsia="Times New Roman" w:hAnsi="Times New Roman" w:cs="Times New Roman"/>
                <w:bCs/>
                <w:iCs/>
                <w:sz w:val="20"/>
                <w:szCs w:val="20"/>
                <w:highlight w:val="white"/>
              </w:rPr>
              <w:t>605</w:t>
            </w:r>
          </w:p>
        </w:tc>
        <w:tc>
          <w:tcPr>
            <w:tcW w:w="1834" w:type="dxa"/>
          </w:tcPr>
          <w:p w14:paraId="6BBA78B3" w14:textId="77777777" w:rsidR="004B44B3" w:rsidRPr="00726FE3" w:rsidRDefault="004B44B3" w:rsidP="00681C3B">
            <w:pPr>
              <w:jc w:val="center"/>
              <w:rPr>
                <w:rFonts w:ascii="Times New Roman" w:eastAsia="Times New Roman" w:hAnsi="Times New Roman" w:cs="Times New Roman"/>
                <w:bCs/>
                <w:iCs/>
                <w:sz w:val="20"/>
                <w:szCs w:val="20"/>
                <w:highlight w:val="white"/>
              </w:rPr>
            </w:pPr>
            <w:r w:rsidRPr="00726FE3">
              <w:rPr>
                <w:rFonts w:ascii="Times New Roman" w:eastAsia="Times New Roman" w:hAnsi="Times New Roman" w:cs="Times New Roman"/>
                <w:bCs/>
                <w:iCs/>
                <w:sz w:val="20"/>
                <w:szCs w:val="20"/>
                <w:highlight w:val="white"/>
              </w:rPr>
              <w:t>604</w:t>
            </w:r>
          </w:p>
        </w:tc>
        <w:tc>
          <w:tcPr>
            <w:tcW w:w="1816" w:type="dxa"/>
          </w:tcPr>
          <w:p w14:paraId="6BB56CCD" w14:textId="77777777" w:rsidR="004B44B3" w:rsidRPr="00726FE3" w:rsidRDefault="004B44B3" w:rsidP="00681C3B">
            <w:pPr>
              <w:jc w:val="center"/>
              <w:rPr>
                <w:rFonts w:ascii="Times New Roman" w:eastAsia="Times New Roman" w:hAnsi="Times New Roman" w:cs="Times New Roman"/>
                <w:bCs/>
                <w:iCs/>
                <w:sz w:val="20"/>
                <w:szCs w:val="20"/>
                <w:highlight w:val="white"/>
              </w:rPr>
            </w:pPr>
            <w:r w:rsidRPr="00726FE3">
              <w:rPr>
                <w:rFonts w:ascii="Times New Roman" w:eastAsia="Times New Roman" w:hAnsi="Times New Roman" w:cs="Times New Roman"/>
                <w:bCs/>
                <w:iCs/>
                <w:sz w:val="20"/>
                <w:szCs w:val="20"/>
                <w:highlight w:val="white"/>
              </w:rPr>
              <w:t>586</w:t>
            </w:r>
          </w:p>
        </w:tc>
      </w:tr>
      <w:tr w:rsidR="00A722E9" w:rsidRPr="00726FE3" w14:paraId="70A60B9E" w14:textId="77777777" w:rsidTr="00681C3B">
        <w:tc>
          <w:tcPr>
            <w:tcW w:w="3218" w:type="dxa"/>
          </w:tcPr>
          <w:p w14:paraId="0B3BFCFB" w14:textId="77777777" w:rsidR="004B44B3" w:rsidRPr="00726FE3" w:rsidRDefault="004B44B3" w:rsidP="00681C3B">
            <w:pPr>
              <w:jc w:val="both"/>
              <w:rPr>
                <w:rFonts w:ascii="Times New Roman" w:eastAsia="Times New Roman" w:hAnsi="Times New Roman" w:cs="Times New Roman"/>
                <w:bCs/>
                <w:iCs/>
                <w:sz w:val="20"/>
                <w:szCs w:val="20"/>
                <w:highlight w:val="white"/>
              </w:rPr>
            </w:pPr>
            <w:r w:rsidRPr="00726FE3">
              <w:rPr>
                <w:rFonts w:ascii="Times New Roman" w:eastAsia="Times New Roman" w:hAnsi="Times New Roman" w:cs="Times New Roman"/>
                <w:bCs/>
                <w:iCs/>
                <w:sz w:val="20"/>
                <w:szCs w:val="20"/>
                <w:highlight w:val="white"/>
              </w:rPr>
              <w:t>Sociālais pedagogs</w:t>
            </w:r>
          </w:p>
        </w:tc>
        <w:tc>
          <w:tcPr>
            <w:tcW w:w="1835" w:type="dxa"/>
          </w:tcPr>
          <w:p w14:paraId="1764DFE2" w14:textId="77777777" w:rsidR="004B44B3" w:rsidRPr="00726FE3" w:rsidRDefault="004B44B3" w:rsidP="00681C3B">
            <w:pPr>
              <w:jc w:val="center"/>
              <w:rPr>
                <w:rFonts w:ascii="Times New Roman" w:eastAsia="Times New Roman" w:hAnsi="Times New Roman" w:cs="Times New Roman"/>
                <w:bCs/>
                <w:iCs/>
                <w:sz w:val="20"/>
                <w:szCs w:val="20"/>
                <w:highlight w:val="white"/>
              </w:rPr>
            </w:pPr>
            <w:r w:rsidRPr="00726FE3">
              <w:rPr>
                <w:rFonts w:ascii="Times New Roman" w:eastAsia="Times New Roman" w:hAnsi="Times New Roman" w:cs="Times New Roman"/>
                <w:bCs/>
                <w:iCs/>
                <w:sz w:val="20"/>
                <w:szCs w:val="20"/>
                <w:highlight w:val="white"/>
              </w:rPr>
              <w:t>445</w:t>
            </w:r>
          </w:p>
        </w:tc>
        <w:tc>
          <w:tcPr>
            <w:tcW w:w="1834" w:type="dxa"/>
          </w:tcPr>
          <w:p w14:paraId="13EDAB82" w14:textId="77777777" w:rsidR="004B44B3" w:rsidRPr="00726FE3" w:rsidRDefault="004B44B3" w:rsidP="00681C3B">
            <w:pPr>
              <w:jc w:val="center"/>
              <w:rPr>
                <w:rFonts w:ascii="Times New Roman" w:eastAsia="Times New Roman" w:hAnsi="Times New Roman" w:cs="Times New Roman"/>
                <w:bCs/>
                <w:iCs/>
                <w:sz w:val="20"/>
                <w:szCs w:val="20"/>
                <w:highlight w:val="white"/>
              </w:rPr>
            </w:pPr>
            <w:r w:rsidRPr="00726FE3">
              <w:rPr>
                <w:rFonts w:ascii="Times New Roman" w:eastAsia="Times New Roman" w:hAnsi="Times New Roman" w:cs="Times New Roman"/>
                <w:bCs/>
                <w:iCs/>
                <w:sz w:val="20"/>
                <w:szCs w:val="20"/>
                <w:highlight w:val="white"/>
              </w:rPr>
              <w:t>413</w:t>
            </w:r>
          </w:p>
        </w:tc>
        <w:tc>
          <w:tcPr>
            <w:tcW w:w="1816" w:type="dxa"/>
          </w:tcPr>
          <w:p w14:paraId="1FD95BDE" w14:textId="77777777" w:rsidR="004B44B3" w:rsidRPr="00726FE3" w:rsidRDefault="004B44B3" w:rsidP="00681C3B">
            <w:pPr>
              <w:jc w:val="center"/>
              <w:rPr>
                <w:rFonts w:ascii="Times New Roman" w:eastAsia="Times New Roman" w:hAnsi="Times New Roman" w:cs="Times New Roman"/>
                <w:bCs/>
                <w:iCs/>
                <w:sz w:val="20"/>
                <w:szCs w:val="20"/>
                <w:highlight w:val="white"/>
              </w:rPr>
            </w:pPr>
            <w:r w:rsidRPr="00726FE3">
              <w:rPr>
                <w:rFonts w:ascii="Times New Roman" w:eastAsia="Times New Roman" w:hAnsi="Times New Roman" w:cs="Times New Roman"/>
                <w:bCs/>
                <w:iCs/>
                <w:sz w:val="20"/>
                <w:szCs w:val="20"/>
                <w:highlight w:val="white"/>
              </w:rPr>
              <w:t>381</w:t>
            </w:r>
          </w:p>
        </w:tc>
      </w:tr>
      <w:tr w:rsidR="00A722E9" w:rsidRPr="00726FE3" w14:paraId="0A9C5C6D" w14:textId="77777777" w:rsidTr="00681C3B">
        <w:tc>
          <w:tcPr>
            <w:tcW w:w="3218" w:type="dxa"/>
          </w:tcPr>
          <w:p w14:paraId="2D18A08A" w14:textId="77777777" w:rsidR="004B44B3" w:rsidRPr="00726FE3" w:rsidRDefault="004B44B3" w:rsidP="00681C3B">
            <w:pPr>
              <w:jc w:val="both"/>
              <w:rPr>
                <w:rFonts w:ascii="Times New Roman" w:eastAsia="Times New Roman" w:hAnsi="Times New Roman" w:cs="Times New Roman"/>
                <w:bCs/>
                <w:iCs/>
                <w:sz w:val="20"/>
                <w:szCs w:val="20"/>
                <w:highlight w:val="white"/>
              </w:rPr>
            </w:pPr>
            <w:r w:rsidRPr="00726FE3">
              <w:rPr>
                <w:rFonts w:ascii="Times New Roman" w:eastAsia="Times New Roman" w:hAnsi="Times New Roman" w:cs="Times New Roman"/>
                <w:bCs/>
                <w:iCs/>
                <w:sz w:val="20"/>
                <w:szCs w:val="20"/>
                <w:highlight w:val="white"/>
              </w:rPr>
              <w:lastRenderedPageBreak/>
              <w:t>Speciālais pedagogs</w:t>
            </w:r>
          </w:p>
        </w:tc>
        <w:tc>
          <w:tcPr>
            <w:tcW w:w="1835" w:type="dxa"/>
          </w:tcPr>
          <w:p w14:paraId="24D39697" w14:textId="77777777" w:rsidR="004B44B3" w:rsidRPr="00726FE3" w:rsidRDefault="004B44B3" w:rsidP="00681C3B">
            <w:pPr>
              <w:jc w:val="center"/>
              <w:rPr>
                <w:rFonts w:ascii="Times New Roman" w:eastAsia="Times New Roman" w:hAnsi="Times New Roman" w:cs="Times New Roman"/>
                <w:bCs/>
                <w:iCs/>
                <w:sz w:val="20"/>
                <w:szCs w:val="20"/>
                <w:highlight w:val="white"/>
              </w:rPr>
            </w:pPr>
            <w:r w:rsidRPr="00726FE3">
              <w:rPr>
                <w:rFonts w:ascii="Times New Roman" w:eastAsia="Times New Roman" w:hAnsi="Times New Roman" w:cs="Times New Roman"/>
                <w:bCs/>
                <w:iCs/>
                <w:sz w:val="20"/>
                <w:szCs w:val="20"/>
                <w:highlight w:val="white"/>
              </w:rPr>
              <w:t>390</w:t>
            </w:r>
          </w:p>
        </w:tc>
        <w:tc>
          <w:tcPr>
            <w:tcW w:w="1834" w:type="dxa"/>
          </w:tcPr>
          <w:p w14:paraId="6444EB21" w14:textId="77777777" w:rsidR="004B44B3" w:rsidRPr="00726FE3" w:rsidRDefault="004B44B3" w:rsidP="00681C3B">
            <w:pPr>
              <w:jc w:val="center"/>
              <w:rPr>
                <w:rFonts w:ascii="Times New Roman" w:eastAsia="Times New Roman" w:hAnsi="Times New Roman" w:cs="Times New Roman"/>
                <w:bCs/>
                <w:iCs/>
                <w:sz w:val="20"/>
                <w:szCs w:val="20"/>
                <w:highlight w:val="white"/>
              </w:rPr>
            </w:pPr>
            <w:r w:rsidRPr="00726FE3">
              <w:rPr>
                <w:rFonts w:ascii="Times New Roman" w:eastAsia="Times New Roman" w:hAnsi="Times New Roman" w:cs="Times New Roman"/>
                <w:bCs/>
                <w:iCs/>
                <w:sz w:val="20"/>
                <w:szCs w:val="20"/>
                <w:highlight w:val="white"/>
              </w:rPr>
              <w:t>385</w:t>
            </w:r>
          </w:p>
        </w:tc>
        <w:tc>
          <w:tcPr>
            <w:tcW w:w="1816" w:type="dxa"/>
          </w:tcPr>
          <w:p w14:paraId="42FD4DBE" w14:textId="77777777" w:rsidR="004B44B3" w:rsidRPr="00726FE3" w:rsidRDefault="004B44B3" w:rsidP="00681C3B">
            <w:pPr>
              <w:jc w:val="center"/>
              <w:rPr>
                <w:rFonts w:ascii="Times New Roman" w:eastAsia="Times New Roman" w:hAnsi="Times New Roman" w:cs="Times New Roman"/>
                <w:bCs/>
                <w:iCs/>
                <w:sz w:val="20"/>
                <w:szCs w:val="20"/>
                <w:highlight w:val="white"/>
              </w:rPr>
            </w:pPr>
            <w:r w:rsidRPr="00726FE3">
              <w:rPr>
                <w:rFonts w:ascii="Times New Roman" w:eastAsia="Times New Roman" w:hAnsi="Times New Roman" w:cs="Times New Roman"/>
                <w:bCs/>
                <w:iCs/>
                <w:sz w:val="20"/>
                <w:szCs w:val="20"/>
                <w:highlight w:val="white"/>
              </w:rPr>
              <w:t>374</w:t>
            </w:r>
          </w:p>
        </w:tc>
      </w:tr>
      <w:tr w:rsidR="00A722E9" w:rsidRPr="00726FE3" w14:paraId="25423EED" w14:textId="77777777" w:rsidTr="00681C3B">
        <w:tc>
          <w:tcPr>
            <w:tcW w:w="3218" w:type="dxa"/>
          </w:tcPr>
          <w:p w14:paraId="2B927261" w14:textId="77777777" w:rsidR="004B44B3" w:rsidRPr="00726FE3" w:rsidRDefault="004B44B3" w:rsidP="00681C3B">
            <w:pPr>
              <w:jc w:val="right"/>
              <w:rPr>
                <w:rFonts w:ascii="Times New Roman" w:eastAsia="Times New Roman" w:hAnsi="Times New Roman" w:cs="Times New Roman"/>
                <w:b/>
                <w:iCs/>
                <w:sz w:val="20"/>
                <w:szCs w:val="20"/>
                <w:highlight w:val="white"/>
              </w:rPr>
            </w:pPr>
            <w:r w:rsidRPr="00726FE3">
              <w:rPr>
                <w:rFonts w:ascii="Times New Roman" w:eastAsia="Times New Roman" w:hAnsi="Times New Roman" w:cs="Times New Roman"/>
                <w:b/>
                <w:iCs/>
                <w:sz w:val="20"/>
                <w:szCs w:val="20"/>
                <w:highlight w:val="white"/>
              </w:rPr>
              <w:t xml:space="preserve">Kopā: </w:t>
            </w:r>
          </w:p>
        </w:tc>
        <w:tc>
          <w:tcPr>
            <w:tcW w:w="1835" w:type="dxa"/>
          </w:tcPr>
          <w:p w14:paraId="2C3AB03B" w14:textId="77777777" w:rsidR="004B44B3" w:rsidRPr="00726FE3" w:rsidRDefault="004B44B3" w:rsidP="00681C3B">
            <w:pPr>
              <w:jc w:val="center"/>
              <w:rPr>
                <w:rFonts w:ascii="Times New Roman" w:eastAsia="Times New Roman" w:hAnsi="Times New Roman" w:cs="Times New Roman"/>
                <w:b/>
                <w:iCs/>
                <w:sz w:val="20"/>
                <w:szCs w:val="20"/>
                <w:highlight w:val="white"/>
              </w:rPr>
            </w:pPr>
            <w:r w:rsidRPr="00726FE3">
              <w:rPr>
                <w:rFonts w:ascii="Times New Roman" w:eastAsia="Times New Roman" w:hAnsi="Times New Roman" w:cs="Times New Roman"/>
                <w:b/>
                <w:iCs/>
                <w:sz w:val="20"/>
                <w:szCs w:val="20"/>
                <w:highlight w:val="white"/>
              </w:rPr>
              <w:t>4810</w:t>
            </w:r>
          </w:p>
        </w:tc>
        <w:tc>
          <w:tcPr>
            <w:tcW w:w="1834" w:type="dxa"/>
          </w:tcPr>
          <w:p w14:paraId="62879BBA" w14:textId="77777777" w:rsidR="004B44B3" w:rsidRPr="00726FE3" w:rsidRDefault="004B44B3" w:rsidP="00681C3B">
            <w:pPr>
              <w:jc w:val="center"/>
              <w:rPr>
                <w:rFonts w:ascii="Times New Roman" w:eastAsia="Times New Roman" w:hAnsi="Times New Roman" w:cs="Times New Roman"/>
                <w:b/>
                <w:iCs/>
                <w:sz w:val="20"/>
                <w:szCs w:val="20"/>
                <w:highlight w:val="white"/>
              </w:rPr>
            </w:pPr>
            <w:r w:rsidRPr="00726FE3">
              <w:rPr>
                <w:rFonts w:ascii="Times New Roman" w:eastAsia="Times New Roman" w:hAnsi="Times New Roman" w:cs="Times New Roman"/>
                <w:b/>
                <w:iCs/>
                <w:sz w:val="20"/>
                <w:szCs w:val="20"/>
                <w:highlight w:val="white"/>
              </w:rPr>
              <w:t>4469</w:t>
            </w:r>
          </w:p>
        </w:tc>
        <w:tc>
          <w:tcPr>
            <w:tcW w:w="1816" w:type="dxa"/>
          </w:tcPr>
          <w:p w14:paraId="076E15AD" w14:textId="77777777" w:rsidR="004B44B3" w:rsidRPr="00726FE3" w:rsidRDefault="004B44B3" w:rsidP="00681C3B">
            <w:pPr>
              <w:jc w:val="center"/>
              <w:rPr>
                <w:rFonts w:ascii="Times New Roman" w:eastAsia="Times New Roman" w:hAnsi="Times New Roman" w:cs="Times New Roman"/>
                <w:b/>
                <w:iCs/>
                <w:sz w:val="20"/>
                <w:szCs w:val="20"/>
                <w:highlight w:val="white"/>
              </w:rPr>
            </w:pPr>
            <w:r w:rsidRPr="00726FE3">
              <w:rPr>
                <w:rFonts w:ascii="Times New Roman" w:eastAsia="Times New Roman" w:hAnsi="Times New Roman" w:cs="Times New Roman"/>
                <w:b/>
                <w:iCs/>
                <w:sz w:val="20"/>
                <w:szCs w:val="20"/>
                <w:highlight w:val="white"/>
              </w:rPr>
              <w:t>3949</w:t>
            </w:r>
          </w:p>
        </w:tc>
      </w:tr>
    </w:tbl>
    <w:p w14:paraId="46BE3498" w14:textId="77777777" w:rsidR="00363899" w:rsidRDefault="00363899" w:rsidP="00363899">
      <w:pPr>
        <w:pStyle w:val="NormalWeb"/>
        <w:spacing w:before="0" w:beforeAutospacing="0" w:after="0" w:afterAutospacing="0"/>
        <w:jc w:val="right"/>
        <w:rPr>
          <w:rStyle w:val="Emphasis"/>
          <w:i w:val="0"/>
          <w:iCs w:val="0"/>
          <w:spacing w:val="3"/>
          <w:sz w:val="20"/>
          <w:szCs w:val="20"/>
          <w:shd w:val="clear" w:color="auto" w:fill="FFFFFF"/>
          <w:lang w:val="lv-LV"/>
        </w:rPr>
      </w:pPr>
    </w:p>
    <w:p w14:paraId="14618850" w14:textId="7A4312D6" w:rsidR="0043167B" w:rsidRPr="00891599" w:rsidRDefault="0043167B" w:rsidP="00891599">
      <w:pPr>
        <w:pStyle w:val="NormalWeb"/>
        <w:spacing w:before="0" w:beforeAutospacing="0" w:after="0" w:afterAutospacing="0"/>
        <w:jc w:val="right"/>
        <w:rPr>
          <w:b/>
          <w:bCs/>
          <w:i/>
          <w:iCs/>
          <w:spacing w:val="3"/>
          <w:sz w:val="20"/>
          <w:szCs w:val="20"/>
          <w:shd w:val="clear" w:color="auto" w:fill="FFFFFF"/>
          <w:lang w:val="lv-LV"/>
        </w:rPr>
      </w:pPr>
      <w:r w:rsidRPr="00891599">
        <w:rPr>
          <w:rStyle w:val="Emphasis"/>
          <w:spacing w:val="3"/>
          <w:sz w:val="20"/>
          <w:szCs w:val="20"/>
          <w:shd w:val="clear" w:color="auto" w:fill="FFFFFF"/>
          <w:lang w:val="lv-LV"/>
        </w:rPr>
        <w:t xml:space="preserve">Avots: </w:t>
      </w:r>
      <w:r w:rsidR="00131863">
        <w:rPr>
          <w:rStyle w:val="Emphasis"/>
          <w:spacing w:val="3"/>
          <w:sz w:val="20"/>
          <w:szCs w:val="20"/>
          <w:shd w:val="clear" w:color="auto" w:fill="FFFFFF"/>
          <w:lang w:val="lv-LV"/>
        </w:rPr>
        <w:t>IZM</w:t>
      </w:r>
      <w:r w:rsidRPr="00891599">
        <w:rPr>
          <w:rStyle w:val="Emphasis"/>
          <w:spacing w:val="3"/>
          <w:sz w:val="20"/>
          <w:szCs w:val="20"/>
          <w:shd w:val="clear" w:color="auto" w:fill="FFFFFF"/>
          <w:lang w:val="lv-LV"/>
        </w:rPr>
        <w:t xml:space="preserve"> (VIIS, operatīvie dati uz 01.01.2024.)</w:t>
      </w:r>
    </w:p>
    <w:p w14:paraId="7974E2F6" w14:textId="77777777" w:rsidR="004B44B3" w:rsidRPr="00891599" w:rsidRDefault="004B44B3" w:rsidP="00891599">
      <w:pPr>
        <w:spacing w:after="0" w:line="240" w:lineRule="auto"/>
        <w:jc w:val="right"/>
        <w:rPr>
          <w:rFonts w:ascii="Times New Roman" w:eastAsia="Times New Roman" w:hAnsi="Times New Roman" w:cs="Times New Roman"/>
          <w:bCs/>
          <w:iCs/>
          <w:sz w:val="20"/>
          <w:szCs w:val="20"/>
          <w:highlight w:val="white"/>
        </w:rPr>
      </w:pPr>
    </w:p>
    <w:p w14:paraId="1433E18B" w14:textId="77777777" w:rsidR="004B44B3" w:rsidRPr="00726FE3" w:rsidRDefault="004B44B3" w:rsidP="004B44B3">
      <w:pPr>
        <w:spacing w:after="0" w:line="240" w:lineRule="auto"/>
        <w:ind w:firstLine="720"/>
        <w:jc w:val="both"/>
        <w:rPr>
          <w:rFonts w:ascii="Times New Roman" w:hAnsi="Times New Roman" w:cs="Times New Roman"/>
          <w:noProof/>
          <w:sz w:val="24"/>
          <w:szCs w:val="24"/>
        </w:rPr>
      </w:pPr>
      <w:r w:rsidRPr="00726FE3">
        <w:rPr>
          <w:rFonts w:ascii="Times New Roman" w:hAnsi="Times New Roman" w:cs="Times New Roman"/>
          <w:noProof/>
          <w:sz w:val="24"/>
          <w:szCs w:val="24"/>
        </w:rPr>
        <w:t xml:space="preserve">Šajā ziņojumā netiks pētīta atbalsta personāla darba slodze pašvaldībā vai izglītības iestādē. Tomēr no pieejamiem datiem ir secināms, ka atbalsta personāla pieejamība vispārējās izglītības iestādēs ir uzlabojama. </w:t>
      </w:r>
    </w:p>
    <w:p w14:paraId="256053CF" w14:textId="77777777" w:rsidR="004B44B3" w:rsidRPr="00726FE3" w:rsidRDefault="004B44B3" w:rsidP="004B44B3">
      <w:pPr>
        <w:spacing w:after="0" w:line="240" w:lineRule="auto"/>
        <w:jc w:val="center"/>
        <w:rPr>
          <w:rFonts w:ascii="Times New Roman" w:hAnsi="Times New Roman" w:cs="Times New Roman"/>
          <w:b/>
          <w:bCs/>
          <w:sz w:val="24"/>
          <w:szCs w:val="24"/>
        </w:rPr>
      </w:pPr>
    </w:p>
    <w:p w14:paraId="6CA4AE40" w14:textId="77777777" w:rsidR="00837953" w:rsidRPr="00726FE3" w:rsidRDefault="004B44B3" w:rsidP="004B44B3">
      <w:pPr>
        <w:spacing w:after="0" w:line="240" w:lineRule="auto"/>
        <w:jc w:val="center"/>
        <w:rPr>
          <w:rFonts w:ascii="Times New Roman" w:hAnsi="Times New Roman" w:cs="Times New Roman"/>
          <w:b/>
          <w:bCs/>
          <w:sz w:val="24"/>
          <w:szCs w:val="24"/>
        </w:rPr>
      </w:pPr>
      <w:r w:rsidRPr="00726FE3">
        <w:rPr>
          <w:rFonts w:ascii="Times New Roman" w:hAnsi="Times New Roman" w:cs="Times New Roman"/>
          <w:b/>
          <w:bCs/>
          <w:sz w:val="24"/>
          <w:szCs w:val="24"/>
        </w:rPr>
        <w:t xml:space="preserve">Atbalsta personāla pieejamība speciālās  izglītības iestādēs </w:t>
      </w:r>
    </w:p>
    <w:p w14:paraId="4FD26D9F" w14:textId="77777777" w:rsidR="00837953" w:rsidRPr="00726FE3" w:rsidRDefault="00837953" w:rsidP="004B44B3">
      <w:pPr>
        <w:spacing w:after="0" w:line="240" w:lineRule="auto"/>
        <w:jc w:val="center"/>
        <w:rPr>
          <w:rFonts w:ascii="Times New Roman" w:hAnsi="Times New Roman" w:cs="Times New Roman"/>
          <w:b/>
          <w:bCs/>
          <w:sz w:val="24"/>
          <w:szCs w:val="24"/>
        </w:rPr>
      </w:pPr>
    </w:p>
    <w:p w14:paraId="73B63FE9" w14:textId="1FAC805C" w:rsidR="004B44B3" w:rsidRPr="00726FE3" w:rsidRDefault="004B44B3" w:rsidP="004B44B3">
      <w:pPr>
        <w:spacing w:after="0" w:line="240" w:lineRule="auto"/>
        <w:jc w:val="both"/>
        <w:rPr>
          <w:rFonts w:ascii="Times New Roman" w:eastAsia="Times New Roman" w:hAnsi="Times New Roman" w:cs="Times New Roman"/>
          <w:bCs/>
          <w:iCs/>
          <w:sz w:val="24"/>
          <w:szCs w:val="24"/>
          <w:highlight w:val="white"/>
        </w:rPr>
      </w:pPr>
      <w:r w:rsidRPr="00726FE3">
        <w:rPr>
          <w:rFonts w:ascii="Times New Roman" w:eastAsia="Times New Roman" w:hAnsi="Times New Roman" w:cs="Times New Roman"/>
          <w:b/>
          <w:iCs/>
          <w:sz w:val="24"/>
          <w:szCs w:val="24"/>
          <w:highlight w:val="white"/>
        </w:rPr>
        <w:t xml:space="preserve">37 </w:t>
      </w:r>
      <w:r w:rsidRPr="00726FE3">
        <w:rPr>
          <w:rFonts w:ascii="Times New Roman" w:eastAsia="Times New Roman" w:hAnsi="Times New Roman" w:cs="Times New Roman"/>
          <w:bCs/>
          <w:iCs/>
          <w:sz w:val="24"/>
          <w:szCs w:val="24"/>
          <w:highlight w:val="white"/>
        </w:rPr>
        <w:t>speciālās izglītības iestādēs 1.-12.klasei, 2024.</w:t>
      </w:r>
      <w:r w:rsidR="00932463">
        <w:rPr>
          <w:rFonts w:ascii="Times New Roman" w:eastAsia="Times New Roman" w:hAnsi="Times New Roman" w:cs="Times New Roman"/>
          <w:bCs/>
          <w:iCs/>
          <w:sz w:val="24"/>
          <w:szCs w:val="24"/>
          <w:highlight w:val="white"/>
        </w:rPr>
        <w:t> </w:t>
      </w:r>
      <w:r w:rsidRPr="00726FE3">
        <w:rPr>
          <w:rFonts w:ascii="Times New Roman" w:eastAsia="Times New Roman" w:hAnsi="Times New Roman" w:cs="Times New Roman"/>
          <w:bCs/>
          <w:iCs/>
          <w:sz w:val="24"/>
          <w:szCs w:val="24"/>
          <w:highlight w:val="white"/>
        </w:rPr>
        <w:t xml:space="preserve">gada 1.septembrī mācības uzsāka </w:t>
      </w:r>
      <w:r w:rsidRPr="00726FE3">
        <w:rPr>
          <w:rFonts w:ascii="Times New Roman" w:hAnsi="Times New Roman" w:cs="Times New Roman"/>
          <w:b/>
          <w:bCs/>
          <w:sz w:val="24"/>
          <w:szCs w:val="24"/>
        </w:rPr>
        <w:t xml:space="preserve">4158 </w:t>
      </w:r>
      <w:r w:rsidRPr="00726FE3">
        <w:rPr>
          <w:rFonts w:ascii="Times New Roman" w:eastAsia="Times New Roman" w:hAnsi="Times New Roman" w:cs="Times New Roman"/>
          <w:bCs/>
          <w:iCs/>
          <w:sz w:val="24"/>
          <w:szCs w:val="24"/>
          <w:highlight w:val="white"/>
        </w:rPr>
        <w:t>izglītojamie.</w:t>
      </w:r>
    </w:p>
    <w:p w14:paraId="31BED4E4" w14:textId="77777777" w:rsidR="004B44B3" w:rsidRPr="00726FE3" w:rsidRDefault="004B44B3" w:rsidP="004B44B3">
      <w:pPr>
        <w:spacing w:after="0" w:line="240" w:lineRule="auto"/>
        <w:jc w:val="both"/>
        <w:rPr>
          <w:rFonts w:ascii="Times New Roman" w:eastAsia="Times New Roman" w:hAnsi="Times New Roman" w:cs="Times New Roman"/>
          <w:bCs/>
          <w:iCs/>
          <w:sz w:val="24"/>
          <w:szCs w:val="24"/>
          <w:highlight w:val="white"/>
        </w:rPr>
      </w:pPr>
    </w:p>
    <w:tbl>
      <w:tblPr>
        <w:tblStyle w:val="TableGrid"/>
        <w:tblW w:w="0" w:type="auto"/>
        <w:tblLook w:val="04A0" w:firstRow="1" w:lastRow="0" w:firstColumn="1" w:lastColumn="0" w:noHBand="0" w:noVBand="1"/>
      </w:tblPr>
      <w:tblGrid>
        <w:gridCol w:w="3218"/>
        <w:gridCol w:w="1835"/>
        <w:gridCol w:w="1834"/>
        <w:gridCol w:w="1816"/>
      </w:tblGrid>
      <w:tr w:rsidR="00A722E9" w:rsidRPr="00726FE3" w14:paraId="0B922851" w14:textId="77777777" w:rsidTr="00681C3B">
        <w:tc>
          <w:tcPr>
            <w:tcW w:w="3218" w:type="dxa"/>
          </w:tcPr>
          <w:p w14:paraId="00FA036D" w14:textId="77777777" w:rsidR="004B44B3" w:rsidRPr="00726FE3" w:rsidRDefault="004B44B3" w:rsidP="00681C3B">
            <w:pPr>
              <w:jc w:val="center"/>
              <w:rPr>
                <w:rFonts w:ascii="Times New Roman" w:eastAsia="Times New Roman" w:hAnsi="Times New Roman" w:cs="Times New Roman"/>
                <w:b/>
                <w:iCs/>
                <w:sz w:val="20"/>
                <w:szCs w:val="20"/>
                <w:highlight w:val="white"/>
              </w:rPr>
            </w:pPr>
            <w:r w:rsidRPr="00726FE3">
              <w:rPr>
                <w:rFonts w:ascii="Times New Roman" w:eastAsia="Times New Roman" w:hAnsi="Times New Roman" w:cs="Times New Roman"/>
                <w:b/>
                <w:iCs/>
                <w:sz w:val="20"/>
                <w:szCs w:val="20"/>
                <w:highlight w:val="white"/>
              </w:rPr>
              <w:t>Amats</w:t>
            </w:r>
          </w:p>
        </w:tc>
        <w:tc>
          <w:tcPr>
            <w:tcW w:w="1835" w:type="dxa"/>
          </w:tcPr>
          <w:p w14:paraId="126222D9" w14:textId="77777777" w:rsidR="004B44B3" w:rsidRPr="00726FE3" w:rsidRDefault="004B44B3" w:rsidP="00681C3B">
            <w:pPr>
              <w:jc w:val="center"/>
              <w:rPr>
                <w:rFonts w:ascii="Times New Roman" w:eastAsia="Times New Roman" w:hAnsi="Times New Roman" w:cs="Times New Roman"/>
                <w:b/>
                <w:iCs/>
                <w:sz w:val="20"/>
                <w:szCs w:val="20"/>
                <w:highlight w:val="white"/>
              </w:rPr>
            </w:pPr>
            <w:r w:rsidRPr="00726FE3">
              <w:rPr>
                <w:rFonts w:ascii="Times New Roman" w:eastAsia="Times New Roman" w:hAnsi="Times New Roman" w:cs="Times New Roman"/>
                <w:b/>
                <w:iCs/>
                <w:sz w:val="20"/>
                <w:szCs w:val="20"/>
                <w:highlight w:val="white"/>
              </w:rPr>
              <w:t>Personu skaits</w:t>
            </w:r>
          </w:p>
          <w:p w14:paraId="59DFA5CA" w14:textId="77777777" w:rsidR="004B44B3" w:rsidRPr="00726FE3" w:rsidRDefault="004B44B3" w:rsidP="00681C3B">
            <w:pPr>
              <w:jc w:val="center"/>
              <w:rPr>
                <w:rFonts w:ascii="Times New Roman" w:eastAsia="Times New Roman" w:hAnsi="Times New Roman" w:cs="Times New Roman"/>
                <w:b/>
                <w:iCs/>
                <w:sz w:val="20"/>
                <w:szCs w:val="20"/>
                <w:highlight w:val="white"/>
              </w:rPr>
            </w:pPr>
            <w:r w:rsidRPr="00726FE3">
              <w:rPr>
                <w:rFonts w:ascii="Times New Roman" w:eastAsia="Times New Roman" w:hAnsi="Times New Roman" w:cs="Times New Roman"/>
                <w:b/>
                <w:iCs/>
                <w:sz w:val="20"/>
                <w:szCs w:val="20"/>
                <w:highlight w:val="white"/>
              </w:rPr>
              <w:t>2024./2025.m.g.</w:t>
            </w:r>
          </w:p>
        </w:tc>
        <w:tc>
          <w:tcPr>
            <w:tcW w:w="1834" w:type="dxa"/>
          </w:tcPr>
          <w:p w14:paraId="73E81C3F" w14:textId="77777777" w:rsidR="004B44B3" w:rsidRPr="00726FE3" w:rsidRDefault="004B44B3" w:rsidP="00681C3B">
            <w:pPr>
              <w:jc w:val="center"/>
              <w:rPr>
                <w:rFonts w:ascii="Times New Roman" w:eastAsia="Times New Roman" w:hAnsi="Times New Roman" w:cs="Times New Roman"/>
                <w:b/>
                <w:iCs/>
                <w:sz w:val="20"/>
                <w:szCs w:val="20"/>
                <w:highlight w:val="white"/>
              </w:rPr>
            </w:pPr>
            <w:r w:rsidRPr="00726FE3">
              <w:rPr>
                <w:rFonts w:ascii="Times New Roman" w:eastAsia="Times New Roman" w:hAnsi="Times New Roman" w:cs="Times New Roman"/>
                <w:b/>
                <w:iCs/>
                <w:sz w:val="20"/>
                <w:szCs w:val="20"/>
                <w:highlight w:val="white"/>
              </w:rPr>
              <w:t>Personu skaits</w:t>
            </w:r>
          </w:p>
          <w:p w14:paraId="2A908796" w14:textId="77777777" w:rsidR="004B44B3" w:rsidRPr="00726FE3" w:rsidRDefault="004B44B3" w:rsidP="00681C3B">
            <w:pPr>
              <w:jc w:val="center"/>
              <w:rPr>
                <w:rFonts w:ascii="Times New Roman" w:eastAsia="Times New Roman" w:hAnsi="Times New Roman" w:cs="Times New Roman"/>
                <w:b/>
                <w:iCs/>
                <w:sz w:val="20"/>
                <w:szCs w:val="20"/>
                <w:highlight w:val="white"/>
              </w:rPr>
            </w:pPr>
            <w:r w:rsidRPr="00726FE3">
              <w:rPr>
                <w:rFonts w:ascii="Times New Roman" w:eastAsia="Times New Roman" w:hAnsi="Times New Roman" w:cs="Times New Roman"/>
                <w:b/>
                <w:iCs/>
                <w:sz w:val="20"/>
                <w:szCs w:val="20"/>
                <w:highlight w:val="white"/>
              </w:rPr>
              <w:t>2023./2024.m.g.</w:t>
            </w:r>
          </w:p>
        </w:tc>
        <w:tc>
          <w:tcPr>
            <w:tcW w:w="1816" w:type="dxa"/>
          </w:tcPr>
          <w:p w14:paraId="05AE5226" w14:textId="77777777" w:rsidR="004B44B3" w:rsidRPr="00726FE3" w:rsidRDefault="004B44B3" w:rsidP="00681C3B">
            <w:pPr>
              <w:jc w:val="center"/>
              <w:rPr>
                <w:rFonts w:ascii="Times New Roman" w:eastAsia="Times New Roman" w:hAnsi="Times New Roman" w:cs="Times New Roman"/>
                <w:b/>
                <w:iCs/>
                <w:sz w:val="20"/>
                <w:szCs w:val="20"/>
                <w:highlight w:val="white"/>
              </w:rPr>
            </w:pPr>
            <w:r w:rsidRPr="00726FE3">
              <w:rPr>
                <w:rFonts w:ascii="Times New Roman" w:eastAsia="Times New Roman" w:hAnsi="Times New Roman" w:cs="Times New Roman"/>
                <w:b/>
                <w:iCs/>
                <w:sz w:val="20"/>
                <w:szCs w:val="20"/>
                <w:highlight w:val="white"/>
              </w:rPr>
              <w:t>Personu skaits 2022./2023.m.g.</w:t>
            </w:r>
          </w:p>
        </w:tc>
      </w:tr>
      <w:tr w:rsidR="00A722E9" w:rsidRPr="00726FE3" w14:paraId="0DF1D852" w14:textId="77777777" w:rsidTr="00681C3B">
        <w:tc>
          <w:tcPr>
            <w:tcW w:w="3218" w:type="dxa"/>
          </w:tcPr>
          <w:p w14:paraId="01215ADC" w14:textId="77777777" w:rsidR="004B44B3" w:rsidRPr="00726FE3" w:rsidRDefault="004B44B3" w:rsidP="00681C3B">
            <w:pPr>
              <w:jc w:val="both"/>
              <w:rPr>
                <w:rFonts w:ascii="Times New Roman" w:eastAsia="Times New Roman" w:hAnsi="Times New Roman" w:cs="Times New Roman"/>
                <w:bCs/>
                <w:iCs/>
                <w:sz w:val="20"/>
                <w:szCs w:val="20"/>
                <w:highlight w:val="white"/>
              </w:rPr>
            </w:pPr>
            <w:r w:rsidRPr="00726FE3">
              <w:rPr>
                <w:rFonts w:ascii="Times New Roman" w:eastAsia="Times New Roman" w:hAnsi="Times New Roman" w:cs="Times New Roman"/>
                <w:bCs/>
                <w:iCs/>
                <w:sz w:val="20"/>
                <w:szCs w:val="20"/>
                <w:highlight w:val="white"/>
              </w:rPr>
              <w:t>Izglītības iestādes bibliotekārs</w:t>
            </w:r>
          </w:p>
        </w:tc>
        <w:tc>
          <w:tcPr>
            <w:tcW w:w="1835" w:type="dxa"/>
          </w:tcPr>
          <w:p w14:paraId="77A75C92" w14:textId="77777777" w:rsidR="004B44B3" w:rsidRPr="00726FE3" w:rsidRDefault="004B44B3" w:rsidP="00681C3B">
            <w:pPr>
              <w:jc w:val="center"/>
              <w:rPr>
                <w:rFonts w:ascii="Times New Roman" w:eastAsia="Times New Roman" w:hAnsi="Times New Roman" w:cs="Times New Roman"/>
                <w:bCs/>
                <w:iCs/>
                <w:sz w:val="20"/>
                <w:szCs w:val="20"/>
                <w:highlight w:val="white"/>
              </w:rPr>
            </w:pPr>
            <w:r w:rsidRPr="00726FE3">
              <w:rPr>
                <w:rFonts w:ascii="Times New Roman" w:eastAsia="Times New Roman" w:hAnsi="Times New Roman" w:cs="Times New Roman"/>
                <w:bCs/>
                <w:iCs/>
                <w:sz w:val="20"/>
                <w:szCs w:val="20"/>
                <w:highlight w:val="white"/>
              </w:rPr>
              <w:t>37</w:t>
            </w:r>
          </w:p>
        </w:tc>
        <w:tc>
          <w:tcPr>
            <w:tcW w:w="1834" w:type="dxa"/>
          </w:tcPr>
          <w:p w14:paraId="6A974526" w14:textId="77777777" w:rsidR="004B44B3" w:rsidRPr="00726FE3" w:rsidRDefault="004B44B3" w:rsidP="00681C3B">
            <w:pPr>
              <w:jc w:val="center"/>
              <w:rPr>
                <w:rFonts w:ascii="Times New Roman" w:eastAsia="Times New Roman" w:hAnsi="Times New Roman" w:cs="Times New Roman"/>
                <w:bCs/>
                <w:iCs/>
                <w:sz w:val="20"/>
                <w:szCs w:val="20"/>
                <w:highlight w:val="white"/>
              </w:rPr>
            </w:pPr>
            <w:r w:rsidRPr="00726FE3">
              <w:rPr>
                <w:rFonts w:ascii="Times New Roman" w:eastAsia="Times New Roman" w:hAnsi="Times New Roman" w:cs="Times New Roman"/>
                <w:bCs/>
                <w:iCs/>
                <w:sz w:val="20"/>
                <w:szCs w:val="20"/>
                <w:highlight w:val="white"/>
              </w:rPr>
              <w:t>39</w:t>
            </w:r>
          </w:p>
        </w:tc>
        <w:tc>
          <w:tcPr>
            <w:tcW w:w="1816" w:type="dxa"/>
          </w:tcPr>
          <w:p w14:paraId="4844AEC7" w14:textId="77777777" w:rsidR="004B44B3" w:rsidRPr="00726FE3" w:rsidRDefault="004B44B3" w:rsidP="00681C3B">
            <w:pPr>
              <w:jc w:val="center"/>
              <w:rPr>
                <w:rFonts w:ascii="Times New Roman" w:eastAsia="Times New Roman" w:hAnsi="Times New Roman" w:cs="Times New Roman"/>
                <w:bCs/>
                <w:iCs/>
                <w:sz w:val="20"/>
                <w:szCs w:val="20"/>
                <w:highlight w:val="white"/>
              </w:rPr>
            </w:pPr>
            <w:r w:rsidRPr="00726FE3">
              <w:rPr>
                <w:rFonts w:ascii="Times New Roman" w:eastAsia="Times New Roman" w:hAnsi="Times New Roman" w:cs="Times New Roman"/>
                <w:bCs/>
                <w:iCs/>
                <w:sz w:val="20"/>
                <w:szCs w:val="20"/>
                <w:highlight w:val="white"/>
              </w:rPr>
              <w:t>42</w:t>
            </w:r>
          </w:p>
        </w:tc>
      </w:tr>
      <w:tr w:rsidR="00A722E9" w:rsidRPr="00726FE3" w14:paraId="312309BD" w14:textId="77777777" w:rsidTr="00681C3B">
        <w:tc>
          <w:tcPr>
            <w:tcW w:w="3218" w:type="dxa"/>
          </w:tcPr>
          <w:p w14:paraId="120474F8" w14:textId="77777777" w:rsidR="004B44B3" w:rsidRPr="00726FE3" w:rsidRDefault="004B44B3" w:rsidP="00681C3B">
            <w:pPr>
              <w:jc w:val="both"/>
              <w:rPr>
                <w:rFonts w:ascii="Times New Roman" w:eastAsia="Times New Roman" w:hAnsi="Times New Roman" w:cs="Times New Roman"/>
                <w:bCs/>
                <w:iCs/>
                <w:sz w:val="20"/>
                <w:szCs w:val="20"/>
                <w:highlight w:val="white"/>
              </w:rPr>
            </w:pPr>
            <w:r w:rsidRPr="00726FE3">
              <w:rPr>
                <w:rFonts w:ascii="Times New Roman" w:eastAsia="Times New Roman" w:hAnsi="Times New Roman" w:cs="Times New Roman"/>
                <w:bCs/>
                <w:iCs/>
                <w:sz w:val="20"/>
                <w:szCs w:val="20"/>
                <w:highlight w:val="white"/>
              </w:rPr>
              <w:t>Izglītības psihologs</w:t>
            </w:r>
          </w:p>
        </w:tc>
        <w:tc>
          <w:tcPr>
            <w:tcW w:w="1835" w:type="dxa"/>
          </w:tcPr>
          <w:p w14:paraId="500803E4" w14:textId="77777777" w:rsidR="004B44B3" w:rsidRPr="00726FE3" w:rsidRDefault="004B44B3" w:rsidP="00681C3B">
            <w:pPr>
              <w:jc w:val="center"/>
              <w:rPr>
                <w:rFonts w:ascii="Times New Roman" w:eastAsia="Times New Roman" w:hAnsi="Times New Roman" w:cs="Times New Roman"/>
                <w:bCs/>
                <w:iCs/>
                <w:sz w:val="20"/>
                <w:szCs w:val="20"/>
                <w:highlight w:val="white"/>
              </w:rPr>
            </w:pPr>
            <w:r w:rsidRPr="00726FE3">
              <w:rPr>
                <w:rFonts w:ascii="Times New Roman" w:eastAsia="Times New Roman" w:hAnsi="Times New Roman" w:cs="Times New Roman"/>
                <w:bCs/>
                <w:iCs/>
                <w:sz w:val="20"/>
                <w:szCs w:val="20"/>
                <w:highlight w:val="white"/>
              </w:rPr>
              <w:t>43</w:t>
            </w:r>
          </w:p>
        </w:tc>
        <w:tc>
          <w:tcPr>
            <w:tcW w:w="1834" w:type="dxa"/>
          </w:tcPr>
          <w:p w14:paraId="5E8A2BB3" w14:textId="77777777" w:rsidR="004B44B3" w:rsidRPr="00726FE3" w:rsidRDefault="004B44B3" w:rsidP="00681C3B">
            <w:pPr>
              <w:jc w:val="center"/>
              <w:rPr>
                <w:rFonts w:ascii="Times New Roman" w:eastAsia="Times New Roman" w:hAnsi="Times New Roman" w:cs="Times New Roman"/>
                <w:bCs/>
                <w:iCs/>
                <w:sz w:val="20"/>
                <w:szCs w:val="20"/>
                <w:highlight w:val="white"/>
              </w:rPr>
            </w:pPr>
            <w:r w:rsidRPr="00726FE3">
              <w:rPr>
                <w:rFonts w:ascii="Times New Roman" w:eastAsia="Times New Roman" w:hAnsi="Times New Roman" w:cs="Times New Roman"/>
                <w:bCs/>
                <w:iCs/>
                <w:sz w:val="20"/>
                <w:szCs w:val="20"/>
                <w:highlight w:val="white"/>
              </w:rPr>
              <w:t>45</w:t>
            </w:r>
          </w:p>
        </w:tc>
        <w:tc>
          <w:tcPr>
            <w:tcW w:w="1816" w:type="dxa"/>
          </w:tcPr>
          <w:p w14:paraId="75BB651D" w14:textId="77777777" w:rsidR="004B44B3" w:rsidRPr="00726FE3" w:rsidRDefault="004B44B3" w:rsidP="00681C3B">
            <w:pPr>
              <w:jc w:val="center"/>
              <w:rPr>
                <w:rFonts w:ascii="Times New Roman" w:eastAsia="Times New Roman" w:hAnsi="Times New Roman" w:cs="Times New Roman"/>
                <w:bCs/>
                <w:iCs/>
                <w:sz w:val="20"/>
                <w:szCs w:val="20"/>
                <w:highlight w:val="white"/>
              </w:rPr>
            </w:pPr>
            <w:r w:rsidRPr="00726FE3">
              <w:rPr>
                <w:rFonts w:ascii="Times New Roman" w:eastAsia="Times New Roman" w:hAnsi="Times New Roman" w:cs="Times New Roman"/>
                <w:bCs/>
                <w:iCs/>
                <w:sz w:val="20"/>
                <w:szCs w:val="20"/>
                <w:highlight w:val="white"/>
              </w:rPr>
              <w:t>49</w:t>
            </w:r>
          </w:p>
        </w:tc>
      </w:tr>
      <w:tr w:rsidR="00A722E9" w:rsidRPr="00726FE3" w14:paraId="38099C59" w14:textId="77777777" w:rsidTr="00681C3B">
        <w:tc>
          <w:tcPr>
            <w:tcW w:w="3218" w:type="dxa"/>
          </w:tcPr>
          <w:p w14:paraId="28396969" w14:textId="77777777" w:rsidR="004B44B3" w:rsidRPr="00726FE3" w:rsidRDefault="004B44B3" w:rsidP="00681C3B">
            <w:pPr>
              <w:jc w:val="both"/>
              <w:rPr>
                <w:rFonts w:ascii="Times New Roman" w:eastAsia="Times New Roman" w:hAnsi="Times New Roman" w:cs="Times New Roman"/>
                <w:bCs/>
                <w:iCs/>
                <w:sz w:val="20"/>
                <w:szCs w:val="20"/>
                <w:highlight w:val="white"/>
              </w:rPr>
            </w:pPr>
            <w:r w:rsidRPr="00726FE3">
              <w:rPr>
                <w:rFonts w:ascii="Times New Roman" w:eastAsia="Times New Roman" w:hAnsi="Times New Roman" w:cs="Times New Roman"/>
                <w:bCs/>
                <w:iCs/>
                <w:sz w:val="20"/>
                <w:szCs w:val="20"/>
                <w:highlight w:val="white"/>
              </w:rPr>
              <w:t>Pedagoga palīgs</w:t>
            </w:r>
          </w:p>
        </w:tc>
        <w:tc>
          <w:tcPr>
            <w:tcW w:w="1835" w:type="dxa"/>
          </w:tcPr>
          <w:p w14:paraId="3D8D9B24" w14:textId="77777777" w:rsidR="004B44B3" w:rsidRPr="00726FE3" w:rsidRDefault="004B44B3" w:rsidP="00681C3B">
            <w:pPr>
              <w:jc w:val="center"/>
              <w:rPr>
                <w:rFonts w:ascii="Times New Roman" w:eastAsia="Times New Roman" w:hAnsi="Times New Roman" w:cs="Times New Roman"/>
                <w:bCs/>
                <w:iCs/>
                <w:sz w:val="20"/>
                <w:szCs w:val="20"/>
                <w:highlight w:val="white"/>
              </w:rPr>
            </w:pPr>
            <w:r w:rsidRPr="00726FE3">
              <w:rPr>
                <w:rFonts w:ascii="Times New Roman" w:eastAsia="Times New Roman" w:hAnsi="Times New Roman" w:cs="Times New Roman"/>
                <w:bCs/>
                <w:iCs/>
                <w:sz w:val="20"/>
                <w:szCs w:val="20"/>
                <w:highlight w:val="white"/>
              </w:rPr>
              <w:t>340</w:t>
            </w:r>
          </w:p>
        </w:tc>
        <w:tc>
          <w:tcPr>
            <w:tcW w:w="1834" w:type="dxa"/>
          </w:tcPr>
          <w:p w14:paraId="7C857E2E" w14:textId="77777777" w:rsidR="004B44B3" w:rsidRPr="00726FE3" w:rsidRDefault="004B44B3" w:rsidP="00681C3B">
            <w:pPr>
              <w:jc w:val="center"/>
              <w:rPr>
                <w:rFonts w:ascii="Times New Roman" w:eastAsia="Times New Roman" w:hAnsi="Times New Roman" w:cs="Times New Roman"/>
                <w:bCs/>
                <w:iCs/>
                <w:sz w:val="20"/>
                <w:szCs w:val="20"/>
                <w:highlight w:val="white"/>
              </w:rPr>
            </w:pPr>
            <w:r w:rsidRPr="00726FE3">
              <w:rPr>
                <w:rFonts w:ascii="Times New Roman" w:eastAsia="Times New Roman" w:hAnsi="Times New Roman" w:cs="Times New Roman"/>
                <w:bCs/>
                <w:iCs/>
                <w:sz w:val="20"/>
                <w:szCs w:val="20"/>
                <w:highlight w:val="white"/>
              </w:rPr>
              <w:t>308</w:t>
            </w:r>
          </w:p>
        </w:tc>
        <w:tc>
          <w:tcPr>
            <w:tcW w:w="1816" w:type="dxa"/>
          </w:tcPr>
          <w:p w14:paraId="28469D34" w14:textId="77777777" w:rsidR="004B44B3" w:rsidRPr="00726FE3" w:rsidRDefault="004B44B3" w:rsidP="00681C3B">
            <w:pPr>
              <w:jc w:val="center"/>
              <w:rPr>
                <w:rFonts w:ascii="Times New Roman" w:eastAsia="Times New Roman" w:hAnsi="Times New Roman" w:cs="Times New Roman"/>
                <w:bCs/>
                <w:iCs/>
                <w:sz w:val="20"/>
                <w:szCs w:val="20"/>
                <w:highlight w:val="white"/>
              </w:rPr>
            </w:pPr>
            <w:r w:rsidRPr="00726FE3">
              <w:rPr>
                <w:rFonts w:ascii="Times New Roman" w:eastAsia="Times New Roman" w:hAnsi="Times New Roman" w:cs="Times New Roman"/>
                <w:bCs/>
                <w:iCs/>
                <w:sz w:val="20"/>
                <w:szCs w:val="20"/>
                <w:highlight w:val="white"/>
              </w:rPr>
              <w:t>275</w:t>
            </w:r>
          </w:p>
        </w:tc>
      </w:tr>
      <w:tr w:rsidR="00A722E9" w:rsidRPr="00726FE3" w14:paraId="4D547CE8" w14:textId="77777777" w:rsidTr="00681C3B">
        <w:tc>
          <w:tcPr>
            <w:tcW w:w="3218" w:type="dxa"/>
          </w:tcPr>
          <w:p w14:paraId="63BFCE9B" w14:textId="77777777" w:rsidR="004B44B3" w:rsidRPr="00726FE3" w:rsidRDefault="004B44B3" w:rsidP="00681C3B">
            <w:pPr>
              <w:jc w:val="both"/>
              <w:rPr>
                <w:rFonts w:ascii="Times New Roman" w:eastAsia="Times New Roman" w:hAnsi="Times New Roman" w:cs="Times New Roman"/>
                <w:bCs/>
                <w:iCs/>
                <w:sz w:val="20"/>
                <w:szCs w:val="20"/>
                <w:highlight w:val="white"/>
              </w:rPr>
            </w:pPr>
            <w:r w:rsidRPr="00726FE3">
              <w:rPr>
                <w:rFonts w:ascii="Times New Roman" w:eastAsia="Times New Roman" w:hAnsi="Times New Roman" w:cs="Times New Roman"/>
                <w:bCs/>
                <w:iCs/>
                <w:sz w:val="20"/>
                <w:szCs w:val="20"/>
                <w:highlight w:val="white"/>
              </w:rPr>
              <w:t>Pedagogs karjeras konsultants</w:t>
            </w:r>
          </w:p>
        </w:tc>
        <w:tc>
          <w:tcPr>
            <w:tcW w:w="1835" w:type="dxa"/>
          </w:tcPr>
          <w:p w14:paraId="50660D10" w14:textId="77777777" w:rsidR="004B44B3" w:rsidRPr="00726FE3" w:rsidRDefault="004B44B3" w:rsidP="00681C3B">
            <w:pPr>
              <w:jc w:val="center"/>
              <w:rPr>
                <w:rFonts w:ascii="Times New Roman" w:eastAsia="Times New Roman" w:hAnsi="Times New Roman" w:cs="Times New Roman"/>
                <w:bCs/>
                <w:iCs/>
                <w:sz w:val="20"/>
                <w:szCs w:val="20"/>
                <w:highlight w:val="white"/>
              </w:rPr>
            </w:pPr>
            <w:r w:rsidRPr="00726FE3">
              <w:rPr>
                <w:rFonts w:ascii="Times New Roman" w:eastAsia="Times New Roman" w:hAnsi="Times New Roman" w:cs="Times New Roman"/>
                <w:bCs/>
                <w:iCs/>
                <w:sz w:val="20"/>
                <w:szCs w:val="20"/>
                <w:highlight w:val="white"/>
              </w:rPr>
              <w:t>13</w:t>
            </w:r>
          </w:p>
        </w:tc>
        <w:tc>
          <w:tcPr>
            <w:tcW w:w="1834" w:type="dxa"/>
          </w:tcPr>
          <w:p w14:paraId="76100935" w14:textId="77777777" w:rsidR="004B44B3" w:rsidRPr="00726FE3" w:rsidRDefault="004B44B3" w:rsidP="00681C3B">
            <w:pPr>
              <w:jc w:val="center"/>
              <w:rPr>
                <w:rFonts w:ascii="Times New Roman" w:eastAsia="Times New Roman" w:hAnsi="Times New Roman" w:cs="Times New Roman"/>
                <w:bCs/>
                <w:iCs/>
                <w:sz w:val="20"/>
                <w:szCs w:val="20"/>
                <w:highlight w:val="white"/>
              </w:rPr>
            </w:pPr>
            <w:r w:rsidRPr="00726FE3">
              <w:rPr>
                <w:rFonts w:ascii="Times New Roman" w:eastAsia="Times New Roman" w:hAnsi="Times New Roman" w:cs="Times New Roman"/>
                <w:bCs/>
                <w:iCs/>
                <w:sz w:val="20"/>
                <w:szCs w:val="20"/>
                <w:highlight w:val="white"/>
              </w:rPr>
              <w:t>12</w:t>
            </w:r>
          </w:p>
        </w:tc>
        <w:tc>
          <w:tcPr>
            <w:tcW w:w="1816" w:type="dxa"/>
          </w:tcPr>
          <w:p w14:paraId="603E33C2" w14:textId="77777777" w:rsidR="004B44B3" w:rsidRPr="00726FE3" w:rsidRDefault="004B44B3" w:rsidP="00681C3B">
            <w:pPr>
              <w:jc w:val="center"/>
              <w:rPr>
                <w:rFonts w:ascii="Times New Roman" w:eastAsia="Times New Roman" w:hAnsi="Times New Roman" w:cs="Times New Roman"/>
                <w:bCs/>
                <w:iCs/>
                <w:sz w:val="20"/>
                <w:szCs w:val="20"/>
                <w:highlight w:val="white"/>
              </w:rPr>
            </w:pPr>
            <w:r w:rsidRPr="00726FE3">
              <w:rPr>
                <w:rFonts w:ascii="Times New Roman" w:eastAsia="Times New Roman" w:hAnsi="Times New Roman" w:cs="Times New Roman"/>
                <w:bCs/>
                <w:iCs/>
                <w:sz w:val="20"/>
                <w:szCs w:val="20"/>
                <w:highlight w:val="white"/>
              </w:rPr>
              <w:t>10</w:t>
            </w:r>
          </w:p>
        </w:tc>
      </w:tr>
      <w:tr w:rsidR="00A722E9" w:rsidRPr="00726FE3" w14:paraId="1E69A705" w14:textId="77777777" w:rsidTr="00681C3B">
        <w:tc>
          <w:tcPr>
            <w:tcW w:w="3218" w:type="dxa"/>
          </w:tcPr>
          <w:p w14:paraId="3D48AB8B" w14:textId="77777777" w:rsidR="004B44B3" w:rsidRPr="00726FE3" w:rsidRDefault="004B44B3" w:rsidP="00681C3B">
            <w:pPr>
              <w:jc w:val="both"/>
              <w:rPr>
                <w:rFonts w:ascii="Times New Roman" w:eastAsia="Times New Roman" w:hAnsi="Times New Roman" w:cs="Times New Roman"/>
                <w:bCs/>
                <w:iCs/>
                <w:sz w:val="20"/>
                <w:szCs w:val="20"/>
                <w:highlight w:val="white"/>
              </w:rPr>
            </w:pPr>
            <w:r w:rsidRPr="00726FE3">
              <w:rPr>
                <w:rFonts w:ascii="Times New Roman" w:eastAsia="Times New Roman" w:hAnsi="Times New Roman" w:cs="Times New Roman"/>
                <w:bCs/>
                <w:iCs/>
                <w:sz w:val="20"/>
                <w:szCs w:val="20"/>
                <w:highlight w:val="white"/>
              </w:rPr>
              <w:t>Skolotājs logopēds</w:t>
            </w:r>
          </w:p>
        </w:tc>
        <w:tc>
          <w:tcPr>
            <w:tcW w:w="1835" w:type="dxa"/>
          </w:tcPr>
          <w:p w14:paraId="27E9D67A" w14:textId="77777777" w:rsidR="004B44B3" w:rsidRPr="00726FE3" w:rsidRDefault="004B44B3" w:rsidP="00681C3B">
            <w:pPr>
              <w:jc w:val="center"/>
              <w:rPr>
                <w:rFonts w:ascii="Times New Roman" w:eastAsia="Times New Roman" w:hAnsi="Times New Roman" w:cs="Times New Roman"/>
                <w:bCs/>
                <w:iCs/>
                <w:sz w:val="20"/>
                <w:szCs w:val="20"/>
                <w:highlight w:val="white"/>
              </w:rPr>
            </w:pPr>
            <w:r w:rsidRPr="00726FE3">
              <w:rPr>
                <w:rFonts w:ascii="Times New Roman" w:eastAsia="Times New Roman" w:hAnsi="Times New Roman" w:cs="Times New Roman"/>
                <w:bCs/>
                <w:iCs/>
                <w:sz w:val="20"/>
                <w:szCs w:val="20"/>
                <w:highlight w:val="white"/>
              </w:rPr>
              <w:t>71</w:t>
            </w:r>
          </w:p>
        </w:tc>
        <w:tc>
          <w:tcPr>
            <w:tcW w:w="1834" w:type="dxa"/>
          </w:tcPr>
          <w:p w14:paraId="50D5DE23" w14:textId="77777777" w:rsidR="004B44B3" w:rsidRPr="00726FE3" w:rsidRDefault="004B44B3" w:rsidP="00681C3B">
            <w:pPr>
              <w:jc w:val="center"/>
              <w:rPr>
                <w:rFonts w:ascii="Times New Roman" w:eastAsia="Times New Roman" w:hAnsi="Times New Roman" w:cs="Times New Roman"/>
                <w:bCs/>
                <w:iCs/>
                <w:sz w:val="20"/>
                <w:szCs w:val="20"/>
                <w:highlight w:val="white"/>
              </w:rPr>
            </w:pPr>
            <w:r w:rsidRPr="00726FE3">
              <w:rPr>
                <w:rFonts w:ascii="Times New Roman" w:eastAsia="Times New Roman" w:hAnsi="Times New Roman" w:cs="Times New Roman"/>
                <w:bCs/>
                <w:iCs/>
                <w:sz w:val="20"/>
                <w:szCs w:val="20"/>
                <w:highlight w:val="white"/>
              </w:rPr>
              <w:t>80</w:t>
            </w:r>
          </w:p>
        </w:tc>
        <w:tc>
          <w:tcPr>
            <w:tcW w:w="1816" w:type="dxa"/>
          </w:tcPr>
          <w:p w14:paraId="37B7BA0F" w14:textId="77777777" w:rsidR="004B44B3" w:rsidRPr="00726FE3" w:rsidRDefault="004B44B3" w:rsidP="00681C3B">
            <w:pPr>
              <w:jc w:val="center"/>
              <w:rPr>
                <w:rFonts w:ascii="Times New Roman" w:eastAsia="Times New Roman" w:hAnsi="Times New Roman" w:cs="Times New Roman"/>
                <w:bCs/>
                <w:iCs/>
                <w:sz w:val="20"/>
                <w:szCs w:val="20"/>
                <w:highlight w:val="white"/>
              </w:rPr>
            </w:pPr>
            <w:r w:rsidRPr="00726FE3">
              <w:rPr>
                <w:rFonts w:ascii="Times New Roman" w:eastAsia="Times New Roman" w:hAnsi="Times New Roman" w:cs="Times New Roman"/>
                <w:bCs/>
                <w:iCs/>
                <w:sz w:val="20"/>
                <w:szCs w:val="20"/>
                <w:highlight w:val="white"/>
              </w:rPr>
              <w:t>74</w:t>
            </w:r>
          </w:p>
        </w:tc>
      </w:tr>
      <w:tr w:rsidR="00A722E9" w:rsidRPr="00726FE3" w14:paraId="3683DAB8" w14:textId="77777777" w:rsidTr="00681C3B">
        <w:tc>
          <w:tcPr>
            <w:tcW w:w="3218" w:type="dxa"/>
          </w:tcPr>
          <w:p w14:paraId="56392EED" w14:textId="77777777" w:rsidR="004B44B3" w:rsidRPr="00726FE3" w:rsidRDefault="004B44B3" w:rsidP="00681C3B">
            <w:pPr>
              <w:jc w:val="both"/>
              <w:rPr>
                <w:rFonts w:ascii="Times New Roman" w:eastAsia="Times New Roman" w:hAnsi="Times New Roman" w:cs="Times New Roman"/>
                <w:bCs/>
                <w:iCs/>
                <w:sz w:val="20"/>
                <w:szCs w:val="20"/>
                <w:highlight w:val="white"/>
              </w:rPr>
            </w:pPr>
            <w:r w:rsidRPr="00726FE3">
              <w:rPr>
                <w:rFonts w:ascii="Times New Roman" w:eastAsia="Times New Roman" w:hAnsi="Times New Roman" w:cs="Times New Roman"/>
                <w:bCs/>
                <w:iCs/>
                <w:sz w:val="20"/>
                <w:szCs w:val="20"/>
                <w:highlight w:val="white"/>
              </w:rPr>
              <w:t>Sociālais pedagogs</w:t>
            </w:r>
          </w:p>
        </w:tc>
        <w:tc>
          <w:tcPr>
            <w:tcW w:w="1835" w:type="dxa"/>
          </w:tcPr>
          <w:p w14:paraId="6ACA1835" w14:textId="77777777" w:rsidR="004B44B3" w:rsidRPr="00726FE3" w:rsidRDefault="004B44B3" w:rsidP="00681C3B">
            <w:pPr>
              <w:jc w:val="center"/>
              <w:rPr>
                <w:rFonts w:ascii="Times New Roman" w:eastAsia="Times New Roman" w:hAnsi="Times New Roman" w:cs="Times New Roman"/>
                <w:bCs/>
                <w:iCs/>
                <w:sz w:val="20"/>
                <w:szCs w:val="20"/>
                <w:highlight w:val="white"/>
              </w:rPr>
            </w:pPr>
            <w:r w:rsidRPr="00726FE3">
              <w:rPr>
                <w:rFonts w:ascii="Times New Roman" w:eastAsia="Times New Roman" w:hAnsi="Times New Roman" w:cs="Times New Roman"/>
                <w:bCs/>
                <w:iCs/>
                <w:sz w:val="20"/>
                <w:szCs w:val="20"/>
                <w:highlight w:val="white"/>
              </w:rPr>
              <w:t>42</w:t>
            </w:r>
          </w:p>
        </w:tc>
        <w:tc>
          <w:tcPr>
            <w:tcW w:w="1834" w:type="dxa"/>
          </w:tcPr>
          <w:p w14:paraId="660F887C" w14:textId="77777777" w:rsidR="004B44B3" w:rsidRPr="00726FE3" w:rsidRDefault="004B44B3" w:rsidP="00681C3B">
            <w:pPr>
              <w:jc w:val="center"/>
              <w:rPr>
                <w:rFonts w:ascii="Times New Roman" w:eastAsia="Times New Roman" w:hAnsi="Times New Roman" w:cs="Times New Roman"/>
                <w:bCs/>
                <w:iCs/>
                <w:sz w:val="20"/>
                <w:szCs w:val="20"/>
                <w:highlight w:val="white"/>
              </w:rPr>
            </w:pPr>
            <w:r w:rsidRPr="00726FE3">
              <w:rPr>
                <w:rFonts w:ascii="Times New Roman" w:eastAsia="Times New Roman" w:hAnsi="Times New Roman" w:cs="Times New Roman"/>
                <w:bCs/>
                <w:iCs/>
                <w:sz w:val="20"/>
                <w:szCs w:val="20"/>
                <w:highlight w:val="white"/>
              </w:rPr>
              <w:t>39</w:t>
            </w:r>
          </w:p>
        </w:tc>
        <w:tc>
          <w:tcPr>
            <w:tcW w:w="1816" w:type="dxa"/>
          </w:tcPr>
          <w:p w14:paraId="7CF3F827" w14:textId="77777777" w:rsidR="004B44B3" w:rsidRPr="00726FE3" w:rsidRDefault="004B44B3" w:rsidP="00681C3B">
            <w:pPr>
              <w:jc w:val="center"/>
              <w:rPr>
                <w:rFonts w:ascii="Times New Roman" w:eastAsia="Times New Roman" w:hAnsi="Times New Roman" w:cs="Times New Roman"/>
                <w:bCs/>
                <w:iCs/>
                <w:sz w:val="20"/>
                <w:szCs w:val="20"/>
                <w:highlight w:val="white"/>
              </w:rPr>
            </w:pPr>
            <w:r w:rsidRPr="00726FE3">
              <w:rPr>
                <w:rFonts w:ascii="Times New Roman" w:eastAsia="Times New Roman" w:hAnsi="Times New Roman" w:cs="Times New Roman"/>
                <w:bCs/>
                <w:iCs/>
                <w:sz w:val="20"/>
                <w:szCs w:val="20"/>
                <w:highlight w:val="white"/>
              </w:rPr>
              <w:t>47</w:t>
            </w:r>
          </w:p>
        </w:tc>
      </w:tr>
      <w:tr w:rsidR="00A722E9" w:rsidRPr="00726FE3" w14:paraId="67F63B82" w14:textId="77777777" w:rsidTr="00681C3B">
        <w:tc>
          <w:tcPr>
            <w:tcW w:w="3218" w:type="dxa"/>
          </w:tcPr>
          <w:p w14:paraId="7B6A83B5" w14:textId="77777777" w:rsidR="004B44B3" w:rsidRPr="00726FE3" w:rsidRDefault="004B44B3" w:rsidP="00681C3B">
            <w:pPr>
              <w:jc w:val="both"/>
              <w:rPr>
                <w:rFonts w:ascii="Times New Roman" w:eastAsia="Times New Roman" w:hAnsi="Times New Roman" w:cs="Times New Roman"/>
                <w:bCs/>
                <w:iCs/>
                <w:sz w:val="20"/>
                <w:szCs w:val="20"/>
                <w:highlight w:val="white"/>
              </w:rPr>
            </w:pPr>
            <w:r w:rsidRPr="00726FE3">
              <w:rPr>
                <w:rFonts w:ascii="Times New Roman" w:eastAsia="Times New Roman" w:hAnsi="Times New Roman" w:cs="Times New Roman"/>
                <w:bCs/>
                <w:iCs/>
                <w:sz w:val="20"/>
                <w:szCs w:val="20"/>
                <w:highlight w:val="white"/>
              </w:rPr>
              <w:t>Speciālais pedagogs</w:t>
            </w:r>
          </w:p>
        </w:tc>
        <w:tc>
          <w:tcPr>
            <w:tcW w:w="1835" w:type="dxa"/>
          </w:tcPr>
          <w:p w14:paraId="404B9FCE" w14:textId="77777777" w:rsidR="004B44B3" w:rsidRPr="00726FE3" w:rsidRDefault="004B44B3" w:rsidP="00681C3B">
            <w:pPr>
              <w:jc w:val="center"/>
              <w:rPr>
                <w:rFonts w:ascii="Times New Roman" w:eastAsia="Times New Roman" w:hAnsi="Times New Roman" w:cs="Times New Roman"/>
                <w:bCs/>
                <w:iCs/>
                <w:sz w:val="20"/>
                <w:szCs w:val="20"/>
                <w:highlight w:val="white"/>
              </w:rPr>
            </w:pPr>
            <w:r w:rsidRPr="00726FE3">
              <w:rPr>
                <w:rFonts w:ascii="Times New Roman" w:eastAsia="Times New Roman" w:hAnsi="Times New Roman" w:cs="Times New Roman"/>
                <w:bCs/>
                <w:iCs/>
                <w:sz w:val="20"/>
                <w:szCs w:val="20"/>
                <w:highlight w:val="white"/>
              </w:rPr>
              <w:t>71</w:t>
            </w:r>
          </w:p>
        </w:tc>
        <w:tc>
          <w:tcPr>
            <w:tcW w:w="1834" w:type="dxa"/>
          </w:tcPr>
          <w:p w14:paraId="303E6ECA" w14:textId="77777777" w:rsidR="004B44B3" w:rsidRPr="00726FE3" w:rsidRDefault="004B44B3" w:rsidP="00681C3B">
            <w:pPr>
              <w:jc w:val="center"/>
              <w:rPr>
                <w:rFonts w:ascii="Times New Roman" w:eastAsia="Times New Roman" w:hAnsi="Times New Roman" w:cs="Times New Roman"/>
                <w:bCs/>
                <w:iCs/>
                <w:sz w:val="20"/>
                <w:szCs w:val="20"/>
                <w:highlight w:val="white"/>
              </w:rPr>
            </w:pPr>
            <w:r w:rsidRPr="00726FE3">
              <w:rPr>
                <w:rFonts w:ascii="Times New Roman" w:eastAsia="Times New Roman" w:hAnsi="Times New Roman" w:cs="Times New Roman"/>
                <w:bCs/>
                <w:iCs/>
                <w:sz w:val="20"/>
                <w:szCs w:val="20"/>
                <w:highlight w:val="white"/>
              </w:rPr>
              <w:t>66</w:t>
            </w:r>
          </w:p>
        </w:tc>
        <w:tc>
          <w:tcPr>
            <w:tcW w:w="1816" w:type="dxa"/>
          </w:tcPr>
          <w:p w14:paraId="662D03C3" w14:textId="77777777" w:rsidR="004B44B3" w:rsidRPr="00726FE3" w:rsidRDefault="004B44B3" w:rsidP="00681C3B">
            <w:pPr>
              <w:jc w:val="center"/>
              <w:rPr>
                <w:rFonts w:ascii="Times New Roman" w:eastAsia="Times New Roman" w:hAnsi="Times New Roman" w:cs="Times New Roman"/>
                <w:bCs/>
                <w:iCs/>
                <w:sz w:val="20"/>
                <w:szCs w:val="20"/>
                <w:highlight w:val="white"/>
              </w:rPr>
            </w:pPr>
            <w:r w:rsidRPr="00726FE3">
              <w:rPr>
                <w:rFonts w:ascii="Times New Roman" w:eastAsia="Times New Roman" w:hAnsi="Times New Roman" w:cs="Times New Roman"/>
                <w:bCs/>
                <w:iCs/>
                <w:sz w:val="20"/>
                <w:szCs w:val="20"/>
                <w:highlight w:val="white"/>
              </w:rPr>
              <w:t>69</w:t>
            </w:r>
          </w:p>
        </w:tc>
      </w:tr>
      <w:tr w:rsidR="00A722E9" w:rsidRPr="00726FE3" w14:paraId="2278F0B7" w14:textId="77777777" w:rsidTr="00681C3B">
        <w:tc>
          <w:tcPr>
            <w:tcW w:w="3218" w:type="dxa"/>
          </w:tcPr>
          <w:p w14:paraId="6C55EB1A" w14:textId="77777777" w:rsidR="004B44B3" w:rsidRPr="00726FE3" w:rsidRDefault="004B44B3" w:rsidP="00681C3B">
            <w:pPr>
              <w:jc w:val="right"/>
              <w:rPr>
                <w:rFonts w:ascii="Times New Roman" w:eastAsia="Times New Roman" w:hAnsi="Times New Roman" w:cs="Times New Roman"/>
                <w:b/>
                <w:iCs/>
                <w:sz w:val="20"/>
                <w:szCs w:val="20"/>
                <w:highlight w:val="white"/>
              </w:rPr>
            </w:pPr>
            <w:r w:rsidRPr="00726FE3">
              <w:rPr>
                <w:rFonts w:ascii="Times New Roman" w:eastAsia="Times New Roman" w:hAnsi="Times New Roman" w:cs="Times New Roman"/>
                <w:b/>
                <w:iCs/>
                <w:sz w:val="20"/>
                <w:szCs w:val="20"/>
                <w:highlight w:val="white"/>
              </w:rPr>
              <w:t xml:space="preserve">Kopā: </w:t>
            </w:r>
          </w:p>
        </w:tc>
        <w:tc>
          <w:tcPr>
            <w:tcW w:w="1835" w:type="dxa"/>
          </w:tcPr>
          <w:p w14:paraId="37292E78" w14:textId="77777777" w:rsidR="004B44B3" w:rsidRPr="00726FE3" w:rsidRDefault="004B44B3" w:rsidP="00681C3B">
            <w:pPr>
              <w:jc w:val="center"/>
              <w:rPr>
                <w:rFonts w:ascii="Times New Roman" w:eastAsia="Times New Roman" w:hAnsi="Times New Roman" w:cs="Times New Roman"/>
                <w:b/>
                <w:iCs/>
                <w:sz w:val="20"/>
                <w:szCs w:val="20"/>
                <w:highlight w:val="white"/>
              </w:rPr>
            </w:pPr>
            <w:r w:rsidRPr="00726FE3">
              <w:rPr>
                <w:rFonts w:ascii="Times New Roman" w:eastAsia="Times New Roman" w:hAnsi="Times New Roman" w:cs="Times New Roman"/>
                <w:b/>
                <w:iCs/>
                <w:sz w:val="20"/>
                <w:szCs w:val="20"/>
                <w:highlight w:val="white"/>
              </w:rPr>
              <w:t>617</w:t>
            </w:r>
          </w:p>
        </w:tc>
        <w:tc>
          <w:tcPr>
            <w:tcW w:w="1834" w:type="dxa"/>
          </w:tcPr>
          <w:p w14:paraId="41E88C55" w14:textId="77777777" w:rsidR="004B44B3" w:rsidRPr="00726FE3" w:rsidRDefault="004B44B3" w:rsidP="00681C3B">
            <w:pPr>
              <w:jc w:val="center"/>
              <w:rPr>
                <w:rFonts w:ascii="Times New Roman" w:eastAsia="Times New Roman" w:hAnsi="Times New Roman" w:cs="Times New Roman"/>
                <w:b/>
                <w:iCs/>
                <w:sz w:val="20"/>
                <w:szCs w:val="20"/>
                <w:highlight w:val="white"/>
              </w:rPr>
            </w:pPr>
            <w:r w:rsidRPr="00726FE3">
              <w:rPr>
                <w:rFonts w:ascii="Times New Roman" w:eastAsia="Times New Roman" w:hAnsi="Times New Roman" w:cs="Times New Roman"/>
                <w:b/>
                <w:iCs/>
                <w:sz w:val="20"/>
                <w:szCs w:val="20"/>
                <w:highlight w:val="white"/>
              </w:rPr>
              <w:t>589</w:t>
            </w:r>
          </w:p>
        </w:tc>
        <w:tc>
          <w:tcPr>
            <w:tcW w:w="1816" w:type="dxa"/>
          </w:tcPr>
          <w:p w14:paraId="115C7173" w14:textId="77777777" w:rsidR="004B44B3" w:rsidRPr="00726FE3" w:rsidRDefault="004B44B3" w:rsidP="00681C3B">
            <w:pPr>
              <w:jc w:val="center"/>
              <w:rPr>
                <w:rFonts w:ascii="Times New Roman" w:eastAsia="Times New Roman" w:hAnsi="Times New Roman" w:cs="Times New Roman"/>
                <w:b/>
                <w:iCs/>
                <w:sz w:val="20"/>
                <w:szCs w:val="20"/>
                <w:highlight w:val="white"/>
              </w:rPr>
            </w:pPr>
            <w:r w:rsidRPr="00726FE3">
              <w:rPr>
                <w:rFonts w:ascii="Times New Roman" w:eastAsia="Times New Roman" w:hAnsi="Times New Roman" w:cs="Times New Roman"/>
                <w:b/>
                <w:iCs/>
                <w:sz w:val="20"/>
                <w:szCs w:val="20"/>
                <w:highlight w:val="white"/>
              </w:rPr>
              <w:t>566</w:t>
            </w:r>
          </w:p>
        </w:tc>
      </w:tr>
    </w:tbl>
    <w:p w14:paraId="24C97974" w14:textId="77777777" w:rsidR="00363899" w:rsidRDefault="00363899" w:rsidP="0043167B">
      <w:pPr>
        <w:pStyle w:val="NormalWeb"/>
        <w:spacing w:before="0" w:beforeAutospacing="0" w:after="0" w:afterAutospacing="0"/>
        <w:jc w:val="center"/>
        <w:rPr>
          <w:rStyle w:val="Emphasis"/>
          <w:i w:val="0"/>
          <w:iCs w:val="0"/>
          <w:spacing w:val="3"/>
          <w:sz w:val="16"/>
          <w:szCs w:val="16"/>
          <w:shd w:val="clear" w:color="auto" w:fill="FFFFFF"/>
          <w:lang w:val="lv-LV"/>
        </w:rPr>
      </w:pPr>
    </w:p>
    <w:p w14:paraId="01B4E929" w14:textId="1516D0F4" w:rsidR="0043167B" w:rsidRPr="00891599" w:rsidRDefault="0043167B" w:rsidP="00891599">
      <w:pPr>
        <w:pStyle w:val="NormalWeb"/>
        <w:spacing w:before="0" w:beforeAutospacing="0" w:after="0" w:afterAutospacing="0"/>
        <w:jc w:val="right"/>
        <w:rPr>
          <w:b/>
          <w:bCs/>
          <w:i/>
          <w:iCs/>
          <w:spacing w:val="3"/>
          <w:sz w:val="20"/>
          <w:szCs w:val="20"/>
          <w:shd w:val="clear" w:color="auto" w:fill="FFFFFF"/>
          <w:lang w:val="lv-LV"/>
        </w:rPr>
      </w:pPr>
      <w:r w:rsidRPr="00891599">
        <w:rPr>
          <w:rStyle w:val="Emphasis"/>
          <w:spacing w:val="3"/>
          <w:sz w:val="20"/>
          <w:szCs w:val="20"/>
          <w:shd w:val="clear" w:color="auto" w:fill="FFFFFF"/>
          <w:lang w:val="lv-LV"/>
        </w:rPr>
        <w:t xml:space="preserve">Avots: </w:t>
      </w:r>
      <w:r w:rsidR="00131863">
        <w:rPr>
          <w:rStyle w:val="Emphasis"/>
          <w:spacing w:val="3"/>
          <w:sz w:val="20"/>
          <w:szCs w:val="20"/>
          <w:shd w:val="clear" w:color="auto" w:fill="FFFFFF"/>
          <w:lang w:val="lv-LV"/>
        </w:rPr>
        <w:t>IZM</w:t>
      </w:r>
      <w:r w:rsidRPr="00891599">
        <w:rPr>
          <w:rStyle w:val="Emphasis"/>
          <w:spacing w:val="3"/>
          <w:sz w:val="20"/>
          <w:szCs w:val="20"/>
          <w:shd w:val="clear" w:color="auto" w:fill="FFFFFF"/>
          <w:lang w:val="lv-LV"/>
        </w:rPr>
        <w:t xml:space="preserve"> (VIIS, operatīvie dati uz 01.01.2024.)</w:t>
      </w:r>
    </w:p>
    <w:p w14:paraId="14B76F34" w14:textId="77777777" w:rsidR="004B44B3" w:rsidRPr="00891599" w:rsidRDefault="004B44B3" w:rsidP="00891599">
      <w:pPr>
        <w:spacing w:after="0" w:line="240" w:lineRule="auto"/>
        <w:jc w:val="right"/>
        <w:rPr>
          <w:rFonts w:ascii="Times New Roman" w:eastAsia="Times New Roman" w:hAnsi="Times New Roman" w:cs="Times New Roman"/>
          <w:bCs/>
          <w:iCs/>
          <w:sz w:val="20"/>
          <w:szCs w:val="20"/>
          <w:highlight w:val="white"/>
        </w:rPr>
      </w:pPr>
    </w:p>
    <w:p w14:paraId="5F7622E6" w14:textId="2429A681" w:rsidR="00020B60" w:rsidRPr="00726FE3" w:rsidRDefault="00020B60" w:rsidP="00020B60">
      <w:pPr>
        <w:spacing w:after="0" w:line="240" w:lineRule="auto"/>
        <w:ind w:firstLine="360"/>
        <w:jc w:val="both"/>
        <w:rPr>
          <w:rFonts w:ascii="Times New Roman" w:eastAsia="Times New Roman" w:hAnsi="Times New Roman" w:cs="Times New Roman"/>
          <w:bCs/>
          <w:iCs/>
          <w:sz w:val="24"/>
          <w:szCs w:val="24"/>
        </w:rPr>
      </w:pPr>
      <w:r w:rsidRPr="00726FE3">
        <w:rPr>
          <w:rFonts w:ascii="Times New Roman" w:eastAsia="Times New Roman" w:hAnsi="Times New Roman" w:cs="Times New Roman"/>
          <w:bCs/>
          <w:iCs/>
          <w:sz w:val="24"/>
          <w:szCs w:val="24"/>
        </w:rPr>
        <w:t>Gadījumā, ja izglītības iestāde īsteno gan profesionālās pamatizglītības, gan vispārējās izglītības programmas, atbalsta personālu speciālā</w:t>
      </w:r>
      <w:r w:rsidR="00E800C3" w:rsidRPr="00726FE3">
        <w:rPr>
          <w:rFonts w:ascii="Times New Roman" w:eastAsia="Times New Roman" w:hAnsi="Times New Roman" w:cs="Times New Roman"/>
          <w:bCs/>
          <w:iCs/>
          <w:sz w:val="24"/>
          <w:szCs w:val="24"/>
        </w:rPr>
        <w:t>s</w:t>
      </w:r>
      <w:r w:rsidRPr="00726FE3">
        <w:rPr>
          <w:rFonts w:ascii="Times New Roman" w:eastAsia="Times New Roman" w:hAnsi="Times New Roman" w:cs="Times New Roman"/>
          <w:bCs/>
          <w:iCs/>
          <w:sz w:val="24"/>
          <w:szCs w:val="24"/>
        </w:rPr>
        <w:t xml:space="preserve"> izglītības iestāde parasti iekļauj vispārējās izglītības tarifikācijā. Savukārt saskaņā ar MK noteikumu Nr.</w:t>
      </w:r>
      <w:r w:rsidR="00504FBF">
        <w:rPr>
          <w:rFonts w:ascii="Times New Roman" w:eastAsia="Times New Roman" w:hAnsi="Times New Roman" w:cs="Times New Roman"/>
          <w:bCs/>
          <w:iCs/>
          <w:sz w:val="24"/>
          <w:szCs w:val="24"/>
        </w:rPr>
        <w:t> </w:t>
      </w:r>
      <w:r w:rsidRPr="00726FE3">
        <w:rPr>
          <w:rFonts w:ascii="Times New Roman" w:eastAsia="Times New Roman" w:hAnsi="Times New Roman" w:cs="Times New Roman"/>
          <w:bCs/>
          <w:iCs/>
          <w:sz w:val="24"/>
          <w:szCs w:val="24"/>
        </w:rPr>
        <w:t>445 11.2</w:t>
      </w:r>
      <w:r w:rsidR="00504FBF">
        <w:rPr>
          <w:rFonts w:ascii="Times New Roman" w:eastAsia="Times New Roman" w:hAnsi="Times New Roman" w:cs="Times New Roman"/>
          <w:bCs/>
          <w:iCs/>
          <w:sz w:val="24"/>
          <w:szCs w:val="24"/>
        </w:rPr>
        <w:t> </w:t>
      </w:r>
      <w:r w:rsidRPr="00726FE3">
        <w:rPr>
          <w:rFonts w:ascii="Times New Roman" w:eastAsia="Times New Roman" w:hAnsi="Times New Roman" w:cs="Times New Roman"/>
          <w:bCs/>
          <w:iCs/>
          <w:sz w:val="24"/>
          <w:szCs w:val="24"/>
        </w:rPr>
        <w:t>punktu, ja izglītības iestādes bibliotekārs, skolotājs logopēds, izglītības psihologs, speciālais pedagogs, pedagogs karjeras konsultants vai pedagoga palīgs ir nodarbināts pašvaldības izglītības pārvaldes iestādē, tarifikāciju veic pašvaldības izglītības pārvaldes iestādes vadītājs.</w:t>
      </w:r>
    </w:p>
    <w:p w14:paraId="50E6AE39" w14:textId="77777777" w:rsidR="00020B60" w:rsidRPr="00726FE3" w:rsidRDefault="00020B60" w:rsidP="00020B60">
      <w:pPr>
        <w:spacing w:after="0" w:line="240" w:lineRule="auto"/>
        <w:ind w:firstLine="360"/>
        <w:jc w:val="both"/>
        <w:rPr>
          <w:rFonts w:ascii="Times New Roman" w:eastAsia="Times New Roman" w:hAnsi="Times New Roman" w:cs="Times New Roman"/>
          <w:bCs/>
          <w:iCs/>
          <w:sz w:val="24"/>
          <w:szCs w:val="24"/>
        </w:rPr>
      </w:pPr>
    </w:p>
    <w:p w14:paraId="6EF4BF2A" w14:textId="77777777" w:rsidR="00020B60" w:rsidRPr="00726FE3" w:rsidRDefault="00020B60" w:rsidP="00020B60">
      <w:pPr>
        <w:spacing w:after="0" w:line="240" w:lineRule="auto"/>
        <w:jc w:val="center"/>
        <w:rPr>
          <w:rFonts w:ascii="Times New Roman" w:hAnsi="Times New Roman" w:cs="Times New Roman"/>
          <w:sz w:val="24"/>
          <w:szCs w:val="24"/>
        </w:rPr>
      </w:pPr>
      <w:r w:rsidRPr="00726FE3">
        <w:rPr>
          <w:rFonts w:ascii="Times New Roman" w:hAnsi="Times New Roman" w:cs="Times New Roman"/>
          <w:b/>
          <w:bCs/>
          <w:sz w:val="24"/>
          <w:szCs w:val="24"/>
        </w:rPr>
        <w:t>Atbalsta personāla pieejamība profesionālās pamata un vidējās izglītības iestādēs</w:t>
      </w:r>
      <w:r w:rsidRPr="00726FE3">
        <w:rPr>
          <w:rFonts w:ascii="Times New Roman" w:hAnsi="Times New Roman" w:cs="Times New Roman"/>
          <w:sz w:val="24"/>
          <w:szCs w:val="24"/>
        </w:rPr>
        <w:t xml:space="preserve"> </w:t>
      </w:r>
    </w:p>
    <w:p w14:paraId="1E03F663" w14:textId="77777777" w:rsidR="00020B60" w:rsidRPr="00726FE3" w:rsidRDefault="00020B60" w:rsidP="00020B60">
      <w:pPr>
        <w:spacing w:after="0" w:line="240" w:lineRule="auto"/>
        <w:jc w:val="center"/>
        <w:rPr>
          <w:rFonts w:ascii="Times New Roman" w:hAnsi="Times New Roman" w:cs="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3218"/>
        <w:gridCol w:w="1835"/>
        <w:gridCol w:w="1834"/>
        <w:gridCol w:w="1816"/>
      </w:tblGrid>
      <w:tr w:rsidR="00A722E9" w:rsidRPr="00726FE3" w14:paraId="48FF2280" w14:textId="77777777" w:rsidTr="006D69F4">
        <w:tc>
          <w:tcPr>
            <w:tcW w:w="3218" w:type="dxa"/>
            <w:tcMar>
              <w:top w:w="0" w:type="dxa"/>
              <w:left w:w="108" w:type="dxa"/>
              <w:bottom w:w="0" w:type="dxa"/>
              <w:right w:w="108" w:type="dxa"/>
            </w:tcMar>
            <w:hideMark/>
          </w:tcPr>
          <w:p w14:paraId="1F3F30B5" w14:textId="77777777" w:rsidR="00020B60" w:rsidRPr="00726FE3" w:rsidRDefault="00020B60" w:rsidP="006D69F4">
            <w:pPr>
              <w:spacing w:after="0" w:line="240" w:lineRule="auto"/>
              <w:jc w:val="center"/>
              <w:rPr>
                <w:rFonts w:ascii="Times New Roman" w:hAnsi="Times New Roman" w:cs="Times New Roman"/>
                <w:b/>
                <w:bCs/>
                <w:highlight w:val="white"/>
              </w:rPr>
            </w:pPr>
            <w:r w:rsidRPr="00726FE3">
              <w:rPr>
                <w:rFonts w:ascii="Times New Roman" w:hAnsi="Times New Roman" w:cs="Times New Roman"/>
                <w:b/>
                <w:bCs/>
                <w:highlight w:val="white"/>
              </w:rPr>
              <w:t>Amats</w:t>
            </w:r>
          </w:p>
        </w:tc>
        <w:tc>
          <w:tcPr>
            <w:tcW w:w="1835" w:type="dxa"/>
            <w:tcMar>
              <w:top w:w="0" w:type="dxa"/>
              <w:left w:w="108" w:type="dxa"/>
              <w:bottom w:w="0" w:type="dxa"/>
              <w:right w:w="108" w:type="dxa"/>
            </w:tcMar>
            <w:hideMark/>
          </w:tcPr>
          <w:p w14:paraId="563C641F" w14:textId="77777777" w:rsidR="00020B60" w:rsidRPr="00726FE3" w:rsidRDefault="00020B60" w:rsidP="006D69F4">
            <w:pPr>
              <w:spacing w:after="0" w:line="240" w:lineRule="auto"/>
              <w:jc w:val="center"/>
              <w:rPr>
                <w:rFonts w:ascii="Times New Roman" w:hAnsi="Times New Roman" w:cs="Times New Roman"/>
                <w:b/>
                <w:bCs/>
                <w:highlight w:val="white"/>
              </w:rPr>
            </w:pPr>
            <w:r w:rsidRPr="00726FE3">
              <w:rPr>
                <w:rFonts w:ascii="Times New Roman" w:hAnsi="Times New Roman" w:cs="Times New Roman"/>
                <w:b/>
                <w:bCs/>
                <w:highlight w:val="white"/>
              </w:rPr>
              <w:t>Personu skaits</w:t>
            </w:r>
          </w:p>
          <w:p w14:paraId="65D9E754" w14:textId="77777777" w:rsidR="00020B60" w:rsidRPr="00726FE3" w:rsidRDefault="00020B60" w:rsidP="006D69F4">
            <w:pPr>
              <w:spacing w:after="0" w:line="240" w:lineRule="auto"/>
              <w:jc w:val="center"/>
              <w:rPr>
                <w:rFonts w:ascii="Times New Roman" w:hAnsi="Times New Roman" w:cs="Times New Roman"/>
                <w:b/>
                <w:bCs/>
                <w:highlight w:val="white"/>
              </w:rPr>
            </w:pPr>
            <w:r w:rsidRPr="00726FE3">
              <w:rPr>
                <w:rFonts w:ascii="Times New Roman" w:hAnsi="Times New Roman" w:cs="Times New Roman"/>
                <w:b/>
                <w:bCs/>
                <w:highlight w:val="white"/>
              </w:rPr>
              <w:t>2024./2025.m.g.</w:t>
            </w:r>
          </w:p>
        </w:tc>
        <w:tc>
          <w:tcPr>
            <w:tcW w:w="1834" w:type="dxa"/>
            <w:tcMar>
              <w:top w:w="0" w:type="dxa"/>
              <w:left w:w="108" w:type="dxa"/>
              <w:bottom w:w="0" w:type="dxa"/>
              <w:right w:w="108" w:type="dxa"/>
            </w:tcMar>
            <w:hideMark/>
          </w:tcPr>
          <w:p w14:paraId="738C7B32" w14:textId="77777777" w:rsidR="00020B60" w:rsidRPr="00726FE3" w:rsidRDefault="00020B60" w:rsidP="006D69F4">
            <w:pPr>
              <w:spacing w:after="0" w:line="240" w:lineRule="auto"/>
              <w:jc w:val="center"/>
              <w:rPr>
                <w:rFonts w:ascii="Times New Roman" w:hAnsi="Times New Roman" w:cs="Times New Roman"/>
                <w:b/>
                <w:bCs/>
                <w:highlight w:val="white"/>
              </w:rPr>
            </w:pPr>
            <w:r w:rsidRPr="00726FE3">
              <w:rPr>
                <w:rFonts w:ascii="Times New Roman" w:hAnsi="Times New Roman" w:cs="Times New Roman"/>
                <w:b/>
                <w:bCs/>
                <w:highlight w:val="white"/>
              </w:rPr>
              <w:t>Personu skaits</w:t>
            </w:r>
          </w:p>
          <w:p w14:paraId="6F5F2CC4" w14:textId="77777777" w:rsidR="00020B60" w:rsidRPr="00726FE3" w:rsidRDefault="00020B60" w:rsidP="006D69F4">
            <w:pPr>
              <w:spacing w:after="0" w:line="240" w:lineRule="auto"/>
              <w:jc w:val="center"/>
              <w:rPr>
                <w:rFonts w:ascii="Times New Roman" w:hAnsi="Times New Roman" w:cs="Times New Roman"/>
                <w:b/>
                <w:bCs/>
                <w:highlight w:val="white"/>
              </w:rPr>
            </w:pPr>
            <w:r w:rsidRPr="00726FE3">
              <w:rPr>
                <w:rFonts w:ascii="Times New Roman" w:hAnsi="Times New Roman" w:cs="Times New Roman"/>
                <w:b/>
                <w:bCs/>
                <w:highlight w:val="white"/>
              </w:rPr>
              <w:t>2023./2024.m.g.</w:t>
            </w:r>
          </w:p>
        </w:tc>
        <w:tc>
          <w:tcPr>
            <w:tcW w:w="1816" w:type="dxa"/>
            <w:tcMar>
              <w:top w:w="0" w:type="dxa"/>
              <w:left w:w="108" w:type="dxa"/>
              <w:bottom w:w="0" w:type="dxa"/>
              <w:right w:w="108" w:type="dxa"/>
            </w:tcMar>
            <w:hideMark/>
          </w:tcPr>
          <w:p w14:paraId="314541EE" w14:textId="77777777" w:rsidR="00020B60" w:rsidRPr="00726FE3" w:rsidRDefault="00020B60" w:rsidP="006D69F4">
            <w:pPr>
              <w:spacing w:after="0" w:line="240" w:lineRule="auto"/>
              <w:jc w:val="center"/>
              <w:rPr>
                <w:rFonts w:ascii="Times New Roman" w:hAnsi="Times New Roman" w:cs="Times New Roman"/>
                <w:b/>
                <w:bCs/>
                <w:highlight w:val="white"/>
              </w:rPr>
            </w:pPr>
            <w:r w:rsidRPr="00726FE3">
              <w:rPr>
                <w:rFonts w:ascii="Times New Roman" w:hAnsi="Times New Roman" w:cs="Times New Roman"/>
                <w:b/>
                <w:bCs/>
                <w:highlight w:val="white"/>
              </w:rPr>
              <w:t>Personu skaits 2022./2023.m.g.</w:t>
            </w:r>
          </w:p>
        </w:tc>
      </w:tr>
      <w:tr w:rsidR="00A722E9" w:rsidRPr="00726FE3" w14:paraId="7202EDAE" w14:textId="77777777" w:rsidTr="006D69F4">
        <w:tc>
          <w:tcPr>
            <w:tcW w:w="3218" w:type="dxa"/>
            <w:tcMar>
              <w:top w:w="0" w:type="dxa"/>
              <w:left w:w="108" w:type="dxa"/>
              <w:bottom w:w="0" w:type="dxa"/>
              <w:right w:w="108" w:type="dxa"/>
            </w:tcMar>
            <w:hideMark/>
          </w:tcPr>
          <w:p w14:paraId="7EDB5692" w14:textId="77777777" w:rsidR="00020B60" w:rsidRPr="00726FE3" w:rsidRDefault="00020B60" w:rsidP="006D69F4">
            <w:pPr>
              <w:spacing w:after="0" w:line="240" w:lineRule="auto"/>
              <w:jc w:val="both"/>
              <w:rPr>
                <w:rFonts w:ascii="Times New Roman" w:hAnsi="Times New Roman" w:cs="Times New Roman"/>
                <w:highlight w:val="white"/>
              </w:rPr>
            </w:pPr>
            <w:r w:rsidRPr="00726FE3">
              <w:rPr>
                <w:rFonts w:ascii="Times New Roman" w:hAnsi="Times New Roman" w:cs="Times New Roman"/>
                <w:highlight w:val="white"/>
              </w:rPr>
              <w:t>Izglītības iestādes bibliotekārs</w:t>
            </w:r>
          </w:p>
        </w:tc>
        <w:tc>
          <w:tcPr>
            <w:tcW w:w="1835" w:type="dxa"/>
            <w:tcMar>
              <w:top w:w="0" w:type="dxa"/>
              <w:left w:w="108" w:type="dxa"/>
              <w:bottom w:w="0" w:type="dxa"/>
              <w:right w:w="108" w:type="dxa"/>
            </w:tcMar>
            <w:hideMark/>
          </w:tcPr>
          <w:p w14:paraId="3F952995" w14:textId="77777777" w:rsidR="00020B60" w:rsidRPr="00726FE3" w:rsidRDefault="00020B60" w:rsidP="006D69F4">
            <w:pPr>
              <w:spacing w:after="0" w:line="240" w:lineRule="auto"/>
              <w:jc w:val="center"/>
              <w:rPr>
                <w:rFonts w:ascii="Times New Roman" w:hAnsi="Times New Roman" w:cs="Times New Roman"/>
                <w:highlight w:val="white"/>
              </w:rPr>
            </w:pPr>
            <w:r w:rsidRPr="00726FE3">
              <w:rPr>
                <w:rFonts w:ascii="Times New Roman" w:hAnsi="Times New Roman" w:cs="Times New Roman"/>
              </w:rPr>
              <w:t>56</w:t>
            </w:r>
          </w:p>
        </w:tc>
        <w:tc>
          <w:tcPr>
            <w:tcW w:w="1834" w:type="dxa"/>
            <w:tcMar>
              <w:top w:w="0" w:type="dxa"/>
              <w:left w:w="108" w:type="dxa"/>
              <w:bottom w:w="0" w:type="dxa"/>
              <w:right w:w="108" w:type="dxa"/>
            </w:tcMar>
            <w:hideMark/>
          </w:tcPr>
          <w:p w14:paraId="58690D6C" w14:textId="77777777" w:rsidR="00020B60" w:rsidRPr="00726FE3" w:rsidRDefault="00020B60" w:rsidP="006D69F4">
            <w:pPr>
              <w:spacing w:after="0" w:line="240" w:lineRule="auto"/>
              <w:jc w:val="center"/>
              <w:rPr>
                <w:rFonts w:ascii="Times New Roman" w:hAnsi="Times New Roman" w:cs="Times New Roman"/>
                <w:highlight w:val="white"/>
              </w:rPr>
            </w:pPr>
            <w:r w:rsidRPr="00726FE3">
              <w:rPr>
                <w:rFonts w:ascii="Times New Roman" w:hAnsi="Times New Roman" w:cs="Times New Roman"/>
                <w:highlight w:val="white"/>
              </w:rPr>
              <w:t>57</w:t>
            </w:r>
          </w:p>
        </w:tc>
        <w:tc>
          <w:tcPr>
            <w:tcW w:w="1816" w:type="dxa"/>
            <w:tcMar>
              <w:top w:w="0" w:type="dxa"/>
              <w:left w:w="108" w:type="dxa"/>
              <w:bottom w:w="0" w:type="dxa"/>
              <w:right w:w="108" w:type="dxa"/>
            </w:tcMar>
            <w:hideMark/>
          </w:tcPr>
          <w:p w14:paraId="5134CF56" w14:textId="77777777" w:rsidR="00020B60" w:rsidRPr="00726FE3" w:rsidRDefault="00020B60" w:rsidP="006D69F4">
            <w:pPr>
              <w:spacing w:after="0" w:line="240" w:lineRule="auto"/>
              <w:jc w:val="center"/>
              <w:rPr>
                <w:rFonts w:ascii="Times New Roman" w:hAnsi="Times New Roman" w:cs="Times New Roman"/>
                <w:highlight w:val="white"/>
              </w:rPr>
            </w:pPr>
            <w:r w:rsidRPr="00726FE3">
              <w:rPr>
                <w:rFonts w:ascii="Times New Roman" w:hAnsi="Times New Roman" w:cs="Times New Roman"/>
                <w:highlight w:val="white"/>
              </w:rPr>
              <w:t>67</w:t>
            </w:r>
          </w:p>
        </w:tc>
      </w:tr>
      <w:tr w:rsidR="00A722E9" w:rsidRPr="00726FE3" w14:paraId="7DC051BC" w14:textId="77777777" w:rsidTr="006D69F4">
        <w:tc>
          <w:tcPr>
            <w:tcW w:w="3218" w:type="dxa"/>
            <w:tcMar>
              <w:top w:w="0" w:type="dxa"/>
              <w:left w:w="108" w:type="dxa"/>
              <w:bottom w:w="0" w:type="dxa"/>
              <w:right w:w="108" w:type="dxa"/>
            </w:tcMar>
            <w:hideMark/>
          </w:tcPr>
          <w:p w14:paraId="75652B70" w14:textId="77777777" w:rsidR="00020B60" w:rsidRPr="00726FE3" w:rsidRDefault="00020B60" w:rsidP="006D69F4">
            <w:pPr>
              <w:spacing w:after="0" w:line="240" w:lineRule="auto"/>
              <w:jc w:val="both"/>
              <w:rPr>
                <w:rFonts w:ascii="Times New Roman" w:hAnsi="Times New Roman" w:cs="Times New Roman"/>
                <w:highlight w:val="white"/>
              </w:rPr>
            </w:pPr>
            <w:r w:rsidRPr="00726FE3">
              <w:rPr>
                <w:rFonts w:ascii="Times New Roman" w:hAnsi="Times New Roman" w:cs="Times New Roman"/>
                <w:highlight w:val="white"/>
              </w:rPr>
              <w:t>Izglītības psihologs</w:t>
            </w:r>
          </w:p>
        </w:tc>
        <w:tc>
          <w:tcPr>
            <w:tcW w:w="1835" w:type="dxa"/>
            <w:tcMar>
              <w:top w:w="0" w:type="dxa"/>
              <w:left w:w="108" w:type="dxa"/>
              <w:bottom w:w="0" w:type="dxa"/>
              <w:right w:w="108" w:type="dxa"/>
            </w:tcMar>
            <w:hideMark/>
          </w:tcPr>
          <w:p w14:paraId="45405203" w14:textId="77777777" w:rsidR="00020B60" w:rsidRPr="00726FE3" w:rsidRDefault="00020B60" w:rsidP="006D69F4">
            <w:pPr>
              <w:spacing w:after="0" w:line="240" w:lineRule="auto"/>
              <w:jc w:val="center"/>
              <w:rPr>
                <w:rFonts w:ascii="Times New Roman" w:hAnsi="Times New Roman" w:cs="Times New Roman"/>
                <w:highlight w:val="white"/>
              </w:rPr>
            </w:pPr>
            <w:r w:rsidRPr="00726FE3">
              <w:rPr>
                <w:rFonts w:ascii="Times New Roman" w:hAnsi="Times New Roman" w:cs="Times New Roman"/>
              </w:rPr>
              <w:t>17</w:t>
            </w:r>
          </w:p>
        </w:tc>
        <w:tc>
          <w:tcPr>
            <w:tcW w:w="1834" w:type="dxa"/>
            <w:tcMar>
              <w:top w:w="0" w:type="dxa"/>
              <w:left w:w="108" w:type="dxa"/>
              <w:bottom w:w="0" w:type="dxa"/>
              <w:right w:w="108" w:type="dxa"/>
            </w:tcMar>
            <w:hideMark/>
          </w:tcPr>
          <w:p w14:paraId="4F970D56" w14:textId="77777777" w:rsidR="00020B60" w:rsidRPr="00726FE3" w:rsidRDefault="00020B60" w:rsidP="006D69F4">
            <w:pPr>
              <w:spacing w:after="0" w:line="240" w:lineRule="auto"/>
              <w:jc w:val="center"/>
              <w:rPr>
                <w:rFonts w:ascii="Times New Roman" w:hAnsi="Times New Roman" w:cs="Times New Roman"/>
                <w:highlight w:val="white"/>
              </w:rPr>
            </w:pPr>
            <w:r w:rsidRPr="00726FE3">
              <w:rPr>
                <w:rFonts w:ascii="Times New Roman" w:hAnsi="Times New Roman" w:cs="Times New Roman"/>
                <w:highlight w:val="white"/>
              </w:rPr>
              <w:t>17</w:t>
            </w:r>
          </w:p>
        </w:tc>
        <w:tc>
          <w:tcPr>
            <w:tcW w:w="1816" w:type="dxa"/>
            <w:tcMar>
              <w:top w:w="0" w:type="dxa"/>
              <w:left w:w="108" w:type="dxa"/>
              <w:bottom w:w="0" w:type="dxa"/>
              <w:right w:w="108" w:type="dxa"/>
            </w:tcMar>
            <w:hideMark/>
          </w:tcPr>
          <w:p w14:paraId="70E78AAF" w14:textId="77777777" w:rsidR="00020B60" w:rsidRPr="00726FE3" w:rsidRDefault="00020B60" w:rsidP="006D69F4">
            <w:pPr>
              <w:spacing w:after="0" w:line="240" w:lineRule="auto"/>
              <w:jc w:val="center"/>
              <w:rPr>
                <w:rFonts w:ascii="Times New Roman" w:hAnsi="Times New Roman" w:cs="Times New Roman"/>
                <w:highlight w:val="white"/>
              </w:rPr>
            </w:pPr>
            <w:r w:rsidRPr="00726FE3">
              <w:rPr>
                <w:rFonts w:ascii="Times New Roman" w:hAnsi="Times New Roman" w:cs="Times New Roman"/>
                <w:highlight w:val="white"/>
              </w:rPr>
              <w:t>15</w:t>
            </w:r>
          </w:p>
        </w:tc>
      </w:tr>
      <w:tr w:rsidR="00A722E9" w:rsidRPr="00726FE3" w14:paraId="187F3259" w14:textId="77777777" w:rsidTr="006D69F4">
        <w:tc>
          <w:tcPr>
            <w:tcW w:w="3218" w:type="dxa"/>
            <w:tcMar>
              <w:top w:w="0" w:type="dxa"/>
              <w:left w:w="108" w:type="dxa"/>
              <w:bottom w:w="0" w:type="dxa"/>
              <w:right w:w="108" w:type="dxa"/>
            </w:tcMar>
            <w:hideMark/>
          </w:tcPr>
          <w:p w14:paraId="560C845E" w14:textId="77777777" w:rsidR="00020B60" w:rsidRPr="00726FE3" w:rsidRDefault="00020B60" w:rsidP="006D69F4">
            <w:pPr>
              <w:spacing w:after="0" w:line="240" w:lineRule="auto"/>
              <w:jc w:val="both"/>
              <w:rPr>
                <w:rFonts w:ascii="Times New Roman" w:hAnsi="Times New Roman" w:cs="Times New Roman"/>
                <w:highlight w:val="white"/>
              </w:rPr>
            </w:pPr>
            <w:r w:rsidRPr="00726FE3">
              <w:rPr>
                <w:rFonts w:ascii="Times New Roman" w:hAnsi="Times New Roman" w:cs="Times New Roman"/>
                <w:highlight w:val="white"/>
              </w:rPr>
              <w:t>Pedagoga palīgs</w:t>
            </w:r>
          </w:p>
        </w:tc>
        <w:tc>
          <w:tcPr>
            <w:tcW w:w="1835" w:type="dxa"/>
            <w:tcMar>
              <w:top w:w="0" w:type="dxa"/>
              <w:left w:w="108" w:type="dxa"/>
              <w:bottom w:w="0" w:type="dxa"/>
              <w:right w:w="108" w:type="dxa"/>
            </w:tcMar>
            <w:hideMark/>
          </w:tcPr>
          <w:p w14:paraId="393EF9B8" w14:textId="77777777" w:rsidR="00020B60" w:rsidRPr="00726FE3" w:rsidRDefault="00020B60" w:rsidP="006D69F4">
            <w:pPr>
              <w:spacing w:after="0" w:line="240" w:lineRule="auto"/>
              <w:jc w:val="center"/>
              <w:rPr>
                <w:rFonts w:ascii="Times New Roman" w:hAnsi="Times New Roman" w:cs="Times New Roman"/>
                <w:highlight w:val="white"/>
              </w:rPr>
            </w:pPr>
            <w:r w:rsidRPr="00726FE3">
              <w:rPr>
                <w:rFonts w:ascii="Times New Roman" w:hAnsi="Times New Roman" w:cs="Times New Roman"/>
              </w:rPr>
              <w:t>12</w:t>
            </w:r>
          </w:p>
        </w:tc>
        <w:tc>
          <w:tcPr>
            <w:tcW w:w="1834" w:type="dxa"/>
            <w:tcMar>
              <w:top w:w="0" w:type="dxa"/>
              <w:left w:w="108" w:type="dxa"/>
              <w:bottom w:w="0" w:type="dxa"/>
              <w:right w:w="108" w:type="dxa"/>
            </w:tcMar>
            <w:hideMark/>
          </w:tcPr>
          <w:p w14:paraId="3FFECD14" w14:textId="77777777" w:rsidR="00020B60" w:rsidRPr="00726FE3" w:rsidRDefault="00020B60" w:rsidP="006D69F4">
            <w:pPr>
              <w:spacing w:after="0" w:line="240" w:lineRule="auto"/>
              <w:jc w:val="center"/>
              <w:rPr>
                <w:rFonts w:ascii="Times New Roman" w:hAnsi="Times New Roman" w:cs="Times New Roman"/>
                <w:highlight w:val="white"/>
              </w:rPr>
            </w:pPr>
            <w:r w:rsidRPr="00726FE3">
              <w:rPr>
                <w:rFonts w:ascii="Times New Roman" w:hAnsi="Times New Roman" w:cs="Times New Roman"/>
                <w:highlight w:val="white"/>
              </w:rPr>
              <w:t>11</w:t>
            </w:r>
          </w:p>
        </w:tc>
        <w:tc>
          <w:tcPr>
            <w:tcW w:w="1816" w:type="dxa"/>
            <w:tcMar>
              <w:top w:w="0" w:type="dxa"/>
              <w:left w:w="108" w:type="dxa"/>
              <w:bottom w:w="0" w:type="dxa"/>
              <w:right w:w="108" w:type="dxa"/>
            </w:tcMar>
            <w:hideMark/>
          </w:tcPr>
          <w:p w14:paraId="2D0E4BD0" w14:textId="77777777" w:rsidR="00020B60" w:rsidRPr="00726FE3" w:rsidRDefault="00020B60" w:rsidP="006D69F4">
            <w:pPr>
              <w:spacing w:after="0" w:line="240" w:lineRule="auto"/>
              <w:jc w:val="center"/>
              <w:rPr>
                <w:rFonts w:ascii="Times New Roman" w:hAnsi="Times New Roman" w:cs="Times New Roman"/>
                <w:highlight w:val="white"/>
              </w:rPr>
            </w:pPr>
            <w:r w:rsidRPr="00726FE3">
              <w:rPr>
                <w:rFonts w:ascii="Times New Roman" w:hAnsi="Times New Roman" w:cs="Times New Roman"/>
                <w:highlight w:val="white"/>
              </w:rPr>
              <w:t>4</w:t>
            </w:r>
          </w:p>
        </w:tc>
      </w:tr>
      <w:tr w:rsidR="00A722E9" w:rsidRPr="00726FE3" w14:paraId="7E26EFE8" w14:textId="77777777" w:rsidTr="006D69F4">
        <w:tc>
          <w:tcPr>
            <w:tcW w:w="3218" w:type="dxa"/>
            <w:tcMar>
              <w:top w:w="0" w:type="dxa"/>
              <w:left w:w="108" w:type="dxa"/>
              <w:bottom w:w="0" w:type="dxa"/>
              <w:right w:w="108" w:type="dxa"/>
            </w:tcMar>
            <w:hideMark/>
          </w:tcPr>
          <w:p w14:paraId="62BB3441" w14:textId="77777777" w:rsidR="00020B60" w:rsidRPr="00726FE3" w:rsidRDefault="00020B60" w:rsidP="006D69F4">
            <w:pPr>
              <w:spacing w:after="0" w:line="240" w:lineRule="auto"/>
              <w:jc w:val="both"/>
              <w:rPr>
                <w:rFonts w:ascii="Times New Roman" w:hAnsi="Times New Roman" w:cs="Times New Roman"/>
                <w:highlight w:val="white"/>
              </w:rPr>
            </w:pPr>
            <w:r w:rsidRPr="00726FE3">
              <w:rPr>
                <w:rFonts w:ascii="Times New Roman" w:hAnsi="Times New Roman" w:cs="Times New Roman"/>
                <w:highlight w:val="white"/>
              </w:rPr>
              <w:t>Pedagogs karjeras konsultants</w:t>
            </w:r>
          </w:p>
        </w:tc>
        <w:tc>
          <w:tcPr>
            <w:tcW w:w="1835" w:type="dxa"/>
            <w:tcMar>
              <w:top w:w="0" w:type="dxa"/>
              <w:left w:w="108" w:type="dxa"/>
              <w:bottom w:w="0" w:type="dxa"/>
              <w:right w:w="108" w:type="dxa"/>
            </w:tcMar>
            <w:hideMark/>
          </w:tcPr>
          <w:p w14:paraId="42D09D18" w14:textId="77777777" w:rsidR="00020B60" w:rsidRPr="00726FE3" w:rsidRDefault="00020B60" w:rsidP="006D69F4">
            <w:pPr>
              <w:spacing w:after="0" w:line="240" w:lineRule="auto"/>
              <w:jc w:val="center"/>
              <w:rPr>
                <w:rFonts w:ascii="Times New Roman" w:hAnsi="Times New Roman" w:cs="Times New Roman"/>
                <w:highlight w:val="white"/>
              </w:rPr>
            </w:pPr>
            <w:r w:rsidRPr="00726FE3">
              <w:rPr>
                <w:rFonts w:ascii="Times New Roman" w:hAnsi="Times New Roman" w:cs="Times New Roman"/>
              </w:rPr>
              <w:t>19</w:t>
            </w:r>
          </w:p>
        </w:tc>
        <w:tc>
          <w:tcPr>
            <w:tcW w:w="1834" w:type="dxa"/>
            <w:tcMar>
              <w:top w:w="0" w:type="dxa"/>
              <w:left w:w="108" w:type="dxa"/>
              <w:bottom w:w="0" w:type="dxa"/>
              <w:right w:w="108" w:type="dxa"/>
            </w:tcMar>
            <w:hideMark/>
          </w:tcPr>
          <w:p w14:paraId="582788BE" w14:textId="77777777" w:rsidR="00020B60" w:rsidRPr="00726FE3" w:rsidRDefault="00020B60" w:rsidP="006D69F4">
            <w:pPr>
              <w:spacing w:after="0" w:line="240" w:lineRule="auto"/>
              <w:jc w:val="center"/>
              <w:rPr>
                <w:rFonts w:ascii="Times New Roman" w:hAnsi="Times New Roman" w:cs="Times New Roman"/>
                <w:highlight w:val="white"/>
              </w:rPr>
            </w:pPr>
            <w:r w:rsidRPr="00726FE3">
              <w:rPr>
                <w:rFonts w:ascii="Times New Roman" w:hAnsi="Times New Roman" w:cs="Times New Roman"/>
                <w:highlight w:val="white"/>
              </w:rPr>
              <w:t>17</w:t>
            </w:r>
          </w:p>
        </w:tc>
        <w:tc>
          <w:tcPr>
            <w:tcW w:w="1816" w:type="dxa"/>
            <w:tcMar>
              <w:top w:w="0" w:type="dxa"/>
              <w:left w:w="108" w:type="dxa"/>
              <w:bottom w:w="0" w:type="dxa"/>
              <w:right w:w="108" w:type="dxa"/>
            </w:tcMar>
            <w:hideMark/>
          </w:tcPr>
          <w:p w14:paraId="7FB5D7DB" w14:textId="77777777" w:rsidR="00020B60" w:rsidRPr="00726FE3" w:rsidRDefault="00020B60" w:rsidP="006D69F4">
            <w:pPr>
              <w:spacing w:after="0" w:line="240" w:lineRule="auto"/>
              <w:jc w:val="center"/>
              <w:rPr>
                <w:rFonts w:ascii="Times New Roman" w:hAnsi="Times New Roman" w:cs="Times New Roman"/>
                <w:highlight w:val="white"/>
              </w:rPr>
            </w:pPr>
            <w:r w:rsidRPr="00726FE3">
              <w:rPr>
                <w:rFonts w:ascii="Times New Roman" w:hAnsi="Times New Roman" w:cs="Times New Roman"/>
                <w:highlight w:val="white"/>
              </w:rPr>
              <w:t>15</w:t>
            </w:r>
          </w:p>
        </w:tc>
      </w:tr>
      <w:tr w:rsidR="00A722E9" w:rsidRPr="00726FE3" w14:paraId="17827B41" w14:textId="77777777" w:rsidTr="006D69F4">
        <w:tc>
          <w:tcPr>
            <w:tcW w:w="3218" w:type="dxa"/>
            <w:tcMar>
              <w:top w:w="0" w:type="dxa"/>
              <w:left w:w="108" w:type="dxa"/>
              <w:bottom w:w="0" w:type="dxa"/>
              <w:right w:w="108" w:type="dxa"/>
            </w:tcMar>
            <w:hideMark/>
          </w:tcPr>
          <w:p w14:paraId="36CE8128" w14:textId="77777777" w:rsidR="00020B60" w:rsidRPr="00726FE3" w:rsidRDefault="00020B60" w:rsidP="006D69F4">
            <w:pPr>
              <w:spacing w:after="0" w:line="240" w:lineRule="auto"/>
              <w:jc w:val="both"/>
              <w:rPr>
                <w:rFonts w:ascii="Times New Roman" w:hAnsi="Times New Roman" w:cs="Times New Roman"/>
                <w:highlight w:val="white"/>
              </w:rPr>
            </w:pPr>
            <w:r w:rsidRPr="00726FE3">
              <w:rPr>
                <w:rFonts w:ascii="Times New Roman" w:hAnsi="Times New Roman" w:cs="Times New Roman"/>
                <w:highlight w:val="white"/>
              </w:rPr>
              <w:t>Skolotājs logopēds</w:t>
            </w:r>
          </w:p>
        </w:tc>
        <w:tc>
          <w:tcPr>
            <w:tcW w:w="1835" w:type="dxa"/>
            <w:tcMar>
              <w:top w:w="0" w:type="dxa"/>
              <w:left w:w="108" w:type="dxa"/>
              <w:bottom w:w="0" w:type="dxa"/>
              <w:right w:w="108" w:type="dxa"/>
            </w:tcMar>
            <w:hideMark/>
          </w:tcPr>
          <w:p w14:paraId="2B3DA856" w14:textId="77777777" w:rsidR="00020B60" w:rsidRPr="00726FE3" w:rsidRDefault="00020B60" w:rsidP="006D69F4">
            <w:pPr>
              <w:spacing w:after="0" w:line="240" w:lineRule="auto"/>
              <w:jc w:val="center"/>
              <w:rPr>
                <w:rFonts w:ascii="Times New Roman" w:hAnsi="Times New Roman" w:cs="Times New Roman"/>
                <w:highlight w:val="white"/>
              </w:rPr>
            </w:pPr>
            <w:r w:rsidRPr="00726FE3">
              <w:rPr>
                <w:rFonts w:ascii="Times New Roman" w:hAnsi="Times New Roman" w:cs="Times New Roman"/>
                <w:highlight w:val="white"/>
              </w:rPr>
              <w:t>0</w:t>
            </w:r>
          </w:p>
        </w:tc>
        <w:tc>
          <w:tcPr>
            <w:tcW w:w="1834" w:type="dxa"/>
            <w:tcMar>
              <w:top w:w="0" w:type="dxa"/>
              <w:left w:w="108" w:type="dxa"/>
              <w:bottom w:w="0" w:type="dxa"/>
              <w:right w:w="108" w:type="dxa"/>
            </w:tcMar>
            <w:hideMark/>
          </w:tcPr>
          <w:p w14:paraId="776FA5AF" w14:textId="77777777" w:rsidR="00020B60" w:rsidRPr="00726FE3" w:rsidRDefault="00020B60" w:rsidP="006D69F4">
            <w:pPr>
              <w:spacing w:after="0" w:line="240" w:lineRule="auto"/>
              <w:jc w:val="center"/>
              <w:rPr>
                <w:rFonts w:ascii="Times New Roman" w:hAnsi="Times New Roman" w:cs="Times New Roman"/>
                <w:highlight w:val="white"/>
              </w:rPr>
            </w:pPr>
            <w:r w:rsidRPr="00726FE3">
              <w:rPr>
                <w:rFonts w:ascii="Times New Roman" w:hAnsi="Times New Roman" w:cs="Times New Roman"/>
                <w:highlight w:val="white"/>
              </w:rPr>
              <w:t>0</w:t>
            </w:r>
          </w:p>
        </w:tc>
        <w:tc>
          <w:tcPr>
            <w:tcW w:w="1816" w:type="dxa"/>
            <w:tcMar>
              <w:top w:w="0" w:type="dxa"/>
              <w:left w:w="108" w:type="dxa"/>
              <w:bottom w:w="0" w:type="dxa"/>
              <w:right w:w="108" w:type="dxa"/>
            </w:tcMar>
            <w:hideMark/>
          </w:tcPr>
          <w:p w14:paraId="11341E7E" w14:textId="77777777" w:rsidR="00020B60" w:rsidRPr="00726FE3" w:rsidRDefault="00020B60" w:rsidP="006D69F4">
            <w:pPr>
              <w:spacing w:after="0" w:line="240" w:lineRule="auto"/>
              <w:jc w:val="center"/>
              <w:rPr>
                <w:rFonts w:ascii="Times New Roman" w:hAnsi="Times New Roman" w:cs="Times New Roman"/>
                <w:highlight w:val="white"/>
              </w:rPr>
            </w:pPr>
            <w:r w:rsidRPr="00726FE3">
              <w:rPr>
                <w:rFonts w:ascii="Times New Roman" w:hAnsi="Times New Roman" w:cs="Times New Roman"/>
                <w:highlight w:val="white"/>
              </w:rPr>
              <w:t>0</w:t>
            </w:r>
          </w:p>
        </w:tc>
      </w:tr>
      <w:tr w:rsidR="00A722E9" w:rsidRPr="00726FE3" w14:paraId="792B0F40" w14:textId="77777777" w:rsidTr="006D69F4">
        <w:tc>
          <w:tcPr>
            <w:tcW w:w="3218" w:type="dxa"/>
            <w:tcMar>
              <w:top w:w="0" w:type="dxa"/>
              <w:left w:w="108" w:type="dxa"/>
              <w:bottom w:w="0" w:type="dxa"/>
              <w:right w:w="108" w:type="dxa"/>
            </w:tcMar>
            <w:hideMark/>
          </w:tcPr>
          <w:p w14:paraId="03BF17ED" w14:textId="77777777" w:rsidR="00020B60" w:rsidRPr="00726FE3" w:rsidRDefault="00020B60" w:rsidP="006D69F4">
            <w:pPr>
              <w:spacing w:after="0" w:line="240" w:lineRule="auto"/>
              <w:jc w:val="both"/>
              <w:rPr>
                <w:rFonts w:ascii="Times New Roman" w:hAnsi="Times New Roman" w:cs="Times New Roman"/>
                <w:highlight w:val="white"/>
              </w:rPr>
            </w:pPr>
            <w:r w:rsidRPr="00726FE3">
              <w:rPr>
                <w:rFonts w:ascii="Times New Roman" w:hAnsi="Times New Roman" w:cs="Times New Roman"/>
                <w:highlight w:val="white"/>
              </w:rPr>
              <w:t>Sociālais pedagogs</w:t>
            </w:r>
          </w:p>
        </w:tc>
        <w:tc>
          <w:tcPr>
            <w:tcW w:w="1835" w:type="dxa"/>
            <w:tcMar>
              <w:top w:w="0" w:type="dxa"/>
              <w:left w:w="108" w:type="dxa"/>
              <w:bottom w:w="0" w:type="dxa"/>
              <w:right w:w="108" w:type="dxa"/>
            </w:tcMar>
            <w:hideMark/>
          </w:tcPr>
          <w:p w14:paraId="5505921F" w14:textId="77777777" w:rsidR="00020B60" w:rsidRPr="00726FE3" w:rsidRDefault="00020B60" w:rsidP="006D69F4">
            <w:pPr>
              <w:spacing w:after="0" w:line="240" w:lineRule="auto"/>
              <w:jc w:val="center"/>
              <w:rPr>
                <w:rFonts w:ascii="Times New Roman" w:hAnsi="Times New Roman" w:cs="Times New Roman"/>
                <w:highlight w:val="white"/>
              </w:rPr>
            </w:pPr>
            <w:r w:rsidRPr="00726FE3">
              <w:rPr>
                <w:rFonts w:ascii="Times New Roman" w:hAnsi="Times New Roman" w:cs="Times New Roman"/>
                <w:highlight w:val="white"/>
              </w:rPr>
              <w:t>21</w:t>
            </w:r>
          </w:p>
        </w:tc>
        <w:tc>
          <w:tcPr>
            <w:tcW w:w="1834" w:type="dxa"/>
            <w:tcMar>
              <w:top w:w="0" w:type="dxa"/>
              <w:left w:w="108" w:type="dxa"/>
              <w:bottom w:w="0" w:type="dxa"/>
              <w:right w:w="108" w:type="dxa"/>
            </w:tcMar>
            <w:hideMark/>
          </w:tcPr>
          <w:p w14:paraId="51C3A3D9" w14:textId="77777777" w:rsidR="00020B60" w:rsidRPr="00726FE3" w:rsidRDefault="00020B60" w:rsidP="006D69F4">
            <w:pPr>
              <w:spacing w:after="0" w:line="240" w:lineRule="auto"/>
              <w:jc w:val="center"/>
              <w:rPr>
                <w:rFonts w:ascii="Times New Roman" w:hAnsi="Times New Roman" w:cs="Times New Roman"/>
                <w:highlight w:val="white"/>
              </w:rPr>
            </w:pPr>
            <w:r w:rsidRPr="00726FE3">
              <w:rPr>
                <w:rFonts w:ascii="Times New Roman" w:hAnsi="Times New Roman" w:cs="Times New Roman"/>
                <w:highlight w:val="white"/>
              </w:rPr>
              <w:t>19</w:t>
            </w:r>
          </w:p>
        </w:tc>
        <w:tc>
          <w:tcPr>
            <w:tcW w:w="1816" w:type="dxa"/>
            <w:tcMar>
              <w:top w:w="0" w:type="dxa"/>
              <w:left w:w="108" w:type="dxa"/>
              <w:bottom w:w="0" w:type="dxa"/>
              <w:right w:w="108" w:type="dxa"/>
            </w:tcMar>
            <w:hideMark/>
          </w:tcPr>
          <w:p w14:paraId="5971ADF2" w14:textId="77777777" w:rsidR="00020B60" w:rsidRPr="00726FE3" w:rsidRDefault="00020B60" w:rsidP="006D69F4">
            <w:pPr>
              <w:spacing w:after="0" w:line="240" w:lineRule="auto"/>
              <w:jc w:val="center"/>
              <w:rPr>
                <w:rFonts w:ascii="Times New Roman" w:hAnsi="Times New Roman" w:cs="Times New Roman"/>
                <w:highlight w:val="white"/>
              </w:rPr>
            </w:pPr>
            <w:r w:rsidRPr="00726FE3">
              <w:rPr>
                <w:rFonts w:ascii="Times New Roman" w:hAnsi="Times New Roman" w:cs="Times New Roman"/>
                <w:highlight w:val="white"/>
              </w:rPr>
              <w:t>17</w:t>
            </w:r>
          </w:p>
        </w:tc>
      </w:tr>
      <w:tr w:rsidR="00A722E9" w:rsidRPr="00726FE3" w14:paraId="4D71E84A" w14:textId="77777777" w:rsidTr="006D69F4">
        <w:tc>
          <w:tcPr>
            <w:tcW w:w="3218" w:type="dxa"/>
            <w:tcMar>
              <w:top w:w="0" w:type="dxa"/>
              <w:left w:w="108" w:type="dxa"/>
              <w:bottom w:w="0" w:type="dxa"/>
              <w:right w:w="108" w:type="dxa"/>
            </w:tcMar>
            <w:hideMark/>
          </w:tcPr>
          <w:p w14:paraId="03F51180" w14:textId="77777777" w:rsidR="00020B60" w:rsidRPr="00726FE3" w:rsidRDefault="00020B60" w:rsidP="006D69F4">
            <w:pPr>
              <w:spacing w:after="0" w:line="240" w:lineRule="auto"/>
              <w:jc w:val="both"/>
              <w:rPr>
                <w:rFonts w:ascii="Times New Roman" w:hAnsi="Times New Roman" w:cs="Times New Roman"/>
                <w:highlight w:val="white"/>
              </w:rPr>
            </w:pPr>
            <w:r w:rsidRPr="00726FE3">
              <w:rPr>
                <w:rFonts w:ascii="Times New Roman" w:hAnsi="Times New Roman" w:cs="Times New Roman"/>
                <w:highlight w:val="white"/>
              </w:rPr>
              <w:t>Speciālais pedagogs</w:t>
            </w:r>
          </w:p>
        </w:tc>
        <w:tc>
          <w:tcPr>
            <w:tcW w:w="1835" w:type="dxa"/>
            <w:tcMar>
              <w:top w:w="0" w:type="dxa"/>
              <w:left w:w="108" w:type="dxa"/>
              <w:bottom w:w="0" w:type="dxa"/>
              <w:right w:w="108" w:type="dxa"/>
            </w:tcMar>
            <w:hideMark/>
          </w:tcPr>
          <w:p w14:paraId="6BAD09BA" w14:textId="77777777" w:rsidR="00020B60" w:rsidRPr="00726FE3" w:rsidRDefault="00020B60" w:rsidP="006D69F4">
            <w:pPr>
              <w:spacing w:after="0" w:line="240" w:lineRule="auto"/>
              <w:jc w:val="center"/>
              <w:rPr>
                <w:rFonts w:ascii="Times New Roman" w:hAnsi="Times New Roman" w:cs="Times New Roman"/>
                <w:highlight w:val="white"/>
              </w:rPr>
            </w:pPr>
            <w:r w:rsidRPr="00726FE3">
              <w:rPr>
                <w:rFonts w:ascii="Times New Roman" w:hAnsi="Times New Roman" w:cs="Times New Roman"/>
                <w:highlight w:val="white"/>
              </w:rPr>
              <w:t>3</w:t>
            </w:r>
          </w:p>
        </w:tc>
        <w:tc>
          <w:tcPr>
            <w:tcW w:w="1834" w:type="dxa"/>
            <w:tcMar>
              <w:top w:w="0" w:type="dxa"/>
              <w:left w:w="108" w:type="dxa"/>
              <w:bottom w:w="0" w:type="dxa"/>
              <w:right w:w="108" w:type="dxa"/>
            </w:tcMar>
            <w:hideMark/>
          </w:tcPr>
          <w:p w14:paraId="685B278B" w14:textId="77777777" w:rsidR="00020B60" w:rsidRPr="00726FE3" w:rsidRDefault="00020B60" w:rsidP="006D69F4">
            <w:pPr>
              <w:spacing w:after="0" w:line="240" w:lineRule="auto"/>
              <w:jc w:val="center"/>
              <w:rPr>
                <w:rFonts w:ascii="Times New Roman" w:hAnsi="Times New Roman" w:cs="Times New Roman"/>
                <w:highlight w:val="white"/>
              </w:rPr>
            </w:pPr>
            <w:r w:rsidRPr="00726FE3">
              <w:rPr>
                <w:rFonts w:ascii="Times New Roman" w:hAnsi="Times New Roman" w:cs="Times New Roman"/>
                <w:highlight w:val="white"/>
              </w:rPr>
              <w:t>1</w:t>
            </w:r>
          </w:p>
        </w:tc>
        <w:tc>
          <w:tcPr>
            <w:tcW w:w="1816" w:type="dxa"/>
            <w:tcMar>
              <w:top w:w="0" w:type="dxa"/>
              <w:left w:w="108" w:type="dxa"/>
              <w:bottom w:w="0" w:type="dxa"/>
              <w:right w:w="108" w:type="dxa"/>
            </w:tcMar>
            <w:hideMark/>
          </w:tcPr>
          <w:p w14:paraId="0C08ECD2" w14:textId="77777777" w:rsidR="00020B60" w:rsidRPr="00726FE3" w:rsidRDefault="00020B60" w:rsidP="006D69F4">
            <w:pPr>
              <w:spacing w:after="0" w:line="240" w:lineRule="auto"/>
              <w:jc w:val="center"/>
              <w:rPr>
                <w:rFonts w:ascii="Times New Roman" w:hAnsi="Times New Roman" w:cs="Times New Roman"/>
                <w:highlight w:val="white"/>
              </w:rPr>
            </w:pPr>
            <w:r w:rsidRPr="00726FE3">
              <w:rPr>
                <w:rFonts w:ascii="Times New Roman" w:hAnsi="Times New Roman" w:cs="Times New Roman"/>
                <w:highlight w:val="white"/>
              </w:rPr>
              <w:t>6</w:t>
            </w:r>
          </w:p>
        </w:tc>
      </w:tr>
      <w:tr w:rsidR="00A722E9" w:rsidRPr="00726FE3" w14:paraId="7C0A29AC" w14:textId="77777777" w:rsidTr="006D69F4">
        <w:tc>
          <w:tcPr>
            <w:tcW w:w="3218" w:type="dxa"/>
            <w:tcMar>
              <w:top w:w="0" w:type="dxa"/>
              <w:left w:w="108" w:type="dxa"/>
              <w:bottom w:w="0" w:type="dxa"/>
              <w:right w:w="108" w:type="dxa"/>
            </w:tcMar>
            <w:hideMark/>
          </w:tcPr>
          <w:p w14:paraId="25E93AF9" w14:textId="77777777" w:rsidR="00020B60" w:rsidRPr="00726FE3" w:rsidRDefault="00020B60" w:rsidP="006D69F4">
            <w:pPr>
              <w:spacing w:after="0" w:line="240" w:lineRule="auto"/>
              <w:jc w:val="right"/>
              <w:rPr>
                <w:rFonts w:ascii="Times New Roman" w:hAnsi="Times New Roman" w:cs="Times New Roman"/>
                <w:b/>
                <w:bCs/>
                <w:highlight w:val="white"/>
              </w:rPr>
            </w:pPr>
            <w:r w:rsidRPr="00726FE3">
              <w:rPr>
                <w:rFonts w:ascii="Times New Roman" w:hAnsi="Times New Roman" w:cs="Times New Roman"/>
                <w:b/>
                <w:bCs/>
                <w:highlight w:val="white"/>
              </w:rPr>
              <w:t xml:space="preserve">Kopā: </w:t>
            </w:r>
          </w:p>
        </w:tc>
        <w:tc>
          <w:tcPr>
            <w:tcW w:w="1835" w:type="dxa"/>
            <w:tcMar>
              <w:top w:w="0" w:type="dxa"/>
              <w:left w:w="108" w:type="dxa"/>
              <w:bottom w:w="0" w:type="dxa"/>
              <w:right w:w="108" w:type="dxa"/>
            </w:tcMar>
            <w:hideMark/>
          </w:tcPr>
          <w:p w14:paraId="7F881EFF" w14:textId="77777777" w:rsidR="00020B60" w:rsidRPr="00726FE3" w:rsidRDefault="00020B60" w:rsidP="006D69F4">
            <w:pPr>
              <w:spacing w:after="0" w:line="240" w:lineRule="auto"/>
              <w:jc w:val="center"/>
              <w:rPr>
                <w:rFonts w:ascii="Times New Roman" w:hAnsi="Times New Roman" w:cs="Times New Roman"/>
                <w:b/>
                <w:bCs/>
                <w:highlight w:val="white"/>
              </w:rPr>
            </w:pPr>
            <w:r w:rsidRPr="00726FE3">
              <w:rPr>
                <w:rFonts w:ascii="Times New Roman" w:hAnsi="Times New Roman" w:cs="Times New Roman"/>
                <w:b/>
                <w:bCs/>
                <w:highlight w:val="white"/>
              </w:rPr>
              <w:t>128</w:t>
            </w:r>
          </w:p>
        </w:tc>
        <w:tc>
          <w:tcPr>
            <w:tcW w:w="1834" w:type="dxa"/>
            <w:tcMar>
              <w:top w:w="0" w:type="dxa"/>
              <w:left w:w="108" w:type="dxa"/>
              <w:bottom w:w="0" w:type="dxa"/>
              <w:right w:w="108" w:type="dxa"/>
            </w:tcMar>
            <w:hideMark/>
          </w:tcPr>
          <w:p w14:paraId="241A13DA" w14:textId="77777777" w:rsidR="00020B60" w:rsidRPr="00726FE3" w:rsidRDefault="00020B60" w:rsidP="006D69F4">
            <w:pPr>
              <w:spacing w:after="0" w:line="240" w:lineRule="auto"/>
              <w:jc w:val="center"/>
              <w:rPr>
                <w:rFonts w:ascii="Times New Roman" w:hAnsi="Times New Roman" w:cs="Times New Roman"/>
                <w:b/>
                <w:bCs/>
                <w:highlight w:val="white"/>
              </w:rPr>
            </w:pPr>
            <w:r w:rsidRPr="00726FE3">
              <w:rPr>
                <w:rFonts w:ascii="Times New Roman" w:hAnsi="Times New Roman" w:cs="Times New Roman"/>
                <w:b/>
                <w:bCs/>
              </w:rPr>
              <w:t>122</w:t>
            </w:r>
          </w:p>
        </w:tc>
        <w:tc>
          <w:tcPr>
            <w:tcW w:w="1816" w:type="dxa"/>
            <w:tcMar>
              <w:top w:w="0" w:type="dxa"/>
              <w:left w:w="108" w:type="dxa"/>
              <w:bottom w:w="0" w:type="dxa"/>
              <w:right w:w="108" w:type="dxa"/>
            </w:tcMar>
            <w:hideMark/>
          </w:tcPr>
          <w:p w14:paraId="17784560" w14:textId="77777777" w:rsidR="00020B60" w:rsidRPr="00726FE3" w:rsidRDefault="00020B60" w:rsidP="006D69F4">
            <w:pPr>
              <w:spacing w:after="0" w:line="240" w:lineRule="auto"/>
              <w:jc w:val="center"/>
              <w:rPr>
                <w:rFonts w:ascii="Times New Roman" w:hAnsi="Times New Roman" w:cs="Times New Roman"/>
                <w:b/>
                <w:bCs/>
                <w:highlight w:val="white"/>
              </w:rPr>
            </w:pPr>
            <w:r w:rsidRPr="00726FE3">
              <w:rPr>
                <w:rFonts w:ascii="Times New Roman" w:hAnsi="Times New Roman" w:cs="Times New Roman"/>
                <w:b/>
                <w:bCs/>
              </w:rPr>
              <w:t>124</w:t>
            </w:r>
          </w:p>
        </w:tc>
      </w:tr>
    </w:tbl>
    <w:p w14:paraId="1DDBB188" w14:textId="77777777" w:rsidR="00363899" w:rsidRDefault="00363899" w:rsidP="0043167B">
      <w:pPr>
        <w:pStyle w:val="NormalWeb"/>
        <w:spacing w:before="0" w:beforeAutospacing="0" w:after="0" w:afterAutospacing="0"/>
        <w:jc w:val="center"/>
        <w:rPr>
          <w:rStyle w:val="Emphasis"/>
          <w:i w:val="0"/>
          <w:iCs w:val="0"/>
          <w:spacing w:val="3"/>
          <w:sz w:val="16"/>
          <w:szCs w:val="16"/>
          <w:shd w:val="clear" w:color="auto" w:fill="FFFFFF"/>
          <w:lang w:val="lv-LV"/>
        </w:rPr>
      </w:pPr>
    </w:p>
    <w:p w14:paraId="14079391" w14:textId="1E1EB81A" w:rsidR="0043167B" w:rsidRPr="00891599" w:rsidRDefault="0043167B" w:rsidP="00891599">
      <w:pPr>
        <w:pStyle w:val="NormalWeb"/>
        <w:spacing w:before="0" w:beforeAutospacing="0" w:after="0" w:afterAutospacing="0"/>
        <w:jc w:val="right"/>
        <w:rPr>
          <w:b/>
          <w:bCs/>
          <w:i/>
          <w:iCs/>
          <w:spacing w:val="3"/>
          <w:sz w:val="20"/>
          <w:szCs w:val="20"/>
          <w:shd w:val="clear" w:color="auto" w:fill="FFFFFF"/>
          <w:lang w:val="lv-LV"/>
        </w:rPr>
      </w:pPr>
      <w:r w:rsidRPr="00891599">
        <w:rPr>
          <w:rStyle w:val="Emphasis"/>
          <w:spacing w:val="3"/>
          <w:sz w:val="20"/>
          <w:szCs w:val="20"/>
          <w:shd w:val="clear" w:color="auto" w:fill="FFFFFF"/>
          <w:lang w:val="lv-LV"/>
        </w:rPr>
        <w:t xml:space="preserve">Avots: </w:t>
      </w:r>
      <w:r w:rsidR="00131863">
        <w:rPr>
          <w:rStyle w:val="Emphasis"/>
          <w:spacing w:val="3"/>
          <w:sz w:val="20"/>
          <w:szCs w:val="20"/>
          <w:shd w:val="clear" w:color="auto" w:fill="FFFFFF"/>
          <w:lang w:val="lv-LV"/>
        </w:rPr>
        <w:t>IZM</w:t>
      </w:r>
      <w:r w:rsidRPr="00891599">
        <w:rPr>
          <w:rStyle w:val="Emphasis"/>
          <w:spacing w:val="3"/>
          <w:sz w:val="20"/>
          <w:szCs w:val="20"/>
          <w:shd w:val="clear" w:color="auto" w:fill="FFFFFF"/>
          <w:lang w:val="lv-LV"/>
        </w:rPr>
        <w:t xml:space="preserve"> (VIIS, operatīvie dati uz 01.01.2024.)</w:t>
      </w:r>
    </w:p>
    <w:p w14:paraId="44DDB853" w14:textId="77777777" w:rsidR="00020B60" w:rsidRPr="00726FE3" w:rsidRDefault="00020B60" w:rsidP="00020B60">
      <w:pPr>
        <w:spacing w:after="0" w:line="240" w:lineRule="auto"/>
        <w:ind w:firstLine="360"/>
        <w:jc w:val="both"/>
        <w:rPr>
          <w:rFonts w:ascii="Times New Roman" w:eastAsia="Times New Roman" w:hAnsi="Times New Roman" w:cs="Times New Roman"/>
          <w:bCs/>
          <w:iCs/>
        </w:rPr>
      </w:pPr>
    </w:p>
    <w:p w14:paraId="47F611FC" w14:textId="58B9FCE8" w:rsidR="004B44B3" w:rsidRPr="00726FE3" w:rsidRDefault="004B44B3" w:rsidP="00DE22FF">
      <w:pPr>
        <w:spacing w:after="0" w:line="240" w:lineRule="auto"/>
        <w:ind w:firstLine="360"/>
        <w:jc w:val="both"/>
        <w:rPr>
          <w:rFonts w:ascii="Times New Roman" w:eastAsia="Times New Roman" w:hAnsi="Times New Roman" w:cs="Times New Roman"/>
          <w:bCs/>
          <w:iCs/>
          <w:sz w:val="24"/>
          <w:szCs w:val="24"/>
          <w:highlight w:val="white"/>
        </w:rPr>
      </w:pPr>
      <w:r w:rsidRPr="00726FE3">
        <w:rPr>
          <w:rFonts w:ascii="Times New Roman" w:eastAsia="Times New Roman" w:hAnsi="Times New Roman" w:cs="Times New Roman"/>
          <w:bCs/>
          <w:iCs/>
          <w:sz w:val="24"/>
          <w:szCs w:val="24"/>
          <w:highlight w:val="white"/>
        </w:rPr>
        <w:t>IKVD 2023.gada pētījumā</w:t>
      </w:r>
      <w:r w:rsidRPr="00726FE3">
        <w:rPr>
          <w:rStyle w:val="FootnoteReference"/>
          <w:rFonts w:ascii="Times New Roman" w:eastAsia="Times New Roman" w:hAnsi="Times New Roman" w:cs="Times New Roman"/>
          <w:bCs/>
          <w:iCs/>
          <w:sz w:val="24"/>
          <w:szCs w:val="24"/>
          <w:highlight w:val="white"/>
        </w:rPr>
        <w:footnoteReference w:id="118"/>
      </w:r>
      <w:r w:rsidRPr="00726FE3">
        <w:rPr>
          <w:rFonts w:ascii="Times New Roman" w:eastAsia="Times New Roman" w:hAnsi="Times New Roman" w:cs="Times New Roman"/>
          <w:bCs/>
          <w:iCs/>
          <w:sz w:val="24"/>
          <w:szCs w:val="24"/>
          <w:highlight w:val="white"/>
        </w:rPr>
        <w:t xml:space="preserve"> ir secinājis, ka:</w:t>
      </w:r>
    </w:p>
    <w:p w14:paraId="461CDBEB" w14:textId="6CA17BF1" w:rsidR="004B44B3" w:rsidRPr="00726FE3" w:rsidRDefault="004B44B3">
      <w:pPr>
        <w:pStyle w:val="ListParagraph"/>
        <w:numPr>
          <w:ilvl w:val="0"/>
          <w:numId w:val="17"/>
        </w:numPr>
        <w:suppressAutoHyphens/>
        <w:spacing w:after="0" w:line="240" w:lineRule="auto"/>
        <w:jc w:val="both"/>
        <w:rPr>
          <w:rFonts w:ascii="Times New Roman" w:hAnsi="Times New Roman" w:cs="Times New Roman"/>
          <w:sz w:val="24"/>
          <w:szCs w:val="24"/>
        </w:rPr>
      </w:pPr>
      <w:r w:rsidRPr="00726FE3">
        <w:rPr>
          <w:rFonts w:ascii="Times New Roman" w:eastAsia="Times New Roman" w:hAnsi="Times New Roman" w:cs="Times New Roman"/>
          <w:bCs/>
          <w:iCs/>
          <w:sz w:val="24"/>
          <w:szCs w:val="24"/>
          <w:highlight w:val="white"/>
        </w:rPr>
        <w:t xml:space="preserve">17% izglītības iestāžu nav pieejami atbalsta personāla pakalpojumi, aptuveni 20% izglītības iestāžu atbalsta personāla likme ir mazāka par 0,5, kas liecina, ka aptuveni 40% izglītības iestāžu nav pieejama kvalitatīva izglītojamo diagnostika, lai nodrošinātu </w:t>
      </w:r>
      <w:r w:rsidRPr="00726FE3">
        <w:rPr>
          <w:rFonts w:ascii="Times New Roman" w:eastAsia="Times New Roman" w:hAnsi="Times New Roman" w:cs="Times New Roman"/>
          <w:bCs/>
          <w:iCs/>
          <w:sz w:val="24"/>
          <w:szCs w:val="24"/>
          <w:highlight w:val="white"/>
        </w:rPr>
        <w:lastRenderedPageBreak/>
        <w:t>iekļaujošu izglītību</w:t>
      </w:r>
      <w:r w:rsidR="00713FA6" w:rsidRPr="00726FE3">
        <w:rPr>
          <w:rFonts w:ascii="Times New Roman" w:eastAsia="Times New Roman" w:hAnsi="Times New Roman" w:cs="Times New Roman"/>
          <w:bCs/>
          <w:iCs/>
          <w:sz w:val="24"/>
          <w:szCs w:val="24"/>
          <w:highlight w:val="white"/>
        </w:rPr>
        <w:t>.</w:t>
      </w:r>
      <w:r w:rsidRPr="00726FE3">
        <w:rPr>
          <w:rFonts w:ascii="Times New Roman" w:hAnsi="Times New Roman" w:cs="Times New Roman"/>
          <w:b/>
          <w:bCs/>
          <w:sz w:val="24"/>
          <w:szCs w:val="24"/>
        </w:rPr>
        <w:t xml:space="preserve"> </w:t>
      </w:r>
      <w:r w:rsidRPr="00726FE3">
        <w:rPr>
          <w:rFonts w:ascii="Times New Roman" w:hAnsi="Times New Roman" w:cs="Times New Roman"/>
          <w:sz w:val="24"/>
          <w:szCs w:val="24"/>
        </w:rPr>
        <w:t>To nosaka dibinātāja izveidotā iekšējā resursu piešķiršanas kārtība vai arī atbalsta personāla ierobežotā pieejamība vispār valstī. Tādējādi gandrīz 40% izglītības iestāžu atbalsta personāla pakalpojumi nav pieejami minimālajā nepieciešamajā apjomā, lai tiem būtu ietekme uz izglītības kvalitāti;</w:t>
      </w:r>
    </w:p>
    <w:p w14:paraId="5C2DAB5F" w14:textId="77777777" w:rsidR="004B44B3" w:rsidRPr="00726FE3" w:rsidRDefault="004B44B3">
      <w:pPr>
        <w:pStyle w:val="ListParagraph"/>
        <w:numPr>
          <w:ilvl w:val="0"/>
          <w:numId w:val="8"/>
        </w:numPr>
        <w:suppressAutoHyphens/>
        <w:spacing w:after="0" w:line="240" w:lineRule="auto"/>
        <w:jc w:val="both"/>
        <w:rPr>
          <w:rFonts w:ascii="Times New Roman" w:hAnsi="Times New Roman" w:cs="Times New Roman"/>
          <w:sz w:val="24"/>
          <w:szCs w:val="24"/>
        </w:rPr>
      </w:pPr>
      <w:r w:rsidRPr="00726FE3">
        <w:rPr>
          <w:rFonts w:ascii="Times New Roman" w:hAnsi="Times New Roman" w:cs="Times New Roman"/>
          <w:sz w:val="24"/>
          <w:szCs w:val="24"/>
        </w:rPr>
        <w:t>vērojama tendence, ka atbalsta personāla pakalpojumu pieejamība izglītības iestādēs ir atkarīga no izglītojamo skaita (jo mazāks izglītojamo skaits, jo mazāka atbalsta personāla likme), nevis no izglītojamo skaita, kam ir nepieciešami atbalsta pakalpojumi. Tas rada situācijas, kurās izglītības iestādē var būt 30-40% izglītojamo ar mācību grūtībām, bet atbalsta personāla likme ir 0,2/0,3 u.tml., jo, piemēram, izglītojamo skaits ir mazāks nekā 100 izglītojamie. Tādējādi izglītības iestādes dibinātājs rada situācijas, kurās no vienas puses izglītības iestāde cenšas īstenot iekļaujošas izglītības pieeju, bet no otras puses tai nav nepieciešamo resursu dibinātāja noteiktās finansējuma piešķiršanas kārtības vai arī citu iemeslu dēļ.</w:t>
      </w:r>
    </w:p>
    <w:p w14:paraId="5F145605" w14:textId="77777777" w:rsidR="004B44B3" w:rsidRPr="00726FE3" w:rsidRDefault="004B44B3">
      <w:pPr>
        <w:pStyle w:val="ListParagraph"/>
        <w:numPr>
          <w:ilvl w:val="0"/>
          <w:numId w:val="7"/>
        </w:numPr>
        <w:spacing w:after="0" w:line="240" w:lineRule="auto"/>
        <w:jc w:val="both"/>
        <w:rPr>
          <w:rFonts w:ascii="Times New Roman" w:eastAsia="Times New Roman" w:hAnsi="Times New Roman" w:cs="Times New Roman"/>
          <w:bCs/>
          <w:iCs/>
          <w:sz w:val="24"/>
          <w:szCs w:val="24"/>
          <w:highlight w:val="white"/>
        </w:rPr>
      </w:pPr>
      <w:r w:rsidRPr="00726FE3">
        <w:rPr>
          <w:rFonts w:ascii="Times New Roman" w:eastAsia="Times New Roman" w:hAnsi="Times New Roman" w:cs="Times New Roman"/>
          <w:bCs/>
          <w:iCs/>
          <w:sz w:val="24"/>
          <w:szCs w:val="24"/>
          <w:highlight w:val="white"/>
        </w:rPr>
        <w:t>ir pieejams ļoti atšķirīgs atbalsts pedagogiem un izglītības iestādēm valsts izglītības attīstības prioritāšu ieviešanai dažādos novados, ko ietekmē gan izglītības pārvalžu darbinieku skaits un viņu profesionālā kapacitāte, gan pašvaldības piešķirtais līdzekļu apjoms atbalsta nodrošināšanai, gan iekšēji novadā izveidotais ietvars pedagogu savstarpējai sadarbībai;</w:t>
      </w:r>
    </w:p>
    <w:p w14:paraId="2A34D6FC" w14:textId="77777777" w:rsidR="004B44B3" w:rsidRPr="00726FE3" w:rsidRDefault="004B44B3">
      <w:pPr>
        <w:pStyle w:val="ListParagraph"/>
        <w:numPr>
          <w:ilvl w:val="0"/>
          <w:numId w:val="7"/>
        </w:numPr>
        <w:spacing w:after="0" w:line="240" w:lineRule="auto"/>
        <w:jc w:val="both"/>
        <w:rPr>
          <w:rFonts w:ascii="Times New Roman" w:eastAsia="Times New Roman" w:hAnsi="Times New Roman" w:cs="Times New Roman"/>
          <w:bCs/>
          <w:iCs/>
          <w:sz w:val="24"/>
          <w:szCs w:val="24"/>
        </w:rPr>
      </w:pPr>
      <w:r w:rsidRPr="00726FE3">
        <w:rPr>
          <w:rFonts w:ascii="Times New Roman" w:eastAsia="Times New Roman" w:hAnsi="Times New Roman" w:cs="Times New Roman"/>
          <w:bCs/>
          <w:iCs/>
          <w:sz w:val="24"/>
          <w:szCs w:val="24"/>
        </w:rPr>
        <w:t xml:space="preserve">emocionālās drošības un </w:t>
      </w:r>
      <w:proofErr w:type="spellStart"/>
      <w:r w:rsidRPr="00726FE3">
        <w:rPr>
          <w:rFonts w:ascii="Times New Roman" w:eastAsia="Times New Roman" w:hAnsi="Times New Roman" w:cs="Times New Roman"/>
          <w:bCs/>
          <w:iCs/>
          <w:sz w:val="24"/>
          <w:szCs w:val="24"/>
        </w:rPr>
        <w:t>labbūtības</w:t>
      </w:r>
      <w:proofErr w:type="spellEnd"/>
      <w:r w:rsidRPr="00726FE3">
        <w:rPr>
          <w:rFonts w:ascii="Times New Roman" w:eastAsia="Times New Roman" w:hAnsi="Times New Roman" w:cs="Times New Roman"/>
          <w:bCs/>
          <w:iCs/>
          <w:sz w:val="24"/>
          <w:szCs w:val="24"/>
        </w:rPr>
        <w:t xml:space="preserve"> kontekstā atklājas jauna tendence, kas saistīta ar profesionālās ievirzes izglītību sportā un profesionālās ievirzes izglītību kultūrizglītībā – pieaug izglītojamo un vecāku skaits, kuri uzskata, ka pedagogu izmantotā komunikācija ne vienmēr ir </w:t>
      </w:r>
      <w:proofErr w:type="spellStart"/>
      <w:r w:rsidRPr="00726FE3">
        <w:rPr>
          <w:rFonts w:ascii="Times New Roman" w:eastAsia="Times New Roman" w:hAnsi="Times New Roman" w:cs="Times New Roman"/>
          <w:bCs/>
          <w:iCs/>
          <w:sz w:val="24"/>
          <w:szCs w:val="24"/>
        </w:rPr>
        <w:t>cieņpilna</w:t>
      </w:r>
      <w:proofErr w:type="spellEnd"/>
      <w:r w:rsidRPr="00726FE3">
        <w:rPr>
          <w:rFonts w:ascii="Times New Roman" w:eastAsia="Times New Roman" w:hAnsi="Times New Roman" w:cs="Times New Roman"/>
          <w:bCs/>
          <w:iCs/>
          <w:sz w:val="24"/>
          <w:szCs w:val="24"/>
        </w:rPr>
        <w:t>.</w:t>
      </w:r>
      <w:r w:rsidRPr="00726FE3">
        <w:rPr>
          <w:rStyle w:val="FootnoteReference"/>
          <w:rFonts w:ascii="Times New Roman" w:eastAsia="Times New Roman" w:hAnsi="Times New Roman" w:cs="Times New Roman"/>
          <w:bCs/>
          <w:iCs/>
          <w:sz w:val="24"/>
          <w:szCs w:val="24"/>
        </w:rPr>
        <w:footnoteReference w:id="119"/>
      </w:r>
    </w:p>
    <w:p w14:paraId="48283ADE" w14:textId="77777777" w:rsidR="004B44B3" w:rsidRPr="00726FE3" w:rsidRDefault="004B44B3" w:rsidP="004B44B3">
      <w:pPr>
        <w:pStyle w:val="ListParagraph"/>
        <w:spacing w:after="0" w:line="240" w:lineRule="auto"/>
        <w:ind w:left="1134"/>
        <w:jc w:val="both"/>
        <w:rPr>
          <w:rFonts w:ascii="Times New Roman" w:eastAsia="Times New Roman" w:hAnsi="Times New Roman" w:cs="Times New Roman"/>
          <w:bCs/>
          <w:iCs/>
          <w:sz w:val="24"/>
          <w:szCs w:val="24"/>
          <w:highlight w:val="white"/>
        </w:rPr>
      </w:pPr>
    </w:p>
    <w:p w14:paraId="25956489" w14:textId="2DAF1D8F" w:rsidR="004B44B3" w:rsidRPr="00726FE3" w:rsidRDefault="004B44B3" w:rsidP="00CA14F4">
      <w:pPr>
        <w:spacing w:after="0" w:line="240" w:lineRule="auto"/>
        <w:ind w:firstLine="720"/>
        <w:jc w:val="both"/>
        <w:rPr>
          <w:rFonts w:ascii="Times New Roman" w:hAnsi="Times New Roman" w:cs="Times New Roman"/>
          <w:sz w:val="24"/>
          <w:szCs w:val="24"/>
        </w:rPr>
      </w:pPr>
      <w:r w:rsidRPr="00726FE3">
        <w:rPr>
          <w:rFonts w:ascii="Times New Roman" w:hAnsi="Times New Roman" w:cs="Times New Roman"/>
          <w:sz w:val="24"/>
          <w:szCs w:val="24"/>
        </w:rPr>
        <w:t xml:space="preserve">Izglītības pieejamība palielina ikviena </w:t>
      </w:r>
      <w:r w:rsidRPr="00726FE3">
        <w:rPr>
          <w:rFonts w:ascii="Times New Roman" w:hAnsi="Times New Roman" w:cs="Times New Roman"/>
          <w:sz w:val="24"/>
          <w:szCs w:val="24"/>
          <w:shd w:val="clear" w:color="auto" w:fill="FFFFFF"/>
        </w:rPr>
        <w:t xml:space="preserve">izglītojamā līdzdalības iespējas mācību procesā, samazinot izslēgšanas iespējas no izglītības un izglītības ieguves procesa. Izglītības pieejamība ietver izglītības piedāvājumu (t.sk. izglītības programmas), sociālekonomisko faktoru ietekmi, izmantotās pedagoģiskās metodes un pieejas dažādajām izglītojamo vajadzībām, un izglītības piedāvājuma elastību atbilstoši sabiedrības vajadzībām. </w:t>
      </w:r>
    </w:p>
    <w:p w14:paraId="50C79601" w14:textId="66B4350A" w:rsidR="004B44B3" w:rsidRPr="00726FE3" w:rsidRDefault="004B44B3" w:rsidP="004B44B3">
      <w:pPr>
        <w:pStyle w:val="NormalWeb"/>
        <w:spacing w:before="0" w:beforeAutospacing="0" w:after="0" w:afterAutospacing="0"/>
        <w:jc w:val="both"/>
        <w:rPr>
          <w:lang w:val="lv-LV"/>
        </w:rPr>
      </w:pPr>
      <w:r w:rsidRPr="00726FE3">
        <w:rPr>
          <w:lang w:val="lv-LV"/>
        </w:rPr>
        <w:tab/>
        <w:t xml:space="preserve">Pieejamība izglītībai </w:t>
      </w:r>
      <w:r w:rsidR="00E800C3" w:rsidRPr="00726FE3">
        <w:rPr>
          <w:lang w:val="lv-LV"/>
        </w:rPr>
        <w:t>ir saistīta</w:t>
      </w:r>
      <w:r w:rsidRPr="00726FE3">
        <w:rPr>
          <w:lang w:val="lv-LV"/>
        </w:rPr>
        <w:t xml:space="preserve"> gan ar izglītības iestāžu fizisko vidi, gan atbalsta personāla pieejamīb</w:t>
      </w:r>
      <w:r w:rsidR="00713FA6" w:rsidRPr="00726FE3">
        <w:rPr>
          <w:lang w:val="lv-LV"/>
        </w:rPr>
        <w:t>u</w:t>
      </w:r>
      <w:r w:rsidRPr="00726FE3">
        <w:rPr>
          <w:lang w:val="lv-LV"/>
        </w:rPr>
        <w:t xml:space="preserve"> atbilstoši izglītojamo vajadzībām.</w:t>
      </w:r>
      <w:r w:rsidR="0010722B" w:rsidRPr="00726FE3">
        <w:rPr>
          <w:lang w:val="lv-LV"/>
        </w:rPr>
        <w:t xml:space="preserve"> </w:t>
      </w:r>
      <w:r w:rsidRPr="00726FE3">
        <w:rPr>
          <w:lang w:val="lv-LV"/>
        </w:rPr>
        <w:t>Iepriekš minēts, ka trūkst izglītības psihologi, speciālie pedagogi</w:t>
      </w:r>
      <w:r w:rsidRPr="00131863">
        <w:rPr>
          <w:lang w:val="lv-LV"/>
        </w:rPr>
        <w:t xml:space="preserve">, </w:t>
      </w:r>
      <w:r w:rsidR="00593C9D" w:rsidRPr="00131863">
        <w:rPr>
          <w:lang w:val="lv-LV"/>
        </w:rPr>
        <w:t>skolotāji</w:t>
      </w:r>
      <w:r w:rsidR="00131863" w:rsidRPr="00131863">
        <w:rPr>
          <w:lang w:val="lv-LV"/>
        </w:rPr>
        <w:t xml:space="preserve"> </w:t>
      </w:r>
      <w:r w:rsidRPr="00131863">
        <w:rPr>
          <w:lang w:val="lv-LV"/>
        </w:rPr>
        <w:t>logopēdi, u.c. tomēr</w:t>
      </w:r>
      <w:r w:rsidR="00593C9D" w:rsidRPr="00131863">
        <w:rPr>
          <w:lang w:val="lv-LV"/>
        </w:rPr>
        <w:t xml:space="preserve"> pedagoģiskā</w:t>
      </w:r>
      <w:r w:rsidRPr="00726FE3">
        <w:rPr>
          <w:lang w:val="lv-LV"/>
        </w:rPr>
        <w:t xml:space="preserve"> atbalsta personāla finansēšanai no valsts mērķdotācijas tiek piešķirts finansējums </w:t>
      </w:r>
      <w:r w:rsidR="00E800C3" w:rsidRPr="00726FE3">
        <w:rPr>
          <w:lang w:val="lv-LV"/>
        </w:rPr>
        <w:t>atbalsta speciālistu algošanai</w:t>
      </w:r>
      <w:r w:rsidRPr="00726FE3">
        <w:rPr>
          <w:lang w:val="lv-LV"/>
        </w:rPr>
        <w:t>, un pašvaldība vai izglītības iestāde lemj, kād</w:t>
      </w:r>
      <w:r w:rsidR="00E800C3" w:rsidRPr="00726FE3">
        <w:rPr>
          <w:lang w:val="lv-LV"/>
        </w:rPr>
        <w:t xml:space="preserve">us atbalsta speciālistus prioritāri ir nepieciešams </w:t>
      </w:r>
      <w:r w:rsidRPr="00726FE3">
        <w:rPr>
          <w:lang w:val="lv-LV"/>
        </w:rPr>
        <w:t xml:space="preserve">nodrošināt. </w:t>
      </w:r>
    </w:p>
    <w:p w14:paraId="4D0826D1" w14:textId="616C4BE9" w:rsidR="008F0A94" w:rsidRPr="00726FE3" w:rsidRDefault="004B44B3" w:rsidP="004B44B3">
      <w:pPr>
        <w:pStyle w:val="NormalWeb"/>
        <w:spacing w:before="0" w:beforeAutospacing="0" w:after="0" w:afterAutospacing="0"/>
        <w:jc w:val="both"/>
        <w:rPr>
          <w:lang w:val="lv-LV"/>
        </w:rPr>
      </w:pPr>
      <w:r w:rsidRPr="00726FE3">
        <w:rPr>
          <w:lang w:val="lv-LV"/>
        </w:rPr>
        <w:tab/>
        <w:t>Lielāku finansējumu atbalsta personālam paredz jaunais finansēšanas modelis “Programma skolā”</w:t>
      </w:r>
      <w:r w:rsidR="006174BA" w:rsidRPr="00726FE3">
        <w:rPr>
          <w:lang w:val="lv-LV"/>
        </w:rPr>
        <w:t xml:space="preserve"> (turpmāk – Programma skolā)</w:t>
      </w:r>
      <w:r w:rsidR="005D2003" w:rsidRPr="00726FE3">
        <w:rPr>
          <w:lang w:val="lv-LV"/>
        </w:rPr>
        <w:t>.</w:t>
      </w:r>
      <w:r w:rsidR="00AC5042" w:rsidRPr="00726FE3">
        <w:rPr>
          <w:rStyle w:val="FootnoteReference"/>
          <w:lang w:val="lv-LV"/>
        </w:rPr>
        <w:footnoteReference w:id="120"/>
      </w:r>
      <w:r w:rsidR="005D2003" w:rsidRPr="00726FE3">
        <w:rPr>
          <w:lang w:val="lv-LV"/>
        </w:rPr>
        <w:t xml:space="preserve"> </w:t>
      </w:r>
      <w:r w:rsidR="006174BA" w:rsidRPr="00726FE3">
        <w:rPr>
          <w:lang w:val="lv-LV"/>
        </w:rPr>
        <w:t>Programma skolā</w:t>
      </w:r>
      <w:r w:rsidR="005D2003" w:rsidRPr="00726FE3">
        <w:rPr>
          <w:lang w:val="lv-LV"/>
        </w:rPr>
        <w:t xml:space="preserve"> paredz būtisku finansējuma pieaugumu atbalsta personālam, kā arī tiek paredzēts finansējums arī tādiem atbalsta pasākumiem, kas līdz šim nav finansēti no valsts budžeta, piemēram, sociālais pedagogs</w:t>
      </w:r>
      <w:r w:rsidR="00131863">
        <w:rPr>
          <w:lang w:val="lv-LV"/>
        </w:rPr>
        <w:t xml:space="preserve">. </w:t>
      </w:r>
      <w:r w:rsidR="005D2003" w:rsidRPr="00726FE3">
        <w:rPr>
          <w:lang w:val="lv-LV"/>
        </w:rPr>
        <w:t>Būtiski palielinot atbalsta pasākumu klāstu, tiek uzlabota izglītības kvalitāte, sniedzot laicīgi un pienācīgā apmērā nepieciešamo atbalstu izglītības procesā.</w:t>
      </w:r>
      <w:r w:rsidR="006174BA" w:rsidRPr="00726FE3">
        <w:rPr>
          <w:lang w:val="lv-LV"/>
        </w:rPr>
        <w:t xml:space="preserve"> </w:t>
      </w:r>
      <w:r w:rsidR="0010722B" w:rsidRPr="00726FE3">
        <w:rPr>
          <w:lang w:val="lv-LV"/>
        </w:rPr>
        <w:t>Programma skolā paredz papildu finansējumu izglītības iestādei dažādiem atbalsta pasākumiem, ko izglītības iestāde varēs izmantot arī piemaksām pedagogiem individuālam darbam ar izglītojamiem un pedagogu darba novērtējumam</w:t>
      </w:r>
      <w:r w:rsidR="005D2003" w:rsidRPr="00726FE3">
        <w:rPr>
          <w:lang w:val="lv-LV"/>
        </w:rPr>
        <w:t xml:space="preserve">. </w:t>
      </w:r>
      <w:r w:rsidR="006174BA" w:rsidRPr="00726FE3">
        <w:rPr>
          <w:lang w:val="lv-LV"/>
        </w:rPr>
        <w:t>Programma skolā</w:t>
      </w:r>
      <w:r w:rsidR="0010722B" w:rsidRPr="00726FE3">
        <w:rPr>
          <w:lang w:val="lv-LV"/>
        </w:rPr>
        <w:t xml:space="preserve"> ietver  atbalsta personāla likmes atkarībā no </w:t>
      </w:r>
      <w:r w:rsidR="00196418" w:rsidRPr="00726FE3">
        <w:rPr>
          <w:lang w:val="lv-LV"/>
        </w:rPr>
        <w:t>izglītojamo</w:t>
      </w:r>
      <w:r w:rsidR="0010722B" w:rsidRPr="00726FE3">
        <w:rPr>
          <w:lang w:val="lv-LV"/>
        </w:rPr>
        <w:t xml:space="preserve"> skaita pašvaldībā </w:t>
      </w:r>
      <w:r w:rsidR="002278BD" w:rsidRPr="00726FE3">
        <w:rPr>
          <w:lang w:val="lv-LV"/>
        </w:rPr>
        <w:t xml:space="preserve">un </w:t>
      </w:r>
      <w:r w:rsidR="0010722B" w:rsidRPr="00726FE3">
        <w:rPr>
          <w:lang w:val="lv-LV"/>
        </w:rPr>
        <w:t xml:space="preserve">2% papildu </w:t>
      </w:r>
      <w:r w:rsidR="002278BD" w:rsidRPr="00726FE3">
        <w:rPr>
          <w:lang w:val="lv-LV"/>
        </w:rPr>
        <w:t>fi</w:t>
      </w:r>
      <w:r w:rsidR="0010722B" w:rsidRPr="00726FE3">
        <w:rPr>
          <w:lang w:val="lv-LV"/>
        </w:rPr>
        <w:t>nansējumu atbalsta pasākumiem</w:t>
      </w:r>
      <w:r w:rsidR="002278BD" w:rsidRPr="00726FE3">
        <w:rPr>
          <w:lang w:val="lv-LV"/>
        </w:rPr>
        <w:t>, kā arī papildu</w:t>
      </w:r>
      <w:r w:rsidR="005D2003" w:rsidRPr="00726FE3">
        <w:rPr>
          <w:lang w:val="lv-LV"/>
        </w:rPr>
        <w:t>s fi</w:t>
      </w:r>
      <w:r w:rsidR="002278BD" w:rsidRPr="00726FE3">
        <w:rPr>
          <w:lang w:val="lv-LV"/>
        </w:rPr>
        <w:t>nansējumu atbalsta pasākumiem iekļaujamajiem bērniem.</w:t>
      </w:r>
      <w:r w:rsidR="002278BD" w:rsidRPr="00726FE3">
        <w:rPr>
          <w:rStyle w:val="FootnoteReference"/>
          <w:lang w:val="lv-LV"/>
        </w:rPr>
        <w:footnoteReference w:id="121"/>
      </w:r>
    </w:p>
    <w:p w14:paraId="0BFE710D" w14:textId="25412638" w:rsidR="004B44B3" w:rsidRPr="00726FE3" w:rsidRDefault="004B44B3" w:rsidP="004B44B3">
      <w:pPr>
        <w:pStyle w:val="NormalWeb"/>
        <w:spacing w:before="0" w:beforeAutospacing="0" w:after="0" w:afterAutospacing="0"/>
        <w:jc w:val="both"/>
        <w:rPr>
          <w:lang w:val="lv-LV"/>
        </w:rPr>
      </w:pPr>
      <w:r w:rsidRPr="00726FE3">
        <w:rPr>
          <w:lang w:val="lv-LV"/>
        </w:rPr>
        <w:lastRenderedPageBreak/>
        <w:tab/>
      </w:r>
      <w:r w:rsidR="00403712" w:rsidRPr="00726FE3">
        <w:rPr>
          <w:lang w:val="lv-LV"/>
        </w:rPr>
        <w:t>Domājot par iekļaujošās izglītības attīstību, katram i</w:t>
      </w:r>
      <w:r w:rsidRPr="00726FE3">
        <w:rPr>
          <w:lang w:val="lv-LV"/>
        </w:rPr>
        <w:t>zglītības iestā</w:t>
      </w:r>
      <w:r w:rsidR="00403712" w:rsidRPr="00726FE3">
        <w:rPr>
          <w:lang w:val="lv-LV"/>
        </w:rPr>
        <w:t>des</w:t>
      </w:r>
      <w:r w:rsidRPr="00726FE3">
        <w:rPr>
          <w:lang w:val="lv-LV"/>
        </w:rPr>
        <w:t xml:space="preserve"> pedagog</w:t>
      </w:r>
      <w:r w:rsidR="00403712" w:rsidRPr="00726FE3">
        <w:rPr>
          <w:lang w:val="lv-LV"/>
        </w:rPr>
        <w:t>am</w:t>
      </w:r>
      <w:r w:rsidRPr="00726FE3">
        <w:rPr>
          <w:lang w:val="lv-LV"/>
        </w:rPr>
        <w:t xml:space="preserve"> un vadības komandai būtu nepieciešama regulāra profesionālā pilnveide par iekļaujošās izglītības jautājumiem, kas nodrošinātu pedagogu prasmes strādāt iekļaujoši, diferencēti un individualizēti</w:t>
      </w:r>
      <w:r w:rsidR="00131863">
        <w:rPr>
          <w:lang w:val="lv-LV"/>
        </w:rPr>
        <w:t>, tādejādi nodrošinot izglītojamā centrētu pieeju mācību procesā.</w:t>
      </w:r>
    </w:p>
    <w:p w14:paraId="3B43B3F3" w14:textId="4AF171AB" w:rsidR="004B44B3" w:rsidRPr="00726FE3" w:rsidRDefault="004B44B3" w:rsidP="004B44B3">
      <w:pPr>
        <w:pStyle w:val="NormalWeb"/>
        <w:spacing w:before="0" w:beforeAutospacing="0" w:after="0" w:afterAutospacing="0"/>
        <w:jc w:val="both"/>
        <w:rPr>
          <w:lang w:val="lv-LV"/>
        </w:rPr>
      </w:pPr>
      <w:r w:rsidRPr="00726FE3">
        <w:rPr>
          <w:lang w:val="lv-LV"/>
        </w:rPr>
        <w:tab/>
        <w:t>Izglītības iestādēs ir jārisina pieejamības jautājums, pakāpeniski pārveidojot izglītības iestāžu  vidi pēc universālā dizaina, lai izglītības procesā izglītības iestādē būtu iekļauti visi – pilnīgi visi, saskaņā ar UNE</w:t>
      </w:r>
      <w:r w:rsidR="005F5EA0" w:rsidRPr="00726FE3">
        <w:rPr>
          <w:lang w:val="lv-LV"/>
        </w:rPr>
        <w:t>S</w:t>
      </w:r>
      <w:r w:rsidRPr="00726FE3">
        <w:rPr>
          <w:lang w:val="lv-LV"/>
        </w:rPr>
        <w:t>CO rekomendācijām attiecībā uz iekļaujošās izglītības attīstību.</w:t>
      </w:r>
      <w:r w:rsidR="005F5EA0" w:rsidRPr="00726FE3">
        <w:rPr>
          <w:lang w:val="lv-LV"/>
        </w:rPr>
        <w:t xml:space="preserve"> </w:t>
      </w:r>
    </w:p>
    <w:p w14:paraId="3A20DAD6" w14:textId="77777777" w:rsidR="00E451F8" w:rsidRPr="00726FE3" w:rsidRDefault="00E451F8" w:rsidP="00E451F8">
      <w:pPr>
        <w:pStyle w:val="NormalWeb"/>
        <w:spacing w:before="0" w:beforeAutospacing="0" w:after="0" w:afterAutospacing="0"/>
        <w:rPr>
          <w:lang w:val="lv-LV"/>
        </w:rPr>
      </w:pPr>
    </w:p>
    <w:p w14:paraId="5A1609D2" w14:textId="104ECD26" w:rsidR="004B44B3" w:rsidRPr="00726FE3" w:rsidRDefault="004B44B3" w:rsidP="00E451F8">
      <w:pPr>
        <w:pStyle w:val="NormalWeb"/>
        <w:spacing w:before="0" w:beforeAutospacing="0" w:after="0" w:afterAutospacing="0"/>
        <w:rPr>
          <w:b/>
          <w:bCs/>
          <w:lang w:val="lv-LV"/>
        </w:rPr>
      </w:pPr>
      <w:r w:rsidRPr="00726FE3">
        <w:rPr>
          <w:b/>
          <w:bCs/>
          <w:lang w:val="lv-LV"/>
        </w:rPr>
        <w:t xml:space="preserve">Daudzveidīgās vajadzības </w:t>
      </w:r>
    </w:p>
    <w:p w14:paraId="2CCF3470" w14:textId="77777777" w:rsidR="00E451F8" w:rsidRPr="00726FE3" w:rsidRDefault="00E451F8" w:rsidP="00E451F8">
      <w:pPr>
        <w:pStyle w:val="NormalWeb"/>
        <w:spacing w:before="0" w:beforeAutospacing="0" w:after="0" w:afterAutospacing="0"/>
        <w:rPr>
          <w:b/>
          <w:bCs/>
          <w:lang w:val="lv-LV"/>
        </w:rPr>
      </w:pPr>
    </w:p>
    <w:p w14:paraId="49DB8A06" w14:textId="256A2276" w:rsidR="004B44B3" w:rsidRPr="00726FE3" w:rsidRDefault="004B44B3" w:rsidP="004B44B3">
      <w:pPr>
        <w:pStyle w:val="NormalWeb"/>
        <w:spacing w:before="0" w:beforeAutospacing="0" w:after="0" w:afterAutospacing="0"/>
        <w:jc w:val="both"/>
        <w:rPr>
          <w:lang w:val="lv-LV"/>
        </w:rPr>
      </w:pPr>
      <w:r w:rsidRPr="00726FE3">
        <w:rPr>
          <w:b/>
          <w:bCs/>
          <w:lang w:val="lv-LV"/>
        </w:rPr>
        <w:tab/>
      </w:r>
      <w:r w:rsidRPr="00726FE3">
        <w:rPr>
          <w:lang w:val="lv-LV"/>
        </w:rPr>
        <w:t xml:space="preserve">Pamatizglītības pakāpē </w:t>
      </w:r>
      <w:r w:rsidR="00EB5B16" w:rsidRPr="00726FE3">
        <w:rPr>
          <w:lang w:val="lv-LV"/>
        </w:rPr>
        <w:t>i</w:t>
      </w:r>
      <w:r w:rsidRPr="00726FE3">
        <w:rPr>
          <w:lang w:val="lv-LV"/>
        </w:rPr>
        <w:t xml:space="preserve">zglītības iestādēs tiek īstenotas </w:t>
      </w:r>
      <w:r w:rsidRPr="00726FE3">
        <w:rPr>
          <w:b/>
          <w:bCs/>
          <w:lang w:val="lv-LV"/>
        </w:rPr>
        <w:t>dažādas izglītības programmas,</w:t>
      </w:r>
      <w:r w:rsidRPr="00726FE3">
        <w:rPr>
          <w:lang w:val="lv-LV"/>
        </w:rPr>
        <w:t xml:space="preserve"> kas pēc būtības ir pielāgotas izglītojamo </w:t>
      </w:r>
      <w:r w:rsidR="00EB5B16" w:rsidRPr="00726FE3">
        <w:rPr>
          <w:lang w:val="lv-LV"/>
        </w:rPr>
        <w:t>daudzveidīgajām</w:t>
      </w:r>
      <w:r w:rsidRPr="00726FE3">
        <w:rPr>
          <w:lang w:val="lv-LV"/>
        </w:rPr>
        <w:t xml:space="preserve"> vajadzībām, tomēr pamatizglītības pakāpē to apguvi raksturo obligātuma princips, tāpēc būtu jānodrošina dažād</w:t>
      </w:r>
      <w:r w:rsidR="00C40C63" w:rsidRPr="00726FE3">
        <w:rPr>
          <w:lang w:val="lv-LV"/>
        </w:rPr>
        <w:t>u</w:t>
      </w:r>
      <w:r w:rsidRPr="00726FE3">
        <w:rPr>
          <w:lang w:val="lv-LV"/>
        </w:rPr>
        <w:t xml:space="preserve"> izglītības programmu </w:t>
      </w:r>
      <w:r w:rsidRPr="00726FE3">
        <w:rPr>
          <w:b/>
          <w:bCs/>
          <w:lang w:val="lv-LV"/>
        </w:rPr>
        <w:t>pieejamība ikvienam</w:t>
      </w:r>
      <w:r w:rsidRPr="00726FE3">
        <w:rPr>
          <w:lang w:val="lv-LV"/>
        </w:rPr>
        <w:t xml:space="preserve"> katrā pašvaldībā visā valstī vienlīdzīgi, kā arī nepieciešamais atbalsts ikviena izglītojamā līdzdalības iespējām mācību procesā, lai ikviens izglītojamais Latvijā varētu iegūt obligāto pamatizglītību, neatkarīgi no jebkādām atšķirībām, bez diskriminācijas un segregācijas.</w:t>
      </w:r>
    </w:p>
    <w:p w14:paraId="064AEC4A" w14:textId="4BFFDF92" w:rsidR="004B44B3" w:rsidRPr="00726FE3" w:rsidRDefault="004B44B3" w:rsidP="004B44B3">
      <w:pPr>
        <w:pStyle w:val="NormalWeb"/>
        <w:spacing w:before="0" w:beforeAutospacing="0" w:after="0" w:afterAutospacing="0"/>
        <w:jc w:val="both"/>
        <w:rPr>
          <w:lang w:val="lv-LV"/>
        </w:rPr>
      </w:pPr>
      <w:r w:rsidRPr="00726FE3">
        <w:rPr>
          <w:lang w:val="lv-LV"/>
        </w:rPr>
        <w:tab/>
      </w:r>
      <w:r w:rsidR="00760147" w:rsidRPr="00726FE3">
        <w:rPr>
          <w:lang w:val="lv-LV"/>
        </w:rPr>
        <w:t>BTAL</w:t>
      </w:r>
      <w:r w:rsidRPr="00726FE3">
        <w:rPr>
          <w:lang w:val="lv-LV"/>
        </w:rPr>
        <w:t xml:space="preserve"> ir noteikts</w:t>
      </w:r>
      <w:r w:rsidRPr="00726FE3">
        <w:rPr>
          <w:rStyle w:val="FootnoteReference"/>
          <w:lang w:val="lv-LV"/>
        </w:rPr>
        <w:footnoteReference w:id="122"/>
      </w:r>
      <w:r w:rsidRPr="00726FE3">
        <w:rPr>
          <w:lang w:val="lv-LV"/>
        </w:rPr>
        <w:t xml:space="preserve">, ka valsts nodrošina visiem bērniem vienādas tiesības un iespējas iegūt izglītību </w:t>
      </w:r>
      <w:r w:rsidRPr="00726FE3">
        <w:rPr>
          <w:b/>
          <w:bCs/>
          <w:lang w:val="lv-LV"/>
        </w:rPr>
        <w:t>atbilstoši katra spējām</w:t>
      </w:r>
      <w:r w:rsidRPr="00726FE3">
        <w:rPr>
          <w:lang w:val="lv-LV"/>
        </w:rPr>
        <w:t xml:space="preserve">. Valsts un pašvaldība nodrošina visiem bērniem speciālo vajadzību </w:t>
      </w:r>
      <w:proofErr w:type="spellStart"/>
      <w:r w:rsidRPr="00726FE3">
        <w:rPr>
          <w:lang w:val="lv-LV"/>
        </w:rPr>
        <w:t>izvērtējumu</w:t>
      </w:r>
      <w:proofErr w:type="spellEnd"/>
      <w:r w:rsidRPr="00726FE3">
        <w:rPr>
          <w:lang w:val="lv-LV"/>
        </w:rPr>
        <w:t>, uzsākot obligāto izglītību, un nodrošina bērna vajadzībām atbilstošus individuālus pedagoģiskā un psiholoģiskā atbalsta pasākumus valsts, pašvaldības un privātajās mācību iestādēs.</w:t>
      </w:r>
      <w:r w:rsidRPr="00726FE3">
        <w:rPr>
          <w:lang w:val="lv-LV"/>
        </w:rPr>
        <w:tab/>
      </w:r>
    </w:p>
    <w:p w14:paraId="035779C6" w14:textId="426773E8" w:rsidR="004B44B3" w:rsidRPr="00726FE3" w:rsidRDefault="004B44B3" w:rsidP="004B44B3">
      <w:pPr>
        <w:pStyle w:val="NormalWeb"/>
        <w:spacing w:before="0" w:beforeAutospacing="0" w:after="0" w:afterAutospacing="0"/>
        <w:ind w:firstLine="720"/>
        <w:jc w:val="both"/>
        <w:rPr>
          <w:lang w:val="lv-LV"/>
        </w:rPr>
      </w:pPr>
      <w:r w:rsidRPr="00726FE3">
        <w:rPr>
          <w:lang w:val="lv-LV"/>
        </w:rPr>
        <w:t xml:space="preserve">Saskaņā ar Izglītības likumu </w:t>
      </w:r>
      <w:r w:rsidRPr="00726FE3">
        <w:rPr>
          <w:b/>
          <w:bCs/>
          <w:lang w:val="lv-LV"/>
        </w:rPr>
        <w:t>izglītības programma</w:t>
      </w:r>
      <w:r w:rsidRPr="00726FE3">
        <w:rPr>
          <w:lang w:val="lv-LV"/>
        </w:rPr>
        <w:t xml:space="preserve"> ir izglītības iestādes izglītojošo darbību reglamentējošs dokuments, ar kuru atbilstoši izglītības pakāpei, veidam, </w:t>
      </w:r>
      <w:proofErr w:type="spellStart"/>
      <w:r w:rsidRPr="00726FE3">
        <w:rPr>
          <w:lang w:val="lv-LV"/>
        </w:rPr>
        <w:t>mērķgrupai</w:t>
      </w:r>
      <w:proofErr w:type="spellEnd"/>
      <w:r w:rsidRPr="00726FE3">
        <w:rPr>
          <w:lang w:val="lv-LV"/>
        </w:rPr>
        <w:t xml:space="preserve"> un valsts izglītības standartam tiek īstenota kāda no pamatizglītības programmām. Izglītības programmas tiek licencētas</w:t>
      </w:r>
      <w:r w:rsidR="003367E8" w:rsidRPr="00726FE3">
        <w:rPr>
          <w:lang w:val="lv-LV"/>
        </w:rPr>
        <w:t xml:space="preserve">, </w:t>
      </w:r>
      <w:r w:rsidRPr="00726FE3">
        <w:rPr>
          <w:shd w:val="clear" w:color="auto" w:fill="FFFFFF"/>
          <w:lang w:val="lv-LV"/>
        </w:rPr>
        <w:t>piešķir</w:t>
      </w:r>
      <w:r w:rsidR="003367E8" w:rsidRPr="00726FE3">
        <w:rPr>
          <w:shd w:val="clear" w:color="auto" w:fill="FFFFFF"/>
          <w:lang w:val="lv-LV"/>
        </w:rPr>
        <w:t>ot</w:t>
      </w:r>
      <w:r w:rsidRPr="00726FE3">
        <w:rPr>
          <w:shd w:val="clear" w:color="auto" w:fill="FFFFFF"/>
          <w:lang w:val="lv-LV"/>
        </w:rPr>
        <w:t xml:space="preserve"> izglītības iestādei tiesības īstenot izglītības programmu. Izglītības iestāde drīkst </w:t>
      </w:r>
      <w:r w:rsidRPr="00726FE3">
        <w:rPr>
          <w:b/>
          <w:bCs/>
          <w:shd w:val="clear" w:color="auto" w:fill="FFFFFF"/>
          <w:lang w:val="lv-LV"/>
        </w:rPr>
        <w:t>u</w:t>
      </w:r>
      <w:r w:rsidRPr="00726FE3">
        <w:rPr>
          <w:rStyle w:val="Strong"/>
          <w:shd w:val="clear" w:color="auto" w:fill="FFFFFF"/>
          <w:lang w:val="lv-LV"/>
        </w:rPr>
        <w:t>zņem</w:t>
      </w:r>
      <w:r w:rsidRPr="00726FE3">
        <w:rPr>
          <w:rStyle w:val="Strong"/>
          <w:b w:val="0"/>
          <w:bCs w:val="0"/>
          <w:shd w:val="clear" w:color="auto" w:fill="FFFFFF"/>
          <w:lang w:val="lv-LV"/>
        </w:rPr>
        <w:t>t</w:t>
      </w:r>
      <w:r w:rsidRPr="00726FE3">
        <w:rPr>
          <w:rStyle w:val="Strong"/>
          <w:shd w:val="clear" w:color="auto" w:fill="FFFFFF"/>
          <w:lang w:val="lv-LV"/>
        </w:rPr>
        <w:t xml:space="preserve"> izglītojamos un sākt īstenot izglītības programmu</w:t>
      </w:r>
      <w:r w:rsidR="0045504F">
        <w:rPr>
          <w:shd w:val="clear" w:color="auto" w:fill="FFFFFF"/>
          <w:lang w:val="lv-LV"/>
        </w:rPr>
        <w:t xml:space="preserve"> </w:t>
      </w:r>
      <w:r w:rsidRPr="00726FE3">
        <w:rPr>
          <w:shd w:val="clear" w:color="auto" w:fill="FFFFFF"/>
          <w:lang w:val="lv-LV"/>
        </w:rPr>
        <w:t xml:space="preserve"> ne ātrāk kā programmas licencēšanas dienā. IKVD licencē</w:t>
      </w:r>
      <w:r w:rsidR="0045504F">
        <w:rPr>
          <w:shd w:val="clear" w:color="auto" w:fill="FFFFFF"/>
          <w:lang w:val="lv-LV"/>
        </w:rPr>
        <w:t xml:space="preserve"> </w:t>
      </w:r>
      <w:r w:rsidRPr="00726FE3">
        <w:rPr>
          <w:shd w:val="clear" w:color="auto" w:fill="FFFFFF"/>
          <w:lang w:val="lv-LV"/>
        </w:rPr>
        <w:t>vispārējās izglītības,</w:t>
      </w:r>
      <w:r w:rsidR="0045504F">
        <w:rPr>
          <w:shd w:val="clear" w:color="auto" w:fill="FFFFFF"/>
          <w:lang w:val="lv-LV"/>
        </w:rPr>
        <w:t xml:space="preserve"> </w:t>
      </w:r>
      <w:r w:rsidRPr="00726FE3">
        <w:rPr>
          <w:shd w:val="clear" w:color="auto" w:fill="FFFFFF"/>
          <w:lang w:val="lv-LV"/>
        </w:rPr>
        <w:t>profesionālās pamatizglītības, arodizglītības, profesionālās vidējās izglītības, profesionālās ievirzes izglītības, profesionālās pilnveides un profesionālās tālākizglītības programmas. Izglītības iestāde ir tiesīga īstenot izglītības programmu klātienes, neklātienes formā vai tālmācībā.</w:t>
      </w:r>
      <w:r w:rsidRPr="00726FE3">
        <w:rPr>
          <w:lang w:val="lv-LV"/>
        </w:rPr>
        <w:t xml:space="preserve"> Vispārējās izglītības programmā ietveramo saturu nosaka valsts vispārējās izglītības standarti vai valsts pirmsskolas izglītības vadlīnijas, kas ietver arī izglītības programmu paraugus (</w:t>
      </w:r>
      <w:r w:rsidR="005D1242" w:rsidRPr="00726FE3">
        <w:rPr>
          <w:lang w:val="lv-LV"/>
        </w:rPr>
        <w:t xml:space="preserve">t.sk. </w:t>
      </w:r>
      <w:r w:rsidR="00842686" w:rsidRPr="00726FE3">
        <w:rPr>
          <w:lang w:val="lv-LV"/>
        </w:rPr>
        <w:t>mācību priekšmetu programmas paraugus</w:t>
      </w:r>
      <w:r w:rsidRPr="00726FE3">
        <w:rPr>
          <w:lang w:val="lv-LV"/>
        </w:rPr>
        <w:t>).</w:t>
      </w:r>
      <w:r w:rsidRPr="00726FE3">
        <w:rPr>
          <w:rStyle w:val="FootnoteReference"/>
          <w:shd w:val="clear" w:color="auto" w:fill="FFFFFF"/>
          <w:lang w:val="lv-LV"/>
        </w:rPr>
        <w:footnoteReference w:id="123"/>
      </w:r>
      <w:r w:rsidRPr="00726FE3">
        <w:rPr>
          <w:shd w:val="clear" w:color="auto" w:fill="FFFFFF"/>
          <w:lang w:val="lv-LV"/>
        </w:rPr>
        <w:t xml:space="preserve"> </w:t>
      </w:r>
      <w:r w:rsidRPr="00726FE3">
        <w:rPr>
          <w:lang w:val="lv-LV"/>
        </w:rPr>
        <w:t>VIIS ir pieejams izglītības iestāžu saraksts ar to īstenotajām licencētajām izglītības programmām.</w:t>
      </w:r>
      <w:r w:rsidRPr="00726FE3">
        <w:rPr>
          <w:rStyle w:val="FootnoteReference"/>
          <w:lang w:val="lv-LV"/>
        </w:rPr>
        <w:footnoteReference w:id="124"/>
      </w:r>
      <w:r w:rsidRPr="00726FE3">
        <w:rPr>
          <w:lang w:val="lv-LV"/>
        </w:rPr>
        <w:t xml:space="preserve"> </w:t>
      </w:r>
      <w:r w:rsidRPr="00726FE3">
        <w:rPr>
          <w:shd w:val="clear" w:color="auto" w:fill="FFFFFF"/>
          <w:lang w:val="lv-LV"/>
        </w:rPr>
        <w:t>Akreditēto izglītības iestāžu licencētām izglītības programmām atbilstošas izglītības ieguve beidzas ar valsts pārbaudījumiem.</w:t>
      </w:r>
      <w:r w:rsidRPr="00726FE3">
        <w:rPr>
          <w:rStyle w:val="FootnoteReference"/>
          <w:shd w:val="clear" w:color="auto" w:fill="FFFFFF"/>
          <w:lang w:val="lv-LV"/>
        </w:rPr>
        <w:footnoteReference w:id="125"/>
      </w:r>
    </w:p>
    <w:p w14:paraId="4DE75ED2" w14:textId="15D6565D" w:rsidR="004B44B3" w:rsidRPr="00726FE3" w:rsidRDefault="003869E3" w:rsidP="004B44B3">
      <w:pPr>
        <w:pStyle w:val="NormalWeb"/>
        <w:spacing w:before="0" w:beforeAutospacing="0" w:after="0" w:afterAutospacing="0"/>
        <w:ind w:firstLine="720"/>
        <w:jc w:val="both"/>
        <w:rPr>
          <w:shd w:val="clear" w:color="auto" w:fill="FFFFFF"/>
          <w:lang w:val="lv-LV"/>
        </w:rPr>
      </w:pPr>
      <w:r w:rsidRPr="00726FE3">
        <w:rPr>
          <w:b/>
          <w:bCs/>
          <w:shd w:val="clear" w:color="auto" w:fill="FFFFFF"/>
          <w:lang w:val="lv-LV"/>
        </w:rPr>
        <w:t>Pamatizglītības standartā</w:t>
      </w:r>
      <w:r w:rsidRPr="00726FE3">
        <w:rPr>
          <w:shd w:val="clear" w:color="auto" w:fill="FFFFFF"/>
          <w:lang w:val="lv-LV"/>
        </w:rPr>
        <w:t xml:space="preserve"> ietverti šā standarta prasībām atbilstoši </w:t>
      </w:r>
      <w:r w:rsidRPr="00726FE3">
        <w:rPr>
          <w:b/>
          <w:bCs/>
          <w:shd w:val="clear" w:color="auto" w:fill="FFFFFF"/>
          <w:lang w:val="lv-LV"/>
        </w:rPr>
        <w:t>pamatizglītības programmu</w:t>
      </w:r>
      <w:r w:rsidRPr="00726FE3">
        <w:rPr>
          <w:shd w:val="clear" w:color="auto" w:fill="FFFFFF"/>
          <w:lang w:val="lv-LV"/>
        </w:rPr>
        <w:t xml:space="preserve"> </w:t>
      </w:r>
      <w:r w:rsidRPr="00726FE3">
        <w:rPr>
          <w:b/>
          <w:bCs/>
          <w:shd w:val="clear" w:color="auto" w:fill="FFFFFF"/>
          <w:lang w:val="lv-LV"/>
        </w:rPr>
        <w:t>paraugi,</w:t>
      </w:r>
      <w:r w:rsidRPr="00726FE3">
        <w:rPr>
          <w:shd w:val="clear" w:color="auto" w:fill="FFFFFF"/>
          <w:lang w:val="lv-LV"/>
        </w:rPr>
        <w:t xml:space="preserve"> kas pēc būtības atspoguļo </w:t>
      </w:r>
      <w:r w:rsidR="00504FBF" w:rsidRPr="00726FE3">
        <w:rPr>
          <w:shd w:val="clear" w:color="auto" w:fill="FFFFFF"/>
          <w:lang w:val="lv-LV"/>
        </w:rPr>
        <w:t>d</w:t>
      </w:r>
      <w:r w:rsidR="00504FBF">
        <w:rPr>
          <w:shd w:val="clear" w:color="auto" w:fill="FFFFFF"/>
          <w:lang w:val="lv-LV"/>
        </w:rPr>
        <w:t>a</w:t>
      </w:r>
      <w:r w:rsidR="00504FBF" w:rsidRPr="00726FE3">
        <w:rPr>
          <w:shd w:val="clear" w:color="auto" w:fill="FFFFFF"/>
          <w:lang w:val="lv-LV"/>
        </w:rPr>
        <w:t xml:space="preserve">žādās </w:t>
      </w:r>
      <w:r w:rsidRPr="00726FE3">
        <w:rPr>
          <w:shd w:val="clear" w:color="auto" w:fill="FFFFFF"/>
          <w:lang w:val="lv-LV"/>
        </w:rPr>
        <w:t xml:space="preserve">izglītojamo vajadzības. </w:t>
      </w:r>
      <w:r w:rsidR="004B44B3" w:rsidRPr="00726FE3">
        <w:rPr>
          <w:lang w:val="lv-LV"/>
        </w:rPr>
        <w:t>Katrai pamatizglītības programmai ir piešķirts kods. Latvijā šobrīd izglītojamie var apgūt šādas pamatizglītības programmas, atbilstoši izglītojamo vajadzībām:</w:t>
      </w:r>
    </w:p>
    <w:p w14:paraId="402D797A" w14:textId="77777777" w:rsidR="004B44B3" w:rsidRPr="00726FE3" w:rsidRDefault="004B44B3">
      <w:pPr>
        <w:pStyle w:val="tv213"/>
        <w:numPr>
          <w:ilvl w:val="0"/>
          <w:numId w:val="9"/>
        </w:numPr>
        <w:shd w:val="clear" w:color="auto" w:fill="FFFFFF"/>
        <w:spacing w:before="0" w:beforeAutospacing="0" w:after="0" w:afterAutospacing="0"/>
        <w:jc w:val="both"/>
      </w:pPr>
      <w:r w:rsidRPr="00726FE3">
        <w:t xml:space="preserve">pamatizglītības </w:t>
      </w:r>
      <w:r w:rsidRPr="00726FE3">
        <w:rPr>
          <w:b/>
          <w:bCs/>
        </w:rPr>
        <w:t>pirmā posma</w:t>
      </w:r>
      <w:r w:rsidRPr="00726FE3">
        <w:t xml:space="preserve"> programma (kods 11011111);</w:t>
      </w:r>
    </w:p>
    <w:p w14:paraId="2B9A1955" w14:textId="77777777" w:rsidR="004B44B3" w:rsidRPr="00726FE3" w:rsidRDefault="004B44B3">
      <w:pPr>
        <w:pStyle w:val="tv213"/>
        <w:numPr>
          <w:ilvl w:val="0"/>
          <w:numId w:val="9"/>
        </w:numPr>
        <w:shd w:val="clear" w:color="auto" w:fill="FFFFFF"/>
        <w:spacing w:before="0" w:beforeAutospacing="0" w:after="0" w:afterAutospacing="0"/>
        <w:jc w:val="both"/>
      </w:pPr>
      <w:r w:rsidRPr="00726FE3">
        <w:t xml:space="preserve">pamatizglītības </w:t>
      </w:r>
      <w:r w:rsidRPr="00726FE3">
        <w:rPr>
          <w:b/>
          <w:bCs/>
        </w:rPr>
        <w:t>neklātienes</w:t>
      </w:r>
      <w:r w:rsidRPr="00726FE3">
        <w:t xml:space="preserve"> programma (kods 21011113);</w:t>
      </w:r>
    </w:p>
    <w:p w14:paraId="51CAADD1" w14:textId="77777777" w:rsidR="004B44B3" w:rsidRPr="00726FE3" w:rsidRDefault="004B44B3">
      <w:pPr>
        <w:pStyle w:val="tv213"/>
        <w:numPr>
          <w:ilvl w:val="0"/>
          <w:numId w:val="9"/>
        </w:numPr>
        <w:shd w:val="clear" w:color="auto" w:fill="FFFFFF"/>
        <w:spacing w:before="0" w:beforeAutospacing="0" w:after="0" w:afterAutospacing="0"/>
        <w:jc w:val="both"/>
      </w:pPr>
      <w:r w:rsidRPr="00726FE3">
        <w:t xml:space="preserve">pamatizglītības </w:t>
      </w:r>
      <w:r w:rsidRPr="00726FE3">
        <w:rPr>
          <w:b/>
          <w:bCs/>
        </w:rPr>
        <w:t xml:space="preserve">tālmācības </w:t>
      </w:r>
      <w:r w:rsidRPr="00726FE3">
        <w:t>programma (kods 21011114);</w:t>
      </w:r>
    </w:p>
    <w:p w14:paraId="677AFFE4" w14:textId="77777777" w:rsidR="004B44B3" w:rsidRPr="00726FE3" w:rsidRDefault="004B44B3">
      <w:pPr>
        <w:pStyle w:val="tv213"/>
        <w:numPr>
          <w:ilvl w:val="0"/>
          <w:numId w:val="9"/>
        </w:numPr>
        <w:shd w:val="clear" w:color="auto" w:fill="FFFFFF"/>
        <w:spacing w:before="0" w:beforeAutospacing="0" w:after="0" w:afterAutospacing="0"/>
        <w:jc w:val="both"/>
      </w:pPr>
      <w:r w:rsidRPr="00726FE3">
        <w:t xml:space="preserve">pamatizglītības </w:t>
      </w:r>
      <w:r w:rsidRPr="00726FE3">
        <w:rPr>
          <w:b/>
          <w:bCs/>
        </w:rPr>
        <w:t>otrā posma</w:t>
      </w:r>
      <w:r w:rsidRPr="00726FE3">
        <w:t xml:space="preserve"> programma (kods 23011111);</w:t>
      </w:r>
    </w:p>
    <w:p w14:paraId="74B7CD47" w14:textId="77777777" w:rsidR="004B44B3" w:rsidRPr="00726FE3" w:rsidRDefault="004B44B3">
      <w:pPr>
        <w:pStyle w:val="tv213"/>
        <w:numPr>
          <w:ilvl w:val="0"/>
          <w:numId w:val="9"/>
        </w:numPr>
        <w:shd w:val="clear" w:color="auto" w:fill="FFFFFF"/>
        <w:spacing w:before="0" w:beforeAutospacing="0" w:after="0" w:afterAutospacing="0"/>
        <w:jc w:val="both"/>
      </w:pPr>
      <w:r w:rsidRPr="00726FE3">
        <w:t xml:space="preserve">pamatizglītības </w:t>
      </w:r>
      <w:r w:rsidRPr="00726FE3">
        <w:rPr>
          <w:b/>
          <w:bCs/>
        </w:rPr>
        <w:t>otrā posma neklātienes</w:t>
      </w:r>
      <w:r w:rsidRPr="00726FE3">
        <w:t xml:space="preserve"> programma (kods 23011113);</w:t>
      </w:r>
    </w:p>
    <w:p w14:paraId="4A4B1BDF" w14:textId="77777777" w:rsidR="004B44B3" w:rsidRPr="00726FE3" w:rsidRDefault="004B44B3">
      <w:pPr>
        <w:pStyle w:val="tv213"/>
        <w:numPr>
          <w:ilvl w:val="0"/>
          <w:numId w:val="9"/>
        </w:numPr>
        <w:shd w:val="clear" w:color="auto" w:fill="FFFFFF"/>
        <w:spacing w:before="0" w:beforeAutospacing="0" w:after="0" w:afterAutospacing="0"/>
        <w:jc w:val="both"/>
      </w:pPr>
      <w:r w:rsidRPr="00726FE3">
        <w:t xml:space="preserve">pamatizglītības </w:t>
      </w:r>
      <w:r w:rsidRPr="00726FE3">
        <w:rPr>
          <w:b/>
          <w:bCs/>
        </w:rPr>
        <w:t>otrā posma</w:t>
      </w:r>
      <w:r w:rsidRPr="00726FE3">
        <w:t xml:space="preserve"> </w:t>
      </w:r>
      <w:r w:rsidRPr="00726FE3">
        <w:rPr>
          <w:b/>
          <w:bCs/>
        </w:rPr>
        <w:t xml:space="preserve">tālmācības </w:t>
      </w:r>
      <w:r w:rsidRPr="00726FE3">
        <w:t>programma (kods 23011114).</w:t>
      </w:r>
    </w:p>
    <w:p w14:paraId="3E791640" w14:textId="77777777" w:rsidR="004B44B3" w:rsidRPr="00726FE3" w:rsidRDefault="004B44B3" w:rsidP="004B44B3">
      <w:pPr>
        <w:pStyle w:val="tv213"/>
        <w:shd w:val="clear" w:color="auto" w:fill="FFFFFF"/>
        <w:spacing w:before="0" w:beforeAutospacing="0" w:after="0" w:afterAutospacing="0"/>
        <w:jc w:val="both"/>
      </w:pPr>
    </w:p>
    <w:p w14:paraId="46575FBB" w14:textId="42FA993E" w:rsidR="004B44B3" w:rsidRPr="00726FE3" w:rsidRDefault="004B44B3" w:rsidP="004B44B3">
      <w:pPr>
        <w:pStyle w:val="tv213"/>
        <w:shd w:val="clear" w:color="auto" w:fill="FFFFFF"/>
        <w:spacing w:before="0" w:beforeAutospacing="0" w:after="0" w:afterAutospacing="0"/>
        <w:ind w:firstLine="720"/>
        <w:jc w:val="both"/>
        <w:rPr>
          <w:b/>
          <w:bCs/>
        </w:rPr>
      </w:pPr>
      <w:r w:rsidRPr="00726FE3">
        <w:t xml:space="preserve">Atbilstoši Latvijas izglītības klasifikācijai, izglītojamie gan vispārējās, gan speciālajās izglītības iestādēs var apgūt kādu no </w:t>
      </w:r>
      <w:r w:rsidRPr="00726FE3">
        <w:rPr>
          <w:b/>
          <w:bCs/>
        </w:rPr>
        <w:t>speciālās pamatizglītības programmām atbilstoši individuālajām vajadzībām:</w:t>
      </w:r>
    </w:p>
    <w:p w14:paraId="2100518B" w14:textId="2238628D" w:rsidR="004B44B3" w:rsidRPr="00726FE3" w:rsidRDefault="004B44B3">
      <w:pPr>
        <w:pStyle w:val="tv213"/>
        <w:numPr>
          <w:ilvl w:val="0"/>
          <w:numId w:val="9"/>
        </w:numPr>
        <w:shd w:val="clear" w:color="auto" w:fill="FFFFFF"/>
        <w:spacing w:before="0" w:beforeAutospacing="0" w:after="0" w:afterAutospacing="0"/>
        <w:jc w:val="both"/>
      </w:pPr>
      <w:r w:rsidRPr="00726FE3">
        <w:t xml:space="preserve">speciālās pamatizglītības programma </w:t>
      </w:r>
      <w:r w:rsidR="00D73663" w:rsidRPr="00726FE3">
        <w:rPr>
          <w:shd w:val="clear" w:color="auto" w:fill="FFFFFF"/>
        </w:rPr>
        <w:t>izglītojamiem</w:t>
      </w:r>
      <w:r w:rsidRPr="00726FE3">
        <w:t xml:space="preserve"> </w:t>
      </w:r>
      <w:r w:rsidRPr="00726FE3">
        <w:rPr>
          <w:b/>
          <w:bCs/>
        </w:rPr>
        <w:t>ar redzes traucējumiem</w:t>
      </w:r>
      <w:r w:rsidRPr="00726FE3">
        <w:t xml:space="preserve"> (kods 2101</w:t>
      </w:r>
      <w:r w:rsidRPr="00726FE3">
        <w:rPr>
          <w:b/>
          <w:bCs/>
        </w:rPr>
        <w:t>51</w:t>
      </w:r>
      <w:r w:rsidRPr="00726FE3">
        <w:t>11);</w:t>
      </w:r>
    </w:p>
    <w:p w14:paraId="2444F559" w14:textId="499A6E7E" w:rsidR="004B44B3" w:rsidRPr="00726FE3" w:rsidRDefault="004B44B3">
      <w:pPr>
        <w:pStyle w:val="tv213"/>
        <w:numPr>
          <w:ilvl w:val="0"/>
          <w:numId w:val="9"/>
        </w:numPr>
        <w:shd w:val="clear" w:color="auto" w:fill="FFFFFF"/>
        <w:spacing w:before="0" w:beforeAutospacing="0" w:after="0" w:afterAutospacing="0"/>
        <w:jc w:val="both"/>
      </w:pPr>
      <w:r w:rsidRPr="00726FE3">
        <w:t>speciālās pamatizglītības mazākumtautību</w:t>
      </w:r>
      <w:r w:rsidRPr="00726FE3">
        <w:rPr>
          <w:rStyle w:val="FootnoteReference"/>
        </w:rPr>
        <w:footnoteReference w:id="126"/>
      </w:r>
      <w:r w:rsidRPr="00726FE3">
        <w:t xml:space="preserve"> programmai </w:t>
      </w:r>
      <w:r w:rsidR="00D73663" w:rsidRPr="00726FE3">
        <w:rPr>
          <w:shd w:val="clear" w:color="auto" w:fill="FFFFFF"/>
        </w:rPr>
        <w:t>izglītojamiem</w:t>
      </w:r>
      <w:r w:rsidRPr="00726FE3">
        <w:t xml:space="preserve"> ar redzes traucējumiem (kods 2101</w:t>
      </w:r>
      <w:r w:rsidRPr="00726FE3">
        <w:rPr>
          <w:b/>
          <w:bCs/>
        </w:rPr>
        <w:t>5121</w:t>
      </w:r>
      <w:r w:rsidRPr="00726FE3">
        <w:t>);</w:t>
      </w:r>
    </w:p>
    <w:p w14:paraId="0485257C" w14:textId="0E6DE92F" w:rsidR="004B44B3" w:rsidRPr="00726FE3" w:rsidRDefault="004B44B3">
      <w:pPr>
        <w:pStyle w:val="tv213"/>
        <w:numPr>
          <w:ilvl w:val="0"/>
          <w:numId w:val="9"/>
        </w:numPr>
        <w:shd w:val="clear" w:color="auto" w:fill="FFFFFF"/>
        <w:spacing w:before="0" w:beforeAutospacing="0" w:after="0" w:afterAutospacing="0"/>
        <w:jc w:val="both"/>
      </w:pPr>
      <w:r w:rsidRPr="00726FE3">
        <w:t xml:space="preserve">speciālās pamatizglītības programma </w:t>
      </w:r>
      <w:r w:rsidR="00D73663" w:rsidRPr="00726FE3">
        <w:rPr>
          <w:shd w:val="clear" w:color="auto" w:fill="FFFFFF"/>
        </w:rPr>
        <w:t>izglītojamiem</w:t>
      </w:r>
      <w:r w:rsidRPr="00726FE3">
        <w:t xml:space="preserve"> </w:t>
      </w:r>
      <w:r w:rsidRPr="00726FE3">
        <w:rPr>
          <w:b/>
          <w:bCs/>
        </w:rPr>
        <w:t>ar dzirdes traucējumiem</w:t>
      </w:r>
      <w:r w:rsidRPr="00726FE3">
        <w:t xml:space="preserve"> (kods 2101</w:t>
      </w:r>
      <w:r w:rsidRPr="00726FE3">
        <w:rPr>
          <w:b/>
          <w:bCs/>
        </w:rPr>
        <w:t>52</w:t>
      </w:r>
      <w:r w:rsidRPr="00726FE3">
        <w:t>11);</w:t>
      </w:r>
    </w:p>
    <w:p w14:paraId="02FBCAD6" w14:textId="4BFB72E1" w:rsidR="004B44B3" w:rsidRPr="00726FE3" w:rsidRDefault="004B44B3">
      <w:pPr>
        <w:pStyle w:val="tv213"/>
        <w:numPr>
          <w:ilvl w:val="0"/>
          <w:numId w:val="9"/>
        </w:numPr>
        <w:shd w:val="clear" w:color="auto" w:fill="FFFFFF"/>
        <w:spacing w:before="0" w:beforeAutospacing="0" w:after="0" w:afterAutospacing="0"/>
        <w:jc w:val="both"/>
      </w:pPr>
      <w:r w:rsidRPr="00726FE3">
        <w:t xml:space="preserve">speciālās pamatizglītības mazākumtautību programma </w:t>
      </w:r>
      <w:r w:rsidR="00D73663" w:rsidRPr="00726FE3">
        <w:rPr>
          <w:shd w:val="clear" w:color="auto" w:fill="FFFFFF"/>
        </w:rPr>
        <w:t>izglītojamiem</w:t>
      </w:r>
      <w:r w:rsidRPr="00726FE3">
        <w:t xml:space="preserve"> ar dzirdes traucējumiem (kods 2101</w:t>
      </w:r>
      <w:r w:rsidRPr="00726FE3">
        <w:rPr>
          <w:b/>
          <w:bCs/>
        </w:rPr>
        <w:t>5221</w:t>
      </w:r>
      <w:r w:rsidRPr="00726FE3">
        <w:t>);</w:t>
      </w:r>
    </w:p>
    <w:p w14:paraId="10A11D7B" w14:textId="5A485F90" w:rsidR="004B44B3" w:rsidRPr="00726FE3" w:rsidRDefault="004B44B3">
      <w:pPr>
        <w:pStyle w:val="tv213"/>
        <w:numPr>
          <w:ilvl w:val="0"/>
          <w:numId w:val="9"/>
        </w:numPr>
        <w:shd w:val="clear" w:color="auto" w:fill="FFFFFF"/>
        <w:spacing w:before="0" w:beforeAutospacing="0" w:after="0" w:afterAutospacing="0"/>
        <w:jc w:val="both"/>
      </w:pPr>
      <w:r w:rsidRPr="00726FE3">
        <w:t xml:space="preserve">speciālās pamatizglītības programma </w:t>
      </w:r>
      <w:r w:rsidR="00D73663" w:rsidRPr="00726FE3">
        <w:rPr>
          <w:shd w:val="clear" w:color="auto" w:fill="FFFFFF"/>
        </w:rPr>
        <w:t>izglītojamiem</w:t>
      </w:r>
      <w:r w:rsidRPr="00726FE3">
        <w:t xml:space="preserve"> </w:t>
      </w:r>
      <w:r w:rsidRPr="00726FE3">
        <w:rPr>
          <w:b/>
          <w:bCs/>
        </w:rPr>
        <w:t xml:space="preserve">ar fiziskās attīstības traucējumiem </w:t>
      </w:r>
      <w:r w:rsidRPr="00726FE3">
        <w:t>(kods 2101</w:t>
      </w:r>
      <w:r w:rsidRPr="00726FE3">
        <w:rPr>
          <w:b/>
          <w:bCs/>
        </w:rPr>
        <w:t>53</w:t>
      </w:r>
      <w:r w:rsidRPr="00726FE3">
        <w:t>11);</w:t>
      </w:r>
    </w:p>
    <w:p w14:paraId="0FF4B1D5" w14:textId="5F4FE1B1" w:rsidR="004B44B3" w:rsidRPr="00726FE3" w:rsidRDefault="004B44B3">
      <w:pPr>
        <w:pStyle w:val="tv213"/>
        <w:numPr>
          <w:ilvl w:val="0"/>
          <w:numId w:val="9"/>
        </w:numPr>
        <w:shd w:val="clear" w:color="auto" w:fill="FFFFFF"/>
        <w:spacing w:before="0" w:beforeAutospacing="0" w:after="0" w:afterAutospacing="0"/>
        <w:jc w:val="both"/>
      </w:pPr>
      <w:r w:rsidRPr="00726FE3">
        <w:t xml:space="preserve">speciālās pamatizglītības mazākumtautību programmai </w:t>
      </w:r>
      <w:r w:rsidR="00D73663" w:rsidRPr="00726FE3">
        <w:rPr>
          <w:shd w:val="clear" w:color="auto" w:fill="FFFFFF"/>
        </w:rPr>
        <w:t>izglītojamiem</w:t>
      </w:r>
      <w:r w:rsidRPr="00726FE3">
        <w:t xml:space="preserve"> </w:t>
      </w:r>
      <w:r w:rsidRPr="00726FE3">
        <w:rPr>
          <w:b/>
          <w:bCs/>
        </w:rPr>
        <w:t>ar fiziskās attīstības traucējumiem</w:t>
      </w:r>
      <w:r w:rsidRPr="00726FE3">
        <w:t xml:space="preserve"> (kods 2101</w:t>
      </w:r>
      <w:r w:rsidRPr="00726FE3">
        <w:rPr>
          <w:b/>
          <w:bCs/>
        </w:rPr>
        <w:t>53</w:t>
      </w:r>
      <w:r w:rsidRPr="00726FE3">
        <w:t>21);</w:t>
      </w:r>
    </w:p>
    <w:p w14:paraId="3957010F" w14:textId="5F297F21" w:rsidR="004B44B3" w:rsidRPr="00726FE3" w:rsidRDefault="004B44B3">
      <w:pPr>
        <w:pStyle w:val="tv213"/>
        <w:numPr>
          <w:ilvl w:val="0"/>
          <w:numId w:val="9"/>
        </w:numPr>
        <w:shd w:val="clear" w:color="auto" w:fill="FFFFFF"/>
        <w:spacing w:before="0" w:beforeAutospacing="0" w:after="0" w:afterAutospacing="0"/>
        <w:jc w:val="both"/>
      </w:pPr>
      <w:r w:rsidRPr="00726FE3">
        <w:t xml:space="preserve">speciālās pamatizglītības programma </w:t>
      </w:r>
      <w:r w:rsidR="00D73663" w:rsidRPr="00726FE3">
        <w:rPr>
          <w:shd w:val="clear" w:color="auto" w:fill="FFFFFF"/>
        </w:rPr>
        <w:t>izglītojamiem</w:t>
      </w:r>
      <w:r w:rsidRPr="00726FE3">
        <w:t xml:space="preserve"> </w:t>
      </w:r>
      <w:r w:rsidRPr="00726FE3">
        <w:rPr>
          <w:b/>
          <w:bCs/>
        </w:rPr>
        <w:t xml:space="preserve">ar </w:t>
      </w:r>
      <w:proofErr w:type="spellStart"/>
      <w:r w:rsidRPr="00726FE3">
        <w:rPr>
          <w:b/>
          <w:bCs/>
        </w:rPr>
        <w:t>somatiskām</w:t>
      </w:r>
      <w:proofErr w:type="spellEnd"/>
      <w:r w:rsidRPr="00726FE3">
        <w:rPr>
          <w:b/>
          <w:bCs/>
        </w:rPr>
        <w:t xml:space="preserve"> saslimšanām</w:t>
      </w:r>
      <w:r w:rsidRPr="00726FE3">
        <w:t xml:space="preserve"> (kods 2101</w:t>
      </w:r>
      <w:r w:rsidRPr="00726FE3">
        <w:rPr>
          <w:b/>
          <w:bCs/>
        </w:rPr>
        <w:t>54</w:t>
      </w:r>
      <w:r w:rsidRPr="00726FE3">
        <w:t>11);</w:t>
      </w:r>
    </w:p>
    <w:p w14:paraId="59D07DA1" w14:textId="523F7DDF" w:rsidR="004B44B3" w:rsidRPr="00726FE3" w:rsidRDefault="004B44B3">
      <w:pPr>
        <w:pStyle w:val="tv213"/>
        <w:numPr>
          <w:ilvl w:val="0"/>
          <w:numId w:val="9"/>
        </w:numPr>
        <w:shd w:val="clear" w:color="auto" w:fill="FFFFFF"/>
        <w:spacing w:before="0" w:beforeAutospacing="0" w:after="0" w:afterAutospacing="0"/>
        <w:jc w:val="both"/>
      </w:pPr>
      <w:r w:rsidRPr="00726FE3">
        <w:t xml:space="preserve">speciālās pamatizglītības mazākumtautību programma </w:t>
      </w:r>
      <w:r w:rsidR="00D73663" w:rsidRPr="00726FE3">
        <w:rPr>
          <w:shd w:val="clear" w:color="auto" w:fill="FFFFFF"/>
        </w:rPr>
        <w:t>izglītojamiem</w:t>
      </w:r>
      <w:r w:rsidRPr="00726FE3">
        <w:t xml:space="preserve"> ar </w:t>
      </w:r>
      <w:proofErr w:type="spellStart"/>
      <w:r w:rsidRPr="00726FE3">
        <w:t>somatiskām</w:t>
      </w:r>
      <w:proofErr w:type="spellEnd"/>
      <w:r w:rsidRPr="00726FE3">
        <w:t xml:space="preserve"> saslimšanām (kods 2101</w:t>
      </w:r>
      <w:r w:rsidRPr="00726FE3">
        <w:rPr>
          <w:b/>
          <w:bCs/>
        </w:rPr>
        <w:t>5421</w:t>
      </w:r>
      <w:r w:rsidRPr="00726FE3">
        <w:t>);</w:t>
      </w:r>
    </w:p>
    <w:p w14:paraId="2E7079E2" w14:textId="69AAA946" w:rsidR="004B44B3" w:rsidRPr="00726FE3" w:rsidRDefault="004B44B3">
      <w:pPr>
        <w:pStyle w:val="tv213"/>
        <w:numPr>
          <w:ilvl w:val="0"/>
          <w:numId w:val="9"/>
        </w:numPr>
        <w:shd w:val="clear" w:color="auto" w:fill="FFFFFF"/>
        <w:spacing w:before="0" w:beforeAutospacing="0" w:after="0" w:afterAutospacing="0"/>
        <w:jc w:val="both"/>
      </w:pPr>
      <w:r w:rsidRPr="00726FE3">
        <w:t xml:space="preserve">speciālās pamatizglītības programmai </w:t>
      </w:r>
      <w:r w:rsidR="00D73663" w:rsidRPr="00726FE3">
        <w:rPr>
          <w:shd w:val="clear" w:color="auto" w:fill="FFFFFF"/>
        </w:rPr>
        <w:t>izglītojamiem</w:t>
      </w:r>
      <w:r w:rsidRPr="00726FE3">
        <w:t xml:space="preserve"> </w:t>
      </w:r>
      <w:r w:rsidRPr="00726FE3">
        <w:rPr>
          <w:b/>
          <w:bCs/>
        </w:rPr>
        <w:t>ar valodas traucējumiem</w:t>
      </w:r>
      <w:r w:rsidRPr="00726FE3">
        <w:t xml:space="preserve"> (2101</w:t>
      </w:r>
      <w:r w:rsidRPr="00726FE3">
        <w:rPr>
          <w:b/>
          <w:bCs/>
        </w:rPr>
        <w:t>55</w:t>
      </w:r>
      <w:r w:rsidRPr="00726FE3">
        <w:t>11);</w:t>
      </w:r>
    </w:p>
    <w:p w14:paraId="2C009843" w14:textId="7E5B5E0D" w:rsidR="004B44B3" w:rsidRPr="00726FE3" w:rsidRDefault="004B44B3">
      <w:pPr>
        <w:pStyle w:val="tv213"/>
        <w:numPr>
          <w:ilvl w:val="0"/>
          <w:numId w:val="9"/>
        </w:numPr>
        <w:shd w:val="clear" w:color="auto" w:fill="FFFFFF"/>
        <w:spacing w:before="0" w:beforeAutospacing="0" w:after="0" w:afterAutospacing="0"/>
        <w:jc w:val="both"/>
      </w:pPr>
      <w:r w:rsidRPr="00726FE3">
        <w:t xml:space="preserve">speciālās pamatizglītības mazākumtautību programmai </w:t>
      </w:r>
      <w:r w:rsidR="00D73663" w:rsidRPr="00726FE3">
        <w:rPr>
          <w:shd w:val="clear" w:color="auto" w:fill="FFFFFF"/>
        </w:rPr>
        <w:t>izglītojamiem</w:t>
      </w:r>
      <w:r w:rsidRPr="00726FE3">
        <w:t xml:space="preserve"> ar valodas traucējumiem (2101</w:t>
      </w:r>
      <w:r w:rsidRPr="00726FE3">
        <w:rPr>
          <w:b/>
          <w:bCs/>
        </w:rPr>
        <w:t>5521</w:t>
      </w:r>
      <w:r w:rsidRPr="00726FE3">
        <w:t>);</w:t>
      </w:r>
    </w:p>
    <w:p w14:paraId="2DDE0EEB" w14:textId="3AE0E609" w:rsidR="004B44B3" w:rsidRPr="00726FE3" w:rsidRDefault="004B44B3">
      <w:pPr>
        <w:pStyle w:val="tv213"/>
        <w:numPr>
          <w:ilvl w:val="0"/>
          <w:numId w:val="9"/>
        </w:numPr>
        <w:shd w:val="clear" w:color="auto" w:fill="FFFFFF"/>
        <w:spacing w:before="0" w:beforeAutospacing="0" w:after="0" w:afterAutospacing="0"/>
        <w:jc w:val="both"/>
      </w:pPr>
      <w:r w:rsidRPr="00726FE3">
        <w:t xml:space="preserve">speciālās pamatizglītības programma </w:t>
      </w:r>
      <w:r w:rsidR="00D73663" w:rsidRPr="00726FE3">
        <w:rPr>
          <w:shd w:val="clear" w:color="auto" w:fill="FFFFFF"/>
        </w:rPr>
        <w:t>izglītojamiem</w:t>
      </w:r>
      <w:r w:rsidRPr="00726FE3">
        <w:t xml:space="preserve"> </w:t>
      </w:r>
      <w:r w:rsidRPr="00726FE3">
        <w:rPr>
          <w:b/>
          <w:bCs/>
        </w:rPr>
        <w:t>ar mācīšanās traucējumiem</w:t>
      </w:r>
      <w:r w:rsidRPr="00726FE3">
        <w:t xml:space="preserve"> (kods 2101</w:t>
      </w:r>
      <w:r w:rsidRPr="00726FE3">
        <w:rPr>
          <w:b/>
          <w:bCs/>
        </w:rPr>
        <w:t>56</w:t>
      </w:r>
      <w:r w:rsidRPr="00726FE3">
        <w:t>11);</w:t>
      </w:r>
    </w:p>
    <w:p w14:paraId="3AEF1946" w14:textId="0F586E45" w:rsidR="004B44B3" w:rsidRPr="00726FE3" w:rsidRDefault="004B44B3">
      <w:pPr>
        <w:pStyle w:val="tv213"/>
        <w:numPr>
          <w:ilvl w:val="0"/>
          <w:numId w:val="9"/>
        </w:numPr>
        <w:shd w:val="clear" w:color="auto" w:fill="FFFFFF"/>
        <w:spacing w:before="0" w:beforeAutospacing="0" w:after="0" w:afterAutospacing="0"/>
        <w:jc w:val="both"/>
      </w:pPr>
      <w:r w:rsidRPr="00726FE3">
        <w:t xml:space="preserve">speciālās pamatizglītības mazākumtautību programmai </w:t>
      </w:r>
      <w:r w:rsidR="00D73663" w:rsidRPr="00726FE3">
        <w:rPr>
          <w:shd w:val="clear" w:color="auto" w:fill="FFFFFF"/>
        </w:rPr>
        <w:t>izglītojamiem</w:t>
      </w:r>
      <w:r w:rsidRPr="00726FE3">
        <w:t xml:space="preserve"> ar mācīšanās traucējumiem (kods 2101</w:t>
      </w:r>
      <w:r w:rsidRPr="00726FE3">
        <w:rPr>
          <w:b/>
          <w:bCs/>
        </w:rPr>
        <w:t>5621</w:t>
      </w:r>
      <w:r w:rsidRPr="00726FE3">
        <w:t>);</w:t>
      </w:r>
    </w:p>
    <w:p w14:paraId="01A96C59" w14:textId="282DADDA" w:rsidR="004B44B3" w:rsidRPr="00726FE3" w:rsidRDefault="004B44B3">
      <w:pPr>
        <w:pStyle w:val="tv213"/>
        <w:numPr>
          <w:ilvl w:val="0"/>
          <w:numId w:val="9"/>
        </w:numPr>
        <w:shd w:val="clear" w:color="auto" w:fill="FFFFFF"/>
        <w:spacing w:before="0" w:beforeAutospacing="0" w:after="0" w:afterAutospacing="0"/>
        <w:jc w:val="both"/>
      </w:pPr>
      <w:r w:rsidRPr="00726FE3">
        <w:t xml:space="preserve">speciālās pamatizglītības programma </w:t>
      </w:r>
      <w:r w:rsidR="00D73663" w:rsidRPr="00726FE3">
        <w:rPr>
          <w:shd w:val="clear" w:color="auto" w:fill="FFFFFF"/>
        </w:rPr>
        <w:t>izglītojamiem</w:t>
      </w:r>
      <w:r w:rsidRPr="00726FE3">
        <w:t xml:space="preserve"> </w:t>
      </w:r>
      <w:r w:rsidRPr="00726FE3">
        <w:rPr>
          <w:b/>
          <w:bCs/>
        </w:rPr>
        <w:t>ar garīgās veselības traucējumiem</w:t>
      </w:r>
      <w:r w:rsidRPr="00726FE3">
        <w:t xml:space="preserve"> (kods 2101</w:t>
      </w:r>
      <w:r w:rsidRPr="00726FE3">
        <w:rPr>
          <w:b/>
          <w:bCs/>
        </w:rPr>
        <w:t>57</w:t>
      </w:r>
      <w:r w:rsidRPr="00726FE3">
        <w:t>11);</w:t>
      </w:r>
    </w:p>
    <w:p w14:paraId="5BAE449C" w14:textId="406B9F43" w:rsidR="004B44B3" w:rsidRPr="00726FE3" w:rsidRDefault="004B44B3">
      <w:pPr>
        <w:pStyle w:val="tv213"/>
        <w:numPr>
          <w:ilvl w:val="0"/>
          <w:numId w:val="9"/>
        </w:numPr>
        <w:shd w:val="clear" w:color="auto" w:fill="FFFFFF"/>
        <w:spacing w:before="0" w:beforeAutospacing="0" w:after="0" w:afterAutospacing="0"/>
        <w:jc w:val="both"/>
      </w:pPr>
      <w:r w:rsidRPr="00726FE3">
        <w:t xml:space="preserve">speciālās pamatizglītības mazākumtautību programmai </w:t>
      </w:r>
      <w:r w:rsidR="00D73663" w:rsidRPr="00726FE3">
        <w:rPr>
          <w:shd w:val="clear" w:color="auto" w:fill="FFFFFF"/>
        </w:rPr>
        <w:t>izglītojamiem</w:t>
      </w:r>
      <w:r w:rsidRPr="00726FE3">
        <w:t xml:space="preserve"> ar garīgās veselības traucējumiem (kods 2101</w:t>
      </w:r>
      <w:r w:rsidRPr="00726FE3">
        <w:rPr>
          <w:b/>
          <w:bCs/>
        </w:rPr>
        <w:t>5721</w:t>
      </w:r>
      <w:r w:rsidRPr="00726FE3">
        <w:t>).</w:t>
      </w:r>
    </w:p>
    <w:p w14:paraId="478AE9F1" w14:textId="7201E3D2" w:rsidR="004B44B3" w:rsidRPr="00726FE3" w:rsidRDefault="004B44B3">
      <w:pPr>
        <w:pStyle w:val="tv213"/>
        <w:numPr>
          <w:ilvl w:val="0"/>
          <w:numId w:val="9"/>
        </w:numPr>
        <w:shd w:val="clear" w:color="auto" w:fill="FFFFFF"/>
        <w:spacing w:before="0" w:beforeAutospacing="0" w:after="0" w:afterAutospacing="0"/>
        <w:jc w:val="both"/>
      </w:pPr>
      <w:bookmarkStart w:id="22" w:name="p22"/>
      <w:bookmarkStart w:id="23" w:name="p-677103"/>
      <w:bookmarkEnd w:id="22"/>
      <w:bookmarkEnd w:id="23"/>
      <w:r w:rsidRPr="00726FE3">
        <w:t xml:space="preserve">speciālās pamatizglītības programmai </w:t>
      </w:r>
      <w:r w:rsidR="00E8102D" w:rsidRPr="00726FE3">
        <w:rPr>
          <w:shd w:val="clear" w:color="auto" w:fill="FFFFFF"/>
        </w:rPr>
        <w:t>izglītojamiem</w:t>
      </w:r>
      <w:r w:rsidRPr="00726FE3">
        <w:t xml:space="preserve"> </w:t>
      </w:r>
      <w:r w:rsidRPr="00726FE3">
        <w:rPr>
          <w:b/>
          <w:bCs/>
        </w:rPr>
        <w:t>ar garīgās attīstības traucējumiem</w:t>
      </w:r>
      <w:r w:rsidRPr="00726FE3">
        <w:t xml:space="preserve"> (kods 2101</w:t>
      </w:r>
      <w:r w:rsidRPr="00726FE3">
        <w:rPr>
          <w:b/>
          <w:bCs/>
        </w:rPr>
        <w:t>58</w:t>
      </w:r>
      <w:r w:rsidRPr="00726FE3">
        <w:t>11);</w:t>
      </w:r>
    </w:p>
    <w:p w14:paraId="373D9C9E" w14:textId="4883BE65" w:rsidR="004B44B3" w:rsidRPr="00726FE3" w:rsidRDefault="004B44B3">
      <w:pPr>
        <w:pStyle w:val="tv213"/>
        <w:numPr>
          <w:ilvl w:val="0"/>
          <w:numId w:val="9"/>
        </w:numPr>
        <w:shd w:val="clear" w:color="auto" w:fill="FFFFFF"/>
        <w:spacing w:before="0" w:beforeAutospacing="0" w:after="0" w:afterAutospacing="0"/>
        <w:jc w:val="both"/>
      </w:pPr>
      <w:r w:rsidRPr="00726FE3">
        <w:t xml:space="preserve">speciālās pamatizglītības mazākumtautību programmai </w:t>
      </w:r>
      <w:r w:rsidR="00E8102D" w:rsidRPr="00726FE3">
        <w:rPr>
          <w:shd w:val="clear" w:color="auto" w:fill="FFFFFF"/>
        </w:rPr>
        <w:t>izglītojamiem</w:t>
      </w:r>
      <w:r w:rsidRPr="00726FE3">
        <w:t xml:space="preserve"> ar garīgās attīstības traucējumiem (kods 2101</w:t>
      </w:r>
      <w:r w:rsidRPr="00726FE3">
        <w:rPr>
          <w:b/>
          <w:bCs/>
        </w:rPr>
        <w:t>5821</w:t>
      </w:r>
      <w:r w:rsidRPr="00726FE3">
        <w:t>).</w:t>
      </w:r>
    </w:p>
    <w:p w14:paraId="51AE199C" w14:textId="12752614" w:rsidR="004B44B3" w:rsidRPr="00726FE3" w:rsidRDefault="004B44B3">
      <w:pPr>
        <w:pStyle w:val="tv213"/>
        <w:numPr>
          <w:ilvl w:val="0"/>
          <w:numId w:val="9"/>
        </w:numPr>
        <w:shd w:val="clear" w:color="auto" w:fill="FFFFFF"/>
        <w:spacing w:before="0" w:beforeAutospacing="0" w:after="0" w:afterAutospacing="0"/>
        <w:jc w:val="both"/>
      </w:pPr>
      <w:bookmarkStart w:id="24" w:name="p23"/>
      <w:bookmarkStart w:id="25" w:name="p-677104"/>
      <w:bookmarkEnd w:id="24"/>
      <w:bookmarkEnd w:id="25"/>
      <w:r w:rsidRPr="00726FE3">
        <w:t xml:space="preserve">speciālās pamatizglītības programmai </w:t>
      </w:r>
      <w:r w:rsidR="00E8102D" w:rsidRPr="00726FE3">
        <w:rPr>
          <w:shd w:val="clear" w:color="auto" w:fill="FFFFFF"/>
        </w:rPr>
        <w:t xml:space="preserve">izglītojamiem </w:t>
      </w:r>
      <w:r w:rsidRPr="00726FE3">
        <w:rPr>
          <w:b/>
          <w:bCs/>
        </w:rPr>
        <w:t>ar smagiem garīgās attīstības traucējumiem vai vairākiem smagiem attīstības traucējumiem</w:t>
      </w:r>
      <w:r w:rsidRPr="00726FE3">
        <w:t xml:space="preserve"> (kods 2101</w:t>
      </w:r>
      <w:r w:rsidRPr="00726FE3">
        <w:rPr>
          <w:b/>
          <w:bCs/>
        </w:rPr>
        <w:t>59</w:t>
      </w:r>
      <w:r w:rsidRPr="00726FE3">
        <w:t>11);</w:t>
      </w:r>
    </w:p>
    <w:p w14:paraId="3F39C4E9" w14:textId="283987AF" w:rsidR="00E23CBB" w:rsidRPr="00726FE3" w:rsidRDefault="004B44B3">
      <w:pPr>
        <w:pStyle w:val="tv213"/>
        <w:numPr>
          <w:ilvl w:val="0"/>
          <w:numId w:val="9"/>
        </w:numPr>
        <w:shd w:val="clear" w:color="auto" w:fill="FFFFFF"/>
        <w:spacing w:before="0" w:beforeAutospacing="0" w:after="0" w:afterAutospacing="0"/>
        <w:jc w:val="both"/>
      </w:pPr>
      <w:r w:rsidRPr="00726FE3">
        <w:t xml:space="preserve">speciālās pamatizglītības mazākumtautību programmai </w:t>
      </w:r>
      <w:r w:rsidR="00E8102D" w:rsidRPr="00726FE3">
        <w:rPr>
          <w:shd w:val="clear" w:color="auto" w:fill="FFFFFF"/>
        </w:rPr>
        <w:t>izglītojamiem</w:t>
      </w:r>
      <w:r w:rsidRPr="00726FE3">
        <w:t xml:space="preserve"> ar smagiem garīgās attīstības traucējumiem vai vairākiem smagiem attīstības traucējumiem (kods 2101</w:t>
      </w:r>
      <w:r w:rsidRPr="00726FE3">
        <w:rPr>
          <w:b/>
          <w:bCs/>
        </w:rPr>
        <w:t>5921</w:t>
      </w:r>
      <w:r w:rsidRPr="00726FE3">
        <w:t>)</w:t>
      </w:r>
      <w:bookmarkStart w:id="26" w:name="p19"/>
      <w:bookmarkStart w:id="27" w:name="p-677100"/>
      <w:bookmarkEnd w:id="26"/>
      <w:bookmarkEnd w:id="27"/>
      <w:r w:rsidR="00E23CBB" w:rsidRPr="00726FE3">
        <w:t>.</w:t>
      </w:r>
    </w:p>
    <w:p w14:paraId="627C9AD0" w14:textId="77777777" w:rsidR="0094739D" w:rsidRPr="00726FE3" w:rsidRDefault="0094739D" w:rsidP="0094739D">
      <w:pPr>
        <w:pStyle w:val="tv213"/>
        <w:shd w:val="clear" w:color="auto" w:fill="FFFFFF"/>
        <w:spacing w:before="0" w:beforeAutospacing="0" w:after="0" w:afterAutospacing="0"/>
        <w:ind w:firstLine="360"/>
        <w:jc w:val="both"/>
      </w:pPr>
    </w:p>
    <w:p w14:paraId="35EFBE72" w14:textId="0458ECAF" w:rsidR="004B44B3" w:rsidRPr="00726FE3" w:rsidRDefault="004B44B3" w:rsidP="0094739D">
      <w:pPr>
        <w:pStyle w:val="tv213"/>
        <w:shd w:val="clear" w:color="auto" w:fill="FFFFFF"/>
        <w:spacing w:before="0" w:beforeAutospacing="0" w:after="0" w:afterAutospacing="0"/>
        <w:ind w:firstLine="360"/>
        <w:jc w:val="both"/>
      </w:pPr>
      <w:r w:rsidRPr="00726FE3">
        <w:t xml:space="preserve">Atbilstoši Latvijas izglītības klasifikācijai ir noteikts </w:t>
      </w:r>
      <w:r w:rsidRPr="00726FE3">
        <w:rPr>
          <w:b/>
          <w:bCs/>
        </w:rPr>
        <w:t>mazākumtautību</w:t>
      </w:r>
      <w:r w:rsidRPr="00726FE3">
        <w:rPr>
          <w:rStyle w:val="FootnoteReference"/>
          <w:b/>
          <w:bCs/>
        </w:rPr>
        <w:footnoteReference w:id="127"/>
      </w:r>
      <w:r w:rsidRPr="00726FE3">
        <w:rPr>
          <w:b/>
          <w:bCs/>
        </w:rPr>
        <w:t xml:space="preserve"> pamatizglītības programmas</w:t>
      </w:r>
      <w:r w:rsidRPr="00726FE3">
        <w:t xml:space="preserve"> paraugs (kods 21011121) šādām programmām:</w:t>
      </w:r>
    </w:p>
    <w:p w14:paraId="4969F64D" w14:textId="77777777" w:rsidR="004B44B3" w:rsidRPr="00726FE3" w:rsidRDefault="004B44B3">
      <w:pPr>
        <w:pStyle w:val="tv213"/>
        <w:numPr>
          <w:ilvl w:val="0"/>
          <w:numId w:val="17"/>
        </w:numPr>
        <w:shd w:val="clear" w:color="auto" w:fill="FFFFFF"/>
        <w:spacing w:before="0" w:beforeAutospacing="0" w:after="0" w:afterAutospacing="0"/>
        <w:jc w:val="both"/>
      </w:pPr>
      <w:r w:rsidRPr="00726FE3">
        <w:lastRenderedPageBreak/>
        <w:t>pamatizglītības pirmā posma mazākumtautību programmai (kods 11011121);</w:t>
      </w:r>
    </w:p>
    <w:p w14:paraId="011ACE7B" w14:textId="77777777" w:rsidR="004B44B3" w:rsidRPr="00726FE3" w:rsidRDefault="004B44B3">
      <w:pPr>
        <w:pStyle w:val="tv213"/>
        <w:numPr>
          <w:ilvl w:val="0"/>
          <w:numId w:val="17"/>
        </w:numPr>
        <w:shd w:val="clear" w:color="auto" w:fill="FFFFFF"/>
        <w:spacing w:before="0" w:beforeAutospacing="0" w:after="0" w:afterAutospacing="0"/>
        <w:jc w:val="both"/>
      </w:pPr>
      <w:r w:rsidRPr="00726FE3">
        <w:t>pamatizglītības mazākumtautību neklātienes programmai (kods 21011123);</w:t>
      </w:r>
    </w:p>
    <w:p w14:paraId="7C6FE460" w14:textId="77777777" w:rsidR="004B44B3" w:rsidRPr="00726FE3" w:rsidRDefault="004B44B3">
      <w:pPr>
        <w:pStyle w:val="tv213"/>
        <w:numPr>
          <w:ilvl w:val="0"/>
          <w:numId w:val="17"/>
        </w:numPr>
        <w:shd w:val="clear" w:color="auto" w:fill="FFFFFF"/>
        <w:spacing w:before="0" w:beforeAutospacing="0" w:after="0" w:afterAutospacing="0"/>
        <w:jc w:val="both"/>
      </w:pPr>
      <w:r w:rsidRPr="00726FE3">
        <w:t>pamatizglītības mazākumtautību tālmācības programmai (kods 21011124);</w:t>
      </w:r>
    </w:p>
    <w:p w14:paraId="6B9930B5" w14:textId="77777777" w:rsidR="004B44B3" w:rsidRPr="00726FE3" w:rsidRDefault="004B44B3">
      <w:pPr>
        <w:pStyle w:val="tv213"/>
        <w:numPr>
          <w:ilvl w:val="0"/>
          <w:numId w:val="17"/>
        </w:numPr>
        <w:shd w:val="clear" w:color="auto" w:fill="FFFFFF"/>
        <w:spacing w:before="0" w:beforeAutospacing="0" w:after="0" w:afterAutospacing="0"/>
        <w:jc w:val="both"/>
      </w:pPr>
      <w:r w:rsidRPr="00726FE3">
        <w:t>pamatizglītības otrā posma mazākumtautību programmai (kods 23011121);</w:t>
      </w:r>
    </w:p>
    <w:p w14:paraId="6EEE8277" w14:textId="77777777" w:rsidR="004B44B3" w:rsidRPr="00726FE3" w:rsidRDefault="004B44B3">
      <w:pPr>
        <w:pStyle w:val="tv213"/>
        <w:numPr>
          <w:ilvl w:val="0"/>
          <w:numId w:val="17"/>
        </w:numPr>
        <w:shd w:val="clear" w:color="auto" w:fill="FFFFFF"/>
        <w:spacing w:before="0" w:beforeAutospacing="0" w:after="0" w:afterAutospacing="0"/>
        <w:jc w:val="both"/>
      </w:pPr>
      <w:r w:rsidRPr="00726FE3">
        <w:t>pamatizglītības otrā posma mazākumtautību neklātienes programmai (kods 23011123);</w:t>
      </w:r>
    </w:p>
    <w:p w14:paraId="4F101307" w14:textId="77777777" w:rsidR="004B44B3" w:rsidRPr="00726FE3" w:rsidRDefault="004B44B3">
      <w:pPr>
        <w:pStyle w:val="tv213"/>
        <w:numPr>
          <w:ilvl w:val="0"/>
          <w:numId w:val="17"/>
        </w:numPr>
        <w:shd w:val="clear" w:color="auto" w:fill="FFFFFF"/>
        <w:spacing w:before="0" w:beforeAutospacing="0" w:after="0" w:afterAutospacing="0"/>
        <w:jc w:val="both"/>
      </w:pPr>
      <w:r w:rsidRPr="00726FE3">
        <w:t>pamatizglītības otrā posma mazākumtautību tālmācības programmai (kods 23011124).</w:t>
      </w:r>
    </w:p>
    <w:p w14:paraId="36B6E0DD" w14:textId="77777777" w:rsidR="004B44B3" w:rsidRPr="00726FE3" w:rsidRDefault="004B44B3" w:rsidP="00E23CBB">
      <w:pPr>
        <w:pStyle w:val="tv213"/>
        <w:shd w:val="clear" w:color="auto" w:fill="FFFFFF"/>
        <w:spacing w:before="0" w:beforeAutospacing="0" w:after="0" w:afterAutospacing="0"/>
        <w:ind w:firstLine="360"/>
        <w:jc w:val="both"/>
      </w:pPr>
      <w:bookmarkStart w:id="28" w:name="p20"/>
      <w:bookmarkStart w:id="29" w:name="p-677101"/>
      <w:bookmarkEnd w:id="28"/>
      <w:bookmarkEnd w:id="29"/>
      <w:r w:rsidRPr="00726FE3">
        <w:t>Atbilstoši Latvijas izglītības klasifikācijai ir noteikts pamatizglītības sociālās korekcijas izglītības programmas paraugs (kods 21011911) šādām programmām:</w:t>
      </w:r>
    </w:p>
    <w:p w14:paraId="20DD58A7" w14:textId="77777777" w:rsidR="004B44B3" w:rsidRPr="00726FE3" w:rsidRDefault="004B44B3">
      <w:pPr>
        <w:pStyle w:val="tv213"/>
        <w:numPr>
          <w:ilvl w:val="0"/>
          <w:numId w:val="18"/>
        </w:numPr>
        <w:shd w:val="clear" w:color="auto" w:fill="FFFFFF"/>
        <w:spacing w:before="0" w:beforeAutospacing="0" w:after="0" w:afterAutospacing="0"/>
        <w:jc w:val="both"/>
      </w:pPr>
      <w:r w:rsidRPr="00726FE3">
        <w:t>pamatizglītības pirmā posma sociālās korekcijas izglītības programmai (kods 11011911);</w:t>
      </w:r>
    </w:p>
    <w:p w14:paraId="669EB464" w14:textId="77777777" w:rsidR="004B44B3" w:rsidRPr="00726FE3" w:rsidRDefault="004B44B3">
      <w:pPr>
        <w:pStyle w:val="tv213"/>
        <w:numPr>
          <w:ilvl w:val="0"/>
          <w:numId w:val="18"/>
        </w:numPr>
        <w:shd w:val="clear" w:color="auto" w:fill="FFFFFF"/>
        <w:spacing w:before="0" w:beforeAutospacing="0" w:after="0" w:afterAutospacing="0"/>
        <w:jc w:val="both"/>
      </w:pPr>
      <w:r w:rsidRPr="00726FE3">
        <w:t>pamatizglītības otrā posma sociālās korekcijas izglītības programmai (kods 23011911).</w:t>
      </w:r>
      <w:bookmarkStart w:id="30" w:name="p21"/>
      <w:bookmarkStart w:id="31" w:name="p-677102"/>
      <w:bookmarkEnd w:id="30"/>
      <w:bookmarkEnd w:id="31"/>
    </w:p>
    <w:p w14:paraId="717B433B" w14:textId="77777777" w:rsidR="004B44B3" w:rsidRPr="00726FE3" w:rsidRDefault="004B44B3" w:rsidP="004B44B3">
      <w:pPr>
        <w:pStyle w:val="tv213"/>
        <w:shd w:val="clear" w:color="auto" w:fill="FFFFFF"/>
        <w:spacing w:before="0" w:beforeAutospacing="0" w:after="0" w:afterAutospacing="0"/>
        <w:jc w:val="both"/>
      </w:pPr>
    </w:p>
    <w:p w14:paraId="2962FA75" w14:textId="77777777" w:rsidR="001E7081" w:rsidRPr="00726FE3" w:rsidRDefault="004B44B3" w:rsidP="004B44B3">
      <w:pPr>
        <w:pStyle w:val="tv213"/>
        <w:shd w:val="clear" w:color="auto" w:fill="FFFFFF"/>
        <w:spacing w:before="0" w:beforeAutospacing="0" w:after="0" w:afterAutospacing="0"/>
        <w:ind w:firstLine="720"/>
        <w:jc w:val="both"/>
      </w:pPr>
      <w:r w:rsidRPr="00726FE3">
        <w:t xml:space="preserve">No uzskaitītajām pamatizglītības programmām ir </w:t>
      </w:r>
      <w:r w:rsidRPr="00726FE3">
        <w:rPr>
          <w:b/>
          <w:bCs/>
        </w:rPr>
        <w:t>secināms, ka</w:t>
      </w:r>
      <w:r w:rsidRPr="00726FE3">
        <w:t xml:space="preserve"> Latvijas izglītība</w:t>
      </w:r>
      <w:r w:rsidR="005F1FF2" w:rsidRPr="00726FE3">
        <w:t>s</w:t>
      </w:r>
      <w:r w:rsidRPr="00726FE3">
        <w:t xml:space="preserve"> iestādēs ir </w:t>
      </w:r>
      <w:r w:rsidR="005F1FF2" w:rsidRPr="00726FE3">
        <w:t>samērā plašas</w:t>
      </w:r>
      <w:r w:rsidRPr="00726FE3">
        <w:t xml:space="preserve"> </w:t>
      </w:r>
      <w:r w:rsidR="001D3D74" w:rsidRPr="00726FE3">
        <w:t xml:space="preserve">iespējas </w:t>
      </w:r>
      <w:r w:rsidR="005F1FF2" w:rsidRPr="00726FE3">
        <w:t>izvēlēties</w:t>
      </w:r>
      <w:r w:rsidRPr="00726FE3">
        <w:t xml:space="preserve"> </w:t>
      </w:r>
      <w:r w:rsidR="001D3D74" w:rsidRPr="00726FE3">
        <w:t xml:space="preserve">dažādām </w:t>
      </w:r>
      <w:r w:rsidRPr="00726FE3">
        <w:t>izglītojamo vajadzīb</w:t>
      </w:r>
      <w:r w:rsidR="001D3D74" w:rsidRPr="00726FE3">
        <w:t>ām</w:t>
      </w:r>
      <w:r w:rsidRPr="00726FE3">
        <w:t xml:space="preserve"> piemērotāko programmu</w:t>
      </w:r>
      <w:r w:rsidR="00837953" w:rsidRPr="00726FE3">
        <w:t xml:space="preserve">, </w:t>
      </w:r>
      <w:r w:rsidR="001D3D74" w:rsidRPr="00726FE3">
        <w:t xml:space="preserve">ja vien </w:t>
      </w:r>
      <w:r w:rsidR="00D96A13" w:rsidRPr="00726FE3">
        <w:t xml:space="preserve">izglītojamajam pieejamā </w:t>
      </w:r>
      <w:r w:rsidR="001D3D74" w:rsidRPr="00726FE3">
        <w:t xml:space="preserve">izglītības iestāde tādu ir licencējusi un </w:t>
      </w:r>
      <w:r w:rsidR="00D96A13" w:rsidRPr="00726FE3">
        <w:t xml:space="preserve">to </w:t>
      </w:r>
      <w:r w:rsidR="001D3D74" w:rsidRPr="00726FE3">
        <w:t xml:space="preserve">īsteno, </w:t>
      </w:r>
      <w:r w:rsidR="00837953" w:rsidRPr="00726FE3">
        <w:t xml:space="preserve">tomēr praksē ir novērojams, ka </w:t>
      </w:r>
      <w:r w:rsidR="001D3D74" w:rsidRPr="00726FE3">
        <w:t xml:space="preserve">izglītojamo individuālās </w:t>
      </w:r>
      <w:r w:rsidR="00035626" w:rsidRPr="00726FE3">
        <w:t xml:space="preserve">speciālās </w:t>
      </w:r>
      <w:r w:rsidR="001D3D74" w:rsidRPr="00726FE3">
        <w:t>vajadzības ne vienmēr atbilst kāda</w:t>
      </w:r>
      <w:r w:rsidR="00035626" w:rsidRPr="00726FE3">
        <w:t>m vienam traucējumu veidam vai vienai speciālās izglītības programmai.</w:t>
      </w:r>
      <w:r w:rsidR="0094739D" w:rsidRPr="00726FE3">
        <w:t xml:space="preserve"> Turklāt praksē ir novērojams, ka attiecīgā speciālās izglītības programma izglītojamā dzīvesvietas tuvumā esošajā izglītības iestāde nav pieejama jeb netiek īstenota, galvenokārt atbalsta personāla un speciālistu un pedagogu kompetences trūkuma dēļ (tā nav licencēta</w:t>
      </w:r>
      <w:r w:rsidR="00CD40B1" w:rsidRPr="00726FE3">
        <w:t xml:space="preserve"> izglītojamajam pieejamajā izglītības iestādē</w:t>
      </w:r>
      <w:r w:rsidR="0094739D" w:rsidRPr="00726FE3">
        <w:t>).</w:t>
      </w:r>
      <w:r w:rsidR="000B785A" w:rsidRPr="00726FE3">
        <w:t xml:space="preserve"> </w:t>
      </w:r>
      <w:r w:rsidR="00CD40B1" w:rsidRPr="00726FE3">
        <w:t>Tomēr p</w:t>
      </w:r>
      <w:r w:rsidR="000B785A" w:rsidRPr="00726FE3">
        <w:t xml:space="preserve">amatizglītības programmas apguvē </w:t>
      </w:r>
      <w:r w:rsidR="00035626" w:rsidRPr="00726FE3">
        <w:t>izšķiroš</w:t>
      </w:r>
      <w:r w:rsidR="002C684A" w:rsidRPr="00726FE3">
        <w:t>āka</w:t>
      </w:r>
      <w:r w:rsidR="00035626" w:rsidRPr="00726FE3">
        <w:t xml:space="preserve"> nozīme ir individualizētiem </w:t>
      </w:r>
      <w:r w:rsidR="00035626" w:rsidRPr="00726FE3">
        <w:rPr>
          <w:b/>
          <w:bCs/>
        </w:rPr>
        <w:t>atbalsta pasākumiem</w:t>
      </w:r>
      <w:r w:rsidR="00035626" w:rsidRPr="00726FE3">
        <w:t xml:space="preserve"> izglītojamajam </w:t>
      </w:r>
      <w:r w:rsidR="000B785A" w:rsidRPr="00726FE3">
        <w:t xml:space="preserve">un </w:t>
      </w:r>
      <w:r w:rsidR="000B785A" w:rsidRPr="00726FE3">
        <w:rPr>
          <w:b/>
          <w:bCs/>
        </w:rPr>
        <w:t>pielāgotai mācību videi</w:t>
      </w:r>
      <w:r w:rsidR="000B785A" w:rsidRPr="00726FE3">
        <w:t xml:space="preserve">, kā arī </w:t>
      </w:r>
      <w:r w:rsidR="000B785A" w:rsidRPr="00726FE3">
        <w:rPr>
          <w:b/>
          <w:bCs/>
        </w:rPr>
        <w:t>mācību līdzekļiem</w:t>
      </w:r>
      <w:r w:rsidR="000B785A" w:rsidRPr="00726FE3">
        <w:t xml:space="preserve">, kuros sasniedzamie rezultāti un uzdevumi </w:t>
      </w:r>
      <w:r w:rsidR="002C684A" w:rsidRPr="00726FE3">
        <w:t>tiek</w:t>
      </w:r>
      <w:r w:rsidR="000B785A" w:rsidRPr="00726FE3">
        <w:t xml:space="preserve"> diferencēti, piemēroti dažādām vajadzībām, tajā skaitā </w:t>
      </w:r>
      <w:r w:rsidR="00773066" w:rsidRPr="00726FE3">
        <w:t xml:space="preserve">apdāvinātiem </w:t>
      </w:r>
      <w:r w:rsidR="00CD40B1" w:rsidRPr="00726FE3">
        <w:t xml:space="preserve">un talantīgiem </w:t>
      </w:r>
      <w:r w:rsidR="00773066" w:rsidRPr="00726FE3">
        <w:t>izglītojamajiem</w:t>
      </w:r>
      <w:r w:rsidR="000B785A" w:rsidRPr="00726FE3">
        <w:t xml:space="preserve">. </w:t>
      </w:r>
    </w:p>
    <w:p w14:paraId="0E820AF2" w14:textId="77777777" w:rsidR="001E7081" w:rsidRPr="00726FE3" w:rsidRDefault="00035626" w:rsidP="004B44B3">
      <w:pPr>
        <w:pStyle w:val="tv213"/>
        <w:shd w:val="clear" w:color="auto" w:fill="FFFFFF"/>
        <w:spacing w:before="0" w:beforeAutospacing="0" w:after="0" w:afterAutospacing="0"/>
        <w:ind w:firstLine="720"/>
        <w:jc w:val="both"/>
      </w:pPr>
      <w:r w:rsidRPr="00726FE3">
        <w:t xml:space="preserve">Turklāt, šobrīd sociālās korekcijas izglītības pamatizglītības programmas Latvijā vairs netiek īstenotas, un vairākas no speciālās pamatizglītības programmām saturiski vairs neatšķiras viena no otras, tāpēc </w:t>
      </w:r>
      <w:r w:rsidR="00CD40B1" w:rsidRPr="00726FE3">
        <w:t xml:space="preserve">ir </w:t>
      </w:r>
      <w:r w:rsidRPr="00726FE3">
        <w:t>izvērtējams jautājums par pamatizglītības programmu skaita samazināšanu, atbilstoši faktiskajai situācijai un iekļaujošās izglītības politikai.</w:t>
      </w:r>
      <w:r w:rsidR="00B903D5" w:rsidRPr="00726FE3">
        <w:t xml:space="preserve"> </w:t>
      </w:r>
    </w:p>
    <w:p w14:paraId="20CF25A6" w14:textId="5ABBE169" w:rsidR="004B44B3" w:rsidRPr="00726FE3" w:rsidRDefault="007B6C63" w:rsidP="004B44B3">
      <w:pPr>
        <w:pStyle w:val="tv213"/>
        <w:shd w:val="clear" w:color="auto" w:fill="FFFFFF"/>
        <w:spacing w:before="0" w:beforeAutospacing="0" w:after="0" w:afterAutospacing="0"/>
        <w:ind w:firstLine="720"/>
        <w:jc w:val="both"/>
      </w:pPr>
      <w:r w:rsidRPr="00726FE3">
        <w:t>No 2026.</w:t>
      </w:r>
      <w:r w:rsidR="00DD0D0C">
        <w:t> </w:t>
      </w:r>
      <w:r w:rsidRPr="00726FE3">
        <w:t>gada 1.</w:t>
      </w:r>
      <w:r w:rsidR="00DD0D0C">
        <w:t> </w:t>
      </w:r>
      <w:r w:rsidRPr="00726FE3">
        <w:t xml:space="preserve"> septembra</w:t>
      </w:r>
      <w:r w:rsidR="00B903D5" w:rsidRPr="00726FE3">
        <w:t xml:space="preserve"> mazākumtautību </w:t>
      </w:r>
      <w:r w:rsidR="005D1242" w:rsidRPr="00726FE3">
        <w:t xml:space="preserve">pamatizglītības </w:t>
      </w:r>
      <w:r w:rsidR="00B903D5" w:rsidRPr="00726FE3">
        <w:t xml:space="preserve">programmas Latvijā arī netiks </w:t>
      </w:r>
      <w:r w:rsidRPr="00726FE3">
        <w:t xml:space="preserve">vairs </w:t>
      </w:r>
      <w:r w:rsidR="00B903D5" w:rsidRPr="00726FE3">
        <w:t>īstenotas</w:t>
      </w:r>
      <w:r w:rsidR="001E7081" w:rsidRPr="00726FE3">
        <w:t xml:space="preserve">, tāpēc izvērtējama attiecīgo programmu esamības lietderība pamatizglītības standartā. </w:t>
      </w:r>
      <w:r w:rsidR="000B785A" w:rsidRPr="00726FE3">
        <w:t xml:space="preserve">Izglītojamo sadalīšanas pēc t.s. traucējumu veidiem, iedalot viņus dažādās speciālajās programmās, kas saturiski neatšķiras, ir </w:t>
      </w:r>
      <w:proofErr w:type="spellStart"/>
      <w:r w:rsidR="000B785A" w:rsidRPr="00726FE3">
        <w:t>segregējoša</w:t>
      </w:r>
      <w:proofErr w:type="spellEnd"/>
      <w:r w:rsidR="000B785A" w:rsidRPr="00726FE3">
        <w:t xml:space="preserve"> prakse pēc būtības un neatbilst iekļaujošās izglītības attīstības mērķiem. </w:t>
      </w:r>
      <w:r w:rsidR="00035626" w:rsidRPr="00726FE3">
        <w:t>P</w:t>
      </w:r>
      <w:r w:rsidR="004B44B3" w:rsidRPr="00726FE3">
        <w:t>lānojot turpmāk</w:t>
      </w:r>
      <w:r w:rsidR="00035626" w:rsidRPr="00726FE3">
        <w:t>o</w:t>
      </w:r>
      <w:r w:rsidR="004B44B3" w:rsidRPr="00726FE3">
        <w:t xml:space="preserve"> iekļaujošās izglītības attīstību saskaņā ar ANO ilgtspējīgā</w:t>
      </w:r>
      <w:r w:rsidR="00471618" w:rsidRPr="00726FE3">
        <w:t>s</w:t>
      </w:r>
      <w:r w:rsidR="004B44B3" w:rsidRPr="00726FE3">
        <w:t xml:space="preserve"> attīstības mērķiem</w:t>
      </w:r>
      <w:r w:rsidR="004B44B3" w:rsidRPr="00726FE3">
        <w:rPr>
          <w:rStyle w:val="FootnoteReference"/>
        </w:rPr>
        <w:footnoteReference w:id="128"/>
      </w:r>
      <w:r w:rsidR="004B44B3" w:rsidRPr="00726FE3">
        <w:t xml:space="preserve">, </w:t>
      </w:r>
      <w:r w:rsidR="00035626" w:rsidRPr="00726FE3">
        <w:t>būtu</w:t>
      </w:r>
      <w:r w:rsidR="004B44B3" w:rsidRPr="00726FE3">
        <w:t xml:space="preserve"> jāizvērtē </w:t>
      </w:r>
      <w:r w:rsidR="00035626" w:rsidRPr="00726FE3">
        <w:t xml:space="preserve">iepriekš minētās </w:t>
      </w:r>
      <w:r w:rsidR="00320BED">
        <w:t>speciālās</w:t>
      </w:r>
      <w:r w:rsidR="00035626" w:rsidRPr="00726FE3">
        <w:t xml:space="preserve"> pamat</w:t>
      </w:r>
      <w:r w:rsidR="004B44B3" w:rsidRPr="00726FE3">
        <w:t xml:space="preserve">izglītības programmas </w:t>
      </w:r>
      <w:r w:rsidR="00320BED">
        <w:t>turpmākā īstenošana, atbilstoši reālajām vajadzībām</w:t>
      </w:r>
      <w:r w:rsidR="00A11C81">
        <w:t>, piemērojot atbilstošus atbalsta pasākumus izglītības programmas apguvē.</w:t>
      </w:r>
    </w:p>
    <w:p w14:paraId="578CBED8" w14:textId="74C358C0" w:rsidR="004B44B3" w:rsidRPr="00726FE3" w:rsidRDefault="004B44B3" w:rsidP="004B44B3">
      <w:pPr>
        <w:shd w:val="clear" w:color="auto" w:fill="FFFFFF"/>
        <w:spacing w:after="0" w:line="240" w:lineRule="auto"/>
        <w:ind w:firstLine="720"/>
        <w:jc w:val="both"/>
        <w:rPr>
          <w:rFonts w:ascii="Times New Roman" w:hAnsi="Times New Roman" w:cs="Times New Roman"/>
          <w:sz w:val="24"/>
          <w:szCs w:val="24"/>
          <w:shd w:val="clear" w:color="auto" w:fill="FFFFFF"/>
        </w:rPr>
      </w:pPr>
      <w:r w:rsidRPr="00726FE3">
        <w:rPr>
          <w:rFonts w:ascii="Times New Roman" w:hAnsi="Times New Roman" w:cs="Times New Roman"/>
          <w:sz w:val="24"/>
          <w:szCs w:val="24"/>
          <w:shd w:val="clear" w:color="auto" w:fill="FFFFFF"/>
        </w:rPr>
        <w:t>Vispārējās izglītības likums</w:t>
      </w:r>
      <w:r w:rsidRPr="00726FE3">
        <w:rPr>
          <w:rStyle w:val="FootnoteReference"/>
          <w:rFonts w:ascii="Times New Roman" w:hAnsi="Times New Roman" w:cs="Times New Roman"/>
          <w:sz w:val="24"/>
          <w:szCs w:val="24"/>
          <w:shd w:val="clear" w:color="auto" w:fill="FFFFFF"/>
        </w:rPr>
        <w:footnoteReference w:id="129"/>
      </w:r>
      <w:r w:rsidRPr="00726FE3">
        <w:rPr>
          <w:rFonts w:ascii="Times New Roman" w:hAnsi="Times New Roman" w:cs="Times New Roman"/>
          <w:sz w:val="24"/>
          <w:szCs w:val="24"/>
          <w:shd w:val="clear" w:color="auto" w:fill="FFFFFF"/>
        </w:rPr>
        <w:t xml:space="preserve"> jau kopš 2018.</w:t>
      </w:r>
      <w:r w:rsidR="00504FBF">
        <w:rPr>
          <w:rFonts w:ascii="Times New Roman" w:hAnsi="Times New Roman" w:cs="Times New Roman"/>
          <w:sz w:val="24"/>
          <w:szCs w:val="24"/>
          <w:shd w:val="clear" w:color="auto" w:fill="FFFFFF"/>
        </w:rPr>
        <w:t> </w:t>
      </w:r>
      <w:r w:rsidRPr="00726FE3">
        <w:rPr>
          <w:rFonts w:ascii="Times New Roman" w:hAnsi="Times New Roman" w:cs="Times New Roman"/>
          <w:sz w:val="24"/>
          <w:szCs w:val="24"/>
          <w:shd w:val="clear" w:color="auto" w:fill="FFFFFF"/>
        </w:rPr>
        <w:t>gada paredz, ka  izglītojamie ar speciālām vajadzībām speciālās izglītības programmas var apgūt vispārizglītojošās</w:t>
      </w:r>
      <w:r w:rsidRPr="00726FE3">
        <w:rPr>
          <w:rFonts w:ascii="Times New Roman" w:hAnsi="Times New Roman" w:cs="Times New Roman"/>
          <w:sz w:val="24"/>
          <w:szCs w:val="24"/>
        </w:rPr>
        <w:t xml:space="preserve"> klasēs, vispārizglītojošo iestāžu speciālajās klasēs vai grupās vai speciālās izglītības iestādēs, un </w:t>
      </w:r>
      <w:r w:rsidRPr="00726FE3">
        <w:rPr>
          <w:rFonts w:ascii="Times New Roman" w:hAnsi="Times New Roman" w:cs="Times New Roman"/>
          <w:sz w:val="24"/>
          <w:szCs w:val="24"/>
          <w:shd w:val="clear" w:color="auto" w:fill="FFFFFF"/>
        </w:rPr>
        <w:t>izglītojamos ar speciālām vajadzībām var uzņemt vispārējās izglītības programmās.</w:t>
      </w:r>
      <w:r w:rsidRPr="00726FE3">
        <w:rPr>
          <w:rStyle w:val="FootnoteReference"/>
          <w:rFonts w:ascii="Times New Roman" w:hAnsi="Times New Roman" w:cs="Times New Roman"/>
          <w:sz w:val="24"/>
          <w:szCs w:val="24"/>
          <w:shd w:val="clear" w:color="auto" w:fill="FFFFFF"/>
        </w:rPr>
        <w:footnoteReference w:id="130"/>
      </w:r>
      <w:r w:rsidRPr="00726FE3">
        <w:rPr>
          <w:rFonts w:ascii="Times New Roman" w:hAnsi="Times New Roman" w:cs="Times New Roman"/>
          <w:sz w:val="24"/>
          <w:szCs w:val="24"/>
          <w:shd w:val="clear" w:color="auto" w:fill="FFFFFF"/>
        </w:rPr>
        <w:t xml:space="preserve"> Prasības, kādas izvirzāmas vispārējās izglītības iestādēm, lai to īstenotajās vispārējās izglītības programmās uzņemtu izglītojamos ar speciālām vajadzībām, nosaka </w:t>
      </w:r>
      <w:r w:rsidR="00633EC1" w:rsidRPr="00726FE3">
        <w:rPr>
          <w:rFonts w:ascii="Times New Roman" w:hAnsi="Times New Roman" w:cs="Times New Roman"/>
          <w:sz w:val="24"/>
          <w:szCs w:val="24"/>
          <w:shd w:val="clear" w:color="auto" w:fill="FFFFFF"/>
        </w:rPr>
        <w:t>MK</w:t>
      </w:r>
      <w:r w:rsidRPr="00726FE3">
        <w:rPr>
          <w:rFonts w:ascii="Times New Roman" w:hAnsi="Times New Roman" w:cs="Times New Roman"/>
          <w:sz w:val="24"/>
          <w:szCs w:val="24"/>
          <w:shd w:val="clear" w:color="auto" w:fill="FFFFFF"/>
        </w:rPr>
        <w:t xml:space="preserve"> noteikumi Nr.</w:t>
      </w:r>
      <w:r w:rsidR="00504FBF">
        <w:rPr>
          <w:rFonts w:ascii="Times New Roman" w:hAnsi="Times New Roman" w:cs="Times New Roman"/>
          <w:sz w:val="24"/>
          <w:szCs w:val="24"/>
          <w:shd w:val="clear" w:color="auto" w:fill="FFFFFF"/>
        </w:rPr>
        <w:t> </w:t>
      </w:r>
      <w:r w:rsidRPr="00726FE3">
        <w:rPr>
          <w:rFonts w:ascii="Times New Roman" w:hAnsi="Times New Roman" w:cs="Times New Roman"/>
          <w:sz w:val="24"/>
          <w:szCs w:val="24"/>
          <w:shd w:val="clear" w:color="auto" w:fill="FFFFFF"/>
        </w:rPr>
        <w:t>556</w:t>
      </w:r>
      <w:r w:rsidRPr="00726FE3">
        <w:rPr>
          <w:rFonts w:ascii="Times New Roman" w:eastAsia="Times New Roman" w:hAnsi="Times New Roman" w:cs="Times New Roman"/>
          <w:kern w:val="0"/>
          <w:sz w:val="24"/>
          <w:szCs w:val="24"/>
          <w:lang w:eastAsia="en-GB"/>
          <w14:ligatures w14:val="none"/>
        </w:rPr>
        <w:t>.</w:t>
      </w:r>
      <w:r w:rsidRPr="00726FE3">
        <w:rPr>
          <w:rFonts w:ascii="Times New Roman" w:hAnsi="Times New Roman" w:cs="Times New Roman"/>
          <w:bCs/>
          <w:sz w:val="24"/>
          <w:szCs w:val="24"/>
        </w:rPr>
        <w:t xml:space="preserve"> </w:t>
      </w:r>
      <w:r w:rsidRPr="00726FE3">
        <w:rPr>
          <w:rFonts w:ascii="Times New Roman" w:hAnsi="Times New Roman" w:cs="Times New Roman"/>
          <w:sz w:val="24"/>
          <w:szCs w:val="24"/>
          <w:shd w:val="clear" w:color="auto" w:fill="FFFFFF"/>
        </w:rPr>
        <w:t xml:space="preserve">Izglītības iestāde katram uzņemtam izglītojamajam ar speciālām vajadzībām </w:t>
      </w:r>
      <w:r w:rsidRPr="00726FE3">
        <w:rPr>
          <w:rFonts w:ascii="Times New Roman" w:hAnsi="Times New Roman" w:cs="Times New Roman"/>
          <w:b/>
          <w:bCs/>
          <w:sz w:val="24"/>
          <w:szCs w:val="24"/>
          <w:shd w:val="clear" w:color="auto" w:fill="FFFFFF"/>
        </w:rPr>
        <w:t>izstrādā individuālu izglītības programmas apguves plānu ar individuāliem atbalsta pasākumiem</w:t>
      </w:r>
      <w:r w:rsidRPr="00726FE3">
        <w:rPr>
          <w:rFonts w:ascii="Times New Roman" w:hAnsi="Times New Roman" w:cs="Times New Roman"/>
          <w:sz w:val="24"/>
          <w:szCs w:val="24"/>
          <w:shd w:val="clear" w:color="auto" w:fill="FFFFFF"/>
        </w:rPr>
        <w:t xml:space="preserve">. Katrā no minētajām programmām ir noteikts </w:t>
      </w:r>
      <w:r w:rsidR="00633EC1" w:rsidRPr="00726FE3">
        <w:rPr>
          <w:rFonts w:ascii="Times New Roman" w:hAnsi="Times New Roman" w:cs="Times New Roman"/>
          <w:sz w:val="24"/>
          <w:szCs w:val="24"/>
          <w:shd w:val="clear" w:color="auto" w:fill="FFFFFF"/>
        </w:rPr>
        <w:t xml:space="preserve">minimālais </w:t>
      </w:r>
      <w:r w:rsidRPr="00726FE3">
        <w:rPr>
          <w:rFonts w:ascii="Times New Roman" w:hAnsi="Times New Roman" w:cs="Times New Roman"/>
          <w:sz w:val="24"/>
          <w:szCs w:val="24"/>
          <w:shd w:val="clear" w:color="auto" w:fill="FFFFFF"/>
        </w:rPr>
        <w:t>atbalsta pasākumu kopums, kā arī pedagoģiskais personāls, kurš jānodrošina izglītības iestādē.</w:t>
      </w:r>
    </w:p>
    <w:p w14:paraId="4D824E58" w14:textId="4710DF84" w:rsidR="004B44B3" w:rsidRPr="00726FE3" w:rsidRDefault="000F4574" w:rsidP="004B44B3">
      <w:pPr>
        <w:shd w:val="clear" w:color="auto" w:fill="FFFFFF"/>
        <w:spacing w:after="0" w:line="240" w:lineRule="auto"/>
        <w:ind w:firstLine="720"/>
        <w:jc w:val="both"/>
        <w:rPr>
          <w:rFonts w:ascii="Times New Roman" w:eastAsia="Times New Roman" w:hAnsi="Times New Roman" w:cs="Times New Roman"/>
          <w:kern w:val="0"/>
          <w:sz w:val="24"/>
          <w:szCs w:val="24"/>
          <w:lang w:eastAsia="en-GB"/>
          <w14:ligatures w14:val="none"/>
        </w:rPr>
      </w:pPr>
      <w:r w:rsidRPr="00726FE3">
        <w:rPr>
          <w:rFonts w:ascii="Times New Roman" w:hAnsi="Times New Roman" w:cs="Times New Roman"/>
          <w:sz w:val="24"/>
          <w:szCs w:val="24"/>
          <w:shd w:val="clear" w:color="auto" w:fill="FFFFFF"/>
        </w:rPr>
        <w:lastRenderedPageBreak/>
        <w:t xml:space="preserve">Gadījumā, ja vispārizglītojošā izglītības iestāde īsteno kādu no speciālās izglītības programmām, tā saņem </w:t>
      </w:r>
      <w:r w:rsidR="004B44B3" w:rsidRPr="00726FE3">
        <w:rPr>
          <w:rFonts w:ascii="Times New Roman" w:hAnsi="Times New Roman" w:cs="Times New Roman"/>
          <w:sz w:val="24"/>
          <w:szCs w:val="24"/>
          <w:shd w:val="clear" w:color="auto" w:fill="FFFFFF"/>
        </w:rPr>
        <w:t>papildus valsts finansējum</w:t>
      </w:r>
      <w:r w:rsidRPr="00726FE3">
        <w:rPr>
          <w:rFonts w:ascii="Times New Roman" w:hAnsi="Times New Roman" w:cs="Times New Roman"/>
          <w:sz w:val="24"/>
          <w:szCs w:val="24"/>
          <w:shd w:val="clear" w:color="auto" w:fill="FFFFFF"/>
        </w:rPr>
        <w:t>u</w:t>
      </w:r>
      <w:r w:rsidR="004B44B3" w:rsidRPr="00726FE3">
        <w:rPr>
          <w:rFonts w:ascii="Times New Roman" w:hAnsi="Times New Roman" w:cs="Times New Roman"/>
          <w:sz w:val="24"/>
          <w:szCs w:val="24"/>
          <w:shd w:val="clear" w:color="auto" w:fill="FFFFFF"/>
        </w:rPr>
        <w:t xml:space="preserve"> par katru izglītojamo ar speciālajām vajadzībām, kas mācās vispārējās izglītības iestādē</w:t>
      </w:r>
      <w:r w:rsidRPr="00726FE3">
        <w:rPr>
          <w:rFonts w:ascii="Times New Roman" w:hAnsi="Times New Roman" w:cs="Times New Roman"/>
          <w:sz w:val="24"/>
          <w:szCs w:val="24"/>
          <w:shd w:val="clear" w:color="auto" w:fill="FFFFFF"/>
        </w:rPr>
        <w:t xml:space="preserve"> (</w:t>
      </w:r>
      <w:r w:rsidR="004B44B3" w:rsidRPr="00726FE3">
        <w:rPr>
          <w:rFonts w:ascii="Times New Roman" w:hAnsi="Times New Roman" w:cs="Times New Roman"/>
          <w:sz w:val="24"/>
          <w:szCs w:val="24"/>
          <w:shd w:val="clear" w:color="auto" w:fill="FFFFFF"/>
        </w:rPr>
        <w:t xml:space="preserve">tiek piemēroti papildu koeficienti atbilstoši īstenotajai </w:t>
      </w:r>
      <w:r w:rsidR="0004246F">
        <w:rPr>
          <w:rFonts w:ascii="Times New Roman" w:hAnsi="Times New Roman" w:cs="Times New Roman"/>
          <w:sz w:val="24"/>
          <w:szCs w:val="24"/>
          <w:shd w:val="clear" w:color="auto" w:fill="FFFFFF"/>
        </w:rPr>
        <w:t xml:space="preserve">speciālajai </w:t>
      </w:r>
      <w:r w:rsidR="004B44B3" w:rsidRPr="00726FE3">
        <w:rPr>
          <w:rFonts w:ascii="Times New Roman" w:hAnsi="Times New Roman" w:cs="Times New Roman"/>
          <w:sz w:val="24"/>
          <w:szCs w:val="24"/>
          <w:shd w:val="clear" w:color="auto" w:fill="FFFFFF"/>
        </w:rPr>
        <w:t>izglītības programmai</w:t>
      </w:r>
      <w:r w:rsidRPr="00726FE3">
        <w:rPr>
          <w:rFonts w:ascii="Times New Roman" w:hAnsi="Times New Roman" w:cs="Times New Roman"/>
          <w:sz w:val="24"/>
          <w:szCs w:val="24"/>
          <w:shd w:val="clear" w:color="auto" w:fill="FFFFFF"/>
        </w:rPr>
        <w:t>)</w:t>
      </w:r>
      <w:r w:rsidR="004B44B3" w:rsidRPr="00726FE3">
        <w:rPr>
          <w:rFonts w:ascii="Times New Roman" w:hAnsi="Times New Roman" w:cs="Times New Roman"/>
          <w:sz w:val="24"/>
          <w:szCs w:val="24"/>
          <w:shd w:val="clear" w:color="auto" w:fill="FFFFFF"/>
        </w:rPr>
        <w:t>.</w:t>
      </w:r>
      <w:r w:rsidR="004B44B3" w:rsidRPr="00726FE3">
        <w:rPr>
          <w:rStyle w:val="FootnoteReference"/>
          <w:rFonts w:ascii="Times New Roman" w:hAnsi="Times New Roman" w:cs="Times New Roman"/>
          <w:sz w:val="24"/>
          <w:szCs w:val="24"/>
          <w:shd w:val="clear" w:color="auto" w:fill="FFFFFF"/>
        </w:rPr>
        <w:footnoteReference w:id="131"/>
      </w:r>
      <w:r w:rsidR="004B44B3" w:rsidRPr="00726FE3">
        <w:rPr>
          <w:rFonts w:ascii="Times New Roman" w:hAnsi="Times New Roman" w:cs="Times New Roman"/>
          <w:sz w:val="24"/>
          <w:szCs w:val="24"/>
          <w:shd w:val="clear" w:color="auto" w:fill="FFFFFF"/>
        </w:rPr>
        <w:t xml:space="preserve"> </w:t>
      </w:r>
      <w:r w:rsidR="00AC5042" w:rsidRPr="00726FE3">
        <w:rPr>
          <w:rFonts w:ascii="Times New Roman" w:hAnsi="Times New Roman" w:cs="Times New Roman"/>
          <w:sz w:val="24"/>
          <w:szCs w:val="24"/>
          <w:shd w:val="clear" w:color="auto" w:fill="FFFFFF"/>
        </w:rPr>
        <w:t>No vienas puses, tas ir papildus atbalsts izglītības iestāde</w:t>
      </w:r>
      <w:r w:rsidR="00705CE6" w:rsidRPr="00726FE3">
        <w:rPr>
          <w:rFonts w:ascii="Times New Roman" w:hAnsi="Times New Roman" w:cs="Times New Roman"/>
          <w:sz w:val="24"/>
          <w:szCs w:val="24"/>
          <w:shd w:val="clear" w:color="auto" w:fill="FFFFFF"/>
        </w:rPr>
        <w:t>i</w:t>
      </w:r>
      <w:r w:rsidR="00AC5042" w:rsidRPr="00726FE3">
        <w:rPr>
          <w:rFonts w:ascii="Times New Roman" w:hAnsi="Times New Roman" w:cs="Times New Roman"/>
          <w:sz w:val="24"/>
          <w:szCs w:val="24"/>
          <w:shd w:val="clear" w:color="auto" w:fill="FFFFFF"/>
        </w:rPr>
        <w:t xml:space="preserve">, tomēr pastāvot šādam atbalsta modelim, iespējams segregācijas risks, kā arī veidojas nevienlīdzīgs atbalsts ikviena izglītojamā </w:t>
      </w:r>
      <w:r w:rsidR="00705CE6" w:rsidRPr="00726FE3">
        <w:rPr>
          <w:rFonts w:ascii="Times New Roman" w:hAnsi="Times New Roman" w:cs="Times New Roman"/>
          <w:sz w:val="24"/>
          <w:szCs w:val="24"/>
          <w:shd w:val="clear" w:color="auto" w:fill="FFFFFF"/>
        </w:rPr>
        <w:t xml:space="preserve">speciālajām </w:t>
      </w:r>
      <w:r w:rsidR="00AC5042" w:rsidRPr="00726FE3">
        <w:rPr>
          <w:rFonts w:ascii="Times New Roman" w:hAnsi="Times New Roman" w:cs="Times New Roman"/>
          <w:sz w:val="24"/>
          <w:szCs w:val="24"/>
          <w:shd w:val="clear" w:color="auto" w:fill="FFFFFF"/>
        </w:rPr>
        <w:t xml:space="preserve">vajadzībām. </w:t>
      </w:r>
      <w:r w:rsidR="00705CE6" w:rsidRPr="00726FE3">
        <w:rPr>
          <w:rFonts w:ascii="Times New Roman" w:hAnsi="Times New Roman" w:cs="Times New Roman"/>
          <w:sz w:val="24"/>
          <w:szCs w:val="24"/>
          <w:shd w:val="clear" w:color="auto" w:fill="FFFFFF"/>
        </w:rPr>
        <w:t>Izvērtējot speciāl</w:t>
      </w:r>
      <w:r w:rsidR="0024264F" w:rsidRPr="00726FE3">
        <w:rPr>
          <w:rFonts w:ascii="Times New Roman" w:hAnsi="Times New Roman" w:cs="Times New Roman"/>
          <w:sz w:val="24"/>
          <w:szCs w:val="24"/>
          <w:shd w:val="clear" w:color="auto" w:fill="FFFFFF"/>
        </w:rPr>
        <w:t>ās</w:t>
      </w:r>
      <w:r w:rsidR="00705CE6" w:rsidRPr="00726FE3">
        <w:rPr>
          <w:rFonts w:ascii="Times New Roman" w:hAnsi="Times New Roman" w:cs="Times New Roman"/>
          <w:sz w:val="24"/>
          <w:szCs w:val="24"/>
          <w:shd w:val="clear" w:color="auto" w:fill="FFFFFF"/>
        </w:rPr>
        <w:t xml:space="preserve"> pamatizglītības programmu daudzuma pastāvēšanas jēgu mūsdienās, būtu izvērtējama arī speciālo programmu finansēšanas atbalsta sistēma, lai </w:t>
      </w:r>
      <w:r w:rsidR="00AC5042" w:rsidRPr="00726FE3">
        <w:rPr>
          <w:rFonts w:ascii="Times New Roman" w:hAnsi="Times New Roman" w:cs="Times New Roman"/>
          <w:sz w:val="24"/>
          <w:szCs w:val="24"/>
          <w:shd w:val="clear" w:color="auto" w:fill="FFFFFF"/>
        </w:rPr>
        <w:t>visi izglītojamie ar dažādām vai speciālām vajadzībām saņemtu papildus atbalstu</w:t>
      </w:r>
      <w:r w:rsidR="00705CE6" w:rsidRPr="00726FE3">
        <w:rPr>
          <w:rFonts w:ascii="Times New Roman" w:hAnsi="Times New Roman" w:cs="Times New Roman"/>
          <w:sz w:val="24"/>
          <w:szCs w:val="24"/>
          <w:shd w:val="clear" w:color="auto" w:fill="FFFFFF"/>
        </w:rPr>
        <w:t xml:space="preserve"> pamatizglītības izglītības programmas apguvē, ne tikai izglītojamie, kuriem pedagoģiski medicīniskā komisija rekomendējusi attiecīgo speciālās izglītības </w:t>
      </w:r>
      <w:r w:rsidR="00705CE6" w:rsidRPr="00F10454">
        <w:rPr>
          <w:rFonts w:ascii="Times New Roman" w:hAnsi="Times New Roman" w:cs="Times New Roman"/>
          <w:sz w:val="24"/>
          <w:szCs w:val="24"/>
          <w:shd w:val="clear" w:color="auto" w:fill="FFFFFF"/>
        </w:rPr>
        <w:t>programmu</w:t>
      </w:r>
      <w:r w:rsidR="0004246F" w:rsidRPr="00F10454">
        <w:rPr>
          <w:rFonts w:ascii="Times New Roman" w:hAnsi="Times New Roman" w:cs="Times New Roman"/>
          <w:sz w:val="24"/>
          <w:szCs w:val="24"/>
          <w:shd w:val="clear" w:color="auto" w:fill="FFFFFF"/>
        </w:rPr>
        <w:t xml:space="preserve"> un izglītības iestāde ir licencējusi atbilstošu speciālās izglītības programmu</w:t>
      </w:r>
      <w:r w:rsidR="00AC5042" w:rsidRPr="00F10454">
        <w:rPr>
          <w:rFonts w:ascii="Times New Roman" w:hAnsi="Times New Roman" w:cs="Times New Roman"/>
          <w:sz w:val="24"/>
          <w:szCs w:val="24"/>
          <w:shd w:val="clear" w:color="auto" w:fill="FFFFFF"/>
        </w:rPr>
        <w:t>.</w:t>
      </w:r>
      <w:r w:rsidR="00951929" w:rsidRPr="00726FE3">
        <w:rPr>
          <w:rFonts w:ascii="Times New Roman" w:hAnsi="Times New Roman" w:cs="Times New Roman"/>
          <w:sz w:val="24"/>
          <w:szCs w:val="24"/>
          <w:shd w:val="clear" w:color="auto" w:fill="FFFFFF"/>
        </w:rPr>
        <w:t xml:space="preserve"> </w:t>
      </w:r>
    </w:p>
    <w:p w14:paraId="1B0452B3" w14:textId="407CE7CA" w:rsidR="004B44B3" w:rsidRPr="00726FE3" w:rsidRDefault="004B44B3" w:rsidP="004B44B3">
      <w:pPr>
        <w:pStyle w:val="PlainText"/>
        <w:ind w:firstLine="720"/>
        <w:jc w:val="both"/>
        <w:rPr>
          <w:rFonts w:ascii="Times New Roman" w:hAnsi="Times New Roman" w:cs="Times New Roman"/>
          <w:sz w:val="24"/>
          <w:szCs w:val="24"/>
          <w:shd w:val="clear" w:color="auto" w:fill="FFFFFF"/>
        </w:rPr>
      </w:pPr>
      <w:r w:rsidRPr="00726FE3">
        <w:rPr>
          <w:rFonts w:ascii="Times New Roman" w:hAnsi="Times New Roman" w:cs="Times New Roman"/>
          <w:sz w:val="24"/>
          <w:szCs w:val="24"/>
          <w:shd w:val="clear" w:color="auto" w:fill="FFFFFF"/>
        </w:rPr>
        <w:t xml:space="preserve">Lai arī ir radīti visi priekšnosacījumi, lai </w:t>
      </w:r>
      <w:r w:rsidRPr="00726FE3">
        <w:rPr>
          <w:rFonts w:ascii="Times New Roman" w:eastAsia="Times New Roman" w:hAnsi="Times New Roman" w:cs="Times New Roman"/>
          <w:sz w:val="24"/>
          <w:szCs w:val="24"/>
        </w:rPr>
        <w:t xml:space="preserve">izglītojamo ar speciālām vajadzībām iekļautu </w:t>
      </w:r>
      <w:r w:rsidRPr="00726FE3">
        <w:rPr>
          <w:rFonts w:ascii="Times New Roman" w:hAnsi="Times New Roman" w:cs="Times New Roman"/>
          <w:sz w:val="24"/>
          <w:szCs w:val="24"/>
          <w:shd w:val="clear" w:color="auto" w:fill="FFFFFF"/>
        </w:rPr>
        <w:t xml:space="preserve">vispārizglītojošā izglītības iestādē, tomēr to reālā īstenošana izglītības iestādes un mācību klases līmenī mēdz būt arī problemātiska. Tas saistīts gan ar </w:t>
      </w:r>
      <w:r w:rsidRPr="00726FE3">
        <w:rPr>
          <w:rFonts w:ascii="Times New Roman" w:hAnsi="Times New Roman" w:cs="Times New Roman"/>
          <w:b/>
          <w:bCs/>
          <w:sz w:val="24"/>
          <w:szCs w:val="24"/>
          <w:shd w:val="clear" w:color="auto" w:fill="FFFFFF"/>
        </w:rPr>
        <w:t>pedagogu nepietiekamu sagatavotību</w:t>
      </w:r>
      <w:r w:rsidRPr="00726FE3">
        <w:rPr>
          <w:rFonts w:ascii="Times New Roman" w:hAnsi="Times New Roman" w:cs="Times New Roman"/>
          <w:sz w:val="24"/>
          <w:szCs w:val="24"/>
          <w:shd w:val="clear" w:color="auto" w:fill="FFFFFF"/>
        </w:rPr>
        <w:t xml:space="preserve"> darbam ar bērniem ar speciālām vajadzībām, gan ar vecāku noraidošo attieksmi. </w:t>
      </w:r>
      <w:r w:rsidR="0047762F" w:rsidRPr="00726FE3">
        <w:rPr>
          <w:rFonts w:ascii="Times New Roman" w:hAnsi="Times New Roman" w:cs="Times New Roman"/>
          <w:sz w:val="24"/>
          <w:szCs w:val="24"/>
          <w:shd w:val="clear" w:color="auto" w:fill="FFFFFF"/>
        </w:rPr>
        <w:t>Ir novērojams, ka p</w:t>
      </w:r>
      <w:r w:rsidRPr="00726FE3">
        <w:rPr>
          <w:rFonts w:ascii="Times New Roman" w:hAnsi="Times New Roman" w:cs="Times New Roman"/>
          <w:sz w:val="24"/>
          <w:szCs w:val="24"/>
          <w:shd w:val="clear" w:color="auto" w:fill="FFFFFF"/>
        </w:rPr>
        <w:t xml:space="preserve">edagogiem </w:t>
      </w:r>
      <w:r w:rsidR="0047762F" w:rsidRPr="00726FE3">
        <w:rPr>
          <w:rFonts w:ascii="Times New Roman" w:hAnsi="Times New Roman" w:cs="Times New Roman"/>
          <w:sz w:val="24"/>
          <w:szCs w:val="24"/>
          <w:shd w:val="clear" w:color="auto" w:fill="FFFFFF"/>
        </w:rPr>
        <w:t>nav pietiekošas</w:t>
      </w:r>
      <w:r w:rsidRPr="00726FE3">
        <w:rPr>
          <w:rFonts w:ascii="Times New Roman" w:hAnsi="Times New Roman" w:cs="Times New Roman"/>
          <w:sz w:val="24"/>
          <w:szCs w:val="24"/>
          <w:shd w:val="clear" w:color="auto" w:fill="FFFFFF"/>
        </w:rPr>
        <w:t xml:space="preserve"> praktiskās prasmes </w:t>
      </w:r>
      <w:r w:rsidR="0024264F" w:rsidRPr="00726FE3">
        <w:rPr>
          <w:rFonts w:ascii="Times New Roman" w:hAnsi="Times New Roman" w:cs="Times New Roman"/>
          <w:sz w:val="24"/>
          <w:szCs w:val="24"/>
          <w:shd w:val="clear" w:color="auto" w:fill="FFFFFF"/>
        </w:rPr>
        <w:t xml:space="preserve">darbam </w:t>
      </w:r>
      <w:r w:rsidRPr="00726FE3">
        <w:rPr>
          <w:rFonts w:ascii="Times New Roman" w:hAnsi="Times New Roman" w:cs="Times New Roman"/>
          <w:sz w:val="24"/>
          <w:szCs w:val="24"/>
          <w:shd w:val="clear" w:color="auto" w:fill="FFFFFF"/>
        </w:rPr>
        <w:t>ar bērniem ar speciālajām vajadzībām</w:t>
      </w:r>
      <w:r w:rsidR="0047762F" w:rsidRPr="00726FE3">
        <w:rPr>
          <w:rFonts w:ascii="Times New Roman" w:hAnsi="Times New Roman" w:cs="Times New Roman"/>
          <w:sz w:val="24"/>
          <w:szCs w:val="24"/>
          <w:shd w:val="clear" w:color="auto" w:fill="FFFFFF"/>
        </w:rPr>
        <w:t>, lai veidotu iekļaujošu mācību vidi.</w:t>
      </w:r>
    </w:p>
    <w:p w14:paraId="0FE55082" w14:textId="2731D9D4" w:rsidR="004B44B3" w:rsidRPr="00726FE3" w:rsidRDefault="004B44B3" w:rsidP="004B44B3">
      <w:pPr>
        <w:spacing w:after="0" w:line="240" w:lineRule="auto"/>
        <w:ind w:firstLine="720"/>
        <w:jc w:val="both"/>
        <w:rPr>
          <w:rFonts w:ascii="Times New Roman" w:hAnsi="Times New Roman" w:cs="Times New Roman"/>
          <w:sz w:val="24"/>
          <w:szCs w:val="24"/>
        </w:rPr>
      </w:pPr>
      <w:r w:rsidRPr="00726FE3">
        <w:rPr>
          <w:rFonts w:ascii="Times New Roman" w:eastAsia="Times New Roman" w:hAnsi="Times New Roman" w:cs="Times New Roman"/>
          <w:sz w:val="24"/>
          <w:szCs w:val="24"/>
        </w:rPr>
        <w:t xml:space="preserve">Pedagogu profesionālo pilnveidi darbā ar izglītojamajiem, kuriem ir speciālās vajadzības, šobrīd nodrošina </w:t>
      </w:r>
      <w:r w:rsidRPr="00726FE3">
        <w:rPr>
          <w:rFonts w:ascii="Times New Roman" w:eastAsia="Times New Roman" w:hAnsi="Times New Roman" w:cs="Times New Roman"/>
          <w:b/>
          <w:bCs/>
          <w:sz w:val="24"/>
          <w:szCs w:val="24"/>
        </w:rPr>
        <w:t>10 speciālās izglītības attīstības centri</w:t>
      </w:r>
      <w:r w:rsidRPr="00726FE3">
        <w:rPr>
          <w:rStyle w:val="FootnoteReference"/>
          <w:rFonts w:ascii="Times New Roman" w:eastAsia="Times New Roman" w:hAnsi="Times New Roman" w:cs="Times New Roman"/>
          <w:sz w:val="24"/>
          <w:szCs w:val="24"/>
        </w:rPr>
        <w:footnoteReference w:id="132"/>
      </w:r>
      <w:r w:rsidRPr="00726FE3">
        <w:rPr>
          <w:rFonts w:ascii="Times New Roman" w:eastAsia="Times New Roman" w:hAnsi="Times New Roman" w:cs="Times New Roman"/>
          <w:sz w:val="24"/>
          <w:szCs w:val="24"/>
        </w:rPr>
        <w:t>, kuriem ir būtiska</w:t>
      </w:r>
      <w:r w:rsidRPr="00726FE3">
        <w:rPr>
          <w:rFonts w:ascii="Times New Roman" w:hAnsi="Times New Roman" w:cs="Times New Roman"/>
          <w:sz w:val="24"/>
          <w:szCs w:val="24"/>
        </w:rPr>
        <w:t xml:space="preserve"> loma</w:t>
      </w:r>
      <w:r w:rsidRPr="00726FE3">
        <w:rPr>
          <w:rFonts w:ascii="Times New Roman" w:eastAsia="Times New Roman" w:hAnsi="Times New Roman" w:cs="Times New Roman"/>
          <w:sz w:val="24"/>
          <w:szCs w:val="24"/>
        </w:rPr>
        <w:t xml:space="preserve"> izglītojamo ar speciālām vajadzībām iekļaušanai vispārizglītojošajās skolās</w:t>
      </w:r>
      <w:r w:rsidRPr="00726FE3">
        <w:rPr>
          <w:rFonts w:ascii="Times New Roman" w:hAnsi="Times New Roman" w:cs="Times New Roman"/>
          <w:sz w:val="24"/>
          <w:szCs w:val="24"/>
        </w:rPr>
        <w:t>. Speciālās izglītības attīstības centru darbības mērķis ir nodrošināt konsultatīva un</w:t>
      </w:r>
      <w:r w:rsidRPr="00726FE3">
        <w:rPr>
          <w:rFonts w:ascii="Times New Roman" w:hAnsi="Times New Roman" w:cs="Times New Roman"/>
          <w:b/>
          <w:bCs/>
          <w:sz w:val="24"/>
          <w:szCs w:val="24"/>
        </w:rPr>
        <w:t xml:space="preserve"> </w:t>
      </w:r>
      <w:r w:rsidRPr="00726FE3">
        <w:rPr>
          <w:rFonts w:ascii="Times New Roman" w:hAnsi="Times New Roman" w:cs="Times New Roman"/>
          <w:sz w:val="24"/>
          <w:szCs w:val="24"/>
        </w:rPr>
        <w:t xml:space="preserve">metodiska atbalsta sniegšanu vecākiem, bērniem un pedagogiem. </w:t>
      </w:r>
      <w:r w:rsidRPr="00726FE3">
        <w:rPr>
          <w:rFonts w:ascii="Times New Roman" w:eastAsia="Times New Roman" w:hAnsi="Times New Roman" w:cs="Times New Roman"/>
          <w:sz w:val="24"/>
          <w:szCs w:val="24"/>
        </w:rPr>
        <w:t xml:space="preserve">Speciālās izglītības attīstības centru </w:t>
      </w:r>
      <w:r w:rsidRPr="00726FE3">
        <w:rPr>
          <w:rFonts w:ascii="Times New Roman" w:hAnsi="Times New Roman" w:cs="Times New Roman"/>
          <w:sz w:val="24"/>
          <w:szCs w:val="24"/>
        </w:rPr>
        <w:t>darbība tiek regulēta, pamatojoties uz Ministru kabineta 2016. gada 29. marta noteikumiem Nr. 187 „Noteikumi par kritērijiem un kārtību, kādā speciālās izglītības iestādei piešķir speciālās izglītības attīstības centra statusu”</w:t>
      </w:r>
      <w:r w:rsidRPr="00726FE3">
        <w:rPr>
          <w:rStyle w:val="FootnoteReference"/>
          <w:rFonts w:ascii="Times New Roman" w:hAnsi="Times New Roman" w:cs="Times New Roman"/>
          <w:sz w:val="24"/>
          <w:szCs w:val="24"/>
        </w:rPr>
        <w:footnoteReference w:id="133"/>
      </w:r>
      <w:r w:rsidRPr="00726FE3">
        <w:rPr>
          <w:rFonts w:ascii="Times New Roman" w:hAnsi="Times New Roman" w:cs="Times New Roman"/>
          <w:sz w:val="24"/>
          <w:szCs w:val="24"/>
        </w:rPr>
        <w:t xml:space="preserve">. Minētie noteikumi nosaka, ka Kurzemes, Latgales, Vidzemes un Zemgales plānošanas reģiona teritorijā darbojas ne vairāk kā divi centri, Rīgas plānošanas reģiona teritorijā darbojas ne vairāk kā četri centri. </w:t>
      </w:r>
    </w:p>
    <w:p w14:paraId="23353AC2" w14:textId="49C18E51" w:rsidR="00EF613A" w:rsidRPr="00726FE3" w:rsidRDefault="00EF613A">
      <w:pPr>
        <w:rPr>
          <w:rFonts w:ascii="Times New Roman" w:hAnsi="Times New Roman" w:cs="Times New Roman"/>
          <w:b/>
          <w:bCs/>
          <w:sz w:val="24"/>
          <w:szCs w:val="24"/>
        </w:rPr>
      </w:pPr>
      <w:r w:rsidRPr="00726FE3">
        <w:rPr>
          <w:rFonts w:ascii="Times New Roman" w:hAnsi="Times New Roman" w:cs="Times New Roman"/>
          <w:b/>
          <w:bCs/>
          <w:sz w:val="24"/>
          <w:szCs w:val="24"/>
        </w:rPr>
        <w:br w:type="page"/>
      </w:r>
    </w:p>
    <w:p w14:paraId="2CF2050C" w14:textId="00695022" w:rsidR="004B44B3" w:rsidRPr="00726FE3" w:rsidRDefault="004B44B3" w:rsidP="003D1F09">
      <w:pPr>
        <w:jc w:val="center"/>
        <w:rPr>
          <w:rStyle w:val="Heading2Char"/>
          <w:rFonts w:ascii="Times New Roman" w:hAnsi="Times New Roman" w:cs="Times New Roman"/>
          <w:b/>
          <w:bCs/>
          <w:color w:val="7030A0"/>
          <w:sz w:val="28"/>
          <w:szCs w:val="28"/>
        </w:rPr>
      </w:pPr>
      <w:r w:rsidRPr="00726FE3">
        <w:rPr>
          <w:rFonts w:ascii="Times New Roman" w:hAnsi="Times New Roman" w:cs="Times New Roman"/>
          <w:b/>
          <w:bCs/>
          <w:color w:val="7030A0"/>
          <w:sz w:val="28"/>
          <w:szCs w:val="28"/>
        </w:rPr>
        <w:lastRenderedPageBreak/>
        <w:t>1.2.1</w:t>
      </w:r>
      <w:r w:rsidRPr="00726FE3">
        <w:rPr>
          <w:rStyle w:val="Heading2Char"/>
          <w:rFonts w:ascii="Times New Roman" w:hAnsi="Times New Roman" w:cs="Times New Roman"/>
          <w:b/>
          <w:bCs/>
          <w:color w:val="7030A0"/>
          <w:sz w:val="28"/>
          <w:szCs w:val="28"/>
        </w:rPr>
        <w:t>. ATBALSTA SISTĒMAS UN ATBALSTA PASĀKUMI</w:t>
      </w:r>
    </w:p>
    <w:p w14:paraId="746F3CBA" w14:textId="0530B544" w:rsidR="00B51EAD" w:rsidRPr="00726FE3" w:rsidRDefault="004B44B3" w:rsidP="006C037C">
      <w:pPr>
        <w:pStyle w:val="NormalWeb"/>
        <w:spacing w:before="0" w:beforeAutospacing="0" w:after="0" w:afterAutospacing="0"/>
        <w:jc w:val="both"/>
        <w:rPr>
          <w:lang w:val="lv-LV"/>
        </w:rPr>
      </w:pPr>
      <w:r w:rsidRPr="00726FE3">
        <w:rPr>
          <w:sz w:val="27"/>
          <w:szCs w:val="27"/>
          <w:lang w:val="lv-LV"/>
        </w:rPr>
        <w:tab/>
      </w:r>
      <w:r w:rsidRPr="00726FE3">
        <w:rPr>
          <w:lang w:val="lv-LV"/>
        </w:rPr>
        <w:t>Iekļaujošās izglītības būtiska sast</w:t>
      </w:r>
      <w:r w:rsidR="0088219A" w:rsidRPr="00726FE3">
        <w:rPr>
          <w:lang w:val="lv-LV"/>
        </w:rPr>
        <w:t>ā</w:t>
      </w:r>
      <w:r w:rsidRPr="00726FE3">
        <w:rPr>
          <w:lang w:val="lv-LV"/>
        </w:rPr>
        <w:t xml:space="preserve">vdaļa ir </w:t>
      </w:r>
      <w:r w:rsidR="0088219A" w:rsidRPr="00726FE3">
        <w:rPr>
          <w:lang w:val="lv-LV"/>
        </w:rPr>
        <w:t xml:space="preserve">ikviena izglītojamā </w:t>
      </w:r>
      <w:r w:rsidRPr="00726FE3">
        <w:rPr>
          <w:lang w:val="lv-LV"/>
        </w:rPr>
        <w:t>līdzdalības iespējas</w:t>
      </w:r>
      <w:r w:rsidR="0088219A" w:rsidRPr="00726FE3">
        <w:rPr>
          <w:lang w:val="lv-LV"/>
        </w:rPr>
        <w:t xml:space="preserve"> mācību procesā</w:t>
      </w:r>
      <w:r w:rsidRPr="00726FE3">
        <w:rPr>
          <w:lang w:val="lv-LV"/>
        </w:rPr>
        <w:t>, kas cieši saistīt</w:t>
      </w:r>
      <w:r w:rsidR="0088219A" w:rsidRPr="00726FE3">
        <w:rPr>
          <w:lang w:val="lv-LV"/>
        </w:rPr>
        <w:t>s ar pieejamo atbalstu, kas atbilst izglītojamā individuālajām vajadzībām.</w:t>
      </w:r>
      <w:r w:rsidRPr="00726FE3">
        <w:rPr>
          <w:lang w:val="lv-LV"/>
        </w:rPr>
        <w:t xml:space="preserve"> </w:t>
      </w:r>
      <w:r w:rsidR="0088219A" w:rsidRPr="00726FE3">
        <w:rPr>
          <w:lang w:val="lv-LV"/>
        </w:rPr>
        <w:t xml:space="preserve">IAP2027, kā viens no būtiskiem Latvijas izglītības raksturlielumiem izvirzīta </w:t>
      </w:r>
      <w:r w:rsidR="0088219A" w:rsidRPr="00726FE3">
        <w:rPr>
          <w:b/>
          <w:bCs/>
          <w:lang w:val="lv-LV"/>
        </w:rPr>
        <w:t>individualizēta mācību pieeja,</w:t>
      </w:r>
      <w:r w:rsidR="0045504F">
        <w:rPr>
          <w:lang w:val="lv-LV"/>
        </w:rPr>
        <w:t xml:space="preserve"> </w:t>
      </w:r>
      <w:r w:rsidR="0088219A" w:rsidRPr="00726FE3">
        <w:rPr>
          <w:lang w:val="lv-LV"/>
        </w:rPr>
        <w:t>kur izglītības piedāvājums atbilst indivīda vajadzībām un iespējām.</w:t>
      </w:r>
      <w:r w:rsidR="00726B43" w:rsidRPr="00726FE3">
        <w:rPr>
          <w:lang w:val="lv-LV"/>
        </w:rPr>
        <w:t xml:space="preserve"> Viens no izglītības politikas mērķiem ir pieejams atbalsts ikviena izaugsmei. </w:t>
      </w:r>
      <w:r w:rsidR="00726B43" w:rsidRPr="00726FE3">
        <w:rPr>
          <w:b/>
          <w:bCs/>
          <w:shd w:val="clear" w:color="auto" w:fill="FFFFFF"/>
          <w:lang w:val="lv-LV"/>
        </w:rPr>
        <w:t>Atbalsts ikviena izaugsmei</w:t>
      </w:r>
      <w:r w:rsidR="00726B43" w:rsidRPr="00726FE3">
        <w:rPr>
          <w:shd w:val="clear" w:color="auto" w:fill="FFFFFF"/>
          <w:lang w:val="lv-LV"/>
        </w:rPr>
        <w:t xml:space="preserve"> nozīmē iekļaujoš</w:t>
      </w:r>
      <w:r w:rsidR="00E060F7" w:rsidRPr="00726FE3">
        <w:rPr>
          <w:shd w:val="clear" w:color="auto" w:fill="FFFFFF"/>
          <w:lang w:val="lv-LV"/>
        </w:rPr>
        <w:t>ā</w:t>
      </w:r>
      <w:r w:rsidR="00726B43" w:rsidRPr="00726FE3">
        <w:rPr>
          <w:shd w:val="clear" w:color="auto" w:fill="FFFFFF"/>
          <w:lang w:val="lv-LV"/>
        </w:rPr>
        <w:t xml:space="preserve">s izglītības īstenošanu un tādu atbalsta mehānismu nodrošināšanu, lai izglītības piedāvājums atbilst izglītojamo daudzveidīgajām vajadzībām, spējām, prasmēm un iepriekšējai pieredzei, tādējādi veidojot pamatu individuālām mācību iespējām un veidiem un katra indivīda izaugsmei, palielinot līdzdalības iespējas mācību procesā, kopienas dzīvē, kultūras, sporta, pilsoniskās dzīves un ekonomiskajās aktivitātēs. </w:t>
      </w:r>
      <w:r w:rsidR="00726B43" w:rsidRPr="00726FE3">
        <w:rPr>
          <w:b/>
          <w:bCs/>
          <w:shd w:val="clear" w:color="auto" w:fill="FFFFFF"/>
          <w:lang w:val="lv-LV"/>
        </w:rPr>
        <w:t>Nozīmīga ir visu iesaistīto pušu</w:t>
      </w:r>
      <w:r w:rsidR="00726B43" w:rsidRPr="00726FE3">
        <w:rPr>
          <w:shd w:val="clear" w:color="auto" w:fill="FFFFFF"/>
          <w:lang w:val="lv-LV"/>
        </w:rPr>
        <w:t xml:space="preserve"> - izglītības iestādes vadības un personāla, vecāku, vietējās kopienas pārstāvju, pašvaldības, valsts un pašvaldības iestāžu u. c. - </w:t>
      </w:r>
      <w:r w:rsidR="00726B43" w:rsidRPr="00726FE3">
        <w:rPr>
          <w:b/>
          <w:bCs/>
          <w:shd w:val="clear" w:color="auto" w:fill="FFFFFF"/>
          <w:lang w:val="lv-LV"/>
        </w:rPr>
        <w:t>sadarbība un mērķtiecīga resursu koordinācija</w:t>
      </w:r>
      <w:r w:rsidR="00726B43" w:rsidRPr="00726FE3">
        <w:rPr>
          <w:shd w:val="clear" w:color="auto" w:fill="FFFFFF"/>
          <w:lang w:val="lv-LV"/>
        </w:rPr>
        <w:t>.</w:t>
      </w:r>
      <w:r w:rsidR="0088219A" w:rsidRPr="00726FE3">
        <w:rPr>
          <w:rStyle w:val="FootnoteReference"/>
          <w:lang w:val="lv-LV"/>
        </w:rPr>
        <w:footnoteReference w:id="134"/>
      </w:r>
      <w:r w:rsidR="0088219A" w:rsidRPr="00726FE3">
        <w:rPr>
          <w:lang w:val="lv-LV"/>
        </w:rPr>
        <w:t xml:space="preserve"> </w:t>
      </w:r>
    </w:p>
    <w:p w14:paraId="5654D4F1" w14:textId="10A25C19" w:rsidR="00D920E0" w:rsidRPr="00726FE3" w:rsidRDefault="00D920E0" w:rsidP="00891599">
      <w:pPr>
        <w:pStyle w:val="Heading3"/>
        <w:jc w:val="both"/>
        <w:rPr>
          <w:sz w:val="24"/>
          <w:szCs w:val="24"/>
          <w:lang w:val="lv-LV"/>
        </w:rPr>
      </w:pPr>
      <w:bookmarkStart w:id="32" w:name="_Toc189680619"/>
      <w:r w:rsidRPr="00726FE3">
        <w:rPr>
          <w:sz w:val="24"/>
          <w:szCs w:val="24"/>
          <w:lang w:val="lv-LV"/>
        </w:rPr>
        <w:t xml:space="preserve">Pieejamais atbalsts izglītojamajiem ar dažādām vajadzībām </w:t>
      </w:r>
      <w:r w:rsidR="007444B2" w:rsidRPr="00726FE3">
        <w:rPr>
          <w:sz w:val="24"/>
          <w:szCs w:val="24"/>
          <w:lang w:val="lv-LV"/>
        </w:rPr>
        <w:t>obligātās pamatizglītības ieguvē</w:t>
      </w:r>
      <w:bookmarkEnd w:id="32"/>
    </w:p>
    <w:p w14:paraId="56418F76" w14:textId="38A69A64" w:rsidR="0088219A" w:rsidRPr="00726FE3" w:rsidRDefault="0088219A" w:rsidP="0088219A">
      <w:pPr>
        <w:pStyle w:val="PlainText"/>
        <w:ind w:firstLine="720"/>
        <w:jc w:val="both"/>
        <w:rPr>
          <w:rFonts w:ascii="Times New Roman" w:hAnsi="Times New Roman" w:cs="Times New Roman"/>
          <w:b/>
          <w:bCs/>
          <w:sz w:val="24"/>
          <w:szCs w:val="24"/>
          <w:shd w:val="clear" w:color="auto" w:fill="FFFFFF"/>
        </w:rPr>
      </w:pPr>
      <w:r w:rsidRPr="00726FE3">
        <w:rPr>
          <w:rFonts w:ascii="Times New Roman" w:hAnsi="Times New Roman" w:cs="Times New Roman"/>
          <w:sz w:val="24"/>
          <w:szCs w:val="24"/>
          <w:shd w:val="clear" w:color="auto" w:fill="FFFFFF"/>
        </w:rPr>
        <w:t>Grozījumi Vispārējās izglītības likuma 51.</w:t>
      </w:r>
      <w:r w:rsidR="0004246F">
        <w:rPr>
          <w:rFonts w:ascii="Times New Roman" w:hAnsi="Times New Roman" w:cs="Times New Roman"/>
          <w:sz w:val="24"/>
          <w:szCs w:val="24"/>
          <w:shd w:val="clear" w:color="auto" w:fill="FFFFFF"/>
        </w:rPr>
        <w:t> </w:t>
      </w:r>
      <w:r w:rsidRPr="00726FE3">
        <w:rPr>
          <w:rFonts w:ascii="Times New Roman" w:hAnsi="Times New Roman" w:cs="Times New Roman"/>
          <w:sz w:val="24"/>
          <w:szCs w:val="24"/>
          <w:shd w:val="clear" w:color="auto" w:fill="FFFFFF"/>
        </w:rPr>
        <w:t xml:space="preserve">panta pirmajā daļā, kas stājās spēkā 2018. gada 18. jūlijā, nosaka, ka </w:t>
      </w:r>
      <w:r w:rsidRPr="00726FE3">
        <w:rPr>
          <w:rFonts w:ascii="Times New Roman" w:hAnsi="Times New Roman" w:cs="Times New Roman"/>
          <w:b/>
          <w:bCs/>
          <w:sz w:val="24"/>
          <w:szCs w:val="24"/>
          <w:shd w:val="clear" w:color="auto" w:fill="FFFFFF"/>
        </w:rPr>
        <w:t>izglītojamie ar speciālām vajadzībām speciālās izglītības programmas var apgūt vispārizglītojošās</w:t>
      </w:r>
      <w:r w:rsidRPr="00726FE3">
        <w:rPr>
          <w:rFonts w:ascii="Times New Roman" w:hAnsi="Times New Roman" w:cs="Times New Roman"/>
          <w:b/>
          <w:bCs/>
          <w:sz w:val="24"/>
          <w:szCs w:val="24"/>
        </w:rPr>
        <w:t xml:space="preserve"> klasēs</w:t>
      </w:r>
      <w:r w:rsidRPr="00726FE3">
        <w:rPr>
          <w:rFonts w:ascii="Times New Roman" w:hAnsi="Times New Roman" w:cs="Times New Roman"/>
          <w:sz w:val="24"/>
          <w:szCs w:val="24"/>
        </w:rPr>
        <w:t>, vispārizglītojošo iestāžu speciālajās klasēs vai grupās vai speciālās izglītības</w:t>
      </w:r>
      <w:r w:rsidR="005D1242" w:rsidRPr="00726FE3">
        <w:rPr>
          <w:rFonts w:ascii="Times New Roman" w:hAnsi="Times New Roman" w:cs="Times New Roman"/>
          <w:sz w:val="24"/>
          <w:szCs w:val="24"/>
        </w:rPr>
        <w:t xml:space="preserve"> iestādēs</w:t>
      </w:r>
      <w:r w:rsidRPr="00726FE3">
        <w:rPr>
          <w:rFonts w:ascii="Times New Roman" w:hAnsi="Times New Roman" w:cs="Times New Roman"/>
          <w:sz w:val="24"/>
          <w:szCs w:val="24"/>
        </w:rPr>
        <w:t xml:space="preserve">. Savukārt </w:t>
      </w:r>
      <w:r w:rsidRPr="00726FE3">
        <w:rPr>
          <w:rFonts w:ascii="Times New Roman" w:hAnsi="Times New Roman" w:cs="Times New Roman"/>
          <w:sz w:val="24"/>
          <w:szCs w:val="24"/>
          <w:shd w:val="clear" w:color="auto" w:fill="FFFFFF"/>
        </w:rPr>
        <w:t>Vispārējās izglītības likum</w:t>
      </w:r>
      <w:r w:rsidR="001C4952" w:rsidRPr="00726FE3">
        <w:rPr>
          <w:rFonts w:ascii="Times New Roman" w:hAnsi="Times New Roman" w:cs="Times New Roman"/>
          <w:sz w:val="24"/>
          <w:szCs w:val="24"/>
          <w:shd w:val="clear" w:color="auto" w:fill="FFFFFF"/>
        </w:rPr>
        <w:t>a</w:t>
      </w:r>
      <w:r w:rsidRPr="00726FE3">
        <w:rPr>
          <w:rFonts w:ascii="Times New Roman" w:hAnsi="Times New Roman" w:cs="Times New Roman"/>
          <w:sz w:val="24"/>
          <w:szCs w:val="24"/>
          <w:shd w:val="clear" w:color="auto" w:fill="FFFFFF"/>
        </w:rPr>
        <w:t xml:space="preserve"> 53. panta pirmā daļa nosaka, ka </w:t>
      </w:r>
      <w:r w:rsidRPr="00726FE3">
        <w:rPr>
          <w:rFonts w:ascii="Times New Roman" w:hAnsi="Times New Roman" w:cs="Times New Roman"/>
          <w:b/>
          <w:bCs/>
          <w:sz w:val="24"/>
          <w:szCs w:val="24"/>
          <w:shd w:val="clear" w:color="auto" w:fill="FFFFFF"/>
        </w:rPr>
        <w:t>izglītojamos ar speciālām vajadzībām var uzņemt vispārējās izglītības programmās</w:t>
      </w:r>
      <w:r w:rsidRPr="00726FE3">
        <w:rPr>
          <w:rFonts w:ascii="Times New Roman" w:hAnsi="Times New Roman" w:cs="Times New Roman"/>
          <w:sz w:val="24"/>
          <w:szCs w:val="24"/>
          <w:shd w:val="clear" w:color="auto" w:fill="FFFFFF"/>
        </w:rPr>
        <w:t xml:space="preserve">. </w:t>
      </w:r>
      <w:r w:rsidRPr="00726FE3">
        <w:rPr>
          <w:rFonts w:ascii="Times New Roman" w:hAnsi="Times New Roman" w:cs="Times New Roman"/>
          <w:b/>
          <w:bCs/>
          <w:sz w:val="24"/>
          <w:szCs w:val="24"/>
          <w:shd w:val="clear" w:color="auto" w:fill="FFFFFF"/>
        </w:rPr>
        <w:t>Izglītības iestāde</w:t>
      </w:r>
      <w:r w:rsidRPr="00726FE3">
        <w:rPr>
          <w:rFonts w:ascii="Times New Roman" w:hAnsi="Times New Roman" w:cs="Times New Roman"/>
          <w:sz w:val="24"/>
          <w:szCs w:val="24"/>
          <w:shd w:val="clear" w:color="auto" w:fill="FFFFFF"/>
        </w:rPr>
        <w:t xml:space="preserve"> katram uzņemtam izglītojamajam ar speciālām vajadzībām </w:t>
      </w:r>
      <w:r w:rsidRPr="00726FE3">
        <w:rPr>
          <w:rFonts w:ascii="Times New Roman" w:hAnsi="Times New Roman" w:cs="Times New Roman"/>
          <w:b/>
          <w:bCs/>
          <w:sz w:val="24"/>
          <w:szCs w:val="24"/>
          <w:shd w:val="clear" w:color="auto" w:fill="FFFFFF"/>
        </w:rPr>
        <w:t>izstrādā individuālu izglītības programmas apguves plānu.</w:t>
      </w:r>
    </w:p>
    <w:p w14:paraId="0631A151" w14:textId="6A7DBA01" w:rsidR="000E5FC6" w:rsidRPr="00726FE3" w:rsidRDefault="000E5FC6" w:rsidP="000E5FC6">
      <w:pPr>
        <w:spacing w:after="0" w:line="240" w:lineRule="auto"/>
        <w:ind w:firstLine="720"/>
        <w:jc w:val="both"/>
        <w:rPr>
          <w:rFonts w:ascii="Times New Roman" w:eastAsia="Calibri" w:hAnsi="Times New Roman" w:cs="Times New Roman"/>
          <w:kern w:val="0"/>
          <w:sz w:val="24"/>
          <w:szCs w:val="24"/>
          <w14:ligatures w14:val="none"/>
        </w:rPr>
      </w:pPr>
      <w:r w:rsidRPr="00726FE3">
        <w:rPr>
          <w:rFonts w:ascii="Times New Roman" w:eastAsia="Calibri" w:hAnsi="Times New Roman" w:cs="Times New Roman"/>
          <w:kern w:val="0"/>
          <w:sz w:val="24"/>
          <w:szCs w:val="24"/>
          <w14:ligatures w14:val="none"/>
        </w:rPr>
        <w:t>Savukārt saskaņā ar Vispārējās izglītības likuma 50.</w:t>
      </w:r>
      <w:r w:rsidR="00504FBF">
        <w:rPr>
          <w:rFonts w:ascii="Times New Roman" w:eastAsia="Calibri" w:hAnsi="Times New Roman" w:cs="Times New Roman"/>
          <w:kern w:val="0"/>
          <w:sz w:val="24"/>
          <w:szCs w:val="24"/>
          <w14:ligatures w14:val="none"/>
        </w:rPr>
        <w:t> </w:t>
      </w:r>
      <w:r w:rsidRPr="00726FE3">
        <w:rPr>
          <w:rFonts w:ascii="Times New Roman" w:eastAsia="Calibri" w:hAnsi="Times New Roman" w:cs="Times New Roman"/>
          <w:kern w:val="0"/>
          <w:sz w:val="24"/>
          <w:szCs w:val="24"/>
          <w14:ligatures w14:val="none"/>
        </w:rPr>
        <w:t>panta ceturtajā daļā un 51.</w:t>
      </w:r>
      <w:r w:rsidR="00504FBF">
        <w:rPr>
          <w:rFonts w:ascii="Times New Roman" w:eastAsia="Calibri" w:hAnsi="Times New Roman" w:cs="Times New Roman"/>
          <w:kern w:val="0"/>
          <w:sz w:val="24"/>
          <w:szCs w:val="24"/>
          <w14:ligatures w14:val="none"/>
        </w:rPr>
        <w:t> </w:t>
      </w:r>
      <w:r w:rsidRPr="00726FE3">
        <w:rPr>
          <w:rFonts w:ascii="Times New Roman" w:eastAsia="Calibri" w:hAnsi="Times New Roman" w:cs="Times New Roman"/>
          <w:kern w:val="0"/>
          <w:sz w:val="24"/>
          <w:szCs w:val="24"/>
          <w14:ligatures w14:val="none"/>
        </w:rPr>
        <w:t xml:space="preserve"> panta piektajā daļā noteikto, ka speciālās izglītības iestāde īsteno speciālās pamatizglītības programmas izglītojamiem ar garīgās veselības traucējumiem, garīgās attīstības traucējumiem, smagiem garīgās attīstības traucējumiem vai ar vairākiem smagiem attīstības traucējumiem, speciālās izglītības iestāde papildus ir tiesīga īstenot arī profesionālās pamatizglītības programmas. Pēctecīgi speciālās izglītības iestādes valsts budžeta finansētā profesionālās pamatizglītības programmā tiek uzņemtas personas, kuras iepriekš ieguvušas izglītības dokumentu par apgūto speciālās pamatizglītības programmu izglītojamiem ar garīgās veselības traucējumiem, speciālās pamatizglītības programmu izglītojamiem ar garīgās attīstības traucējumiem vai speciālās pamatizglītības programmu izglītojamiem ar smagiem garīgās attīstības traucējumiem vai vairākiem smagiem attīstības traucējumiem. </w:t>
      </w:r>
    </w:p>
    <w:p w14:paraId="39064225" w14:textId="77777777" w:rsidR="000E5FC6" w:rsidRPr="00726FE3" w:rsidRDefault="000E5FC6" w:rsidP="000E5FC6">
      <w:pPr>
        <w:spacing w:after="0" w:line="240" w:lineRule="auto"/>
        <w:ind w:firstLine="720"/>
        <w:jc w:val="both"/>
        <w:rPr>
          <w:rFonts w:ascii="Times New Roman" w:eastAsia="Times New Roman" w:hAnsi="Times New Roman" w:cs="Times New Roman"/>
          <w:kern w:val="0"/>
          <w:sz w:val="24"/>
          <w:szCs w:val="24"/>
          <w14:ligatures w14:val="none"/>
        </w:rPr>
      </w:pPr>
      <w:r w:rsidRPr="00726FE3">
        <w:rPr>
          <w:rFonts w:ascii="Times New Roman" w:eastAsia="Calibri" w:hAnsi="Times New Roman" w:cs="Times New Roman"/>
          <w:kern w:val="0"/>
          <w:sz w:val="24"/>
          <w:szCs w:val="24"/>
          <w14:ligatures w14:val="none"/>
        </w:rPr>
        <w:t>Izglītojamiem ar garīgās attīstības traucējumiem un izglītojamiem ar smagiem garīgās attīstības traucējumiem vai vairākiem smagiem attīstības traucējumiem</w:t>
      </w:r>
      <w:r w:rsidRPr="00726FE3">
        <w:rPr>
          <w:rFonts w:ascii="Times New Roman" w:eastAsia="Times New Roman" w:hAnsi="Times New Roman" w:cs="Times New Roman"/>
          <w:kern w:val="0"/>
          <w:sz w:val="24"/>
          <w:szCs w:val="24"/>
          <w14:ligatures w14:val="none"/>
        </w:rPr>
        <w:t xml:space="preserve"> ir objektīvi apgrūtināta vai pat neiespējama vidējās izglītības pakāpes trešā vai ceturtā līmeņa profesionālās kvalifikācijas ieguve, ko piedāvā iegūt profesionālās izglītības iestādes. Apgūstot speciālās izglītības iestādes piedāvāto profesionālās pamatizglītības programmu, kas dod iespēju iegūt otrā līmeņa profesionālo kvalifikāciju, atbilstoši nozaru kvalifikāciju struktūrās noteiktajām profesionālajām kvalifikācijām un izmantojot izstrādātos modulārās izglītības programmas (turpmāk – MIP) paraugus, izglītojamam atbilstoši izglītojamā sasniedzamajiem mācīšanās rezultātiem, zināšanām un prasmēm ir iespēja apgūt moduļus, iegūt dzīvei nepieciešamas prasmes. Īstenojot MIP, speciālās izglītības iestāde var īstenot atsevišķi vienu vai vairākus moduļus un izsniegt apliecību par attiecīgā moduļa apguvi. Tādējādi profesionālās pamatizglītības programmas ietvaros izglītojamiem tiek nodrošināta otrā līmeņa profesionālās kvalifikācijas, moduļa vai prasmju apguve.</w:t>
      </w:r>
    </w:p>
    <w:p w14:paraId="1CD53B0E" w14:textId="59756D3B" w:rsidR="00404BC4" w:rsidRDefault="00404BC4" w:rsidP="000E5FC6">
      <w:pPr>
        <w:spacing w:after="0" w:line="240" w:lineRule="auto"/>
        <w:ind w:firstLine="720"/>
        <w:jc w:val="both"/>
        <w:rPr>
          <w:rFonts w:ascii="Times New Roman" w:eastAsia="Times New Roman" w:hAnsi="Times New Roman" w:cs="Times New Roman"/>
          <w:kern w:val="0"/>
          <w:sz w:val="24"/>
          <w:szCs w:val="24"/>
          <w14:ligatures w14:val="none"/>
        </w:rPr>
      </w:pPr>
      <w:r w:rsidRPr="00404BC4">
        <w:rPr>
          <w:rFonts w:ascii="Times New Roman" w:eastAsia="Times New Roman" w:hAnsi="Times New Roman" w:cs="Times New Roman"/>
          <w:kern w:val="0"/>
          <w:sz w:val="24"/>
          <w:szCs w:val="24"/>
          <w14:ligatures w14:val="none"/>
        </w:rPr>
        <w:lastRenderedPageBreak/>
        <w:t>2023./2024.m.g. no 39 speciālām izglītības iestādēm 34 speciālās izglītības īsteno profesionālās pamatizglītības programmas. Speciālās izglītības iestādēs 2023./2024.m.g. profesionālās pamatizglītības programmu apgūst 748 izglītojamiem. Visvairāk izglītojamo ir profesionālās pamatizglītības programmās “Ēdināšanas pakalpojumi” (īsteno 19 speciālās izglītības iestādes), “Kokizstrādājumu izgatavošana” (īsteno 12 speciālās izglītības iestādes) “Būvdarbi” (īsteno 9 speciālās izglītības iestādes), “</w:t>
      </w:r>
      <w:proofErr w:type="spellStart"/>
      <w:r w:rsidRPr="00404BC4">
        <w:rPr>
          <w:rFonts w:ascii="Times New Roman" w:eastAsia="Times New Roman" w:hAnsi="Times New Roman" w:cs="Times New Roman"/>
          <w:kern w:val="0"/>
          <w:sz w:val="24"/>
          <w:szCs w:val="24"/>
          <w14:ligatures w14:val="none"/>
        </w:rPr>
        <w:t>Komerczinības</w:t>
      </w:r>
      <w:proofErr w:type="spellEnd"/>
      <w:r w:rsidRPr="00404BC4">
        <w:rPr>
          <w:rFonts w:ascii="Times New Roman" w:eastAsia="Times New Roman" w:hAnsi="Times New Roman" w:cs="Times New Roman"/>
          <w:kern w:val="0"/>
          <w:sz w:val="24"/>
          <w:szCs w:val="24"/>
          <w14:ligatures w14:val="none"/>
        </w:rPr>
        <w:t>” (īsteno 6 speciālās izglītības iestādes) un “Mājturība” (īsteno 5 speciālās izglītības iestādes). Tiek īstenota arī tāda profesionālās izglītības programmas - “Mežsaimniecība” (viena speciālā izglītības iestāde); “Šūto izstrādājumu ražošanas tehnoloģija” (viena speciālā izglītības iestāde).</w:t>
      </w:r>
    </w:p>
    <w:p w14:paraId="4024553E" w14:textId="694BD271" w:rsidR="000E5FC6" w:rsidRPr="00726FE3" w:rsidRDefault="000E5FC6" w:rsidP="000E5FC6">
      <w:pPr>
        <w:spacing w:after="0" w:line="240" w:lineRule="auto"/>
        <w:ind w:firstLine="720"/>
        <w:jc w:val="both"/>
        <w:rPr>
          <w:rFonts w:ascii="Times New Roman" w:eastAsia="Times New Roman" w:hAnsi="Times New Roman" w:cs="Times New Roman"/>
          <w:kern w:val="0"/>
          <w:sz w:val="24"/>
          <w:szCs w:val="24"/>
          <w14:ligatures w14:val="none"/>
        </w:rPr>
      </w:pPr>
      <w:r w:rsidRPr="00726FE3">
        <w:rPr>
          <w:rFonts w:ascii="Times New Roman" w:eastAsia="Times New Roman" w:hAnsi="Times New Roman" w:cs="Times New Roman"/>
          <w:kern w:val="0"/>
          <w:sz w:val="24"/>
          <w:szCs w:val="24"/>
          <w14:ligatures w14:val="none"/>
        </w:rPr>
        <w:t xml:space="preserve">Informatīvajā ziņojumā “Par speciālās izglītības iestāžu tīkla </w:t>
      </w:r>
      <w:proofErr w:type="spellStart"/>
      <w:r w:rsidRPr="00726FE3">
        <w:rPr>
          <w:rFonts w:ascii="Times New Roman" w:eastAsia="Times New Roman" w:hAnsi="Times New Roman" w:cs="Times New Roman"/>
          <w:kern w:val="0"/>
          <w:sz w:val="24"/>
          <w:szCs w:val="24"/>
          <w14:ligatures w14:val="none"/>
        </w:rPr>
        <w:t>izvērtējumu</w:t>
      </w:r>
      <w:proofErr w:type="spellEnd"/>
      <w:r w:rsidRPr="00726FE3">
        <w:rPr>
          <w:rFonts w:ascii="Times New Roman" w:eastAsia="Times New Roman" w:hAnsi="Times New Roman" w:cs="Times New Roman"/>
          <w:kern w:val="0"/>
          <w:sz w:val="24"/>
          <w:szCs w:val="24"/>
          <w14:ligatures w14:val="none"/>
        </w:rPr>
        <w:t>”</w:t>
      </w:r>
      <w:r w:rsidRPr="00726FE3">
        <w:rPr>
          <w:rFonts w:ascii="Times New Roman" w:eastAsia="Times New Roman" w:hAnsi="Times New Roman" w:cs="Times New Roman"/>
          <w:kern w:val="0"/>
          <w:sz w:val="24"/>
          <w:szCs w:val="24"/>
          <w:vertAlign w:val="superscript"/>
          <w14:ligatures w14:val="none"/>
        </w:rPr>
        <w:footnoteReference w:id="135"/>
      </w:r>
      <w:r w:rsidRPr="00726FE3">
        <w:rPr>
          <w:rFonts w:ascii="Times New Roman" w:eastAsia="Times New Roman" w:hAnsi="Times New Roman" w:cs="Times New Roman"/>
          <w:kern w:val="0"/>
          <w:sz w:val="24"/>
          <w:szCs w:val="24"/>
          <w14:ligatures w14:val="none"/>
        </w:rPr>
        <w:t xml:space="preserve"> norādīts, ka, turpinot iepriekšējā Izglītības attīstības pamatnostādņu periodā uzsāktās pārmaiņas, 2021.–2027.</w:t>
      </w:r>
      <w:r w:rsidR="00504FBF">
        <w:rPr>
          <w:rFonts w:ascii="Times New Roman" w:eastAsia="Times New Roman" w:hAnsi="Times New Roman" w:cs="Times New Roman"/>
          <w:kern w:val="0"/>
          <w:sz w:val="24"/>
          <w:szCs w:val="24"/>
          <w14:ligatures w14:val="none"/>
        </w:rPr>
        <w:t> </w:t>
      </w:r>
      <w:r w:rsidRPr="00726FE3">
        <w:rPr>
          <w:rFonts w:ascii="Times New Roman" w:eastAsia="Times New Roman" w:hAnsi="Times New Roman" w:cs="Times New Roman"/>
          <w:kern w:val="0"/>
          <w:sz w:val="24"/>
          <w:szCs w:val="24"/>
          <w14:ligatures w14:val="none"/>
        </w:rPr>
        <w:t xml:space="preserve">gada periodā viens no IAP2027 uzdevumiem ir augstas kvalitātes speciālās izglītības nodrošināšana. Ziņojumā norādīts, ka speciālās izglītības iestāžu materiāli tehniskais nodrošinājums un aprīkojums profesionālās pamatizglītības programmu kvalitatīvai un mūsdienīgai īstenošanai ir ļoti atšķirīgs. </w:t>
      </w:r>
    </w:p>
    <w:p w14:paraId="4CE6F028" w14:textId="77777777" w:rsidR="000E5FC6" w:rsidRPr="00726FE3" w:rsidRDefault="000E5FC6" w:rsidP="000E5FC6">
      <w:pPr>
        <w:spacing w:after="0" w:line="240" w:lineRule="auto"/>
        <w:ind w:firstLine="720"/>
        <w:jc w:val="both"/>
        <w:rPr>
          <w:rFonts w:ascii="Times New Roman" w:eastAsia="Times New Roman" w:hAnsi="Times New Roman" w:cs="Times New Roman"/>
          <w:kern w:val="0"/>
          <w:sz w:val="24"/>
          <w:szCs w:val="24"/>
          <w14:ligatures w14:val="none"/>
        </w:rPr>
      </w:pPr>
      <w:r w:rsidRPr="00726FE3">
        <w:rPr>
          <w:rFonts w:ascii="Times New Roman" w:eastAsia="Times New Roman" w:hAnsi="Times New Roman" w:cs="Times New Roman"/>
          <w:kern w:val="0"/>
          <w:sz w:val="24"/>
          <w:szCs w:val="24"/>
          <w14:ligatures w14:val="none"/>
        </w:rPr>
        <w:t>Eiropas Savienības fondu finansējums 2021.–2027. gada plānošanas periodā 4.2.1.3. pasākumā „Infrastruktūras un mācību vides pilnveide efektīvas, kvalitatīvas un mūsdienīgas izglītības īstenošanai speciālās izglītības iestādēs” paredz investīcijas speciālās izglītības iestāžu mācību vides, infrastruktūras uzlabošanai un materiāltehniskā nodrošinājuma pilnveidošanai, lai būtiski paaugstinātu speciālās izglītības iestāžu kapacitāti kvalitatīvas speciālās izglītības nodrošināšanā un sniegtu nepieciešamo atbalstu izglītojamiem ar speciālām vajadzībām, nodrošinot speciālās izglītības iestāžu pieejamību, izglītības iestāžu ēku mācību infrastruktūras atbilstību mūsdienīga mācību procesa īstenošanai.</w:t>
      </w:r>
    </w:p>
    <w:p w14:paraId="5298170E" w14:textId="77777777" w:rsidR="000E5FC6" w:rsidRPr="00726FE3" w:rsidRDefault="000E5FC6" w:rsidP="000E5FC6">
      <w:pPr>
        <w:spacing w:after="0" w:line="240" w:lineRule="auto"/>
        <w:ind w:firstLine="720"/>
        <w:jc w:val="both"/>
        <w:rPr>
          <w:rFonts w:ascii="Times New Roman" w:eastAsia="Times New Roman" w:hAnsi="Times New Roman" w:cs="Times New Roman"/>
          <w:b/>
          <w:bCs/>
          <w:kern w:val="0"/>
          <w:sz w:val="24"/>
          <w:szCs w:val="24"/>
          <w14:ligatures w14:val="none"/>
        </w:rPr>
      </w:pPr>
      <w:r w:rsidRPr="00726FE3">
        <w:rPr>
          <w:rFonts w:ascii="Times New Roman" w:eastAsia="Times New Roman" w:hAnsi="Times New Roman" w:cs="Times New Roman"/>
          <w:kern w:val="0"/>
          <w:sz w:val="24"/>
          <w:szCs w:val="24"/>
          <w14:ligatures w14:val="none"/>
        </w:rPr>
        <w:t xml:space="preserve">Ieguldot valsts, pašvaldību un Eiropas Savienības struktūrfondu finansējumu, būtu </w:t>
      </w:r>
      <w:r w:rsidRPr="00726FE3">
        <w:rPr>
          <w:rFonts w:ascii="Times New Roman" w:eastAsia="Times New Roman" w:hAnsi="Times New Roman" w:cs="Times New Roman"/>
          <w:b/>
          <w:bCs/>
          <w:kern w:val="0"/>
          <w:sz w:val="24"/>
          <w:szCs w:val="24"/>
          <w14:ligatures w14:val="none"/>
        </w:rPr>
        <w:t>jāpilnveido speciālās izglītības iestāžu profesionālās pamatizglītības programmu apguvei infrastruktūra un materiāli tehniskā bāze, aprīkojums un mācību telpas.</w:t>
      </w:r>
    </w:p>
    <w:p w14:paraId="08BE6EFD" w14:textId="61BDE380" w:rsidR="00EF613A" w:rsidRPr="001F7639" w:rsidRDefault="007878E2" w:rsidP="001F7639">
      <w:pPr>
        <w:pStyle w:val="PlainText"/>
        <w:shd w:val="clear" w:color="auto" w:fill="FFFFFF" w:themeFill="background1"/>
        <w:ind w:firstLine="720"/>
        <w:jc w:val="both"/>
        <w:rPr>
          <w:rFonts w:ascii="Times New Roman" w:eastAsia="Times New Roman" w:hAnsi="Times New Roman" w:cs="Times New Roman"/>
          <w:sz w:val="24"/>
          <w:szCs w:val="24"/>
        </w:rPr>
      </w:pPr>
      <w:r w:rsidRPr="001F7639">
        <w:rPr>
          <w:rFonts w:ascii="Times New Roman" w:eastAsia="Times New Roman" w:hAnsi="Times New Roman" w:cs="Times New Roman"/>
          <w:sz w:val="24"/>
          <w:szCs w:val="24"/>
        </w:rPr>
        <w:t>Eiropas Savienības fonda finansējums 2021.–2027. gada</w:t>
      </w:r>
      <w:r w:rsidR="00C204DB" w:rsidRPr="001F7639">
        <w:rPr>
          <w:rFonts w:ascii="Times New Roman" w:eastAsia="Times New Roman" w:hAnsi="Times New Roman" w:cs="Times New Roman"/>
          <w:sz w:val="24"/>
          <w:szCs w:val="24"/>
        </w:rPr>
        <w:t xml:space="preserve"> plānošanas periodā  4.2.1.5. pasākuma “Izglītības iestāžu nodrošinājums pilnveidotā vispārējās izglītības satura kvalitatīvai ieviešanai pamata un vidējās izglītības pakāpē” ietvaros ir pieejams specifisks atbalsts iekļaujošās izglītībai tām pašvaldībām, kuru administratīvajā teritorijā nedarbojas speciālās izglītības iestāde vai ir pieņemts lēmums par speciālās izglītības iestādes reorganizāciju (likvidāciju), paredzot speciālās izglītības programmu īstenošanu iekļaujošas izglītības principos balstītā pieejā, tas ir, paredzot, ka izglītojamie ar speciālām vajadzībām izglītību iegūst vispārizglītojošās izglītības iestādes speciālās klasēs, grupās vai vispārizglītojošās klasēs.</w:t>
      </w:r>
    </w:p>
    <w:p w14:paraId="41FD30A7" w14:textId="1477484E" w:rsidR="000C6D59" w:rsidRPr="00726FE3" w:rsidRDefault="0088219A" w:rsidP="001F7639">
      <w:pPr>
        <w:pStyle w:val="PlainText"/>
        <w:shd w:val="clear" w:color="auto" w:fill="FFFFFF" w:themeFill="background1"/>
        <w:ind w:firstLine="720"/>
        <w:jc w:val="both"/>
        <w:rPr>
          <w:rFonts w:ascii="Times New Roman" w:hAnsi="Times New Roman" w:cs="Times New Roman"/>
          <w:sz w:val="24"/>
          <w:szCs w:val="24"/>
          <w:shd w:val="clear" w:color="auto" w:fill="FFFFFF"/>
        </w:rPr>
      </w:pPr>
      <w:r w:rsidRPr="001F7639">
        <w:rPr>
          <w:rFonts w:ascii="Times New Roman" w:hAnsi="Times New Roman" w:cs="Times New Roman"/>
          <w:sz w:val="24"/>
          <w:szCs w:val="24"/>
        </w:rPr>
        <w:t xml:space="preserve">MK noteikumi Nr. 556 </w:t>
      </w:r>
      <w:r w:rsidRPr="001F7639">
        <w:rPr>
          <w:rFonts w:ascii="Times New Roman" w:hAnsi="Times New Roman" w:cs="Times New Roman"/>
          <w:sz w:val="24"/>
          <w:szCs w:val="24"/>
          <w:shd w:val="clear" w:color="auto" w:fill="FFFFFF"/>
        </w:rPr>
        <w:t xml:space="preserve">paredz </w:t>
      </w:r>
      <w:r w:rsidRPr="001F7639">
        <w:rPr>
          <w:rFonts w:ascii="Times New Roman" w:hAnsi="Times New Roman" w:cs="Times New Roman"/>
          <w:b/>
          <w:bCs/>
          <w:sz w:val="24"/>
          <w:szCs w:val="24"/>
          <w:shd w:val="clear" w:color="auto" w:fill="FFFFFF"/>
        </w:rPr>
        <w:t>izglītojamiem, kuriem nav pedagoģiski medicīniskās</w:t>
      </w:r>
      <w:r w:rsidRPr="00726FE3">
        <w:rPr>
          <w:rFonts w:ascii="Times New Roman" w:hAnsi="Times New Roman" w:cs="Times New Roman"/>
          <w:b/>
          <w:bCs/>
          <w:sz w:val="24"/>
          <w:szCs w:val="24"/>
          <w:shd w:val="clear" w:color="auto" w:fill="FFFFFF"/>
        </w:rPr>
        <w:t xml:space="preserve"> komisijas atzinuma, bet, kuriem konstatētas attīstības vai mācīšanās grūtības, izglītības iestādes atbalsta speciālisti</w:t>
      </w:r>
      <w:r w:rsidRPr="00726FE3">
        <w:rPr>
          <w:rFonts w:ascii="Times New Roman" w:hAnsi="Times New Roman" w:cs="Times New Roman"/>
          <w:sz w:val="24"/>
          <w:szCs w:val="24"/>
          <w:shd w:val="clear" w:color="auto" w:fill="FFFFFF"/>
        </w:rPr>
        <w:t xml:space="preserve"> (izglītības vai klīniskais psihologs, logopēds, skolotājs logopēds vai speciālais pedagogs), </w:t>
      </w:r>
      <w:r w:rsidRPr="00726FE3">
        <w:rPr>
          <w:rFonts w:ascii="Times New Roman" w:hAnsi="Times New Roman" w:cs="Times New Roman"/>
          <w:b/>
          <w:bCs/>
          <w:sz w:val="24"/>
          <w:szCs w:val="24"/>
          <w:shd w:val="clear" w:color="auto" w:fill="FFFFFF"/>
        </w:rPr>
        <w:t>pamatojoties uz</w:t>
      </w:r>
      <w:r w:rsidRPr="00726FE3">
        <w:rPr>
          <w:rFonts w:ascii="Times New Roman" w:hAnsi="Times New Roman" w:cs="Times New Roman"/>
          <w:sz w:val="24"/>
          <w:szCs w:val="24"/>
          <w:shd w:val="clear" w:color="auto" w:fill="FFFFFF"/>
        </w:rPr>
        <w:t xml:space="preserve"> pilngadīga izglītojamā, nepilngadīga izglītojamā vecāku, bāriņtiesas iecelto aizbildņu vai aizgādņu) </w:t>
      </w:r>
      <w:r w:rsidRPr="00726FE3">
        <w:rPr>
          <w:rFonts w:ascii="Times New Roman" w:hAnsi="Times New Roman" w:cs="Times New Roman"/>
          <w:b/>
          <w:bCs/>
          <w:sz w:val="24"/>
          <w:szCs w:val="24"/>
          <w:shd w:val="clear" w:color="auto" w:fill="FFFFFF"/>
        </w:rPr>
        <w:t>iesniegumu, veic pedagoģisko vai psiholoģisko novērtējumu un sniedz atzinumu.</w:t>
      </w:r>
      <w:r w:rsidRPr="00726FE3">
        <w:rPr>
          <w:rFonts w:ascii="Times New Roman" w:hAnsi="Times New Roman" w:cs="Times New Roman"/>
          <w:sz w:val="24"/>
          <w:szCs w:val="24"/>
          <w:shd w:val="clear" w:color="auto" w:fill="FFFFFF"/>
        </w:rPr>
        <w:t xml:space="preserve"> Atzinumā norāda ieteicamos </w:t>
      </w:r>
      <w:r w:rsidRPr="00726FE3">
        <w:rPr>
          <w:rFonts w:ascii="Times New Roman" w:hAnsi="Times New Roman" w:cs="Times New Roman"/>
          <w:b/>
          <w:bCs/>
          <w:sz w:val="24"/>
          <w:szCs w:val="24"/>
          <w:shd w:val="clear" w:color="auto" w:fill="FFFFFF"/>
        </w:rPr>
        <w:t>atbalsta pasākumus</w:t>
      </w:r>
      <w:r w:rsidRPr="00726FE3">
        <w:rPr>
          <w:rFonts w:ascii="Times New Roman" w:hAnsi="Times New Roman" w:cs="Times New Roman"/>
          <w:sz w:val="24"/>
          <w:szCs w:val="24"/>
          <w:shd w:val="clear" w:color="auto" w:fill="FFFFFF"/>
        </w:rPr>
        <w:t xml:space="preserve"> </w:t>
      </w:r>
      <w:r w:rsidRPr="00726FE3">
        <w:rPr>
          <w:rFonts w:ascii="Times New Roman" w:hAnsi="Times New Roman" w:cs="Times New Roman"/>
          <w:b/>
          <w:bCs/>
          <w:sz w:val="24"/>
          <w:szCs w:val="24"/>
          <w:shd w:val="clear" w:color="auto" w:fill="FFFFFF"/>
        </w:rPr>
        <w:t xml:space="preserve">vai citus izglītojamam piemērotus pasākumus, </w:t>
      </w:r>
      <w:r w:rsidRPr="00726FE3">
        <w:rPr>
          <w:rFonts w:ascii="Times New Roman" w:hAnsi="Times New Roman" w:cs="Times New Roman"/>
          <w:sz w:val="24"/>
          <w:szCs w:val="24"/>
          <w:shd w:val="clear" w:color="auto" w:fill="FFFFFF"/>
        </w:rPr>
        <w:t>ņemot vērā izglītojamā traucējumus</w:t>
      </w:r>
      <w:r w:rsidR="000C6D59" w:rsidRPr="00726FE3">
        <w:rPr>
          <w:rFonts w:ascii="Times New Roman" w:hAnsi="Times New Roman" w:cs="Times New Roman"/>
          <w:sz w:val="24"/>
          <w:szCs w:val="24"/>
          <w:shd w:val="clear" w:color="auto" w:fill="FFFFFF"/>
        </w:rPr>
        <w:t xml:space="preserve"> un individuālās vajadzības</w:t>
      </w:r>
      <w:r w:rsidRPr="00726FE3">
        <w:rPr>
          <w:rFonts w:ascii="Times New Roman" w:hAnsi="Times New Roman" w:cs="Times New Roman"/>
          <w:sz w:val="24"/>
          <w:szCs w:val="24"/>
          <w:shd w:val="clear" w:color="auto" w:fill="FFFFFF"/>
        </w:rPr>
        <w:t xml:space="preserve">. </w:t>
      </w:r>
      <w:r w:rsidR="000C6D59" w:rsidRPr="00726FE3">
        <w:rPr>
          <w:rFonts w:ascii="Times New Roman" w:hAnsi="Times New Roman" w:cs="Times New Roman"/>
          <w:sz w:val="24"/>
          <w:szCs w:val="24"/>
          <w:shd w:val="clear" w:color="auto" w:fill="FFFFFF"/>
        </w:rPr>
        <w:t>MK noteikumos Nr.</w:t>
      </w:r>
      <w:r w:rsidR="00504FBF">
        <w:rPr>
          <w:rFonts w:ascii="Times New Roman" w:hAnsi="Times New Roman" w:cs="Times New Roman"/>
          <w:sz w:val="24"/>
          <w:szCs w:val="24"/>
          <w:shd w:val="clear" w:color="auto" w:fill="FFFFFF"/>
        </w:rPr>
        <w:t> </w:t>
      </w:r>
      <w:r w:rsidR="000C6D59" w:rsidRPr="00726FE3">
        <w:rPr>
          <w:rFonts w:ascii="Times New Roman" w:hAnsi="Times New Roman" w:cs="Times New Roman"/>
          <w:sz w:val="24"/>
          <w:szCs w:val="24"/>
          <w:shd w:val="clear" w:color="auto" w:fill="FFFFFF"/>
        </w:rPr>
        <w:t xml:space="preserve">556 minēto atbalsta pasākumu nodrošināšana ietver dažāda veida pasākumus un metodes, kas palīdz </w:t>
      </w:r>
      <w:r w:rsidR="00E8102D" w:rsidRPr="00726FE3">
        <w:rPr>
          <w:rFonts w:ascii="Times New Roman" w:hAnsi="Times New Roman" w:cs="Times New Roman"/>
          <w:sz w:val="24"/>
          <w:szCs w:val="24"/>
          <w:shd w:val="clear" w:color="auto" w:fill="FFFFFF"/>
        </w:rPr>
        <w:t>izglītojamiem</w:t>
      </w:r>
      <w:r w:rsidR="000C6D59" w:rsidRPr="00726FE3">
        <w:rPr>
          <w:rFonts w:ascii="Times New Roman" w:hAnsi="Times New Roman" w:cs="Times New Roman"/>
          <w:sz w:val="24"/>
          <w:szCs w:val="24"/>
          <w:shd w:val="clear" w:color="auto" w:fill="FFFFFF"/>
        </w:rPr>
        <w:t xml:space="preserve"> ar speciālām izglītības vajadzībām pārvarēt veselības problēmu vai attīstības traucējumu radītos ierobežojumus mācību procesā. </w:t>
      </w:r>
      <w:r w:rsidR="00E060F7" w:rsidRPr="00726FE3">
        <w:rPr>
          <w:rFonts w:ascii="Times New Roman" w:hAnsi="Times New Roman" w:cs="Times New Roman"/>
          <w:sz w:val="24"/>
          <w:szCs w:val="24"/>
          <w:shd w:val="clear" w:color="auto" w:fill="FFFFFF"/>
        </w:rPr>
        <w:t>Pedagogiem</w:t>
      </w:r>
      <w:r w:rsidR="000C6D59" w:rsidRPr="00726FE3">
        <w:rPr>
          <w:rFonts w:ascii="Times New Roman" w:hAnsi="Times New Roman" w:cs="Times New Roman"/>
          <w:sz w:val="24"/>
          <w:szCs w:val="24"/>
          <w:shd w:val="clear" w:color="auto" w:fill="FFFFFF"/>
        </w:rPr>
        <w:t xml:space="preserve"> ir svarīgi iepriekš izvērtēt, cik lielā mērā atbalsta pasākumi ietekmēs </w:t>
      </w:r>
      <w:r w:rsidR="00E060F7" w:rsidRPr="00726FE3">
        <w:rPr>
          <w:rFonts w:ascii="Times New Roman" w:hAnsi="Times New Roman" w:cs="Times New Roman"/>
          <w:sz w:val="24"/>
          <w:szCs w:val="24"/>
          <w:shd w:val="clear" w:color="auto" w:fill="FFFFFF"/>
        </w:rPr>
        <w:t>izglītojamā</w:t>
      </w:r>
      <w:r w:rsidR="000C6D59" w:rsidRPr="00726FE3">
        <w:rPr>
          <w:rFonts w:ascii="Times New Roman" w:hAnsi="Times New Roman" w:cs="Times New Roman"/>
          <w:sz w:val="24"/>
          <w:szCs w:val="24"/>
          <w:shd w:val="clear" w:color="auto" w:fill="FFFFFF"/>
        </w:rPr>
        <w:t xml:space="preserve"> sniegumu, un tie jāplāno tajā jomā, kurā </w:t>
      </w:r>
      <w:r w:rsidR="00E060F7" w:rsidRPr="00726FE3">
        <w:rPr>
          <w:rFonts w:ascii="Times New Roman" w:hAnsi="Times New Roman" w:cs="Times New Roman"/>
          <w:sz w:val="24"/>
          <w:szCs w:val="24"/>
          <w:shd w:val="clear" w:color="auto" w:fill="FFFFFF"/>
        </w:rPr>
        <w:t>izglītojamā</w:t>
      </w:r>
      <w:r w:rsidR="000C6D59" w:rsidRPr="00726FE3">
        <w:rPr>
          <w:rFonts w:ascii="Times New Roman" w:hAnsi="Times New Roman" w:cs="Times New Roman"/>
          <w:sz w:val="24"/>
          <w:szCs w:val="24"/>
          <w:shd w:val="clear" w:color="auto" w:fill="FFFFFF"/>
        </w:rPr>
        <w:t xml:space="preserve"> speciālās vajadzības var būt šķērslis viņa zināšanu un prasmju demonstrēšanai. </w:t>
      </w:r>
    </w:p>
    <w:p w14:paraId="7AB93615" w14:textId="2312A043" w:rsidR="0088219A" w:rsidRPr="00726FE3" w:rsidRDefault="0088219A" w:rsidP="0088219A">
      <w:pPr>
        <w:pStyle w:val="PlainText"/>
        <w:ind w:firstLine="720"/>
        <w:jc w:val="both"/>
        <w:rPr>
          <w:rFonts w:ascii="Times New Roman" w:hAnsi="Times New Roman" w:cs="Times New Roman"/>
          <w:sz w:val="24"/>
          <w:szCs w:val="24"/>
          <w:shd w:val="clear" w:color="auto" w:fill="FFFFFF"/>
        </w:rPr>
      </w:pPr>
      <w:r w:rsidRPr="00726FE3">
        <w:rPr>
          <w:rFonts w:ascii="Times New Roman" w:hAnsi="Times New Roman" w:cs="Times New Roman"/>
          <w:sz w:val="24"/>
          <w:szCs w:val="24"/>
        </w:rPr>
        <w:lastRenderedPageBreak/>
        <w:t>Vienlaikus jāievēro arī MK noteikumi Nr</w:t>
      </w:r>
      <w:r w:rsidR="000C6D59" w:rsidRPr="00726FE3">
        <w:rPr>
          <w:rFonts w:ascii="Times New Roman" w:hAnsi="Times New Roman" w:cs="Times New Roman"/>
          <w:sz w:val="24"/>
          <w:szCs w:val="24"/>
        </w:rPr>
        <w:t>.</w:t>
      </w:r>
      <w:r w:rsidRPr="00726FE3">
        <w:rPr>
          <w:rFonts w:ascii="Times New Roman" w:hAnsi="Times New Roman" w:cs="Times New Roman"/>
          <w:sz w:val="24"/>
          <w:szCs w:val="24"/>
        </w:rPr>
        <w:t xml:space="preserve"> 11, kuri nosaka </w:t>
      </w:r>
      <w:r w:rsidRPr="00726FE3">
        <w:rPr>
          <w:rFonts w:ascii="Times New Roman" w:hAnsi="Times New Roman" w:cs="Times New Roman"/>
          <w:sz w:val="24"/>
          <w:szCs w:val="24"/>
          <w:shd w:val="clear" w:color="auto" w:fill="FFFFFF"/>
        </w:rPr>
        <w:t>kārtību, kādā izglītojamie tiek uzņemti vispārējās pamatizglītības un vispārējās vidējās izglītības programmās, tajā skaitā speciālās izglītības programmās, kā arī pirmsskolas izglītības programmās speciālās izglītības iestādēs un speciālās pirmsskolas izglītības grupās un atskaitīti no tām.</w:t>
      </w:r>
    </w:p>
    <w:p w14:paraId="2E5CC22F" w14:textId="51A3B843" w:rsidR="0088219A" w:rsidRPr="00726FE3" w:rsidRDefault="0088219A" w:rsidP="0088219A">
      <w:pPr>
        <w:pStyle w:val="PlainText"/>
        <w:ind w:firstLine="720"/>
        <w:jc w:val="both"/>
        <w:rPr>
          <w:rFonts w:ascii="Times New Roman" w:hAnsi="Times New Roman" w:cs="Times New Roman"/>
          <w:sz w:val="24"/>
          <w:szCs w:val="24"/>
          <w:shd w:val="clear" w:color="auto" w:fill="FFFFFF"/>
        </w:rPr>
      </w:pPr>
      <w:r w:rsidRPr="00726FE3">
        <w:rPr>
          <w:rFonts w:ascii="Times New Roman" w:hAnsi="Times New Roman" w:cs="Times New Roman"/>
          <w:sz w:val="24"/>
          <w:szCs w:val="24"/>
          <w:shd w:val="clear" w:color="auto" w:fill="FFFFFF"/>
        </w:rPr>
        <w:t xml:space="preserve">Attiecībā uz atbilstošāko izglītības programmu un atbalsta pasākumiem mācību satura apguvē </w:t>
      </w:r>
      <w:r w:rsidR="00BB57D3" w:rsidRPr="00726FE3">
        <w:rPr>
          <w:rFonts w:ascii="Times New Roman" w:hAnsi="Times New Roman" w:cs="Times New Roman"/>
          <w:b/>
          <w:bCs/>
          <w:sz w:val="24"/>
          <w:szCs w:val="24"/>
          <w:shd w:val="clear" w:color="auto" w:fill="FFFFFF"/>
        </w:rPr>
        <w:t>v</w:t>
      </w:r>
      <w:r w:rsidRPr="00726FE3">
        <w:rPr>
          <w:rFonts w:ascii="Times New Roman" w:hAnsi="Times New Roman" w:cs="Times New Roman"/>
          <w:b/>
          <w:bCs/>
          <w:sz w:val="24"/>
          <w:szCs w:val="24"/>
          <w:shd w:val="clear" w:color="auto" w:fill="FFFFFF"/>
        </w:rPr>
        <w:t>alsts vai pašvaldību pedagoģiski medicīniskās komisijas sniedz atzinumus</w:t>
      </w:r>
      <w:r w:rsidRPr="00726FE3">
        <w:rPr>
          <w:rFonts w:ascii="Times New Roman" w:hAnsi="Times New Roman" w:cs="Times New Roman"/>
          <w:sz w:val="24"/>
          <w:szCs w:val="24"/>
          <w:shd w:val="clear" w:color="auto" w:fill="FFFFFF"/>
        </w:rPr>
        <w:t xml:space="preserve"> saskaņā ar </w:t>
      </w:r>
      <w:r w:rsidR="0081290C" w:rsidRPr="00726FE3">
        <w:rPr>
          <w:rFonts w:ascii="Times New Roman" w:hAnsi="Times New Roman" w:cs="Times New Roman"/>
          <w:sz w:val="24"/>
          <w:szCs w:val="24"/>
          <w:shd w:val="clear" w:color="auto" w:fill="FFFFFF"/>
        </w:rPr>
        <w:t>MK</w:t>
      </w:r>
      <w:r w:rsidRPr="00726FE3">
        <w:rPr>
          <w:rFonts w:ascii="Times New Roman" w:hAnsi="Times New Roman" w:cs="Times New Roman"/>
          <w:sz w:val="24"/>
          <w:szCs w:val="24"/>
          <w:shd w:val="clear" w:color="auto" w:fill="FFFFFF"/>
        </w:rPr>
        <w:t xml:space="preserve"> noteikumiem Nr. 709. </w:t>
      </w:r>
      <w:r w:rsidRPr="00726FE3">
        <w:rPr>
          <w:rFonts w:ascii="Times New Roman" w:hAnsi="Times New Roman" w:cs="Times New Roman"/>
          <w:b/>
          <w:bCs/>
          <w:sz w:val="24"/>
          <w:szCs w:val="24"/>
          <w:shd w:val="clear" w:color="auto" w:fill="FFFFFF"/>
        </w:rPr>
        <w:t xml:space="preserve">Valsts komisijas kompetencē </w:t>
      </w:r>
      <w:r w:rsidRPr="00726FE3">
        <w:rPr>
          <w:rFonts w:ascii="Times New Roman" w:hAnsi="Times New Roman" w:cs="Times New Roman"/>
          <w:sz w:val="24"/>
          <w:szCs w:val="24"/>
          <w:shd w:val="clear" w:color="auto" w:fill="FFFFFF"/>
        </w:rPr>
        <w:t xml:space="preserve">ir sniegt atzinumu par atbilstošāko speciālās pamatizglītības vai speciālās vidējās izglītības programmu izglītojamiem ar redzes, dzirdes vai fiziskās attīstības traucējumiem no 1. līdz 12. klasei, speciālās pamatizglītības programmu izglītojamiem ar </w:t>
      </w:r>
      <w:proofErr w:type="spellStart"/>
      <w:r w:rsidRPr="00726FE3">
        <w:rPr>
          <w:rFonts w:ascii="Times New Roman" w:hAnsi="Times New Roman" w:cs="Times New Roman"/>
          <w:sz w:val="24"/>
          <w:szCs w:val="24"/>
          <w:shd w:val="clear" w:color="auto" w:fill="FFFFFF"/>
        </w:rPr>
        <w:t>somatiskajām</w:t>
      </w:r>
      <w:proofErr w:type="spellEnd"/>
      <w:r w:rsidRPr="00726FE3">
        <w:rPr>
          <w:rFonts w:ascii="Times New Roman" w:hAnsi="Times New Roman" w:cs="Times New Roman"/>
          <w:sz w:val="24"/>
          <w:szCs w:val="24"/>
          <w:shd w:val="clear" w:color="auto" w:fill="FFFFFF"/>
        </w:rPr>
        <w:t xml:space="preserve"> saslimšanām no 1. līdz 9. klasei, speciālās pamatizglītības programmu izglītojamiem ar garīgās attīstības traucējumiem, mācīšanās traucējumiem, valodas traucējumiem vai garīgās veselības traucējumiem no 7. līdz 9. klasei. Savukārt </w:t>
      </w:r>
      <w:r w:rsidRPr="00726FE3">
        <w:rPr>
          <w:rFonts w:ascii="Times New Roman" w:hAnsi="Times New Roman" w:cs="Times New Roman"/>
          <w:b/>
          <w:bCs/>
          <w:sz w:val="24"/>
          <w:szCs w:val="24"/>
          <w:shd w:val="clear" w:color="auto" w:fill="FFFFFF"/>
        </w:rPr>
        <w:t>pašvaldību komisiju kompetencē</w:t>
      </w:r>
      <w:r w:rsidRPr="00726FE3">
        <w:rPr>
          <w:rFonts w:ascii="Times New Roman" w:hAnsi="Times New Roman" w:cs="Times New Roman"/>
          <w:sz w:val="24"/>
          <w:szCs w:val="24"/>
          <w:shd w:val="clear" w:color="auto" w:fill="FFFFFF"/>
        </w:rPr>
        <w:t xml:space="preserve"> ir sniegt atzinumu par atbilstošāko pirmsskolas izglītības programmu vai speciāl</w:t>
      </w:r>
      <w:r w:rsidR="00AD5833" w:rsidRPr="00726FE3">
        <w:rPr>
          <w:rFonts w:ascii="Times New Roman" w:hAnsi="Times New Roman" w:cs="Times New Roman"/>
          <w:sz w:val="24"/>
          <w:szCs w:val="24"/>
          <w:shd w:val="clear" w:color="auto" w:fill="FFFFFF"/>
        </w:rPr>
        <w:t>ās</w:t>
      </w:r>
      <w:r w:rsidRPr="00726FE3">
        <w:rPr>
          <w:rFonts w:ascii="Times New Roman" w:hAnsi="Times New Roman" w:cs="Times New Roman"/>
          <w:sz w:val="24"/>
          <w:szCs w:val="24"/>
          <w:shd w:val="clear" w:color="auto" w:fill="FFFFFF"/>
        </w:rPr>
        <w:t xml:space="preserve"> pirmsskolas izglītības programmu, speciālās pamatizglītības programmu izglītojamiem ar garīgās attīstības traucējumiem, mācīšanās traucējumiem, valodas traucējumiem vai garīgās veselības traucējumiem no 1. līdz 6. klasei, ar smagiem garīgās attīstības vai vairākiem smagiem attīstības traucējumiem no 1. līdz 9. klasei.</w:t>
      </w:r>
    </w:p>
    <w:p w14:paraId="041F5664" w14:textId="10E0BD28" w:rsidR="0088219A" w:rsidRPr="00726FE3" w:rsidRDefault="0088219A" w:rsidP="000C6D59">
      <w:pPr>
        <w:pStyle w:val="PlainText"/>
        <w:ind w:firstLine="720"/>
        <w:jc w:val="both"/>
        <w:rPr>
          <w:rFonts w:ascii="Times New Roman" w:hAnsi="Times New Roman" w:cs="Times New Roman"/>
          <w:sz w:val="24"/>
          <w:szCs w:val="24"/>
          <w:shd w:val="clear" w:color="auto" w:fill="FFFFFF"/>
        </w:rPr>
      </w:pPr>
      <w:r w:rsidRPr="00726FE3">
        <w:rPr>
          <w:rFonts w:ascii="Times New Roman" w:hAnsi="Times New Roman" w:cs="Times New Roman"/>
          <w:sz w:val="24"/>
          <w:szCs w:val="24"/>
          <w:shd w:val="clear" w:color="auto" w:fill="FFFFFF"/>
        </w:rPr>
        <w:t xml:space="preserve">Latvijā darbojas 40 pašvaldību </w:t>
      </w:r>
      <w:r w:rsidR="00A31621" w:rsidRPr="00726FE3">
        <w:rPr>
          <w:rFonts w:ascii="Times New Roman" w:hAnsi="Times New Roman" w:cs="Times New Roman"/>
          <w:sz w:val="24"/>
          <w:szCs w:val="24"/>
          <w:shd w:val="clear" w:color="auto" w:fill="FFFFFF"/>
        </w:rPr>
        <w:t xml:space="preserve">pedagoģiski medicīniskās </w:t>
      </w:r>
      <w:r w:rsidRPr="00726FE3">
        <w:rPr>
          <w:rFonts w:ascii="Times New Roman" w:hAnsi="Times New Roman" w:cs="Times New Roman"/>
          <w:sz w:val="24"/>
          <w:szCs w:val="24"/>
          <w:shd w:val="clear" w:color="auto" w:fill="FFFFFF"/>
        </w:rPr>
        <w:t>komisijas</w:t>
      </w:r>
      <w:r w:rsidR="00A31621" w:rsidRPr="00726FE3">
        <w:rPr>
          <w:rStyle w:val="FootnoteReference"/>
          <w:rFonts w:ascii="Times New Roman" w:hAnsi="Times New Roman" w:cs="Times New Roman"/>
          <w:sz w:val="24"/>
          <w:szCs w:val="24"/>
          <w:shd w:val="clear" w:color="auto" w:fill="FFFFFF"/>
        </w:rPr>
        <w:footnoteReference w:id="136"/>
      </w:r>
      <w:r w:rsidRPr="00726FE3">
        <w:rPr>
          <w:rFonts w:ascii="Times New Roman" w:hAnsi="Times New Roman" w:cs="Times New Roman"/>
          <w:sz w:val="24"/>
          <w:szCs w:val="24"/>
          <w:shd w:val="clear" w:color="auto" w:fill="FFFFFF"/>
        </w:rPr>
        <w:t xml:space="preserve"> un valsts komisija. Ir pašvaldības, kurām ir sava pašvaldības komisija</w:t>
      </w:r>
      <w:r w:rsidR="00AD5833" w:rsidRPr="00726FE3">
        <w:rPr>
          <w:rFonts w:ascii="Times New Roman" w:hAnsi="Times New Roman" w:cs="Times New Roman"/>
          <w:sz w:val="24"/>
          <w:szCs w:val="24"/>
          <w:shd w:val="clear" w:color="auto" w:fill="FFFFFF"/>
        </w:rPr>
        <w:t>,</w:t>
      </w:r>
      <w:r w:rsidRPr="00726FE3">
        <w:rPr>
          <w:rFonts w:ascii="Times New Roman" w:hAnsi="Times New Roman" w:cs="Times New Roman"/>
          <w:sz w:val="24"/>
          <w:szCs w:val="24"/>
          <w:shd w:val="clear" w:color="auto" w:fill="FFFFFF"/>
        </w:rPr>
        <w:t xml:space="preserve"> un ir arī pašvaldības, kuras pērk pakalpojumu no cita novada pašvaldības komisijas.</w:t>
      </w:r>
      <w:r w:rsidR="000C6D59" w:rsidRPr="00726FE3">
        <w:rPr>
          <w:rFonts w:ascii="Times New Roman" w:hAnsi="Times New Roman" w:cs="Times New Roman"/>
          <w:sz w:val="24"/>
          <w:szCs w:val="24"/>
          <w:shd w:val="clear" w:color="auto" w:fill="FFFFFF"/>
        </w:rPr>
        <w:t xml:space="preserve"> </w:t>
      </w:r>
      <w:r w:rsidRPr="00726FE3">
        <w:rPr>
          <w:rFonts w:ascii="Times New Roman" w:hAnsi="Times New Roman" w:cs="Times New Roman"/>
          <w:sz w:val="24"/>
          <w:szCs w:val="24"/>
          <w:shd w:val="clear" w:color="auto" w:fill="FFFFFF"/>
        </w:rPr>
        <w:t xml:space="preserve">Pedagoģiski medicīnisko komisiju informācijas sistēma ir savienota ar VIIS. Līdz ar to </w:t>
      </w:r>
      <w:r w:rsidRPr="00726FE3">
        <w:rPr>
          <w:rFonts w:ascii="Times New Roman" w:hAnsi="Times New Roman" w:cs="Times New Roman"/>
          <w:b/>
          <w:bCs/>
          <w:sz w:val="24"/>
          <w:szCs w:val="24"/>
          <w:shd w:val="clear" w:color="auto" w:fill="FFFFFF"/>
        </w:rPr>
        <w:t>pedagoģiski medicīnisko komisiju izsniegto atzinumu saturs ir pieejams izglītības iestādei</w:t>
      </w:r>
      <w:r w:rsidRPr="00726FE3">
        <w:rPr>
          <w:rFonts w:ascii="Times New Roman" w:hAnsi="Times New Roman" w:cs="Times New Roman"/>
          <w:sz w:val="24"/>
          <w:szCs w:val="24"/>
          <w:shd w:val="clear" w:color="auto" w:fill="FFFFFF"/>
        </w:rPr>
        <w:t>, kas dod iespēju redzēt izglītojamam ieteikto izglītības programmu un atbalsta pasākumus mācību satura apguvē.</w:t>
      </w:r>
      <w:r w:rsidR="0037622F" w:rsidRPr="00726FE3">
        <w:rPr>
          <w:rFonts w:ascii="Times New Roman" w:hAnsi="Times New Roman" w:cs="Times New Roman"/>
          <w:sz w:val="24"/>
          <w:szCs w:val="24"/>
          <w:shd w:val="clear" w:color="auto" w:fill="FFFFFF"/>
        </w:rPr>
        <w:t xml:space="preserve"> Būtiski nodrošināt, lai katrai nākamajai izglītojamā izglītības iestādei būtu pieejama informācija par piemērotajiem atbalsta pasākumiem, kas veicinātu veiksmīgāku izglītojamā iekļaušanos jaunajā mācību vidē un atvieglotu darbu pedagogiem. </w:t>
      </w:r>
    </w:p>
    <w:p w14:paraId="7252B2AC" w14:textId="7287194E" w:rsidR="0088219A" w:rsidRPr="00726FE3" w:rsidRDefault="0037622F" w:rsidP="0037622F">
      <w:pPr>
        <w:pStyle w:val="PlainText"/>
        <w:ind w:firstLine="720"/>
        <w:jc w:val="both"/>
        <w:rPr>
          <w:rFonts w:ascii="Times New Roman" w:hAnsi="Times New Roman" w:cs="Times New Roman"/>
          <w:sz w:val="24"/>
          <w:szCs w:val="24"/>
          <w:shd w:val="clear" w:color="auto" w:fill="FFFFFF"/>
        </w:rPr>
      </w:pPr>
      <w:r w:rsidRPr="00726FE3">
        <w:rPr>
          <w:rFonts w:ascii="Times New Roman" w:hAnsi="Times New Roman" w:cs="Times New Roman"/>
          <w:sz w:val="24"/>
          <w:szCs w:val="24"/>
          <w:shd w:val="clear" w:color="auto" w:fill="FFFFFF"/>
        </w:rPr>
        <w:t xml:space="preserve">Būtiska loma ir vecāku motivācijai vērsties pedagoģiski medicīniskajā komisijā. </w:t>
      </w:r>
      <w:r w:rsidR="0088219A" w:rsidRPr="00726FE3">
        <w:rPr>
          <w:rFonts w:ascii="Times New Roman" w:hAnsi="Times New Roman" w:cs="Times New Roman"/>
          <w:sz w:val="24"/>
          <w:szCs w:val="24"/>
          <w:shd w:val="clear" w:color="auto" w:fill="FFFFFF"/>
        </w:rPr>
        <w:t xml:space="preserve">Šobrīd pedagoģiski medicīnisko komisiju atzinumu sniegšana balstās uz medicīniskām diagnozēm, līdz ar to izglītojamo vecākiem ir jāvelta </w:t>
      </w:r>
      <w:r w:rsidR="0037135B" w:rsidRPr="00726FE3">
        <w:rPr>
          <w:rFonts w:ascii="Times New Roman" w:hAnsi="Times New Roman" w:cs="Times New Roman"/>
          <w:sz w:val="24"/>
          <w:szCs w:val="24"/>
          <w:shd w:val="clear" w:color="auto" w:fill="FFFFFF"/>
        </w:rPr>
        <w:t>ilgs</w:t>
      </w:r>
      <w:r w:rsidR="0088219A" w:rsidRPr="00726FE3">
        <w:rPr>
          <w:rFonts w:ascii="Times New Roman" w:hAnsi="Times New Roman" w:cs="Times New Roman"/>
          <w:sz w:val="24"/>
          <w:szCs w:val="24"/>
          <w:shd w:val="clear" w:color="auto" w:fill="FFFFFF"/>
        </w:rPr>
        <w:t xml:space="preserve"> laiks ārstu – speciālistu apmeklējumiem, kuru atzinumi nepieciešami iesniegšanai pedagoģiski medicīniskajā komisijā. Tāpat grūtības rada pakalpojuma sadrumstalotība starp valsts un pašvaldību komisijām, ko vecāki un izglītības iestādes bieži vien neizprot.</w:t>
      </w:r>
    </w:p>
    <w:p w14:paraId="699D521D" w14:textId="18C560B4" w:rsidR="0088219A" w:rsidRPr="00726FE3" w:rsidRDefault="0088219A" w:rsidP="0088219A">
      <w:pPr>
        <w:pStyle w:val="PlainText"/>
        <w:ind w:firstLine="720"/>
        <w:jc w:val="both"/>
        <w:rPr>
          <w:rFonts w:ascii="Times New Roman" w:hAnsi="Times New Roman" w:cs="Times New Roman"/>
          <w:sz w:val="24"/>
          <w:szCs w:val="24"/>
          <w:shd w:val="clear" w:color="auto" w:fill="FFFFFF"/>
        </w:rPr>
      </w:pPr>
      <w:r w:rsidRPr="00726FE3">
        <w:rPr>
          <w:rFonts w:ascii="Times New Roman" w:hAnsi="Times New Roman" w:cs="Times New Roman"/>
          <w:sz w:val="24"/>
          <w:szCs w:val="24"/>
          <w:shd w:val="clear" w:color="auto" w:fill="FFFFFF"/>
        </w:rPr>
        <w:t xml:space="preserve">Valstī </w:t>
      </w:r>
      <w:r w:rsidR="000E5FC6" w:rsidRPr="00726FE3">
        <w:rPr>
          <w:rFonts w:ascii="Times New Roman" w:hAnsi="Times New Roman" w:cs="Times New Roman"/>
          <w:sz w:val="24"/>
          <w:szCs w:val="24"/>
          <w:shd w:val="clear" w:color="auto" w:fill="FFFFFF"/>
        </w:rPr>
        <w:t>būtu</w:t>
      </w:r>
      <w:r w:rsidRPr="00726FE3">
        <w:rPr>
          <w:rFonts w:ascii="Times New Roman" w:hAnsi="Times New Roman" w:cs="Times New Roman"/>
          <w:sz w:val="24"/>
          <w:szCs w:val="24"/>
          <w:shd w:val="clear" w:color="auto" w:fill="FFFFFF"/>
        </w:rPr>
        <w:t xml:space="preserve"> nepieciešama nepārtraukti strādājoša institūcija, kuras ietvaros komisijas pakalpojumu varētu saņemt izglītojamā dzīves vietā un iespējami agrīni, tā ietaupot resursus, kas nepieciešami</w:t>
      </w:r>
      <w:r w:rsidR="00AD5833" w:rsidRPr="00726FE3">
        <w:rPr>
          <w:rFonts w:ascii="Times New Roman" w:hAnsi="Times New Roman" w:cs="Times New Roman"/>
          <w:sz w:val="24"/>
          <w:szCs w:val="24"/>
          <w:shd w:val="clear" w:color="auto" w:fill="FFFFFF"/>
        </w:rPr>
        <w:t>,</w:t>
      </w:r>
      <w:r w:rsidRPr="00726FE3">
        <w:rPr>
          <w:rFonts w:ascii="Times New Roman" w:hAnsi="Times New Roman" w:cs="Times New Roman"/>
          <w:sz w:val="24"/>
          <w:szCs w:val="24"/>
          <w:shd w:val="clear" w:color="auto" w:fill="FFFFFF"/>
        </w:rPr>
        <w:t xml:space="preserve"> gaidot pakalpojuma saņemšanu, kā arī tiek pavadīti ceļā uz valsts komisiju Rīgā. Pakalpojuma sadrumstalotība starp valsts un pašvaldību komisijām rada situācijas, kad dažādām komisijām ir dažādas prasības un atšķirīga darba organizācija, ko varētu risināt, veidojot vienotu sistēmu ar vienādām prasībām visās reģionālajās struktūrvienībās.</w:t>
      </w:r>
    </w:p>
    <w:p w14:paraId="2D75875F" w14:textId="3F1D861E" w:rsidR="00C4517E" w:rsidRPr="00726FE3" w:rsidRDefault="00C4517E" w:rsidP="0088219A">
      <w:pPr>
        <w:pStyle w:val="PlainText"/>
        <w:ind w:firstLine="720"/>
        <w:jc w:val="both"/>
        <w:rPr>
          <w:rFonts w:ascii="Times New Roman" w:hAnsi="Times New Roman" w:cs="Times New Roman"/>
          <w:sz w:val="24"/>
          <w:szCs w:val="24"/>
          <w:shd w:val="clear" w:color="auto" w:fill="FFFFFF"/>
        </w:rPr>
      </w:pPr>
      <w:r w:rsidRPr="00726FE3">
        <w:rPr>
          <w:rFonts w:ascii="Times New Roman" w:hAnsi="Times New Roman" w:cs="Times New Roman"/>
          <w:sz w:val="24"/>
          <w:szCs w:val="24"/>
          <w:shd w:val="clear" w:color="auto" w:fill="FFFFFF"/>
        </w:rPr>
        <w:t xml:space="preserve">Valsts kanceleja, pamatojoties uz citu valstu pieredzi un pētījumiem, šobrīd strādā pie idejas attīstības saistībā ar </w:t>
      </w:r>
      <w:r w:rsidRPr="00726FE3">
        <w:rPr>
          <w:rFonts w:ascii="Times New Roman" w:hAnsi="Times New Roman" w:cs="Times New Roman"/>
          <w:sz w:val="24"/>
          <w:szCs w:val="24"/>
        </w:rPr>
        <w:t xml:space="preserve">Sociālās pediatrijas – Bērnu attīstības komandu darbību reģionos, plāno pakāpenisku </w:t>
      </w:r>
      <w:proofErr w:type="spellStart"/>
      <w:r w:rsidRPr="00726FE3">
        <w:rPr>
          <w:rFonts w:ascii="Times New Roman" w:hAnsi="Times New Roman" w:cs="Times New Roman"/>
          <w:sz w:val="24"/>
          <w:szCs w:val="24"/>
        </w:rPr>
        <w:t>multiprofesionālo</w:t>
      </w:r>
      <w:proofErr w:type="spellEnd"/>
      <w:r w:rsidRPr="00726FE3">
        <w:rPr>
          <w:rFonts w:ascii="Times New Roman" w:hAnsi="Times New Roman" w:cs="Times New Roman"/>
          <w:sz w:val="24"/>
          <w:szCs w:val="24"/>
        </w:rPr>
        <w:t xml:space="preserve"> komandu veidošan</w:t>
      </w:r>
      <w:r w:rsidR="0037135B" w:rsidRPr="00726FE3">
        <w:rPr>
          <w:rFonts w:ascii="Times New Roman" w:hAnsi="Times New Roman" w:cs="Times New Roman"/>
          <w:sz w:val="24"/>
          <w:szCs w:val="24"/>
        </w:rPr>
        <w:t>u</w:t>
      </w:r>
      <w:r w:rsidRPr="00726FE3">
        <w:rPr>
          <w:rFonts w:ascii="Times New Roman" w:hAnsi="Times New Roman" w:cs="Times New Roman"/>
          <w:sz w:val="24"/>
          <w:szCs w:val="24"/>
        </w:rPr>
        <w:t xml:space="preserve"> reģionos BKUS vadībā</w:t>
      </w:r>
      <w:r w:rsidR="00AD5833" w:rsidRPr="00726FE3">
        <w:rPr>
          <w:rFonts w:ascii="Times New Roman" w:hAnsi="Times New Roman" w:cs="Times New Roman"/>
          <w:sz w:val="24"/>
          <w:szCs w:val="24"/>
        </w:rPr>
        <w:t>.</w:t>
      </w:r>
      <w:r w:rsidRPr="00726FE3">
        <w:rPr>
          <w:rFonts w:ascii="Times New Roman" w:hAnsi="Times New Roman" w:cs="Times New Roman"/>
          <w:sz w:val="24"/>
          <w:szCs w:val="24"/>
        </w:rPr>
        <w:t xml:space="preserve"> 2026.</w:t>
      </w:r>
      <w:r w:rsidR="00AD1653">
        <w:rPr>
          <w:rFonts w:ascii="Times New Roman" w:hAnsi="Times New Roman" w:cs="Times New Roman"/>
          <w:sz w:val="24"/>
          <w:szCs w:val="24"/>
        </w:rPr>
        <w:t> </w:t>
      </w:r>
      <w:r w:rsidRPr="00726FE3">
        <w:rPr>
          <w:rFonts w:ascii="Times New Roman" w:hAnsi="Times New Roman" w:cs="Times New Roman"/>
          <w:sz w:val="24"/>
          <w:szCs w:val="24"/>
        </w:rPr>
        <w:t xml:space="preserve">gadā plānots izveidot jau 3 šādas komandas jeb </w:t>
      </w:r>
      <w:r w:rsidR="000E5FC6" w:rsidRPr="00726FE3">
        <w:rPr>
          <w:rFonts w:ascii="Times New Roman" w:hAnsi="Times New Roman" w:cs="Times New Roman"/>
          <w:sz w:val="24"/>
          <w:szCs w:val="24"/>
        </w:rPr>
        <w:t xml:space="preserve">Sociālās pediatrijas – Bērnu attīstības </w:t>
      </w:r>
      <w:r w:rsidRPr="00726FE3">
        <w:rPr>
          <w:rFonts w:ascii="Times New Roman" w:hAnsi="Times New Roman" w:cs="Times New Roman"/>
          <w:sz w:val="24"/>
          <w:szCs w:val="24"/>
        </w:rPr>
        <w:t>centrus.</w:t>
      </w:r>
      <w:r w:rsidRPr="00726FE3">
        <w:rPr>
          <w:rStyle w:val="FootnoteReference"/>
          <w:rFonts w:ascii="Times New Roman" w:hAnsi="Times New Roman" w:cs="Times New Roman"/>
          <w:sz w:val="24"/>
          <w:szCs w:val="24"/>
        </w:rPr>
        <w:footnoteReference w:id="137"/>
      </w:r>
      <w:r w:rsidRPr="00726FE3">
        <w:rPr>
          <w:rFonts w:ascii="Times New Roman" w:hAnsi="Times New Roman" w:cs="Times New Roman"/>
          <w:sz w:val="24"/>
          <w:szCs w:val="24"/>
        </w:rPr>
        <w:t xml:space="preserve"> </w:t>
      </w:r>
      <w:r w:rsidR="000E5FC6" w:rsidRPr="00726FE3">
        <w:rPr>
          <w:rFonts w:ascii="Times New Roman" w:hAnsi="Times New Roman" w:cs="Times New Roman"/>
          <w:sz w:val="24"/>
          <w:szCs w:val="24"/>
        </w:rPr>
        <w:t>Plānots, ka šādi centri sni</w:t>
      </w:r>
      <w:r w:rsidRPr="00726FE3">
        <w:rPr>
          <w:rFonts w:ascii="Times New Roman" w:hAnsi="Times New Roman" w:cs="Times New Roman"/>
          <w:sz w:val="24"/>
          <w:szCs w:val="24"/>
        </w:rPr>
        <w:t>egtu atbalstu bērniem ar speciālām vajadzībām, izstrādātu atbalsta plānus un pasākumus</w:t>
      </w:r>
      <w:r w:rsidR="000E5FC6" w:rsidRPr="00726FE3">
        <w:rPr>
          <w:rFonts w:ascii="Times New Roman" w:hAnsi="Times New Roman" w:cs="Times New Roman"/>
          <w:sz w:val="24"/>
          <w:szCs w:val="24"/>
        </w:rPr>
        <w:t>. Plānots, ka šādos centros tiktu veikta diagnostika bērniem ar attīstības traucējumiem; tiktu izsniegti nosūtījumi specializētu veselības aprūpes pakalpojumu saņemšanai, t.sk. pie bērnu psihiatra komandas; izrakstīti nepieciešamie medikamenti; noteiktas speciālas vajadzības izglītības ieguves procesā un pieņemti lēmumi par speciālās izglītības programmas noteikšanu, ko šobrīd veic pedagoģiski medicīniskās komisijas;</w:t>
      </w:r>
      <w:r w:rsidR="00D42F5E" w:rsidRPr="00726FE3">
        <w:rPr>
          <w:rFonts w:ascii="Times New Roman" w:hAnsi="Times New Roman" w:cs="Times New Roman"/>
          <w:sz w:val="24"/>
          <w:szCs w:val="24"/>
        </w:rPr>
        <w:t xml:space="preserve"> kalpotu kā “zaļais </w:t>
      </w:r>
      <w:r w:rsidR="000E5FC6" w:rsidRPr="00726FE3">
        <w:rPr>
          <w:rFonts w:ascii="Times New Roman" w:hAnsi="Times New Roman" w:cs="Times New Roman"/>
          <w:sz w:val="24"/>
          <w:szCs w:val="24"/>
        </w:rPr>
        <w:t>koridors</w:t>
      </w:r>
      <w:r w:rsidR="00D42F5E" w:rsidRPr="00726FE3">
        <w:rPr>
          <w:rFonts w:ascii="Times New Roman" w:hAnsi="Times New Roman" w:cs="Times New Roman"/>
          <w:sz w:val="24"/>
          <w:szCs w:val="24"/>
        </w:rPr>
        <w:t>”</w:t>
      </w:r>
      <w:r w:rsidR="000E5FC6" w:rsidRPr="00726FE3">
        <w:rPr>
          <w:rFonts w:ascii="Times New Roman" w:hAnsi="Times New Roman" w:cs="Times New Roman"/>
          <w:sz w:val="24"/>
          <w:szCs w:val="24"/>
        </w:rPr>
        <w:t xml:space="preserve"> sociālo pakalpojumu un sociālās rehabilitācijas saņemšana</w:t>
      </w:r>
      <w:r w:rsidR="00D42F5E" w:rsidRPr="00726FE3">
        <w:rPr>
          <w:rFonts w:ascii="Times New Roman" w:hAnsi="Times New Roman" w:cs="Times New Roman"/>
          <w:sz w:val="24"/>
          <w:szCs w:val="24"/>
        </w:rPr>
        <w:t>i.</w:t>
      </w:r>
      <w:r w:rsidR="000E5FC6" w:rsidRPr="00726FE3">
        <w:rPr>
          <w:rFonts w:ascii="Times New Roman" w:hAnsi="Times New Roman" w:cs="Times New Roman"/>
          <w:sz w:val="24"/>
          <w:szCs w:val="24"/>
        </w:rPr>
        <w:t xml:space="preserve"> </w:t>
      </w:r>
      <w:r w:rsidR="00D42F5E" w:rsidRPr="00726FE3">
        <w:rPr>
          <w:rStyle w:val="FootnoteReference"/>
          <w:rFonts w:ascii="Times New Roman" w:hAnsi="Times New Roman" w:cs="Times New Roman"/>
          <w:sz w:val="24"/>
          <w:szCs w:val="24"/>
        </w:rPr>
        <w:footnoteReference w:id="138"/>
      </w:r>
    </w:p>
    <w:p w14:paraId="41BE138B" w14:textId="5788737F" w:rsidR="0088219A" w:rsidRPr="00726FE3" w:rsidRDefault="0088219A" w:rsidP="0037622F">
      <w:pPr>
        <w:pStyle w:val="PlainText"/>
        <w:ind w:firstLine="720"/>
        <w:jc w:val="both"/>
        <w:rPr>
          <w:rFonts w:ascii="Times New Roman" w:hAnsi="Times New Roman" w:cs="Times New Roman"/>
          <w:sz w:val="24"/>
          <w:szCs w:val="24"/>
          <w:shd w:val="clear" w:color="auto" w:fill="FFFFFF"/>
        </w:rPr>
      </w:pPr>
      <w:r w:rsidRPr="00726FE3">
        <w:rPr>
          <w:rFonts w:ascii="Times New Roman" w:hAnsi="Times New Roman" w:cs="Times New Roman"/>
          <w:sz w:val="24"/>
          <w:szCs w:val="24"/>
          <w:shd w:val="clear" w:color="auto" w:fill="FFFFFF"/>
        </w:rPr>
        <w:lastRenderedPageBreak/>
        <w:t>Valsts kontrole 2020.–2021.</w:t>
      </w:r>
      <w:r w:rsidR="0004246F">
        <w:rPr>
          <w:rFonts w:ascii="Times New Roman" w:hAnsi="Times New Roman" w:cs="Times New Roman"/>
          <w:sz w:val="24"/>
          <w:szCs w:val="24"/>
          <w:shd w:val="clear" w:color="auto" w:fill="FFFFFF"/>
        </w:rPr>
        <w:t> </w:t>
      </w:r>
      <w:r w:rsidRPr="00726FE3">
        <w:rPr>
          <w:rFonts w:ascii="Times New Roman" w:hAnsi="Times New Roman" w:cs="Times New Roman"/>
          <w:sz w:val="24"/>
          <w:szCs w:val="24"/>
          <w:shd w:val="clear" w:color="auto" w:fill="FFFFFF"/>
        </w:rPr>
        <w:t>gadā veica lietderības revīziju “Vai bērnam ar speciālām vajadzībām ir iespēja saņemt tā spējām, vajadzībām un bērna labākajām interesēm atbilstošu izglītību?”</w:t>
      </w:r>
      <w:r w:rsidR="00AC5042" w:rsidRPr="00726FE3">
        <w:rPr>
          <w:rStyle w:val="FootnoteReference"/>
          <w:rFonts w:ascii="Times New Roman" w:hAnsi="Times New Roman" w:cs="Times New Roman"/>
          <w:sz w:val="24"/>
          <w:szCs w:val="24"/>
          <w:shd w:val="clear" w:color="auto" w:fill="FFFFFF"/>
        </w:rPr>
        <w:footnoteReference w:id="139"/>
      </w:r>
      <w:r w:rsidRPr="00726FE3">
        <w:rPr>
          <w:rFonts w:ascii="Times New Roman" w:hAnsi="Times New Roman" w:cs="Times New Roman"/>
          <w:sz w:val="24"/>
          <w:szCs w:val="24"/>
          <w:shd w:val="clear" w:color="auto" w:fill="FFFFFF"/>
        </w:rPr>
        <w:t xml:space="preserve">, kuras rezultātā tika sniegti ieteikumi pedagoģiski medicīnisko komisiju sistēmas uzlabojumiem. Atbilstoši revīzijas ieteikumiem </w:t>
      </w:r>
      <w:r w:rsidR="00F83B9B" w:rsidRPr="00726FE3">
        <w:rPr>
          <w:rFonts w:ascii="Times New Roman" w:hAnsi="Times New Roman" w:cs="Times New Roman"/>
          <w:sz w:val="24"/>
          <w:szCs w:val="24"/>
          <w:shd w:val="clear" w:color="auto" w:fill="FFFFFF"/>
        </w:rPr>
        <w:t>šobrīd tiek izstrādāti</w:t>
      </w:r>
      <w:r w:rsidR="00AC5042" w:rsidRPr="00726FE3">
        <w:rPr>
          <w:rFonts w:ascii="Times New Roman" w:hAnsi="Times New Roman" w:cs="Times New Roman"/>
          <w:sz w:val="24"/>
          <w:szCs w:val="24"/>
          <w:shd w:val="clear" w:color="auto" w:fill="FFFFFF"/>
        </w:rPr>
        <w:t xml:space="preserve"> jauni MK noteikumi</w:t>
      </w:r>
      <w:r w:rsidR="00F83B9B" w:rsidRPr="00726FE3">
        <w:rPr>
          <w:rFonts w:ascii="Times New Roman" w:hAnsi="Times New Roman" w:cs="Times New Roman"/>
          <w:sz w:val="24"/>
          <w:szCs w:val="24"/>
          <w:shd w:val="clear" w:color="auto" w:fill="FFFFFF"/>
        </w:rPr>
        <w:t xml:space="preserve"> MK noteikumu Nr.</w:t>
      </w:r>
      <w:r w:rsidR="0004246F">
        <w:rPr>
          <w:rFonts w:ascii="Times New Roman" w:hAnsi="Times New Roman" w:cs="Times New Roman"/>
          <w:sz w:val="24"/>
          <w:szCs w:val="24"/>
          <w:shd w:val="clear" w:color="auto" w:fill="FFFFFF"/>
        </w:rPr>
        <w:t> </w:t>
      </w:r>
      <w:r w:rsidR="00F83B9B" w:rsidRPr="00726FE3">
        <w:rPr>
          <w:rFonts w:ascii="Times New Roman" w:hAnsi="Times New Roman" w:cs="Times New Roman"/>
          <w:sz w:val="24"/>
          <w:szCs w:val="24"/>
          <w:shd w:val="clear" w:color="auto" w:fill="FFFFFF"/>
        </w:rPr>
        <w:t>709 vietā</w:t>
      </w:r>
      <w:r w:rsidRPr="00726FE3">
        <w:rPr>
          <w:rFonts w:ascii="Times New Roman" w:hAnsi="Times New Roman" w:cs="Times New Roman"/>
          <w:sz w:val="24"/>
          <w:szCs w:val="24"/>
          <w:shd w:val="clear" w:color="auto" w:fill="FFFFFF"/>
        </w:rPr>
        <w:t xml:space="preserve">, ir veikti uzlabojumi pedagoģiski medicīnisko komisiju informācijas sistēmā, notiek regulāra pašvaldību pedagoģiski medicīnisko komisiju speciālistu profesionālās kompetences pilnveide. </w:t>
      </w:r>
    </w:p>
    <w:p w14:paraId="16FADEB2" w14:textId="19D70584" w:rsidR="001E7FB3" w:rsidRPr="00F10454" w:rsidRDefault="00170E82" w:rsidP="00170E82">
      <w:pPr>
        <w:pStyle w:val="NoSpacing"/>
        <w:ind w:firstLine="720"/>
        <w:jc w:val="both"/>
        <w:rPr>
          <w:rFonts w:ascii="Times New Roman" w:hAnsi="Times New Roman" w:cs="Times New Roman"/>
          <w:sz w:val="24"/>
          <w:szCs w:val="24"/>
        </w:rPr>
      </w:pPr>
      <w:r w:rsidRPr="00F10454">
        <w:rPr>
          <w:rFonts w:ascii="Times New Roman" w:eastAsia="Times New Roman" w:hAnsi="Times New Roman" w:cs="Times New Roman"/>
          <w:sz w:val="24"/>
          <w:szCs w:val="24"/>
        </w:rPr>
        <w:t xml:space="preserve">Izglītojamajiem ar speciālajām un dažādām vajadzībām </w:t>
      </w:r>
      <w:r w:rsidRPr="00F10454">
        <w:rPr>
          <w:rFonts w:ascii="Times New Roman" w:eastAsia="Times New Roman" w:hAnsi="Times New Roman" w:cs="Times New Roman"/>
          <w:b/>
          <w:bCs/>
          <w:sz w:val="24"/>
          <w:szCs w:val="24"/>
        </w:rPr>
        <w:t>vispārējā izglītībā tiek nodrošināti arī atbalsta pasākumi valsts pārbaudes darbos.</w:t>
      </w:r>
      <w:r w:rsidRPr="00F10454">
        <w:rPr>
          <w:rStyle w:val="FootnoteReference"/>
          <w:rFonts w:ascii="Times New Roman" w:eastAsia="Times New Roman" w:hAnsi="Times New Roman" w:cs="Times New Roman"/>
          <w:sz w:val="24"/>
          <w:szCs w:val="24"/>
        </w:rPr>
        <w:footnoteReference w:id="140"/>
      </w:r>
      <w:r w:rsidRPr="00F10454">
        <w:rPr>
          <w:rFonts w:ascii="Times New Roman" w:hAnsi="Times New Roman" w:cs="Times New Roman"/>
          <w:b/>
          <w:bCs/>
          <w:sz w:val="24"/>
          <w:szCs w:val="24"/>
        </w:rPr>
        <w:t xml:space="preserve"> </w:t>
      </w:r>
      <w:r w:rsidR="001E7FB3" w:rsidRPr="00F10454">
        <w:rPr>
          <w:rStyle w:val="FootnoteReference"/>
          <w:rFonts w:ascii="Times New Roman" w:hAnsi="Times New Roman" w:cs="Times New Roman"/>
          <w:b/>
          <w:bCs/>
          <w:sz w:val="24"/>
          <w:szCs w:val="24"/>
        </w:rPr>
        <w:footnoteReference w:id="141"/>
      </w:r>
      <w:r w:rsidR="003E039A" w:rsidRPr="00F10454">
        <w:rPr>
          <w:rFonts w:ascii="Times New Roman" w:hAnsi="Times New Roman" w:cs="Times New Roman"/>
          <w:sz w:val="24"/>
          <w:szCs w:val="24"/>
        </w:rPr>
        <w:t>Ministru kabineta 2022. gada 5. jūlija noteikum</w:t>
      </w:r>
      <w:r w:rsidR="001E7FB3" w:rsidRPr="00F10454">
        <w:rPr>
          <w:rFonts w:ascii="Times New Roman" w:hAnsi="Times New Roman" w:cs="Times New Roman"/>
          <w:sz w:val="24"/>
          <w:szCs w:val="24"/>
        </w:rPr>
        <w:t>i</w:t>
      </w:r>
      <w:r w:rsidR="003E039A" w:rsidRPr="00F10454">
        <w:rPr>
          <w:rFonts w:ascii="Times New Roman" w:hAnsi="Times New Roman" w:cs="Times New Roman"/>
          <w:sz w:val="24"/>
          <w:szCs w:val="24"/>
        </w:rPr>
        <w:t xml:space="preserve"> Nr. 398 “Noteikumi par centralizēto eksāmenu saturu un norises kārtību” </w:t>
      </w:r>
      <w:r w:rsidRPr="00F10454">
        <w:rPr>
          <w:rFonts w:ascii="Times New Roman" w:hAnsi="Times New Roman" w:cs="Times New Roman"/>
          <w:sz w:val="24"/>
          <w:szCs w:val="24"/>
        </w:rPr>
        <w:t xml:space="preserve">arī </w:t>
      </w:r>
      <w:r w:rsidR="001E7FB3" w:rsidRPr="00F10454">
        <w:rPr>
          <w:rFonts w:ascii="Times New Roman" w:hAnsi="Times New Roman" w:cs="Times New Roman"/>
          <w:sz w:val="24"/>
          <w:szCs w:val="24"/>
        </w:rPr>
        <w:t xml:space="preserve"> nosaka</w:t>
      </w:r>
      <w:r w:rsidRPr="00F10454">
        <w:rPr>
          <w:rFonts w:ascii="Times New Roman" w:hAnsi="Times New Roman" w:cs="Times New Roman"/>
          <w:sz w:val="24"/>
          <w:szCs w:val="24"/>
        </w:rPr>
        <w:t xml:space="preserve"> </w:t>
      </w:r>
      <w:r w:rsidR="003E039A" w:rsidRPr="00F10454">
        <w:rPr>
          <w:rFonts w:ascii="Times New Roman" w:hAnsi="Times New Roman" w:cs="Times New Roman"/>
          <w:color w:val="333333"/>
          <w:sz w:val="24"/>
          <w:szCs w:val="24"/>
          <w:shd w:val="clear" w:color="auto" w:fill="FFFFFF"/>
        </w:rPr>
        <w:t xml:space="preserve">atšķirīgus valsts pārbaudes darbu norises darbības laikus un atbalsta pasākumus izglītojamiem ar speciālām vajadzībām, kuriem ir Valsts pedagoģiski medicīniskās komisijas atzinums par atbilstošas izglītības programmas īstenošanu vai par izglītojamā speciālām vajadzībām un atbalsta pasākumu nepieciešamību vispārējās izglītības apguvē.. </w:t>
      </w:r>
      <w:r w:rsidR="001E7FB3" w:rsidRPr="00F10454">
        <w:rPr>
          <w:rFonts w:ascii="Times New Roman" w:hAnsi="Times New Roman" w:cs="Times New Roman"/>
          <w:sz w:val="24"/>
          <w:szCs w:val="24"/>
        </w:rPr>
        <w:t>Ministru kabineta 2024. gada 28. maija noteikumi Nr. 309 “Valsts pārbaudījumu norises kārtība” nosaka izglītojamam ar speciālām vajadzībām, kuram ir Valsts pedagoģiski medicīniskās komisijas vai pašvaldības pedagoģiski medicīniskās komisijas atzinums par atbilstošas izglītības programmas īstenošanu vai pedagoģiski medicīniskās komisijas, logopēda, skolotāja logopēda, speciālā pedagoga, izglītības vai klīniskā psihologa atzinums par izglītojamam nepieciešamajiem atbalsta pasākumiem mācību procesa un valsts pārbaudes darbu laikā</w:t>
      </w:r>
      <w:r w:rsidR="00937B84" w:rsidRPr="00F10454">
        <w:rPr>
          <w:rFonts w:ascii="Times New Roman" w:hAnsi="Times New Roman" w:cs="Times New Roman"/>
          <w:sz w:val="24"/>
          <w:szCs w:val="24"/>
        </w:rPr>
        <w:t>.</w:t>
      </w:r>
    </w:p>
    <w:p w14:paraId="30F9F7C9" w14:textId="0D08DA1E" w:rsidR="00170E82" w:rsidRPr="00726FE3" w:rsidRDefault="00170E82" w:rsidP="00170E82">
      <w:pPr>
        <w:pStyle w:val="NoSpacing"/>
        <w:ind w:firstLine="720"/>
        <w:jc w:val="both"/>
        <w:rPr>
          <w:rFonts w:ascii="Times New Roman" w:hAnsi="Times New Roman" w:cs="Times New Roman"/>
          <w:b/>
          <w:bCs/>
          <w:sz w:val="24"/>
          <w:szCs w:val="24"/>
        </w:rPr>
      </w:pPr>
      <w:r w:rsidRPr="00726FE3">
        <w:rPr>
          <w:rFonts w:ascii="Times New Roman" w:hAnsi="Times New Roman" w:cs="Times New Roman"/>
          <w:sz w:val="24"/>
          <w:szCs w:val="24"/>
        </w:rPr>
        <w:t>Vispārējās izglītības likuma 53.</w:t>
      </w:r>
      <w:r w:rsidR="003E039A">
        <w:rPr>
          <w:rFonts w:ascii="Times New Roman" w:hAnsi="Times New Roman" w:cs="Times New Roman"/>
          <w:sz w:val="24"/>
          <w:szCs w:val="24"/>
        </w:rPr>
        <w:t> </w:t>
      </w:r>
      <w:r w:rsidRPr="00726FE3">
        <w:rPr>
          <w:rFonts w:ascii="Times New Roman" w:hAnsi="Times New Roman" w:cs="Times New Roman"/>
          <w:sz w:val="24"/>
          <w:szCs w:val="24"/>
        </w:rPr>
        <w:t>pantā un MK noteikumos Nr.</w:t>
      </w:r>
      <w:r w:rsidR="003E039A">
        <w:rPr>
          <w:rFonts w:ascii="Times New Roman" w:hAnsi="Times New Roman" w:cs="Times New Roman"/>
          <w:sz w:val="24"/>
          <w:szCs w:val="24"/>
        </w:rPr>
        <w:t> </w:t>
      </w:r>
      <w:r w:rsidRPr="00726FE3">
        <w:rPr>
          <w:rFonts w:ascii="Times New Roman" w:hAnsi="Times New Roman" w:cs="Times New Roman"/>
          <w:sz w:val="24"/>
          <w:szCs w:val="24"/>
        </w:rPr>
        <w:t xml:space="preserve">556 noteikts, ka atbilstošu atbalsta pasākumu pieejamību izglītojamajiem ar speciālām vajadzībām, kuri integrēti vispārējās izglītības iestādē, </w:t>
      </w:r>
      <w:r w:rsidRPr="00726FE3">
        <w:rPr>
          <w:rFonts w:ascii="Times New Roman" w:hAnsi="Times New Roman" w:cs="Times New Roman"/>
          <w:b/>
          <w:bCs/>
          <w:sz w:val="24"/>
          <w:szCs w:val="24"/>
        </w:rPr>
        <w:t>nodrošina izglītības iestāde.</w:t>
      </w:r>
      <w:r w:rsidRPr="00726FE3">
        <w:rPr>
          <w:rFonts w:ascii="Times New Roman" w:hAnsi="Times New Roman" w:cs="Times New Roman"/>
          <w:sz w:val="24"/>
          <w:szCs w:val="24"/>
        </w:rPr>
        <w:t xml:space="preserve"> Izglītības iestāde katram iekļautajam izglītojamajam ar speciālām vajadzībām izstrādā individuālu izglītības programmas apguves plānu. Atbilstoši katra izglītojamā speciālajām vajadzībām </w:t>
      </w:r>
      <w:r w:rsidRPr="00726FE3">
        <w:rPr>
          <w:rFonts w:ascii="Times New Roman" w:hAnsi="Times New Roman" w:cs="Times New Roman"/>
          <w:b/>
          <w:bCs/>
          <w:sz w:val="24"/>
          <w:szCs w:val="24"/>
        </w:rPr>
        <w:t xml:space="preserve">tiek nodrošināti atbalsta pasākumi mācību procesā un pārbaudes darbos. </w:t>
      </w:r>
    </w:p>
    <w:p w14:paraId="20049574" w14:textId="77777777" w:rsidR="00170E82" w:rsidRPr="00726FE3" w:rsidRDefault="00170E82" w:rsidP="00170E82">
      <w:pPr>
        <w:pStyle w:val="tv213"/>
        <w:shd w:val="clear" w:color="auto" w:fill="FFFFFF"/>
        <w:spacing w:before="0" w:beforeAutospacing="0" w:after="0" w:afterAutospacing="0"/>
        <w:ind w:firstLine="720"/>
        <w:jc w:val="both"/>
        <w:rPr>
          <w:shd w:val="clear" w:color="auto" w:fill="FFFFFF"/>
        </w:rPr>
      </w:pPr>
      <w:r w:rsidRPr="00726FE3">
        <w:rPr>
          <w:shd w:val="clear" w:color="auto" w:fill="FFFFFF"/>
        </w:rPr>
        <w:t>Attiecībā uz atbilstošāko izglītības programmu un atbalsta pasākumiem mācību satura apguvē</w:t>
      </w:r>
      <w:r w:rsidRPr="00726FE3">
        <w:rPr>
          <w:b/>
          <w:bCs/>
          <w:shd w:val="clear" w:color="auto" w:fill="FFFFFF"/>
        </w:rPr>
        <w:t xml:space="preserve"> Valsts vai pašvaldību pedagoģiski medicīniskās komisijas sniedz atzinumus</w:t>
      </w:r>
      <w:r w:rsidRPr="00726FE3">
        <w:rPr>
          <w:shd w:val="clear" w:color="auto" w:fill="FFFFFF"/>
        </w:rPr>
        <w:t xml:space="preserve"> saskaņā ar MK noteikumiem Nr. 709.</w:t>
      </w:r>
      <w:r w:rsidRPr="00726FE3">
        <w:rPr>
          <w:rStyle w:val="FootnoteReference"/>
          <w:shd w:val="clear" w:color="auto" w:fill="FFFFFF"/>
        </w:rPr>
        <w:footnoteReference w:id="142"/>
      </w:r>
    </w:p>
    <w:p w14:paraId="57AD9692" w14:textId="78D0C8D0" w:rsidR="00107A03" w:rsidRPr="00726FE3" w:rsidRDefault="00107A03" w:rsidP="00F32D7B">
      <w:pPr>
        <w:pStyle w:val="Heading3"/>
        <w:rPr>
          <w:sz w:val="24"/>
          <w:szCs w:val="24"/>
          <w:lang w:val="lv-LV"/>
        </w:rPr>
      </w:pPr>
      <w:bookmarkStart w:id="33" w:name="_Toc189680620"/>
      <w:r w:rsidRPr="00726FE3">
        <w:rPr>
          <w:sz w:val="24"/>
          <w:szCs w:val="24"/>
          <w:lang w:val="lv-LV"/>
        </w:rPr>
        <w:t>Atbalsts izglītojamajiem lingvistiski neviendabīgā vidē</w:t>
      </w:r>
      <w:r w:rsidR="00D30CE7" w:rsidRPr="00726FE3">
        <w:rPr>
          <w:sz w:val="24"/>
          <w:szCs w:val="24"/>
          <w:lang w:val="lv-LV"/>
        </w:rPr>
        <w:t xml:space="preserve"> izglītības iestādē</w:t>
      </w:r>
      <w:bookmarkEnd w:id="33"/>
    </w:p>
    <w:p w14:paraId="322FADD0" w14:textId="3BDBEF84" w:rsidR="00211886" w:rsidRPr="00726FE3" w:rsidRDefault="00A57CD4" w:rsidP="00211886">
      <w:pPr>
        <w:pStyle w:val="NoSpacing"/>
        <w:ind w:firstLine="720"/>
        <w:jc w:val="both"/>
        <w:rPr>
          <w:rFonts w:ascii="Times New Roman" w:hAnsi="Times New Roman" w:cs="Times New Roman"/>
          <w:sz w:val="24"/>
          <w:szCs w:val="24"/>
        </w:rPr>
      </w:pPr>
      <w:r w:rsidRPr="00726FE3">
        <w:rPr>
          <w:rFonts w:ascii="Times New Roman" w:hAnsi="Times New Roman" w:cs="Times New Roman"/>
          <w:sz w:val="24"/>
          <w:szCs w:val="24"/>
        </w:rPr>
        <w:t>Latvijā izglītības iestādes un pedagogi klasē</w:t>
      </w:r>
      <w:r w:rsidR="004E48C3" w:rsidRPr="00726FE3">
        <w:rPr>
          <w:rFonts w:ascii="Times New Roman" w:hAnsi="Times New Roman" w:cs="Times New Roman"/>
          <w:sz w:val="24"/>
          <w:szCs w:val="24"/>
        </w:rPr>
        <w:t>s</w:t>
      </w:r>
      <w:r w:rsidRPr="00726FE3">
        <w:rPr>
          <w:rFonts w:ascii="Times New Roman" w:hAnsi="Times New Roman" w:cs="Times New Roman"/>
          <w:sz w:val="24"/>
          <w:szCs w:val="24"/>
        </w:rPr>
        <w:t xml:space="preserve"> saskaras ar izaicinājumiem saistībā ar lingvistiski neviendabīgu vidi jeb neesošām vai nepietiekamām </w:t>
      </w:r>
      <w:r w:rsidR="004E48C3" w:rsidRPr="00726FE3">
        <w:rPr>
          <w:rFonts w:ascii="Times New Roman" w:hAnsi="Times New Roman" w:cs="Times New Roman"/>
          <w:sz w:val="24"/>
          <w:szCs w:val="24"/>
        </w:rPr>
        <w:t xml:space="preserve">izglītojamo </w:t>
      </w:r>
      <w:r w:rsidRPr="00726FE3">
        <w:rPr>
          <w:rFonts w:ascii="Times New Roman" w:hAnsi="Times New Roman" w:cs="Times New Roman"/>
          <w:sz w:val="24"/>
          <w:szCs w:val="24"/>
        </w:rPr>
        <w:t xml:space="preserve">latviešu valodas zināšanām, kas nepieciešamas, lai pilnvērtīgi un kvalitatīvi apgūtu mācību saturu un izglītojamajam būtu iespējams līdzvērtīgi piedalīties mācību procesā. Minētais izaicinājums ir saistīts ar citu tautību nepilngadīgajiem bērniem, kuri ierodas Latvijā </w:t>
      </w:r>
      <w:r w:rsidR="004E48C3" w:rsidRPr="00726FE3">
        <w:rPr>
          <w:rFonts w:ascii="Times New Roman" w:hAnsi="Times New Roman" w:cs="Times New Roman"/>
          <w:sz w:val="24"/>
          <w:szCs w:val="24"/>
        </w:rPr>
        <w:t xml:space="preserve">dažādos veidos - </w:t>
      </w:r>
      <w:r w:rsidRPr="00726FE3">
        <w:rPr>
          <w:rFonts w:ascii="Times New Roman" w:hAnsi="Times New Roman" w:cs="Times New Roman"/>
          <w:sz w:val="24"/>
          <w:szCs w:val="24"/>
        </w:rPr>
        <w:t xml:space="preserve">kā patvēruma meklētāji, t.sk. Ukrainas civiliedzīvotāji, kā trešo valstu piederīgie, </w:t>
      </w:r>
      <w:r w:rsidR="00D30CE7" w:rsidRPr="00726FE3">
        <w:rPr>
          <w:rFonts w:ascii="Times New Roman" w:hAnsi="Times New Roman" w:cs="Times New Roman"/>
          <w:sz w:val="24"/>
          <w:szCs w:val="24"/>
        </w:rPr>
        <w:t xml:space="preserve">mazākumtautību Latvijas iedzīvotāji, </w:t>
      </w:r>
      <w:r w:rsidRPr="00726FE3">
        <w:rPr>
          <w:rFonts w:ascii="Times New Roman" w:hAnsi="Times New Roman" w:cs="Times New Roman"/>
          <w:sz w:val="24"/>
          <w:szCs w:val="24"/>
        </w:rPr>
        <w:t>re</w:t>
      </w:r>
      <w:r w:rsidR="006F64FE" w:rsidRPr="00726FE3">
        <w:rPr>
          <w:rFonts w:ascii="Times New Roman" w:hAnsi="Times New Roman" w:cs="Times New Roman"/>
          <w:sz w:val="24"/>
          <w:szCs w:val="24"/>
        </w:rPr>
        <w:t>e</w:t>
      </w:r>
      <w:r w:rsidRPr="00726FE3">
        <w:rPr>
          <w:rFonts w:ascii="Times New Roman" w:hAnsi="Times New Roman" w:cs="Times New Roman"/>
          <w:sz w:val="24"/>
          <w:szCs w:val="24"/>
        </w:rPr>
        <w:t>migranti</w:t>
      </w:r>
      <w:r w:rsidR="004221CA" w:rsidRPr="00726FE3">
        <w:rPr>
          <w:rFonts w:ascii="Times New Roman" w:hAnsi="Times New Roman" w:cs="Times New Roman"/>
          <w:sz w:val="24"/>
          <w:szCs w:val="24"/>
        </w:rPr>
        <w:t>,</w:t>
      </w:r>
      <w:r w:rsidRPr="00726FE3">
        <w:rPr>
          <w:rFonts w:ascii="Times New Roman" w:hAnsi="Times New Roman" w:cs="Times New Roman"/>
          <w:sz w:val="24"/>
          <w:szCs w:val="24"/>
        </w:rPr>
        <w:t xml:space="preserve"> u.c. </w:t>
      </w:r>
      <w:r w:rsidR="00D30CE7" w:rsidRPr="00726FE3">
        <w:rPr>
          <w:rFonts w:ascii="Times New Roman" w:hAnsi="Times New Roman" w:cs="Times New Roman"/>
          <w:sz w:val="24"/>
          <w:szCs w:val="24"/>
        </w:rPr>
        <w:t>Latvijas izglītības sistēma cenšas elastīgi pielāgoties un atsaukties dažādām izglītojamo vaj</w:t>
      </w:r>
      <w:r w:rsidR="004E48C3" w:rsidRPr="00726FE3">
        <w:rPr>
          <w:rFonts w:ascii="Times New Roman" w:hAnsi="Times New Roman" w:cs="Times New Roman"/>
          <w:sz w:val="24"/>
          <w:szCs w:val="24"/>
        </w:rPr>
        <w:t>a</w:t>
      </w:r>
      <w:r w:rsidR="00D30CE7" w:rsidRPr="00726FE3">
        <w:rPr>
          <w:rFonts w:ascii="Times New Roman" w:hAnsi="Times New Roman" w:cs="Times New Roman"/>
          <w:sz w:val="24"/>
          <w:szCs w:val="24"/>
        </w:rPr>
        <w:t>dzībām, tajā skaitā risinot lingvistiski nevie</w:t>
      </w:r>
      <w:r w:rsidR="004E48C3" w:rsidRPr="00726FE3">
        <w:rPr>
          <w:rFonts w:ascii="Times New Roman" w:hAnsi="Times New Roman" w:cs="Times New Roman"/>
          <w:sz w:val="24"/>
          <w:szCs w:val="24"/>
        </w:rPr>
        <w:t>n</w:t>
      </w:r>
      <w:r w:rsidR="00D30CE7" w:rsidRPr="00726FE3">
        <w:rPr>
          <w:rFonts w:ascii="Times New Roman" w:hAnsi="Times New Roman" w:cs="Times New Roman"/>
          <w:sz w:val="24"/>
          <w:szCs w:val="24"/>
        </w:rPr>
        <w:t xml:space="preserve">dabīgas izglītības vides jautājumus </w:t>
      </w:r>
      <w:r w:rsidR="004E48C3" w:rsidRPr="00726FE3">
        <w:rPr>
          <w:rFonts w:ascii="Times New Roman" w:hAnsi="Times New Roman" w:cs="Times New Roman"/>
          <w:sz w:val="24"/>
          <w:szCs w:val="24"/>
        </w:rPr>
        <w:t>gan ar normatīvo regulējumu, gan papildu finansējumu, nodrošinot</w:t>
      </w:r>
      <w:r w:rsidR="00D30CE7" w:rsidRPr="00726FE3">
        <w:rPr>
          <w:rFonts w:ascii="Times New Roman" w:hAnsi="Times New Roman" w:cs="Times New Roman"/>
          <w:sz w:val="24"/>
          <w:szCs w:val="24"/>
        </w:rPr>
        <w:t xml:space="preserve"> atbalstu latviešu valodas apguvē.</w:t>
      </w:r>
      <w:r w:rsidR="004E48C3" w:rsidRPr="00726FE3">
        <w:rPr>
          <w:rFonts w:ascii="Times New Roman" w:hAnsi="Times New Roman" w:cs="Times New Roman"/>
          <w:sz w:val="24"/>
          <w:szCs w:val="24"/>
        </w:rPr>
        <w:t xml:space="preserve"> </w:t>
      </w:r>
    </w:p>
    <w:p w14:paraId="72783F73" w14:textId="693B4214" w:rsidR="00211886" w:rsidRPr="00726FE3" w:rsidRDefault="00211886" w:rsidP="00211886">
      <w:pPr>
        <w:pStyle w:val="NoSpacing"/>
        <w:ind w:firstLine="720"/>
        <w:jc w:val="both"/>
        <w:rPr>
          <w:rFonts w:ascii="Times New Roman" w:hAnsi="Times New Roman" w:cs="Times New Roman"/>
          <w:sz w:val="24"/>
          <w:szCs w:val="24"/>
        </w:rPr>
      </w:pPr>
      <w:r w:rsidRPr="00726FE3">
        <w:rPr>
          <w:rFonts w:ascii="Times New Roman" w:hAnsi="Times New Roman" w:cs="Times New Roman"/>
          <w:sz w:val="24"/>
          <w:szCs w:val="24"/>
        </w:rPr>
        <w:lastRenderedPageBreak/>
        <w:t>Izglītības likuma 3.</w:t>
      </w:r>
      <w:r w:rsidR="00C774F3">
        <w:rPr>
          <w:rFonts w:ascii="Times New Roman" w:hAnsi="Times New Roman" w:cs="Times New Roman"/>
          <w:sz w:val="24"/>
          <w:szCs w:val="24"/>
          <w:vertAlign w:val="superscript"/>
        </w:rPr>
        <w:t>1</w:t>
      </w:r>
      <w:r w:rsidR="00C774F3" w:rsidRPr="00726FE3">
        <w:rPr>
          <w:rFonts w:ascii="Times New Roman" w:hAnsi="Times New Roman" w:cs="Times New Roman"/>
          <w:sz w:val="24"/>
          <w:szCs w:val="24"/>
        </w:rPr>
        <w:t>pant</w:t>
      </w:r>
      <w:r w:rsidR="00C774F3">
        <w:rPr>
          <w:rFonts w:ascii="Times New Roman" w:hAnsi="Times New Roman" w:cs="Times New Roman"/>
          <w:sz w:val="24"/>
          <w:szCs w:val="24"/>
        </w:rPr>
        <w:t>s</w:t>
      </w:r>
      <w:r w:rsidR="00C774F3" w:rsidRPr="00726FE3">
        <w:rPr>
          <w:rFonts w:ascii="Times New Roman" w:hAnsi="Times New Roman" w:cs="Times New Roman"/>
          <w:sz w:val="24"/>
          <w:szCs w:val="24"/>
        </w:rPr>
        <w:t xml:space="preserve"> </w:t>
      </w:r>
      <w:r w:rsidRPr="00726FE3">
        <w:rPr>
          <w:rFonts w:ascii="Times New Roman" w:hAnsi="Times New Roman" w:cs="Times New Roman"/>
          <w:sz w:val="24"/>
          <w:szCs w:val="24"/>
        </w:rPr>
        <w:t>nosaka atšķirīgas attieksmes aizliegumu – ikvienam ir tiesības iegūt izglītību neatkarīgi no mantiskā un sociālā stāvokļa, rases, tautības, etniskās piederības, dzimuma, reliģiskās un politiskās pārliecības, veselības stāvokļa, nodarbošanās un dzīvesvietas.</w:t>
      </w:r>
    </w:p>
    <w:p w14:paraId="13BF5F58" w14:textId="3ADE20D4" w:rsidR="004E48C3" w:rsidRPr="00726FE3" w:rsidRDefault="004E48C3" w:rsidP="00D85F0F">
      <w:pPr>
        <w:pStyle w:val="tv213"/>
        <w:shd w:val="clear" w:color="auto" w:fill="FFFFFF"/>
        <w:spacing w:before="0" w:beforeAutospacing="0" w:after="0" w:afterAutospacing="0"/>
        <w:ind w:firstLine="720"/>
        <w:jc w:val="both"/>
        <w:rPr>
          <w:lang w:eastAsia="en-GB"/>
          <w14:ligatures w14:val="none"/>
        </w:rPr>
      </w:pPr>
      <w:r w:rsidRPr="00726FE3">
        <w:t>Izglītības likuma 3.</w:t>
      </w:r>
      <w:r w:rsidR="00504FBF">
        <w:t> </w:t>
      </w:r>
      <w:r w:rsidRPr="00726FE3">
        <w:t xml:space="preserve">panta </w:t>
      </w:r>
      <w:r w:rsidR="00A0183E" w:rsidRPr="00726FE3">
        <w:t>otrā</w:t>
      </w:r>
      <w:r w:rsidRPr="00726FE3">
        <w:t xml:space="preserve"> un </w:t>
      </w:r>
      <w:r w:rsidR="00A0183E" w:rsidRPr="00726FE3">
        <w:t xml:space="preserve">trešā </w:t>
      </w:r>
      <w:r w:rsidRPr="00726FE3">
        <w:t>daļa nosaka, ka p</w:t>
      </w:r>
      <w:r w:rsidRPr="00726FE3">
        <w:rPr>
          <w:lang w:eastAsia="en-GB"/>
          <w14:ligatures w14:val="none"/>
        </w:rPr>
        <w:t xml:space="preserve">atvēruma meklētāja nepilngadīgam bērnam un nepilngadīgam patvēruma meklētājam ir tiesības uz pamatizglītību un vidējo izglītību, kā arī tiesības pēc pilngadības sasniegšanas turpināt iesākto izglītību. Savukārt nepilngadīgam trešās valsts </w:t>
      </w:r>
      <w:proofErr w:type="spellStart"/>
      <w:r w:rsidRPr="00726FE3">
        <w:rPr>
          <w:lang w:eastAsia="en-GB"/>
          <w14:ligatures w14:val="none"/>
        </w:rPr>
        <w:t>valstspiederīgajam</w:t>
      </w:r>
      <w:proofErr w:type="spellEnd"/>
      <w:r w:rsidRPr="00726FE3">
        <w:rPr>
          <w:lang w:eastAsia="en-GB"/>
          <w14:ligatures w14:val="none"/>
        </w:rPr>
        <w:t xml:space="preserve"> vai bezvalstniekam, kuram nav likumīga pamata uzturēties Latvijas Republikā, ir tiesības iegūt pamatizglītību laika posmā, kas noteikts brīvprātīgai izceļošanai, vai laika posmā, uz kādu izraidīšana atlikta, kā arī viņa aizturēšanas laikā.</w:t>
      </w:r>
    </w:p>
    <w:p w14:paraId="665A59C9" w14:textId="23EE22E7" w:rsidR="00C345C2" w:rsidRPr="00726FE3" w:rsidRDefault="004E48C3" w:rsidP="00D85F0F">
      <w:pPr>
        <w:shd w:val="clear" w:color="auto" w:fill="FFFFFF"/>
        <w:spacing w:after="0" w:line="240" w:lineRule="auto"/>
        <w:ind w:firstLine="720"/>
        <w:jc w:val="both"/>
        <w:rPr>
          <w:rFonts w:ascii="Times New Roman" w:hAnsi="Times New Roman" w:cs="Times New Roman"/>
          <w:sz w:val="24"/>
          <w:szCs w:val="24"/>
          <w:shd w:val="clear" w:color="auto" w:fill="FFFFFF"/>
        </w:rPr>
      </w:pPr>
      <w:r w:rsidRPr="00726FE3">
        <w:rPr>
          <w:rFonts w:ascii="Times New Roman" w:hAnsi="Times New Roman" w:cs="Times New Roman"/>
          <w:sz w:val="24"/>
          <w:szCs w:val="24"/>
        </w:rPr>
        <w:t>Patvēruma likumā 9.</w:t>
      </w:r>
      <w:r w:rsidR="00C774F3">
        <w:rPr>
          <w:rFonts w:ascii="Times New Roman" w:hAnsi="Times New Roman" w:cs="Times New Roman"/>
          <w:sz w:val="24"/>
          <w:szCs w:val="24"/>
        </w:rPr>
        <w:t> </w:t>
      </w:r>
      <w:r w:rsidRPr="00726FE3">
        <w:rPr>
          <w:rFonts w:ascii="Times New Roman" w:hAnsi="Times New Roman" w:cs="Times New Roman"/>
          <w:sz w:val="24"/>
          <w:szCs w:val="24"/>
        </w:rPr>
        <w:t xml:space="preserve">panta </w:t>
      </w:r>
      <w:r w:rsidR="008B7FED" w:rsidRPr="00726FE3">
        <w:rPr>
          <w:rFonts w:ascii="Times New Roman" w:hAnsi="Times New Roman" w:cs="Times New Roman"/>
          <w:sz w:val="24"/>
          <w:szCs w:val="24"/>
        </w:rPr>
        <w:t xml:space="preserve">septītajā </w:t>
      </w:r>
      <w:r w:rsidRPr="00726FE3">
        <w:rPr>
          <w:rFonts w:ascii="Times New Roman" w:hAnsi="Times New Roman" w:cs="Times New Roman"/>
          <w:sz w:val="24"/>
          <w:szCs w:val="24"/>
        </w:rPr>
        <w:t>daļ</w:t>
      </w:r>
      <w:r w:rsidR="008B7FED" w:rsidRPr="00726FE3">
        <w:rPr>
          <w:rFonts w:ascii="Times New Roman" w:hAnsi="Times New Roman" w:cs="Times New Roman"/>
          <w:sz w:val="24"/>
          <w:szCs w:val="24"/>
        </w:rPr>
        <w:t>ā</w:t>
      </w:r>
      <w:r w:rsidRPr="00726FE3">
        <w:rPr>
          <w:rFonts w:ascii="Times New Roman" w:hAnsi="Times New Roman" w:cs="Times New Roman"/>
          <w:sz w:val="24"/>
          <w:szCs w:val="24"/>
        </w:rPr>
        <w:t xml:space="preserve"> </w:t>
      </w:r>
      <w:r w:rsidR="00D85F0F" w:rsidRPr="00726FE3">
        <w:rPr>
          <w:rFonts w:ascii="Times New Roman" w:hAnsi="Times New Roman" w:cs="Times New Roman"/>
          <w:sz w:val="24"/>
          <w:szCs w:val="24"/>
        </w:rPr>
        <w:t>noteikts, ka n</w:t>
      </w:r>
      <w:r w:rsidR="00D85F0F" w:rsidRPr="00726FE3">
        <w:rPr>
          <w:rFonts w:ascii="Times New Roman" w:hAnsi="Times New Roman" w:cs="Times New Roman"/>
          <w:sz w:val="24"/>
          <w:szCs w:val="24"/>
          <w:shd w:val="clear" w:color="auto" w:fill="FFFFFF"/>
        </w:rPr>
        <w:t xml:space="preserve">epilngadīgam patvēruma meklētājam tiek nodrošinātas iespējas iegūt izglītību valsts valodā valsts vai pašvaldības izglītības iestādē. Savukārt </w:t>
      </w:r>
      <w:r w:rsidR="00D85F0F" w:rsidRPr="00726FE3">
        <w:rPr>
          <w:rFonts w:ascii="Times New Roman" w:eastAsia="Times New Roman" w:hAnsi="Times New Roman" w:cs="Times New Roman"/>
          <w:kern w:val="0"/>
          <w:sz w:val="24"/>
          <w:szCs w:val="24"/>
          <w:lang w:eastAsia="en-GB"/>
          <w14:ligatures w14:val="none"/>
        </w:rPr>
        <w:t>Ministru kabineta 2016.</w:t>
      </w:r>
      <w:r w:rsidR="00C774F3">
        <w:rPr>
          <w:rFonts w:ascii="Times New Roman" w:eastAsia="Times New Roman" w:hAnsi="Times New Roman" w:cs="Times New Roman"/>
          <w:kern w:val="0"/>
          <w:sz w:val="24"/>
          <w:szCs w:val="24"/>
          <w:lang w:eastAsia="en-GB"/>
          <w14:ligatures w14:val="none"/>
        </w:rPr>
        <w:t> </w:t>
      </w:r>
      <w:r w:rsidR="00D85F0F" w:rsidRPr="00726FE3">
        <w:rPr>
          <w:rFonts w:ascii="Times New Roman" w:eastAsia="Times New Roman" w:hAnsi="Times New Roman" w:cs="Times New Roman"/>
          <w:kern w:val="0"/>
          <w:sz w:val="24"/>
          <w:szCs w:val="24"/>
          <w:lang w:eastAsia="en-GB"/>
          <w14:ligatures w14:val="none"/>
        </w:rPr>
        <w:t>gada 26.</w:t>
      </w:r>
      <w:r w:rsidR="00C774F3">
        <w:rPr>
          <w:rFonts w:ascii="Times New Roman" w:eastAsia="Times New Roman" w:hAnsi="Times New Roman" w:cs="Times New Roman"/>
          <w:kern w:val="0"/>
          <w:sz w:val="24"/>
          <w:szCs w:val="24"/>
          <w:lang w:eastAsia="en-GB"/>
          <w14:ligatures w14:val="none"/>
        </w:rPr>
        <w:t> </w:t>
      </w:r>
      <w:r w:rsidR="00D85F0F" w:rsidRPr="00726FE3">
        <w:rPr>
          <w:rFonts w:ascii="Times New Roman" w:eastAsia="Times New Roman" w:hAnsi="Times New Roman" w:cs="Times New Roman"/>
          <w:kern w:val="0"/>
          <w:sz w:val="24"/>
          <w:szCs w:val="24"/>
          <w:lang w:eastAsia="en-GB"/>
          <w14:ligatures w14:val="none"/>
        </w:rPr>
        <w:t>jūlija noteikumi Nr.</w:t>
      </w:r>
      <w:r w:rsidR="00C774F3">
        <w:rPr>
          <w:rFonts w:ascii="Times New Roman" w:eastAsia="Times New Roman" w:hAnsi="Times New Roman" w:cs="Times New Roman"/>
          <w:kern w:val="0"/>
          <w:sz w:val="24"/>
          <w:szCs w:val="24"/>
          <w:lang w:eastAsia="en-GB"/>
          <w14:ligatures w14:val="none"/>
        </w:rPr>
        <w:t> </w:t>
      </w:r>
      <w:r w:rsidR="00D85F0F" w:rsidRPr="00726FE3">
        <w:rPr>
          <w:rFonts w:ascii="Times New Roman" w:eastAsia="Times New Roman" w:hAnsi="Times New Roman" w:cs="Times New Roman"/>
          <w:kern w:val="0"/>
          <w:sz w:val="24"/>
          <w:szCs w:val="24"/>
          <w:lang w:eastAsia="en-GB"/>
          <w14:ligatures w14:val="none"/>
        </w:rPr>
        <w:t>488 “Kārtība, kādā nepilngadīgam patvēruma meklētājam nodrošina izglītības ieguves iespējas” (turpmāk – MK noteikumi Nr.</w:t>
      </w:r>
      <w:r w:rsidR="00C774F3">
        <w:rPr>
          <w:rFonts w:ascii="Times New Roman" w:eastAsia="Times New Roman" w:hAnsi="Times New Roman" w:cs="Times New Roman"/>
          <w:kern w:val="0"/>
          <w:sz w:val="24"/>
          <w:szCs w:val="24"/>
          <w:lang w:eastAsia="en-GB"/>
          <w14:ligatures w14:val="none"/>
        </w:rPr>
        <w:t> </w:t>
      </w:r>
      <w:r w:rsidR="00D85F0F" w:rsidRPr="00726FE3">
        <w:rPr>
          <w:rFonts w:ascii="Times New Roman" w:eastAsia="Times New Roman" w:hAnsi="Times New Roman" w:cs="Times New Roman"/>
          <w:kern w:val="0"/>
          <w:sz w:val="24"/>
          <w:szCs w:val="24"/>
          <w:lang w:eastAsia="en-GB"/>
          <w14:ligatures w14:val="none"/>
        </w:rPr>
        <w:t xml:space="preserve">488) nosaka kārtību, </w:t>
      </w:r>
      <w:r w:rsidR="00D85F0F" w:rsidRPr="00726FE3">
        <w:rPr>
          <w:rFonts w:ascii="Times New Roman" w:hAnsi="Times New Roman" w:cs="Times New Roman"/>
          <w:sz w:val="24"/>
          <w:szCs w:val="24"/>
          <w:shd w:val="clear" w:color="auto" w:fill="FFFFFF"/>
        </w:rPr>
        <w:t xml:space="preserve">kādā nepilngadīgam patvēruma meklētājam nodrošina izglītības ieguves iespējas valsts valodā valsts vai pašvaldības izglītības iestādē. Patvēruma meklētājam vispārējās izglītības ieguves uzsākšanu </w:t>
      </w:r>
      <w:r w:rsidR="00D85F0F" w:rsidRPr="00726FE3">
        <w:rPr>
          <w:rFonts w:ascii="Times New Roman" w:hAnsi="Times New Roman" w:cs="Times New Roman"/>
          <w:b/>
          <w:bCs/>
          <w:sz w:val="24"/>
          <w:szCs w:val="24"/>
          <w:shd w:val="clear" w:color="auto" w:fill="FFFFFF"/>
        </w:rPr>
        <w:t>nodrošina triju mēnešu laikā</w:t>
      </w:r>
      <w:r w:rsidR="00D85F0F" w:rsidRPr="00726FE3">
        <w:rPr>
          <w:rFonts w:ascii="Times New Roman" w:hAnsi="Times New Roman" w:cs="Times New Roman"/>
          <w:sz w:val="24"/>
          <w:szCs w:val="24"/>
          <w:shd w:val="clear" w:color="auto" w:fill="FFFFFF"/>
        </w:rPr>
        <w:t xml:space="preserve"> no dienas, kad Valsts robežsardzei iesniegts iesniegums par bēgļa vai alternatīvā statusa piešķiršanu. MK noteikumu Nr.</w:t>
      </w:r>
      <w:r w:rsidR="00C774F3">
        <w:rPr>
          <w:rFonts w:ascii="Times New Roman" w:hAnsi="Times New Roman" w:cs="Times New Roman"/>
          <w:sz w:val="24"/>
          <w:szCs w:val="24"/>
          <w:shd w:val="clear" w:color="auto" w:fill="FFFFFF"/>
        </w:rPr>
        <w:t> </w:t>
      </w:r>
      <w:r w:rsidR="00D85F0F" w:rsidRPr="00726FE3">
        <w:rPr>
          <w:rFonts w:ascii="Times New Roman" w:hAnsi="Times New Roman" w:cs="Times New Roman"/>
          <w:sz w:val="24"/>
          <w:szCs w:val="24"/>
          <w:shd w:val="clear" w:color="auto" w:fill="FFFFFF"/>
        </w:rPr>
        <w:t>488 2.</w:t>
      </w:r>
      <w:r w:rsidR="00C774F3">
        <w:rPr>
          <w:rFonts w:ascii="Times New Roman" w:hAnsi="Times New Roman" w:cs="Times New Roman"/>
          <w:sz w:val="24"/>
          <w:szCs w:val="24"/>
          <w:shd w:val="clear" w:color="auto" w:fill="FFFFFF"/>
        </w:rPr>
        <w:t> </w:t>
      </w:r>
      <w:r w:rsidR="00D85F0F" w:rsidRPr="00726FE3">
        <w:rPr>
          <w:rFonts w:ascii="Times New Roman" w:hAnsi="Times New Roman" w:cs="Times New Roman"/>
          <w:sz w:val="24"/>
          <w:szCs w:val="24"/>
          <w:shd w:val="clear" w:color="auto" w:fill="FFFFFF"/>
        </w:rPr>
        <w:t xml:space="preserve">punkts nosaka, ka patvēruma meklētājam nodrošina sagatavošanu pamatizglītības ieguvei </w:t>
      </w:r>
      <w:r w:rsidR="00D85F0F" w:rsidRPr="00726FE3">
        <w:rPr>
          <w:rFonts w:ascii="Times New Roman" w:hAnsi="Times New Roman" w:cs="Times New Roman"/>
          <w:b/>
          <w:bCs/>
          <w:sz w:val="24"/>
          <w:szCs w:val="24"/>
          <w:shd w:val="clear" w:color="auto" w:fill="FFFFFF"/>
        </w:rPr>
        <w:t>no piecu gadu vecuma</w:t>
      </w:r>
      <w:r w:rsidR="00D85F0F" w:rsidRPr="00726FE3">
        <w:rPr>
          <w:rFonts w:ascii="Times New Roman" w:hAnsi="Times New Roman" w:cs="Times New Roman"/>
          <w:sz w:val="24"/>
          <w:szCs w:val="24"/>
          <w:shd w:val="clear" w:color="auto" w:fill="FFFFFF"/>
        </w:rPr>
        <w:t xml:space="preserve">, </w:t>
      </w:r>
      <w:r w:rsidR="00D85F0F" w:rsidRPr="00726FE3">
        <w:rPr>
          <w:rFonts w:ascii="Times New Roman" w:hAnsi="Times New Roman" w:cs="Times New Roman"/>
          <w:b/>
          <w:bCs/>
          <w:sz w:val="24"/>
          <w:szCs w:val="24"/>
          <w:shd w:val="clear" w:color="auto" w:fill="FFFFFF"/>
        </w:rPr>
        <w:t>iespēju iegūt pamatizglītību un vispārējo vidējo izglītību</w:t>
      </w:r>
      <w:r w:rsidR="00F43796">
        <w:rPr>
          <w:rFonts w:ascii="Times New Roman" w:hAnsi="Times New Roman" w:cs="Times New Roman"/>
          <w:b/>
          <w:bCs/>
          <w:sz w:val="24"/>
          <w:szCs w:val="24"/>
          <w:shd w:val="clear" w:color="auto" w:fill="FFFFFF"/>
        </w:rPr>
        <w:t xml:space="preserve"> </w:t>
      </w:r>
      <w:r w:rsidR="00D85F0F" w:rsidRPr="00726FE3">
        <w:rPr>
          <w:rFonts w:ascii="Times New Roman" w:hAnsi="Times New Roman" w:cs="Times New Roman"/>
          <w:sz w:val="24"/>
          <w:szCs w:val="24"/>
          <w:shd w:val="clear" w:color="auto" w:fill="FFFFFF"/>
        </w:rPr>
        <w:t>saskaņā ar normatīvo aktu par kārtību, kādā izglītojamie tiek uzņemti vispārējās izglītības programmās un atskaitīti no tām, kā arī obligātajām prasībām izglītojamo pārcelšanai nākamajā klasē. MK noteikumu Nr.</w:t>
      </w:r>
      <w:r w:rsidR="00C774F3">
        <w:rPr>
          <w:rFonts w:ascii="Times New Roman" w:hAnsi="Times New Roman" w:cs="Times New Roman"/>
          <w:sz w:val="24"/>
          <w:szCs w:val="24"/>
          <w:shd w:val="clear" w:color="auto" w:fill="FFFFFF"/>
        </w:rPr>
        <w:t> </w:t>
      </w:r>
      <w:r w:rsidR="00D85F0F" w:rsidRPr="00726FE3">
        <w:rPr>
          <w:rFonts w:ascii="Times New Roman" w:hAnsi="Times New Roman" w:cs="Times New Roman"/>
          <w:sz w:val="24"/>
          <w:szCs w:val="24"/>
          <w:shd w:val="clear" w:color="auto" w:fill="FFFFFF"/>
        </w:rPr>
        <w:t>488 8.</w:t>
      </w:r>
      <w:r w:rsidR="00C774F3">
        <w:rPr>
          <w:rFonts w:ascii="Times New Roman" w:hAnsi="Times New Roman" w:cs="Times New Roman"/>
          <w:sz w:val="24"/>
          <w:szCs w:val="24"/>
          <w:shd w:val="clear" w:color="auto" w:fill="FFFFFF"/>
        </w:rPr>
        <w:t> </w:t>
      </w:r>
      <w:r w:rsidR="00D85F0F" w:rsidRPr="00726FE3">
        <w:rPr>
          <w:rFonts w:ascii="Times New Roman" w:hAnsi="Times New Roman" w:cs="Times New Roman"/>
          <w:sz w:val="24"/>
          <w:szCs w:val="24"/>
          <w:shd w:val="clear" w:color="auto" w:fill="FFFFFF"/>
        </w:rPr>
        <w:t>punkts nosaka, ka IZM organizē izglītības programmām atbilstošu mācību līdzekļu izstrādi un izdošanu latviešu valodas apguvei, lai nodrošinātu vispārējās izglītības ieguves iespējas patvēruma meklētājam.</w:t>
      </w:r>
      <w:r w:rsidR="005B0111" w:rsidRPr="00726FE3">
        <w:rPr>
          <w:rFonts w:ascii="Times New Roman" w:hAnsi="Times New Roman" w:cs="Times New Roman"/>
          <w:sz w:val="24"/>
          <w:szCs w:val="24"/>
          <w:shd w:val="clear" w:color="auto" w:fill="FFFFFF"/>
        </w:rPr>
        <w:t xml:space="preserve"> </w:t>
      </w:r>
    </w:p>
    <w:p w14:paraId="78E711C2" w14:textId="2E5F485F" w:rsidR="00C345C2" w:rsidRPr="00726FE3" w:rsidRDefault="00C345C2" w:rsidP="00C345C2">
      <w:pPr>
        <w:spacing w:after="0" w:line="240" w:lineRule="auto"/>
        <w:ind w:firstLine="709"/>
        <w:jc w:val="both"/>
        <w:rPr>
          <w:rFonts w:ascii="Times New Roman" w:hAnsi="Times New Roman" w:cs="Times New Roman"/>
          <w:b/>
          <w:bCs/>
          <w:sz w:val="24"/>
          <w:szCs w:val="24"/>
        </w:rPr>
      </w:pPr>
      <w:r w:rsidRPr="00726FE3">
        <w:rPr>
          <w:rFonts w:ascii="Times New Roman" w:hAnsi="Times New Roman" w:cs="Times New Roman"/>
          <w:sz w:val="24"/>
          <w:szCs w:val="24"/>
        </w:rPr>
        <w:t xml:space="preserve">Nepilngadīgo patvēruma meklētāju </w:t>
      </w:r>
      <w:r w:rsidR="00987F5E" w:rsidRPr="00726FE3">
        <w:rPr>
          <w:rFonts w:ascii="Times New Roman" w:hAnsi="Times New Roman" w:cs="Times New Roman"/>
          <w:sz w:val="24"/>
          <w:szCs w:val="24"/>
        </w:rPr>
        <w:t xml:space="preserve">vispārējās pamatizglītības programmas apguvei IZM piešķir finansējumu no IZM pamatbudžeta kārtējam gadam paredzētajiem valsts budžeta līdzekļiem </w:t>
      </w:r>
      <w:r w:rsidRPr="00726FE3">
        <w:rPr>
          <w:rFonts w:ascii="Times New Roman" w:hAnsi="Times New Roman" w:cs="Times New Roman"/>
          <w:b/>
          <w:bCs/>
          <w:sz w:val="24"/>
          <w:szCs w:val="24"/>
        </w:rPr>
        <w:t xml:space="preserve">257 </w:t>
      </w:r>
      <w:proofErr w:type="spellStart"/>
      <w:r w:rsidRPr="00726FE3">
        <w:rPr>
          <w:rFonts w:ascii="Times New Roman" w:hAnsi="Times New Roman" w:cs="Times New Roman"/>
          <w:b/>
          <w:bCs/>
          <w:sz w:val="24"/>
          <w:szCs w:val="24"/>
        </w:rPr>
        <w:t>euro</w:t>
      </w:r>
      <w:proofErr w:type="spellEnd"/>
      <w:r w:rsidRPr="00726FE3">
        <w:rPr>
          <w:rFonts w:ascii="Times New Roman" w:hAnsi="Times New Roman" w:cs="Times New Roman"/>
          <w:b/>
          <w:bCs/>
          <w:sz w:val="24"/>
          <w:szCs w:val="24"/>
        </w:rPr>
        <w:t xml:space="preserve"> mēnesī</w:t>
      </w:r>
      <w:r w:rsidR="00987F5E" w:rsidRPr="00726FE3">
        <w:rPr>
          <w:rFonts w:ascii="Times New Roman" w:hAnsi="Times New Roman" w:cs="Times New Roman"/>
          <w:b/>
          <w:bCs/>
          <w:sz w:val="24"/>
          <w:szCs w:val="24"/>
        </w:rPr>
        <w:t xml:space="preserve"> pedagoga darba samaksai</w:t>
      </w:r>
      <w:r w:rsidR="00987F5E" w:rsidRPr="00726FE3">
        <w:rPr>
          <w:rFonts w:ascii="Times New Roman" w:hAnsi="Times New Roman" w:cs="Times New Roman"/>
          <w:sz w:val="24"/>
          <w:szCs w:val="24"/>
        </w:rPr>
        <w:t xml:space="preserve"> un</w:t>
      </w:r>
      <w:r w:rsidRPr="00726FE3">
        <w:rPr>
          <w:rFonts w:ascii="Times New Roman" w:hAnsi="Times New Roman" w:cs="Times New Roman"/>
          <w:sz w:val="24"/>
          <w:szCs w:val="24"/>
        </w:rPr>
        <w:t xml:space="preserve"> </w:t>
      </w:r>
      <w:r w:rsidRPr="00726FE3">
        <w:rPr>
          <w:rFonts w:ascii="Times New Roman" w:hAnsi="Times New Roman" w:cs="Times New Roman"/>
          <w:b/>
          <w:bCs/>
          <w:sz w:val="24"/>
          <w:szCs w:val="24"/>
        </w:rPr>
        <w:t xml:space="preserve">50 </w:t>
      </w:r>
      <w:proofErr w:type="spellStart"/>
      <w:r w:rsidRPr="00726FE3">
        <w:rPr>
          <w:rFonts w:ascii="Times New Roman" w:hAnsi="Times New Roman" w:cs="Times New Roman"/>
          <w:b/>
          <w:bCs/>
          <w:sz w:val="24"/>
          <w:szCs w:val="24"/>
        </w:rPr>
        <w:t>euro</w:t>
      </w:r>
      <w:proofErr w:type="spellEnd"/>
      <w:r w:rsidRPr="00726FE3">
        <w:rPr>
          <w:rFonts w:ascii="Times New Roman" w:hAnsi="Times New Roman" w:cs="Times New Roman"/>
          <w:b/>
          <w:bCs/>
          <w:sz w:val="24"/>
          <w:szCs w:val="24"/>
        </w:rPr>
        <w:t xml:space="preserve"> mācību gadā mācību līdzekļu </w:t>
      </w:r>
      <w:r w:rsidR="00987F5E" w:rsidRPr="00726FE3">
        <w:rPr>
          <w:rFonts w:ascii="Times New Roman" w:hAnsi="Times New Roman" w:cs="Times New Roman"/>
          <w:b/>
          <w:bCs/>
          <w:sz w:val="24"/>
          <w:szCs w:val="24"/>
        </w:rPr>
        <w:t>iegādei</w:t>
      </w:r>
      <w:r w:rsidRPr="00726FE3">
        <w:rPr>
          <w:rFonts w:ascii="Times New Roman" w:hAnsi="Times New Roman" w:cs="Times New Roman"/>
          <w:b/>
          <w:bCs/>
          <w:sz w:val="24"/>
          <w:szCs w:val="24"/>
        </w:rPr>
        <w:t>.</w:t>
      </w:r>
    </w:p>
    <w:p w14:paraId="6B0F33A6" w14:textId="011EE416" w:rsidR="00C345C2" w:rsidRPr="00726FE3" w:rsidRDefault="00C345C2" w:rsidP="00CF3109">
      <w:pPr>
        <w:spacing w:after="0" w:line="240" w:lineRule="auto"/>
        <w:ind w:firstLine="709"/>
        <w:jc w:val="both"/>
        <w:rPr>
          <w:rFonts w:ascii="Times New Roman" w:hAnsi="Times New Roman" w:cs="Times New Roman"/>
          <w:sz w:val="24"/>
          <w:szCs w:val="24"/>
        </w:rPr>
      </w:pPr>
      <w:r w:rsidRPr="00726FE3">
        <w:rPr>
          <w:rFonts w:ascii="Times New Roman" w:hAnsi="Times New Roman" w:cs="Times New Roman"/>
          <w:sz w:val="24"/>
          <w:szCs w:val="24"/>
        </w:rPr>
        <w:t>Nepilngadīgo patvēruma meklētāju, kuri uzturas</w:t>
      </w:r>
      <w:r w:rsidRPr="00726FE3">
        <w:rPr>
          <w:rFonts w:ascii="Times New Roman" w:eastAsia="Times New Roman" w:hAnsi="Times New Roman" w:cs="Times New Roman"/>
          <w:kern w:val="32"/>
          <w:sz w:val="24"/>
          <w:szCs w:val="24"/>
          <w:shd w:val="clear" w:color="auto" w:fill="FFFFFF"/>
        </w:rPr>
        <w:t xml:space="preserve"> Patvēruma meklētāju izmitināšanas centrā “Mucenieki”</w:t>
      </w:r>
      <w:r w:rsidRPr="00726FE3">
        <w:rPr>
          <w:rFonts w:ascii="Times New Roman" w:hAnsi="Times New Roman" w:cs="Times New Roman"/>
          <w:sz w:val="24"/>
          <w:szCs w:val="24"/>
        </w:rPr>
        <w:t>, izglītība tiek nodrošināta Vangažu vidusskolā, Ropažu vidusskolā, Ropažu pirmsskolas izglītības iestādē “Annele”</w:t>
      </w:r>
      <w:r w:rsidR="00D420A6" w:rsidRPr="00726FE3">
        <w:rPr>
          <w:rFonts w:ascii="Times New Roman" w:hAnsi="Times New Roman" w:cs="Times New Roman"/>
          <w:sz w:val="24"/>
          <w:szCs w:val="24"/>
        </w:rPr>
        <w:t xml:space="preserve">, Zaķumuižas pamatskolā, </w:t>
      </w:r>
      <w:r w:rsidRPr="00726FE3">
        <w:rPr>
          <w:rFonts w:ascii="Times New Roman" w:hAnsi="Times New Roman" w:cs="Times New Roman"/>
          <w:sz w:val="24"/>
          <w:szCs w:val="24"/>
        </w:rPr>
        <w:t xml:space="preserve">Rīgas </w:t>
      </w:r>
      <w:r w:rsidR="00D420A6" w:rsidRPr="00726FE3">
        <w:rPr>
          <w:rFonts w:ascii="Times New Roman" w:hAnsi="Times New Roman" w:cs="Times New Roman"/>
          <w:sz w:val="24"/>
          <w:szCs w:val="24"/>
        </w:rPr>
        <w:t xml:space="preserve">Dārzciema </w:t>
      </w:r>
      <w:r w:rsidRPr="00726FE3">
        <w:rPr>
          <w:rFonts w:ascii="Times New Roman" w:hAnsi="Times New Roman" w:cs="Times New Roman"/>
          <w:sz w:val="24"/>
          <w:szCs w:val="24"/>
        </w:rPr>
        <w:t>vidusskolā</w:t>
      </w:r>
      <w:r w:rsidR="00D420A6" w:rsidRPr="00726FE3">
        <w:rPr>
          <w:rFonts w:ascii="Times New Roman" w:hAnsi="Times New Roman" w:cs="Times New Roman"/>
          <w:sz w:val="24"/>
          <w:szCs w:val="24"/>
        </w:rPr>
        <w:t xml:space="preserve"> un Liepnas Alekseja Grāvīša pamatskolā</w:t>
      </w:r>
      <w:r w:rsidRPr="00726FE3">
        <w:rPr>
          <w:rFonts w:ascii="Times New Roman" w:hAnsi="Times New Roman" w:cs="Times New Roman"/>
          <w:sz w:val="24"/>
          <w:szCs w:val="24"/>
        </w:rPr>
        <w:t>. Nepilngadīg</w:t>
      </w:r>
      <w:r w:rsidR="00AE4106" w:rsidRPr="00726FE3">
        <w:rPr>
          <w:rFonts w:ascii="Times New Roman" w:hAnsi="Times New Roman" w:cs="Times New Roman"/>
          <w:sz w:val="24"/>
          <w:szCs w:val="24"/>
        </w:rPr>
        <w:t>i</w:t>
      </w:r>
      <w:r w:rsidRPr="00726FE3">
        <w:rPr>
          <w:rFonts w:ascii="Times New Roman" w:hAnsi="Times New Roman" w:cs="Times New Roman"/>
          <w:sz w:val="24"/>
          <w:szCs w:val="24"/>
        </w:rPr>
        <w:t xml:space="preserve"> patvēruma meklētāj</w:t>
      </w:r>
      <w:r w:rsidR="00AE4106" w:rsidRPr="00726FE3">
        <w:rPr>
          <w:rFonts w:ascii="Times New Roman" w:hAnsi="Times New Roman" w:cs="Times New Roman"/>
          <w:sz w:val="24"/>
          <w:szCs w:val="24"/>
        </w:rPr>
        <w:t>i</w:t>
      </w:r>
      <w:r w:rsidRPr="00726FE3">
        <w:rPr>
          <w:rFonts w:ascii="Times New Roman" w:hAnsi="Times New Roman" w:cs="Times New Roman"/>
          <w:sz w:val="24"/>
          <w:szCs w:val="24"/>
        </w:rPr>
        <w:t xml:space="preserve">, kuriem ar </w:t>
      </w:r>
      <w:r w:rsidR="00AE4106" w:rsidRPr="00726FE3">
        <w:rPr>
          <w:rFonts w:ascii="Times New Roman" w:hAnsi="Times New Roman" w:cs="Times New Roman"/>
          <w:sz w:val="24"/>
          <w:szCs w:val="24"/>
        </w:rPr>
        <w:t>b</w:t>
      </w:r>
      <w:r w:rsidRPr="00726FE3">
        <w:rPr>
          <w:rFonts w:ascii="Times New Roman" w:hAnsi="Times New Roman" w:cs="Times New Roman"/>
          <w:sz w:val="24"/>
          <w:szCs w:val="24"/>
        </w:rPr>
        <w:t>āriņtiesas lēmumu ir piešķirts aizbildnis, izglītību iegūst attiecīgās pašvaldības izglītības iestādē, kurā aizbildnim ir deklarētā dzīvesvieta.</w:t>
      </w:r>
    </w:p>
    <w:p w14:paraId="413D5E71" w14:textId="2AB19A3D" w:rsidR="00C345C2" w:rsidRPr="00726FE3" w:rsidRDefault="00C345C2" w:rsidP="00C345C2">
      <w:pPr>
        <w:spacing w:after="0" w:line="240" w:lineRule="auto"/>
        <w:ind w:firstLine="720"/>
        <w:jc w:val="both"/>
        <w:rPr>
          <w:rFonts w:ascii="Times New Roman" w:hAnsi="Times New Roman" w:cs="Times New Roman"/>
          <w:sz w:val="24"/>
          <w:szCs w:val="24"/>
        </w:rPr>
      </w:pPr>
      <w:r w:rsidRPr="00726FE3">
        <w:rPr>
          <w:rFonts w:ascii="Times New Roman" w:hAnsi="Times New Roman" w:cs="Times New Roman"/>
          <w:sz w:val="24"/>
          <w:szCs w:val="24"/>
        </w:rPr>
        <w:t xml:space="preserve">Savukārt </w:t>
      </w:r>
      <w:r w:rsidRPr="00726FE3">
        <w:rPr>
          <w:rFonts w:ascii="Times New Roman" w:hAnsi="Times New Roman" w:cs="Times New Roman"/>
          <w:noProof/>
          <w:sz w:val="24"/>
          <w:szCs w:val="24"/>
        </w:rPr>
        <w:t xml:space="preserve">Valsts </w:t>
      </w:r>
      <w:r w:rsidR="00F43796">
        <w:rPr>
          <w:rFonts w:ascii="Times New Roman" w:hAnsi="Times New Roman" w:cs="Times New Roman"/>
          <w:noProof/>
          <w:sz w:val="24"/>
          <w:szCs w:val="24"/>
        </w:rPr>
        <w:t>r</w:t>
      </w:r>
      <w:r w:rsidRPr="00726FE3">
        <w:rPr>
          <w:rFonts w:ascii="Times New Roman" w:hAnsi="Times New Roman" w:cs="Times New Roman"/>
          <w:noProof/>
          <w:sz w:val="24"/>
          <w:szCs w:val="24"/>
        </w:rPr>
        <w:t xml:space="preserve">obežsardzes Rīgas pārvaldes </w:t>
      </w:r>
      <w:r w:rsidR="00AE4106" w:rsidRPr="00726FE3">
        <w:rPr>
          <w:rFonts w:ascii="Times New Roman" w:hAnsi="Times New Roman" w:cs="Times New Roman"/>
          <w:noProof/>
          <w:sz w:val="24"/>
          <w:szCs w:val="24"/>
        </w:rPr>
        <w:t>a</w:t>
      </w:r>
      <w:r w:rsidRPr="00726FE3">
        <w:rPr>
          <w:rFonts w:ascii="Times New Roman" w:hAnsi="Times New Roman" w:cs="Times New Roman"/>
          <w:noProof/>
          <w:sz w:val="24"/>
          <w:szCs w:val="24"/>
        </w:rPr>
        <w:t xml:space="preserve">izturēto ārzemnieku izmitināšanas centrā “Mucenieki” nepilngadīgu patvēruma meklētāju izglītība tiek organizēta ar Ropažu </w:t>
      </w:r>
      <w:r w:rsidR="00AE4106" w:rsidRPr="00726FE3">
        <w:rPr>
          <w:rFonts w:ascii="Times New Roman" w:hAnsi="Times New Roman" w:cs="Times New Roman"/>
          <w:noProof/>
          <w:sz w:val="24"/>
          <w:szCs w:val="24"/>
        </w:rPr>
        <w:t xml:space="preserve">vidusskolas vai Rīgas Dārzciema </w:t>
      </w:r>
      <w:r w:rsidRPr="00726FE3">
        <w:rPr>
          <w:rFonts w:ascii="Times New Roman" w:hAnsi="Times New Roman" w:cs="Times New Roman"/>
          <w:noProof/>
          <w:sz w:val="24"/>
          <w:szCs w:val="24"/>
        </w:rPr>
        <w:t xml:space="preserve">vidusskolas pedagogu iesaisti, bet </w:t>
      </w:r>
      <w:r w:rsidR="00AE4106" w:rsidRPr="00726FE3">
        <w:rPr>
          <w:rFonts w:ascii="Times New Roman" w:hAnsi="Times New Roman" w:cs="Times New Roman"/>
          <w:sz w:val="24"/>
          <w:szCs w:val="24"/>
        </w:rPr>
        <w:t>a</w:t>
      </w:r>
      <w:r w:rsidRPr="00726FE3">
        <w:rPr>
          <w:rFonts w:ascii="Times New Roman" w:hAnsi="Times New Roman" w:cs="Times New Roman"/>
          <w:sz w:val="24"/>
          <w:szCs w:val="24"/>
        </w:rPr>
        <w:t xml:space="preserve">izturēto nepilngadīgo patvēruma meklētāju izglītība Valsts robežsardzes Daugavpils pārvaldes I kategorijas dienesta </w:t>
      </w:r>
      <w:r w:rsidR="00AE4106" w:rsidRPr="00726FE3">
        <w:rPr>
          <w:rFonts w:ascii="Times New Roman" w:hAnsi="Times New Roman" w:cs="Times New Roman"/>
          <w:sz w:val="24"/>
          <w:szCs w:val="24"/>
        </w:rPr>
        <w:t>a</w:t>
      </w:r>
      <w:r w:rsidRPr="00726FE3">
        <w:rPr>
          <w:rFonts w:ascii="Times New Roman" w:hAnsi="Times New Roman" w:cs="Times New Roman"/>
          <w:sz w:val="24"/>
          <w:szCs w:val="24"/>
        </w:rPr>
        <w:t>izturēto ārzemnieku izmitināšanas centrā “Daugavpils” tiek nodrošināta ar Daugavpils valstspilsētas vidusskolas pedagogu iesaisti.</w:t>
      </w:r>
    </w:p>
    <w:p w14:paraId="6A5CE7B2" w14:textId="7A76EBA6" w:rsidR="00C345C2" w:rsidRPr="00726FE3" w:rsidRDefault="00C345C2" w:rsidP="00C345C2">
      <w:pPr>
        <w:spacing w:after="0" w:line="240" w:lineRule="auto"/>
        <w:jc w:val="both"/>
        <w:rPr>
          <w:rFonts w:ascii="Times New Roman" w:eastAsia="Times New Roman" w:hAnsi="Times New Roman" w:cs="Times New Roman"/>
          <w:bCs/>
          <w:kern w:val="32"/>
          <w:sz w:val="24"/>
          <w:szCs w:val="24"/>
          <w:shd w:val="clear" w:color="auto" w:fill="FFFFFF"/>
        </w:rPr>
      </w:pPr>
      <w:r w:rsidRPr="00726FE3">
        <w:rPr>
          <w:rFonts w:ascii="Times New Roman" w:hAnsi="Times New Roman" w:cs="Times New Roman"/>
          <w:sz w:val="24"/>
          <w:szCs w:val="24"/>
        </w:rPr>
        <w:t>Laika no 2009. gada līdz 2024. gadam IZM ar izglītības iestādēm ir noslēgusi 376 līgumus par nepilngadīgu patvēruma meklētāju izglītības nodrošināšanu.</w:t>
      </w:r>
    </w:p>
    <w:p w14:paraId="2E1D990A" w14:textId="2C1EF17C" w:rsidR="007469E6" w:rsidRPr="00726FE3" w:rsidRDefault="00C345C2" w:rsidP="00C345C2">
      <w:pPr>
        <w:spacing w:after="0" w:line="240" w:lineRule="auto"/>
        <w:ind w:firstLine="720"/>
        <w:jc w:val="both"/>
        <w:rPr>
          <w:rFonts w:ascii="Times New Roman" w:hAnsi="Times New Roman" w:cs="Times New Roman"/>
          <w:b/>
          <w:bCs/>
          <w:sz w:val="24"/>
          <w:szCs w:val="24"/>
        </w:rPr>
      </w:pPr>
      <w:r w:rsidRPr="00726FE3">
        <w:rPr>
          <w:rFonts w:ascii="Times New Roman" w:hAnsi="Times New Roman" w:cs="Times New Roman"/>
          <w:sz w:val="24"/>
          <w:szCs w:val="24"/>
        </w:rPr>
        <w:t xml:space="preserve">LVA sadarbībā ar IZM un IKVD </w:t>
      </w:r>
      <w:r w:rsidRPr="00726FE3">
        <w:rPr>
          <w:rFonts w:ascii="Times New Roman" w:hAnsi="Times New Roman" w:cs="Times New Roman"/>
          <w:b/>
          <w:bCs/>
          <w:sz w:val="24"/>
          <w:szCs w:val="24"/>
        </w:rPr>
        <w:t xml:space="preserve">regulāri nodrošina pedagogu profesionālās </w:t>
      </w:r>
      <w:r w:rsidR="00FE63FF" w:rsidRPr="00726FE3">
        <w:rPr>
          <w:rFonts w:ascii="Times New Roman" w:hAnsi="Times New Roman" w:cs="Times New Roman"/>
          <w:b/>
          <w:bCs/>
          <w:sz w:val="24"/>
          <w:szCs w:val="24"/>
        </w:rPr>
        <w:t>kompetences</w:t>
      </w:r>
      <w:r w:rsidRPr="00726FE3">
        <w:rPr>
          <w:rFonts w:ascii="Times New Roman" w:hAnsi="Times New Roman" w:cs="Times New Roman"/>
          <w:b/>
          <w:bCs/>
          <w:sz w:val="24"/>
          <w:szCs w:val="24"/>
        </w:rPr>
        <w:t xml:space="preserve"> pilnveidi izglītības iestādēs, kurās mācās nepilngadīgi patvēruma meklētāji.</w:t>
      </w:r>
    </w:p>
    <w:p w14:paraId="3471366A" w14:textId="1A71C6C0" w:rsidR="009A1B11" w:rsidRPr="00726FE3" w:rsidRDefault="009A1B11" w:rsidP="009A1B11">
      <w:pPr>
        <w:shd w:val="clear" w:color="auto" w:fill="FFFFFF"/>
        <w:spacing w:after="0" w:line="240" w:lineRule="auto"/>
        <w:ind w:firstLine="720"/>
        <w:jc w:val="both"/>
        <w:rPr>
          <w:rFonts w:ascii="Times New Roman" w:hAnsi="Times New Roman" w:cs="Times New Roman"/>
          <w:sz w:val="24"/>
          <w:szCs w:val="24"/>
        </w:rPr>
      </w:pPr>
      <w:r w:rsidRPr="00726FE3">
        <w:rPr>
          <w:rFonts w:ascii="Times New Roman" w:hAnsi="Times New Roman" w:cs="Times New Roman"/>
          <w:sz w:val="24"/>
          <w:szCs w:val="24"/>
        </w:rPr>
        <w:t>Lai sazinātos ar vecākiem un paskaidrotu, kā tiek organizēts mācību un audzināšanas darbs, ir iespēja divas reizes bez maksas aicināt tulku, kurš vecākiem viņu dzimtajā valodā paskaidro</w:t>
      </w:r>
      <w:r w:rsidR="003629FE" w:rsidRPr="00726FE3">
        <w:rPr>
          <w:rFonts w:ascii="Times New Roman" w:hAnsi="Times New Roman" w:cs="Times New Roman"/>
          <w:sz w:val="24"/>
          <w:szCs w:val="24"/>
        </w:rPr>
        <w:t xml:space="preserve"> izglītības ieguves procesa norisi</w:t>
      </w:r>
      <w:r w:rsidRPr="00726FE3">
        <w:rPr>
          <w:rFonts w:ascii="Times New Roman" w:hAnsi="Times New Roman" w:cs="Times New Roman"/>
          <w:sz w:val="24"/>
          <w:szCs w:val="24"/>
        </w:rPr>
        <w:t>. Šo iespēju nodrošina publiskā nodibinājuma Sabiedrības integrācijas fonda Vienas pieturas aģentūra.</w:t>
      </w:r>
    </w:p>
    <w:p w14:paraId="09317EEB" w14:textId="4278F47F" w:rsidR="00C345C2" w:rsidRPr="00726FE3" w:rsidRDefault="00C345C2" w:rsidP="00C345C2">
      <w:pPr>
        <w:spacing w:after="0" w:line="240" w:lineRule="auto"/>
        <w:ind w:firstLine="720"/>
        <w:jc w:val="both"/>
        <w:rPr>
          <w:rFonts w:ascii="Times New Roman" w:hAnsi="Times New Roman" w:cs="Times New Roman"/>
          <w:sz w:val="24"/>
          <w:szCs w:val="24"/>
        </w:rPr>
      </w:pPr>
    </w:p>
    <w:p w14:paraId="4ADEBC63" w14:textId="0D53CC73" w:rsidR="00C345C2" w:rsidRPr="00726FE3" w:rsidRDefault="00C345C2" w:rsidP="00C345C2">
      <w:pPr>
        <w:spacing w:after="0" w:line="240" w:lineRule="auto"/>
        <w:ind w:firstLine="720"/>
        <w:jc w:val="both"/>
        <w:rPr>
          <w:rFonts w:ascii="Times New Roman" w:hAnsi="Times New Roman" w:cs="Times New Roman"/>
          <w:sz w:val="24"/>
          <w:szCs w:val="24"/>
        </w:rPr>
      </w:pPr>
      <w:r w:rsidRPr="00726FE3">
        <w:rPr>
          <w:rFonts w:ascii="Times New Roman" w:hAnsi="Times New Roman" w:cs="Times New Roman"/>
          <w:sz w:val="24"/>
          <w:szCs w:val="24"/>
        </w:rPr>
        <w:lastRenderedPageBreak/>
        <w:t xml:space="preserve">Savukārt, ja patvēruma meklētājam ir piešķirts </w:t>
      </w:r>
      <w:r w:rsidR="007469E6" w:rsidRPr="00726FE3">
        <w:rPr>
          <w:rFonts w:ascii="Times New Roman" w:hAnsi="Times New Roman" w:cs="Times New Roman"/>
          <w:b/>
          <w:bCs/>
          <w:sz w:val="24"/>
          <w:szCs w:val="24"/>
        </w:rPr>
        <w:t xml:space="preserve">bēgļa vai </w:t>
      </w:r>
      <w:r w:rsidRPr="00726FE3">
        <w:rPr>
          <w:rFonts w:ascii="Times New Roman" w:hAnsi="Times New Roman" w:cs="Times New Roman"/>
          <w:b/>
          <w:bCs/>
          <w:sz w:val="24"/>
          <w:szCs w:val="24"/>
        </w:rPr>
        <w:t>alternatīvais statuss</w:t>
      </w:r>
      <w:r w:rsidRPr="00726FE3">
        <w:rPr>
          <w:rFonts w:ascii="Times New Roman" w:hAnsi="Times New Roman" w:cs="Times New Roman"/>
          <w:sz w:val="24"/>
          <w:szCs w:val="24"/>
        </w:rPr>
        <w:t xml:space="preserve">, tad, pamatojoties uz MK noteikumos Nr. 11 noteikto, </w:t>
      </w:r>
      <w:r w:rsidR="007B209D" w:rsidRPr="00726FE3">
        <w:rPr>
          <w:rFonts w:ascii="Times New Roman" w:hAnsi="Times New Roman" w:cs="Times New Roman"/>
          <w:sz w:val="24"/>
          <w:szCs w:val="24"/>
        </w:rPr>
        <w:t>izglītojamajiem</w:t>
      </w:r>
      <w:r w:rsidRPr="00726FE3">
        <w:rPr>
          <w:rFonts w:ascii="Times New Roman" w:hAnsi="Times New Roman" w:cs="Times New Roman"/>
          <w:sz w:val="24"/>
          <w:szCs w:val="24"/>
        </w:rPr>
        <w:t xml:space="preserve">, kuri ir ieradušies Latvijā un mācās izglītības iestādēs, tiek: </w:t>
      </w:r>
    </w:p>
    <w:p w14:paraId="5DEDF296" w14:textId="77777777" w:rsidR="00C345C2" w:rsidRPr="00726FE3" w:rsidRDefault="00C345C2">
      <w:pPr>
        <w:pStyle w:val="PlainText"/>
        <w:numPr>
          <w:ilvl w:val="0"/>
          <w:numId w:val="23"/>
        </w:numPr>
        <w:tabs>
          <w:tab w:val="left" w:pos="709"/>
          <w:tab w:val="left" w:pos="851"/>
        </w:tabs>
        <w:ind w:left="0" w:firstLine="709"/>
        <w:jc w:val="both"/>
        <w:rPr>
          <w:rFonts w:ascii="Times New Roman" w:hAnsi="Times New Roman" w:cs="Times New Roman"/>
          <w:sz w:val="24"/>
          <w:szCs w:val="24"/>
        </w:rPr>
      </w:pPr>
      <w:r w:rsidRPr="00726FE3">
        <w:rPr>
          <w:rFonts w:ascii="Times New Roman" w:hAnsi="Times New Roman" w:cs="Times New Roman"/>
          <w:sz w:val="24"/>
          <w:szCs w:val="24"/>
        </w:rPr>
        <w:t>nodrošināta uzņemšana vecumam atbilstošā klasē;</w:t>
      </w:r>
    </w:p>
    <w:p w14:paraId="0C804F6B" w14:textId="77777777" w:rsidR="00C345C2" w:rsidRPr="00726FE3" w:rsidRDefault="00C345C2">
      <w:pPr>
        <w:pStyle w:val="PlainText"/>
        <w:numPr>
          <w:ilvl w:val="0"/>
          <w:numId w:val="23"/>
        </w:numPr>
        <w:tabs>
          <w:tab w:val="left" w:pos="709"/>
          <w:tab w:val="left" w:pos="851"/>
        </w:tabs>
        <w:ind w:left="0" w:firstLine="709"/>
        <w:jc w:val="both"/>
        <w:rPr>
          <w:rFonts w:ascii="Times New Roman" w:hAnsi="Times New Roman" w:cs="Times New Roman"/>
          <w:sz w:val="24"/>
          <w:szCs w:val="24"/>
        </w:rPr>
      </w:pPr>
      <w:r w:rsidRPr="00726FE3">
        <w:rPr>
          <w:rFonts w:ascii="Times New Roman" w:hAnsi="Times New Roman" w:cs="Times New Roman"/>
          <w:sz w:val="24"/>
          <w:szCs w:val="24"/>
        </w:rPr>
        <w:t>diagnosticētas zināšanas, lai izstrādātu individuālu plānu un nodrošinātu atbalstu papildu latviešu valodas apguvei no viena līdz divu mācību gadu laikā.</w:t>
      </w:r>
    </w:p>
    <w:p w14:paraId="35AB8DAF" w14:textId="3742B0EC" w:rsidR="00C345C2" w:rsidRPr="00726FE3" w:rsidRDefault="00C345C2" w:rsidP="007469E6">
      <w:pPr>
        <w:spacing w:after="0" w:line="240" w:lineRule="auto"/>
        <w:ind w:firstLine="720"/>
        <w:jc w:val="both"/>
        <w:rPr>
          <w:rFonts w:ascii="Times New Roman" w:hAnsi="Times New Roman" w:cs="Times New Roman"/>
          <w:sz w:val="24"/>
          <w:szCs w:val="24"/>
        </w:rPr>
      </w:pPr>
      <w:r w:rsidRPr="00726FE3">
        <w:rPr>
          <w:rFonts w:ascii="Times New Roman" w:hAnsi="Times New Roman" w:cs="Times New Roman"/>
          <w:b/>
          <w:bCs/>
          <w:sz w:val="24"/>
          <w:szCs w:val="24"/>
        </w:rPr>
        <w:t>Šo atbalstu nodrošina pašvaldības</w:t>
      </w:r>
      <w:r w:rsidRPr="00726FE3">
        <w:rPr>
          <w:rFonts w:ascii="Times New Roman" w:hAnsi="Times New Roman" w:cs="Times New Roman"/>
          <w:sz w:val="24"/>
          <w:szCs w:val="24"/>
        </w:rPr>
        <w:t xml:space="preserve">, pamatojoties uz MK noteikumos Nr. 376 noteikto, ka pašvaldībām ir tiesības sadalīt starp izglītības iestādēm finansējumu atbalsta personālam, kā arī prioritāri – imigrējošo un </w:t>
      </w:r>
      <w:proofErr w:type="spellStart"/>
      <w:r w:rsidRPr="00726FE3">
        <w:rPr>
          <w:rFonts w:ascii="Times New Roman" w:hAnsi="Times New Roman" w:cs="Times New Roman"/>
          <w:sz w:val="24"/>
          <w:szCs w:val="24"/>
        </w:rPr>
        <w:t>reemigrējošo</w:t>
      </w:r>
      <w:proofErr w:type="spellEnd"/>
      <w:r w:rsidRPr="00726FE3">
        <w:rPr>
          <w:rFonts w:ascii="Times New Roman" w:hAnsi="Times New Roman" w:cs="Times New Roman"/>
          <w:sz w:val="24"/>
          <w:szCs w:val="24"/>
        </w:rPr>
        <w:t xml:space="preserve"> izglītojamo atbalstam.</w:t>
      </w:r>
      <w:r w:rsidR="007469E6" w:rsidRPr="00726FE3">
        <w:rPr>
          <w:rFonts w:ascii="Times New Roman" w:hAnsi="Times New Roman" w:cs="Times New Roman"/>
          <w:sz w:val="24"/>
          <w:szCs w:val="24"/>
        </w:rPr>
        <w:t xml:space="preserve"> </w:t>
      </w:r>
      <w:r w:rsidRPr="00726FE3">
        <w:rPr>
          <w:rFonts w:ascii="Times New Roman" w:hAnsi="Times New Roman" w:cs="Times New Roman"/>
          <w:sz w:val="24"/>
          <w:szCs w:val="24"/>
          <w:shd w:val="clear" w:color="auto" w:fill="FFFFFF"/>
        </w:rPr>
        <w:t>Pamatizglītības programm</w:t>
      </w:r>
      <w:r w:rsidR="007469E6" w:rsidRPr="00726FE3">
        <w:rPr>
          <w:rFonts w:ascii="Times New Roman" w:hAnsi="Times New Roman" w:cs="Times New Roman"/>
          <w:sz w:val="24"/>
          <w:szCs w:val="24"/>
          <w:shd w:val="clear" w:color="auto" w:fill="FFFFFF"/>
        </w:rPr>
        <w:t>a</w:t>
      </w:r>
      <w:r w:rsidRPr="00726FE3">
        <w:rPr>
          <w:rFonts w:ascii="Times New Roman" w:hAnsi="Times New Roman" w:cs="Times New Roman"/>
          <w:sz w:val="24"/>
          <w:szCs w:val="24"/>
          <w:shd w:val="clear" w:color="auto" w:fill="FFFFFF"/>
        </w:rPr>
        <w:t xml:space="preserve"> nepilngadīgam </w:t>
      </w:r>
      <w:r w:rsidRPr="00726FE3">
        <w:rPr>
          <w:rFonts w:ascii="Times New Roman" w:hAnsi="Times New Roman" w:cs="Times New Roman"/>
          <w:b/>
          <w:bCs/>
          <w:sz w:val="24"/>
          <w:szCs w:val="24"/>
          <w:shd w:val="clear" w:color="auto" w:fill="FFFFFF"/>
        </w:rPr>
        <w:t>patvēruma meklētājam, bēglim vai personai ar alternatīvo statusu paredz intensīvu latviešu valodas apguvi viena mācību gada laikā</w:t>
      </w:r>
      <w:r w:rsidRPr="00726FE3">
        <w:rPr>
          <w:rFonts w:ascii="Times New Roman" w:hAnsi="Times New Roman" w:cs="Times New Roman"/>
          <w:sz w:val="24"/>
          <w:szCs w:val="24"/>
          <w:shd w:val="clear" w:color="auto" w:fill="FFFFFF"/>
        </w:rPr>
        <w:t xml:space="preserve">, izvēloties katram </w:t>
      </w:r>
      <w:r w:rsidR="007B209D" w:rsidRPr="00726FE3">
        <w:rPr>
          <w:rFonts w:ascii="Times New Roman" w:hAnsi="Times New Roman" w:cs="Times New Roman"/>
          <w:sz w:val="24"/>
          <w:szCs w:val="24"/>
          <w:shd w:val="clear" w:color="auto" w:fill="FFFFFF"/>
        </w:rPr>
        <w:t>izglītojamajam</w:t>
      </w:r>
      <w:r w:rsidRPr="00726FE3">
        <w:rPr>
          <w:rFonts w:ascii="Times New Roman" w:hAnsi="Times New Roman" w:cs="Times New Roman"/>
          <w:sz w:val="24"/>
          <w:szCs w:val="24"/>
          <w:shd w:val="clear" w:color="auto" w:fill="FFFFFF"/>
        </w:rPr>
        <w:t xml:space="preserve"> piemērotu individuālu modeli:</w:t>
      </w:r>
    </w:p>
    <w:p w14:paraId="1167497F" w14:textId="6072FF37" w:rsidR="00C345C2" w:rsidRPr="00726FE3" w:rsidRDefault="00C345C2">
      <w:pPr>
        <w:pStyle w:val="PlainText"/>
        <w:numPr>
          <w:ilvl w:val="0"/>
          <w:numId w:val="23"/>
        </w:numPr>
        <w:tabs>
          <w:tab w:val="left" w:pos="709"/>
          <w:tab w:val="left" w:pos="851"/>
        </w:tabs>
        <w:ind w:left="0" w:firstLine="709"/>
        <w:jc w:val="both"/>
        <w:rPr>
          <w:rFonts w:ascii="Times New Roman" w:hAnsi="Times New Roman" w:cs="Times New Roman"/>
          <w:sz w:val="24"/>
          <w:szCs w:val="24"/>
        </w:rPr>
      </w:pPr>
      <w:r w:rsidRPr="00726FE3">
        <w:rPr>
          <w:rFonts w:ascii="Times New Roman" w:hAnsi="Times New Roman" w:cs="Times New Roman"/>
          <w:b/>
          <w:bCs/>
          <w:sz w:val="24"/>
          <w:szCs w:val="24"/>
        </w:rPr>
        <w:t>1. modelis</w:t>
      </w:r>
      <w:r w:rsidRPr="00726FE3">
        <w:rPr>
          <w:rFonts w:ascii="Times New Roman" w:hAnsi="Times New Roman" w:cs="Times New Roman"/>
          <w:sz w:val="24"/>
          <w:szCs w:val="24"/>
        </w:rPr>
        <w:t xml:space="preserve"> paredz </w:t>
      </w:r>
      <w:proofErr w:type="spellStart"/>
      <w:r w:rsidRPr="00726FE3">
        <w:rPr>
          <w:rFonts w:ascii="Times New Roman" w:hAnsi="Times New Roman" w:cs="Times New Roman"/>
          <w:sz w:val="24"/>
          <w:szCs w:val="24"/>
        </w:rPr>
        <w:t>prioritizētu</w:t>
      </w:r>
      <w:proofErr w:type="spellEnd"/>
      <w:r w:rsidRPr="00726FE3">
        <w:rPr>
          <w:rFonts w:ascii="Times New Roman" w:hAnsi="Times New Roman" w:cs="Times New Roman"/>
          <w:sz w:val="24"/>
          <w:szCs w:val="24"/>
        </w:rPr>
        <w:t xml:space="preserve"> latviešu valodas apguvi grupā vai individuāli, nosakot mācību priekšmetu stundu skaitu individuālai izglītības programmas apguvei, apgūstot visus plānotos sasniedzamos rezultātus</w:t>
      </w:r>
      <w:r w:rsidR="00F43796">
        <w:rPr>
          <w:rFonts w:ascii="Times New Roman" w:hAnsi="Times New Roman" w:cs="Times New Roman"/>
          <w:sz w:val="24"/>
          <w:szCs w:val="24"/>
        </w:rPr>
        <w:t>;</w:t>
      </w:r>
    </w:p>
    <w:p w14:paraId="427B3539" w14:textId="758D734B" w:rsidR="00C345C2" w:rsidRPr="00726FE3" w:rsidRDefault="00C345C2">
      <w:pPr>
        <w:pStyle w:val="PlainText"/>
        <w:numPr>
          <w:ilvl w:val="0"/>
          <w:numId w:val="23"/>
        </w:numPr>
        <w:tabs>
          <w:tab w:val="left" w:pos="709"/>
          <w:tab w:val="left" w:pos="851"/>
        </w:tabs>
        <w:ind w:left="0" w:firstLine="709"/>
        <w:jc w:val="both"/>
        <w:rPr>
          <w:rFonts w:ascii="Times New Roman" w:hAnsi="Times New Roman" w:cs="Times New Roman"/>
          <w:sz w:val="24"/>
          <w:szCs w:val="24"/>
        </w:rPr>
      </w:pPr>
      <w:r w:rsidRPr="00726FE3">
        <w:rPr>
          <w:rFonts w:ascii="Times New Roman" w:hAnsi="Times New Roman" w:cs="Times New Roman"/>
          <w:b/>
          <w:bCs/>
          <w:sz w:val="24"/>
          <w:szCs w:val="24"/>
        </w:rPr>
        <w:t>2. modelis</w:t>
      </w:r>
      <w:r w:rsidRPr="00726FE3">
        <w:rPr>
          <w:rFonts w:ascii="Times New Roman" w:hAnsi="Times New Roman" w:cs="Times New Roman"/>
          <w:sz w:val="24"/>
          <w:szCs w:val="24"/>
        </w:rPr>
        <w:t xml:space="preserve"> paredz pielāgotu stundu plānu intensīvai latviešu valodas apguvei grupā vai individuāli un to mācību priekšmetu apguvei, kuros izglītības posma noslēgumā (matemātika, latviešu valoda, svešvaloda) noteikti valsts pārbaudes darbi</w:t>
      </w:r>
      <w:r w:rsidR="00F43796">
        <w:rPr>
          <w:rFonts w:ascii="Times New Roman" w:hAnsi="Times New Roman" w:cs="Times New Roman"/>
          <w:sz w:val="24"/>
          <w:szCs w:val="24"/>
        </w:rPr>
        <w:t>;</w:t>
      </w:r>
    </w:p>
    <w:p w14:paraId="72C38E6B" w14:textId="77777777" w:rsidR="007469E6" w:rsidRPr="00726FE3" w:rsidRDefault="00C345C2">
      <w:pPr>
        <w:pStyle w:val="PlainText"/>
        <w:numPr>
          <w:ilvl w:val="0"/>
          <w:numId w:val="23"/>
        </w:numPr>
        <w:tabs>
          <w:tab w:val="left" w:pos="709"/>
          <w:tab w:val="left" w:pos="851"/>
        </w:tabs>
        <w:ind w:left="0" w:firstLine="709"/>
        <w:jc w:val="both"/>
        <w:rPr>
          <w:rFonts w:ascii="Times New Roman" w:hAnsi="Times New Roman" w:cs="Times New Roman"/>
          <w:b/>
          <w:bCs/>
          <w:sz w:val="24"/>
          <w:szCs w:val="24"/>
        </w:rPr>
      </w:pPr>
      <w:r w:rsidRPr="00726FE3">
        <w:rPr>
          <w:rFonts w:ascii="Times New Roman" w:hAnsi="Times New Roman" w:cs="Times New Roman"/>
          <w:b/>
          <w:bCs/>
          <w:sz w:val="24"/>
          <w:szCs w:val="24"/>
        </w:rPr>
        <w:t>3. modelis</w:t>
      </w:r>
      <w:r w:rsidRPr="00726FE3">
        <w:rPr>
          <w:rFonts w:ascii="Times New Roman" w:hAnsi="Times New Roman" w:cs="Times New Roman"/>
          <w:sz w:val="24"/>
          <w:szCs w:val="24"/>
        </w:rPr>
        <w:t xml:space="preserve"> prioritāri nodrošina intensīvu latviešu valodas apguvi individuāli vai grupā. Šādu atbalsta pasākumu īsteno ne ilgāk kā vienu mācību gadu. </w:t>
      </w:r>
      <w:r w:rsidRPr="00726FE3">
        <w:rPr>
          <w:rFonts w:ascii="Times New Roman" w:hAnsi="Times New Roman" w:cs="Times New Roman"/>
          <w:b/>
          <w:bCs/>
          <w:sz w:val="24"/>
          <w:szCs w:val="24"/>
        </w:rPr>
        <w:t>Citu mācību priekšmetu apguve var tikt īstenota daļēji.</w:t>
      </w:r>
      <w:r w:rsidR="007469E6" w:rsidRPr="00726FE3">
        <w:rPr>
          <w:rFonts w:ascii="Times New Roman" w:hAnsi="Times New Roman" w:cs="Times New Roman"/>
          <w:b/>
          <w:bCs/>
          <w:sz w:val="24"/>
          <w:szCs w:val="24"/>
        </w:rPr>
        <w:t xml:space="preserve"> </w:t>
      </w:r>
    </w:p>
    <w:p w14:paraId="09E55C99" w14:textId="58EA5EEF" w:rsidR="00C345C2" w:rsidRPr="00726FE3" w:rsidRDefault="007469E6" w:rsidP="0077120F">
      <w:pPr>
        <w:pStyle w:val="PlainText"/>
        <w:tabs>
          <w:tab w:val="left" w:pos="709"/>
          <w:tab w:val="left" w:pos="851"/>
        </w:tabs>
        <w:jc w:val="both"/>
        <w:rPr>
          <w:rFonts w:ascii="Times New Roman" w:hAnsi="Times New Roman" w:cs="Times New Roman"/>
          <w:sz w:val="24"/>
          <w:szCs w:val="24"/>
          <w:shd w:val="clear" w:color="auto" w:fill="FFFFFF"/>
        </w:rPr>
      </w:pPr>
      <w:r w:rsidRPr="00726FE3">
        <w:rPr>
          <w:rFonts w:ascii="Times New Roman" w:hAnsi="Times New Roman" w:cs="Times New Roman"/>
          <w:sz w:val="24"/>
          <w:szCs w:val="24"/>
        </w:rPr>
        <w:tab/>
      </w:r>
    </w:p>
    <w:p w14:paraId="7A0B7BC1" w14:textId="4E8CFC6E" w:rsidR="00211886" w:rsidRPr="00726FE3" w:rsidRDefault="00C345C2" w:rsidP="00530542">
      <w:pPr>
        <w:spacing w:after="0" w:line="240" w:lineRule="auto"/>
        <w:ind w:firstLine="720"/>
        <w:jc w:val="both"/>
        <w:rPr>
          <w:rFonts w:ascii="Times New Roman" w:hAnsi="Times New Roman" w:cs="Times New Roman"/>
          <w:sz w:val="24"/>
          <w:szCs w:val="24"/>
        </w:rPr>
      </w:pPr>
      <w:r w:rsidRPr="00726FE3">
        <w:rPr>
          <w:rFonts w:ascii="Times New Roman" w:hAnsi="Times New Roman" w:cs="Times New Roman"/>
          <w:sz w:val="24"/>
          <w:szCs w:val="24"/>
        </w:rPr>
        <w:t>IZM kopš Krievijas pilna mēroga agresijas sākuma Ukrainas civiliedzīvotāju atbalsta pasākumiem novirzījusi 7,5 miljonus eiro 2022. gadā un 14 miljonus eiro 2023. gadā. Sākot no 2022. gada 24. februāra, 5419 Ukrainas civiliedzīvotājiem tika nodrošinātas izglītības ieguves iespējas 622 Latvijas izglītības iestādēs pirmsskolas un vispārējās pamatizglītības, kā arī vidējās izglītības posmā. Vairāk nekā tūkstoš bērniem, kuri mācījās 1. – 4. klasē, 2023. gadā tika nodrošinātas brīvpusdienas. Profesionālā vidējā izglītība, kā arī profesionālās ievirzes izglītības programma valsts vai pašvaldību izglītības iestādēs pērn nodrošināta 164 Ukrainas bēgļiem 38 izglītības iestādēs.</w:t>
      </w:r>
      <w:r w:rsidR="00530542" w:rsidRPr="00726FE3">
        <w:rPr>
          <w:rFonts w:ascii="Times New Roman" w:hAnsi="Times New Roman" w:cs="Times New Roman"/>
          <w:sz w:val="24"/>
          <w:szCs w:val="24"/>
        </w:rPr>
        <w:t xml:space="preserve"> </w:t>
      </w:r>
      <w:r w:rsidRPr="00726FE3">
        <w:rPr>
          <w:rFonts w:ascii="Times New Roman" w:hAnsi="Times New Roman" w:cs="Times New Roman"/>
          <w:sz w:val="24"/>
          <w:szCs w:val="24"/>
        </w:rPr>
        <w:t>Pedagogu darba samaksas nodrošināšanai par Ukrainas civiliedzīvotāju izglītošanu aizvadīto divu gadu laikā piešķirti 17,1 miljoni eiro.</w:t>
      </w:r>
    </w:p>
    <w:p w14:paraId="47ED4EC4" w14:textId="77777777" w:rsidR="00C345C2" w:rsidRPr="00726FE3" w:rsidRDefault="00C345C2" w:rsidP="00C345C2">
      <w:pPr>
        <w:shd w:val="clear" w:color="auto" w:fill="FFFFFF"/>
        <w:spacing w:after="0" w:line="240" w:lineRule="auto"/>
        <w:ind w:firstLine="720"/>
        <w:jc w:val="both"/>
        <w:rPr>
          <w:rFonts w:ascii="Times New Roman" w:hAnsi="Times New Roman" w:cs="Times New Roman"/>
          <w:sz w:val="24"/>
          <w:szCs w:val="24"/>
        </w:rPr>
      </w:pPr>
    </w:p>
    <w:p w14:paraId="1A1EBFC4" w14:textId="4761E175" w:rsidR="00C345C2" w:rsidRPr="00726FE3" w:rsidRDefault="00C345C2" w:rsidP="005C004B">
      <w:pPr>
        <w:spacing w:after="0" w:line="240" w:lineRule="auto"/>
        <w:ind w:firstLine="720"/>
        <w:jc w:val="both"/>
        <w:rPr>
          <w:rFonts w:ascii="Times New Roman" w:hAnsi="Times New Roman" w:cs="Times New Roman"/>
          <w:sz w:val="24"/>
          <w:szCs w:val="24"/>
          <w:shd w:val="clear" w:color="auto" w:fill="FFFFFF"/>
        </w:rPr>
      </w:pPr>
      <w:r w:rsidRPr="00726FE3">
        <w:rPr>
          <w:rFonts w:ascii="Times New Roman" w:hAnsi="Times New Roman" w:cs="Times New Roman"/>
          <w:sz w:val="24"/>
          <w:szCs w:val="24"/>
          <w:shd w:val="clear" w:color="auto" w:fill="FFFFFF"/>
        </w:rPr>
        <w:t>Joprojām ir saglabājusies un pastāv lingvistiskā barjera, kas būtiski ietekmē izglītības programmas apguvi. Tādēļ, lai mazinātu lingvistiskās barjeras ietekmi un nodrošinātu pilnvērtīgu saziņu un socializēšanos Latvijas valsts valodā, Ukrainas civiliedzīvotājiem arī turpmāk ir nodrošināms papildus finansiālais atbalsts individuālā plāna īstenošanai.</w:t>
      </w:r>
      <w:r w:rsidR="005C004B" w:rsidRPr="00726FE3">
        <w:rPr>
          <w:rFonts w:ascii="Times New Roman" w:hAnsi="Times New Roman" w:cs="Times New Roman"/>
          <w:sz w:val="24"/>
          <w:szCs w:val="24"/>
          <w:shd w:val="clear" w:color="auto" w:fill="FFFFFF"/>
        </w:rPr>
        <w:t xml:space="preserve"> Šobrīd tiek nodrošināts</w:t>
      </w:r>
      <w:r w:rsidR="00F43796">
        <w:rPr>
          <w:rFonts w:ascii="Times New Roman" w:hAnsi="Times New Roman" w:cs="Times New Roman"/>
          <w:sz w:val="24"/>
          <w:szCs w:val="24"/>
          <w:shd w:val="clear" w:color="auto" w:fill="FFFFFF"/>
        </w:rPr>
        <w:t xml:space="preserve"> atbalsts</w:t>
      </w:r>
      <w:r w:rsidR="005C004B" w:rsidRPr="00726FE3">
        <w:rPr>
          <w:rFonts w:ascii="Times New Roman" w:hAnsi="Times New Roman" w:cs="Times New Roman"/>
          <w:sz w:val="24"/>
          <w:szCs w:val="24"/>
          <w:shd w:val="clear" w:color="auto" w:fill="FFFFFF"/>
        </w:rPr>
        <w:t xml:space="preserve"> </w:t>
      </w:r>
      <w:r w:rsidRPr="00726FE3">
        <w:rPr>
          <w:rFonts w:ascii="Times New Roman" w:hAnsi="Times New Roman" w:cs="Times New Roman"/>
          <w:sz w:val="24"/>
          <w:szCs w:val="24"/>
          <w:shd w:val="clear" w:color="auto" w:fill="FFFFFF"/>
        </w:rPr>
        <w:t xml:space="preserve">individuālā plāna īstenošanai – mērķdotācija pašvaldībai vienam mēnesim atbilstoši mērķdotācijas apmēram uz vienu izglītojamo + 50 % (128,50 </w:t>
      </w:r>
      <w:proofErr w:type="spellStart"/>
      <w:r w:rsidRPr="00726FE3">
        <w:rPr>
          <w:rFonts w:ascii="Times New Roman" w:hAnsi="Times New Roman" w:cs="Times New Roman"/>
          <w:sz w:val="24"/>
          <w:szCs w:val="24"/>
          <w:shd w:val="clear" w:color="auto" w:fill="FFFFFF"/>
        </w:rPr>
        <w:t>euro</w:t>
      </w:r>
      <w:proofErr w:type="spellEnd"/>
      <w:r w:rsidRPr="00726FE3">
        <w:rPr>
          <w:rFonts w:ascii="Times New Roman" w:hAnsi="Times New Roman" w:cs="Times New Roman"/>
          <w:sz w:val="24"/>
          <w:szCs w:val="24"/>
          <w:shd w:val="clear" w:color="auto" w:fill="FFFFFF"/>
        </w:rPr>
        <w:t xml:space="preserve">) individuālā plāna īstenošanai. Ukrainas civiliedzīvotājiem, kuri ierodas Latvijā no jauna un ir reģistrēti VIIS, tiek nodrošināts finansējums individuālā plāna īstenošanai 100 % apjomā– 257 </w:t>
      </w:r>
      <w:proofErr w:type="spellStart"/>
      <w:r w:rsidRPr="00726FE3">
        <w:rPr>
          <w:rFonts w:ascii="Times New Roman" w:hAnsi="Times New Roman" w:cs="Times New Roman"/>
          <w:sz w:val="24"/>
          <w:szCs w:val="24"/>
          <w:shd w:val="clear" w:color="auto" w:fill="FFFFFF"/>
        </w:rPr>
        <w:t>euro</w:t>
      </w:r>
      <w:proofErr w:type="spellEnd"/>
      <w:r w:rsidRPr="00726FE3">
        <w:rPr>
          <w:rFonts w:ascii="Times New Roman" w:hAnsi="Times New Roman" w:cs="Times New Roman"/>
          <w:sz w:val="24"/>
          <w:szCs w:val="24"/>
          <w:shd w:val="clear" w:color="auto" w:fill="FFFFFF"/>
        </w:rPr>
        <w:t xml:space="preserve"> apmērā un 50 </w:t>
      </w:r>
      <w:proofErr w:type="spellStart"/>
      <w:r w:rsidRPr="00726FE3">
        <w:rPr>
          <w:rFonts w:ascii="Times New Roman" w:hAnsi="Times New Roman" w:cs="Times New Roman"/>
          <w:sz w:val="24"/>
          <w:szCs w:val="24"/>
          <w:shd w:val="clear" w:color="auto" w:fill="FFFFFF"/>
        </w:rPr>
        <w:t>euro</w:t>
      </w:r>
      <w:proofErr w:type="spellEnd"/>
      <w:r w:rsidRPr="00726FE3">
        <w:rPr>
          <w:rFonts w:ascii="Times New Roman" w:hAnsi="Times New Roman" w:cs="Times New Roman"/>
          <w:sz w:val="24"/>
          <w:szCs w:val="24"/>
          <w:shd w:val="clear" w:color="auto" w:fill="FFFFFF"/>
        </w:rPr>
        <w:t xml:space="preserve"> mācību gadā mācību līdzekļu iegādei.</w:t>
      </w:r>
    </w:p>
    <w:p w14:paraId="7557CFF6" w14:textId="7731CFF2" w:rsidR="00C345C2" w:rsidRPr="00726FE3" w:rsidRDefault="00C345C2" w:rsidP="00C345C2">
      <w:pPr>
        <w:spacing w:after="0" w:line="240" w:lineRule="auto"/>
        <w:ind w:firstLine="720"/>
        <w:jc w:val="both"/>
        <w:rPr>
          <w:rFonts w:ascii="Times New Roman" w:hAnsi="Times New Roman" w:cs="Times New Roman"/>
          <w:sz w:val="24"/>
          <w:szCs w:val="24"/>
          <w:shd w:val="clear" w:color="auto" w:fill="FFFFFF"/>
        </w:rPr>
      </w:pPr>
      <w:r w:rsidRPr="00726FE3">
        <w:rPr>
          <w:rFonts w:ascii="Times New Roman" w:hAnsi="Times New Roman" w:cs="Times New Roman"/>
          <w:sz w:val="24"/>
          <w:szCs w:val="24"/>
          <w:shd w:val="clear" w:color="auto" w:fill="FFFFFF"/>
        </w:rPr>
        <w:t xml:space="preserve">Vienlaikus Ukrainas </w:t>
      </w:r>
      <w:r w:rsidR="00B437E7" w:rsidRPr="00726FE3">
        <w:rPr>
          <w:rFonts w:ascii="Times New Roman" w:hAnsi="Times New Roman" w:cs="Times New Roman"/>
          <w:sz w:val="24"/>
          <w:szCs w:val="24"/>
          <w:shd w:val="clear" w:color="auto" w:fill="FFFFFF"/>
        </w:rPr>
        <w:t>civiliedzīvotāju izglītojamajiem</w:t>
      </w:r>
      <w:r w:rsidRPr="00726FE3">
        <w:rPr>
          <w:rFonts w:ascii="Times New Roman" w:hAnsi="Times New Roman" w:cs="Times New Roman"/>
          <w:sz w:val="24"/>
          <w:szCs w:val="24"/>
          <w:shd w:val="clear" w:color="auto" w:fill="FFFFFF"/>
        </w:rPr>
        <w:t xml:space="preserve"> tiek noteikti šādi atbalsta pasākumi: </w:t>
      </w:r>
    </w:p>
    <w:p w14:paraId="44D1F8E4" w14:textId="11131DEC" w:rsidR="00C345C2" w:rsidRPr="00726FE3" w:rsidRDefault="00C345C2">
      <w:pPr>
        <w:pStyle w:val="PlainText"/>
        <w:numPr>
          <w:ilvl w:val="0"/>
          <w:numId w:val="23"/>
        </w:numPr>
        <w:tabs>
          <w:tab w:val="left" w:pos="709"/>
          <w:tab w:val="left" w:pos="851"/>
        </w:tabs>
        <w:ind w:left="0" w:firstLine="709"/>
        <w:jc w:val="both"/>
        <w:rPr>
          <w:rFonts w:ascii="Times New Roman" w:hAnsi="Times New Roman" w:cs="Times New Roman"/>
          <w:sz w:val="24"/>
          <w:szCs w:val="24"/>
        </w:rPr>
      </w:pPr>
      <w:r w:rsidRPr="00726FE3">
        <w:rPr>
          <w:rFonts w:ascii="Times New Roman" w:hAnsi="Times New Roman" w:cs="Times New Roman"/>
          <w:sz w:val="24"/>
          <w:szCs w:val="24"/>
        </w:rPr>
        <w:t>papildu laiks valsts pārbaudes darbu izpildei;</w:t>
      </w:r>
    </w:p>
    <w:p w14:paraId="46462BA7" w14:textId="77777777" w:rsidR="00C345C2" w:rsidRPr="00726FE3" w:rsidRDefault="00C345C2">
      <w:pPr>
        <w:pStyle w:val="PlainText"/>
        <w:numPr>
          <w:ilvl w:val="0"/>
          <w:numId w:val="23"/>
        </w:numPr>
        <w:tabs>
          <w:tab w:val="left" w:pos="709"/>
          <w:tab w:val="left" w:pos="851"/>
        </w:tabs>
        <w:ind w:left="0" w:firstLine="709"/>
        <w:jc w:val="both"/>
        <w:rPr>
          <w:rFonts w:ascii="Times New Roman" w:hAnsi="Times New Roman" w:cs="Times New Roman"/>
          <w:sz w:val="24"/>
          <w:szCs w:val="24"/>
        </w:rPr>
      </w:pPr>
      <w:r w:rsidRPr="00726FE3">
        <w:rPr>
          <w:rFonts w:ascii="Times New Roman" w:hAnsi="Times New Roman" w:cs="Times New Roman"/>
          <w:sz w:val="24"/>
          <w:szCs w:val="24"/>
        </w:rPr>
        <w:t>tulkošanas rīka pieejamība valsts pārbaudes darba izpildes laikā;</w:t>
      </w:r>
    </w:p>
    <w:p w14:paraId="0D0583EE" w14:textId="77777777" w:rsidR="00C345C2" w:rsidRPr="00726FE3" w:rsidRDefault="00C345C2">
      <w:pPr>
        <w:pStyle w:val="PlainText"/>
        <w:numPr>
          <w:ilvl w:val="0"/>
          <w:numId w:val="23"/>
        </w:numPr>
        <w:tabs>
          <w:tab w:val="left" w:pos="709"/>
          <w:tab w:val="left" w:pos="851"/>
        </w:tabs>
        <w:ind w:left="0" w:firstLine="709"/>
        <w:jc w:val="both"/>
        <w:rPr>
          <w:rFonts w:ascii="Times New Roman" w:hAnsi="Times New Roman" w:cs="Times New Roman"/>
          <w:sz w:val="24"/>
          <w:szCs w:val="24"/>
        </w:rPr>
      </w:pPr>
      <w:r w:rsidRPr="00726FE3">
        <w:rPr>
          <w:rFonts w:ascii="Times New Roman" w:hAnsi="Times New Roman" w:cs="Times New Roman"/>
          <w:sz w:val="24"/>
          <w:szCs w:val="24"/>
        </w:rPr>
        <w:t>matemātikas eksāmena tulkojums ukraiņu valodā;</w:t>
      </w:r>
    </w:p>
    <w:p w14:paraId="27A30845" w14:textId="6511C330" w:rsidR="00C345C2" w:rsidRPr="00726FE3" w:rsidRDefault="00C345C2" w:rsidP="00F24B22">
      <w:pPr>
        <w:pStyle w:val="PlainText"/>
        <w:numPr>
          <w:ilvl w:val="0"/>
          <w:numId w:val="23"/>
        </w:numPr>
        <w:tabs>
          <w:tab w:val="left" w:pos="709"/>
          <w:tab w:val="left" w:pos="851"/>
        </w:tabs>
        <w:ind w:left="0" w:firstLine="709"/>
        <w:jc w:val="both"/>
        <w:rPr>
          <w:rFonts w:ascii="Times New Roman" w:hAnsi="Times New Roman" w:cs="Times New Roman"/>
          <w:sz w:val="24"/>
          <w:szCs w:val="24"/>
        </w:rPr>
      </w:pPr>
      <w:r w:rsidRPr="00726FE3">
        <w:rPr>
          <w:rFonts w:ascii="Times New Roman" w:hAnsi="Times New Roman" w:cs="Times New Roman"/>
          <w:sz w:val="24"/>
          <w:szCs w:val="24"/>
        </w:rPr>
        <w:t xml:space="preserve">atbrīvojums no valsts pārbaudes darbu kārtošanas 9. un 12. klases </w:t>
      </w:r>
      <w:r w:rsidR="00E57715" w:rsidRPr="00726FE3">
        <w:rPr>
          <w:rFonts w:ascii="Times New Roman" w:hAnsi="Times New Roman" w:cs="Times New Roman"/>
          <w:sz w:val="24"/>
          <w:szCs w:val="24"/>
        </w:rPr>
        <w:t>izglītojamajiem</w:t>
      </w:r>
      <w:r w:rsidRPr="00726FE3">
        <w:rPr>
          <w:rFonts w:ascii="Times New Roman" w:hAnsi="Times New Roman" w:cs="Times New Roman"/>
          <w:sz w:val="24"/>
          <w:szCs w:val="24"/>
        </w:rPr>
        <w:t xml:space="preserve">, ja </w:t>
      </w:r>
      <w:r w:rsidR="00E57715" w:rsidRPr="00726FE3">
        <w:rPr>
          <w:rFonts w:ascii="Times New Roman" w:hAnsi="Times New Roman" w:cs="Times New Roman"/>
          <w:sz w:val="24"/>
          <w:szCs w:val="24"/>
        </w:rPr>
        <w:t>izglītojamais</w:t>
      </w:r>
      <w:r w:rsidRPr="00726FE3">
        <w:rPr>
          <w:rFonts w:ascii="Times New Roman" w:hAnsi="Times New Roman" w:cs="Times New Roman"/>
          <w:sz w:val="24"/>
          <w:szCs w:val="24"/>
        </w:rPr>
        <w:t xml:space="preserve"> ieradies Latvijā un mācības uzsācis 2023./2024. mācību gadā, </w:t>
      </w:r>
      <w:r w:rsidRPr="00726FE3">
        <w:rPr>
          <w:rFonts w:ascii="Times New Roman" w:hAnsi="Times New Roman" w:cs="Times New Roman"/>
          <w:sz w:val="24"/>
          <w:szCs w:val="24"/>
        </w:rPr>
        <w:lastRenderedPageBreak/>
        <w:t>pamatojoties uz Ministru kabineta 2023. gada 24. janvāra noteikumu Nr. 31 “Kārtība, kādā izglītojamie atbrīvojami no noteiktajiem valsts pārbaudījumiem”</w:t>
      </w:r>
      <w:r w:rsidRPr="00726FE3">
        <w:rPr>
          <w:rFonts w:ascii="Times New Roman" w:eastAsia="Calibri" w:hAnsi="Times New Roman" w:cs="Times New Roman"/>
          <w:sz w:val="24"/>
          <w:szCs w:val="24"/>
          <w:vertAlign w:val="superscript"/>
        </w:rPr>
        <w:footnoteReference w:id="143"/>
      </w:r>
      <w:r w:rsidRPr="00726FE3">
        <w:rPr>
          <w:rFonts w:ascii="Times New Roman" w:hAnsi="Times New Roman" w:cs="Times New Roman"/>
          <w:sz w:val="24"/>
          <w:szCs w:val="24"/>
        </w:rPr>
        <w:t xml:space="preserve"> 6. punktā noteikto.</w:t>
      </w:r>
    </w:p>
    <w:p w14:paraId="34810B7F" w14:textId="256FA71A" w:rsidR="00C345C2" w:rsidRPr="00726FE3" w:rsidRDefault="005C004B" w:rsidP="00F24B22">
      <w:pPr>
        <w:spacing w:after="0" w:line="240" w:lineRule="auto"/>
        <w:ind w:firstLine="720"/>
        <w:jc w:val="both"/>
        <w:rPr>
          <w:rFonts w:ascii="Times New Roman" w:hAnsi="Times New Roman" w:cs="Times New Roman"/>
          <w:sz w:val="24"/>
          <w:szCs w:val="24"/>
          <w:shd w:val="clear" w:color="auto" w:fill="FFFFFF"/>
        </w:rPr>
      </w:pPr>
      <w:r w:rsidRPr="00726FE3">
        <w:rPr>
          <w:rFonts w:ascii="Times New Roman" w:hAnsi="Times New Roman" w:cs="Times New Roman"/>
          <w:sz w:val="24"/>
          <w:szCs w:val="24"/>
          <w:shd w:val="clear" w:color="auto" w:fill="FFFFFF"/>
        </w:rPr>
        <w:t>S</w:t>
      </w:r>
      <w:r w:rsidR="00C345C2" w:rsidRPr="00726FE3">
        <w:rPr>
          <w:rFonts w:ascii="Times New Roman" w:hAnsi="Times New Roman" w:cs="Times New Roman"/>
          <w:sz w:val="24"/>
          <w:szCs w:val="24"/>
          <w:shd w:val="clear" w:color="auto" w:fill="FFFFFF"/>
        </w:rPr>
        <w:t xml:space="preserve">adarbībā ar Ukrainas Izglītības ministriju tiek nodrošināta vienota iestājpārbaudījumu kārtošanas iespēja tiešsaistē </w:t>
      </w:r>
      <w:r w:rsidR="004274F6" w:rsidRPr="00726FE3">
        <w:rPr>
          <w:rFonts w:ascii="Times New Roman" w:hAnsi="Times New Roman" w:cs="Times New Roman"/>
          <w:sz w:val="24"/>
          <w:szCs w:val="24"/>
          <w:shd w:val="clear" w:color="auto" w:fill="FFFFFF"/>
        </w:rPr>
        <w:t>izglītojamo</w:t>
      </w:r>
      <w:r w:rsidR="00C345C2" w:rsidRPr="00726FE3">
        <w:rPr>
          <w:rFonts w:ascii="Times New Roman" w:hAnsi="Times New Roman" w:cs="Times New Roman"/>
          <w:sz w:val="24"/>
          <w:szCs w:val="24"/>
          <w:shd w:val="clear" w:color="auto" w:fill="FFFFFF"/>
        </w:rPr>
        <w:t xml:space="preserve"> uzņemšanai Ukrainas augstākās izglītības iestādēs.</w:t>
      </w:r>
    </w:p>
    <w:p w14:paraId="25268657" w14:textId="56BBD428" w:rsidR="00F24B22" w:rsidRPr="00726FE3" w:rsidRDefault="00F24B22" w:rsidP="00F24B22">
      <w:pPr>
        <w:spacing w:after="0" w:line="240" w:lineRule="auto"/>
        <w:ind w:firstLine="720"/>
        <w:jc w:val="both"/>
        <w:rPr>
          <w:rFonts w:ascii="Times New Roman" w:hAnsi="Times New Roman" w:cs="Times New Roman"/>
          <w:sz w:val="24"/>
          <w:szCs w:val="24"/>
        </w:rPr>
      </w:pPr>
      <w:r w:rsidRPr="00726FE3">
        <w:rPr>
          <w:rFonts w:ascii="Times New Roman" w:hAnsi="Times New Roman" w:cs="Times New Roman"/>
          <w:b/>
          <w:bCs/>
          <w:sz w:val="24"/>
          <w:szCs w:val="24"/>
        </w:rPr>
        <w:t>LVA īsteno daudzveidīgu atbalsta pasākumu kopu</w:t>
      </w:r>
      <w:r w:rsidRPr="00726FE3">
        <w:rPr>
          <w:rFonts w:ascii="Times New Roman" w:hAnsi="Times New Roman" w:cs="Times New Roman"/>
          <w:sz w:val="24"/>
          <w:szCs w:val="24"/>
        </w:rPr>
        <w:t xml:space="preserve">, </w:t>
      </w:r>
      <w:r w:rsidRPr="00726FE3">
        <w:rPr>
          <w:rFonts w:ascii="Times New Roman" w:hAnsi="Times New Roman" w:cs="Times New Roman"/>
          <w:b/>
          <w:bCs/>
          <w:sz w:val="24"/>
          <w:szCs w:val="24"/>
        </w:rPr>
        <w:t>lai nodrošinātu atbalstu pedagogiem darbam lingvistiski neviendabīgā vidē</w:t>
      </w:r>
      <w:r w:rsidRPr="00726FE3">
        <w:rPr>
          <w:rFonts w:ascii="Times New Roman" w:hAnsi="Times New Roman" w:cs="Times New Roman"/>
          <w:sz w:val="24"/>
          <w:szCs w:val="24"/>
        </w:rPr>
        <w:t xml:space="preserve">: pedagogu profesionālās pilnveides kursus, praktiskās darbnīcas un meistarklases, individuālās un kolektīvās konsultācijas, lai pilnveidotu prasmi strādāt ar izglītojamajiem, kuru dzimtā valoda nav latviešu valoda, t.sk.ar ukraiņu bērniem un skolēniem. Īpaša uzmanība tiek pievērsta pedagogu metodiskajam atbalstam pirmsskolā, kā arī pirmsskolas un sākumskolas  pedagogu sadarbībai, nodrošinot mācību procesa pēctecību. Atbalsta pasākumos liela vērība tiek veltīta pedagogu pieredzes apmaiņai, labās prakses popularizēšanai, lai veicinātu mācību procesa kvalitatīvu ilgtspēju. Gan pirmsskolas izglītības iestāžu audzēkņiem, gan sākumskolas un pamatskolas skolēniem tiek piedāvāts mācību līdzekļu klāsts (t.sk. elektronisko materiālu LVA mājaslapas </w:t>
      </w:r>
      <w:hyperlink r:id="rId15" w:history="1">
        <w:r w:rsidRPr="00726FE3">
          <w:rPr>
            <w:rStyle w:val="Hyperlink"/>
            <w:rFonts w:ascii="Times New Roman" w:hAnsi="Times New Roman" w:cs="Times New Roman"/>
            <w:color w:val="auto"/>
            <w:sz w:val="24"/>
            <w:szCs w:val="24"/>
            <w:u w:val="none"/>
          </w:rPr>
          <w:t>www.valoda.lv</w:t>
        </w:r>
      </w:hyperlink>
      <w:r w:rsidRPr="00726FE3">
        <w:rPr>
          <w:rFonts w:ascii="Times New Roman" w:hAnsi="Times New Roman" w:cs="Times New Roman"/>
          <w:sz w:val="24"/>
          <w:szCs w:val="24"/>
        </w:rPr>
        <w:t xml:space="preserve">  sadaļā </w:t>
      </w:r>
      <w:hyperlink r:id="rId16" w:history="1">
        <w:r w:rsidRPr="00726FE3">
          <w:rPr>
            <w:rStyle w:val="Hyperlink"/>
            <w:rFonts w:ascii="Times New Roman" w:hAnsi="Times New Roman" w:cs="Times New Roman"/>
            <w:color w:val="auto"/>
            <w:sz w:val="24"/>
            <w:szCs w:val="24"/>
            <w:u w:val="none"/>
          </w:rPr>
          <w:t>https://maciunmacies.valoda.lv/</w:t>
        </w:r>
      </w:hyperlink>
      <w:r w:rsidRPr="00726FE3">
        <w:rPr>
          <w:rFonts w:ascii="Times New Roman" w:hAnsi="Times New Roman" w:cs="Times New Roman"/>
          <w:sz w:val="24"/>
          <w:szCs w:val="24"/>
        </w:rPr>
        <w:t xml:space="preserve"> ) latviešu valodas prasmju pilnveidei atbilstoši vecumposmam un latviešu valodas prasmes līmenim.</w:t>
      </w:r>
    </w:p>
    <w:p w14:paraId="623B4C41" w14:textId="7CBC3953" w:rsidR="00C345C2" w:rsidRPr="00726FE3" w:rsidRDefault="000F2BDA" w:rsidP="00703DF8">
      <w:pPr>
        <w:spacing w:after="0" w:line="240" w:lineRule="auto"/>
        <w:ind w:firstLine="720"/>
        <w:jc w:val="both"/>
        <w:rPr>
          <w:rFonts w:ascii="Times New Roman" w:hAnsi="Times New Roman" w:cs="Times New Roman"/>
          <w:sz w:val="24"/>
          <w:szCs w:val="24"/>
          <w:shd w:val="clear" w:color="auto" w:fill="FFFFFF"/>
        </w:rPr>
      </w:pPr>
      <w:r w:rsidRPr="00726FE3">
        <w:rPr>
          <w:rFonts w:ascii="Times New Roman" w:hAnsi="Times New Roman" w:cs="Times New Roman"/>
          <w:sz w:val="24"/>
          <w:szCs w:val="24"/>
          <w:shd w:val="clear" w:color="auto" w:fill="FFFFFF"/>
        </w:rPr>
        <w:t>Lai visiem nepilngadīgajiem bērniem Latvijā tiesības uz pamatizglītību tiktu nodrošinātas vienlīdzīgi, p</w:t>
      </w:r>
      <w:r w:rsidR="00C345C2" w:rsidRPr="00726FE3">
        <w:rPr>
          <w:rFonts w:ascii="Times New Roman" w:hAnsi="Times New Roman" w:cs="Times New Roman"/>
          <w:sz w:val="24"/>
          <w:szCs w:val="24"/>
          <w:shd w:val="clear" w:color="auto" w:fill="FFFFFF"/>
        </w:rPr>
        <w:t>lānots, ka</w:t>
      </w:r>
      <w:r w:rsidRPr="00726FE3">
        <w:rPr>
          <w:rFonts w:ascii="Times New Roman" w:hAnsi="Times New Roman" w:cs="Times New Roman"/>
          <w:sz w:val="24"/>
          <w:szCs w:val="24"/>
          <w:shd w:val="clear" w:color="auto" w:fill="FFFFFF"/>
        </w:rPr>
        <w:t xml:space="preserve"> </w:t>
      </w:r>
      <w:r w:rsidR="00C345C2" w:rsidRPr="00726FE3">
        <w:rPr>
          <w:rFonts w:ascii="Times New Roman" w:hAnsi="Times New Roman" w:cs="Times New Roman"/>
          <w:sz w:val="24"/>
          <w:szCs w:val="24"/>
          <w:shd w:val="clear" w:color="auto" w:fill="FFFFFF"/>
        </w:rPr>
        <w:t xml:space="preserve">visi obligātās izglītības vecumu sasniegušie nepilngadīgie Ukrainas civiliedzīvotāji, kuriem piešķirts pagaidu aizsardzības statuss, </w:t>
      </w:r>
      <w:r w:rsidRPr="00726FE3">
        <w:rPr>
          <w:rFonts w:ascii="Times New Roman" w:hAnsi="Times New Roman" w:cs="Times New Roman"/>
          <w:sz w:val="24"/>
          <w:szCs w:val="24"/>
          <w:shd w:val="clear" w:color="auto" w:fill="FFFFFF"/>
        </w:rPr>
        <w:t xml:space="preserve">nepieciešams nodrošināt, lai visi Ukrainas civiliedzīvotāju nepilngadīgie bērni apgūst pamatizglītības programmu </w:t>
      </w:r>
      <w:r w:rsidR="00C345C2" w:rsidRPr="00726FE3">
        <w:rPr>
          <w:rFonts w:ascii="Times New Roman" w:hAnsi="Times New Roman" w:cs="Times New Roman"/>
          <w:sz w:val="24"/>
          <w:szCs w:val="24"/>
          <w:shd w:val="clear" w:color="auto" w:fill="FFFFFF"/>
        </w:rPr>
        <w:t xml:space="preserve">izglītības iestādēs klātienē. </w:t>
      </w:r>
      <w:r w:rsidRPr="00726FE3">
        <w:rPr>
          <w:rFonts w:ascii="Times New Roman" w:hAnsi="Times New Roman" w:cs="Times New Roman"/>
          <w:sz w:val="24"/>
          <w:szCs w:val="24"/>
          <w:shd w:val="clear" w:color="auto" w:fill="FFFFFF"/>
        </w:rPr>
        <w:t xml:space="preserve">Tāpēc </w:t>
      </w:r>
      <w:r w:rsidR="00C345C2" w:rsidRPr="00726FE3">
        <w:rPr>
          <w:rFonts w:ascii="Times New Roman" w:hAnsi="Times New Roman" w:cs="Times New Roman"/>
          <w:sz w:val="24"/>
          <w:szCs w:val="24"/>
          <w:shd w:val="clear" w:color="auto" w:fill="FFFFFF"/>
        </w:rPr>
        <w:t xml:space="preserve">būtu jāveic grozījumi arī MK noteikumos Nr. 488 ar mērķi noteikt, ka Ukrainas civiliedzīvotājiem, kuri ierodas Latvijā un ir reģistrēti VIIS, obligāti ir jāapgūst programma pamatizglītības ieguvei nepilngadīgam patvēruma meklētājam, bēglim vai personai ar alternatīvo statusu. Tādējādi pamatizglītības programma nepilngadīgam patvēruma meklētājam, bēglim vai personai ar alternatīvo statusu paredzētu intensīvu latviešu valodas apguvi viena mācību gada laikā, izvēloties katram </w:t>
      </w:r>
      <w:r w:rsidR="008D2C33" w:rsidRPr="00726FE3">
        <w:rPr>
          <w:rFonts w:ascii="Times New Roman" w:hAnsi="Times New Roman" w:cs="Times New Roman"/>
          <w:sz w:val="24"/>
          <w:szCs w:val="24"/>
          <w:shd w:val="clear" w:color="auto" w:fill="FFFFFF"/>
        </w:rPr>
        <w:t>izglītojamam</w:t>
      </w:r>
      <w:r w:rsidR="00C345C2" w:rsidRPr="00726FE3">
        <w:rPr>
          <w:rFonts w:ascii="Times New Roman" w:hAnsi="Times New Roman" w:cs="Times New Roman"/>
          <w:sz w:val="24"/>
          <w:szCs w:val="24"/>
          <w:shd w:val="clear" w:color="auto" w:fill="FFFFFF"/>
        </w:rPr>
        <w:t xml:space="preserve"> piemērotu individuālu modeli.</w:t>
      </w:r>
    </w:p>
    <w:p w14:paraId="3D8EA87B" w14:textId="529CCE5F" w:rsidR="001D4D78" w:rsidRPr="00726FE3" w:rsidRDefault="005B0111" w:rsidP="004108B3">
      <w:pPr>
        <w:pStyle w:val="NoSpacing"/>
        <w:ind w:firstLine="709"/>
        <w:jc w:val="both"/>
        <w:rPr>
          <w:rFonts w:ascii="Times New Roman" w:hAnsi="Times New Roman" w:cs="Times New Roman"/>
          <w:sz w:val="24"/>
          <w:szCs w:val="24"/>
        </w:rPr>
      </w:pPr>
      <w:r w:rsidRPr="00726FE3">
        <w:rPr>
          <w:rFonts w:ascii="Times New Roman" w:hAnsi="Times New Roman" w:cs="Times New Roman"/>
          <w:sz w:val="24"/>
          <w:szCs w:val="24"/>
          <w:shd w:val="clear" w:color="auto" w:fill="FFFFFF"/>
        </w:rPr>
        <w:t xml:space="preserve">Lai </w:t>
      </w:r>
      <w:r w:rsidRPr="00726FE3">
        <w:rPr>
          <w:rFonts w:ascii="Times New Roman" w:hAnsi="Times New Roman" w:cs="Times New Roman"/>
          <w:b/>
          <w:bCs/>
          <w:sz w:val="24"/>
          <w:szCs w:val="24"/>
          <w:shd w:val="clear" w:color="auto" w:fill="FFFFFF"/>
        </w:rPr>
        <w:t>mazākumtautību</w:t>
      </w:r>
      <w:r w:rsidR="001D4D78" w:rsidRPr="00726FE3">
        <w:rPr>
          <w:rFonts w:ascii="Times New Roman" w:hAnsi="Times New Roman" w:cs="Times New Roman"/>
          <w:b/>
          <w:bCs/>
          <w:sz w:val="24"/>
          <w:szCs w:val="24"/>
          <w:shd w:val="clear" w:color="auto" w:fill="FFFFFF"/>
        </w:rPr>
        <w:t xml:space="preserve"> nepilngadīgie izglītojamie</w:t>
      </w:r>
      <w:r w:rsidRPr="00726FE3">
        <w:rPr>
          <w:rFonts w:ascii="Times New Roman" w:hAnsi="Times New Roman" w:cs="Times New Roman"/>
          <w:sz w:val="24"/>
          <w:szCs w:val="24"/>
          <w:shd w:val="clear" w:color="auto" w:fill="FFFFFF"/>
        </w:rPr>
        <w:t xml:space="preserve"> </w:t>
      </w:r>
      <w:r w:rsidR="001D4D78" w:rsidRPr="00726FE3">
        <w:rPr>
          <w:rFonts w:ascii="Times New Roman" w:hAnsi="Times New Roman" w:cs="Times New Roman"/>
          <w:sz w:val="24"/>
          <w:szCs w:val="24"/>
          <w:shd w:val="clear" w:color="auto" w:fill="FFFFFF"/>
        </w:rPr>
        <w:t xml:space="preserve">pilnvērtīgāk </w:t>
      </w:r>
      <w:r w:rsidRPr="00726FE3">
        <w:rPr>
          <w:rFonts w:ascii="Times New Roman" w:hAnsi="Times New Roman" w:cs="Times New Roman"/>
          <w:sz w:val="24"/>
          <w:szCs w:val="24"/>
          <w:shd w:val="clear" w:color="auto" w:fill="FFFFFF"/>
        </w:rPr>
        <w:t>iekļautos</w:t>
      </w:r>
      <w:r w:rsidR="001D4D78" w:rsidRPr="00726FE3">
        <w:rPr>
          <w:rFonts w:ascii="Times New Roman" w:hAnsi="Times New Roman" w:cs="Times New Roman"/>
          <w:sz w:val="24"/>
          <w:szCs w:val="24"/>
          <w:shd w:val="clear" w:color="auto" w:fill="FFFFFF"/>
        </w:rPr>
        <w:t xml:space="preserve"> L</w:t>
      </w:r>
      <w:r w:rsidRPr="00726FE3">
        <w:rPr>
          <w:rFonts w:ascii="Times New Roman" w:hAnsi="Times New Roman" w:cs="Times New Roman"/>
          <w:sz w:val="24"/>
          <w:szCs w:val="24"/>
          <w:shd w:val="clear" w:color="auto" w:fill="FFFFFF"/>
        </w:rPr>
        <w:t xml:space="preserve">atvijas sabiedrībā, </w:t>
      </w:r>
      <w:r w:rsidR="001D4D78" w:rsidRPr="00726FE3">
        <w:rPr>
          <w:rFonts w:ascii="Times New Roman" w:hAnsi="Times New Roman" w:cs="Times New Roman"/>
          <w:sz w:val="24"/>
          <w:szCs w:val="24"/>
        </w:rPr>
        <w:t>2022. gada 29. septembrī tika pieņemti grozījumi Izglītības likumā un Vispārējās izglītības likumā (stājas spēkā 25.10.2022.), kas kļuva par pamatu tiesiskajam regulējumam, lai īstenotu secīgu pāreju uz mācībām tikai valsts valodā pirmsskolas un pamatizglītības pakāpē.</w:t>
      </w:r>
      <w:r w:rsidR="004108B3" w:rsidRPr="00726FE3">
        <w:rPr>
          <w:rFonts w:ascii="Times New Roman" w:hAnsi="Times New Roman" w:cs="Times New Roman"/>
          <w:sz w:val="24"/>
          <w:szCs w:val="24"/>
        </w:rPr>
        <w:t xml:space="preserve"> </w:t>
      </w:r>
    </w:p>
    <w:p w14:paraId="12831600" w14:textId="2C6A4B6A" w:rsidR="004108B3" w:rsidRPr="00726FE3" w:rsidRDefault="009074C1" w:rsidP="009074C1">
      <w:pPr>
        <w:shd w:val="clear" w:color="auto" w:fill="FFFFFF"/>
        <w:spacing w:after="0" w:line="240" w:lineRule="auto"/>
        <w:jc w:val="both"/>
        <w:rPr>
          <w:rFonts w:ascii="Times New Roman" w:hAnsi="Times New Roman" w:cs="Times New Roman"/>
          <w:sz w:val="24"/>
          <w:szCs w:val="24"/>
        </w:rPr>
      </w:pPr>
      <w:r>
        <w:rPr>
          <w:rFonts w:ascii="Times New Roman" w:hAnsi="Times New Roman" w:cs="Times New Roman"/>
          <w:sz w:val="24"/>
          <w:szCs w:val="24"/>
        </w:rPr>
        <w:t>P</w:t>
      </w:r>
      <w:r w:rsidR="001D4D78" w:rsidRPr="00726FE3">
        <w:rPr>
          <w:rFonts w:ascii="Times New Roman" w:hAnsi="Times New Roman" w:cs="Times New Roman"/>
          <w:sz w:val="24"/>
          <w:szCs w:val="24"/>
        </w:rPr>
        <w:t xml:space="preserve">edagogam jānodrošina visu izglītojamo iekļaušana un jāspēj sniegt mācību atbalsts neatkarīgi no </w:t>
      </w:r>
      <w:r w:rsidR="00EE5FD0" w:rsidRPr="00726FE3">
        <w:rPr>
          <w:rFonts w:ascii="Times New Roman" w:hAnsi="Times New Roman" w:cs="Times New Roman"/>
          <w:sz w:val="24"/>
          <w:szCs w:val="24"/>
        </w:rPr>
        <w:t>izglītojamā</w:t>
      </w:r>
      <w:r w:rsidR="001D4D78" w:rsidRPr="00726FE3">
        <w:rPr>
          <w:rFonts w:ascii="Times New Roman" w:hAnsi="Times New Roman" w:cs="Times New Roman"/>
          <w:sz w:val="24"/>
          <w:szCs w:val="24"/>
        </w:rPr>
        <w:t xml:space="preserve"> valodas</w:t>
      </w:r>
      <w:r w:rsidR="0087722A" w:rsidRPr="00726FE3">
        <w:rPr>
          <w:rFonts w:ascii="Times New Roman" w:hAnsi="Times New Roman" w:cs="Times New Roman"/>
          <w:sz w:val="24"/>
          <w:szCs w:val="24"/>
        </w:rPr>
        <w:t xml:space="preserve"> prasmes līmeņa.</w:t>
      </w:r>
    </w:p>
    <w:p w14:paraId="300A82A1" w14:textId="3228CA36" w:rsidR="004108B3" w:rsidRPr="00726FE3" w:rsidRDefault="004108B3" w:rsidP="004108B3">
      <w:pPr>
        <w:pStyle w:val="NoSpacing"/>
        <w:ind w:firstLine="720"/>
        <w:jc w:val="both"/>
        <w:rPr>
          <w:rFonts w:ascii="Times New Roman" w:hAnsi="Times New Roman" w:cs="Times New Roman"/>
          <w:sz w:val="24"/>
          <w:szCs w:val="24"/>
        </w:rPr>
      </w:pPr>
      <w:r w:rsidRPr="00726FE3">
        <w:rPr>
          <w:rFonts w:ascii="Times New Roman" w:hAnsi="Times New Roman" w:cs="Times New Roman"/>
          <w:sz w:val="24"/>
          <w:szCs w:val="24"/>
        </w:rPr>
        <w:t xml:space="preserve"> </w:t>
      </w:r>
      <w:r w:rsidR="00704D54" w:rsidRPr="00726FE3">
        <w:rPr>
          <w:rFonts w:ascii="Times New Roman" w:hAnsi="Times New Roman" w:cs="Times New Roman"/>
          <w:sz w:val="24"/>
          <w:szCs w:val="24"/>
        </w:rPr>
        <w:t>Izglītības iestādēs, kuras līdz 2023.</w:t>
      </w:r>
      <w:r w:rsidR="00C774F3">
        <w:rPr>
          <w:rFonts w:ascii="Times New Roman" w:hAnsi="Times New Roman" w:cs="Times New Roman"/>
          <w:sz w:val="24"/>
          <w:szCs w:val="24"/>
        </w:rPr>
        <w:t> </w:t>
      </w:r>
      <w:r w:rsidR="00704D54" w:rsidRPr="00726FE3">
        <w:rPr>
          <w:rFonts w:ascii="Times New Roman" w:hAnsi="Times New Roman" w:cs="Times New Roman"/>
          <w:sz w:val="24"/>
          <w:szCs w:val="24"/>
        </w:rPr>
        <w:t>gada 1.</w:t>
      </w:r>
      <w:r w:rsidR="00C774F3">
        <w:rPr>
          <w:rFonts w:ascii="Times New Roman" w:hAnsi="Times New Roman" w:cs="Times New Roman"/>
          <w:sz w:val="24"/>
          <w:szCs w:val="24"/>
        </w:rPr>
        <w:t> </w:t>
      </w:r>
      <w:r w:rsidR="00704D54" w:rsidRPr="00726FE3">
        <w:rPr>
          <w:rFonts w:ascii="Times New Roman" w:hAnsi="Times New Roman" w:cs="Times New Roman"/>
          <w:sz w:val="24"/>
          <w:szCs w:val="24"/>
        </w:rPr>
        <w:t>septembrim īstenoja mazākumtautību izglītības programmas,</w:t>
      </w:r>
      <w:r w:rsidRPr="00726FE3">
        <w:rPr>
          <w:rFonts w:ascii="Times New Roman" w:hAnsi="Times New Roman" w:cs="Times New Roman"/>
          <w:sz w:val="24"/>
          <w:szCs w:val="24"/>
        </w:rPr>
        <w:t xml:space="preserve"> notiek pakāpeniska pāreja uz mācībām latviešu valodā, izņemot izglītības iestādes, kurās atbilstoši Izglītības likuma 9. pantā par izglītības ieguves valodu ir noteikts, ka citā valodā izglītību var iegūt izglītības iestādēs, kuras īsteno izglītības programmas saskaņā ar Latvijas Republikas divpusējiem vai daudzpusējiem starptautiskajiem līgumiem, kā arī izglītības iestādēs, kurās vispārējās izglītības programmu mācību priekšmetus pilnībā vai daļēji īsteno svešvalodā, lai nodrošinātu citu Eiropas Savienības oficiālo valodu apguvi, ievērojot attiecīgā valsts izglītības standarta nosacījumus.</w:t>
      </w:r>
    </w:p>
    <w:p w14:paraId="6E5903D0" w14:textId="5218B17F" w:rsidR="00D30CE7" w:rsidRPr="00726FE3" w:rsidRDefault="00C345C2" w:rsidP="00AF46C1">
      <w:pPr>
        <w:pStyle w:val="NoSpacing"/>
        <w:ind w:firstLine="720"/>
        <w:jc w:val="both"/>
        <w:rPr>
          <w:rFonts w:ascii="Times New Roman" w:hAnsi="Times New Roman" w:cs="Times New Roman"/>
          <w:sz w:val="24"/>
          <w:szCs w:val="24"/>
        </w:rPr>
      </w:pPr>
      <w:r w:rsidRPr="00726FE3">
        <w:rPr>
          <w:rFonts w:ascii="Times New Roman" w:hAnsi="Times New Roman" w:cs="Times New Roman"/>
          <w:sz w:val="24"/>
          <w:szCs w:val="24"/>
        </w:rPr>
        <w:t xml:space="preserve">IZM un </w:t>
      </w:r>
      <w:r w:rsidR="004108B3" w:rsidRPr="00726FE3">
        <w:rPr>
          <w:rFonts w:ascii="Times New Roman" w:hAnsi="Times New Roman" w:cs="Times New Roman"/>
          <w:sz w:val="24"/>
          <w:szCs w:val="24"/>
        </w:rPr>
        <w:t>VIAA (</w:t>
      </w:r>
      <w:r w:rsidR="000D57FA" w:rsidRPr="00726FE3">
        <w:rPr>
          <w:rFonts w:ascii="Times New Roman" w:hAnsi="Times New Roman" w:cs="Times New Roman"/>
          <w:sz w:val="24"/>
          <w:szCs w:val="24"/>
        </w:rPr>
        <w:t>līdz 01.01.2025.</w:t>
      </w:r>
      <w:r w:rsidR="009A1B11" w:rsidRPr="00726FE3">
        <w:rPr>
          <w:rFonts w:ascii="Times New Roman" w:hAnsi="Times New Roman" w:cs="Times New Roman"/>
          <w:sz w:val="24"/>
          <w:szCs w:val="24"/>
        </w:rPr>
        <w:t xml:space="preserve"> – </w:t>
      </w:r>
      <w:r w:rsidRPr="00726FE3">
        <w:rPr>
          <w:rFonts w:ascii="Times New Roman" w:hAnsi="Times New Roman" w:cs="Times New Roman"/>
          <w:sz w:val="24"/>
          <w:szCs w:val="24"/>
        </w:rPr>
        <w:t>VISC</w:t>
      </w:r>
      <w:r w:rsidR="009A1B11" w:rsidRPr="00726FE3">
        <w:rPr>
          <w:rFonts w:ascii="Times New Roman" w:hAnsi="Times New Roman" w:cs="Times New Roman"/>
          <w:sz w:val="24"/>
          <w:szCs w:val="24"/>
        </w:rPr>
        <w:t>),</w:t>
      </w:r>
      <w:r w:rsidRPr="00726FE3">
        <w:rPr>
          <w:rFonts w:ascii="Times New Roman" w:hAnsi="Times New Roman" w:cs="Times New Roman"/>
          <w:sz w:val="24"/>
          <w:szCs w:val="24"/>
        </w:rPr>
        <w:t xml:space="preserve"> gatavojoties pārejai uz mācībām latviešu valodā lingvistiski neviendabīgā vidē</w:t>
      </w:r>
      <w:r w:rsidR="00F43796">
        <w:rPr>
          <w:rFonts w:ascii="Times New Roman" w:hAnsi="Times New Roman" w:cs="Times New Roman"/>
          <w:sz w:val="24"/>
          <w:szCs w:val="24"/>
        </w:rPr>
        <w:t xml:space="preserve">, un , lai </w:t>
      </w:r>
      <w:r w:rsidRPr="00726FE3">
        <w:rPr>
          <w:rFonts w:ascii="Times New Roman" w:hAnsi="Times New Roman" w:cs="Times New Roman"/>
          <w:sz w:val="24"/>
          <w:szCs w:val="24"/>
        </w:rPr>
        <w:t>sniegtu didaktisku atbalstu pedagogiem, ir izveidoj</w:t>
      </w:r>
      <w:r w:rsidR="001A41F8" w:rsidRPr="00726FE3">
        <w:rPr>
          <w:rFonts w:ascii="Times New Roman" w:hAnsi="Times New Roman" w:cs="Times New Roman"/>
          <w:sz w:val="24"/>
          <w:szCs w:val="24"/>
        </w:rPr>
        <w:t>usi</w:t>
      </w:r>
      <w:r w:rsidRPr="00726FE3">
        <w:rPr>
          <w:rFonts w:ascii="Times New Roman" w:hAnsi="Times New Roman" w:cs="Times New Roman"/>
          <w:sz w:val="24"/>
          <w:szCs w:val="24"/>
        </w:rPr>
        <w:t xml:space="preserve"> un publicēj</w:t>
      </w:r>
      <w:r w:rsidR="001A41F8" w:rsidRPr="00726FE3">
        <w:rPr>
          <w:rFonts w:ascii="Times New Roman" w:hAnsi="Times New Roman" w:cs="Times New Roman"/>
          <w:sz w:val="24"/>
          <w:szCs w:val="24"/>
        </w:rPr>
        <w:t>usi</w:t>
      </w:r>
      <w:r w:rsidRPr="00726FE3">
        <w:rPr>
          <w:rFonts w:ascii="Times New Roman" w:hAnsi="Times New Roman" w:cs="Times New Roman"/>
          <w:sz w:val="24"/>
          <w:szCs w:val="24"/>
        </w:rPr>
        <w:t xml:space="preserve"> gan metodiskos materiālus, piemēram, metodiskie materiāli pirmsskolas un sākumskolas pedagogiem “Metodiskie ieteikumi pirmsskolas un sākumskolas pedagogiem darbam ar bērniem latviešu valodā lingvistiski neviendabīgā vidē”, “Vadlīnijas pārejai uz mācībām latviešu valodā”, kas pieejami IZM mājaslapā.</w:t>
      </w:r>
      <w:r w:rsidRPr="00726FE3">
        <w:rPr>
          <w:rStyle w:val="FootnoteReference"/>
          <w:rFonts w:ascii="Times New Roman" w:hAnsi="Times New Roman" w:cs="Times New Roman"/>
          <w:sz w:val="24"/>
          <w:szCs w:val="24"/>
        </w:rPr>
        <w:footnoteReference w:id="144"/>
      </w:r>
      <w:r w:rsidRPr="00726FE3">
        <w:rPr>
          <w:rFonts w:ascii="Times New Roman" w:hAnsi="Times New Roman" w:cs="Times New Roman"/>
          <w:sz w:val="24"/>
          <w:szCs w:val="24"/>
        </w:rPr>
        <w:t xml:space="preserve"> </w:t>
      </w:r>
    </w:p>
    <w:p w14:paraId="26511D33" w14:textId="77777777" w:rsidR="00153FCB" w:rsidRPr="00726FE3" w:rsidRDefault="00153FCB" w:rsidP="00AF46C1">
      <w:pPr>
        <w:pStyle w:val="NoSpacing"/>
        <w:ind w:firstLine="720"/>
        <w:jc w:val="both"/>
        <w:rPr>
          <w:rFonts w:ascii="Times New Roman" w:hAnsi="Times New Roman" w:cs="Times New Roman"/>
          <w:sz w:val="24"/>
          <w:szCs w:val="24"/>
        </w:rPr>
      </w:pPr>
    </w:p>
    <w:p w14:paraId="0530C455" w14:textId="185E392B" w:rsidR="00C345C2" w:rsidRPr="00726FE3" w:rsidRDefault="009A1B11" w:rsidP="00C345C2">
      <w:pPr>
        <w:spacing w:after="0" w:line="240" w:lineRule="auto"/>
        <w:ind w:firstLine="709"/>
        <w:jc w:val="both"/>
        <w:rPr>
          <w:rFonts w:ascii="Times New Roman" w:hAnsi="Times New Roman" w:cs="Times New Roman"/>
          <w:sz w:val="24"/>
          <w:szCs w:val="24"/>
        </w:rPr>
      </w:pPr>
      <w:r w:rsidRPr="00726FE3">
        <w:rPr>
          <w:rFonts w:ascii="Times New Roman" w:hAnsi="Times New Roman" w:cs="Times New Roman"/>
          <w:b/>
          <w:bCs/>
          <w:sz w:val="24"/>
          <w:szCs w:val="24"/>
          <w:shd w:val="clear" w:color="auto" w:fill="FFFFFF"/>
        </w:rPr>
        <w:t>Re</w:t>
      </w:r>
      <w:r w:rsidR="001A41F8" w:rsidRPr="00726FE3">
        <w:rPr>
          <w:rFonts w:ascii="Times New Roman" w:hAnsi="Times New Roman" w:cs="Times New Roman"/>
          <w:b/>
          <w:bCs/>
          <w:sz w:val="24"/>
          <w:szCs w:val="24"/>
          <w:shd w:val="clear" w:color="auto" w:fill="FFFFFF"/>
        </w:rPr>
        <w:t>e</w:t>
      </w:r>
      <w:r w:rsidRPr="00726FE3">
        <w:rPr>
          <w:rFonts w:ascii="Times New Roman" w:hAnsi="Times New Roman" w:cs="Times New Roman"/>
          <w:b/>
          <w:bCs/>
          <w:sz w:val="24"/>
          <w:szCs w:val="24"/>
          <w:shd w:val="clear" w:color="auto" w:fill="FFFFFF"/>
        </w:rPr>
        <w:t>migrantiem</w:t>
      </w:r>
      <w:r w:rsidR="00C345C2" w:rsidRPr="00726FE3">
        <w:rPr>
          <w:rFonts w:ascii="Times New Roman" w:hAnsi="Times New Roman" w:cs="Times New Roman"/>
          <w:sz w:val="24"/>
          <w:szCs w:val="24"/>
          <w:shd w:val="clear" w:color="auto" w:fill="FFFFFF"/>
        </w:rPr>
        <w:t xml:space="preserve"> </w:t>
      </w:r>
      <w:r w:rsidRPr="00726FE3">
        <w:rPr>
          <w:rFonts w:ascii="Times New Roman" w:hAnsi="Times New Roman" w:cs="Times New Roman"/>
          <w:sz w:val="24"/>
          <w:szCs w:val="24"/>
        </w:rPr>
        <w:t>a</w:t>
      </w:r>
      <w:r w:rsidR="00C345C2" w:rsidRPr="00726FE3">
        <w:rPr>
          <w:rFonts w:ascii="Times New Roman" w:hAnsi="Times New Roman" w:cs="Times New Roman"/>
          <w:sz w:val="24"/>
          <w:szCs w:val="24"/>
        </w:rPr>
        <w:t xml:space="preserve">tbalstu </w:t>
      </w:r>
      <w:r w:rsidR="00C345C2" w:rsidRPr="00726FE3">
        <w:rPr>
          <w:rFonts w:ascii="Times New Roman" w:hAnsi="Times New Roman" w:cs="Times New Roman"/>
          <w:b/>
          <w:bCs/>
          <w:sz w:val="24"/>
          <w:szCs w:val="24"/>
        </w:rPr>
        <w:t>nodrošina pašvaldības</w:t>
      </w:r>
      <w:r w:rsidR="00C345C2" w:rsidRPr="00726FE3">
        <w:rPr>
          <w:rFonts w:ascii="Times New Roman" w:hAnsi="Times New Roman" w:cs="Times New Roman"/>
          <w:sz w:val="24"/>
          <w:szCs w:val="24"/>
        </w:rPr>
        <w:t>, lielākoties latviešu valodas apguvei</w:t>
      </w:r>
      <w:r w:rsidR="00495F02" w:rsidRPr="00726FE3">
        <w:rPr>
          <w:rFonts w:ascii="Times New Roman" w:hAnsi="Times New Roman" w:cs="Times New Roman"/>
          <w:sz w:val="24"/>
          <w:szCs w:val="24"/>
        </w:rPr>
        <w:t>,</w:t>
      </w:r>
      <w:r w:rsidR="00C345C2" w:rsidRPr="00726FE3">
        <w:rPr>
          <w:rFonts w:ascii="Times New Roman" w:hAnsi="Times New Roman" w:cs="Times New Roman"/>
          <w:sz w:val="24"/>
          <w:szCs w:val="24"/>
        </w:rPr>
        <w:t xml:space="preserve"> tās ir papildu divas mācību stundas nedēļā, kā arī citu mācību priekšmetu apguvei, piemēram, matemātika, kā arī atbalsta personāla, piemēram, </w:t>
      </w:r>
      <w:r w:rsidR="00937B84">
        <w:rPr>
          <w:rFonts w:ascii="Times New Roman" w:hAnsi="Times New Roman" w:cs="Times New Roman"/>
          <w:sz w:val="24"/>
          <w:szCs w:val="24"/>
        </w:rPr>
        <w:t xml:space="preserve">skolotāja </w:t>
      </w:r>
      <w:r w:rsidR="00C345C2" w:rsidRPr="00726FE3">
        <w:rPr>
          <w:rFonts w:ascii="Times New Roman" w:hAnsi="Times New Roman" w:cs="Times New Roman"/>
          <w:sz w:val="24"/>
          <w:szCs w:val="24"/>
        </w:rPr>
        <w:t>logopēda, sociālā pedagoga, izglītības psihologa un pedagoga palīga nodrošināšanai.</w:t>
      </w:r>
    </w:p>
    <w:p w14:paraId="3AE8AB8C" w14:textId="24AB1ED8" w:rsidR="00C345C2" w:rsidRPr="00726FE3" w:rsidRDefault="00C345C2" w:rsidP="00C345C2">
      <w:pPr>
        <w:spacing w:after="0" w:line="240" w:lineRule="auto"/>
        <w:ind w:firstLine="709"/>
        <w:jc w:val="both"/>
        <w:rPr>
          <w:rFonts w:ascii="Times New Roman" w:hAnsi="Times New Roman" w:cs="Times New Roman"/>
          <w:sz w:val="24"/>
          <w:szCs w:val="24"/>
        </w:rPr>
      </w:pPr>
      <w:r w:rsidRPr="00726FE3">
        <w:rPr>
          <w:rFonts w:ascii="Times New Roman" w:hAnsi="Times New Roman" w:cs="Times New Roman"/>
          <w:sz w:val="24"/>
          <w:szCs w:val="24"/>
        </w:rPr>
        <w:t xml:space="preserve">Šo </w:t>
      </w:r>
      <w:r w:rsidRPr="00726FE3">
        <w:rPr>
          <w:rFonts w:ascii="Times New Roman" w:hAnsi="Times New Roman" w:cs="Times New Roman"/>
          <w:b/>
          <w:bCs/>
          <w:sz w:val="24"/>
          <w:szCs w:val="24"/>
        </w:rPr>
        <w:t>atbalstu nodrošina pašvaldības</w:t>
      </w:r>
      <w:r w:rsidRPr="00726FE3">
        <w:rPr>
          <w:rFonts w:ascii="Times New Roman" w:hAnsi="Times New Roman" w:cs="Times New Roman"/>
          <w:sz w:val="24"/>
          <w:szCs w:val="24"/>
        </w:rPr>
        <w:t xml:space="preserve">, pamatojoties uz MK noteikumos Nr. 376 </w:t>
      </w:r>
      <w:r w:rsidR="00495F02" w:rsidRPr="00726FE3">
        <w:rPr>
          <w:rFonts w:ascii="Times New Roman" w:hAnsi="Times New Roman" w:cs="Times New Roman"/>
          <w:sz w:val="24"/>
          <w:szCs w:val="24"/>
        </w:rPr>
        <w:t>un MK noteikumos Nr.</w:t>
      </w:r>
      <w:r w:rsidR="00C774F3">
        <w:rPr>
          <w:rFonts w:ascii="Times New Roman" w:hAnsi="Times New Roman" w:cs="Times New Roman"/>
          <w:sz w:val="24"/>
          <w:szCs w:val="24"/>
        </w:rPr>
        <w:t> </w:t>
      </w:r>
      <w:r w:rsidR="00495F02" w:rsidRPr="00726FE3">
        <w:rPr>
          <w:rFonts w:ascii="Times New Roman" w:hAnsi="Times New Roman" w:cs="Times New Roman"/>
          <w:sz w:val="24"/>
          <w:szCs w:val="24"/>
        </w:rPr>
        <w:t xml:space="preserve">11 </w:t>
      </w:r>
      <w:r w:rsidRPr="00726FE3">
        <w:rPr>
          <w:rFonts w:ascii="Times New Roman" w:hAnsi="Times New Roman" w:cs="Times New Roman"/>
          <w:sz w:val="24"/>
          <w:szCs w:val="24"/>
        </w:rPr>
        <w:t xml:space="preserve">noteikto, ka pašvaldībām ir tiesības sadalīt starp izglītības iestādēm finansējumu atbalsta personālam, kā arī prioritāri – imigrējošo un </w:t>
      </w:r>
      <w:proofErr w:type="spellStart"/>
      <w:r w:rsidRPr="00726FE3">
        <w:rPr>
          <w:rFonts w:ascii="Times New Roman" w:hAnsi="Times New Roman" w:cs="Times New Roman"/>
          <w:sz w:val="24"/>
          <w:szCs w:val="24"/>
        </w:rPr>
        <w:t>reemigrējošo</w:t>
      </w:r>
      <w:proofErr w:type="spellEnd"/>
      <w:r w:rsidRPr="00726FE3">
        <w:rPr>
          <w:rFonts w:ascii="Times New Roman" w:hAnsi="Times New Roman" w:cs="Times New Roman"/>
          <w:sz w:val="24"/>
          <w:szCs w:val="24"/>
        </w:rPr>
        <w:t xml:space="preserve"> izglītojamo atbalstam.</w:t>
      </w:r>
    </w:p>
    <w:p w14:paraId="676E4A6F" w14:textId="3756C98A" w:rsidR="00C345C2" w:rsidRPr="00726FE3" w:rsidRDefault="00C345C2" w:rsidP="00C345C2">
      <w:pPr>
        <w:spacing w:after="0" w:line="240" w:lineRule="auto"/>
        <w:ind w:firstLine="709"/>
        <w:jc w:val="both"/>
        <w:rPr>
          <w:rFonts w:ascii="Times New Roman" w:hAnsi="Times New Roman" w:cs="Times New Roman"/>
          <w:sz w:val="24"/>
          <w:szCs w:val="24"/>
        </w:rPr>
      </w:pPr>
      <w:r w:rsidRPr="00726FE3">
        <w:rPr>
          <w:rFonts w:ascii="Times New Roman" w:hAnsi="Times New Roman" w:cs="Times New Roman"/>
          <w:bCs/>
          <w:sz w:val="24"/>
          <w:szCs w:val="24"/>
        </w:rPr>
        <w:t>Diplomātiskā korpusa</w:t>
      </w:r>
      <w:r w:rsidRPr="00726FE3">
        <w:rPr>
          <w:rFonts w:ascii="Times New Roman" w:hAnsi="Times New Roman" w:cs="Times New Roman"/>
          <w:sz w:val="24"/>
          <w:szCs w:val="24"/>
        </w:rPr>
        <w:t xml:space="preserve"> pārstāvju bērniem tiek saglabāta iespēja atgriezties tajā izglītības iestādē Latvijā, kurā pirms došanās uz citu valsti </w:t>
      </w:r>
      <w:r w:rsidR="00115F19" w:rsidRPr="00726FE3">
        <w:rPr>
          <w:rFonts w:ascii="Times New Roman" w:hAnsi="Times New Roman" w:cs="Times New Roman"/>
          <w:sz w:val="24"/>
          <w:szCs w:val="24"/>
        </w:rPr>
        <w:t>izglītojamais</w:t>
      </w:r>
      <w:r w:rsidRPr="00726FE3">
        <w:rPr>
          <w:rFonts w:ascii="Times New Roman" w:hAnsi="Times New Roman" w:cs="Times New Roman"/>
          <w:sz w:val="24"/>
          <w:szCs w:val="24"/>
        </w:rPr>
        <w:t xml:space="preserve"> ir mācījies. Vieta izglītības iestādē Latvijā tiek saglabāta četrus gadus.</w:t>
      </w:r>
    </w:p>
    <w:p w14:paraId="495768E7" w14:textId="3E2AA96A" w:rsidR="007444B2" w:rsidRPr="00726FE3" w:rsidRDefault="007444B2" w:rsidP="00C25DE3">
      <w:pPr>
        <w:pStyle w:val="Heading3"/>
        <w:rPr>
          <w:sz w:val="24"/>
          <w:szCs w:val="24"/>
          <w:shd w:val="clear" w:color="auto" w:fill="FFFFFF"/>
          <w:lang w:val="lv-LV"/>
        </w:rPr>
      </w:pPr>
      <w:bookmarkStart w:id="34" w:name="_Toc189680621"/>
      <w:r w:rsidRPr="00726FE3">
        <w:rPr>
          <w:sz w:val="24"/>
          <w:szCs w:val="24"/>
          <w:shd w:val="clear" w:color="auto" w:fill="FFFFFF"/>
          <w:lang w:val="lv-LV"/>
        </w:rPr>
        <w:t>Projekti izglītojamo atbalstam un iekļaujošas izglītības attīstībai</w:t>
      </w:r>
      <w:bookmarkEnd w:id="34"/>
    </w:p>
    <w:p w14:paraId="443D6176" w14:textId="71C3ECE7" w:rsidR="007444B2" w:rsidRPr="00726FE3" w:rsidRDefault="007444B2" w:rsidP="00E10F78">
      <w:pPr>
        <w:pStyle w:val="NormalWeb"/>
        <w:shd w:val="clear" w:color="auto" w:fill="FFFFFF"/>
        <w:spacing w:before="0" w:beforeAutospacing="0" w:after="0" w:afterAutospacing="0"/>
        <w:ind w:firstLine="720"/>
        <w:jc w:val="both"/>
        <w:rPr>
          <w:lang w:val="lv-LV"/>
        </w:rPr>
      </w:pPr>
      <w:r w:rsidRPr="00726FE3">
        <w:rPr>
          <w:shd w:val="clear" w:color="auto" w:fill="FFFFFF"/>
          <w:lang w:val="lv-LV"/>
        </w:rPr>
        <w:t>Nozīmīgs devums izglītojamo atbalstam ir arī pieejamie ESF projekti, piemēram, E</w:t>
      </w:r>
      <w:r w:rsidRPr="00726FE3">
        <w:rPr>
          <w:lang w:val="lv-LV"/>
        </w:rPr>
        <w:t>iropas Savienības kohēzijas politikas programmas 2021.–2027. gadam 4.2.3.</w:t>
      </w:r>
      <w:r w:rsidR="00C774F3">
        <w:rPr>
          <w:lang w:val="lv-LV"/>
        </w:rPr>
        <w:t> </w:t>
      </w:r>
      <w:r w:rsidRPr="00726FE3">
        <w:rPr>
          <w:lang w:val="lv-LV"/>
        </w:rPr>
        <w:t xml:space="preserve">specifiskā atbalsta mērķa </w:t>
      </w:r>
      <w:r w:rsidR="00937B84" w:rsidRPr="00726FE3">
        <w:rPr>
          <w:lang w:val="lv-LV"/>
        </w:rPr>
        <w:t>“</w:t>
      </w:r>
      <w:r w:rsidRPr="00726FE3">
        <w:rPr>
          <w:lang w:val="lv-LV"/>
        </w:rPr>
        <w:t xml:space="preserve">Sekmēt to, lai – jo īpaši nelabvēlīgā situācijā esošām grupām – būtu </w:t>
      </w:r>
      <w:r w:rsidRPr="00726FE3">
        <w:rPr>
          <w:b/>
          <w:bCs/>
          <w:lang w:val="lv-LV"/>
        </w:rPr>
        <w:t>vienlīdzīga piekļuve kvalitatīvai un iekļaujošai izglītībai un mācībām un iespēja to iegūt</w:t>
      </w:r>
      <w:r w:rsidRPr="00726FE3">
        <w:rPr>
          <w:lang w:val="lv-LV"/>
        </w:rPr>
        <w:t xml:space="preserve">, sākot ar pirmsskolas izglītību un aprūpi un vispārējās izglītības un profesionālās izglītības un mācību gaitā līdz pat augstākajai izglītībai un pieaugušo izglītībai un mācībām, tostarp veicināt mācību mobilitāti visiem un atvieglot </w:t>
      </w:r>
      <w:proofErr w:type="spellStart"/>
      <w:r w:rsidRPr="00726FE3">
        <w:rPr>
          <w:lang w:val="lv-LV"/>
        </w:rPr>
        <w:t>piekļūstamības</w:t>
      </w:r>
      <w:proofErr w:type="spellEnd"/>
      <w:r w:rsidRPr="00726FE3">
        <w:rPr>
          <w:lang w:val="lv-LV"/>
        </w:rPr>
        <w:t xml:space="preserve"> iespējas personām ar invaliditāti</w:t>
      </w:r>
      <w:r w:rsidR="00937B84">
        <w:rPr>
          <w:lang w:val="lv-LV"/>
        </w:rPr>
        <w:t>”</w:t>
      </w:r>
      <w:r w:rsidRPr="00726FE3">
        <w:rPr>
          <w:lang w:val="lv-LV"/>
        </w:rPr>
        <w:t xml:space="preserve"> 4.2.3.1.pasākuma</w:t>
      </w:r>
      <w:bookmarkStart w:id="35" w:name="_Hlk181025719"/>
      <w:r w:rsidR="006F2BFE">
        <w:rPr>
          <w:lang w:val="lv-LV"/>
        </w:rPr>
        <w:t xml:space="preserve"> </w:t>
      </w:r>
      <w:r w:rsidR="0058194C" w:rsidRPr="00726FE3">
        <w:rPr>
          <w:lang w:val="lv-LV"/>
        </w:rPr>
        <w:t>“</w:t>
      </w:r>
      <w:r w:rsidRPr="00726FE3">
        <w:rPr>
          <w:lang w:val="lv-LV"/>
        </w:rPr>
        <w:t xml:space="preserve">Integrēta </w:t>
      </w:r>
      <w:r w:rsidR="0058194C" w:rsidRPr="00726FE3">
        <w:rPr>
          <w:lang w:val="lv-LV"/>
        </w:rPr>
        <w:t>“</w:t>
      </w:r>
      <w:r w:rsidRPr="00726FE3">
        <w:rPr>
          <w:lang w:val="lv-LV"/>
        </w:rPr>
        <w:t>skola-kopiena</w:t>
      </w:r>
      <w:r w:rsidR="0058194C" w:rsidRPr="00726FE3">
        <w:rPr>
          <w:lang w:val="lv-LV"/>
        </w:rPr>
        <w:t>”</w:t>
      </w:r>
      <w:bookmarkEnd w:id="35"/>
      <w:r w:rsidR="006F2BFE">
        <w:rPr>
          <w:lang w:val="lv-LV"/>
        </w:rPr>
        <w:t xml:space="preserve"> </w:t>
      </w:r>
      <w:r w:rsidRPr="00726FE3">
        <w:rPr>
          <w:lang w:val="lv-LV"/>
        </w:rPr>
        <w:t>sadarbības programma atstumtības riska mazināšanai izglītības iestādēs</w:t>
      </w:r>
      <w:r w:rsidR="0058194C" w:rsidRPr="00726FE3">
        <w:rPr>
          <w:lang w:val="lv-LV"/>
        </w:rPr>
        <w:t xml:space="preserve">”. </w:t>
      </w:r>
      <w:r w:rsidRPr="00726FE3">
        <w:rPr>
          <w:lang w:val="lv-LV"/>
        </w:rPr>
        <w:t xml:space="preserve">4.2.3.1.pasākuma </w:t>
      </w:r>
      <w:r w:rsidR="0058194C" w:rsidRPr="00726FE3">
        <w:rPr>
          <w:lang w:val="lv-LV"/>
        </w:rPr>
        <w:t>“</w:t>
      </w:r>
      <w:r w:rsidRPr="00726FE3">
        <w:rPr>
          <w:lang w:val="lv-LV"/>
        </w:rPr>
        <w:t xml:space="preserve">Integrēta </w:t>
      </w:r>
      <w:r w:rsidR="0058194C" w:rsidRPr="00726FE3">
        <w:rPr>
          <w:lang w:val="lv-LV"/>
        </w:rPr>
        <w:t>“</w:t>
      </w:r>
      <w:r w:rsidRPr="00726FE3">
        <w:rPr>
          <w:lang w:val="lv-LV"/>
        </w:rPr>
        <w:t>skola-kopiena</w:t>
      </w:r>
      <w:r w:rsidR="0058194C" w:rsidRPr="00726FE3">
        <w:rPr>
          <w:lang w:val="lv-LV"/>
        </w:rPr>
        <w:t>”</w:t>
      </w:r>
      <w:r w:rsidRPr="00726FE3">
        <w:rPr>
          <w:lang w:val="lv-LV"/>
        </w:rPr>
        <w:t xml:space="preserve"> ietvaros tiks īstenots izglītības nozares </w:t>
      </w:r>
      <w:r w:rsidRPr="00726FE3">
        <w:rPr>
          <w:b/>
          <w:bCs/>
          <w:lang w:val="lv-LV"/>
        </w:rPr>
        <w:t>projekts “Skola kopienā”,</w:t>
      </w:r>
      <w:r w:rsidRPr="00726FE3">
        <w:rPr>
          <w:lang w:val="lv-LV"/>
        </w:rPr>
        <w:t xml:space="preserve"> kura </w:t>
      </w:r>
      <w:r w:rsidRPr="00726FE3">
        <w:rPr>
          <w:b/>
          <w:bCs/>
          <w:lang w:val="lv-LV"/>
        </w:rPr>
        <w:t>plānotais iznākums</w:t>
      </w:r>
      <w:r w:rsidRPr="00726FE3">
        <w:rPr>
          <w:lang w:val="lv-LV"/>
        </w:rPr>
        <w:t xml:space="preserve"> t. sk. ir izglītojamo sociālā iekļaušana, viņu </w:t>
      </w:r>
      <w:proofErr w:type="spellStart"/>
      <w:r w:rsidRPr="00726FE3">
        <w:rPr>
          <w:lang w:val="lv-LV"/>
        </w:rPr>
        <w:t>labbūtības</w:t>
      </w:r>
      <w:proofErr w:type="spellEnd"/>
      <w:r w:rsidRPr="00726FE3">
        <w:rPr>
          <w:lang w:val="lv-LV"/>
        </w:rPr>
        <w:t xml:space="preserve"> veicināšana izglītības vidē un </w:t>
      </w:r>
      <w:r w:rsidRPr="00726FE3">
        <w:rPr>
          <w:b/>
          <w:bCs/>
          <w:lang w:val="lv-LV"/>
        </w:rPr>
        <w:t>iekļaujošas izglītības attīstīšana</w:t>
      </w:r>
      <w:r w:rsidRPr="00726FE3">
        <w:rPr>
          <w:lang w:val="lv-LV"/>
        </w:rPr>
        <w:t>.</w:t>
      </w:r>
      <w:r w:rsidRPr="00726FE3">
        <w:rPr>
          <w:rStyle w:val="FootnoteReference"/>
          <w:lang w:val="lv-LV"/>
        </w:rPr>
        <w:footnoteReference w:id="145"/>
      </w:r>
    </w:p>
    <w:p w14:paraId="6050FFD8" w14:textId="78095EAC" w:rsidR="00465943" w:rsidRPr="00726FE3" w:rsidRDefault="00E10F78" w:rsidP="00E10F78">
      <w:pPr>
        <w:pStyle w:val="NormalWeb"/>
        <w:shd w:val="clear" w:color="auto" w:fill="FFFFFF"/>
        <w:spacing w:before="0" w:beforeAutospacing="0" w:after="0" w:afterAutospacing="0"/>
        <w:ind w:firstLine="720"/>
        <w:jc w:val="both"/>
        <w:rPr>
          <w:shd w:val="clear" w:color="auto" w:fill="FFFFFF"/>
          <w:lang w:val="lv-LV"/>
        </w:rPr>
      </w:pPr>
      <w:r w:rsidRPr="00726FE3">
        <w:rPr>
          <w:lang w:val="lv-LV"/>
        </w:rPr>
        <w:t xml:space="preserve">Pedagogu atbalstam un profesionālajai izaugsmei šobrīd tiek īstenots projekts - </w:t>
      </w:r>
      <w:r w:rsidR="00465943" w:rsidRPr="00726FE3">
        <w:rPr>
          <w:shd w:val="clear" w:color="auto" w:fill="FFFFFF"/>
          <w:lang w:val="lv-LV"/>
        </w:rPr>
        <w:t>Eiropas Savienības kohēzijas politikas programmas 2021.-2027. gadam 4.2.2.</w:t>
      </w:r>
      <w:r w:rsidR="00C774F3">
        <w:rPr>
          <w:shd w:val="clear" w:color="auto" w:fill="FFFFFF"/>
          <w:lang w:val="lv-LV"/>
        </w:rPr>
        <w:t> </w:t>
      </w:r>
      <w:r w:rsidR="00465943" w:rsidRPr="00726FE3">
        <w:rPr>
          <w:shd w:val="clear" w:color="auto" w:fill="FFFFFF"/>
          <w:lang w:val="lv-LV"/>
        </w:rPr>
        <w:t>specifiskā atbalsta mērķa “</w:t>
      </w:r>
      <w:r w:rsidR="00465943" w:rsidRPr="00726FE3">
        <w:rPr>
          <w:b/>
          <w:bCs/>
          <w:shd w:val="clear" w:color="auto" w:fill="FFFFFF"/>
          <w:lang w:val="lv-LV"/>
        </w:rPr>
        <w:t xml:space="preserve">Uzlabot izglītības un mācību sistēmu kvalitāti, </w:t>
      </w:r>
      <w:proofErr w:type="spellStart"/>
      <w:r w:rsidR="00465943" w:rsidRPr="00726FE3">
        <w:rPr>
          <w:b/>
          <w:bCs/>
          <w:shd w:val="clear" w:color="auto" w:fill="FFFFFF"/>
          <w:lang w:val="lv-LV"/>
        </w:rPr>
        <w:t>iekļautību</w:t>
      </w:r>
      <w:proofErr w:type="spellEnd"/>
      <w:r w:rsidR="00465943" w:rsidRPr="00726FE3">
        <w:rPr>
          <w:shd w:val="clear" w:color="auto" w:fill="FFFFFF"/>
          <w:lang w:val="lv-LV"/>
        </w:rPr>
        <w:t xml:space="preserve">, efektivitāti un nozīmīgumu darba tirgū, tostarp ar neformālās un validēšanas palīdzību, lai atbalstītu </w:t>
      </w:r>
      <w:proofErr w:type="spellStart"/>
      <w:r w:rsidR="00465943" w:rsidRPr="00726FE3">
        <w:rPr>
          <w:shd w:val="clear" w:color="auto" w:fill="FFFFFF"/>
          <w:lang w:val="lv-LV"/>
        </w:rPr>
        <w:t>pamatkompetenču</w:t>
      </w:r>
      <w:proofErr w:type="spellEnd"/>
      <w:r w:rsidR="00465943" w:rsidRPr="00726FE3">
        <w:rPr>
          <w:shd w:val="clear" w:color="auto" w:fill="FFFFFF"/>
          <w:lang w:val="lv-LV"/>
        </w:rPr>
        <w:t>, tostarp uzņēmējdarbības un digitālo prasmju apguvi, un sekmējot duālo mācību sistēmu un māceklības ieviešanu” 4.2.2.3. pasākums “</w:t>
      </w:r>
      <w:r w:rsidR="00465943" w:rsidRPr="00726FE3">
        <w:rPr>
          <w:b/>
          <w:bCs/>
          <w:shd w:val="clear" w:color="auto" w:fill="FFFFFF"/>
          <w:lang w:val="lv-LV"/>
        </w:rPr>
        <w:t>Mācību procesa kvalitātes pilnveide</w:t>
      </w:r>
      <w:r w:rsidR="00465943" w:rsidRPr="00726FE3">
        <w:rPr>
          <w:shd w:val="clear" w:color="auto" w:fill="FFFFFF"/>
          <w:lang w:val="lv-LV"/>
        </w:rPr>
        <w:t xml:space="preserve">, īstenojot </w:t>
      </w:r>
      <w:r w:rsidR="00465943" w:rsidRPr="00726FE3">
        <w:rPr>
          <w:b/>
          <w:bCs/>
          <w:shd w:val="clear" w:color="auto" w:fill="FFFFFF"/>
          <w:lang w:val="lv-LV"/>
        </w:rPr>
        <w:t>pedagogu profesionālās darbības atbalsta sistēmas attīstību</w:t>
      </w:r>
      <w:r w:rsidR="00465943" w:rsidRPr="00726FE3">
        <w:rPr>
          <w:shd w:val="clear" w:color="auto" w:fill="FFFFFF"/>
          <w:lang w:val="lv-LV"/>
        </w:rPr>
        <w:t>, izglītojamo izcilības aktivitāšu nodrošināšanu un metodiskā atbalsta materiālu izstrādi pedagogam”.</w:t>
      </w:r>
      <w:r w:rsidRPr="00726FE3">
        <w:rPr>
          <w:shd w:val="clear" w:color="auto" w:fill="FFFFFF"/>
          <w:lang w:val="lv-LV"/>
        </w:rPr>
        <w:t xml:space="preserve"> Projekta mērķis ir izveidot un attīstīt vienotu un stratēģiski pārraudzītu profesionālā atbalsta sistēmu valsts, pašvaldību un izglītības iestāžu līmenī mācību procesa kvalitātes pilnveidei vispārējā un profesionālā izglītībā, veicināt izglītojamo izcilību un nodrošināt metodiskā atbalsta materiālus pedagogiem. </w:t>
      </w:r>
      <w:r w:rsidRPr="00726FE3">
        <w:rPr>
          <w:rStyle w:val="FootnoteReference"/>
          <w:shd w:val="clear" w:color="auto" w:fill="FFFFFF"/>
          <w:lang w:val="lv-LV"/>
        </w:rPr>
        <w:footnoteReference w:id="146"/>
      </w:r>
      <w:r w:rsidRPr="00726FE3">
        <w:rPr>
          <w:shd w:val="clear" w:color="auto" w:fill="FFFFFF"/>
          <w:lang w:val="lv-LV"/>
        </w:rPr>
        <w:t xml:space="preserve"> </w:t>
      </w:r>
      <w:r w:rsidR="004608B0" w:rsidRPr="00726FE3">
        <w:rPr>
          <w:shd w:val="clear" w:color="auto" w:fill="FFFFFF"/>
          <w:lang w:val="lv-LV"/>
        </w:rPr>
        <w:t>Projekta īstenošanas laikā ir</w:t>
      </w:r>
      <w:r w:rsidRPr="00726FE3">
        <w:rPr>
          <w:shd w:val="clear" w:color="auto" w:fill="FFFFFF"/>
          <w:lang w:val="lv-LV"/>
        </w:rPr>
        <w:t xml:space="preserve"> plānoti vairāki pedagogu profesionālās pilnveides kursi arī par iekļaujošās izglītības jautājumiem.</w:t>
      </w:r>
    </w:p>
    <w:p w14:paraId="089AD0E0" w14:textId="2395EB91" w:rsidR="00134BDB" w:rsidRPr="00726FE3" w:rsidRDefault="009645C7" w:rsidP="006E34F2">
      <w:pPr>
        <w:pStyle w:val="ListParagraph"/>
        <w:spacing w:after="0" w:line="240" w:lineRule="auto"/>
        <w:ind w:left="57" w:right="113" w:firstLine="663"/>
        <w:jc w:val="both"/>
        <w:rPr>
          <w:rFonts w:ascii="Times New Roman" w:hAnsi="Times New Roman" w:cs="Times New Roman"/>
          <w:bCs/>
          <w:sz w:val="24"/>
          <w:szCs w:val="24"/>
          <w:shd w:val="clear" w:color="auto" w:fill="FFFFFF"/>
        </w:rPr>
      </w:pPr>
      <w:r w:rsidRPr="00726FE3">
        <w:rPr>
          <w:rFonts w:ascii="Times New Roman" w:hAnsi="Times New Roman" w:cs="Times New Roman"/>
          <w:sz w:val="24"/>
          <w:szCs w:val="24"/>
        </w:rPr>
        <w:t xml:space="preserve">Izglītojamajiem ar </w:t>
      </w:r>
      <w:r w:rsidR="00EF7397" w:rsidRPr="00726FE3">
        <w:rPr>
          <w:rFonts w:ascii="Times New Roman" w:hAnsi="Times New Roman" w:cs="Times New Roman"/>
          <w:sz w:val="24"/>
          <w:szCs w:val="24"/>
        </w:rPr>
        <w:t xml:space="preserve">dažādām mācīšanās grūtībām un </w:t>
      </w:r>
      <w:proofErr w:type="spellStart"/>
      <w:r w:rsidRPr="00726FE3">
        <w:rPr>
          <w:rFonts w:ascii="Times New Roman" w:hAnsi="Times New Roman" w:cs="Times New Roman"/>
          <w:sz w:val="24"/>
          <w:szCs w:val="24"/>
        </w:rPr>
        <w:t>funkc</w:t>
      </w:r>
      <w:r w:rsidR="009074C1">
        <w:rPr>
          <w:rFonts w:ascii="Times New Roman" w:hAnsi="Times New Roman" w:cs="Times New Roman"/>
          <w:sz w:val="24"/>
          <w:szCs w:val="24"/>
        </w:rPr>
        <w:t>inoāliem</w:t>
      </w:r>
      <w:proofErr w:type="spellEnd"/>
      <w:r w:rsidRPr="00726FE3">
        <w:rPr>
          <w:rFonts w:ascii="Times New Roman" w:hAnsi="Times New Roman" w:cs="Times New Roman"/>
          <w:sz w:val="24"/>
          <w:szCs w:val="24"/>
        </w:rPr>
        <w:t xml:space="preserve"> traucējumiem </w:t>
      </w:r>
      <w:r w:rsidR="00EF7397" w:rsidRPr="00726FE3">
        <w:rPr>
          <w:rFonts w:ascii="Times New Roman" w:hAnsi="Times New Roman" w:cs="Times New Roman"/>
          <w:sz w:val="24"/>
          <w:szCs w:val="24"/>
          <w:shd w:val="clear" w:color="auto" w:fill="FFFFFF"/>
        </w:rPr>
        <w:t>izglītības iestādēs, kuras īsteno pirmsskolas izglītības programmas, vispārējās pamatizglītības programmas un speciālās izglītības programmas</w:t>
      </w:r>
      <w:r w:rsidR="00EF7397" w:rsidRPr="00726FE3">
        <w:rPr>
          <w:rFonts w:ascii="Times New Roman" w:hAnsi="Times New Roman" w:cs="Times New Roman"/>
          <w:sz w:val="24"/>
          <w:szCs w:val="24"/>
        </w:rPr>
        <w:br/>
      </w:r>
      <w:r w:rsidR="00EF7397" w:rsidRPr="00726FE3">
        <w:rPr>
          <w:rFonts w:ascii="Times New Roman" w:hAnsi="Times New Roman" w:cs="Times New Roman"/>
          <w:sz w:val="24"/>
          <w:szCs w:val="24"/>
          <w:shd w:val="clear" w:color="auto" w:fill="FFFFFF"/>
        </w:rPr>
        <w:t>minēto izglītības iestāžu izglītojamie no 5 gadu vecuma līdz pamatizglītības ieguvei</w:t>
      </w:r>
      <w:r w:rsidR="005D3823" w:rsidRPr="00726FE3">
        <w:rPr>
          <w:rFonts w:ascii="Times New Roman" w:hAnsi="Times New Roman" w:cs="Times New Roman"/>
          <w:sz w:val="24"/>
          <w:szCs w:val="24"/>
        </w:rPr>
        <w:t xml:space="preserve">, </w:t>
      </w:r>
      <w:r w:rsidRPr="00726FE3">
        <w:rPr>
          <w:rFonts w:ascii="Times New Roman" w:hAnsi="Times New Roman" w:cs="Times New Roman"/>
          <w:b/>
          <w:bCs/>
          <w:sz w:val="24"/>
          <w:szCs w:val="24"/>
        </w:rPr>
        <w:t xml:space="preserve">plānota </w:t>
      </w:r>
      <w:proofErr w:type="spellStart"/>
      <w:r w:rsidRPr="00726FE3">
        <w:rPr>
          <w:rFonts w:ascii="Times New Roman" w:hAnsi="Times New Roman" w:cs="Times New Roman"/>
          <w:b/>
          <w:bCs/>
          <w:sz w:val="24"/>
          <w:szCs w:val="24"/>
        </w:rPr>
        <w:t>asistīvo</w:t>
      </w:r>
      <w:proofErr w:type="spellEnd"/>
      <w:r w:rsidRPr="00726FE3">
        <w:rPr>
          <w:rFonts w:ascii="Times New Roman" w:hAnsi="Times New Roman" w:cs="Times New Roman"/>
          <w:b/>
          <w:bCs/>
          <w:sz w:val="24"/>
          <w:szCs w:val="24"/>
        </w:rPr>
        <w:t xml:space="preserve"> tehnoloģiju nodrošināšana</w:t>
      </w:r>
      <w:r w:rsidR="009074C1">
        <w:rPr>
          <w:rFonts w:ascii="Times New Roman" w:hAnsi="Times New Roman" w:cs="Times New Roman"/>
          <w:b/>
          <w:bCs/>
          <w:sz w:val="24"/>
          <w:szCs w:val="24"/>
        </w:rPr>
        <w:t xml:space="preserve"> mācību procesā</w:t>
      </w:r>
      <w:r w:rsidRPr="00726FE3">
        <w:rPr>
          <w:rFonts w:ascii="Times New Roman" w:hAnsi="Times New Roman" w:cs="Times New Roman"/>
          <w:b/>
          <w:bCs/>
          <w:sz w:val="24"/>
          <w:szCs w:val="24"/>
        </w:rPr>
        <w:t xml:space="preserve">, izglītības pieejamības </w:t>
      </w:r>
      <w:r w:rsidR="00EF7397" w:rsidRPr="00726FE3">
        <w:rPr>
          <w:rFonts w:ascii="Times New Roman" w:hAnsi="Times New Roman" w:cs="Times New Roman"/>
          <w:b/>
          <w:bCs/>
          <w:sz w:val="24"/>
          <w:szCs w:val="24"/>
        </w:rPr>
        <w:t xml:space="preserve">un līdzdalības iespēju </w:t>
      </w:r>
      <w:r w:rsidRPr="00726FE3">
        <w:rPr>
          <w:rFonts w:ascii="Times New Roman" w:hAnsi="Times New Roman" w:cs="Times New Roman"/>
          <w:b/>
          <w:bCs/>
          <w:sz w:val="24"/>
          <w:szCs w:val="24"/>
        </w:rPr>
        <w:t>uzlabošanai</w:t>
      </w:r>
      <w:r w:rsidR="005D3823" w:rsidRPr="00726FE3">
        <w:rPr>
          <w:rFonts w:ascii="Times New Roman" w:hAnsi="Times New Roman" w:cs="Times New Roman"/>
          <w:sz w:val="24"/>
          <w:szCs w:val="24"/>
        </w:rPr>
        <w:t xml:space="preserve">, </w:t>
      </w:r>
      <w:r w:rsidR="006F2BFE" w:rsidRPr="006F2BFE">
        <w:rPr>
          <w:rFonts w:ascii="Times New Roman" w:hAnsi="Times New Roman" w:cs="Times New Roman"/>
          <w:sz w:val="24"/>
          <w:szCs w:val="24"/>
          <w:shd w:val="clear" w:color="auto" w:fill="FFFFFF"/>
        </w:rPr>
        <w:t>“</w:t>
      </w:r>
      <w:r w:rsidR="00370CC5" w:rsidRPr="00726FE3">
        <w:rPr>
          <w:rFonts w:ascii="Times New Roman" w:hAnsi="Times New Roman" w:cs="Times New Roman"/>
          <w:sz w:val="24"/>
          <w:szCs w:val="24"/>
          <w:shd w:val="clear" w:color="auto" w:fill="FFFFFF"/>
        </w:rPr>
        <w:t xml:space="preserve">Eiropas Savienības Kohēzijas politikas programmas 2021. – 2027. gadam 4.2.1. specifiskā atbalsta mērķa “Uzlabot vienlīdzīgu piekļuvi iekļaujošiem un kvalitatīviem pakalpojumiem izglītības, mācību un mūžizglītības jomā, attīstot pieejamu infrastruktūru, tostarp, veicinot noturību izglītošanā un mācībās attālinātā un tiešsaistes </w:t>
      </w:r>
      <w:r w:rsidR="00370CC5" w:rsidRPr="001F7639">
        <w:rPr>
          <w:rFonts w:ascii="Times New Roman" w:hAnsi="Times New Roman" w:cs="Times New Roman"/>
          <w:sz w:val="24"/>
          <w:szCs w:val="24"/>
          <w:shd w:val="clear" w:color="auto" w:fill="FFFFFF"/>
        </w:rPr>
        <w:lastRenderedPageBreak/>
        <w:t xml:space="preserve">režīmā” 4.2.1.2. pasākuma </w:t>
      </w:r>
      <w:r w:rsidR="00370CC5" w:rsidRPr="001F7639">
        <w:rPr>
          <w:rFonts w:ascii="Times New Roman" w:hAnsi="Times New Roman" w:cs="Times New Roman"/>
          <w:b/>
          <w:bCs/>
          <w:sz w:val="24"/>
          <w:szCs w:val="24"/>
          <w:shd w:val="clear" w:color="auto" w:fill="FFFFFF"/>
        </w:rPr>
        <w:t>“</w:t>
      </w:r>
      <w:r w:rsidR="000B3A7F" w:rsidRPr="001F7639">
        <w:rPr>
          <w:rFonts w:ascii="Times New Roman" w:hAnsi="Times New Roman" w:cs="Times New Roman"/>
          <w:b/>
          <w:bCs/>
          <w:sz w:val="24"/>
          <w:szCs w:val="24"/>
          <w:shd w:val="clear" w:color="auto" w:fill="FFFFFF"/>
        </w:rPr>
        <w:t xml:space="preserve">Izveidot </w:t>
      </w:r>
      <w:proofErr w:type="spellStart"/>
      <w:r w:rsidR="000B3A7F" w:rsidRPr="001F7639">
        <w:rPr>
          <w:rFonts w:ascii="Times New Roman" w:hAnsi="Times New Roman" w:cs="Times New Roman"/>
          <w:b/>
          <w:bCs/>
          <w:sz w:val="24"/>
          <w:szCs w:val="24"/>
          <w:shd w:val="clear" w:color="auto" w:fill="FFFFFF"/>
        </w:rPr>
        <w:t>asistīvo</w:t>
      </w:r>
      <w:proofErr w:type="spellEnd"/>
      <w:r w:rsidR="000B3A7F" w:rsidRPr="001F7639">
        <w:rPr>
          <w:rFonts w:ascii="Times New Roman" w:hAnsi="Times New Roman" w:cs="Times New Roman"/>
          <w:b/>
          <w:bCs/>
          <w:sz w:val="24"/>
          <w:szCs w:val="24"/>
          <w:shd w:val="clear" w:color="auto" w:fill="FFFFFF"/>
        </w:rPr>
        <w:t xml:space="preserve"> tehnoloģiju izglītības programmu apguvei apmaiņas sistēmu</w:t>
      </w:r>
      <w:r w:rsidR="00370CC5" w:rsidRPr="001F7639">
        <w:rPr>
          <w:rFonts w:ascii="Times New Roman" w:hAnsi="Times New Roman" w:cs="Times New Roman"/>
          <w:b/>
          <w:bCs/>
          <w:sz w:val="24"/>
          <w:szCs w:val="24"/>
          <w:shd w:val="clear" w:color="auto" w:fill="FFFFFF"/>
        </w:rPr>
        <w:t>”</w:t>
      </w:r>
      <w:r w:rsidR="00370CC5" w:rsidRPr="001F7639">
        <w:rPr>
          <w:rFonts w:ascii="Times New Roman" w:hAnsi="Times New Roman" w:cs="Times New Roman"/>
          <w:sz w:val="24"/>
          <w:szCs w:val="24"/>
          <w:shd w:val="clear" w:color="auto" w:fill="FFFFFF"/>
        </w:rPr>
        <w:t> </w:t>
      </w:r>
      <w:r w:rsidR="005D3823" w:rsidRPr="001F7639">
        <w:rPr>
          <w:rFonts w:ascii="Times New Roman" w:hAnsi="Times New Roman" w:cs="Times New Roman"/>
          <w:sz w:val="24"/>
          <w:szCs w:val="24"/>
          <w:shd w:val="clear" w:color="auto" w:fill="FFFFFF"/>
        </w:rPr>
        <w:t>ietvaros.</w:t>
      </w:r>
      <w:r w:rsidR="00134BDB" w:rsidRPr="001F7639">
        <w:rPr>
          <w:rFonts w:ascii="Times New Roman" w:hAnsi="Times New Roman" w:cs="Times New Roman"/>
          <w:sz w:val="24"/>
          <w:szCs w:val="24"/>
          <w:shd w:val="clear" w:color="auto" w:fill="FFFFFF"/>
        </w:rPr>
        <w:t xml:space="preserve"> </w:t>
      </w:r>
      <w:r w:rsidR="006E34F2" w:rsidRPr="001F7639">
        <w:rPr>
          <w:rFonts w:ascii="Times New Roman" w:hAnsi="Times New Roman" w:cs="Times New Roman"/>
          <w:b/>
          <w:bCs/>
          <w:sz w:val="24"/>
          <w:szCs w:val="24"/>
          <w:shd w:val="clear" w:color="auto" w:fill="FFFFFF"/>
        </w:rPr>
        <w:t>Pasākuma mērķis</w:t>
      </w:r>
      <w:r w:rsidR="006E34F2" w:rsidRPr="001F7639">
        <w:rPr>
          <w:rFonts w:ascii="Times New Roman" w:hAnsi="Times New Roman" w:cs="Times New Roman"/>
          <w:sz w:val="24"/>
          <w:szCs w:val="24"/>
          <w:shd w:val="clear" w:color="auto" w:fill="FFFFFF"/>
        </w:rPr>
        <w:t xml:space="preserve"> ir izveidot </w:t>
      </w:r>
      <w:proofErr w:type="spellStart"/>
      <w:r w:rsidR="006E34F2" w:rsidRPr="001F7639">
        <w:rPr>
          <w:rFonts w:ascii="Times New Roman" w:hAnsi="Times New Roman" w:cs="Times New Roman"/>
          <w:sz w:val="24"/>
          <w:szCs w:val="24"/>
          <w:shd w:val="clear" w:color="auto" w:fill="FFFFFF"/>
        </w:rPr>
        <w:t>asistīvo</w:t>
      </w:r>
      <w:proofErr w:type="spellEnd"/>
      <w:r w:rsidR="006E34F2" w:rsidRPr="001F7639">
        <w:rPr>
          <w:rFonts w:ascii="Times New Roman" w:hAnsi="Times New Roman" w:cs="Times New Roman"/>
          <w:sz w:val="24"/>
          <w:szCs w:val="24"/>
          <w:shd w:val="clear" w:color="auto" w:fill="FFFFFF"/>
        </w:rPr>
        <w:t xml:space="preserve"> tehnoloģiju izglītības programmu apguvei apmaiņas sistēmu, lai nodrošinātu </w:t>
      </w:r>
      <w:proofErr w:type="spellStart"/>
      <w:r w:rsidR="006E34F2" w:rsidRPr="001F7639">
        <w:rPr>
          <w:rFonts w:ascii="Times New Roman" w:hAnsi="Times New Roman" w:cs="Times New Roman"/>
          <w:sz w:val="24"/>
          <w:szCs w:val="24"/>
          <w:shd w:val="clear" w:color="auto" w:fill="FFFFFF"/>
        </w:rPr>
        <w:t>asistīvo</w:t>
      </w:r>
      <w:proofErr w:type="spellEnd"/>
      <w:r w:rsidR="006E34F2" w:rsidRPr="001F7639">
        <w:rPr>
          <w:rFonts w:ascii="Times New Roman" w:hAnsi="Times New Roman" w:cs="Times New Roman"/>
          <w:sz w:val="24"/>
          <w:szCs w:val="24"/>
          <w:shd w:val="clear" w:color="auto" w:fill="FFFFFF"/>
        </w:rPr>
        <w:t xml:space="preserve"> tehnoloģiju </w:t>
      </w:r>
      <w:proofErr w:type="spellStart"/>
      <w:r w:rsidR="006E34F2" w:rsidRPr="001F7639">
        <w:rPr>
          <w:rFonts w:ascii="Times New Roman" w:hAnsi="Times New Roman" w:cs="Times New Roman"/>
          <w:sz w:val="24"/>
          <w:szCs w:val="24"/>
          <w:shd w:val="clear" w:color="auto" w:fill="FFFFFF"/>
        </w:rPr>
        <w:t>piekļūstamību</w:t>
      </w:r>
      <w:proofErr w:type="spellEnd"/>
      <w:r w:rsidR="006E34F2" w:rsidRPr="006E34F2">
        <w:rPr>
          <w:rFonts w:ascii="Times New Roman" w:hAnsi="Times New Roman" w:cs="Times New Roman"/>
          <w:sz w:val="24"/>
          <w:szCs w:val="24"/>
          <w:shd w:val="clear" w:color="auto" w:fill="FFFFFF"/>
        </w:rPr>
        <w:t xml:space="preserve"> mērķa grupas izglītojamajiem izglītības programmu apguvei</w:t>
      </w:r>
      <w:r w:rsidR="00134BDB" w:rsidRPr="00726FE3">
        <w:rPr>
          <w:rFonts w:ascii="Times New Roman" w:hAnsi="Times New Roman" w:cs="Times New Roman"/>
          <w:sz w:val="24"/>
          <w:szCs w:val="24"/>
          <w:shd w:val="clear" w:color="auto" w:fill="FFFFFF"/>
        </w:rPr>
        <w:t>.</w:t>
      </w:r>
      <w:r w:rsidR="00EE5CFE" w:rsidRPr="00726FE3">
        <w:rPr>
          <w:rStyle w:val="FootnoteReference"/>
          <w:rFonts w:ascii="Times New Roman" w:hAnsi="Times New Roman" w:cs="Times New Roman"/>
          <w:sz w:val="24"/>
          <w:szCs w:val="24"/>
          <w:shd w:val="clear" w:color="auto" w:fill="FFFFFF"/>
        </w:rPr>
        <w:footnoteReference w:id="147"/>
      </w:r>
      <w:r w:rsidR="00134BDB" w:rsidRPr="00726FE3">
        <w:rPr>
          <w:rFonts w:ascii="Times New Roman" w:hAnsi="Times New Roman" w:cs="Times New Roman"/>
          <w:sz w:val="24"/>
          <w:szCs w:val="24"/>
          <w:shd w:val="clear" w:color="auto" w:fill="FFFFFF"/>
        </w:rPr>
        <w:t> </w:t>
      </w:r>
    </w:p>
    <w:p w14:paraId="150EB973" w14:textId="188EEB29" w:rsidR="004D3F5B" w:rsidRPr="00726FE3" w:rsidRDefault="00A505A8" w:rsidP="00134BDB">
      <w:pPr>
        <w:spacing w:after="0" w:line="240" w:lineRule="auto"/>
        <w:ind w:right="113" w:firstLine="720"/>
        <w:jc w:val="both"/>
        <w:rPr>
          <w:rFonts w:ascii="Times New Roman" w:hAnsi="Times New Roman" w:cs="Times New Roman"/>
          <w:bCs/>
          <w:sz w:val="24"/>
          <w:szCs w:val="24"/>
          <w:shd w:val="clear" w:color="auto" w:fill="FFFFFF"/>
        </w:rPr>
      </w:pPr>
      <w:r w:rsidRPr="00726FE3">
        <w:rPr>
          <w:rFonts w:ascii="Times New Roman" w:hAnsi="Times New Roman" w:cs="Times New Roman"/>
          <w:bCs/>
          <w:sz w:val="24"/>
          <w:szCs w:val="24"/>
          <w:shd w:val="clear" w:color="auto" w:fill="FFFFFF"/>
        </w:rPr>
        <w:t>P</w:t>
      </w:r>
      <w:r w:rsidR="004D3F5B" w:rsidRPr="00726FE3">
        <w:rPr>
          <w:rFonts w:ascii="Times New Roman" w:hAnsi="Times New Roman" w:cs="Times New Roman"/>
          <w:bCs/>
          <w:sz w:val="24"/>
          <w:szCs w:val="24"/>
          <w:shd w:val="clear" w:color="auto" w:fill="FFFFFF"/>
        </w:rPr>
        <w:t>asākuma projekts tiek īstenots</w:t>
      </w:r>
      <w:r w:rsidR="00C774F3">
        <w:rPr>
          <w:rFonts w:ascii="Times New Roman" w:hAnsi="Times New Roman" w:cs="Times New Roman"/>
          <w:bCs/>
          <w:sz w:val="24"/>
          <w:szCs w:val="24"/>
          <w:shd w:val="clear" w:color="auto" w:fill="FFFFFF"/>
        </w:rPr>
        <w:t xml:space="preserve"> </w:t>
      </w:r>
      <w:r w:rsidR="004D3F5B" w:rsidRPr="00726FE3">
        <w:rPr>
          <w:rStyle w:val="Strong"/>
          <w:rFonts w:ascii="Times New Roman" w:hAnsi="Times New Roman" w:cs="Times New Roman"/>
          <w:b w:val="0"/>
          <w:sz w:val="24"/>
          <w:szCs w:val="24"/>
          <w:shd w:val="clear" w:color="auto" w:fill="FFFFFF"/>
        </w:rPr>
        <w:t>sinerģijā</w:t>
      </w:r>
      <w:r w:rsidR="00C774F3">
        <w:rPr>
          <w:rStyle w:val="Strong"/>
          <w:rFonts w:ascii="Times New Roman" w:hAnsi="Times New Roman" w:cs="Times New Roman"/>
          <w:b w:val="0"/>
          <w:sz w:val="24"/>
          <w:szCs w:val="24"/>
          <w:shd w:val="clear" w:color="auto" w:fill="FFFFFF"/>
        </w:rPr>
        <w:t xml:space="preserve"> </w:t>
      </w:r>
      <w:r w:rsidR="004D3F5B" w:rsidRPr="00726FE3">
        <w:rPr>
          <w:rFonts w:ascii="Times New Roman" w:hAnsi="Times New Roman" w:cs="Times New Roman"/>
          <w:bCs/>
          <w:sz w:val="24"/>
          <w:szCs w:val="24"/>
          <w:shd w:val="clear" w:color="auto" w:fill="FFFFFF"/>
        </w:rPr>
        <w:t>ar 4.2.1.3.</w:t>
      </w:r>
      <w:r w:rsidR="00C774F3">
        <w:rPr>
          <w:rFonts w:ascii="Times New Roman" w:hAnsi="Times New Roman" w:cs="Times New Roman"/>
          <w:bCs/>
          <w:sz w:val="24"/>
          <w:szCs w:val="24"/>
          <w:shd w:val="clear" w:color="auto" w:fill="FFFFFF"/>
        </w:rPr>
        <w:t> </w:t>
      </w:r>
      <w:r w:rsidR="004D3F5B" w:rsidRPr="00726FE3">
        <w:rPr>
          <w:rFonts w:ascii="Times New Roman" w:hAnsi="Times New Roman" w:cs="Times New Roman"/>
          <w:bCs/>
          <w:sz w:val="24"/>
          <w:szCs w:val="24"/>
          <w:shd w:val="clear" w:color="auto" w:fill="FFFFFF"/>
        </w:rPr>
        <w:t>pasākumu “Infrastruktūras un mācību vides pilnveide efektīvas, kvalitatīvas un mūsdienīgas izglītības īstenošanai speciālās izglītības iestādēs”, vienlaikus nodrošinot izmaksu un darbību nepārklāšanos.</w:t>
      </w:r>
    </w:p>
    <w:p w14:paraId="2FAA2F39" w14:textId="71F5FAD6" w:rsidR="004B44B3" w:rsidRPr="00726FE3" w:rsidRDefault="0083432D" w:rsidP="00C2254C">
      <w:pPr>
        <w:jc w:val="center"/>
        <w:rPr>
          <w:rFonts w:ascii="Times New Roman" w:hAnsi="Times New Roman" w:cs="Times New Roman"/>
          <w:b/>
          <w:bCs/>
          <w:sz w:val="28"/>
          <w:szCs w:val="28"/>
        </w:rPr>
      </w:pPr>
      <w:r w:rsidRPr="00726FE3">
        <w:rPr>
          <w:rFonts w:ascii="Times New Roman" w:hAnsi="Times New Roman" w:cs="Times New Roman"/>
          <w:b/>
          <w:bCs/>
          <w:sz w:val="24"/>
          <w:szCs w:val="24"/>
          <w:highlight w:val="yellow"/>
          <w:shd w:val="clear" w:color="auto" w:fill="FFFFFF"/>
        </w:rPr>
        <w:br w:type="page"/>
      </w:r>
      <w:bookmarkStart w:id="36" w:name="_Toc189680622"/>
      <w:r w:rsidR="004B44B3" w:rsidRPr="00726FE3">
        <w:rPr>
          <w:rFonts w:ascii="Times New Roman" w:hAnsi="Times New Roman" w:cs="Times New Roman"/>
          <w:b/>
          <w:bCs/>
          <w:color w:val="7030A0"/>
          <w:sz w:val="28"/>
          <w:szCs w:val="28"/>
        </w:rPr>
        <w:lastRenderedPageBreak/>
        <w:t>1.2.2. PĀREJAS UZ NĀKAMO IZGLĪTĪBAS PAKĀPI IZAICINĀJUMI</w:t>
      </w:r>
      <w:bookmarkEnd w:id="36"/>
    </w:p>
    <w:p w14:paraId="186438A6" w14:textId="7AA2D321" w:rsidR="004B44B3" w:rsidRDefault="00CA14F4" w:rsidP="00D50B87">
      <w:pPr>
        <w:shd w:val="clear" w:color="auto" w:fill="FFFFFF"/>
        <w:spacing w:after="0" w:line="240" w:lineRule="auto"/>
        <w:ind w:firstLine="720"/>
        <w:jc w:val="both"/>
        <w:rPr>
          <w:rFonts w:ascii="Times New Roman" w:hAnsi="Times New Roman" w:cs="Times New Roman"/>
          <w:sz w:val="24"/>
          <w:szCs w:val="24"/>
          <w:shd w:val="clear" w:color="auto" w:fill="FFFFFF"/>
        </w:rPr>
      </w:pPr>
      <w:r w:rsidRPr="00726FE3">
        <w:rPr>
          <w:rFonts w:ascii="Times New Roman" w:hAnsi="Times New Roman" w:cs="Times New Roman"/>
          <w:sz w:val="24"/>
          <w:szCs w:val="24"/>
        </w:rPr>
        <w:t xml:space="preserve">Iegūstot vispārējo pamatizglītību, izglītojamie saņem izglītības dokumentu - </w:t>
      </w:r>
      <w:r w:rsidRPr="00726FE3">
        <w:rPr>
          <w:rFonts w:ascii="Times New Roman" w:hAnsi="Times New Roman" w:cs="Times New Roman"/>
          <w:b/>
          <w:bCs/>
          <w:sz w:val="24"/>
          <w:szCs w:val="24"/>
          <w:shd w:val="clear" w:color="auto" w:fill="FFFFFF"/>
        </w:rPr>
        <w:t>apliecību par pamatizglītību</w:t>
      </w:r>
      <w:r w:rsidRPr="00726FE3">
        <w:rPr>
          <w:rFonts w:ascii="Times New Roman" w:hAnsi="Times New Roman" w:cs="Times New Roman"/>
          <w:sz w:val="24"/>
          <w:szCs w:val="24"/>
          <w:shd w:val="clear" w:color="auto" w:fill="FFFFFF"/>
        </w:rPr>
        <w:t>.</w:t>
      </w:r>
      <w:r w:rsidRPr="00726FE3">
        <w:rPr>
          <w:rStyle w:val="FootnoteReference"/>
          <w:rFonts w:ascii="Times New Roman" w:hAnsi="Times New Roman" w:cs="Times New Roman"/>
          <w:sz w:val="24"/>
          <w:szCs w:val="24"/>
          <w:shd w:val="clear" w:color="auto" w:fill="FFFFFF"/>
        </w:rPr>
        <w:footnoteReference w:id="148"/>
      </w:r>
      <w:r w:rsidRPr="00726FE3">
        <w:rPr>
          <w:rFonts w:ascii="Times New Roman" w:hAnsi="Times New Roman" w:cs="Times New Roman"/>
          <w:sz w:val="24"/>
          <w:szCs w:val="24"/>
          <w:shd w:val="clear" w:color="auto" w:fill="FFFFFF"/>
        </w:rPr>
        <w:t xml:space="preserve"> </w:t>
      </w:r>
      <w:r w:rsidR="00D152A4" w:rsidRPr="00726FE3">
        <w:rPr>
          <w:rFonts w:ascii="Times New Roman" w:hAnsi="Times New Roman" w:cs="Times New Roman"/>
          <w:sz w:val="24"/>
          <w:szCs w:val="24"/>
        </w:rPr>
        <w:t>Ministru kabineta 2023.</w:t>
      </w:r>
      <w:r w:rsidR="00C774F3">
        <w:rPr>
          <w:rFonts w:ascii="Times New Roman" w:hAnsi="Times New Roman" w:cs="Times New Roman"/>
          <w:sz w:val="24"/>
          <w:szCs w:val="24"/>
        </w:rPr>
        <w:t> </w:t>
      </w:r>
      <w:r w:rsidR="00D152A4" w:rsidRPr="00726FE3">
        <w:rPr>
          <w:rFonts w:ascii="Times New Roman" w:hAnsi="Times New Roman" w:cs="Times New Roman"/>
          <w:sz w:val="24"/>
          <w:szCs w:val="24"/>
        </w:rPr>
        <w:t>gada 9.</w:t>
      </w:r>
      <w:r w:rsidR="00C774F3">
        <w:rPr>
          <w:rFonts w:ascii="Times New Roman" w:hAnsi="Times New Roman" w:cs="Times New Roman"/>
          <w:sz w:val="24"/>
          <w:szCs w:val="24"/>
        </w:rPr>
        <w:t> </w:t>
      </w:r>
      <w:r w:rsidR="00D152A4" w:rsidRPr="00726FE3">
        <w:rPr>
          <w:rFonts w:ascii="Times New Roman" w:hAnsi="Times New Roman" w:cs="Times New Roman"/>
          <w:sz w:val="24"/>
          <w:szCs w:val="24"/>
        </w:rPr>
        <w:t>jūnija noteikumi Nr. 274 “</w:t>
      </w:r>
      <w:r w:rsidR="00D152A4" w:rsidRPr="00726FE3">
        <w:rPr>
          <w:rFonts w:ascii="Times New Roman" w:hAnsi="Times New Roman" w:cs="Times New Roman"/>
          <w:sz w:val="24"/>
          <w:szCs w:val="24"/>
          <w:shd w:val="clear" w:color="auto" w:fill="FFFFFF"/>
        </w:rPr>
        <w:t>Kārtība, kādā izsniedzami valsts atzīti vispārējās izglītības dokumenti” (turpmāk – MK noteikumi Nr.</w:t>
      </w:r>
      <w:r w:rsidR="00C774F3">
        <w:rPr>
          <w:rFonts w:ascii="Times New Roman" w:hAnsi="Times New Roman" w:cs="Times New Roman"/>
          <w:sz w:val="24"/>
          <w:szCs w:val="24"/>
          <w:shd w:val="clear" w:color="auto" w:fill="FFFFFF"/>
        </w:rPr>
        <w:t> </w:t>
      </w:r>
      <w:r w:rsidR="00D152A4" w:rsidRPr="00726FE3">
        <w:rPr>
          <w:rFonts w:ascii="Times New Roman" w:hAnsi="Times New Roman" w:cs="Times New Roman"/>
          <w:sz w:val="24"/>
          <w:szCs w:val="24"/>
          <w:shd w:val="clear" w:color="auto" w:fill="FFFFFF"/>
        </w:rPr>
        <w:t>274) , noteic, ka v</w:t>
      </w:r>
      <w:r w:rsidR="00D152A4" w:rsidRPr="00726FE3">
        <w:rPr>
          <w:rFonts w:ascii="Times New Roman" w:hAnsi="Times New Roman" w:cs="Times New Roman"/>
          <w:sz w:val="24"/>
          <w:szCs w:val="24"/>
        </w:rPr>
        <w:t>ispārējās pamatizglītības programmas apguvi apliecina dokumenti</w:t>
      </w:r>
      <w:r w:rsidR="00891599">
        <w:rPr>
          <w:rFonts w:ascii="Times New Roman" w:hAnsi="Times New Roman" w:cs="Times New Roman"/>
          <w:sz w:val="24"/>
          <w:szCs w:val="24"/>
        </w:rPr>
        <w:t xml:space="preserve">: </w:t>
      </w:r>
      <w:r w:rsidR="00D152A4" w:rsidRPr="00726FE3">
        <w:rPr>
          <w:rFonts w:ascii="Times New Roman" w:hAnsi="Times New Roman" w:cs="Times New Roman"/>
          <w:sz w:val="24"/>
          <w:szCs w:val="24"/>
        </w:rPr>
        <w:t xml:space="preserve">apliecība par vispārējo pamatizglītību, apliecības par vispārējo pamatizglītību pielikums – sekmju izraksts, </w:t>
      </w:r>
      <w:r w:rsidR="004374B9" w:rsidRPr="00726FE3">
        <w:rPr>
          <w:rFonts w:ascii="Times New Roman" w:hAnsi="Times New Roman" w:cs="Times New Roman"/>
          <w:sz w:val="24"/>
          <w:szCs w:val="24"/>
        </w:rPr>
        <w:t>VIAA</w:t>
      </w:r>
      <w:r w:rsidR="00D152A4" w:rsidRPr="00726FE3">
        <w:rPr>
          <w:rFonts w:ascii="Times New Roman" w:hAnsi="Times New Roman" w:cs="Times New Roman"/>
          <w:sz w:val="24"/>
          <w:szCs w:val="24"/>
        </w:rPr>
        <w:t xml:space="preserve"> izsniegts pamatizglītības sertifikāts (ja attiecināms).</w:t>
      </w:r>
      <w:r w:rsidR="00D152A4" w:rsidRPr="00726FE3">
        <w:rPr>
          <w:rStyle w:val="FootnoteReference"/>
          <w:rFonts w:ascii="Times New Roman" w:hAnsi="Times New Roman" w:cs="Times New Roman"/>
          <w:sz w:val="24"/>
          <w:szCs w:val="24"/>
        </w:rPr>
        <w:footnoteReference w:id="149"/>
      </w:r>
      <w:r w:rsidR="00D152A4" w:rsidRPr="00726FE3">
        <w:rPr>
          <w:rFonts w:ascii="Times New Roman" w:hAnsi="Times New Roman" w:cs="Times New Roman"/>
          <w:sz w:val="24"/>
          <w:szCs w:val="24"/>
        </w:rPr>
        <w:t xml:space="preserve"> Apliecībās par vispārējo pamatizglītību sekmju izrakstā ieraksta arī apgūtās izglītības programmas nosaukumu un kodu, kā arī izglītības programmā ietverto mācību priekšmetu nosaukumus un to apguves noslēgumā iegūtos vērtējumus (ballēs (vārdiski) vai apguves līmeņos); nokārtotos valsts pārbaudes darbus (eksāmenus un centralizētos eksāmenus), vērtējumus (procentos) eksāmenos, sertifikātu numurus centralizētajos eksāmenos (ja attiecināms); </w:t>
      </w:r>
      <w:r w:rsidR="008B111E" w:rsidRPr="00726FE3">
        <w:rPr>
          <w:rFonts w:ascii="Times New Roman" w:hAnsi="Times New Roman" w:cs="Times New Roman"/>
          <w:sz w:val="24"/>
          <w:szCs w:val="24"/>
        </w:rPr>
        <w:t>“</w:t>
      </w:r>
      <w:r w:rsidR="00D152A4" w:rsidRPr="00726FE3">
        <w:rPr>
          <w:rFonts w:ascii="Times New Roman" w:hAnsi="Times New Roman" w:cs="Times New Roman"/>
          <w:sz w:val="24"/>
          <w:szCs w:val="24"/>
        </w:rPr>
        <w:t>atbrīvots</w:t>
      </w:r>
      <w:r w:rsidR="008B111E" w:rsidRPr="00726FE3">
        <w:rPr>
          <w:rFonts w:ascii="Times New Roman" w:hAnsi="Times New Roman" w:cs="Times New Roman"/>
          <w:sz w:val="24"/>
          <w:szCs w:val="24"/>
        </w:rPr>
        <w:t>”</w:t>
      </w:r>
      <w:r w:rsidR="00D152A4" w:rsidRPr="00726FE3">
        <w:rPr>
          <w:rFonts w:ascii="Times New Roman" w:hAnsi="Times New Roman" w:cs="Times New Roman"/>
          <w:sz w:val="24"/>
          <w:szCs w:val="24"/>
        </w:rPr>
        <w:t xml:space="preserve"> vai </w:t>
      </w:r>
      <w:r w:rsidR="008B111E" w:rsidRPr="00726FE3">
        <w:rPr>
          <w:rFonts w:ascii="Times New Roman" w:hAnsi="Times New Roman" w:cs="Times New Roman"/>
          <w:sz w:val="24"/>
          <w:szCs w:val="24"/>
        </w:rPr>
        <w:t>“</w:t>
      </w:r>
      <w:r w:rsidR="00D152A4" w:rsidRPr="00726FE3">
        <w:rPr>
          <w:rFonts w:ascii="Times New Roman" w:hAnsi="Times New Roman" w:cs="Times New Roman"/>
          <w:sz w:val="24"/>
          <w:szCs w:val="24"/>
        </w:rPr>
        <w:t>atbrīvota</w:t>
      </w:r>
      <w:r w:rsidR="008B111E" w:rsidRPr="00726FE3">
        <w:rPr>
          <w:rFonts w:ascii="Times New Roman" w:hAnsi="Times New Roman" w:cs="Times New Roman"/>
          <w:sz w:val="24"/>
          <w:szCs w:val="24"/>
        </w:rPr>
        <w:t>”</w:t>
      </w:r>
      <w:r w:rsidR="00D152A4" w:rsidRPr="00726FE3">
        <w:rPr>
          <w:rFonts w:ascii="Times New Roman" w:hAnsi="Times New Roman" w:cs="Times New Roman"/>
          <w:sz w:val="24"/>
          <w:szCs w:val="24"/>
        </w:rPr>
        <w:t xml:space="preserve"> attiecīgajā ailē, ja izglītojamais Ministru kabineta noteiktajā kārtībā ir atbrīvots no valsts pārbaudes darbiem (eksāmeniem vai centralizētajiem eksāmeniem); u.c. ziņas, ko nosaka MK noteikumu Nr.</w:t>
      </w:r>
      <w:r w:rsidR="00C774F3">
        <w:rPr>
          <w:rFonts w:ascii="Times New Roman" w:hAnsi="Times New Roman" w:cs="Times New Roman"/>
          <w:sz w:val="24"/>
          <w:szCs w:val="24"/>
        </w:rPr>
        <w:t> </w:t>
      </w:r>
      <w:r w:rsidR="00D152A4" w:rsidRPr="00726FE3">
        <w:rPr>
          <w:rFonts w:ascii="Times New Roman" w:hAnsi="Times New Roman" w:cs="Times New Roman"/>
          <w:sz w:val="24"/>
          <w:szCs w:val="24"/>
        </w:rPr>
        <w:t>274 18.</w:t>
      </w:r>
      <w:r w:rsidR="00C774F3">
        <w:rPr>
          <w:rFonts w:ascii="Times New Roman" w:hAnsi="Times New Roman" w:cs="Times New Roman"/>
          <w:sz w:val="24"/>
          <w:szCs w:val="24"/>
        </w:rPr>
        <w:t> </w:t>
      </w:r>
      <w:r w:rsidR="00D152A4" w:rsidRPr="00726FE3">
        <w:rPr>
          <w:rFonts w:ascii="Times New Roman" w:hAnsi="Times New Roman" w:cs="Times New Roman"/>
          <w:sz w:val="24"/>
          <w:szCs w:val="24"/>
        </w:rPr>
        <w:t xml:space="preserve">punkts. </w:t>
      </w:r>
      <w:r w:rsidR="000E5050" w:rsidRPr="00726FE3">
        <w:rPr>
          <w:rFonts w:ascii="Times New Roman" w:hAnsi="Times New Roman" w:cs="Times New Roman"/>
          <w:sz w:val="24"/>
          <w:szCs w:val="24"/>
        </w:rPr>
        <w:t>Ministru kabineta 2023.</w:t>
      </w:r>
      <w:r w:rsidR="00C774F3">
        <w:rPr>
          <w:rFonts w:ascii="Times New Roman" w:hAnsi="Times New Roman" w:cs="Times New Roman"/>
          <w:sz w:val="24"/>
          <w:szCs w:val="24"/>
        </w:rPr>
        <w:t> </w:t>
      </w:r>
      <w:r w:rsidR="000E5050" w:rsidRPr="00726FE3">
        <w:rPr>
          <w:rFonts w:ascii="Times New Roman" w:hAnsi="Times New Roman" w:cs="Times New Roman"/>
          <w:sz w:val="24"/>
          <w:szCs w:val="24"/>
        </w:rPr>
        <w:t>gada 24.</w:t>
      </w:r>
      <w:r w:rsidR="00C774F3">
        <w:rPr>
          <w:rFonts w:ascii="Times New Roman" w:hAnsi="Times New Roman" w:cs="Times New Roman"/>
          <w:sz w:val="24"/>
          <w:szCs w:val="24"/>
        </w:rPr>
        <w:t> </w:t>
      </w:r>
      <w:r w:rsidR="000E5050" w:rsidRPr="00726FE3">
        <w:rPr>
          <w:rFonts w:ascii="Times New Roman" w:hAnsi="Times New Roman" w:cs="Times New Roman"/>
          <w:sz w:val="24"/>
          <w:szCs w:val="24"/>
        </w:rPr>
        <w:t>janvāra noteikumi Nr.</w:t>
      </w:r>
      <w:r w:rsidR="00C774F3">
        <w:rPr>
          <w:rFonts w:ascii="Times New Roman" w:hAnsi="Times New Roman" w:cs="Times New Roman"/>
          <w:sz w:val="24"/>
          <w:szCs w:val="24"/>
        </w:rPr>
        <w:t> </w:t>
      </w:r>
      <w:r w:rsidR="000E5050" w:rsidRPr="00726FE3">
        <w:rPr>
          <w:rFonts w:ascii="Times New Roman" w:hAnsi="Times New Roman" w:cs="Times New Roman"/>
          <w:sz w:val="24"/>
          <w:szCs w:val="24"/>
        </w:rPr>
        <w:t>31 “Kārtība, kādā izglītojamie atbrīvojami no noteiktajiem valsts pārbaudījumiem”</w:t>
      </w:r>
      <w:r w:rsidR="0064581D">
        <w:rPr>
          <w:rFonts w:ascii="Times New Roman" w:hAnsi="Times New Roman" w:cs="Times New Roman"/>
          <w:sz w:val="24"/>
          <w:szCs w:val="24"/>
        </w:rPr>
        <w:t xml:space="preserve"> </w:t>
      </w:r>
      <w:r w:rsidR="000E5050" w:rsidRPr="00726FE3">
        <w:rPr>
          <w:rFonts w:ascii="Times New Roman" w:hAnsi="Times New Roman" w:cs="Times New Roman"/>
          <w:sz w:val="24"/>
          <w:szCs w:val="24"/>
          <w:shd w:val="clear" w:color="auto" w:fill="FFFFFF"/>
        </w:rPr>
        <w:t xml:space="preserve">nosaka kārtību, kādā izglītojamie atbrīvojami no noteiktajiem valsts pārbaudījumiem. </w:t>
      </w:r>
      <w:r w:rsidR="00961D21" w:rsidRPr="00726FE3">
        <w:rPr>
          <w:rFonts w:ascii="Times New Roman" w:hAnsi="Times New Roman" w:cs="Times New Roman"/>
          <w:sz w:val="24"/>
          <w:szCs w:val="24"/>
          <w:shd w:val="clear" w:color="auto" w:fill="FFFFFF"/>
        </w:rPr>
        <w:t>Atbrīvojums no valsts pārbaudes darbiem mēdz radīt dažādus šķēršļus turpināt izglītību vidējās izglītības pakāpē, tāpēc ieteicams izglītojamo likumiskajiem pārstāvjiem sadarbībā ar izglītības iestādi rūpīgi izvērtēt, vai kārtot atbrīvojumu no valsts pārbaudījumiem</w:t>
      </w:r>
      <w:r w:rsidR="003B2011" w:rsidRPr="00726FE3">
        <w:rPr>
          <w:rFonts w:ascii="Times New Roman" w:hAnsi="Times New Roman" w:cs="Times New Roman"/>
          <w:sz w:val="24"/>
          <w:szCs w:val="24"/>
          <w:shd w:val="clear" w:color="auto" w:fill="FFFFFF"/>
        </w:rPr>
        <w:t>,</w:t>
      </w:r>
      <w:r w:rsidR="00961D21" w:rsidRPr="00726FE3">
        <w:rPr>
          <w:rFonts w:ascii="Times New Roman" w:hAnsi="Times New Roman" w:cs="Times New Roman"/>
          <w:sz w:val="24"/>
          <w:szCs w:val="24"/>
          <w:shd w:val="clear" w:color="auto" w:fill="FFFFFF"/>
        </w:rPr>
        <w:t xml:space="preserve"> vai tomēr kārtot valsts pārbaudījumus ar atbalsta pasākumiem.</w:t>
      </w:r>
      <w:r w:rsidR="003B2011" w:rsidRPr="00726FE3">
        <w:rPr>
          <w:rFonts w:ascii="Times New Roman" w:hAnsi="Times New Roman" w:cs="Times New Roman"/>
          <w:sz w:val="24"/>
          <w:szCs w:val="24"/>
          <w:shd w:val="clear" w:color="auto" w:fill="FFFFFF"/>
        </w:rPr>
        <w:t xml:space="preserve"> </w:t>
      </w:r>
      <w:r w:rsidR="00961D21" w:rsidRPr="00726FE3">
        <w:rPr>
          <w:rFonts w:ascii="Times New Roman" w:hAnsi="Times New Roman" w:cs="Times New Roman"/>
          <w:sz w:val="24"/>
          <w:szCs w:val="24"/>
          <w:shd w:val="clear" w:color="auto" w:fill="FFFFFF"/>
        </w:rPr>
        <w:t>Izglītojamo uzņemšanu nākamajā izglītības pakāpē regulē MK noteikumi Nr.</w:t>
      </w:r>
      <w:r w:rsidR="00C774F3">
        <w:rPr>
          <w:rFonts w:ascii="Times New Roman" w:hAnsi="Times New Roman" w:cs="Times New Roman"/>
          <w:sz w:val="24"/>
          <w:szCs w:val="24"/>
          <w:shd w:val="clear" w:color="auto" w:fill="FFFFFF"/>
        </w:rPr>
        <w:t> </w:t>
      </w:r>
      <w:r w:rsidR="00961D21" w:rsidRPr="00726FE3">
        <w:rPr>
          <w:rFonts w:ascii="Times New Roman" w:hAnsi="Times New Roman" w:cs="Times New Roman"/>
          <w:sz w:val="24"/>
          <w:szCs w:val="24"/>
          <w:shd w:val="clear" w:color="auto" w:fill="FFFFFF"/>
        </w:rPr>
        <w:t xml:space="preserve">11. </w:t>
      </w:r>
      <w:r w:rsidR="003B2011" w:rsidRPr="00726FE3">
        <w:rPr>
          <w:rFonts w:ascii="Times New Roman" w:hAnsi="Times New Roman" w:cs="Times New Roman"/>
          <w:sz w:val="24"/>
          <w:szCs w:val="24"/>
          <w:shd w:val="clear" w:color="auto" w:fill="FFFFFF"/>
        </w:rPr>
        <w:t>Vispārējās vidējās izglītības programmās</w:t>
      </w:r>
      <w:r w:rsidR="00C774F3">
        <w:rPr>
          <w:rFonts w:ascii="Times New Roman" w:hAnsi="Times New Roman" w:cs="Times New Roman"/>
          <w:sz w:val="24"/>
          <w:szCs w:val="24"/>
          <w:shd w:val="clear" w:color="auto" w:fill="FFFFFF"/>
        </w:rPr>
        <w:t xml:space="preserve"> </w:t>
      </w:r>
      <w:r w:rsidR="003B2011" w:rsidRPr="00726FE3">
        <w:rPr>
          <w:rStyle w:val="Strong"/>
          <w:rFonts w:ascii="Times New Roman" w:hAnsi="Times New Roman" w:cs="Times New Roman"/>
          <w:b w:val="0"/>
          <w:bCs w:val="0"/>
          <w:sz w:val="24"/>
          <w:szCs w:val="24"/>
          <w:shd w:val="clear" w:color="auto" w:fill="FFFFFF"/>
        </w:rPr>
        <w:t>uzņem personas ar pabeigtu pamatizglītību</w:t>
      </w:r>
      <w:r w:rsidR="003B2011" w:rsidRPr="00726FE3">
        <w:rPr>
          <w:rFonts w:ascii="Times New Roman" w:hAnsi="Times New Roman" w:cs="Times New Roman"/>
          <w:b/>
          <w:bCs/>
          <w:sz w:val="24"/>
          <w:szCs w:val="24"/>
          <w:shd w:val="clear" w:color="auto" w:fill="FFFFFF"/>
        </w:rPr>
        <w:t> </w:t>
      </w:r>
      <w:r w:rsidR="003B2011" w:rsidRPr="00726FE3">
        <w:rPr>
          <w:rFonts w:ascii="Times New Roman" w:hAnsi="Times New Roman" w:cs="Times New Roman"/>
          <w:sz w:val="24"/>
          <w:szCs w:val="24"/>
          <w:shd w:val="clear" w:color="auto" w:fill="FFFFFF"/>
        </w:rPr>
        <w:t>bez vecuma ierobežojuma.</w:t>
      </w:r>
      <w:r w:rsidR="00C774F3">
        <w:rPr>
          <w:rFonts w:ascii="Times New Roman" w:hAnsi="Times New Roman" w:cs="Times New Roman"/>
          <w:sz w:val="24"/>
          <w:szCs w:val="24"/>
          <w:shd w:val="clear" w:color="auto" w:fill="FFFFFF"/>
        </w:rPr>
        <w:t xml:space="preserve"> </w:t>
      </w:r>
      <w:r w:rsidR="005934D4" w:rsidRPr="00726FE3">
        <w:rPr>
          <w:rFonts w:ascii="Times New Roman" w:hAnsi="Times New Roman" w:cs="Times New Roman"/>
          <w:sz w:val="24"/>
          <w:szCs w:val="24"/>
          <w:shd w:val="clear" w:color="auto" w:fill="FFFFFF"/>
        </w:rPr>
        <w:t>Izglītības iestādes</w:t>
      </w:r>
      <w:r w:rsidR="003B2011" w:rsidRPr="00726FE3">
        <w:rPr>
          <w:rFonts w:ascii="Times New Roman" w:hAnsi="Times New Roman" w:cs="Times New Roman"/>
          <w:sz w:val="24"/>
          <w:szCs w:val="24"/>
          <w:shd w:val="clear" w:color="auto" w:fill="FFFFFF"/>
        </w:rPr>
        <w:t xml:space="preserve"> var rīkot iestājpārbaudījumus atbilstoši pamatizglītības standartam, kā arī noteikt papildu uzņemšanas kritērijus, piemēram, pamatizglītības gala vērtējumus un/ vai vidējo vērtējumu. Katra pašvaldība var noteikt prasības un kritērijus uzņemšanai pašvaldības teritorijā esošajās vidusskolās un ģimnāzijās. Katra </w:t>
      </w:r>
      <w:r w:rsidR="00BD1766" w:rsidRPr="00726FE3">
        <w:rPr>
          <w:rFonts w:ascii="Times New Roman" w:hAnsi="Times New Roman" w:cs="Times New Roman"/>
          <w:sz w:val="24"/>
          <w:szCs w:val="24"/>
          <w:shd w:val="clear" w:color="auto" w:fill="FFFFFF"/>
        </w:rPr>
        <w:t>izglītības iestāde</w:t>
      </w:r>
      <w:r w:rsidR="003B2011" w:rsidRPr="00726FE3">
        <w:rPr>
          <w:rFonts w:ascii="Times New Roman" w:hAnsi="Times New Roman" w:cs="Times New Roman"/>
          <w:sz w:val="24"/>
          <w:szCs w:val="24"/>
          <w:shd w:val="clear" w:color="auto" w:fill="FFFFFF"/>
        </w:rPr>
        <w:t xml:space="preserve"> izstrādā savus uzņemšanas noteikumus, kas ir publiski pieejami </w:t>
      </w:r>
      <w:r w:rsidR="00BD1766" w:rsidRPr="00726FE3">
        <w:rPr>
          <w:rFonts w:ascii="Times New Roman" w:hAnsi="Times New Roman" w:cs="Times New Roman"/>
          <w:sz w:val="24"/>
          <w:szCs w:val="24"/>
          <w:shd w:val="clear" w:color="auto" w:fill="FFFFFF"/>
        </w:rPr>
        <w:t>izglītības iestādes tīmekļa</w:t>
      </w:r>
      <w:r w:rsidR="003B2011" w:rsidRPr="00726FE3">
        <w:rPr>
          <w:rFonts w:ascii="Times New Roman" w:hAnsi="Times New Roman" w:cs="Times New Roman"/>
          <w:sz w:val="24"/>
          <w:szCs w:val="24"/>
          <w:shd w:val="clear" w:color="auto" w:fill="FFFFFF"/>
        </w:rPr>
        <w:t xml:space="preserve"> vietnēs. </w:t>
      </w:r>
    </w:p>
    <w:p w14:paraId="0CF24684" w14:textId="7B20C098" w:rsidR="00AD1653" w:rsidRPr="00726FE3" w:rsidRDefault="00AD1653" w:rsidP="003654FB">
      <w:pPr>
        <w:shd w:val="clear" w:color="auto" w:fill="FFFFFF"/>
        <w:spacing w:after="0" w:line="240" w:lineRule="auto"/>
        <w:ind w:firstLine="720"/>
        <w:jc w:val="both"/>
        <w:rPr>
          <w:rFonts w:ascii="Times New Roman" w:hAnsi="Times New Roman" w:cs="Times New Roman"/>
          <w:sz w:val="24"/>
          <w:szCs w:val="24"/>
          <w:shd w:val="clear" w:color="auto" w:fill="FFFFFF"/>
        </w:rPr>
      </w:pPr>
      <w:r w:rsidRPr="00F10454">
        <w:rPr>
          <w:rFonts w:ascii="Times New Roman" w:hAnsi="Times New Roman" w:cs="Times New Roman"/>
          <w:sz w:val="24"/>
          <w:szCs w:val="24"/>
          <w:shd w:val="clear" w:color="auto" w:fill="FFFFFF"/>
        </w:rPr>
        <w:t>Vienlaikus būs jāņem vērā 2025.gada 27.februārī Saeimas sēdē pieņemtie grozījumi Vispārējās izglītības likumā</w:t>
      </w:r>
      <w:r w:rsidR="003654FB" w:rsidRPr="00F10454">
        <w:rPr>
          <w:rStyle w:val="FootnoteReference"/>
          <w:rFonts w:ascii="Times New Roman" w:hAnsi="Times New Roman" w:cs="Times New Roman"/>
          <w:sz w:val="24"/>
          <w:szCs w:val="24"/>
          <w:shd w:val="clear" w:color="auto" w:fill="FFFFFF"/>
        </w:rPr>
        <w:footnoteReference w:id="150"/>
      </w:r>
      <w:r w:rsidR="003654FB" w:rsidRPr="00F10454">
        <w:rPr>
          <w:rFonts w:ascii="Times New Roman" w:hAnsi="Times New Roman" w:cs="Times New Roman"/>
          <w:sz w:val="24"/>
          <w:szCs w:val="24"/>
          <w:shd w:val="clear" w:color="auto" w:fill="FFFFFF"/>
        </w:rPr>
        <w:t>, kas nosaka uzņemšanu pamatizglītības otrā posma programmā un vispārējās vidējās izglītības programmās, kā arī sertifikātu izsniegšanu.</w:t>
      </w:r>
      <w:r w:rsidR="003654FB">
        <w:rPr>
          <w:rFonts w:ascii="Times New Roman" w:hAnsi="Times New Roman" w:cs="Times New Roman"/>
          <w:sz w:val="24"/>
          <w:szCs w:val="24"/>
          <w:shd w:val="clear" w:color="auto" w:fill="FFFFFF"/>
        </w:rPr>
        <w:t xml:space="preserve"> </w:t>
      </w:r>
    </w:p>
    <w:p w14:paraId="27187EFB" w14:textId="4B3E9B32" w:rsidR="007961D3" w:rsidRPr="00726FE3" w:rsidRDefault="00D83730" w:rsidP="00D50B87">
      <w:pPr>
        <w:shd w:val="clear" w:color="auto" w:fill="FFFFFF"/>
        <w:spacing w:after="0" w:line="240" w:lineRule="auto"/>
        <w:jc w:val="both"/>
        <w:rPr>
          <w:rFonts w:ascii="Times New Roman" w:hAnsi="Times New Roman" w:cs="Times New Roman"/>
          <w:sz w:val="24"/>
          <w:szCs w:val="24"/>
          <w:shd w:val="clear" w:color="auto" w:fill="FFFFFF"/>
        </w:rPr>
      </w:pPr>
      <w:r w:rsidRPr="00726FE3">
        <w:rPr>
          <w:rFonts w:ascii="Times New Roman" w:hAnsi="Times New Roman" w:cs="Times New Roman"/>
          <w:sz w:val="24"/>
          <w:szCs w:val="24"/>
          <w:shd w:val="clear" w:color="auto" w:fill="FFFFFF"/>
        </w:rPr>
        <w:tab/>
        <w:t xml:space="preserve">Kaut arī </w:t>
      </w:r>
      <w:r w:rsidRPr="00726FE3">
        <w:rPr>
          <w:rFonts w:ascii="Times New Roman" w:hAnsi="Times New Roman" w:cs="Times New Roman"/>
          <w:sz w:val="24"/>
          <w:szCs w:val="24"/>
        </w:rPr>
        <w:t>Ministru kabineta 2019.</w:t>
      </w:r>
      <w:r w:rsidR="00C774F3">
        <w:rPr>
          <w:rFonts w:ascii="Times New Roman" w:hAnsi="Times New Roman" w:cs="Times New Roman"/>
          <w:sz w:val="24"/>
          <w:szCs w:val="24"/>
        </w:rPr>
        <w:t> </w:t>
      </w:r>
      <w:r w:rsidRPr="00726FE3">
        <w:rPr>
          <w:rFonts w:ascii="Times New Roman" w:hAnsi="Times New Roman" w:cs="Times New Roman"/>
          <w:sz w:val="24"/>
          <w:szCs w:val="24"/>
        </w:rPr>
        <w:t>gada 3.</w:t>
      </w:r>
      <w:r w:rsidR="00C774F3">
        <w:rPr>
          <w:rFonts w:ascii="Times New Roman" w:hAnsi="Times New Roman" w:cs="Times New Roman"/>
          <w:sz w:val="24"/>
          <w:szCs w:val="24"/>
        </w:rPr>
        <w:t> </w:t>
      </w:r>
      <w:r w:rsidRPr="00726FE3">
        <w:rPr>
          <w:rFonts w:ascii="Times New Roman" w:hAnsi="Times New Roman" w:cs="Times New Roman"/>
          <w:sz w:val="24"/>
          <w:szCs w:val="24"/>
        </w:rPr>
        <w:t>septembra noteikumi Nr.</w:t>
      </w:r>
      <w:r w:rsidR="00C774F3">
        <w:rPr>
          <w:rFonts w:ascii="Times New Roman" w:hAnsi="Times New Roman" w:cs="Times New Roman"/>
          <w:sz w:val="24"/>
          <w:szCs w:val="24"/>
        </w:rPr>
        <w:t> </w:t>
      </w:r>
      <w:r w:rsidRPr="00726FE3">
        <w:rPr>
          <w:rFonts w:ascii="Times New Roman" w:hAnsi="Times New Roman" w:cs="Times New Roman"/>
          <w:sz w:val="24"/>
          <w:szCs w:val="24"/>
        </w:rPr>
        <w:t>416 “Noteikumi par valsts vispārējās vidējās izglītības standartu un vispārējās vidējās izglītības programmu paraugiem” (turpmāk – MK noteikumi Nr.</w:t>
      </w:r>
      <w:r w:rsidR="00C774F3">
        <w:rPr>
          <w:rFonts w:ascii="Times New Roman" w:hAnsi="Times New Roman" w:cs="Times New Roman"/>
          <w:sz w:val="24"/>
          <w:szCs w:val="24"/>
        </w:rPr>
        <w:t> </w:t>
      </w:r>
      <w:r w:rsidRPr="00726FE3">
        <w:rPr>
          <w:rFonts w:ascii="Times New Roman" w:hAnsi="Times New Roman" w:cs="Times New Roman"/>
          <w:sz w:val="24"/>
          <w:szCs w:val="24"/>
        </w:rPr>
        <w:t xml:space="preserve">416) nosaka, ka </w:t>
      </w:r>
      <w:r w:rsidRPr="00726FE3">
        <w:rPr>
          <w:rFonts w:ascii="Times New Roman" w:hAnsi="Times New Roman" w:cs="Times New Roman"/>
          <w:b/>
          <w:bCs/>
          <w:sz w:val="24"/>
          <w:szCs w:val="24"/>
        </w:rPr>
        <w:t>i</w:t>
      </w:r>
      <w:r w:rsidRPr="00726FE3">
        <w:rPr>
          <w:rFonts w:ascii="Times New Roman" w:hAnsi="Times New Roman" w:cs="Times New Roman"/>
          <w:b/>
          <w:bCs/>
          <w:sz w:val="24"/>
          <w:szCs w:val="24"/>
          <w:shd w:val="clear" w:color="auto" w:fill="FFFFFF"/>
        </w:rPr>
        <w:t>zglītības iestāde nodrošina iekļaujošu</w:t>
      </w:r>
      <w:r w:rsidRPr="00726FE3">
        <w:rPr>
          <w:rFonts w:ascii="Times New Roman" w:hAnsi="Times New Roman" w:cs="Times New Roman"/>
          <w:sz w:val="24"/>
          <w:szCs w:val="24"/>
          <w:shd w:val="clear" w:color="auto" w:fill="FFFFFF"/>
        </w:rPr>
        <w:t xml:space="preserve">, intelektuālo un sociāli emocionālo attīstību veicinošu, fiziski un emocionāli drošu mācību vidi </w:t>
      </w:r>
      <w:r w:rsidRPr="00726FE3">
        <w:rPr>
          <w:rFonts w:ascii="Times New Roman" w:hAnsi="Times New Roman" w:cs="Times New Roman"/>
          <w:b/>
          <w:bCs/>
          <w:sz w:val="24"/>
          <w:szCs w:val="24"/>
          <w:shd w:val="clear" w:color="auto" w:fill="FFFFFF"/>
        </w:rPr>
        <w:t xml:space="preserve">atbilstoši </w:t>
      </w:r>
      <w:r w:rsidR="00753E4A" w:rsidRPr="00726FE3">
        <w:rPr>
          <w:rFonts w:ascii="Times New Roman" w:hAnsi="Times New Roman" w:cs="Times New Roman"/>
          <w:b/>
          <w:bCs/>
          <w:sz w:val="24"/>
          <w:szCs w:val="24"/>
          <w:shd w:val="clear" w:color="auto" w:fill="FFFFFF"/>
        </w:rPr>
        <w:t>izglītojamā</w:t>
      </w:r>
      <w:r w:rsidRPr="00726FE3">
        <w:rPr>
          <w:rFonts w:ascii="Times New Roman" w:hAnsi="Times New Roman" w:cs="Times New Roman"/>
          <w:sz w:val="24"/>
          <w:szCs w:val="24"/>
          <w:shd w:val="clear" w:color="auto" w:fill="FFFFFF"/>
        </w:rPr>
        <w:t xml:space="preserve"> vecumposmam un </w:t>
      </w:r>
      <w:r w:rsidRPr="00726FE3">
        <w:rPr>
          <w:rFonts w:ascii="Times New Roman" w:hAnsi="Times New Roman" w:cs="Times New Roman"/>
          <w:b/>
          <w:bCs/>
          <w:sz w:val="24"/>
          <w:szCs w:val="24"/>
          <w:shd w:val="clear" w:color="auto" w:fill="FFFFFF"/>
        </w:rPr>
        <w:t>attīstības īpatnībām</w:t>
      </w:r>
      <w:r w:rsidRPr="00726FE3">
        <w:rPr>
          <w:rFonts w:ascii="Times New Roman" w:hAnsi="Times New Roman" w:cs="Times New Roman"/>
          <w:sz w:val="24"/>
          <w:szCs w:val="24"/>
          <w:shd w:val="clear" w:color="auto" w:fill="FFFFFF"/>
        </w:rPr>
        <w:t xml:space="preserve"> un </w:t>
      </w:r>
      <w:r w:rsidRPr="00726FE3">
        <w:rPr>
          <w:rFonts w:ascii="Times New Roman" w:hAnsi="Times New Roman" w:cs="Times New Roman"/>
          <w:b/>
          <w:bCs/>
          <w:sz w:val="24"/>
          <w:szCs w:val="24"/>
          <w:shd w:val="clear" w:color="auto" w:fill="FFFFFF"/>
        </w:rPr>
        <w:t>universālā dizaina prasībām</w:t>
      </w:r>
      <w:r w:rsidRPr="00726FE3">
        <w:rPr>
          <w:rFonts w:ascii="Times New Roman" w:hAnsi="Times New Roman" w:cs="Times New Roman"/>
          <w:sz w:val="24"/>
          <w:szCs w:val="24"/>
          <w:shd w:val="clear" w:color="auto" w:fill="FFFFFF"/>
        </w:rPr>
        <w:t xml:space="preserve"> (piemēram, viegli uztverama informācija, ērta piekļuve, vides objektu kontrastējošs noformējums grīdā un iekštelpās)</w:t>
      </w:r>
      <w:r w:rsidRPr="00726FE3">
        <w:rPr>
          <w:rStyle w:val="FootnoteReference"/>
          <w:rFonts w:ascii="Times New Roman" w:hAnsi="Times New Roman" w:cs="Times New Roman"/>
          <w:sz w:val="24"/>
          <w:szCs w:val="24"/>
          <w:shd w:val="clear" w:color="auto" w:fill="FFFFFF"/>
        </w:rPr>
        <w:footnoteReference w:id="151"/>
      </w:r>
      <w:r w:rsidRPr="00726FE3">
        <w:rPr>
          <w:rFonts w:ascii="Times New Roman" w:hAnsi="Times New Roman" w:cs="Times New Roman"/>
          <w:sz w:val="24"/>
          <w:szCs w:val="24"/>
          <w:shd w:val="clear" w:color="auto" w:fill="FFFFFF"/>
        </w:rPr>
        <w:t>, tomēr praksē joprojām novērojams, ka ne visas izglītības iestādes ir piemērotas ikviena izglītojamā vajadzībām.</w:t>
      </w:r>
    </w:p>
    <w:p w14:paraId="044DDE19" w14:textId="77777777" w:rsidR="006D255F" w:rsidRPr="00726FE3" w:rsidRDefault="00183C7B" w:rsidP="006D255F">
      <w:pPr>
        <w:shd w:val="clear" w:color="auto" w:fill="FFFFFF"/>
        <w:spacing w:after="0" w:line="240" w:lineRule="auto"/>
        <w:jc w:val="both"/>
        <w:rPr>
          <w:rFonts w:ascii="Times New Roman" w:hAnsi="Times New Roman" w:cs="Times New Roman"/>
        </w:rPr>
      </w:pPr>
      <w:r w:rsidRPr="00726FE3">
        <w:rPr>
          <w:rFonts w:ascii="Times New Roman" w:hAnsi="Times New Roman" w:cs="Times New Roman"/>
        </w:rPr>
        <w:tab/>
      </w:r>
    </w:p>
    <w:p w14:paraId="16076472" w14:textId="4078427A" w:rsidR="004B44B3" w:rsidRPr="00726FE3" w:rsidRDefault="004B44B3" w:rsidP="006D255F">
      <w:pPr>
        <w:shd w:val="clear" w:color="auto" w:fill="FFFFFF"/>
        <w:spacing w:after="0" w:line="240" w:lineRule="auto"/>
        <w:ind w:firstLine="720"/>
        <w:jc w:val="both"/>
        <w:rPr>
          <w:rFonts w:ascii="Times New Roman" w:hAnsi="Times New Roman" w:cs="Times New Roman"/>
          <w:sz w:val="24"/>
          <w:szCs w:val="24"/>
        </w:rPr>
      </w:pPr>
      <w:r w:rsidRPr="00726FE3">
        <w:rPr>
          <w:rFonts w:ascii="Times New Roman" w:hAnsi="Times New Roman" w:cs="Times New Roman"/>
          <w:sz w:val="24"/>
          <w:szCs w:val="24"/>
        </w:rPr>
        <w:t xml:space="preserve">No apskatītā ir secināms, lai izglītojamo iekļaušanās un iekļaušana pamatizglītības programmu apguvē būtu pilnvērtīga un kvalitatīva, būtisks ir pieejamais, individualizētais atbalsts izglītojamajam konkrētajā izglītības iestādē, kurā tiek apgūta obligātās pamatizglītības </w:t>
      </w:r>
      <w:r w:rsidRPr="00726FE3">
        <w:rPr>
          <w:rFonts w:ascii="Times New Roman" w:hAnsi="Times New Roman" w:cs="Times New Roman"/>
          <w:sz w:val="24"/>
          <w:szCs w:val="24"/>
        </w:rPr>
        <w:lastRenderedPageBreak/>
        <w:t>programma. Tieši atbalsts, kvalitatīvi īstenoti individualizēti atbalsta pasākumi, kuri noteikti konkrētajā izglītības iestādē,</w:t>
      </w:r>
      <w:r w:rsidR="0064581D">
        <w:rPr>
          <w:rFonts w:ascii="Times New Roman" w:hAnsi="Times New Roman" w:cs="Times New Roman"/>
          <w:sz w:val="24"/>
          <w:szCs w:val="24"/>
        </w:rPr>
        <w:t xml:space="preserve"> t.i.,</w:t>
      </w:r>
      <w:r w:rsidRPr="00726FE3">
        <w:rPr>
          <w:rFonts w:ascii="Times New Roman" w:hAnsi="Times New Roman" w:cs="Times New Roman"/>
          <w:sz w:val="24"/>
          <w:szCs w:val="24"/>
        </w:rPr>
        <w:t xml:space="preserve"> </w:t>
      </w:r>
      <w:r w:rsidR="007961D3" w:rsidRPr="00726FE3">
        <w:rPr>
          <w:rFonts w:ascii="Times New Roman" w:hAnsi="Times New Roman" w:cs="Times New Roman"/>
          <w:sz w:val="24"/>
          <w:szCs w:val="24"/>
        </w:rPr>
        <w:t>efektīvi izstrādāts individuālais izglītības programmas apguves plāns,</w:t>
      </w:r>
      <w:r w:rsidRPr="00726FE3">
        <w:rPr>
          <w:rFonts w:ascii="Times New Roman" w:hAnsi="Times New Roman" w:cs="Times New Roman"/>
          <w:sz w:val="24"/>
          <w:szCs w:val="24"/>
        </w:rPr>
        <w:t xml:space="preserve"> pieejams nepieciešamais atbalsta personāls, efektīva sadarbības starp pašvaldības institūcijām, nodrošina izglītojamā līdzdalības iespēju kvalitāti mācīšanās un obligātās izglītības ieguves procesā kopumā. </w:t>
      </w:r>
      <w:r w:rsidR="007961D3" w:rsidRPr="00726FE3">
        <w:rPr>
          <w:rFonts w:ascii="Times New Roman" w:hAnsi="Times New Roman" w:cs="Times New Roman"/>
          <w:sz w:val="24"/>
          <w:szCs w:val="24"/>
        </w:rPr>
        <w:t>Iekļaujošās izglītības attīstības perspektīvā būtu izvērtējams, vai nepieciešamas tik daudz</w:t>
      </w:r>
      <w:r w:rsidR="0064581D">
        <w:rPr>
          <w:rFonts w:ascii="Times New Roman" w:hAnsi="Times New Roman" w:cs="Times New Roman"/>
          <w:sz w:val="24"/>
          <w:szCs w:val="24"/>
        </w:rPr>
        <w:t>as</w:t>
      </w:r>
      <w:r w:rsidR="007961D3" w:rsidRPr="00726FE3">
        <w:rPr>
          <w:rFonts w:ascii="Times New Roman" w:hAnsi="Times New Roman" w:cs="Times New Roman"/>
          <w:sz w:val="24"/>
          <w:szCs w:val="24"/>
        </w:rPr>
        <w:t xml:space="preserve"> pamatizglītības programmas, ja to saturs neatšķiras, bet atšķiras tikai individualizētie atbalsta pasākumi, kā arī ieteicams izvērtēt papildu finansējuma piešķiršanu ne tikai speciālās izglītības programmu izglītojamajiem, bet visiem izglītojamajiem izglītības iestādē, kurā mācās izglītojamais, kuram nepieciešam individuālais izglītības programmas apguves plāns un atbalsta pasākumi, kas fiksēti VIIS. </w:t>
      </w:r>
      <w:r w:rsidRPr="00726FE3">
        <w:rPr>
          <w:rFonts w:ascii="Times New Roman" w:hAnsi="Times New Roman" w:cs="Times New Roman"/>
          <w:sz w:val="24"/>
          <w:szCs w:val="24"/>
        </w:rPr>
        <w:t xml:space="preserve">Paralēli būtu nepieciešams pilnveidot normatīvo regulējumu par izglītojamo, kuriem ir </w:t>
      </w:r>
      <w:r w:rsidR="007961D3" w:rsidRPr="00726FE3">
        <w:rPr>
          <w:rFonts w:ascii="Times New Roman" w:hAnsi="Times New Roman" w:cs="Times New Roman"/>
          <w:sz w:val="24"/>
          <w:szCs w:val="24"/>
        </w:rPr>
        <w:t xml:space="preserve">atzinums par </w:t>
      </w:r>
      <w:r w:rsidRPr="00726FE3">
        <w:rPr>
          <w:rFonts w:ascii="Times New Roman" w:hAnsi="Times New Roman" w:cs="Times New Roman"/>
          <w:sz w:val="24"/>
          <w:szCs w:val="24"/>
        </w:rPr>
        <w:t>a</w:t>
      </w:r>
      <w:r w:rsidR="007961D3" w:rsidRPr="00726FE3">
        <w:rPr>
          <w:rFonts w:ascii="Times New Roman" w:hAnsi="Times New Roman" w:cs="Times New Roman"/>
          <w:sz w:val="24"/>
          <w:szCs w:val="24"/>
        </w:rPr>
        <w:t>t</w:t>
      </w:r>
      <w:r w:rsidRPr="00726FE3">
        <w:rPr>
          <w:rFonts w:ascii="Times New Roman" w:hAnsi="Times New Roman" w:cs="Times New Roman"/>
          <w:sz w:val="24"/>
          <w:szCs w:val="24"/>
        </w:rPr>
        <w:t>balsta pasākumi</w:t>
      </w:r>
      <w:r w:rsidR="007961D3" w:rsidRPr="00726FE3">
        <w:rPr>
          <w:rFonts w:ascii="Times New Roman" w:hAnsi="Times New Roman" w:cs="Times New Roman"/>
          <w:sz w:val="24"/>
          <w:szCs w:val="24"/>
        </w:rPr>
        <w:t>em</w:t>
      </w:r>
      <w:r w:rsidRPr="00726FE3">
        <w:rPr>
          <w:rFonts w:ascii="Times New Roman" w:hAnsi="Times New Roman" w:cs="Times New Roman"/>
          <w:sz w:val="24"/>
          <w:szCs w:val="24"/>
        </w:rPr>
        <w:t>, skaitu klasē, neskatoties uz to, vai d</w:t>
      </w:r>
      <w:r w:rsidR="00B13634" w:rsidRPr="00726FE3">
        <w:rPr>
          <w:rFonts w:ascii="Times New Roman" w:hAnsi="Times New Roman" w:cs="Times New Roman"/>
          <w:sz w:val="24"/>
          <w:szCs w:val="24"/>
        </w:rPr>
        <w:t>a</w:t>
      </w:r>
      <w:r w:rsidRPr="00726FE3">
        <w:rPr>
          <w:rFonts w:ascii="Times New Roman" w:hAnsi="Times New Roman" w:cs="Times New Roman"/>
          <w:sz w:val="24"/>
          <w:szCs w:val="24"/>
        </w:rPr>
        <w:t>žādās</w:t>
      </w:r>
      <w:r w:rsidR="007961D3" w:rsidRPr="00726FE3">
        <w:rPr>
          <w:rFonts w:ascii="Times New Roman" w:hAnsi="Times New Roman" w:cs="Times New Roman"/>
          <w:sz w:val="24"/>
          <w:szCs w:val="24"/>
        </w:rPr>
        <w:t>/speciālās</w:t>
      </w:r>
      <w:r w:rsidRPr="00726FE3">
        <w:rPr>
          <w:rFonts w:ascii="Times New Roman" w:hAnsi="Times New Roman" w:cs="Times New Roman"/>
          <w:sz w:val="24"/>
          <w:szCs w:val="24"/>
        </w:rPr>
        <w:t xml:space="preserve"> vaj</w:t>
      </w:r>
      <w:r w:rsidR="007961D3" w:rsidRPr="00726FE3">
        <w:rPr>
          <w:rFonts w:ascii="Times New Roman" w:hAnsi="Times New Roman" w:cs="Times New Roman"/>
          <w:sz w:val="24"/>
          <w:szCs w:val="24"/>
        </w:rPr>
        <w:t>a</w:t>
      </w:r>
      <w:r w:rsidRPr="00726FE3">
        <w:rPr>
          <w:rFonts w:ascii="Times New Roman" w:hAnsi="Times New Roman" w:cs="Times New Roman"/>
          <w:sz w:val="24"/>
          <w:szCs w:val="24"/>
        </w:rPr>
        <w:t>dzības konstatējusi ped</w:t>
      </w:r>
      <w:r w:rsidR="007961D3" w:rsidRPr="00726FE3">
        <w:rPr>
          <w:rFonts w:ascii="Times New Roman" w:hAnsi="Times New Roman" w:cs="Times New Roman"/>
          <w:sz w:val="24"/>
          <w:szCs w:val="24"/>
        </w:rPr>
        <w:t xml:space="preserve">agoģiski medicīniskā </w:t>
      </w:r>
      <w:r w:rsidR="004F7A9F" w:rsidRPr="00726FE3">
        <w:rPr>
          <w:rFonts w:ascii="Times New Roman" w:hAnsi="Times New Roman" w:cs="Times New Roman"/>
          <w:sz w:val="24"/>
          <w:szCs w:val="24"/>
        </w:rPr>
        <w:t xml:space="preserve">komisija </w:t>
      </w:r>
      <w:r w:rsidRPr="00726FE3">
        <w:rPr>
          <w:rFonts w:ascii="Times New Roman" w:hAnsi="Times New Roman" w:cs="Times New Roman"/>
          <w:sz w:val="24"/>
          <w:szCs w:val="24"/>
        </w:rPr>
        <w:t>vai izglītības iestāde. Tas būtiski uzlabotu pedagogu darba kvalitāti</w:t>
      </w:r>
      <w:r w:rsidR="007961D3" w:rsidRPr="00726FE3">
        <w:rPr>
          <w:rFonts w:ascii="Times New Roman" w:hAnsi="Times New Roman" w:cs="Times New Roman"/>
          <w:sz w:val="24"/>
          <w:szCs w:val="24"/>
        </w:rPr>
        <w:t xml:space="preserve"> klasē un mazinātu pedagogu pārslodzi</w:t>
      </w:r>
      <w:r w:rsidRPr="00726FE3">
        <w:rPr>
          <w:rFonts w:ascii="Times New Roman" w:hAnsi="Times New Roman" w:cs="Times New Roman"/>
          <w:sz w:val="24"/>
          <w:szCs w:val="24"/>
        </w:rPr>
        <w:t>. Būtiska ir arī izglītības iestādes sadarbības kvalitāte ar izglītojamā</w:t>
      </w:r>
      <w:r w:rsidR="008B6D57" w:rsidRPr="00726FE3">
        <w:rPr>
          <w:rFonts w:ascii="Times New Roman" w:hAnsi="Times New Roman" w:cs="Times New Roman"/>
          <w:sz w:val="24"/>
          <w:szCs w:val="24"/>
        </w:rPr>
        <w:t xml:space="preserve"> vecākiem</w:t>
      </w:r>
      <w:r w:rsidRPr="00726FE3">
        <w:rPr>
          <w:rFonts w:ascii="Times New Roman" w:hAnsi="Times New Roman" w:cs="Times New Roman"/>
          <w:sz w:val="24"/>
          <w:szCs w:val="24"/>
        </w:rPr>
        <w:t xml:space="preserve">, </w:t>
      </w:r>
      <w:r w:rsidR="00E65D6B" w:rsidRPr="00726FE3">
        <w:rPr>
          <w:rFonts w:ascii="Times New Roman" w:hAnsi="Times New Roman" w:cs="Times New Roman"/>
          <w:sz w:val="24"/>
          <w:szCs w:val="24"/>
        </w:rPr>
        <w:t xml:space="preserve">lai nodrošinātu atbilstošu vai </w:t>
      </w:r>
      <w:r w:rsidRPr="00726FE3">
        <w:rPr>
          <w:rFonts w:ascii="Times New Roman" w:hAnsi="Times New Roman" w:cs="Times New Roman"/>
          <w:sz w:val="24"/>
          <w:szCs w:val="24"/>
        </w:rPr>
        <w:t>nepieciešam</w:t>
      </w:r>
      <w:r w:rsidR="00E65D6B" w:rsidRPr="00726FE3">
        <w:rPr>
          <w:rFonts w:ascii="Times New Roman" w:hAnsi="Times New Roman" w:cs="Times New Roman"/>
          <w:sz w:val="24"/>
          <w:szCs w:val="24"/>
        </w:rPr>
        <w:t>u</w:t>
      </w:r>
      <w:r w:rsidRPr="00726FE3">
        <w:rPr>
          <w:rFonts w:ascii="Times New Roman" w:hAnsi="Times New Roman" w:cs="Times New Roman"/>
          <w:sz w:val="24"/>
          <w:szCs w:val="24"/>
        </w:rPr>
        <w:t xml:space="preserve"> atbalst</w:t>
      </w:r>
      <w:r w:rsidR="00E65D6B" w:rsidRPr="00726FE3">
        <w:rPr>
          <w:rFonts w:ascii="Times New Roman" w:hAnsi="Times New Roman" w:cs="Times New Roman"/>
          <w:sz w:val="24"/>
          <w:szCs w:val="24"/>
        </w:rPr>
        <w:t>u</w:t>
      </w:r>
      <w:r w:rsidRPr="00726FE3">
        <w:rPr>
          <w:rFonts w:ascii="Times New Roman" w:hAnsi="Times New Roman" w:cs="Times New Roman"/>
          <w:sz w:val="24"/>
          <w:szCs w:val="24"/>
        </w:rPr>
        <w:t xml:space="preserve"> mācī</w:t>
      </w:r>
      <w:r w:rsidR="008B6D57" w:rsidRPr="00726FE3">
        <w:rPr>
          <w:rFonts w:ascii="Times New Roman" w:hAnsi="Times New Roman" w:cs="Times New Roman"/>
          <w:sz w:val="24"/>
          <w:szCs w:val="24"/>
        </w:rPr>
        <w:t>bu</w:t>
      </w:r>
      <w:r w:rsidRPr="00726FE3">
        <w:rPr>
          <w:rFonts w:ascii="Times New Roman" w:hAnsi="Times New Roman" w:cs="Times New Roman"/>
          <w:sz w:val="24"/>
          <w:szCs w:val="24"/>
        </w:rPr>
        <w:t xml:space="preserve"> procesā.</w:t>
      </w:r>
    </w:p>
    <w:p w14:paraId="34A5328C" w14:textId="4D2C2923" w:rsidR="004B44B3" w:rsidRPr="00726FE3" w:rsidRDefault="004B44B3" w:rsidP="00D50B87">
      <w:pPr>
        <w:pStyle w:val="NormalWeb"/>
        <w:spacing w:before="0" w:beforeAutospacing="0" w:after="0" w:afterAutospacing="0"/>
        <w:ind w:firstLine="720"/>
        <w:jc w:val="both"/>
        <w:rPr>
          <w:lang w:val="lv-LV"/>
        </w:rPr>
      </w:pPr>
      <w:r w:rsidRPr="00726FE3">
        <w:rPr>
          <w:lang w:val="lv-LV"/>
        </w:rPr>
        <w:t>Katrā izglītības iestādē un pašvaldībā ir jārisina atbalsta personāla pieejamība, veidojot kvalitatīvu atbalsta sistēmu, kas atbilst izglītojamo vajadzībām izglītības iestādē un pašvaldībā</w:t>
      </w:r>
      <w:r w:rsidR="007961D3" w:rsidRPr="00726FE3">
        <w:rPr>
          <w:lang w:val="lv-LV"/>
        </w:rPr>
        <w:t xml:space="preserve"> jau esošā normatīvā regulējuma ietvaros</w:t>
      </w:r>
      <w:r w:rsidRPr="00726FE3">
        <w:rPr>
          <w:lang w:val="lv-LV"/>
        </w:rPr>
        <w:t xml:space="preserve">. </w:t>
      </w:r>
      <w:r w:rsidR="00D429B8" w:rsidRPr="00726FE3">
        <w:rPr>
          <w:lang w:val="lv-LV"/>
        </w:rPr>
        <w:t>G</w:t>
      </w:r>
      <w:r w:rsidRPr="00726FE3">
        <w:rPr>
          <w:lang w:val="lv-LV"/>
        </w:rPr>
        <w:t>an konkrētajai izglītības iestādei, gan pašvaldībai</w:t>
      </w:r>
      <w:r w:rsidR="0064581D">
        <w:rPr>
          <w:lang w:val="lv-LV"/>
        </w:rPr>
        <w:t xml:space="preserve"> </w:t>
      </w:r>
      <w:r w:rsidRPr="00726FE3">
        <w:rPr>
          <w:lang w:val="lv-LV"/>
        </w:rPr>
        <w:t>ir iespēja atbalsta sistēmu padarīt efektīvāku un kvalitatīvāku</w:t>
      </w:r>
      <w:r w:rsidR="007961D3" w:rsidRPr="00726FE3">
        <w:rPr>
          <w:lang w:val="lv-LV"/>
        </w:rPr>
        <w:t xml:space="preserve"> jau šobrīd</w:t>
      </w:r>
      <w:r w:rsidRPr="00726FE3">
        <w:rPr>
          <w:lang w:val="lv-LV"/>
        </w:rPr>
        <w:t>. Lai veidotos dziļāka izpratne par iekļaujoš</w:t>
      </w:r>
      <w:r w:rsidR="00D429B8" w:rsidRPr="00726FE3">
        <w:rPr>
          <w:lang w:val="lv-LV"/>
        </w:rPr>
        <w:t>u</w:t>
      </w:r>
      <w:r w:rsidRPr="00726FE3">
        <w:rPr>
          <w:lang w:val="lv-LV"/>
        </w:rPr>
        <w:t xml:space="preserve"> izglītību un to, kā to īstenot konkrētajā izglītības iestādē vai pašvaldībā, būtu ieteicama regulāra, pa</w:t>
      </w:r>
      <w:r w:rsidR="007961D3" w:rsidRPr="00726FE3">
        <w:rPr>
          <w:lang w:val="lv-LV"/>
        </w:rPr>
        <w:t>t</w:t>
      </w:r>
      <w:r w:rsidRPr="00726FE3">
        <w:rPr>
          <w:lang w:val="lv-LV"/>
        </w:rPr>
        <w:t xml:space="preserve"> obligāta </w:t>
      </w:r>
      <w:r w:rsidR="00D23787" w:rsidRPr="00726FE3">
        <w:rPr>
          <w:lang w:val="lv-LV"/>
        </w:rPr>
        <w:t xml:space="preserve">profesionālās kompetences pilnveide </w:t>
      </w:r>
      <w:r w:rsidRPr="00726FE3">
        <w:rPr>
          <w:lang w:val="lv-LV"/>
        </w:rPr>
        <w:t xml:space="preserve">par iekļaujošās izglītības jautājumiem gan pedagogiem, gan izglītības iestāžu vadītājiem, gan visiem izglītības jomas darbiniekiem pašvaldībās, jo iekļaujoša sabiedrība veidojas vispirms no attieksmes, vērtību apzināšanās un daudzveidības pieņemšanas un vajadzību izpratnes, ne vienmēr tam ir nepieciešami lieli finansiāli resursi, drīzāk to pārplānošana mērķtiecīgākam izlietojumam. Iespējams, jāizstrādā vienots profesionālās pilnveides obligātais kurss par speciālās un iekļaujošās izglītības jautājumiem, kuru būtu jāapgūst ikvienam pedagogam un izglītības iestādes darbiniekam, izglītības iestādes vadītājiem un viņu vietniekiem. Šajā kursā varētu tikt piedāvāts konkrēts </w:t>
      </w:r>
      <w:r w:rsidR="007961D3" w:rsidRPr="00726FE3">
        <w:rPr>
          <w:lang w:val="lv-LV"/>
        </w:rPr>
        <w:t xml:space="preserve">rīcības </w:t>
      </w:r>
      <w:r w:rsidRPr="00726FE3">
        <w:rPr>
          <w:lang w:val="lv-LV"/>
        </w:rPr>
        <w:t xml:space="preserve">algoritms pedagogiem, kuri ikdienā sastopas ar izglītojamo atšķirīgajām un dažādajām vajadzībām. </w:t>
      </w:r>
    </w:p>
    <w:p w14:paraId="12E8EED8" w14:textId="4CD75995" w:rsidR="00F97459" w:rsidRPr="00726FE3" w:rsidRDefault="00F97459">
      <w:pPr>
        <w:rPr>
          <w:rFonts w:ascii="Times New Roman" w:hAnsi="Times New Roman" w:cs="Times New Roman"/>
          <w:b/>
          <w:bCs/>
          <w:sz w:val="28"/>
          <w:szCs w:val="28"/>
        </w:rPr>
      </w:pPr>
      <w:r w:rsidRPr="00726FE3">
        <w:rPr>
          <w:rFonts w:ascii="Times New Roman" w:hAnsi="Times New Roman" w:cs="Times New Roman"/>
          <w:b/>
          <w:bCs/>
          <w:sz w:val="28"/>
          <w:szCs w:val="28"/>
        </w:rPr>
        <w:br w:type="page"/>
      </w:r>
    </w:p>
    <w:p w14:paraId="150B76A8" w14:textId="3DACBF6D" w:rsidR="004B44B3" w:rsidRPr="00726FE3" w:rsidRDefault="004B44B3">
      <w:pPr>
        <w:pStyle w:val="Heading1"/>
        <w:numPr>
          <w:ilvl w:val="1"/>
          <w:numId w:val="25"/>
        </w:numPr>
        <w:jc w:val="center"/>
        <w:rPr>
          <w:rFonts w:ascii="Times New Roman" w:hAnsi="Times New Roman" w:cs="Times New Roman"/>
          <w:b/>
          <w:bCs/>
          <w:color w:val="7030A0"/>
        </w:rPr>
      </w:pPr>
      <w:bookmarkStart w:id="37" w:name="_Toc189680623"/>
      <w:r w:rsidRPr="00726FE3">
        <w:rPr>
          <w:rFonts w:ascii="Times New Roman" w:hAnsi="Times New Roman" w:cs="Times New Roman"/>
          <w:b/>
          <w:bCs/>
          <w:color w:val="7030A0"/>
        </w:rPr>
        <w:lastRenderedPageBreak/>
        <w:t>VIDĒJĀ</w:t>
      </w:r>
      <w:r w:rsidR="00C83624" w:rsidRPr="00726FE3">
        <w:rPr>
          <w:rFonts w:ascii="Times New Roman" w:hAnsi="Times New Roman" w:cs="Times New Roman"/>
          <w:b/>
          <w:bCs/>
          <w:color w:val="7030A0"/>
        </w:rPr>
        <w:t>S</w:t>
      </w:r>
      <w:r w:rsidRPr="00726FE3">
        <w:rPr>
          <w:rFonts w:ascii="Times New Roman" w:hAnsi="Times New Roman" w:cs="Times New Roman"/>
          <w:b/>
          <w:bCs/>
          <w:color w:val="7030A0"/>
        </w:rPr>
        <w:t xml:space="preserve"> IZGLĪTĪBAS PAKĀP</w:t>
      </w:r>
      <w:r w:rsidR="00D83730" w:rsidRPr="00726FE3">
        <w:rPr>
          <w:rFonts w:ascii="Times New Roman" w:hAnsi="Times New Roman" w:cs="Times New Roman"/>
          <w:b/>
          <w:bCs/>
          <w:color w:val="7030A0"/>
        </w:rPr>
        <w:t>Ē</w:t>
      </w:r>
      <w:bookmarkEnd w:id="37"/>
    </w:p>
    <w:p w14:paraId="338015CB" w14:textId="77777777" w:rsidR="00924C9E" w:rsidRPr="00726FE3" w:rsidRDefault="00924C9E" w:rsidP="00924C9E">
      <w:pPr>
        <w:pStyle w:val="ListParagraph"/>
        <w:ind w:left="1080"/>
        <w:rPr>
          <w:rFonts w:ascii="Times New Roman" w:hAnsi="Times New Roman" w:cs="Times New Roman"/>
        </w:rPr>
      </w:pPr>
    </w:p>
    <w:p w14:paraId="73D3C27A" w14:textId="0A73DA38" w:rsidR="004B44B3" w:rsidRPr="00726FE3" w:rsidRDefault="004B44B3" w:rsidP="004B44B3">
      <w:pPr>
        <w:pStyle w:val="NormalWeb"/>
        <w:spacing w:before="0" w:beforeAutospacing="0" w:after="0" w:afterAutospacing="0"/>
        <w:jc w:val="both"/>
        <w:rPr>
          <w:lang w:val="lv-LV"/>
        </w:rPr>
      </w:pPr>
      <w:r w:rsidRPr="00726FE3">
        <w:rPr>
          <w:b/>
          <w:bCs/>
          <w:sz w:val="28"/>
          <w:szCs w:val="28"/>
          <w:lang w:val="lv-LV"/>
        </w:rPr>
        <w:tab/>
      </w:r>
      <w:r w:rsidRPr="00726FE3">
        <w:rPr>
          <w:lang w:val="lv-LV"/>
        </w:rPr>
        <w:t xml:space="preserve">Iekļaujošās izglītības process un vajadzības </w:t>
      </w:r>
      <w:r w:rsidR="00150693" w:rsidRPr="00726FE3">
        <w:rPr>
          <w:lang w:val="lv-LV"/>
        </w:rPr>
        <w:t xml:space="preserve">vispārējās </w:t>
      </w:r>
      <w:r w:rsidRPr="00726FE3">
        <w:rPr>
          <w:lang w:val="lv-LV"/>
        </w:rPr>
        <w:t xml:space="preserve">vidējās izglītības pakāpē pēc būtības neatšķiras no pamata izglītības pakāpes, ar ko var iepazīties Ziņojuma daļā par iekļaujošās izglītības attīstību pamatizglītībā, tomēr atšķirībā no pamatizglītības pakāpes, </w:t>
      </w:r>
      <w:r w:rsidRPr="00726FE3">
        <w:rPr>
          <w:b/>
          <w:bCs/>
          <w:lang w:val="lv-LV"/>
        </w:rPr>
        <w:t>vidējās izglītības pakāpei nav obligātuma rakstur</w:t>
      </w:r>
      <w:r w:rsidR="00BE664D" w:rsidRPr="00726FE3">
        <w:rPr>
          <w:b/>
          <w:bCs/>
          <w:lang w:val="lv-LV"/>
        </w:rPr>
        <w:t>a</w:t>
      </w:r>
      <w:r w:rsidRPr="00726FE3">
        <w:rPr>
          <w:b/>
          <w:bCs/>
          <w:lang w:val="lv-LV"/>
        </w:rPr>
        <w:t>.</w:t>
      </w:r>
      <w:r w:rsidR="007E0C3C" w:rsidRPr="00726FE3">
        <w:rPr>
          <w:b/>
          <w:bCs/>
          <w:lang w:val="lv-LV"/>
        </w:rPr>
        <w:t xml:space="preserve"> </w:t>
      </w:r>
      <w:r w:rsidR="00BE664D" w:rsidRPr="00726FE3">
        <w:rPr>
          <w:lang w:val="lv-LV"/>
        </w:rPr>
        <w:t>V</w:t>
      </w:r>
      <w:r w:rsidR="007E0C3C" w:rsidRPr="00726FE3">
        <w:rPr>
          <w:lang w:val="lv-LV"/>
        </w:rPr>
        <w:t>ispārzināms, ka jauniešiem ir jāturpina izglītības ieguve, attīstot savu personību, lai pilnvērtīgi iekļauto</w:t>
      </w:r>
      <w:r w:rsidR="00EF0AE6" w:rsidRPr="00726FE3">
        <w:rPr>
          <w:lang w:val="lv-LV"/>
        </w:rPr>
        <w:t>s</w:t>
      </w:r>
      <w:r w:rsidR="007E0C3C" w:rsidRPr="00726FE3">
        <w:rPr>
          <w:lang w:val="lv-LV"/>
        </w:rPr>
        <w:t xml:space="preserve"> sabiedrības dzīvē un darba tirgū.</w:t>
      </w:r>
      <w:r w:rsidRPr="00726FE3">
        <w:rPr>
          <w:lang w:val="lv-LV"/>
        </w:rPr>
        <w:t xml:space="preserve"> </w:t>
      </w:r>
      <w:r w:rsidR="007E0C3C" w:rsidRPr="00726FE3">
        <w:rPr>
          <w:shd w:val="clear" w:color="auto" w:fill="FFFFFF"/>
          <w:lang w:val="lv-LV"/>
        </w:rPr>
        <w:t>NAP2027 Latviju nākotnē raksturo kā zināšanu sabiedrību.</w:t>
      </w:r>
      <w:r w:rsidR="007E0C3C" w:rsidRPr="00726FE3">
        <w:rPr>
          <w:b/>
          <w:bCs/>
          <w:sz w:val="20"/>
          <w:szCs w:val="20"/>
          <w:shd w:val="clear" w:color="auto" w:fill="FFFFFF"/>
          <w:lang w:val="lv-LV"/>
        </w:rPr>
        <w:t xml:space="preserve"> </w:t>
      </w:r>
      <w:r w:rsidR="007E0C3C" w:rsidRPr="00726FE3">
        <w:rPr>
          <w:shd w:val="clear" w:color="auto" w:fill="FFFFFF"/>
          <w:lang w:val="lv-LV"/>
        </w:rPr>
        <w:t>Zināšanu sabiedrībā izglītība ir vērtība, iedzīvotājiem ir augsti izglītības ieguves rādītāji, dominē mācīšanās mūža garumā.</w:t>
      </w:r>
      <w:r w:rsidR="007E0C3C" w:rsidRPr="00726FE3">
        <w:rPr>
          <w:rStyle w:val="FootnoteReference"/>
          <w:shd w:val="clear" w:color="auto" w:fill="FFFFFF"/>
          <w:lang w:val="lv-LV"/>
        </w:rPr>
        <w:footnoteReference w:id="152"/>
      </w:r>
      <w:r w:rsidR="007E0C3C" w:rsidRPr="00726FE3">
        <w:rPr>
          <w:shd w:val="clear" w:color="auto" w:fill="FFFFFF"/>
          <w:lang w:val="lv-LV"/>
        </w:rPr>
        <w:t xml:space="preserve"> </w:t>
      </w:r>
      <w:r w:rsidRPr="00726FE3">
        <w:rPr>
          <w:lang w:val="lv-LV"/>
        </w:rPr>
        <w:t>L</w:t>
      </w:r>
      <w:r w:rsidR="00BE664D" w:rsidRPr="00726FE3">
        <w:rPr>
          <w:lang w:val="lv-LV"/>
        </w:rPr>
        <w:t xml:space="preserve">atvijas Republikas </w:t>
      </w:r>
      <w:r w:rsidRPr="00726FE3">
        <w:rPr>
          <w:lang w:val="lv-LV"/>
        </w:rPr>
        <w:t>Satversmes 11</w:t>
      </w:r>
      <w:r w:rsidR="00BE664D" w:rsidRPr="00726FE3">
        <w:rPr>
          <w:lang w:val="lv-LV"/>
        </w:rPr>
        <w:t>2</w:t>
      </w:r>
      <w:r w:rsidRPr="00726FE3">
        <w:rPr>
          <w:lang w:val="lv-LV"/>
        </w:rPr>
        <w:t>.</w:t>
      </w:r>
      <w:r w:rsidR="00C774F3">
        <w:rPr>
          <w:lang w:val="lv-LV"/>
        </w:rPr>
        <w:t> </w:t>
      </w:r>
      <w:r w:rsidRPr="00726FE3">
        <w:rPr>
          <w:lang w:val="lv-LV"/>
        </w:rPr>
        <w:t xml:space="preserve">pants paredz, ka </w:t>
      </w:r>
      <w:r w:rsidRPr="00726FE3">
        <w:rPr>
          <w:b/>
          <w:bCs/>
          <w:lang w:val="lv-LV"/>
        </w:rPr>
        <w:t>valsts nodrošina</w:t>
      </w:r>
      <w:r w:rsidRPr="00726FE3">
        <w:rPr>
          <w:lang w:val="lv-LV"/>
        </w:rPr>
        <w:t xml:space="preserve"> iespēju iegūt vidējo izglītību </w:t>
      </w:r>
      <w:r w:rsidRPr="00726FE3">
        <w:rPr>
          <w:b/>
          <w:bCs/>
          <w:lang w:val="lv-LV"/>
        </w:rPr>
        <w:t>bez maksas</w:t>
      </w:r>
      <w:r w:rsidRPr="00726FE3">
        <w:rPr>
          <w:lang w:val="lv-LV"/>
        </w:rPr>
        <w:t>, bet tā nav noteikta kā obligāta.</w:t>
      </w:r>
      <w:r w:rsidRPr="00726FE3">
        <w:rPr>
          <w:rStyle w:val="FootnoteReference"/>
          <w:lang w:val="lv-LV"/>
        </w:rPr>
        <w:footnoteReference w:id="153"/>
      </w:r>
      <w:r w:rsidRPr="00726FE3">
        <w:rPr>
          <w:lang w:val="lv-LV"/>
        </w:rPr>
        <w:t xml:space="preserve"> Izglītību vidējās izglītības pakāpē Latvijā var iegūt divos izglītības veidos – kā </w:t>
      </w:r>
      <w:r w:rsidRPr="00726FE3">
        <w:rPr>
          <w:b/>
          <w:bCs/>
          <w:lang w:val="lv-LV"/>
        </w:rPr>
        <w:t>vispārējo vidējo izglītību</w:t>
      </w:r>
      <w:r w:rsidRPr="00726FE3">
        <w:rPr>
          <w:rStyle w:val="FootnoteReference"/>
          <w:lang w:val="lv-LV"/>
        </w:rPr>
        <w:footnoteReference w:id="154"/>
      </w:r>
      <w:r w:rsidR="00404BC4">
        <w:rPr>
          <w:lang w:val="lv-LV"/>
        </w:rPr>
        <w:t xml:space="preserve">, </w:t>
      </w:r>
      <w:r w:rsidR="00404BC4" w:rsidRPr="00404BC4">
        <w:rPr>
          <w:b/>
          <w:bCs/>
          <w:lang w:val="lv-LV"/>
        </w:rPr>
        <w:t>arodizglītību</w:t>
      </w:r>
      <w:r w:rsidR="00404BC4">
        <w:rPr>
          <w:lang w:val="lv-LV"/>
        </w:rPr>
        <w:t xml:space="preserve"> </w:t>
      </w:r>
      <w:r w:rsidRPr="00726FE3">
        <w:rPr>
          <w:lang w:val="lv-LV"/>
        </w:rPr>
        <w:t xml:space="preserve">un </w:t>
      </w:r>
      <w:r w:rsidRPr="00726FE3">
        <w:rPr>
          <w:b/>
          <w:bCs/>
          <w:lang w:val="lv-LV"/>
        </w:rPr>
        <w:t>profesionālo vidējo izglītību</w:t>
      </w:r>
      <w:r w:rsidR="00AE1DBE" w:rsidRPr="00726FE3">
        <w:rPr>
          <w:lang w:val="lv-LV"/>
        </w:rPr>
        <w:t>.</w:t>
      </w:r>
      <w:r w:rsidRPr="00726FE3">
        <w:rPr>
          <w:rStyle w:val="FootnoteReference"/>
          <w:lang w:val="lv-LV"/>
        </w:rPr>
        <w:footnoteReference w:id="155"/>
      </w:r>
    </w:p>
    <w:p w14:paraId="4419B03B" w14:textId="6B6E15F4" w:rsidR="0049171F" w:rsidRPr="00726FE3" w:rsidRDefault="0049171F" w:rsidP="004B44B3">
      <w:pPr>
        <w:pStyle w:val="NormalWeb"/>
        <w:spacing w:before="0" w:beforeAutospacing="0" w:after="0" w:afterAutospacing="0"/>
        <w:jc w:val="both"/>
        <w:rPr>
          <w:lang w:val="lv-LV"/>
        </w:rPr>
      </w:pPr>
      <w:r w:rsidRPr="00726FE3">
        <w:rPr>
          <w:lang w:val="lv-LV"/>
        </w:rPr>
        <w:tab/>
        <w:t xml:space="preserve">Izglītības likums vidējo izglītību definē kā </w:t>
      </w:r>
      <w:r w:rsidRPr="00726FE3">
        <w:rPr>
          <w:shd w:val="clear" w:color="auto" w:fill="FFFFFF"/>
          <w:lang w:val="lv-LV"/>
        </w:rPr>
        <w:t>izglītības pakāpi, kurā notiek daudzpusīga personības pilnveide, mērķtiecīga un padziļināta izaugsme apzināti izraudzītā vispārējās vai profesionālās izglītības vai arī vispārējās un profesionālās izglītības virzienā, sagatavošanās studijām augstākajā izglītības pakāpē vai profesionālajai darbībai, iesaiste sabiedrības dzīvē.</w:t>
      </w:r>
      <w:r w:rsidRPr="00726FE3">
        <w:rPr>
          <w:rStyle w:val="FootnoteReference"/>
          <w:shd w:val="clear" w:color="auto" w:fill="FFFFFF"/>
          <w:lang w:val="lv-LV"/>
        </w:rPr>
        <w:footnoteReference w:id="156"/>
      </w:r>
    </w:p>
    <w:p w14:paraId="5B3A9972" w14:textId="6C966372" w:rsidR="005001E2" w:rsidRPr="00726FE3" w:rsidRDefault="004B44B3" w:rsidP="0025013A">
      <w:pPr>
        <w:pStyle w:val="NormalWeb"/>
        <w:spacing w:before="0" w:beforeAutospacing="0" w:after="0" w:afterAutospacing="0"/>
        <w:jc w:val="both"/>
        <w:rPr>
          <w:lang w:val="lv-LV"/>
        </w:rPr>
      </w:pPr>
      <w:r w:rsidRPr="00726FE3">
        <w:rPr>
          <w:lang w:val="lv-LV"/>
        </w:rPr>
        <w:tab/>
        <w:t xml:space="preserve">Tāpat kā pamatizglītības pakāpē, arī vidējās izglītības pakāpē izglītības ieguve notiek, </w:t>
      </w:r>
      <w:r w:rsidRPr="00726FE3">
        <w:rPr>
          <w:b/>
          <w:bCs/>
          <w:lang w:val="lv-LV"/>
        </w:rPr>
        <w:t>apgūstot</w:t>
      </w:r>
      <w:r w:rsidRPr="00726FE3">
        <w:rPr>
          <w:lang w:val="lv-LV"/>
        </w:rPr>
        <w:t xml:space="preserve"> </w:t>
      </w:r>
      <w:r w:rsidR="00A31621" w:rsidRPr="00726FE3">
        <w:rPr>
          <w:lang w:val="lv-LV"/>
        </w:rPr>
        <w:t>attiecīgi licencēt</w:t>
      </w:r>
      <w:r w:rsidR="00F77630" w:rsidRPr="00726FE3">
        <w:rPr>
          <w:lang w:val="lv-LV"/>
        </w:rPr>
        <w:t>o</w:t>
      </w:r>
      <w:r w:rsidRPr="00726FE3">
        <w:rPr>
          <w:b/>
          <w:bCs/>
          <w:lang w:val="lv-LV"/>
        </w:rPr>
        <w:t xml:space="preserve"> vispārējās vai </w:t>
      </w:r>
      <w:r w:rsidR="00404BC4">
        <w:rPr>
          <w:b/>
          <w:bCs/>
          <w:lang w:val="lv-LV"/>
        </w:rPr>
        <w:t xml:space="preserve">arodizglītības, </w:t>
      </w:r>
      <w:r w:rsidRPr="00726FE3">
        <w:rPr>
          <w:b/>
          <w:bCs/>
          <w:lang w:val="lv-LV"/>
        </w:rPr>
        <w:t>profesionālās</w:t>
      </w:r>
      <w:r w:rsidR="00F77630" w:rsidRPr="00726FE3">
        <w:rPr>
          <w:b/>
          <w:bCs/>
          <w:lang w:val="lv-LV"/>
        </w:rPr>
        <w:t xml:space="preserve"> vidējās</w:t>
      </w:r>
      <w:r w:rsidRPr="00726FE3">
        <w:rPr>
          <w:b/>
          <w:bCs/>
          <w:lang w:val="lv-LV"/>
        </w:rPr>
        <w:t xml:space="preserve"> izglītības programmu</w:t>
      </w:r>
      <w:r w:rsidRPr="00726FE3">
        <w:rPr>
          <w:lang w:val="lv-LV"/>
        </w:rPr>
        <w:t xml:space="preserve">, kuru īstenošanu nodrošina </w:t>
      </w:r>
      <w:r w:rsidR="00A31621" w:rsidRPr="00726FE3">
        <w:rPr>
          <w:lang w:val="lv-LV"/>
        </w:rPr>
        <w:t>attiecīgā</w:t>
      </w:r>
      <w:r w:rsidRPr="00726FE3">
        <w:rPr>
          <w:lang w:val="lv-LV"/>
        </w:rPr>
        <w:t xml:space="preserve"> izglītības iestāde. Vispārējās vidējās izglītības iestādes, atkarībā no izglītības iestādes struktūras un mācību procesa organizācijas, iedala </w:t>
      </w:r>
      <w:r w:rsidRPr="00726FE3">
        <w:rPr>
          <w:b/>
          <w:bCs/>
          <w:lang w:val="lv-LV"/>
        </w:rPr>
        <w:t>vidusskolās</w:t>
      </w:r>
      <w:r w:rsidRPr="00726FE3">
        <w:rPr>
          <w:lang w:val="lv-LV"/>
        </w:rPr>
        <w:t xml:space="preserve"> un </w:t>
      </w:r>
      <w:r w:rsidRPr="00726FE3">
        <w:rPr>
          <w:b/>
          <w:bCs/>
          <w:lang w:val="lv-LV"/>
        </w:rPr>
        <w:t>valsts ģimnāzijās</w:t>
      </w:r>
      <w:r w:rsidRPr="00726FE3">
        <w:rPr>
          <w:lang w:val="lv-LV"/>
        </w:rPr>
        <w:t>.</w:t>
      </w:r>
      <w:r w:rsidRPr="00726FE3">
        <w:rPr>
          <w:rStyle w:val="FootnoteReference"/>
          <w:lang w:val="lv-LV"/>
        </w:rPr>
        <w:footnoteReference w:id="157"/>
      </w:r>
      <w:r w:rsidRPr="00726FE3">
        <w:rPr>
          <w:lang w:val="lv-LV"/>
        </w:rPr>
        <w:t xml:space="preserve"> </w:t>
      </w:r>
      <w:r w:rsidR="00283F11" w:rsidRPr="00726FE3">
        <w:rPr>
          <w:lang w:val="lv-LV"/>
        </w:rPr>
        <w:t xml:space="preserve">Profesionālo vidējo izglītību iegūst </w:t>
      </w:r>
      <w:r w:rsidR="00283F11" w:rsidRPr="00726FE3">
        <w:rPr>
          <w:b/>
          <w:bCs/>
          <w:lang w:val="lv-LV"/>
        </w:rPr>
        <w:t>tehnikumos, profesionālajās vidusskolās</w:t>
      </w:r>
      <w:r w:rsidR="00401453" w:rsidRPr="00726FE3">
        <w:rPr>
          <w:lang w:val="lv-LV"/>
        </w:rPr>
        <w:t xml:space="preserve">, </w:t>
      </w:r>
      <w:r w:rsidR="00283F11" w:rsidRPr="00726FE3">
        <w:rPr>
          <w:b/>
          <w:bCs/>
          <w:lang w:val="lv-LV"/>
        </w:rPr>
        <w:t>koledžās</w:t>
      </w:r>
      <w:r w:rsidR="00401453" w:rsidRPr="00726FE3">
        <w:rPr>
          <w:b/>
          <w:bCs/>
          <w:lang w:val="lv-LV"/>
        </w:rPr>
        <w:t>, mākslas izglītības kompetences centros</w:t>
      </w:r>
      <w:r w:rsidR="00283F11" w:rsidRPr="00726FE3">
        <w:rPr>
          <w:lang w:val="lv-LV"/>
        </w:rPr>
        <w:t xml:space="preserve">. </w:t>
      </w:r>
    </w:p>
    <w:p w14:paraId="154034EA" w14:textId="77777777" w:rsidR="0088131B" w:rsidRPr="00726FE3" w:rsidRDefault="0088131B" w:rsidP="0025013A">
      <w:pPr>
        <w:pStyle w:val="NormalWeb"/>
        <w:spacing w:before="0" w:beforeAutospacing="0" w:after="0" w:afterAutospacing="0"/>
        <w:jc w:val="both"/>
        <w:rPr>
          <w:spacing w:val="3"/>
          <w:shd w:val="clear" w:color="auto" w:fill="FFFFFF"/>
          <w:lang w:val="lv-LV"/>
        </w:rPr>
      </w:pPr>
    </w:p>
    <w:p w14:paraId="72D1B2FD" w14:textId="3BD49F23" w:rsidR="005001E2" w:rsidRPr="00726FE3" w:rsidRDefault="005001E2" w:rsidP="005001E2">
      <w:pPr>
        <w:pStyle w:val="NormalWeb"/>
        <w:spacing w:before="0" w:beforeAutospacing="0" w:after="0" w:afterAutospacing="0"/>
        <w:jc w:val="center"/>
        <w:rPr>
          <w:b/>
          <w:bCs/>
          <w:lang w:val="lv-LV" w:eastAsia="lv-LV"/>
          <w14:ligatures w14:val="none"/>
        </w:rPr>
      </w:pPr>
      <w:r w:rsidRPr="00726FE3">
        <w:rPr>
          <w:b/>
          <w:bCs/>
          <w:lang w:val="lv-LV" w:eastAsia="lv-LV"/>
          <w14:ligatures w14:val="none"/>
        </w:rPr>
        <w:t xml:space="preserve">Profesionālās izglītības iestāžu skaits, kas īsteno profesionālās pamatizglītības, arodizglītības un profesionālās vidējās izglītības programmas (izņemot speciālās izglītības iestādes), kā arī izglītojamo skaits tajās </w:t>
      </w:r>
    </w:p>
    <w:p w14:paraId="22FEBE8A" w14:textId="3A8DDF6D" w:rsidR="00244EC6" w:rsidRPr="00726FE3" w:rsidRDefault="00244EC6" w:rsidP="0025013A">
      <w:pPr>
        <w:pStyle w:val="NormalWeb"/>
        <w:spacing w:before="0" w:beforeAutospacing="0" w:after="0" w:afterAutospacing="0"/>
        <w:jc w:val="both"/>
        <w:rPr>
          <w:spacing w:val="3"/>
          <w:shd w:val="clear" w:color="auto" w:fill="FFFFFF"/>
          <w:lang w:val="lv-LV"/>
        </w:rPr>
      </w:pPr>
      <w:bookmarkStart w:id="38" w:name="_Hlk188303631"/>
    </w:p>
    <w:tbl>
      <w:tblPr>
        <w:tblStyle w:val="TableGrid"/>
        <w:tblW w:w="0" w:type="auto"/>
        <w:tblLook w:val="04A0" w:firstRow="1" w:lastRow="0" w:firstColumn="1" w:lastColumn="0" w:noHBand="0" w:noVBand="1"/>
      </w:tblPr>
      <w:tblGrid>
        <w:gridCol w:w="9061"/>
      </w:tblGrid>
      <w:tr w:rsidR="00A722E9" w:rsidRPr="00726FE3" w14:paraId="7C4DBA8F" w14:textId="77777777" w:rsidTr="00571CCE">
        <w:tc>
          <w:tcPr>
            <w:tcW w:w="9061" w:type="dxa"/>
          </w:tcPr>
          <w:tbl>
            <w:tblPr>
              <w:tblW w:w="8845" w:type="dxa"/>
              <w:tblCellMar>
                <w:left w:w="0" w:type="dxa"/>
                <w:right w:w="0" w:type="dxa"/>
              </w:tblCellMar>
              <w:tblLook w:val="04A0" w:firstRow="1" w:lastRow="0" w:firstColumn="1" w:lastColumn="0" w:noHBand="0" w:noVBand="1"/>
            </w:tblPr>
            <w:tblGrid>
              <w:gridCol w:w="2247"/>
              <w:gridCol w:w="1049"/>
              <w:gridCol w:w="729"/>
              <w:gridCol w:w="728"/>
              <w:gridCol w:w="728"/>
              <w:gridCol w:w="728"/>
              <w:gridCol w:w="728"/>
              <w:gridCol w:w="728"/>
              <w:gridCol w:w="1180"/>
            </w:tblGrid>
            <w:tr w:rsidR="00A722E9" w:rsidRPr="00726FE3" w14:paraId="5E229FB2" w14:textId="77777777" w:rsidTr="00150693">
              <w:trPr>
                <w:trHeight w:val="161"/>
              </w:trPr>
              <w:tc>
                <w:tcPr>
                  <w:tcW w:w="2276" w:type="dxa"/>
                  <w:tcBorders>
                    <w:bottom w:val="single" w:sz="4" w:space="0" w:color="auto"/>
                  </w:tcBorders>
                  <w:noWrap/>
                  <w:tcMar>
                    <w:top w:w="0" w:type="dxa"/>
                    <w:left w:w="108" w:type="dxa"/>
                    <w:bottom w:w="0" w:type="dxa"/>
                    <w:right w:w="108" w:type="dxa"/>
                  </w:tcMar>
                  <w:vAlign w:val="bottom"/>
                  <w:hideMark/>
                </w:tcPr>
                <w:p w14:paraId="3B3CA70B" w14:textId="77777777" w:rsidR="005001E2" w:rsidRPr="00726FE3" w:rsidRDefault="005001E2" w:rsidP="00AB0B28">
                  <w:pPr>
                    <w:rPr>
                      <w:rFonts w:ascii="Times New Roman" w:eastAsia="Times New Roman" w:hAnsi="Times New Roman" w:cs="Times New Roman"/>
                      <w:sz w:val="20"/>
                      <w:szCs w:val="20"/>
                      <w:lang w:eastAsia="en-GB"/>
                      <w14:ligatures w14:val="none"/>
                    </w:rPr>
                  </w:pPr>
                </w:p>
              </w:tc>
              <w:tc>
                <w:tcPr>
                  <w:tcW w:w="1060" w:type="dxa"/>
                  <w:tcBorders>
                    <w:bottom w:val="single" w:sz="4" w:space="0" w:color="auto"/>
                  </w:tcBorders>
                  <w:noWrap/>
                  <w:tcMar>
                    <w:top w:w="0" w:type="dxa"/>
                    <w:left w:w="108" w:type="dxa"/>
                    <w:bottom w:w="0" w:type="dxa"/>
                    <w:right w:w="108" w:type="dxa"/>
                  </w:tcMar>
                  <w:vAlign w:val="bottom"/>
                  <w:hideMark/>
                </w:tcPr>
                <w:p w14:paraId="20E11389" w14:textId="77777777" w:rsidR="005001E2" w:rsidRPr="00726FE3" w:rsidRDefault="005001E2" w:rsidP="00AB0B28">
                  <w:pPr>
                    <w:rPr>
                      <w:rFonts w:ascii="Times New Roman" w:eastAsia="Times New Roman" w:hAnsi="Times New Roman" w:cs="Times New Roman"/>
                      <w:sz w:val="20"/>
                      <w:szCs w:val="20"/>
                      <w:lang w:eastAsia="en-GB"/>
                      <w14:ligatures w14:val="none"/>
                    </w:rPr>
                  </w:pPr>
                </w:p>
              </w:tc>
              <w:tc>
                <w:tcPr>
                  <w:tcW w:w="736" w:type="dxa"/>
                  <w:tcBorders>
                    <w:bottom w:val="single" w:sz="4" w:space="0" w:color="auto"/>
                  </w:tcBorders>
                  <w:noWrap/>
                  <w:tcMar>
                    <w:top w:w="0" w:type="dxa"/>
                    <w:left w:w="108" w:type="dxa"/>
                    <w:bottom w:w="0" w:type="dxa"/>
                    <w:right w:w="108" w:type="dxa"/>
                  </w:tcMar>
                  <w:vAlign w:val="bottom"/>
                  <w:hideMark/>
                </w:tcPr>
                <w:p w14:paraId="75B72DA2" w14:textId="77777777" w:rsidR="005001E2" w:rsidRPr="00726FE3" w:rsidRDefault="005001E2" w:rsidP="00AB0B28">
                  <w:pPr>
                    <w:rPr>
                      <w:rFonts w:ascii="Times New Roman" w:eastAsia="Times New Roman" w:hAnsi="Times New Roman" w:cs="Times New Roman"/>
                      <w:sz w:val="20"/>
                      <w:szCs w:val="20"/>
                      <w:lang w:eastAsia="en-GB"/>
                      <w14:ligatures w14:val="none"/>
                    </w:rPr>
                  </w:pPr>
                </w:p>
              </w:tc>
              <w:tc>
                <w:tcPr>
                  <w:tcW w:w="736" w:type="dxa"/>
                  <w:tcBorders>
                    <w:bottom w:val="single" w:sz="4" w:space="0" w:color="auto"/>
                  </w:tcBorders>
                  <w:noWrap/>
                  <w:tcMar>
                    <w:top w:w="0" w:type="dxa"/>
                    <w:left w:w="108" w:type="dxa"/>
                    <w:bottom w:w="0" w:type="dxa"/>
                    <w:right w:w="108" w:type="dxa"/>
                  </w:tcMar>
                  <w:vAlign w:val="bottom"/>
                  <w:hideMark/>
                </w:tcPr>
                <w:p w14:paraId="0F5E88E8" w14:textId="77777777" w:rsidR="005001E2" w:rsidRPr="00726FE3" w:rsidRDefault="005001E2" w:rsidP="00AB0B28">
                  <w:pPr>
                    <w:rPr>
                      <w:rFonts w:ascii="Times New Roman" w:eastAsia="Times New Roman" w:hAnsi="Times New Roman" w:cs="Times New Roman"/>
                      <w:sz w:val="20"/>
                      <w:szCs w:val="20"/>
                      <w:lang w:eastAsia="en-GB"/>
                      <w14:ligatures w14:val="none"/>
                    </w:rPr>
                  </w:pPr>
                </w:p>
              </w:tc>
              <w:tc>
                <w:tcPr>
                  <w:tcW w:w="736" w:type="dxa"/>
                  <w:tcBorders>
                    <w:bottom w:val="single" w:sz="4" w:space="0" w:color="auto"/>
                  </w:tcBorders>
                  <w:noWrap/>
                  <w:tcMar>
                    <w:top w:w="0" w:type="dxa"/>
                    <w:left w:w="108" w:type="dxa"/>
                    <w:bottom w:w="0" w:type="dxa"/>
                    <w:right w:w="108" w:type="dxa"/>
                  </w:tcMar>
                  <w:vAlign w:val="bottom"/>
                  <w:hideMark/>
                </w:tcPr>
                <w:p w14:paraId="38B6D2DF" w14:textId="77777777" w:rsidR="005001E2" w:rsidRPr="00726FE3" w:rsidRDefault="005001E2" w:rsidP="00AB0B28">
                  <w:pPr>
                    <w:rPr>
                      <w:rFonts w:ascii="Times New Roman" w:eastAsia="Times New Roman" w:hAnsi="Times New Roman" w:cs="Times New Roman"/>
                      <w:sz w:val="20"/>
                      <w:szCs w:val="20"/>
                      <w:lang w:eastAsia="en-GB"/>
                      <w14:ligatures w14:val="none"/>
                    </w:rPr>
                  </w:pPr>
                </w:p>
              </w:tc>
              <w:tc>
                <w:tcPr>
                  <w:tcW w:w="736" w:type="dxa"/>
                  <w:tcBorders>
                    <w:bottom w:val="single" w:sz="4" w:space="0" w:color="auto"/>
                  </w:tcBorders>
                  <w:noWrap/>
                  <w:tcMar>
                    <w:top w:w="0" w:type="dxa"/>
                    <w:left w:w="108" w:type="dxa"/>
                    <w:bottom w:w="0" w:type="dxa"/>
                    <w:right w:w="108" w:type="dxa"/>
                  </w:tcMar>
                  <w:vAlign w:val="bottom"/>
                  <w:hideMark/>
                </w:tcPr>
                <w:p w14:paraId="58C47D64" w14:textId="77777777" w:rsidR="005001E2" w:rsidRPr="00726FE3" w:rsidRDefault="005001E2" w:rsidP="00AB0B28">
                  <w:pPr>
                    <w:rPr>
                      <w:rFonts w:ascii="Times New Roman" w:eastAsia="Times New Roman" w:hAnsi="Times New Roman" w:cs="Times New Roman"/>
                      <w:sz w:val="20"/>
                      <w:szCs w:val="20"/>
                      <w:lang w:eastAsia="en-GB"/>
                      <w14:ligatures w14:val="none"/>
                    </w:rPr>
                  </w:pPr>
                </w:p>
              </w:tc>
              <w:tc>
                <w:tcPr>
                  <w:tcW w:w="736" w:type="dxa"/>
                  <w:tcBorders>
                    <w:bottom w:val="single" w:sz="4" w:space="0" w:color="auto"/>
                  </w:tcBorders>
                  <w:noWrap/>
                  <w:tcMar>
                    <w:top w:w="0" w:type="dxa"/>
                    <w:left w:w="108" w:type="dxa"/>
                    <w:bottom w:w="0" w:type="dxa"/>
                    <w:right w:w="108" w:type="dxa"/>
                  </w:tcMar>
                  <w:vAlign w:val="bottom"/>
                  <w:hideMark/>
                </w:tcPr>
                <w:p w14:paraId="050B5101" w14:textId="77777777" w:rsidR="005001E2" w:rsidRPr="00726FE3" w:rsidRDefault="005001E2" w:rsidP="00AB0B28">
                  <w:pPr>
                    <w:rPr>
                      <w:rFonts w:ascii="Times New Roman" w:eastAsia="Times New Roman" w:hAnsi="Times New Roman" w:cs="Times New Roman"/>
                      <w:sz w:val="20"/>
                      <w:szCs w:val="20"/>
                      <w:lang w:eastAsia="en-GB"/>
                      <w14:ligatures w14:val="none"/>
                    </w:rPr>
                  </w:pPr>
                </w:p>
              </w:tc>
              <w:tc>
                <w:tcPr>
                  <w:tcW w:w="736" w:type="dxa"/>
                  <w:tcBorders>
                    <w:bottom w:val="single" w:sz="4" w:space="0" w:color="auto"/>
                  </w:tcBorders>
                  <w:noWrap/>
                  <w:tcMar>
                    <w:top w:w="0" w:type="dxa"/>
                    <w:left w:w="108" w:type="dxa"/>
                    <w:bottom w:w="0" w:type="dxa"/>
                    <w:right w:w="108" w:type="dxa"/>
                  </w:tcMar>
                  <w:vAlign w:val="bottom"/>
                  <w:hideMark/>
                </w:tcPr>
                <w:p w14:paraId="1E2F4784" w14:textId="77777777" w:rsidR="005001E2" w:rsidRPr="00726FE3" w:rsidRDefault="005001E2" w:rsidP="00AB0B28">
                  <w:pPr>
                    <w:rPr>
                      <w:rFonts w:ascii="Times New Roman" w:eastAsia="Times New Roman" w:hAnsi="Times New Roman" w:cs="Times New Roman"/>
                      <w:sz w:val="20"/>
                      <w:szCs w:val="20"/>
                      <w:lang w:eastAsia="en-GB"/>
                      <w14:ligatures w14:val="none"/>
                    </w:rPr>
                  </w:pPr>
                </w:p>
              </w:tc>
              <w:tc>
                <w:tcPr>
                  <w:tcW w:w="1093" w:type="dxa"/>
                  <w:tcBorders>
                    <w:bottom w:val="single" w:sz="4" w:space="0" w:color="auto"/>
                  </w:tcBorders>
                  <w:noWrap/>
                  <w:tcMar>
                    <w:top w:w="0" w:type="dxa"/>
                    <w:left w:w="108" w:type="dxa"/>
                    <w:bottom w:w="0" w:type="dxa"/>
                    <w:right w:w="108" w:type="dxa"/>
                  </w:tcMar>
                  <w:vAlign w:val="bottom"/>
                  <w:hideMark/>
                </w:tcPr>
                <w:p w14:paraId="16D7569E" w14:textId="77777777" w:rsidR="005001E2" w:rsidRPr="00726FE3" w:rsidRDefault="005001E2" w:rsidP="00AB0B28">
                  <w:pPr>
                    <w:rPr>
                      <w:rFonts w:ascii="Times New Roman" w:eastAsia="Times New Roman" w:hAnsi="Times New Roman" w:cs="Times New Roman"/>
                      <w:sz w:val="20"/>
                      <w:szCs w:val="20"/>
                      <w:lang w:eastAsia="en-GB"/>
                      <w14:ligatures w14:val="none"/>
                    </w:rPr>
                  </w:pPr>
                </w:p>
              </w:tc>
            </w:tr>
            <w:tr w:rsidR="00A722E9" w:rsidRPr="00726FE3" w14:paraId="68BD4A38" w14:textId="77777777" w:rsidTr="005001E2">
              <w:trPr>
                <w:trHeight w:val="288"/>
              </w:trPr>
              <w:tc>
                <w:tcPr>
                  <w:tcW w:w="2276" w:type="dxa"/>
                  <w:vMerge w:val="restar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7155679F" w14:textId="77777777" w:rsidR="005001E2" w:rsidRPr="00726FE3" w:rsidRDefault="005001E2" w:rsidP="00AB0B28">
                  <w:pPr>
                    <w:jc w:val="center"/>
                    <w:rPr>
                      <w:rFonts w:ascii="Times New Roman" w:hAnsi="Times New Roman" w:cs="Times New Roman"/>
                      <w:b/>
                      <w:bCs/>
                      <w:sz w:val="20"/>
                      <w:szCs w:val="20"/>
                      <w:lang w:eastAsia="lv-LV"/>
                      <w14:ligatures w14:val="none"/>
                    </w:rPr>
                  </w:pPr>
                  <w:r w:rsidRPr="00726FE3">
                    <w:rPr>
                      <w:rFonts w:ascii="Times New Roman" w:hAnsi="Times New Roman" w:cs="Times New Roman"/>
                      <w:b/>
                      <w:bCs/>
                      <w:sz w:val="20"/>
                      <w:szCs w:val="20"/>
                      <w:lang w:eastAsia="lv-LV"/>
                      <w14:ligatures w14:val="none"/>
                    </w:rPr>
                    <w:t>Iestādes tips</w:t>
                  </w:r>
                </w:p>
              </w:tc>
              <w:tc>
                <w:tcPr>
                  <w:tcW w:w="1060" w:type="dxa"/>
                  <w:vMerge w:val="restar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7475378B" w14:textId="77777777" w:rsidR="005001E2" w:rsidRPr="00726FE3" w:rsidRDefault="005001E2" w:rsidP="00AB0B28">
                  <w:pPr>
                    <w:jc w:val="center"/>
                    <w:rPr>
                      <w:rFonts w:ascii="Times New Roman" w:hAnsi="Times New Roman" w:cs="Times New Roman"/>
                      <w:b/>
                      <w:bCs/>
                      <w:sz w:val="20"/>
                      <w:szCs w:val="20"/>
                      <w:lang w:eastAsia="lv-LV"/>
                      <w14:ligatures w14:val="none"/>
                    </w:rPr>
                  </w:pPr>
                  <w:r w:rsidRPr="00726FE3">
                    <w:rPr>
                      <w:rFonts w:ascii="Times New Roman" w:hAnsi="Times New Roman" w:cs="Times New Roman"/>
                      <w:b/>
                      <w:bCs/>
                      <w:sz w:val="20"/>
                      <w:szCs w:val="20"/>
                      <w:lang w:eastAsia="lv-LV"/>
                      <w14:ligatures w14:val="none"/>
                    </w:rPr>
                    <w:t>Iestāžu skaits</w:t>
                  </w:r>
                </w:p>
              </w:tc>
              <w:tc>
                <w:tcPr>
                  <w:tcW w:w="4416" w:type="dxa"/>
                  <w:gridSpan w:val="6"/>
                  <w:tcBorders>
                    <w:top w:val="single" w:sz="4" w:space="0" w:color="auto"/>
                    <w:left w:val="single" w:sz="4" w:space="0" w:color="auto"/>
                    <w:bottom w:val="single" w:sz="4" w:space="0" w:color="auto"/>
                    <w:right w:val="single" w:sz="4" w:space="0" w:color="auto"/>
                  </w:tcBorders>
                  <w:noWrap/>
                  <w:tcMar>
                    <w:top w:w="0" w:type="dxa"/>
                    <w:left w:w="108" w:type="dxa"/>
                    <w:bottom w:w="0" w:type="dxa"/>
                    <w:right w:w="108" w:type="dxa"/>
                  </w:tcMar>
                  <w:vAlign w:val="bottom"/>
                  <w:hideMark/>
                </w:tcPr>
                <w:p w14:paraId="4FE0C834" w14:textId="77777777" w:rsidR="005001E2" w:rsidRPr="00726FE3" w:rsidRDefault="005001E2" w:rsidP="00AB0B28">
                  <w:pPr>
                    <w:jc w:val="center"/>
                    <w:rPr>
                      <w:rFonts w:ascii="Times New Roman" w:hAnsi="Times New Roman" w:cs="Times New Roman"/>
                      <w:b/>
                      <w:bCs/>
                      <w:sz w:val="20"/>
                      <w:szCs w:val="20"/>
                      <w:lang w:eastAsia="lv-LV"/>
                      <w14:ligatures w14:val="none"/>
                    </w:rPr>
                  </w:pPr>
                  <w:r w:rsidRPr="00726FE3">
                    <w:rPr>
                      <w:rFonts w:ascii="Times New Roman" w:hAnsi="Times New Roman" w:cs="Times New Roman"/>
                      <w:b/>
                      <w:bCs/>
                      <w:sz w:val="20"/>
                      <w:szCs w:val="20"/>
                      <w:lang w:eastAsia="lv-LV"/>
                      <w14:ligatures w14:val="none"/>
                    </w:rPr>
                    <w:t>Otrais klasifikācijas līmenis*</w:t>
                  </w:r>
                </w:p>
              </w:tc>
              <w:tc>
                <w:tcPr>
                  <w:tcW w:w="1093" w:type="dxa"/>
                  <w:vMerge w:val="restar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7D6D64B4" w14:textId="77777777" w:rsidR="005001E2" w:rsidRPr="00726FE3" w:rsidRDefault="005001E2" w:rsidP="00AB0B28">
                  <w:pPr>
                    <w:jc w:val="center"/>
                    <w:rPr>
                      <w:rFonts w:ascii="Times New Roman" w:hAnsi="Times New Roman" w:cs="Times New Roman"/>
                      <w:b/>
                      <w:bCs/>
                      <w:sz w:val="20"/>
                      <w:szCs w:val="20"/>
                      <w:lang w:eastAsia="lv-LV"/>
                      <w14:ligatures w14:val="none"/>
                    </w:rPr>
                  </w:pPr>
                  <w:r w:rsidRPr="00726FE3">
                    <w:rPr>
                      <w:rFonts w:ascii="Times New Roman" w:hAnsi="Times New Roman" w:cs="Times New Roman"/>
                      <w:b/>
                      <w:bCs/>
                      <w:sz w:val="20"/>
                      <w:szCs w:val="20"/>
                      <w:lang w:eastAsia="lv-LV"/>
                      <w14:ligatures w14:val="none"/>
                    </w:rPr>
                    <w:t>Izglītojamo skaits kopā</w:t>
                  </w:r>
                </w:p>
              </w:tc>
            </w:tr>
            <w:tr w:rsidR="00A722E9" w:rsidRPr="00726FE3" w14:paraId="5F515649" w14:textId="77777777" w:rsidTr="005001E2">
              <w:trPr>
                <w:trHeight w:val="288"/>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0D537DC" w14:textId="77777777" w:rsidR="005001E2" w:rsidRPr="00726FE3" w:rsidRDefault="005001E2" w:rsidP="00AB0B28">
                  <w:pPr>
                    <w:rPr>
                      <w:rFonts w:ascii="Times New Roman" w:hAnsi="Times New Roman" w:cs="Times New Roman"/>
                      <w:b/>
                      <w:bCs/>
                      <w:sz w:val="20"/>
                      <w:szCs w:val="20"/>
                      <w:lang w:eastAsia="lv-LV"/>
                      <w14:ligatures w14:val="none"/>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ECCD3E1" w14:textId="77777777" w:rsidR="005001E2" w:rsidRPr="00726FE3" w:rsidRDefault="005001E2" w:rsidP="00AB0B28">
                  <w:pPr>
                    <w:rPr>
                      <w:rFonts w:ascii="Times New Roman" w:hAnsi="Times New Roman" w:cs="Times New Roman"/>
                      <w:b/>
                      <w:bCs/>
                      <w:sz w:val="20"/>
                      <w:szCs w:val="20"/>
                      <w:lang w:eastAsia="lv-LV"/>
                      <w14:ligatures w14:val="none"/>
                    </w:rPr>
                  </w:pPr>
                </w:p>
              </w:tc>
              <w:tc>
                <w:tcPr>
                  <w:tcW w:w="73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22E93A3A" w14:textId="77777777" w:rsidR="005001E2" w:rsidRPr="00726FE3" w:rsidRDefault="005001E2" w:rsidP="00AB0B28">
                  <w:pPr>
                    <w:jc w:val="center"/>
                    <w:rPr>
                      <w:rFonts w:ascii="Times New Roman" w:hAnsi="Times New Roman" w:cs="Times New Roman"/>
                      <w:b/>
                      <w:bCs/>
                      <w:sz w:val="20"/>
                      <w:szCs w:val="20"/>
                      <w:lang w:eastAsia="lv-LV"/>
                      <w14:ligatures w14:val="none"/>
                    </w:rPr>
                  </w:pPr>
                  <w:r w:rsidRPr="00726FE3">
                    <w:rPr>
                      <w:rFonts w:ascii="Times New Roman" w:hAnsi="Times New Roman" w:cs="Times New Roman"/>
                      <w:b/>
                      <w:bCs/>
                      <w:sz w:val="20"/>
                      <w:szCs w:val="20"/>
                      <w:lang w:eastAsia="lv-LV"/>
                      <w14:ligatures w14:val="none"/>
                    </w:rPr>
                    <w:t>22</w:t>
                  </w:r>
                </w:p>
              </w:tc>
              <w:tc>
                <w:tcPr>
                  <w:tcW w:w="73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686B9497" w14:textId="77777777" w:rsidR="005001E2" w:rsidRPr="00726FE3" w:rsidRDefault="005001E2" w:rsidP="00AB0B28">
                  <w:pPr>
                    <w:jc w:val="center"/>
                    <w:rPr>
                      <w:rFonts w:ascii="Times New Roman" w:hAnsi="Times New Roman" w:cs="Times New Roman"/>
                      <w:b/>
                      <w:bCs/>
                      <w:sz w:val="20"/>
                      <w:szCs w:val="20"/>
                      <w:lang w:eastAsia="lv-LV"/>
                      <w14:ligatures w14:val="none"/>
                    </w:rPr>
                  </w:pPr>
                  <w:r w:rsidRPr="00726FE3">
                    <w:rPr>
                      <w:rFonts w:ascii="Times New Roman" w:hAnsi="Times New Roman" w:cs="Times New Roman"/>
                      <w:b/>
                      <w:bCs/>
                      <w:sz w:val="20"/>
                      <w:szCs w:val="20"/>
                      <w:lang w:eastAsia="lv-LV"/>
                      <w14:ligatures w14:val="none"/>
                    </w:rPr>
                    <w:t>32</w:t>
                  </w:r>
                </w:p>
              </w:tc>
              <w:tc>
                <w:tcPr>
                  <w:tcW w:w="73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023056AD" w14:textId="77777777" w:rsidR="005001E2" w:rsidRPr="00726FE3" w:rsidRDefault="005001E2" w:rsidP="00AB0B28">
                  <w:pPr>
                    <w:jc w:val="center"/>
                    <w:rPr>
                      <w:rFonts w:ascii="Times New Roman" w:hAnsi="Times New Roman" w:cs="Times New Roman"/>
                      <w:b/>
                      <w:bCs/>
                      <w:sz w:val="20"/>
                      <w:szCs w:val="20"/>
                      <w:lang w:eastAsia="lv-LV"/>
                      <w14:ligatures w14:val="none"/>
                    </w:rPr>
                  </w:pPr>
                  <w:r w:rsidRPr="00726FE3">
                    <w:rPr>
                      <w:rFonts w:ascii="Times New Roman" w:hAnsi="Times New Roman" w:cs="Times New Roman"/>
                      <w:b/>
                      <w:bCs/>
                      <w:sz w:val="20"/>
                      <w:szCs w:val="20"/>
                      <w:lang w:eastAsia="lv-LV"/>
                      <w14:ligatures w14:val="none"/>
                    </w:rPr>
                    <w:t>32</w:t>
                  </w:r>
                </w:p>
              </w:tc>
              <w:tc>
                <w:tcPr>
                  <w:tcW w:w="73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1379DAF4" w14:textId="77777777" w:rsidR="005001E2" w:rsidRPr="00726FE3" w:rsidRDefault="005001E2" w:rsidP="00AB0B28">
                  <w:pPr>
                    <w:jc w:val="center"/>
                    <w:rPr>
                      <w:rFonts w:ascii="Times New Roman" w:hAnsi="Times New Roman" w:cs="Times New Roman"/>
                      <w:b/>
                      <w:bCs/>
                      <w:sz w:val="20"/>
                      <w:szCs w:val="20"/>
                      <w:lang w:eastAsia="lv-LV"/>
                      <w14:ligatures w14:val="none"/>
                    </w:rPr>
                  </w:pPr>
                  <w:r w:rsidRPr="00726FE3">
                    <w:rPr>
                      <w:rFonts w:ascii="Times New Roman" w:hAnsi="Times New Roman" w:cs="Times New Roman"/>
                      <w:b/>
                      <w:bCs/>
                      <w:sz w:val="20"/>
                      <w:szCs w:val="20"/>
                      <w:lang w:eastAsia="lv-LV"/>
                      <w14:ligatures w14:val="none"/>
                    </w:rPr>
                    <w:t>33</w:t>
                  </w:r>
                </w:p>
              </w:tc>
              <w:tc>
                <w:tcPr>
                  <w:tcW w:w="73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44D18DA5" w14:textId="77777777" w:rsidR="005001E2" w:rsidRPr="00726FE3" w:rsidRDefault="005001E2" w:rsidP="00AB0B28">
                  <w:pPr>
                    <w:jc w:val="center"/>
                    <w:rPr>
                      <w:rFonts w:ascii="Times New Roman" w:hAnsi="Times New Roman" w:cs="Times New Roman"/>
                      <w:b/>
                      <w:bCs/>
                      <w:sz w:val="20"/>
                      <w:szCs w:val="20"/>
                      <w:lang w:eastAsia="lv-LV"/>
                      <w14:ligatures w14:val="none"/>
                    </w:rPr>
                  </w:pPr>
                  <w:r w:rsidRPr="00726FE3">
                    <w:rPr>
                      <w:rFonts w:ascii="Times New Roman" w:hAnsi="Times New Roman" w:cs="Times New Roman"/>
                      <w:b/>
                      <w:bCs/>
                      <w:sz w:val="20"/>
                      <w:szCs w:val="20"/>
                      <w:lang w:eastAsia="lv-LV"/>
                      <w14:ligatures w14:val="none"/>
                    </w:rPr>
                    <w:t>35a</w:t>
                  </w:r>
                </w:p>
              </w:tc>
              <w:tc>
                <w:tcPr>
                  <w:tcW w:w="73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3633DCF7" w14:textId="77777777" w:rsidR="005001E2" w:rsidRPr="00726FE3" w:rsidRDefault="005001E2" w:rsidP="00AB0B28">
                  <w:pPr>
                    <w:jc w:val="center"/>
                    <w:rPr>
                      <w:rFonts w:ascii="Times New Roman" w:hAnsi="Times New Roman" w:cs="Times New Roman"/>
                      <w:b/>
                      <w:bCs/>
                      <w:sz w:val="20"/>
                      <w:szCs w:val="20"/>
                      <w:lang w:eastAsia="lv-LV"/>
                      <w14:ligatures w14:val="none"/>
                    </w:rPr>
                  </w:pPr>
                  <w:r w:rsidRPr="00726FE3">
                    <w:rPr>
                      <w:rFonts w:ascii="Times New Roman" w:hAnsi="Times New Roman" w:cs="Times New Roman"/>
                      <w:b/>
                      <w:bCs/>
                      <w:sz w:val="20"/>
                      <w:szCs w:val="20"/>
                      <w:lang w:eastAsia="lv-LV"/>
                      <w14:ligatures w14:val="none"/>
                    </w:rPr>
                    <w:t>35b</w:t>
                  </w:r>
                </w:p>
              </w:tc>
              <w:tc>
                <w:tcPr>
                  <w:tcW w:w="1093" w:type="dxa"/>
                  <w:vMerge/>
                  <w:tcBorders>
                    <w:top w:val="single" w:sz="4" w:space="0" w:color="auto"/>
                    <w:left w:val="single" w:sz="4" w:space="0" w:color="auto"/>
                    <w:bottom w:val="single" w:sz="4" w:space="0" w:color="auto"/>
                    <w:right w:val="single" w:sz="4" w:space="0" w:color="auto"/>
                  </w:tcBorders>
                  <w:vAlign w:val="center"/>
                  <w:hideMark/>
                </w:tcPr>
                <w:p w14:paraId="7EB0CA64" w14:textId="77777777" w:rsidR="005001E2" w:rsidRPr="00726FE3" w:rsidRDefault="005001E2" w:rsidP="00AB0B28">
                  <w:pPr>
                    <w:rPr>
                      <w:rFonts w:ascii="Times New Roman" w:hAnsi="Times New Roman" w:cs="Times New Roman"/>
                      <w:b/>
                      <w:bCs/>
                      <w:sz w:val="20"/>
                      <w:szCs w:val="20"/>
                      <w:lang w:eastAsia="lv-LV"/>
                      <w14:ligatures w14:val="none"/>
                    </w:rPr>
                  </w:pPr>
                </w:p>
              </w:tc>
            </w:tr>
            <w:tr w:rsidR="00A722E9" w:rsidRPr="00726FE3" w14:paraId="4490204F" w14:textId="77777777" w:rsidTr="005001E2">
              <w:trPr>
                <w:trHeight w:val="288"/>
              </w:trPr>
              <w:tc>
                <w:tcPr>
                  <w:tcW w:w="2276" w:type="dxa"/>
                  <w:tcBorders>
                    <w:top w:val="single" w:sz="4" w:space="0" w:color="auto"/>
                    <w:left w:val="single" w:sz="4" w:space="0" w:color="auto"/>
                    <w:bottom w:val="single" w:sz="4" w:space="0" w:color="auto"/>
                    <w:right w:val="single" w:sz="4" w:space="0" w:color="auto"/>
                  </w:tcBorders>
                  <w:noWrap/>
                  <w:tcMar>
                    <w:top w:w="0" w:type="dxa"/>
                    <w:left w:w="108" w:type="dxa"/>
                    <w:bottom w:w="0" w:type="dxa"/>
                    <w:right w:w="108" w:type="dxa"/>
                  </w:tcMar>
                  <w:vAlign w:val="bottom"/>
                  <w:hideMark/>
                </w:tcPr>
                <w:p w14:paraId="4E682761" w14:textId="77777777" w:rsidR="005001E2" w:rsidRPr="00726FE3" w:rsidRDefault="005001E2" w:rsidP="00AB0B28">
                  <w:pPr>
                    <w:rPr>
                      <w:rFonts w:ascii="Times New Roman" w:hAnsi="Times New Roman" w:cs="Times New Roman"/>
                      <w:sz w:val="20"/>
                      <w:szCs w:val="20"/>
                      <w:lang w:eastAsia="lv-LV"/>
                      <w14:ligatures w14:val="none"/>
                    </w:rPr>
                  </w:pPr>
                  <w:r w:rsidRPr="00726FE3">
                    <w:rPr>
                      <w:rFonts w:ascii="Times New Roman" w:hAnsi="Times New Roman" w:cs="Times New Roman"/>
                      <w:sz w:val="20"/>
                      <w:szCs w:val="20"/>
                      <w:lang w:eastAsia="lv-LV"/>
                      <w14:ligatures w14:val="none"/>
                    </w:rPr>
                    <w:t>Koledža</w:t>
                  </w:r>
                </w:p>
              </w:tc>
              <w:tc>
                <w:tcPr>
                  <w:tcW w:w="1060" w:type="dxa"/>
                  <w:tcBorders>
                    <w:top w:val="single" w:sz="4" w:space="0" w:color="auto"/>
                    <w:left w:val="single" w:sz="4" w:space="0" w:color="auto"/>
                    <w:bottom w:val="single" w:sz="4" w:space="0" w:color="auto"/>
                    <w:right w:val="single" w:sz="4" w:space="0" w:color="auto"/>
                  </w:tcBorders>
                  <w:noWrap/>
                  <w:tcMar>
                    <w:top w:w="0" w:type="dxa"/>
                    <w:left w:w="108" w:type="dxa"/>
                    <w:bottom w:w="0" w:type="dxa"/>
                    <w:right w:w="108" w:type="dxa"/>
                  </w:tcMar>
                  <w:vAlign w:val="center"/>
                  <w:hideMark/>
                </w:tcPr>
                <w:p w14:paraId="0CBB8D8E" w14:textId="77777777" w:rsidR="005001E2" w:rsidRPr="00726FE3" w:rsidRDefault="005001E2" w:rsidP="00AB0B28">
                  <w:pPr>
                    <w:jc w:val="center"/>
                    <w:rPr>
                      <w:rFonts w:ascii="Times New Roman" w:hAnsi="Times New Roman" w:cs="Times New Roman"/>
                      <w:sz w:val="20"/>
                      <w:szCs w:val="20"/>
                      <w:lang w:eastAsia="lv-LV"/>
                      <w14:ligatures w14:val="none"/>
                    </w:rPr>
                  </w:pPr>
                  <w:r w:rsidRPr="00726FE3">
                    <w:rPr>
                      <w:rFonts w:ascii="Times New Roman" w:hAnsi="Times New Roman" w:cs="Times New Roman"/>
                      <w:sz w:val="20"/>
                      <w:szCs w:val="20"/>
                      <w:lang w:eastAsia="lv-LV"/>
                      <w14:ligatures w14:val="none"/>
                    </w:rPr>
                    <w:t>9</w:t>
                  </w:r>
                </w:p>
              </w:tc>
              <w:tc>
                <w:tcPr>
                  <w:tcW w:w="736" w:type="dxa"/>
                  <w:tcBorders>
                    <w:top w:val="single" w:sz="4" w:space="0" w:color="auto"/>
                    <w:left w:val="single" w:sz="4" w:space="0" w:color="auto"/>
                    <w:bottom w:val="single" w:sz="4" w:space="0" w:color="auto"/>
                    <w:right w:val="single" w:sz="4" w:space="0" w:color="auto"/>
                  </w:tcBorders>
                  <w:noWrap/>
                  <w:tcMar>
                    <w:top w:w="0" w:type="dxa"/>
                    <w:left w:w="108" w:type="dxa"/>
                    <w:bottom w:w="0" w:type="dxa"/>
                    <w:right w:w="108" w:type="dxa"/>
                  </w:tcMar>
                  <w:vAlign w:val="center"/>
                  <w:hideMark/>
                </w:tcPr>
                <w:p w14:paraId="123247D9" w14:textId="77777777" w:rsidR="005001E2" w:rsidRPr="00726FE3" w:rsidRDefault="005001E2" w:rsidP="00AB0B28">
                  <w:pPr>
                    <w:jc w:val="center"/>
                    <w:rPr>
                      <w:rFonts w:ascii="Times New Roman" w:hAnsi="Times New Roman" w:cs="Times New Roman"/>
                      <w:sz w:val="20"/>
                      <w:szCs w:val="20"/>
                      <w:lang w:eastAsia="lv-LV"/>
                      <w14:ligatures w14:val="none"/>
                    </w:rPr>
                  </w:pPr>
                  <w:r w:rsidRPr="00726FE3">
                    <w:rPr>
                      <w:rFonts w:ascii="Times New Roman" w:hAnsi="Times New Roman" w:cs="Times New Roman"/>
                      <w:sz w:val="20"/>
                      <w:szCs w:val="20"/>
                      <w:lang w:eastAsia="lv-LV"/>
                      <w14:ligatures w14:val="none"/>
                    </w:rPr>
                    <w:t>13</w:t>
                  </w:r>
                </w:p>
              </w:tc>
              <w:tc>
                <w:tcPr>
                  <w:tcW w:w="736" w:type="dxa"/>
                  <w:tcBorders>
                    <w:top w:val="single" w:sz="4" w:space="0" w:color="auto"/>
                    <w:left w:val="single" w:sz="4" w:space="0" w:color="auto"/>
                    <w:bottom w:val="single" w:sz="4" w:space="0" w:color="auto"/>
                    <w:right w:val="single" w:sz="4" w:space="0" w:color="auto"/>
                  </w:tcBorders>
                  <w:noWrap/>
                  <w:tcMar>
                    <w:top w:w="0" w:type="dxa"/>
                    <w:left w:w="108" w:type="dxa"/>
                    <w:bottom w:w="0" w:type="dxa"/>
                    <w:right w:w="108" w:type="dxa"/>
                  </w:tcMar>
                  <w:vAlign w:val="center"/>
                  <w:hideMark/>
                </w:tcPr>
                <w:p w14:paraId="2DFAF958" w14:textId="77777777" w:rsidR="005001E2" w:rsidRPr="00726FE3" w:rsidRDefault="005001E2" w:rsidP="00AB0B28">
                  <w:pPr>
                    <w:jc w:val="center"/>
                    <w:rPr>
                      <w:rFonts w:ascii="Times New Roman" w:hAnsi="Times New Roman" w:cs="Times New Roman"/>
                      <w:sz w:val="20"/>
                      <w:szCs w:val="20"/>
                      <w:lang w:eastAsia="lv-LV"/>
                      <w14:ligatures w14:val="none"/>
                    </w:rPr>
                  </w:pPr>
                  <w:r w:rsidRPr="00726FE3">
                    <w:rPr>
                      <w:rFonts w:ascii="Times New Roman" w:hAnsi="Times New Roman" w:cs="Times New Roman"/>
                      <w:sz w:val="20"/>
                      <w:szCs w:val="20"/>
                      <w:lang w:eastAsia="lv-LV"/>
                      <w14:ligatures w14:val="none"/>
                    </w:rPr>
                    <w:t> </w:t>
                  </w:r>
                </w:p>
              </w:tc>
              <w:tc>
                <w:tcPr>
                  <w:tcW w:w="736" w:type="dxa"/>
                  <w:tcBorders>
                    <w:top w:val="single" w:sz="4" w:space="0" w:color="auto"/>
                    <w:left w:val="single" w:sz="4" w:space="0" w:color="auto"/>
                    <w:bottom w:val="single" w:sz="4" w:space="0" w:color="auto"/>
                    <w:right w:val="single" w:sz="4" w:space="0" w:color="auto"/>
                  </w:tcBorders>
                  <w:noWrap/>
                  <w:tcMar>
                    <w:top w:w="0" w:type="dxa"/>
                    <w:left w:w="108" w:type="dxa"/>
                    <w:bottom w:w="0" w:type="dxa"/>
                    <w:right w:w="108" w:type="dxa"/>
                  </w:tcMar>
                  <w:vAlign w:val="center"/>
                  <w:hideMark/>
                </w:tcPr>
                <w:p w14:paraId="103C7093" w14:textId="77777777" w:rsidR="005001E2" w:rsidRPr="00726FE3" w:rsidRDefault="005001E2" w:rsidP="00AB0B28">
                  <w:pPr>
                    <w:jc w:val="center"/>
                    <w:rPr>
                      <w:rFonts w:ascii="Times New Roman" w:hAnsi="Times New Roman" w:cs="Times New Roman"/>
                      <w:sz w:val="20"/>
                      <w:szCs w:val="20"/>
                      <w:lang w:eastAsia="lv-LV"/>
                      <w14:ligatures w14:val="none"/>
                    </w:rPr>
                  </w:pPr>
                  <w:r w:rsidRPr="00726FE3">
                    <w:rPr>
                      <w:rFonts w:ascii="Times New Roman" w:hAnsi="Times New Roman" w:cs="Times New Roman"/>
                      <w:sz w:val="20"/>
                      <w:szCs w:val="20"/>
                      <w:lang w:eastAsia="lv-LV"/>
                      <w14:ligatures w14:val="none"/>
                    </w:rPr>
                    <w:t>89</w:t>
                  </w:r>
                </w:p>
              </w:tc>
              <w:tc>
                <w:tcPr>
                  <w:tcW w:w="736" w:type="dxa"/>
                  <w:tcBorders>
                    <w:top w:val="single" w:sz="4" w:space="0" w:color="auto"/>
                    <w:left w:val="single" w:sz="4" w:space="0" w:color="auto"/>
                    <w:bottom w:val="single" w:sz="4" w:space="0" w:color="auto"/>
                    <w:right w:val="single" w:sz="4" w:space="0" w:color="auto"/>
                  </w:tcBorders>
                  <w:noWrap/>
                  <w:tcMar>
                    <w:top w:w="0" w:type="dxa"/>
                    <w:left w:w="108" w:type="dxa"/>
                    <w:bottom w:w="0" w:type="dxa"/>
                    <w:right w:w="108" w:type="dxa"/>
                  </w:tcMar>
                  <w:vAlign w:val="center"/>
                  <w:hideMark/>
                </w:tcPr>
                <w:p w14:paraId="79B77571" w14:textId="77777777" w:rsidR="005001E2" w:rsidRPr="00726FE3" w:rsidRDefault="005001E2" w:rsidP="00AB0B28">
                  <w:pPr>
                    <w:jc w:val="center"/>
                    <w:rPr>
                      <w:rFonts w:ascii="Times New Roman" w:hAnsi="Times New Roman" w:cs="Times New Roman"/>
                      <w:sz w:val="20"/>
                      <w:szCs w:val="20"/>
                      <w:lang w:eastAsia="lv-LV"/>
                      <w14:ligatures w14:val="none"/>
                    </w:rPr>
                  </w:pPr>
                  <w:r w:rsidRPr="00726FE3">
                    <w:rPr>
                      <w:rFonts w:ascii="Times New Roman" w:hAnsi="Times New Roman" w:cs="Times New Roman"/>
                      <w:sz w:val="20"/>
                      <w:szCs w:val="20"/>
                      <w:lang w:eastAsia="lv-LV"/>
                      <w14:ligatures w14:val="none"/>
                    </w:rPr>
                    <w:t>2577</w:t>
                  </w:r>
                </w:p>
              </w:tc>
              <w:tc>
                <w:tcPr>
                  <w:tcW w:w="736" w:type="dxa"/>
                  <w:tcBorders>
                    <w:top w:val="single" w:sz="4" w:space="0" w:color="auto"/>
                    <w:left w:val="single" w:sz="4" w:space="0" w:color="auto"/>
                    <w:bottom w:val="single" w:sz="4" w:space="0" w:color="auto"/>
                    <w:right w:val="single" w:sz="4" w:space="0" w:color="auto"/>
                  </w:tcBorders>
                  <w:noWrap/>
                  <w:tcMar>
                    <w:top w:w="0" w:type="dxa"/>
                    <w:left w:w="108" w:type="dxa"/>
                    <w:bottom w:w="0" w:type="dxa"/>
                    <w:right w:w="108" w:type="dxa"/>
                  </w:tcMar>
                  <w:vAlign w:val="center"/>
                  <w:hideMark/>
                </w:tcPr>
                <w:p w14:paraId="0E21592E" w14:textId="77777777" w:rsidR="005001E2" w:rsidRPr="00726FE3" w:rsidRDefault="005001E2" w:rsidP="00AB0B28">
                  <w:pPr>
                    <w:jc w:val="center"/>
                    <w:rPr>
                      <w:rFonts w:ascii="Times New Roman" w:hAnsi="Times New Roman" w:cs="Times New Roman"/>
                      <w:sz w:val="20"/>
                      <w:szCs w:val="20"/>
                      <w:lang w:eastAsia="lv-LV"/>
                      <w14:ligatures w14:val="none"/>
                    </w:rPr>
                  </w:pPr>
                  <w:r w:rsidRPr="00726FE3">
                    <w:rPr>
                      <w:rFonts w:ascii="Times New Roman" w:hAnsi="Times New Roman" w:cs="Times New Roman"/>
                      <w:sz w:val="20"/>
                      <w:szCs w:val="20"/>
                      <w:lang w:eastAsia="lv-LV"/>
                      <w14:ligatures w14:val="none"/>
                    </w:rPr>
                    <w:t>259</w:t>
                  </w:r>
                </w:p>
              </w:tc>
              <w:tc>
                <w:tcPr>
                  <w:tcW w:w="736" w:type="dxa"/>
                  <w:tcBorders>
                    <w:top w:val="single" w:sz="4" w:space="0" w:color="auto"/>
                    <w:left w:val="single" w:sz="4" w:space="0" w:color="auto"/>
                    <w:bottom w:val="single" w:sz="4" w:space="0" w:color="auto"/>
                    <w:right w:val="single" w:sz="4" w:space="0" w:color="auto"/>
                  </w:tcBorders>
                  <w:noWrap/>
                  <w:tcMar>
                    <w:top w:w="0" w:type="dxa"/>
                    <w:left w:w="108" w:type="dxa"/>
                    <w:bottom w:w="0" w:type="dxa"/>
                    <w:right w:w="108" w:type="dxa"/>
                  </w:tcMar>
                  <w:vAlign w:val="center"/>
                  <w:hideMark/>
                </w:tcPr>
                <w:p w14:paraId="3066E732" w14:textId="77777777" w:rsidR="005001E2" w:rsidRPr="00726FE3" w:rsidRDefault="005001E2" w:rsidP="00AB0B28">
                  <w:pPr>
                    <w:jc w:val="center"/>
                    <w:rPr>
                      <w:rFonts w:ascii="Times New Roman" w:hAnsi="Times New Roman" w:cs="Times New Roman"/>
                      <w:sz w:val="20"/>
                      <w:szCs w:val="20"/>
                      <w:lang w:eastAsia="lv-LV"/>
                      <w14:ligatures w14:val="none"/>
                    </w:rPr>
                  </w:pPr>
                  <w:r w:rsidRPr="00726FE3">
                    <w:rPr>
                      <w:rFonts w:ascii="Times New Roman" w:hAnsi="Times New Roman" w:cs="Times New Roman"/>
                      <w:sz w:val="20"/>
                      <w:szCs w:val="20"/>
                      <w:lang w:eastAsia="lv-LV"/>
                      <w14:ligatures w14:val="none"/>
                    </w:rPr>
                    <w:t>288</w:t>
                  </w:r>
                </w:p>
              </w:tc>
              <w:tc>
                <w:tcPr>
                  <w:tcW w:w="1093" w:type="dxa"/>
                  <w:tcBorders>
                    <w:top w:val="single" w:sz="4" w:space="0" w:color="auto"/>
                    <w:left w:val="single" w:sz="4" w:space="0" w:color="auto"/>
                    <w:bottom w:val="single" w:sz="4" w:space="0" w:color="auto"/>
                    <w:right w:val="single" w:sz="4" w:space="0" w:color="auto"/>
                  </w:tcBorders>
                  <w:noWrap/>
                  <w:tcMar>
                    <w:top w:w="0" w:type="dxa"/>
                    <w:left w:w="108" w:type="dxa"/>
                    <w:bottom w:w="0" w:type="dxa"/>
                    <w:right w:w="108" w:type="dxa"/>
                  </w:tcMar>
                  <w:vAlign w:val="center"/>
                  <w:hideMark/>
                </w:tcPr>
                <w:p w14:paraId="76C02674" w14:textId="77777777" w:rsidR="005001E2" w:rsidRPr="00726FE3" w:rsidRDefault="005001E2" w:rsidP="00AB0B28">
                  <w:pPr>
                    <w:jc w:val="center"/>
                    <w:rPr>
                      <w:rFonts w:ascii="Times New Roman" w:hAnsi="Times New Roman" w:cs="Times New Roman"/>
                      <w:sz w:val="20"/>
                      <w:szCs w:val="20"/>
                      <w:lang w:eastAsia="lv-LV"/>
                      <w14:ligatures w14:val="none"/>
                    </w:rPr>
                  </w:pPr>
                  <w:r w:rsidRPr="00726FE3">
                    <w:rPr>
                      <w:rFonts w:ascii="Times New Roman" w:hAnsi="Times New Roman" w:cs="Times New Roman"/>
                      <w:sz w:val="20"/>
                      <w:szCs w:val="20"/>
                      <w:lang w:eastAsia="lv-LV"/>
                      <w14:ligatures w14:val="none"/>
                    </w:rPr>
                    <w:t>3226</w:t>
                  </w:r>
                </w:p>
              </w:tc>
            </w:tr>
            <w:tr w:rsidR="00A722E9" w:rsidRPr="00726FE3" w14:paraId="6C3F324F" w14:textId="77777777" w:rsidTr="005001E2">
              <w:trPr>
                <w:trHeight w:val="288"/>
              </w:trPr>
              <w:tc>
                <w:tcPr>
                  <w:tcW w:w="2276" w:type="dxa"/>
                  <w:tcBorders>
                    <w:top w:val="single" w:sz="4" w:space="0" w:color="auto"/>
                    <w:left w:val="single" w:sz="4" w:space="0" w:color="auto"/>
                    <w:bottom w:val="single" w:sz="4" w:space="0" w:color="auto"/>
                    <w:right w:val="single" w:sz="4" w:space="0" w:color="auto"/>
                  </w:tcBorders>
                  <w:noWrap/>
                  <w:tcMar>
                    <w:top w:w="0" w:type="dxa"/>
                    <w:left w:w="108" w:type="dxa"/>
                    <w:bottom w:w="0" w:type="dxa"/>
                    <w:right w:w="108" w:type="dxa"/>
                  </w:tcMar>
                  <w:vAlign w:val="bottom"/>
                  <w:hideMark/>
                </w:tcPr>
                <w:p w14:paraId="68344D64" w14:textId="77777777" w:rsidR="005001E2" w:rsidRPr="00726FE3" w:rsidRDefault="005001E2" w:rsidP="00AB0B28">
                  <w:pPr>
                    <w:rPr>
                      <w:rFonts w:ascii="Times New Roman" w:hAnsi="Times New Roman" w:cs="Times New Roman"/>
                      <w:sz w:val="20"/>
                      <w:szCs w:val="20"/>
                      <w:lang w:eastAsia="lv-LV"/>
                      <w14:ligatures w14:val="none"/>
                    </w:rPr>
                  </w:pPr>
                  <w:r w:rsidRPr="00726FE3">
                    <w:rPr>
                      <w:rFonts w:ascii="Times New Roman" w:hAnsi="Times New Roman" w:cs="Times New Roman"/>
                      <w:sz w:val="20"/>
                      <w:szCs w:val="20"/>
                      <w:lang w:eastAsia="lv-LV"/>
                      <w14:ligatures w14:val="none"/>
                    </w:rPr>
                    <w:t>Mākslu izglītības kompetences centrs</w:t>
                  </w:r>
                </w:p>
              </w:tc>
              <w:tc>
                <w:tcPr>
                  <w:tcW w:w="1060" w:type="dxa"/>
                  <w:tcBorders>
                    <w:top w:val="single" w:sz="4" w:space="0" w:color="auto"/>
                    <w:left w:val="single" w:sz="4" w:space="0" w:color="auto"/>
                    <w:bottom w:val="single" w:sz="4" w:space="0" w:color="auto"/>
                    <w:right w:val="single" w:sz="4" w:space="0" w:color="auto"/>
                  </w:tcBorders>
                  <w:noWrap/>
                  <w:tcMar>
                    <w:top w:w="0" w:type="dxa"/>
                    <w:left w:w="108" w:type="dxa"/>
                    <w:bottom w:w="0" w:type="dxa"/>
                    <w:right w:w="108" w:type="dxa"/>
                  </w:tcMar>
                  <w:vAlign w:val="center"/>
                  <w:hideMark/>
                </w:tcPr>
                <w:p w14:paraId="3989D53D" w14:textId="77777777" w:rsidR="005001E2" w:rsidRPr="00726FE3" w:rsidRDefault="005001E2" w:rsidP="00AB0B28">
                  <w:pPr>
                    <w:jc w:val="center"/>
                    <w:rPr>
                      <w:rFonts w:ascii="Times New Roman" w:hAnsi="Times New Roman" w:cs="Times New Roman"/>
                      <w:sz w:val="20"/>
                      <w:szCs w:val="20"/>
                      <w:lang w:eastAsia="lv-LV"/>
                      <w14:ligatures w14:val="none"/>
                    </w:rPr>
                  </w:pPr>
                  <w:r w:rsidRPr="00726FE3">
                    <w:rPr>
                      <w:rFonts w:ascii="Times New Roman" w:hAnsi="Times New Roman" w:cs="Times New Roman"/>
                      <w:sz w:val="20"/>
                      <w:szCs w:val="20"/>
                      <w:lang w:eastAsia="lv-LV"/>
                      <w14:ligatures w14:val="none"/>
                    </w:rPr>
                    <w:t>8</w:t>
                  </w:r>
                </w:p>
              </w:tc>
              <w:tc>
                <w:tcPr>
                  <w:tcW w:w="736" w:type="dxa"/>
                  <w:tcBorders>
                    <w:top w:val="single" w:sz="4" w:space="0" w:color="auto"/>
                    <w:left w:val="single" w:sz="4" w:space="0" w:color="auto"/>
                    <w:bottom w:val="single" w:sz="4" w:space="0" w:color="auto"/>
                    <w:right w:val="single" w:sz="4" w:space="0" w:color="auto"/>
                  </w:tcBorders>
                  <w:noWrap/>
                  <w:tcMar>
                    <w:top w:w="0" w:type="dxa"/>
                    <w:left w:w="108" w:type="dxa"/>
                    <w:bottom w:w="0" w:type="dxa"/>
                    <w:right w:w="108" w:type="dxa"/>
                  </w:tcMar>
                  <w:vAlign w:val="center"/>
                  <w:hideMark/>
                </w:tcPr>
                <w:p w14:paraId="77C64BD1" w14:textId="77777777" w:rsidR="005001E2" w:rsidRPr="00726FE3" w:rsidRDefault="005001E2" w:rsidP="00AB0B28">
                  <w:pPr>
                    <w:jc w:val="center"/>
                    <w:rPr>
                      <w:rFonts w:ascii="Times New Roman" w:hAnsi="Times New Roman" w:cs="Times New Roman"/>
                      <w:sz w:val="20"/>
                      <w:szCs w:val="20"/>
                      <w:lang w:eastAsia="lv-LV"/>
                      <w14:ligatures w14:val="none"/>
                    </w:rPr>
                  </w:pPr>
                  <w:r w:rsidRPr="00726FE3">
                    <w:rPr>
                      <w:rFonts w:ascii="Times New Roman" w:hAnsi="Times New Roman" w:cs="Times New Roman"/>
                      <w:sz w:val="20"/>
                      <w:szCs w:val="20"/>
                      <w:lang w:eastAsia="lv-LV"/>
                      <w14:ligatures w14:val="none"/>
                    </w:rPr>
                    <w:t> </w:t>
                  </w:r>
                </w:p>
              </w:tc>
              <w:tc>
                <w:tcPr>
                  <w:tcW w:w="736" w:type="dxa"/>
                  <w:tcBorders>
                    <w:top w:val="single" w:sz="4" w:space="0" w:color="auto"/>
                    <w:left w:val="single" w:sz="4" w:space="0" w:color="auto"/>
                    <w:bottom w:val="single" w:sz="4" w:space="0" w:color="auto"/>
                    <w:right w:val="single" w:sz="4" w:space="0" w:color="auto"/>
                  </w:tcBorders>
                  <w:noWrap/>
                  <w:tcMar>
                    <w:top w:w="0" w:type="dxa"/>
                    <w:left w:w="108" w:type="dxa"/>
                    <w:bottom w:w="0" w:type="dxa"/>
                    <w:right w:w="108" w:type="dxa"/>
                  </w:tcMar>
                  <w:vAlign w:val="center"/>
                  <w:hideMark/>
                </w:tcPr>
                <w:p w14:paraId="0D5775C8" w14:textId="77777777" w:rsidR="005001E2" w:rsidRPr="00726FE3" w:rsidRDefault="005001E2" w:rsidP="00AB0B28">
                  <w:pPr>
                    <w:jc w:val="center"/>
                    <w:rPr>
                      <w:rFonts w:ascii="Times New Roman" w:hAnsi="Times New Roman" w:cs="Times New Roman"/>
                      <w:sz w:val="20"/>
                      <w:szCs w:val="20"/>
                      <w:lang w:eastAsia="lv-LV"/>
                      <w14:ligatures w14:val="none"/>
                    </w:rPr>
                  </w:pPr>
                  <w:r w:rsidRPr="00726FE3">
                    <w:rPr>
                      <w:rFonts w:ascii="Times New Roman" w:hAnsi="Times New Roman" w:cs="Times New Roman"/>
                      <w:sz w:val="20"/>
                      <w:szCs w:val="20"/>
                      <w:lang w:eastAsia="lv-LV"/>
                      <w14:ligatures w14:val="none"/>
                    </w:rPr>
                    <w:t> </w:t>
                  </w:r>
                </w:p>
              </w:tc>
              <w:tc>
                <w:tcPr>
                  <w:tcW w:w="736" w:type="dxa"/>
                  <w:tcBorders>
                    <w:top w:val="single" w:sz="4" w:space="0" w:color="auto"/>
                    <w:left w:val="single" w:sz="4" w:space="0" w:color="auto"/>
                    <w:bottom w:val="single" w:sz="4" w:space="0" w:color="auto"/>
                    <w:right w:val="single" w:sz="4" w:space="0" w:color="auto"/>
                  </w:tcBorders>
                  <w:noWrap/>
                  <w:tcMar>
                    <w:top w:w="0" w:type="dxa"/>
                    <w:left w:w="108" w:type="dxa"/>
                    <w:bottom w:w="0" w:type="dxa"/>
                    <w:right w:w="108" w:type="dxa"/>
                  </w:tcMar>
                  <w:vAlign w:val="center"/>
                  <w:hideMark/>
                </w:tcPr>
                <w:p w14:paraId="6F4E4003" w14:textId="77777777" w:rsidR="005001E2" w:rsidRPr="00726FE3" w:rsidRDefault="005001E2" w:rsidP="00AB0B28">
                  <w:pPr>
                    <w:jc w:val="center"/>
                    <w:rPr>
                      <w:rFonts w:ascii="Times New Roman" w:hAnsi="Times New Roman" w:cs="Times New Roman"/>
                      <w:sz w:val="20"/>
                      <w:szCs w:val="20"/>
                      <w:lang w:eastAsia="lv-LV"/>
                      <w14:ligatures w14:val="none"/>
                    </w:rPr>
                  </w:pPr>
                  <w:r w:rsidRPr="00726FE3">
                    <w:rPr>
                      <w:rFonts w:ascii="Times New Roman" w:hAnsi="Times New Roman" w:cs="Times New Roman"/>
                      <w:sz w:val="20"/>
                      <w:szCs w:val="20"/>
                      <w:lang w:eastAsia="lv-LV"/>
                      <w14:ligatures w14:val="none"/>
                    </w:rPr>
                    <w:t> </w:t>
                  </w:r>
                </w:p>
              </w:tc>
              <w:tc>
                <w:tcPr>
                  <w:tcW w:w="736" w:type="dxa"/>
                  <w:tcBorders>
                    <w:top w:val="single" w:sz="4" w:space="0" w:color="auto"/>
                    <w:left w:val="single" w:sz="4" w:space="0" w:color="auto"/>
                    <w:bottom w:val="single" w:sz="4" w:space="0" w:color="auto"/>
                    <w:right w:val="single" w:sz="4" w:space="0" w:color="auto"/>
                  </w:tcBorders>
                  <w:noWrap/>
                  <w:tcMar>
                    <w:top w:w="0" w:type="dxa"/>
                    <w:left w:w="108" w:type="dxa"/>
                    <w:bottom w:w="0" w:type="dxa"/>
                    <w:right w:w="108" w:type="dxa"/>
                  </w:tcMar>
                  <w:vAlign w:val="center"/>
                  <w:hideMark/>
                </w:tcPr>
                <w:p w14:paraId="27FAA26F" w14:textId="77777777" w:rsidR="005001E2" w:rsidRPr="00726FE3" w:rsidRDefault="005001E2" w:rsidP="00AB0B28">
                  <w:pPr>
                    <w:jc w:val="center"/>
                    <w:rPr>
                      <w:rFonts w:ascii="Times New Roman" w:hAnsi="Times New Roman" w:cs="Times New Roman"/>
                      <w:sz w:val="20"/>
                      <w:szCs w:val="20"/>
                      <w:lang w:eastAsia="lv-LV"/>
                      <w14:ligatures w14:val="none"/>
                    </w:rPr>
                  </w:pPr>
                  <w:r w:rsidRPr="00726FE3">
                    <w:rPr>
                      <w:rFonts w:ascii="Times New Roman" w:hAnsi="Times New Roman" w:cs="Times New Roman"/>
                      <w:sz w:val="20"/>
                      <w:szCs w:val="20"/>
                      <w:lang w:eastAsia="lv-LV"/>
                      <w14:ligatures w14:val="none"/>
                    </w:rPr>
                    <w:t>3062</w:t>
                  </w:r>
                </w:p>
              </w:tc>
              <w:tc>
                <w:tcPr>
                  <w:tcW w:w="736" w:type="dxa"/>
                  <w:tcBorders>
                    <w:top w:val="single" w:sz="4" w:space="0" w:color="auto"/>
                    <w:left w:val="single" w:sz="4" w:space="0" w:color="auto"/>
                    <w:bottom w:val="single" w:sz="4" w:space="0" w:color="auto"/>
                    <w:right w:val="single" w:sz="4" w:space="0" w:color="auto"/>
                  </w:tcBorders>
                  <w:noWrap/>
                  <w:tcMar>
                    <w:top w:w="0" w:type="dxa"/>
                    <w:left w:w="108" w:type="dxa"/>
                    <w:bottom w:w="0" w:type="dxa"/>
                    <w:right w:w="108" w:type="dxa"/>
                  </w:tcMar>
                  <w:vAlign w:val="center"/>
                  <w:hideMark/>
                </w:tcPr>
                <w:p w14:paraId="5536532A" w14:textId="77777777" w:rsidR="005001E2" w:rsidRPr="00726FE3" w:rsidRDefault="005001E2" w:rsidP="00AB0B28">
                  <w:pPr>
                    <w:jc w:val="center"/>
                    <w:rPr>
                      <w:rFonts w:ascii="Times New Roman" w:hAnsi="Times New Roman" w:cs="Times New Roman"/>
                      <w:sz w:val="20"/>
                      <w:szCs w:val="20"/>
                      <w:lang w:eastAsia="lv-LV"/>
                      <w14:ligatures w14:val="none"/>
                    </w:rPr>
                  </w:pPr>
                  <w:r w:rsidRPr="00726FE3">
                    <w:rPr>
                      <w:rFonts w:ascii="Times New Roman" w:hAnsi="Times New Roman" w:cs="Times New Roman"/>
                      <w:sz w:val="20"/>
                      <w:szCs w:val="20"/>
                      <w:lang w:eastAsia="lv-LV"/>
                      <w14:ligatures w14:val="none"/>
                    </w:rPr>
                    <w:t> </w:t>
                  </w:r>
                </w:p>
              </w:tc>
              <w:tc>
                <w:tcPr>
                  <w:tcW w:w="736" w:type="dxa"/>
                  <w:tcBorders>
                    <w:top w:val="single" w:sz="4" w:space="0" w:color="auto"/>
                    <w:left w:val="single" w:sz="4" w:space="0" w:color="auto"/>
                    <w:bottom w:val="single" w:sz="4" w:space="0" w:color="auto"/>
                    <w:right w:val="single" w:sz="4" w:space="0" w:color="auto"/>
                  </w:tcBorders>
                  <w:noWrap/>
                  <w:tcMar>
                    <w:top w:w="0" w:type="dxa"/>
                    <w:left w:w="108" w:type="dxa"/>
                    <w:bottom w:w="0" w:type="dxa"/>
                    <w:right w:w="108" w:type="dxa"/>
                  </w:tcMar>
                  <w:vAlign w:val="center"/>
                  <w:hideMark/>
                </w:tcPr>
                <w:p w14:paraId="2021601B" w14:textId="77777777" w:rsidR="005001E2" w:rsidRPr="00726FE3" w:rsidRDefault="005001E2" w:rsidP="00AB0B28">
                  <w:pPr>
                    <w:jc w:val="center"/>
                    <w:rPr>
                      <w:rFonts w:ascii="Times New Roman" w:hAnsi="Times New Roman" w:cs="Times New Roman"/>
                      <w:sz w:val="20"/>
                      <w:szCs w:val="20"/>
                      <w:lang w:eastAsia="lv-LV"/>
                      <w14:ligatures w14:val="none"/>
                    </w:rPr>
                  </w:pPr>
                  <w:r w:rsidRPr="00726FE3">
                    <w:rPr>
                      <w:rFonts w:ascii="Times New Roman" w:hAnsi="Times New Roman" w:cs="Times New Roman"/>
                      <w:sz w:val="20"/>
                      <w:szCs w:val="20"/>
                      <w:lang w:eastAsia="lv-LV"/>
                      <w14:ligatures w14:val="none"/>
                    </w:rPr>
                    <w:t>31</w:t>
                  </w:r>
                </w:p>
              </w:tc>
              <w:tc>
                <w:tcPr>
                  <w:tcW w:w="1093" w:type="dxa"/>
                  <w:tcBorders>
                    <w:top w:val="single" w:sz="4" w:space="0" w:color="auto"/>
                    <w:left w:val="single" w:sz="4" w:space="0" w:color="auto"/>
                    <w:bottom w:val="single" w:sz="4" w:space="0" w:color="auto"/>
                    <w:right w:val="single" w:sz="4" w:space="0" w:color="auto"/>
                  </w:tcBorders>
                  <w:noWrap/>
                  <w:tcMar>
                    <w:top w:w="0" w:type="dxa"/>
                    <w:left w:w="108" w:type="dxa"/>
                    <w:bottom w:w="0" w:type="dxa"/>
                    <w:right w:w="108" w:type="dxa"/>
                  </w:tcMar>
                  <w:vAlign w:val="center"/>
                  <w:hideMark/>
                </w:tcPr>
                <w:p w14:paraId="3B70AA39" w14:textId="77777777" w:rsidR="005001E2" w:rsidRPr="00726FE3" w:rsidRDefault="005001E2" w:rsidP="00AB0B28">
                  <w:pPr>
                    <w:jc w:val="center"/>
                    <w:rPr>
                      <w:rFonts w:ascii="Times New Roman" w:hAnsi="Times New Roman" w:cs="Times New Roman"/>
                      <w:sz w:val="20"/>
                      <w:szCs w:val="20"/>
                      <w:lang w:eastAsia="lv-LV"/>
                      <w14:ligatures w14:val="none"/>
                    </w:rPr>
                  </w:pPr>
                  <w:r w:rsidRPr="00726FE3">
                    <w:rPr>
                      <w:rFonts w:ascii="Times New Roman" w:hAnsi="Times New Roman" w:cs="Times New Roman"/>
                      <w:sz w:val="20"/>
                      <w:szCs w:val="20"/>
                      <w:lang w:eastAsia="lv-LV"/>
                      <w14:ligatures w14:val="none"/>
                    </w:rPr>
                    <w:t>3093</w:t>
                  </w:r>
                </w:p>
              </w:tc>
            </w:tr>
            <w:tr w:rsidR="00A722E9" w:rsidRPr="00726FE3" w14:paraId="4E1B7A05" w14:textId="77777777" w:rsidTr="005001E2">
              <w:trPr>
                <w:trHeight w:val="288"/>
              </w:trPr>
              <w:tc>
                <w:tcPr>
                  <w:tcW w:w="2276" w:type="dxa"/>
                  <w:tcBorders>
                    <w:top w:val="single" w:sz="4" w:space="0" w:color="auto"/>
                    <w:left w:val="single" w:sz="4" w:space="0" w:color="auto"/>
                    <w:bottom w:val="single" w:sz="4" w:space="0" w:color="auto"/>
                    <w:right w:val="single" w:sz="4" w:space="0" w:color="auto"/>
                  </w:tcBorders>
                  <w:noWrap/>
                  <w:tcMar>
                    <w:top w:w="0" w:type="dxa"/>
                    <w:left w:w="108" w:type="dxa"/>
                    <w:bottom w:w="0" w:type="dxa"/>
                    <w:right w:w="108" w:type="dxa"/>
                  </w:tcMar>
                  <w:vAlign w:val="bottom"/>
                  <w:hideMark/>
                </w:tcPr>
                <w:p w14:paraId="4F79E63A" w14:textId="77777777" w:rsidR="005001E2" w:rsidRPr="00726FE3" w:rsidRDefault="005001E2" w:rsidP="00AB0B28">
                  <w:pPr>
                    <w:rPr>
                      <w:rFonts w:ascii="Times New Roman" w:hAnsi="Times New Roman" w:cs="Times New Roman"/>
                      <w:sz w:val="20"/>
                      <w:szCs w:val="20"/>
                      <w:lang w:eastAsia="lv-LV"/>
                      <w14:ligatures w14:val="none"/>
                    </w:rPr>
                  </w:pPr>
                  <w:r w:rsidRPr="00726FE3">
                    <w:rPr>
                      <w:rFonts w:ascii="Times New Roman" w:hAnsi="Times New Roman" w:cs="Times New Roman"/>
                      <w:sz w:val="20"/>
                      <w:szCs w:val="20"/>
                      <w:lang w:eastAsia="lv-LV"/>
                      <w14:ligatures w14:val="none"/>
                    </w:rPr>
                    <w:t>Profesionālā vidusskola</w:t>
                  </w:r>
                </w:p>
              </w:tc>
              <w:tc>
                <w:tcPr>
                  <w:tcW w:w="1060" w:type="dxa"/>
                  <w:tcBorders>
                    <w:top w:val="single" w:sz="4" w:space="0" w:color="auto"/>
                    <w:left w:val="single" w:sz="4" w:space="0" w:color="auto"/>
                    <w:bottom w:val="single" w:sz="4" w:space="0" w:color="auto"/>
                    <w:right w:val="single" w:sz="4" w:space="0" w:color="auto"/>
                  </w:tcBorders>
                  <w:noWrap/>
                  <w:tcMar>
                    <w:top w:w="0" w:type="dxa"/>
                    <w:left w:w="108" w:type="dxa"/>
                    <w:bottom w:w="0" w:type="dxa"/>
                    <w:right w:w="108" w:type="dxa"/>
                  </w:tcMar>
                  <w:vAlign w:val="center"/>
                  <w:hideMark/>
                </w:tcPr>
                <w:p w14:paraId="12821DB5" w14:textId="77777777" w:rsidR="005001E2" w:rsidRPr="00726FE3" w:rsidRDefault="005001E2" w:rsidP="00AB0B28">
                  <w:pPr>
                    <w:jc w:val="center"/>
                    <w:rPr>
                      <w:rFonts w:ascii="Times New Roman" w:hAnsi="Times New Roman" w:cs="Times New Roman"/>
                      <w:sz w:val="20"/>
                      <w:szCs w:val="20"/>
                      <w:lang w:eastAsia="lv-LV"/>
                      <w14:ligatures w14:val="none"/>
                    </w:rPr>
                  </w:pPr>
                  <w:r w:rsidRPr="00726FE3">
                    <w:rPr>
                      <w:rFonts w:ascii="Times New Roman" w:hAnsi="Times New Roman" w:cs="Times New Roman"/>
                      <w:sz w:val="20"/>
                      <w:szCs w:val="20"/>
                      <w:lang w:eastAsia="lv-LV"/>
                      <w14:ligatures w14:val="none"/>
                    </w:rPr>
                    <w:t>14</w:t>
                  </w:r>
                </w:p>
              </w:tc>
              <w:tc>
                <w:tcPr>
                  <w:tcW w:w="736" w:type="dxa"/>
                  <w:tcBorders>
                    <w:top w:val="single" w:sz="4" w:space="0" w:color="auto"/>
                    <w:left w:val="single" w:sz="4" w:space="0" w:color="auto"/>
                    <w:bottom w:val="single" w:sz="4" w:space="0" w:color="auto"/>
                    <w:right w:val="single" w:sz="4" w:space="0" w:color="auto"/>
                  </w:tcBorders>
                  <w:noWrap/>
                  <w:tcMar>
                    <w:top w:w="0" w:type="dxa"/>
                    <w:left w:w="108" w:type="dxa"/>
                    <w:bottom w:w="0" w:type="dxa"/>
                    <w:right w:w="108" w:type="dxa"/>
                  </w:tcMar>
                  <w:vAlign w:val="center"/>
                  <w:hideMark/>
                </w:tcPr>
                <w:p w14:paraId="24BA6C0B" w14:textId="77777777" w:rsidR="005001E2" w:rsidRPr="00726FE3" w:rsidRDefault="005001E2" w:rsidP="00AB0B28">
                  <w:pPr>
                    <w:jc w:val="center"/>
                    <w:rPr>
                      <w:rFonts w:ascii="Times New Roman" w:hAnsi="Times New Roman" w:cs="Times New Roman"/>
                      <w:sz w:val="20"/>
                      <w:szCs w:val="20"/>
                      <w:lang w:eastAsia="lv-LV"/>
                      <w14:ligatures w14:val="none"/>
                    </w:rPr>
                  </w:pPr>
                  <w:r w:rsidRPr="00726FE3">
                    <w:rPr>
                      <w:rFonts w:ascii="Times New Roman" w:hAnsi="Times New Roman" w:cs="Times New Roman"/>
                      <w:sz w:val="20"/>
                      <w:szCs w:val="20"/>
                      <w:lang w:eastAsia="lv-LV"/>
                      <w14:ligatures w14:val="none"/>
                    </w:rPr>
                    <w:t>62</w:t>
                  </w:r>
                </w:p>
              </w:tc>
              <w:tc>
                <w:tcPr>
                  <w:tcW w:w="736" w:type="dxa"/>
                  <w:tcBorders>
                    <w:top w:val="single" w:sz="4" w:space="0" w:color="auto"/>
                    <w:left w:val="single" w:sz="4" w:space="0" w:color="auto"/>
                    <w:bottom w:val="single" w:sz="4" w:space="0" w:color="auto"/>
                    <w:right w:val="single" w:sz="4" w:space="0" w:color="auto"/>
                  </w:tcBorders>
                  <w:noWrap/>
                  <w:tcMar>
                    <w:top w:w="0" w:type="dxa"/>
                    <w:left w:w="108" w:type="dxa"/>
                    <w:bottom w:w="0" w:type="dxa"/>
                    <w:right w:w="108" w:type="dxa"/>
                  </w:tcMar>
                  <w:vAlign w:val="center"/>
                  <w:hideMark/>
                </w:tcPr>
                <w:p w14:paraId="1ECF99D2" w14:textId="77777777" w:rsidR="005001E2" w:rsidRPr="00726FE3" w:rsidRDefault="005001E2" w:rsidP="00AB0B28">
                  <w:pPr>
                    <w:jc w:val="center"/>
                    <w:rPr>
                      <w:rFonts w:ascii="Times New Roman" w:hAnsi="Times New Roman" w:cs="Times New Roman"/>
                      <w:sz w:val="20"/>
                      <w:szCs w:val="20"/>
                      <w:lang w:eastAsia="lv-LV"/>
                      <w14:ligatures w14:val="none"/>
                    </w:rPr>
                  </w:pPr>
                  <w:r w:rsidRPr="00726FE3">
                    <w:rPr>
                      <w:rFonts w:ascii="Times New Roman" w:hAnsi="Times New Roman" w:cs="Times New Roman"/>
                      <w:sz w:val="20"/>
                      <w:szCs w:val="20"/>
                      <w:lang w:eastAsia="lv-LV"/>
                      <w14:ligatures w14:val="none"/>
                    </w:rPr>
                    <w:t>268</w:t>
                  </w:r>
                </w:p>
              </w:tc>
              <w:tc>
                <w:tcPr>
                  <w:tcW w:w="736" w:type="dxa"/>
                  <w:tcBorders>
                    <w:top w:val="single" w:sz="4" w:space="0" w:color="auto"/>
                    <w:left w:val="single" w:sz="4" w:space="0" w:color="auto"/>
                    <w:bottom w:val="single" w:sz="4" w:space="0" w:color="auto"/>
                    <w:right w:val="single" w:sz="4" w:space="0" w:color="auto"/>
                  </w:tcBorders>
                  <w:noWrap/>
                  <w:tcMar>
                    <w:top w:w="0" w:type="dxa"/>
                    <w:left w:w="108" w:type="dxa"/>
                    <w:bottom w:w="0" w:type="dxa"/>
                    <w:right w:w="108" w:type="dxa"/>
                  </w:tcMar>
                  <w:vAlign w:val="center"/>
                  <w:hideMark/>
                </w:tcPr>
                <w:p w14:paraId="1D4CCD21" w14:textId="77777777" w:rsidR="005001E2" w:rsidRPr="00726FE3" w:rsidRDefault="005001E2" w:rsidP="00AB0B28">
                  <w:pPr>
                    <w:jc w:val="center"/>
                    <w:rPr>
                      <w:rFonts w:ascii="Times New Roman" w:hAnsi="Times New Roman" w:cs="Times New Roman"/>
                      <w:sz w:val="20"/>
                      <w:szCs w:val="20"/>
                      <w:lang w:eastAsia="lv-LV"/>
                      <w14:ligatures w14:val="none"/>
                    </w:rPr>
                  </w:pPr>
                  <w:r w:rsidRPr="00726FE3">
                    <w:rPr>
                      <w:rFonts w:ascii="Times New Roman" w:hAnsi="Times New Roman" w:cs="Times New Roman"/>
                      <w:sz w:val="20"/>
                      <w:szCs w:val="20"/>
                      <w:lang w:eastAsia="lv-LV"/>
                      <w14:ligatures w14:val="none"/>
                    </w:rPr>
                    <w:t>133</w:t>
                  </w:r>
                </w:p>
              </w:tc>
              <w:tc>
                <w:tcPr>
                  <w:tcW w:w="736" w:type="dxa"/>
                  <w:tcBorders>
                    <w:top w:val="single" w:sz="4" w:space="0" w:color="auto"/>
                    <w:left w:val="single" w:sz="4" w:space="0" w:color="auto"/>
                    <w:bottom w:val="single" w:sz="4" w:space="0" w:color="auto"/>
                    <w:right w:val="single" w:sz="4" w:space="0" w:color="auto"/>
                  </w:tcBorders>
                  <w:noWrap/>
                  <w:tcMar>
                    <w:top w:w="0" w:type="dxa"/>
                    <w:left w:w="108" w:type="dxa"/>
                    <w:bottom w:w="0" w:type="dxa"/>
                    <w:right w:w="108" w:type="dxa"/>
                  </w:tcMar>
                  <w:vAlign w:val="center"/>
                  <w:hideMark/>
                </w:tcPr>
                <w:p w14:paraId="26663B8A" w14:textId="77777777" w:rsidR="005001E2" w:rsidRPr="00726FE3" w:rsidRDefault="005001E2" w:rsidP="00AB0B28">
                  <w:pPr>
                    <w:jc w:val="center"/>
                    <w:rPr>
                      <w:rFonts w:ascii="Times New Roman" w:hAnsi="Times New Roman" w:cs="Times New Roman"/>
                      <w:sz w:val="20"/>
                      <w:szCs w:val="20"/>
                      <w:lang w:eastAsia="lv-LV"/>
                      <w14:ligatures w14:val="none"/>
                    </w:rPr>
                  </w:pPr>
                  <w:r w:rsidRPr="00726FE3">
                    <w:rPr>
                      <w:rFonts w:ascii="Times New Roman" w:hAnsi="Times New Roman" w:cs="Times New Roman"/>
                      <w:sz w:val="20"/>
                      <w:szCs w:val="20"/>
                      <w:lang w:eastAsia="lv-LV"/>
                      <w14:ligatures w14:val="none"/>
                    </w:rPr>
                    <w:t>2753</w:t>
                  </w:r>
                </w:p>
              </w:tc>
              <w:tc>
                <w:tcPr>
                  <w:tcW w:w="736" w:type="dxa"/>
                  <w:tcBorders>
                    <w:top w:val="single" w:sz="4" w:space="0" w:color="auto"/>
                    <w:left w:val="single" w:sz="4" w:space="0" w:color="auto"/>
                    <w:bottom w:val="single" w:sz="4" w:space="0" w:color="auto"/>
                    <w:right w:val="single" w:sz="4" w:space="0" w:color="auto"/>
                  </w:tcBorders>
                  <w:noWrap/>
                  <w:tcMar>
                    <w:top w:w="0" w:type="dxa"/>
                    <w:left w:w="108" w:type="dxa"/>
                    <w:bottom w:w="0" w:type="dxa"/>
                    <w:right w:w="108" w:type="dxa"/>
                  </w:tcMar>
                  <w:vAlign w:val="center"/>
                  <w:hideMark/>
                </w:tcPr>
                <w:p w14:paraId="3B06DAB9" w14:textId="77777777" w:rsidR="005001E2" w:rsidRPr="00726FE3" w:rsidRDefault="005001E2" w:rsidP="00AB0B28">
                  <w:pPr>
                    <w:jc w:val="center"/>
                    <w:rPr>
                      <w:rFonts w:ascii="Times New Roman" w:hAnsi="Times New Roman" w:cs="Times New Roman"/>
                      <w:sz w:val="20"/>
                      <w:szCs w:val="20"/>
                      <w:lang w:eastAsia="lv-LV"/>
                      <w14:ligatures w14:val="none"/>
                    </w:rPr>
                  </w:pPr>
                  <w:r w:rsidRPr="00726FE3">
                    <w:rPr>
                      <w:rFonts w:ascii="Times New Roman" w:hAnsi="Times New Roman" w:cs="Times New Roman"/>
                      <w:sz w:val="20"/>
                      <w:szCs w:val="20"/>
                      <w:lang w:eastAsia="lv-LV"/>
                      <w14:ligatures w14:val="none"/>
                    </w:rPr>
                    <w:t>37</w:t>
                  </w:r>
                </w:p>
              </w:tc>
              <w:tc>
                <w:tcPr>
                  <w:tcW w:w="736" w:type="dxa"/>
                  <w:tcBorders>
                    <w:top w:val="single" w:sz="4" w:space="0" w:color="auto"/>
                    <w:left w:val="single" w:sz="4" w:space="0" w:color="auto"/>
                    <w:bottom w:val="single" w:sz="4" w:space="0" w:color="auto"/>
                    <w:right w:val="single" w:sz="4" w:space="0" w:color="auto"/>
                  </w:tcBorders>
                  <w:noWrap/>
                  <w:tcMar>
                    <w:top w:w="0" w:type="dxa"/>
                    <w:left w:w="108" w:type="dxa"/>
                    <w:bottom w:w="0" w:type="dxa"/>
                    <w:right w:w="108" w:type="dxa"/>
                  </w:tcMar>
                  <w:vAlign w:val="center"/>
                  <w:hideMark/>
                </w:tcPr>
                <w:p w14:paraId="1101D0E3" w14:textId="77777777" w:rsidR="005001E2" w:rsidRPr="00726FE3" w:rsidRDefault="005001E2" w:rsidP="00AB0B28">
                  <w:pPr>
                    <w:jc w:val="center"/>
                    <w:rPr>
                      <w:rFonts w:ascii="Times New Roman" w:hAnsi="Times New Roman" w:cs="Times New Roman"/>
                      <w:sz w:val="20"/>
                      <w:szCs w:val="20"/>
                      <w:lang w:eastAsia="lv-LV"/>
                      <w14:ligatures w14:val="none"/>
                    </w:rPr>
                  </w:pPr>
                  <w:r w:rsidRPr="00726FE3">
                    <w:rPr>
                      <w:rFonts w:ascii="Times New Roman" w:hAnsi="Times New Roman" w:cs="Times New Roman"/>
                      <w:sz w:val="20"/>
                      <w:szCs w:val="20"/>
                      <w:lang w:eastAsia="lv-LV"/>
                      <w14:ligatures w14:val="none"/>
                    </w:rPr>
                    <w:t>273</w:t>
                  </w:r>
                </w:p>
              </w:tc>
              <w:tc>
                <w:tcPr>
                  <w:tcW w:w="1093" w:type="dxa"/>
                  <w:tcBorders>
                    <w:top w:val="single" w:sz="4" w:space="0" w:color="auto"/>
                    <w:left w:val="single" w:sz="4" w:space="0" w:color="auto"/>
                    <w:bottom w:val="single" w:sz="4" w:space="0" w:color="auto"/>
                    <w:right w:val="single" w:sz="4" w:space="0" w:color="auto"/>
                  </w:tcBorders>
                  <w:noWrap/>
                  <w:tcMar>
                    <w:top w:w="0" w:type="dxa"/>
                    <w:left w:w="108" w:type="dxa"/>
                    <w:bottom w:w="0" w:type="dxa"/>
                    <w:right w:w="108" w:type="dxa"/>
                  </w:tcMar>
                  <w:vAlign w:val="center"/>
                  <w:hideMark/>
                </w:tcPr>
                <w:p w14:paraId="0DB75A9A" w14:textId="77777777" w:rsidR="005001E2" w:rsidRPr="00726FE3" w:rsidRDefault="005001E2" w:rsidP="00AB0B28">
                  <w:pPr>
                    <w:jc w:val="center"/>
                    <w:rPr>
                      <w:rFonts w:ascii="Times New Roman" w:hAnsi="Times New Roman" w:cs="Times New Roman"/>
                      <w:sz w:val="20"/>
                      <w:szCs w:val="20"/>
                      <w:lang w:eastAsia="lv-LV"/>
                      <w14:ligatures w14:val="none"/>
                    </w:rPr>
                  </w:pPr>
                  <w:r w:rsidRPr="00726FE3">
                    <w:rPr>
                      <w:rFonts w:ascii="Times New Roman" w:hAnsi="Times New Roman" w:cs="Times New Roman"/>
                      <w:sz w:val="20"/>
                      <w:szCs w:val="20"/>
                      <w:lang w:eastAsia="lv-LV"/>
                      <w14:ligatures w14:val="none"/>
                    </w:rPr>
                    <w:t>3526</w:t>
                  </w:r>
                </w:p>
              </w:tc>
            </w:tr>
            <w:tr w:rsidR="00A722E9" w:rsidRPr="00726FE3" w14:paraId="7FE4642E" w14:textId="77777777" w:rsidTr="005001E2">
              <w:trPr>
                <w:trHeight w:val="288"/>
              </w:trPr>
              <w:tc>
                <w:tcPr>
                  <w:tcW w:w="2276" w:type="dxa"/>
                  <w:tcBorders>
                    <w:top w:val="single" w:sz="4" w:space="0" w:color="auto"/>
                    <w:left w:val="single" w:sz="4" w:space="0" w:color="auto"/>
                    <w:bottom w:val="single" w:sz="4" w:space="0" w:color="auto"/>
                    <w:right w:val="single" w:sz="4" w:space="0" w:color="auto"/>
                  </w:tcBorders>
                  <w:noWrap/>
                  <w:tcMar>
                    <w:top w:w="0" w:type="dxa"/>
                    <w:left w:w="108" w:type="dxa"/>
                    <w:bottom w:w="0" w:type="dxa"/>
                    <w:right w:w="108" w:type="dxa"/>
                  </w:tcMar>
                  <w:vAlign w:val="bottom"/>
                  <w:hideMark/>
                </w:tcPr>
                <w:p w14:paraId="0F24F4E0" w14:textId="77777777" w:rsidR="005001E2" w:rsidRPr="00726FE3" w:rsidRDefault="005001E2" w:rsidP="00AB0B28">
                  <w:pPr>
                    <w:rPr>
                      <w:rFonts w:ascii="Times New Roman" w:hAnsi="Times New Roman" w:cs="Times New Roman"/>
                      <w:sz w:val="20"/>
                      <w:szCs w:val="20"/>
                      <w:lang w:eastAsia="lv-LV"/>
                      <w14:ligatures w14:val="none"/>
                    </w:rPr>
                  </w:pPr>
                  <w:r w:rsidRPr="00726FE3">
                    <w:rPr>
                      <w:rFonts w:ascii="Times New Roman" w:hAnsi="Times New Roman" w:cs="Times New Roman"/>
                      <w:sz w:val="20"/>
                      <w:szCs w:val="20"/>
                      <w:lang w:eastAsia="lv-LV"/>
                      <w14:ligatures w14:val="none"/>
                    </w:rPr>
                    <w:t>Tehnikums</w:t>
                  </w:r>
                </w:p>
              </w:tc>
              <w:tc>
                <w:tcPr>
                  <w:tcW w:w="1060" w:type="dxa"/>
                  <w:tcBorders>
                    <w:top w:val="single" w:sz="4" w:space="0" w:color="auto"/>
                    <w:left w:val="single" w:sz="4" w:space="0" w:color="auto"/>
                    <w:bottom w:val="single" w:sz="4" w:space="0" w:color="auto"/>
                    <w:right w:val="single" w:sz="4" w:space="0" w:color="auto"/>
                  </w:tcBorders>
                  <w:noWrap/>
                  <w:tcMar>
                    <w:top w:w="0" w:type="dxa"/>
                    <w:left w:w="108" w:type="dxa"/>
                    <w:bottom w:w="0" w:type="dxa"/>
                    <w:right w:w="108" w:type="dxa"/>
                  </w:tcMar>
                  <w:vAlign w:val="center"/>
                  <w:hideMark/>
                </w:tcPr>
                <w:p w14:paraId="17D2EDCC" w14:textId="77777777" w:rsidR="005001E2" w:rsidRPr="00726FE3" w:rsidRDefault="005001E2" w:rsidP="00AB0B28">
                  <w:pPr>
                    <w:jc w:val="center"/>
                    <w:rPr>
                      <w:rFonts w:ascii="Times New Roman" w:hAnsi="Times New Roman" w:cs="Times New Roman"/>
                      <w:sz w:val="20"/>
                      <w:szCs w:val="20"/>
                      <w:lang w:eastAsia="lv-LV"/>
                      <w14:ligatures w14:val="none"/>
                    </w:rPr>
                  </w:pPr>
                  <w:r w:rsidRPr="00726FE3">
                    <w:rPr>
                      <w:rFonts w:ascii="Times New Roman" w:hAnsi="Times New Roman" w:cs="Times New Roman"/>
                      <w:sz w:val="20"/>
                      <w:szCs w:val="20"/>
                      <w:lang w:eastAsia="lv-LV"/>
                      <w14:ligatures w14:val="none"/>
                    </w:rPr>
                    <w:t>18</w:t>
                  </w:r>
                </w:p>
              </w:tc>
              <w:tc>
                <w:tcPr>
                  <w:tcW w:w="736" w:type="dxa"/>
                  <w:tcBorders>
                    <w:top w:val="single" w:sz="4" w:space="0" w:color="auto"/>
                    <w:left w:val="single" w:sz="4" w:space="0" w:color="auto"/>
                    <w:bottom w:val="single" w:sz="4" w:space="0" w:color="auto"/>
                    <w:right w:val="single" w:sz="4" w:space="0" w:color="auto"/>
                  </w:tcBorders>
                  <w:noWrap/>
                  <w:tcMar>
                    <w:top w:w="0" w:type="dxa"/>
                    <w:left w:w="108" w:type="dxa"/>
                    <w:bottom w:w="0" w:type="dxa"/>
                    <w:right w:w="108" w:type="dxa"/>
                  </w:tcMar>
                  <w:vAlign w:val="center"/>
                  <w:hideMark/>
                </w:tcPr>
                <w:p w14:paraId="11F97C56" w14:textId="77777777" w:rsidR="005001E2" w:rsidRPr="00726FE3" w:rsidRDefault="005001E2" w:rsidP="00AB0B28">
                  <w:pPr>
                    <w:jc w:val="center"/>
                    <w:rPr>
                      <w:rFonts w:ascii="Times New Roman" w:hAnsi="Times New Roman" w:cs="Times New Roman"/>
                      <w:sz w:val="20"/>
                      <w:szCs w:val="20"/>
                      <w:lang w:eastAsia="lv-LV"/>
                      <w14:ligatures w14:val="none"/>
                    </w:rPr>
                  </w:pPr>
                  <w:r w:rsidRPr="00726FE3">
                    <w:rPr>
                      <w:rFonts w:ascii="Times New Roman" w:hAnsi="Times New Roman" w:cs="Times New Roman"/>
                      <w:sz w:val="20"/>
                      <w:szCs w:val="20"/>
                      <w:lang w:eastAsia="lv-LV"/>
                      <w14:ligatures w14:val="none"/>
                    </w:rPr>
                    <w:t>28</w:t>
                  </w:r>
                </w:p>
              </w:tc>
              <w:tc>
                <w:tcPr>
                  <w:tcW w:w="736" w:type="dxa"/>
                  <w:tcBorders>
                    <w:top w:val="single" w:sz="4" w:space="0" w:color="auto"/>
                    <w:left w:val="single" w:sz="4" w:space="0" w:color="auto"/>
                    <w:bottom w:val="single" w:sz="4" w:space="0" w:color="auto"/>
                    <w:right w:val="single" w:sz="4" w:space="0" w:color="auto"/>
                  </w:tcBorders>
                  <w:noWrap/>
                  <w:tcMar>
                    <w:top w:w="0" w:type="dxa"/>
                    <w:left w:w="108" w:type="dxa"/>
                    <w:bottom w:w="0" w:type="dxa"/>
                    <w:right w:w="108" w:type="dxa"/>
                  </w:tcMar>
                  <w:vAlign w:val="center"/>
                  <w:hideMark/>
                </w:tcPr>
                <w:p w14:paraId="2B239ED3" w14:textId="77777777" w:rsidR="005001E2" w:rsidRPr="00726FE3" w:rsidRDefault="005001E2" w:rsidP="00AB0B28">
                  <w:pPr>
                    <w:jc w:val="center"/>
                    <w:rPr>
                      <w:rFonts w:ascii="Times New Roman" w:hAnsi="Times New Roman" w:cs="Times New Roman"/>
                      <w:sz w:val="20"/>
                      <w:szCs w:val="20"/>
                      <w:lang w:eastAsia="lv-LV"/>
                      <w14:ligatures w14:val="none"/>
                    </w:rPr>
                  </w:pPr>
                  <w:r w:rsidRPr="00726FE3">
                    <w:rPr>
                      <w:rFonts w:ascii="Times New Roman" w:hAnsi="Times New Roman" w:cs="Times New Roman"/>
                      <w:sz w:val="20"/>
                      <w:szCs w:val="20"/>
                      <w:lang w:eastAsia="lv-LV"/>
                      <w14:ligatures w14:val="none"/>
                    </w:rPr>
                    <w:t>297</w:t>
                  </w:r>
                </w:p>
              </w:tc>
              <w:tc>
                <w:tcPr>
                  <w:tcW w:w="736" w:type="dxa"/>
                  <w:tcBorders>
                    <w:top w:val="single" w:sz="4" w:space="0" w:color="auto"/>
                    <w:left w:val="single" w:sz="4" w:space="0" w:color="auto"/>
                    <w:bottom w:val="single" w:sz="4" w:space="0" w:color="auto"/>
                    <w:right w:val="single" w:sz="4" w:space="0" w:color="auto"/>
                  </w:tcBorders>
                  <w:noWrap/>
                  <w:tcMar>
                    <w:top w:w="0" w:type="dxa"/>
                    <w:left w:w="108" w:type="dxa"/>
                    <w:bottom w:w="0" w:type="dxa"/>
                    <w:right w:w="108" w:type="dxa"/>
                  </w:tcMar>
                  <w:vAlign w:val="center"/>
                  <w:hideMark/>
                </w:tcPr>
                <w:p w14:paraId="1090C53E" w14:textId="77777777" w:rsidR="005001E2" w:rsidRPr="00726FE3" w:rsidRDefault="005001E2" w:rsidP="00AB0B28">
                  <w:pPr>
                    <w:jc w:val="center"/>
                    <w:rPr>
                      <w:rFonts w:ascii="Times New Roman" w:hAnsi="Times New Roman" w:cs="Times New Roman"/>
                      <w:sz w:val="20"/>
                      <w:szCs w:val="20"/>
                      <w:lang w:eastAsia="lv-LV"/>
                      <w14:ligatures w14:val="none"/>
                    </w:rPr>
                  </w:pPr>
                  <w:r w:rsidRPr="00726FE3">
                    <w:rPr>
                      <w:rFonts w:ascii="Times New Roman" w:hAnsi="Times New Roman" w:cs="Times New Roman"/>
                      <w:sz w:val="20"/>
                      <w:szCs w:val="20"/>
                      <w:lang w:eastAsia="lv-LV"/>
                      <w14:ligatures w14:val="none"/>
                    </w:rPr>
                    <w:t>275</w:t>
                  </w:r>
                </w:p>
              </w:tc>
              <w:tc>
                <w:tcPr>
                  <w:tcW w:w="736" w:type="dxa"/>
                  <w:tcBorders>
                    <w:top w:val="single" w:sz="4" w:space="0" w:color="auto"/>
                    <w:left w:val="single" w:sz="4" w:space="0" w:color="auto"/>
                    <w:bottom w:val="single" w:sz="4" w:space="0" w:color="auto"/>
                    <w:right w:val="single" w:sz="4" w:space="0" w:color="auto"/>
                  </w:tcBorders>
                  <w:noWrap/>
                  <w:tcMar>
                    <w:top w:w="0" w:type="dxa"/>
                    <w:left w:w="108" w:type="dxa"/>
                    <w:bottom w:w="0" w:type="dxa"/>
                    <w:right w:w="108" w:type="dxa"/>
                  </w:tcMar>
                  <w:vAlign w:val="center"/>
                  <w:hideMark/>
                </w:tcPr>
                <w:p w14:paraId="1CEBA508" w14:textId="77777777" w:rsidR="005001E2" w:rsidRPr="00726FE3" w:rsidRDefault="005001E2" w:rsidP="00AB0B28">
                  <w:pPr>
                    <w:jc w:val="center"/>
                    <w:rPr>
                      <w:rFonts w:ascii="Times New Roman" w:hAnsi="Times New Roman" w:cs="Times New Roman"/>
                      <w:sz w:val="20"/>
                      <w:szCs w:val="20"/>
                      <w:lang w:eastAsia="lv-LV"/>
                      <w14:ligatures w14:val="none"/>
                    </w:rPr>
                  </w:pPr>
                  <w:r w:rsidRPr="00726FE3">
                    <w:rPr>
                      <w:rFonts w:ascii="Times New Roman" w:hAnsi="Times New Roman" w:cs="Times New Roman"/>
                      <w:sz w:val="20"/>
                      <w:szCs w:val="20"/>
                      <w:lang w:eastAsia="lv-LV"/>
                      <w14:ligatures w14:val="none"/>
                    </w:rPr>
                    <w:t>16526</w:t>
                  </w:r>
                </w:p>
              </w:tc>
              <w:tc>
                <w:tcPr>
                  <w:tcW w:w="736" w:type="dxa"/>
                  <w:tcBorders>
                    <w:top w:val="single" w:sz="4" w:space="0" w:color="auto"/>
                    <w:left w:val="single" w:sz="4" w:space="0" w:color="auto"/>
                    <w:bottom w:val="single" w:sz="4" w:space="0" w:color="auto"/>
                    <w:right w:val="single" w:sz="4" w:space="0" w:color="auto"/>
                  </w:tcBorders>
                  <w:noWrap/>
                  <w:tcMar>
                    <w:top w:w="0" w:type="dxa"/>
                    <w:left w:w="108" w:type="dxa"/>
                    <w:bottom w:w="0" w:type="dxa"/>
                    <w:right w:w="108" w:type="dxa"/>
                  </w:tcMar>
                  <w:vAlign w:val="center"/>
                  <w:hideMark/>
                </w:tcPr>
                <w:p w14:paraId="1726DEA7" w14:textId="77777777" w:rsidR="005001E2" w:rsidRPr="00726FE3" w:rsidRDefault="005001E2" w:rsidP="00AB0B28">
                  <w:pPr>
                    <w:jc w:val="center"/>
                    <w:rPr>
                      <w:rFonts w:ascii="Times New Roman" w:hAnsi="Times New Roman" w:cs="Times New Roman"/>
                      <w:sz w:val="20"/>
                      <w:szCs w:val="20"/>
                      <w:lang w:eastAsia="lv-LV"/>
                      <w14:ligatures w14:val="none"/>
                    </w:rPr>
                  </w:pPr>
                  <w:r w:rsidRPr="00726FE3">
                    <w:rPr>
                      <w:rFonts w:ascii="Times New Roman" w:hAnsi="Times New Roman" w:cs="Times New Roman"/>
                      <w:sz w:val="20"/>
                      <w:szCs w:val="20"/>
                      <w:lang w:eastAsia="lv-LV"/>
                      <w14:ligatures w14:val="none"/>
                    </w:rPr>
                    <w:t>56</w:t>
                  </w:r>
                </w:p>
              </w:tc>
              <w:tc>
                <w:tcPr>
                  <w:tcW w:w="736" w:type="dxa"/>
                  <w:tcBorders>
                    <w:top w:val="single" w:sz="4" w:space="0" w:color="auto"/>
                    <w:left w:val="single" w:sz="4" w:space="0" w:color="auto"/>
                    <w:bottom w:val="single" w:sz="4" w:space="0" w:color="auto"/>
                    <w:right w:val="single" w:sz="4" w:space="0" w:color="auto"/>
                  </w:tcBorders>
                  <w:noWrap/>
                  <w:tcMar>
                    <w:top w:w="0" w:type="dxa"/>
                    <w:left w:w="108" w:type="dxa"/>
                    <w:bottom w:w="0" w:type="dxa"/>
                    <w:right w:w="108" w:type="dxa"/>
                  </w:tcMar>
                  <w:vAlign w:val="center"/>
                  <w:hideMark/>
                </w:tcPr>
                <w:p w14:paraId="49386FBB" w14:textId="77777777" w:rsidR="005001E2" w:rsidRPr="00726FE3" w:rsidRDefault="005001E2" w:rsidP="00AB0B28">
                  <w:pPr>
                    <w:jc w:val="center"/>
                    <w:rPr>
                      <w:rFonts w:ascii="Times New Roman" w:hAnsi="Times New Roman" w:cs="Times New Roman"/>
                      <w:sz w:val="20"/>
                      <w:szCs w:val="20"/>
                      <w:lang w:eastAsia="lv-LV"/>
                      <w14:ligatures w14:val="none"/>
                    </w:rPr>
                  </w:pPr>
                  <w:r w:rsidRPr="00726FE3">
                    <w:rPr>
                      <w:rFonts w:ascii="Times New Roman" w:hAnsi="Times New Roman" w:cs="Times New Roman"/>
                      <w:sz w:val="20"/>
                      <w:szCs w:val="20"/>
                      <w:lang w:eastAsia="lv-LV"/>
                      <w14:ligatures w14:val="none"/>
                    </w:rPr>
                    <w:t>1248</w:t>
                  </w:r>
                </w:p>
              </w:tc>
              <w:tc>
                <w:tcPr>
                  <w:tcW w:w="1093" w:type="dxa"/>
                  <w:tcBorders>
                    <w:top w:val="single" w:sz="4" w:space="0" w:color="auto"/>
                    <w:left w:val="single" w:sz="4" w:space="0" w:color="auto"/>
                    <w:bottom w:val="single" w:sz="4" w:space="0" w:color="auto"/>
                    <w:right w:val="single" w:sz="4" w:space="0" w:color="auto"/>
                  </w:tcBorders>
                  <w:noWrap/>
                  <w:tcMar>
                    <w:top w:w="0" w:type="dxa"/>
                    <w:left w:w="108" w:type="dxa"/>
                    <w:bottom w:w="0" w:type="dxa"/>
                    <w:right w:w="108" w:type="dxa"/>
                  </w:tcMar>
                  <w:vAlign w:val="center"/>
                  <w:hideMark/>
                </w:tcPr>
                <w:p w14:paraId="15232237" w14:textId="77777777" w:rsidR="005001E2" w:rsidRPr="00726FE3" w:rsidRDefault="005001E2" w:rsidP="00AB0B28">
                  <w:pPr>
                    <w:jc w:val="center"/>
                    <w:rPr>
                      <w:rFonts w:ascii="Times New Roman" w:hAnsi="Times New Roman" w:cs="Times New Roman"/>
                      <w:sz w:val="20"/>
                      <w:szCs w:val="20"/>
                      <w:lang w:eastAsia="lv-LV"/>
                      <w14:ligatures w14:val="none"/>
                    </w:rPr>
                  </w:pPr>
                  <w:r w:rsidRPr="00726FE3">
                    <w:rPr>
                      <w:rFonts w:ascii="Times New Roman" w:hAnsi="Times New Roman" w:cs="Times New Roman"/>
                      <w:sz w:val="20"/>
                      <w:szCs w:val="20"/>
                      <w:lang w:eastAsia="lv-LV"/>
                      <w14:ligatures w14:val="none"/>
                    </w:rPr>
                    <w:t>18430</w:t>
                  </w:r>
                </w:p>
              </w:tc>
            </w:tr>
            <w:tr w:rsidR="00A722E9" w:rsidRPr="00726FE3" w14:paraId="489EB5C6" w14:textId="77777777" w:rsidTr="005001E2">
              <w:trPr>
                <w:trHeight w:val="288"/>
              </w:trPr>
              <w:tc>
                <w:tcPr>
                  <w:tcW w:w="2276" w:type="dxa"/>
                  <w:tcBorders>
                    <w:top w:val="single" w:sz="4" w:space="0" w:color="auto"/>
                    <w:left w:val="single" w:sz="4" w:space="0" w:color="auto"/>
                    <w:bottom w:val="single" w:sz="4" w:space="0" w:color="auto"/>
                    <w:right w:val="single" w:sz="4" w:space="0" w:color="auto"/>
                  </w:tcBorders>
                  <w:noWrap/>
                  <w:tcMar>
                    <w:top w:w="0" w:type="dxa"/>
                    <w:left w:w="108" w:type="dxa"/>
                    <w:bottom w:w="0" w:type="dxa"/>
                    <w:right w:w="108" w:type="dxa"/>
                  </w:tcMar>
                  <w:vAlign w:val="bottom"/>
                  <w:hideMark/>
                </w:tcPr>
                <w:p w14:paraId="77E42E7F" w14:textId="77777777" w:rsidR="005001E2" w:rsidRPr="00726FE3" w:rsidRDefault="005001E2" w:rsidP="00AB0B28">
                  <w:pPr>
                    <w:rPr>
                      <w:rFonts w:ascii="Times New Roman" w:hAnsi="Times New Roman" w:cs="Times New Roman"/>
                      <w:sz w:val="20"/>
                      <w:szCs w:val="20"/>
                      <w:lang w:eastAsia="lv-LV"/>
                      <w14:ligatures w14:val="none"/>
                    </w:rPr>
                  </w:pPr>
                  <w:r w:rsidRPr="00726FE3">
                    <w:rPr>
                      <w:rFonts w:ascii="Times New Roman" w:hAnsi="Times New Roman" w:cs="Times New Roman"/>
                      <w:sz w:val="20"/>
                      <w:szCs w:val="20"/>
                      <w:lang w:eastAsia="lv-LV"/>
                      <w14:ligatures w14:val="none"/>
                    </w:rPr>
                    <w:t>Vispārizglītojošā vidusskola</w:t>
                  </w:r>
                </w:p>
              </w:tc>
              <w:tc>
                <w:tcPr>
                  <w:tcW w:w="1060" w:type="dxa"/>
                  <w:tcBorders>
                    <w:top w:val="single" w:sz="4" w:space="0" w:color="auto"/>
                    <w:left w:val="single" w:sz="4" w:space="0" w:color="auto"/>
                    <w:bottom w:val="single" w:sz="4" w:space="0" w:color="auto"/>
                    <w:right w:val="single" w:sz="4" w:space="0" w:color="auto"/>
                  </w:tcBorders>
                  <w:noWrap/>
                  <w:tcMar>
                    <w:top w:w="0" w:type="dxa"/>
                    <w:left w:w="108" w:type="dxa"/>
                    <w:bottom w:w="0" w:type="dxa"/>
                    <w:right w:w="108" w:type="dxa"/>
                  </w:tcMar>
                  <w:vAlign w:val="center"/>
                  <w:hideMark/>
                </w:tcPr>
                <w:p w14:paraId="07D8ACA9" w14:textId="77777777" w:rsidR="005001E2" w:rsidRPr="00726FE3" w:rsidRDefault="005001E2" w:rsidP="00AB0B28">
                  <w:pPr>
                    <w:jc w:val="center"/>
                    <w:rPr>
                      <w:rFonts w:ascii="Times New Roman" w:hAnsi="Times New Roman" w:cs="Times New Roman"/>
                      <w:sz w:val="20"/>
                      <w:szCs w:val="20"/>
                      <w:lang w:eastAsia="lv-LV"/>
                      <w14:ligatures w14:val="none"/>
                    </w:rPr>
                  </w:pPr>
                  <w:r w:rsidRPr="00726FE3">
                    <w:rPr>
                      <w:rFonts w:ascii="Times New Roman" w:hAnsi="Times New Roman" w:cs="Times New Roman"/>
                      <w:sz w:val="20"/>
                      <w:szCs w:val="20"/>
                      <w:lang w:eastAsia="lv-LV"/>
                      <w14:ligatures w14:val="none"/>
                    </w:rPr>
                    <w:t>3</w:t>
                  </w:r>
                </w:p>
              </w:tc>
              <w:tc>
                <w:tcPr>
                  <w:tcW w:w="736" w:type="dxa"/>
                  <w:tcBorders>
                    <w:top w:val="single" w:sz="4" w:space="0" w:color="auto"/>
                    <w:left w:val="single" w:sz="4" w:space="0" w:color="auto"/>
                    <w:bottom w:val="single" w:sz="4" w:space="0" w:color="auto"/>
                    <w:right w:val="single" w:sz="4" w:space="0" w:color="auto"/>
                  </w:tcBorders>
                  <w:noWrap/>
                  <w:tcMar>
                    <w:top w:w="0" w:type="dxa"/>
                    <w:left w:w="108" w:type="dxa"/>
                    <w:bottom w:w="0" w:type="dxa"/>
                    <w:right w:w="108" w:type="dxa"/>
                  </w:tcMar>
                  <w:vAlign w:val="center"/>
                  <w:hideMark/>
                </w:tcPr>
                <w:p w14:paraId="1E647FE0" w14:textId="77777777" w:rsidR="005001E2" w:rsidRPr="00726FE3" w:rsidRDefault="005001E2" w:rsidP="00AB0B28">
                  <w:pPr>
                    <w:jc w:val="center"/>
                    <w:rPr>
                      <w:rFonts w:ascii="Times New Roman" w:hAnsi="Times New Roman" w:cs="Times New Roman"/>
                      <w:sz w:val="20"/>
                      <w:szCs w:val="20"/>
                      <w:lang w:eastAsia="lv-LV"/>
                      <w14:ligatures w14:val="none"/>
                    </w:rPr>
                  </w:pPr>
                  <w:r w:rsidRPr="00726FE3">
                    <w:rPr>
                      <w:rFonts w:ascii="Times New Roman" w:hAnsi="Times New Roman" w:cs="Times New Roman"/>
                      <w:sz w:val="20"/>
                      <w:szCs w:val="20"/>
                      <w:lang w:eastAsia="lv-LV"/>
                      <w14:ligatures w14:val="none"/>
                    </w:rPr>
                    <w:t> </w:t>
                  </w:r>
                </w:p>
              </w:tc>
              <w:tc>
                <w:tcPr>
                  <w:tcW w:w="736" w:type="dxa"/>
                  <w:tcBorders>
                    <w:top w:val="single" w:sz="4" w:space="0" w:color="auto"/>
                    <w:left w:val="single" w:sz="4" w:space="0" w:color="auto"/>
                    <w:bottom w:val="single" w:sz="4" w:space="0" w:color="auto"/>
                    <w:right w:val="single" w:sz="4" w:space="0" w:color="auto"/>
                  </w:tcBorders>
                  <w:noWrap/>
                  <w:tcMar>
                    <w:top w:w="0" w:type="dxa"/>
                    <w:left w:w="108" w:type="dxa"/>
                    <w:bottom w:w="0" w:type="dxa"/>
                    <w:right w:w="108" w:type="dxa"/>
                  </w:tcMar>
                  <w:vAlign w:val="center"/>
                  <w:hideMark/>
                </w:tcPr>
                <w:p w14:paraId="108A7BDC" w14:textId="77777777" w:rsidR="005001E2" w:rsidRPr="00726FE3" w:rsidRDefault="005001E2" w:rsidP="00AB0B28">
                  <w:pPr>
                    <w:jc w:val="center"/>
                    <w:rPr>
                      <w:rFonts w:ascii="Times New Roman" w:hAnsi="Times New Roman" w:cs="Times New Roman"/>
                      <w:sz w:val="20"/>
                      <w:szCs w:val="20"/>
                      <w:lang w:eastAsia="lv-LV"/>
                      <w14:ligatures w14:val="none"/>
                    </w:rPr>
                  </w:pPr>
                  <w:r w:rsidRPr="00726FE3">
                    <w:rPr>
                      <w:rFonts w:ascii="Times New Roman" w:hAnsi="Times New Roman" w:cs="Times New Roman"/>
                      <w:sz w:val="20"/>
                      <w:szCs w:val="20"/>
                      <w:lang w:eastAsia="lv-LV"/>
                      <w14:ligatures w14:val="none"/>
                    </w:rPr>
                    <w:t>16</w:t>
                  </w:r>
                </w:p>
              </w:tc>
              <w:tc>
                <w:tcPr>
                  <w:tcW w:w="736" w:type="dxa"/>
                  <w:tcBorders>
                    <w:top w:val="single" w:sz="4" w:space="0" w:color="auto"/>
                    <w:left w:val="single" w:sz="4" w:space="0" w:color="auto"/>
                    <w:bottom w:val="single" w:sz="4" w:space="0" w:color="auto"/>
                    <w:right w:val="single" w:sz="4" w:space="0" w:color="auto"/>
                  </w:tcBorders>
                  <w:noWrap/>
                  <w:tcMar>
                    <w:top w:w="0" w:type="dxa"/>
                    <w:left w:w="108" w:type="dxa"/>
                    <w:bottom w:w="0" w:type="dxa"/>
                    <w:right w:w="108" w:type="dxa"/>
                  </w:tcMar>
                  <w:vAlign w:val="center"/>
                  <w:hideMark/>
                </w:tcPr>
                <w:p w14:paraId="2BBE6557" w14:textId="77777777" w:rsidR="005001E2" w:rsidRPr="00726FE3" w:rsidRDefault="005001E2" w:rsidP="00AB0B28">
                  <w:pPr>
                    <w:jc w:val="center"/>
                    <w:rPr>
                      <w:rFonts w:ascii="Times New Roman" w:hAnsi="Times New Roman" w:cs="Times New Roman"/>
                      <w:sz w:val="20"/>
                      <w:szCs w:val="20"/>
                      <w:lang w:eastAsia="lv-LV"/>
                      <w14:ligatures w14:val="none"/>
                    </w:rPr>
                  </w:pPr>
                  <w:r w:rsidRPr="00726FE3">
                    <w:rPr>
                      <w:rFonts w:ascii="Times New Roman" w:hAnsi="Times New Roman" w:cs="Times New Roman"/>
                      <w:sz w:val="20"/>
                      <w:szCs w:val="20"/>
                      <w:lang w:eastAsia="lv-LV"/>
                      <w14:ligatures w14:val="none"/>
                    </w:rPr>
                    <w:t> </w:t>
                  </w:r>
                </w:p>
              </w:tc>
              <w:tc>
                <w:tcPr>
                  <w:tcW w:w="736" w:type="dxa"/>
                  <w:tcBorders>
                    <w:top w:val="single" w:sz="4" w:space="0" w:color="auto"/>
                    <w:left w:val="single" w:sz="4" w:space="0" w:color="auto"/>
                    <w:bottom w:val="single" w:sz="4" w:space="0" w:color="auto"/>
                    <w:right w:val="single" w:sz="4" w:space="0" w:color="auto"/>
                  </w:tcBorders>
                  <w:noWrap/>
                  <w:tcMar>
                    <w:top w:w="0" w:type="dxa"/>
                    <w:left w:w="108" w:type="dxa"/>
                    <w:bottom w:w="0" w:type="dxa"/>
                    <w:right w:w="108" w:type="dxa"/>
                  </w:tcMar>
                  <w:vAlign w:val="center"/>
                  <w:hideMark/>
                </w:tcPr>
                <w:p w14:paraId="424279D8" w14:textId="77777777" w:rsidR="005001E2" w:rsidRPr="00726FE3" w:rsidRDefault="005001E2" w:rsidP="00AB0B28">
                  <w:pPr>
                    <w:jc w:val="center"/>
                    <w:rPr>
                      <w:rFonts w:ascii="Times New Roman" w:hAnsi="Times New Roman" w:cs="Times New Roman"/>
                      <w:sz w:val="20"/>
                      <w:szCs w:val="20"/>
                      <w:lang w:eastAsia="lv-LV"/>
                      <w14:ligatures w14:val="none"/>
                    </w:rPr>
                  </w:pPr>
                  <w:r w:rsidRPr="00726FE3">
                    <w:rPr>
                      <w:rFonts w:ascii="Times New Roman" w:hAnsi="Times New Roman" w:cs="Times New Roman"/>
                      <w:sz w:val="20"/>
                      <w:szCs w:val="20"/>
                      <w:lang w:eastAsia="lv-LV"/>
                      <w14:ligatures w14:val="none"/>
                    </w:rPr>
                    <w:t>207</w:t>
                  </w:r>
                </w:p>
              </w:tc>
              <w:tc>
                <w:tcPr>
                  <w:tcW w:w="736" w:type="dxa"/>
                  <w:tcBorders>
                    <w:top w:val="single" w:sz="4" w:space="0" w:color="auto"/>
                    <w:left w:val="single" w:sz="4" w:space="0" w:color="auto"/>
                    <w:bottom w:val="single" w:sz="4" w:space="0" w:color="auto"/>
                    <w:right w:val="single" w:sz="4" w:space="0" w:color="auto"/>
                  </w:tcBorders>
                  <w:noWrap/>
                  <w:tcMar>
                    <w:top w:w="0" w:type="dxa"/>
                    <w:left w:w="108" w:type="dxa"/>
                    <w:bottom w:w="0" w:type="dxa"/>
                    <w:right w:w="108" w:type="dxa"/>
                  </w:tcMar>
                  <w:vAlign w:val="center"/>
                  <w:hideMark/>
                </w:tcPr>
                <w:p w14:paraId="0B493900" w14:textId="77777777" w:rsidR="005001E2" w:rsidRPr="00726FE3" w:rsidRDefault="005001E2" w:rsidP="00AB0B28">
                  <w:pPr>
                    <w:jc w:val="center"/>
                    <w:rPr>
                      <w:rFonts w:ascii="Times New Roman" w:hAnsi="Times New Roman" w:cs="Times New Roman"/>
                      <w:sz w:val="20"/>
                      <w:szCs w:val="20"/>
                      <w:lang w:eastAsia="lv-LV"/>
                      <w14:ligatures w14:val="none"/>
                    </w:rPr>
                  </w:pPr>
                  <w:r w:rsidRPr="00726FE3">
                    <w:rPr>
                      <w:rFonts w:ascii="Times New Roman" w:hAnsi="Times New Roman" w:cs="Times New Roman"/>
                      <w:sz w:val="20"/>
                      <w:szCs w:val="20"/>
                      <w:lang w:eastAsia="lv-LV"/>
                      <w14:ligatures w14:val="none"/>
                    </w:rPr>
                    <w:t> </w:t>
                  </w:r>
                </w:p>
              </w:tc>
              <w:tc>
                <w:tcPr>
                  <w:tcW w:w="736" w:type="dxa"/>
                  <w:tcBorders>
                    <w:top w:val="single" w:sz="4" w:space="0" w:color="auto"/>
                    <w:left w:val="single" w:sz="4" w:space="0" w:color="auto"/>
                    <w:bottom w:val="single" w:sz="4" w:space="0" w:color="auto"/>
                    <w:right w:val="single" w:sz="4" w:space="0" w:color="auto"/>
                  </w:tcBorders>
                  <w:noWrap/>
                  <w:tcMar>
                    <w:top w:w="0" w:type="dxa"/>
                    <w:left w:w="108" w:type="dxa"/>
                    <w:bottom w:w="0" w:type="dxa"/>
                    <w:right w:w="108" w:type="dxa"/>
                  </w:tcMar>
                  <w:vAlign w:val="center"/>
                  <w:hideMark/>
                </w:tcPr>
                <w:p w14:paraId="131C6D33" w14:textId="77777777" w:rsidR="005001E2" w:rsidRPr="00726FE3" w:rsidRDefault="005001E2" w:rsidP="00AB0B28">
                  <w:pPr>
                    <w:jc w:val="center"/>
                    <w:rPr>
                      <w:rFonts w:ascii="Times New Roman" w:hAnsi="Times New Roman" w:cs="Times New Roman"/>
                      <w:sz w:val="20"/>
                      <w:szCs w:val="20"/>
                      <w:lang w:eastAsia="lv-LV"/>
                      <w14:ligatures w14:val="none"/>
                    </w:rPr>
                  </w:pPr>
                  <w:r w:rsidRPr="00726FE3">
                    <w:rPr>
                      <w:rFonts w:ascii="Times New Roman" w:hAnsi="Times New Roman" w:cs="Times New Roman"/>
                      <w:sz w:val="20"/>
                      <w:szCs w:val="20"/>
                      <w:lang w:eastAsia="lv-LV"/>
                      <w14:ligatures w14:val="none"/>
                    </w:rPr>
                    <w:t>126</w:t>
                  </w:r>
                </w:p>
              </w:tc>
              <w:tc>
                <w:tcPr>
                  <w:tcW w:w="1093" w:type="dxa"/>
                  <w:tcBorders>
                    <w:top w:val="single" w:sz="4" w:space="0" w:color="auto"/>
                    <w:left w:val="single" w:sz="4" w:space="0" w:color="auto"/>
                    <w:bottom w:val="single" w:sz="4" w:space="0" w:color="auto"/>
                    <w:right w:val="single" w:sz="4" w:space="0" w:color="auto"/>
                  </w:tcBorders>
                  <w:noWrap/>
                  <w:tcMar>
                    <w:top w:w="0" w:type="dxa"/>
                    <w:left w:w="108" w:type="dxa"/>
                    <w:bottom w:w="0" w:type="dxa"/>
                    <w:right w:w="108" w:type="dxa"/>
                  </w:tcMar>
                  <w:vAlign w:val="center"/>
                  <w:hideMark/>
                </w:tcPr>
                <w:p w14:paraId="4495F9D8" w14:textId="77777777" w:rsidR="005001E2" w:rsidRPr="00726FE3" w:rsidRDefault="005001E2" w:rsidP="00AB0B28">
                  <w:pPr>
                    <w:jc w:val="center"/>
                    <w:rPr>
                      <w:rFonts w:ascii="Times New Roman" w:hAnsi="Times New Roman" w:cs="Times New Roman"/>
                      <w:sz w:val="20"/>
                      <w:szCs w:val="20"/>
                      <w:lang w:eastAsia="lv-LV"/>
                      <w14:ligatures w14:val="none"/>
                    </w:rPr>
                  </w:pPr>
                  <w:r w:rsidRPr="00726FE3">
                    <w:rPr>
                      <w:rFonts w:ascii="Times New Roman" w:hAnsi="Times New Roman" w:cs="Times New Roman"/>
                      <w:sz w:val="20"/>
                      <w:szCs w:val="20"/>
                      <w:lang w:eastAsia="lv-LV"/>
                      <w14:ligatures w14:val="none"/>
                    </w:rPr>
                    <w:t>349</w:t>
                  </w:r>
                </w:p>
              </w:tc>
            </w:tr>
            <w:tr w:rsidR="00A722E9" w:rsidRPr="00726FE3" w14:paraId="7BD7BFA2" w14:textId="77777777" w:rsidTr="005001E2">
              <w:trPr>
                <w:trHeight w:val="288"/>
              </w:trPr>
              <w:tc>
                <w:tcPr>
                  <w:tcW w:w="2276" w:type="dxa"/>
                  <w:tcBorders>
                    <w:top w:val="single" w:sz="4" w:space="0" w:color="auto"/>
                    <w:left w:val="single" w:sz="4" w:space="0" w:color="auto"/>
                    <w:bottom w:val="single" w:sz="4" w:space="0" w:color="auto"/>
                    <w:right w:val="single" w:sz="4" w:space="0" w:color="auto"/>
                  </w:tcBorders>
                  <w:noWrap/>
                  <w:tcMar>
                    <w:top w:w="0" w:type="dxa"/>
                    <w:left w:w="108" w:type="dxa"/>
                    <w:bottom w:w="0" w:type="dxa"/>
                    <w:right w:w="108" w:type="dxa"/>
                  </w:tcMar>
                  <w:vAlign w:val="bottom"/>
                  <w:hideMark/>
                </w:tcPr>
                <w:p w14:paraId="0BB052C3" w14:textId="77777777" w:rsidR="005001E2" w:rsidRPr="00726FE3" w:rsidRDefault="005001E2" w:rsidP="00AB0B28">
                  <w:pPr>
                    <w:rPr>
                      <w:rFonts w:ascii="Times New Roman" w:hAnsi="Times New Roman" w:cs="Times New Roman"/>
                      <w:b/>
                      <w:bCs/>
                      <w:sz w:val="20"/>
                      <w:szCs w:val="20"/>
                      <w:lang w:eastAsia="lv-LV"/>
                      <w14:ligatures w14:val="none"/>
                    </w:rPr>
                  </w:pPr>
                  <w:r w:rsidRPr="00726FE3">
                    <w:rPr>
                      <w:rFonts w:ascii="Times New Roman" w:hAnsi="Times New Roman" w:cs="Times New Roman"/>
                      <w:b/>
                      <w:bCs/>
                      <w:sz w:val="20"/>
                      <w:szCs w:val="20"/>
                      <w:lang w:eastAsia="lv-LV"/>
                      <w14:ligatures w14:val="none"/>
                    </w:rPr>
                    <w:t>Kopā</w:t>
                  </w:r>
                </w:p>
              </w:tc>
              <w:tc>
                <w:tcPr>
                  <w:tcW w:w="1060" w:type="dxa"/>
                  <w:tcBorders>
                    <w:top w:val="single" w:sz="4" w:space="0" w:color="auto"/>
                    <w:left w:val="single" w:sz="4" w:space="0" w:color="auto"/>
                    <w:bottom w:val="single" w:sz="4" w:space="0" w:color="auto"/>
                    <w:right w:val="single" w:sz="4" w:space="0" w:color="auto"/>
                  </w:tcBorders>
                  <w:noWrap/>
                  <w:tcMar>
                    <w:top w:w="0" w:type="dxa"/>
                    <w:left w:w="108" w:type="dxa"/>
                    <w:bottom w:w="0" w:type="dxa"/>
                    <w:right w:w="108" w:type="dxa"/>
                  </w:tcMar>
                  <w:vAlign w:val="center"/>
                  <w:hideMark/>
                </w:tcPr>
                <w:p w14:paraId="0663B08D" w14:textId="77777777" w:rsidR="005001E2" w:rsidRPr="00726FE3" w:rsidRDefault="005001E2" w:rsidP="00AB0B28">
                  <w:pPr>
                    <w:jc w:val="center"/>
                    <w:rPr>
                      <w:rFonts w:ascii="Times New Roman" w:hAnsi="Times New Roman" w:cs="Times New Roman"/>
                      <w:b/>
                      <w:bCs/>
                      <w:sz w:val="20"/>
                      <w:szCs w:val="20"/>
                      <w:lang w:eastAsia="lv-LV"/>
                      <w14:ligatures w14:val="none"/>
                    </w:rPr>
                  </w:pPr>
                  <w:r w:rsidRPr="00726FE3">
                    <w:rPr>
                      <w:rFonts w:ascii="Times New Roman" w:hAnsi="Times New Roman" w:cs="Times New Roman"/>
                      <w:b/>
                      <w:bCs/>
                      <w:sz w:val="20"/>
                      <w:szCs w:val="20"/>
                      <w:lang w:eastAsia="lv-LV"/>
                      <w14:ligatures w14:val="none"/>
                    </w:rPr>
                    <w:t>52</w:t>
                  </w:r>
                </w:p>
              </w:tc>
              <w:tc>
                <w:tcPr>
                  <w:tcW w:w="736" w:type="dxa"/>
                  <w:tcBorders>
                    <w:top w:val="single" w:sz="4" w:space="0" w:color="auto"/>
                    <w:left w:val="single" w:sz="4" w:space="0" w:color="auto"/>
                    <w:bottom w:val="single" w:sz="4" w:space="0" w:color="auto"/>
                    <w:right w:val="single" w:sz="4" w:space="0" w:color="auto"/>
                  </w:tcBorders>
                  <w:noWrap/>
                  <w:tcMar>
                    <w:top w:w="0" w:type="dxa"/>
                    <w:left w:w="108" w:type="dxa"/>
                    <w:bottom w:w="0" w:type="dxa"/>
                    <w:right w:w="108" w:type="dxa"/>
                  </w:tcMar>
                  <w:vAlign w:val="center"/>
                  <w:hideMark/>
                </w:tcPr>
                <w:p w14:paraId="3978BD0E" w14:textId="77777777" w:rsidR="005001E2" w:rsidRPr="00726FE3" w:rsidRDefault="005001E2" w:rsidP="00AB0B28">
                  <w:pPr>
                    <w:jc w:val="center"/>
                    <w:rPr>
                      <w:rFonts w:ascii="Times New Roman" w:hAnsi="Times New Roman" w:cs="Times New Roman"/>
                      <w:b/>
                      <w:bCs/>
                      <w:sz w:val="20"/>
                      <w:szCs w:val="20"/>
                      <w:lang w:eastAsia="lv-LV"/>
                      <w14:ligatures w14:val="none"/>
                    </w:rPr>
                  </w:pPr>
                  <w:r w:rsidRPr="00726FE3">
                    <w:rPr>
                      <w:rFonts w:ascii="Times New Roman" w:hAnsi="Times New Roman" w:cs="Times New Roman"/>
                      <w:b/>
                      <w:bCs/>
                      <w:sz w:val="20"/>
                      <w:szCs w:val="20"/>
                      <w:lang w:eastAsia="lv-LV"/>
                      <w14:ligatures w14:val="none"/>
                    </w:rPr>
                    <w:t>103</w:t>
                  </w:r>
                </w:p>
              </w:tc>
              <w:tc>
                <w:tcPr>
                  <w:tcW w:w="736" w:type="dxa"/>
                  <w:tcBorders>
                    <w:top w:val="single" w:sz="4" w:space="0" w:color="auto"/>
                    <w:left w:val="single" w:sz="4" w:space="0" w:color="auto"/>
                    <w:bottom w:val="single" w:sz="4" w:space="0" w:color="auto"/>
                    <w:right w:val="single" w:sz="4" w:space="0" w:color="auto"/>
                  </w:tcBorders>
                  <w:noWrap/>
                  <w:tcMar>
                    <w:top w:w="0" w:type="dxa"/>
                    <w:left w:w="108" w:type="dxa"/>
                    <w:bottom w:w="0" w:type="dxa"/>
                    <w:right w:w="108" w:type="dxa"/>
                  </w:tcMar>
                  <w:vAlign w:val="center"/>
                  <w:hideMark/>
                </w:tcPr>
                <w:p w14:paraId="67F9A5E3" w14:textId="77777777" w:rsidR="005001E2" w:rsidRPr="00726FE3" w:rsidRDefault="005001E2" w:rsidP="00AB0B28">
                  <w:pPr>
                    <w:jc w:val="center"/>
                    <w:rPr>
                      <w:rFonts w:ascii="Times New Roman" w:hAnsi="Times New Roman" w:cs="Times New Roman"/>
                      <w:b/>
                      <w:bCs/>
                      <w:sz w:val="20"/>
                      <w:szCs w:val="20"/>
                      <w:lang w:eastAsia="lv-LV"/>
                      <w14:ligatures w14:val="none"/>
                    </w:rPr>
                  </w:pPr>
                  <w:r w:rsidRPr="00726FE3">
                    <w:rPr>
                      <w:rFonts w:ascii="Times New Roman" w:hAnsi="Times New Roman" w:cs="Times New Roman"/>
                      <w:b/>
                      <w:bCs/>
                      <w:sz w:val="20"/>
                      <w:szCs w:val="20"/>
                      <w:lang w:eastAsia="lv-LV"/>
                      <w14:ligatures w14:val="none"/>
                    </w:rPr>
                    <w:t>581</w:t>
                  </w:r>
                </w:p>
              </w:tc>
              <w:tc>
                <w:tcPr>
                  <w:tcW w:w="736" w:type="dxa"/>
                  <w:tcBorders>
                    <w:top w:val="single" w:sz="4" w:space="0" w:color="auto"/>
                    <w:left w:val="single" w:sz="4" w:space="0" w:color="auto"/>
                    <w:bottom w:val="single" w:sz="4" w:space="0" w:color="auto"/>
                    <w:right w:val="single" w:sz="4" w:space="0" w:color="auto"/>
                  </w:tcBorders>
                  <w:noWrap/>
                  <w:tcMar>
                    <w:top w:w="0" w:type="dxa"/>
                    <w:left w:w="108" w:type="dxa"/>
                    <w:bottom w:w="0" w:type="dxa"/>
                    <w:right w:w="108" w:type="dxa"/>
                  </w:tcMar>
                  <w:vAlign w:val="center"/>
                  <w:hideMark/>
                </w:tcPr>
                <w:p w14:paraId="6F5DF391" w14:textId="77777777" w:rsidR="005001E2" w:rsidRPr="00726FE3" w:rsidRDefault="005001E2" w:rsidP="00AB0B28">
                  <w:pPr>
                    <w:jc w:val="center"/>
                    <w:rPr>
                      <w:rFonts w:ascii="Times New Roman" w:hAnsi="Times New Roman" w:cs="Times New Roman"/>
                      <w:b/>
                      <w:bCs/>
                      <w:sz w:val="20"/>
                      <w:szCs w:val="20"/>
                      <w:lang w:eastAsia="lv-LV"/>
                      <w14:ligatures w14:val="none"/>
                    </w:rPr>
                  </w:pPr>
                  <w:r w:rsidRPr="00726FE3">
                    <w:rPr>
                      <w:rFonts w:ascii="Times New Roman" w:hAnsi="Times New Roman" w:cs="Times New Roman"/>
                      <w:b/>
                      <w:bCs/>
                      <w:sz w:val="20"/>
                      <w:szCs w:val="20"/>
                      <w:lang w:eastAsia="lv-LV"/>
                      <w14:ligatures w14:val="none"/>
                    </w:rPr>
                    <w:t>497</w:t>
                  </w:r>
                </w:p>
              </w:tc>
              <w:tc>
                <w:tcPr>
                  <w:tcW w:w="736" w:type="dxa"/>
                  <w:tcBorders>
                    <w:top w:val="single" w:sz="4" w:space="0" w:color="auto"/>
                    <w:left w:val="single" w:sz="4" w:space="0" w:color="auto"/>
                    <w:bottom w:val="single" w:sz="4" w:space="0" w:color="auto"/>
                    <w:right w:val="single" w:sz="4" w:space="0" w:color="auto"/>
                  </w:tcBorders>
                  <w:noWrap/>
                  <w:tcMar>
                    <w:top w:w="0" w:type="dxa"/>
                    <w:left w:w="108" w:type="dxa"/>
                    <w:bottom w:w="0" w:type="dxa"/>
                    <w:right w:w="108" w:type="dxa"/>
                  </w:tcMar>
                  <w:vAlign w:val="center"/>
                  <w:hideMark/>
                </w:tcPr>
                <w:p w14:paraId="0255F66B" w14:textId="77777777" w:rsidR="005001E2" w:rsidRPr="00726FE3" w:rsidRDefault="005001E2" w:rsidP="00AB0B28">
                  <w:pPr>
                    <w:jc w:val="center"/>
                    <w:rPr>
                      <w:rFonts w:ascii="Times New Roman" w:hAnsi="Times New Roman" w:cs="Times New Roman"/>
                      <w:b/>
                      <w:bCs/>
                      <w:sz w:val="20"/>
                      <w:szCs w:val="20"/>
                      <w:lang w:eastAsia="lv-LV"/>
                      <w14:ligatures w14:val="none"/>
                    </w:rPr>
                  </w:pPr>
                  <w:r w:rsidRPr="00726FE3">
                    <w:rPr>
                      <w:rFonts w:ascii="Times New Roman" w:hAnsi="Times New Roman" w:cs="Times New Roman"/>
                      <w:b/>
                      <w:bCs/>
                      <w:sz w:val="20"/>
                      <w:szCs w:val="20"/>
                      <w:lang w:eastAsia="lv-LV"/>
                      <w14:ligatures w14:val="none"/>
                    </w:rPr>
                    <w:t>25125</w:t>
                  </w:r>
                </w:p>
              </w:tc>
              <w:tc>
                <w:tcPr>
                  <w:tcW w:w="736" w:type="dxa"/>
                  <w:tcBorders>
                    <w:top w:val="single" w:sz="4" w:space="0" w:color="auto"/>
                    <w:left w:val="single" w:sz="4" w:space="0" w:color="auto"/>
                    <w:bottom w:val="single" w:sz="4" w:space="0" w:color="auto"/>
                    <w:right w:val="single" w:sz="4" w:space="0" w:color="auto"/>
                  </w:tcBorders>
                  <w:noWrap/>
                  <w:tcMar>
                    <w:top w:w="0" w:type="dxa"/>
                    <w:left w:w="108" w:type="dxa"/>
                    <w:bottom w:w="0" w:type="dxa"/>
                    <w:right w:w="108" w:type="dxa"/>
                  </w:tcMar>
                  <w:vAlign w:val="center"/>
                  <w:hideMark/>
                </w:tcPr>
                <w:p w14:paraId="36DB1A59" w14:textId="77777777" w:rsidR="005001E2" w:rsidRPr="00726FE3" w:rsidRDefault="005001E2" w:rsidP="00AB0B28">
                  <w:pPr>
                    <w:jc w:val="center"/>
                    <w:rPr>
                      <w:rFonts w:ascii="Times New Roman" w:hAnsi="Times New Roman" w:cs="Times New Roman"/>
                      <w:b/>
                      <w:bCs/>
                      <w:sz w:val="20"/>
                      <w:szCs w:val="20"/>
                      <w:lang w:eastAsia="lv-LV"/>
                      <w14:ligatures w14:val="none"/>
                    </w:rPr>
                  </w:pPr>
                  <w:r w:rsidRPr="00726FE3">
                    <w:rPr>
                      <w:rFonts w:ascii="Times New Roman" w:hAnsi="Times New Roman" w:cs="Times New Roman"/>
                      <w:b/>
                      <w:bCs/>
                      <w:sz w:val="20"/>
                      <w:szCs w:val="20"/>
                      <w:lang w:eastAsia="lv-LV"/>
                      <w14:ligatures w14:val="none"/>
                    </w:rPr>
                    <w:t>352</w:t>
                  </w:r>
                </w:p>
              </w:tc>
              <w:tc>
                <w:tcPr>
                  <w:tcW w:w="736" w:type="dxa"/>
                  <w:tcBorders>
                    <w:top w:val="single" w:sz="4" w:space="0" w:color="auto"/>
                    <w:left w:val="single" w:sz="4" w:space="0" w:color="auto"/>
                    <w:bottom w:val="single" w:sz="4" w:space="0" w:color="auto"/>
                    <w:right w:val="single" w:sz="4" w:space="0" w:color="auto"/>
                  </w:tcBorders>
                  <w:noWrap/>
                  <w:tcMar>
                    <w:top w:w="0" w:type="dxa"/>
                    <w:left w:w="108" w:type="dxa"/>
                    <w:bottom w:w="0" w:type="dxa"/>
                    <w:right w:w="108" w:type="dxa"/>
                  </w:tcMar>
                  <w:vAlign w:val="center"/>
                  <w:hideMark/>
                </w:tcPr>
                <w:p w14:paraId="0E8E9A02" w14:textId="77777777" w:rsidR="005001E2" w:rsidRPr="00726FE3" w:rsidRDefault="005001E2" w:rsidP="00AB0B28">
                  <w:pPr>
                    <w:jc w:val="center"/>
                    <w:rPr>
                      <w:rFonts w:ascii="Times New Roman" w:hAnsi="Times New Roman" w:cs="Times New Roman"/>
                      <w:b/>
                      <w:bCs/>
                      <w:sz w:val="20"/>
                      <w:szCs w:val="20"/>
                      <w:lang w:eastAsia="lv-LV"/>
                      <w14:ligatures w14:val="none"/>
                    </w:rPr>
                  </w:pPr>
                  <w:r w:rsidRPr="00726FE3">
                    <w:rPr>
                      <w:rFonts w:ascii="Times New Roman" w:hAnsi="Times New Roman" w:cs="Times New Roman"/>
                      <w:b/>
                      <w:bCs/>
                      <w:sz w:val="20"/>
                      <w:szCs w:val="20"/>
                      <w:lang w:eastAsia="lv-LV"/>
                      <w14:ligatures w14:val="none"/>
                    </w:rPr>
                    <w:t>1966</w:t>
                  </w:r>
                </w:p>
              </w:tc>
              <w:tc>
                <w:tcPr>
                  <w:tcW w:w="1093" w:type="dxa"/>
                  <w:tcBorders>
                    <w:top w:val="single" w:sz="4" w:space="0" w:color="auto"/>
                    <w:left w:val="single" w:sz="4" w:space="0" w:color="auto"/>
                    <w:bottom w:val="single" w:sz="4" w:space="0" w:color="auto"/>
                    <w:right w:val="single" w:sz="4" w:space="0" w:color="auto"/>
                  </w:tcBorders>
                  <w:noWrap/>
                  <w:tcMar>
                    <w:top w:w="0" w:type="dxa"/>
                    <w:left w:w="108" w:type="dxa"/>
                    <w:bottom w:w="0" w:type="dxa"/>
                    <w:right w:w="108" w:type="dxa"/>
                  </w:tcMar>
                  <w:vAlign w:val="center"/>
                  <w:hideMark/>
                </w:tcPr>
                <w:p w14:paraId="0FB708C2" w14:textId="77777777" w:rsidR="005001E2" w:rsidRPr="00726FE3" w:rsidRDefault="005001E2" w:rsidP="00AB0B28">
                  <w:pPr>
                    <w:jc w:val="center"/>
                    <w:rPr>
                      <w:rFonts w:ascii="Times New Roman" w:hAnsi="Times New Roman" w:cs="Times New Roman"/>
                      <w:b/>
                      <w:bCs/>
                      <w:sz w:val="20"/>
                      <w:szCs w:val="20"/>
                      <w:lang w:eastAsia="lv-LV"/>
                      <w14:ligatures w14:val="none"/>
                    </w:rPr>
                  </w:pPr>
                  <w:r w:rsidRPr="00726FE3">
                    <w:rPr>
                      <w:rFonts w:ascii="Times New Roman" w:hAnsi="Times New Roman" w:cs="Times New Roman"/>
                      <w:b/>
                      <w:bCs/>
                      <w:sz w:val="20"/>
                      <w:szCs w:val="20"/>
                      <w:lang w:eastAsia="lv-LV"/>
                      <w14:ligatures w14:val="none"/>
                    </w:rPr>
                    <w:t>28624</w:t>
                  </w:r>
                </w:p>
              </w:tc>
            </w:tr>
            <w:tr w:rsidR="00A722E9" w:rsidRPr="00726FE3" w14:paraId="6B2818F5" w14:textId="77777777" w:rsidTr="005001E2">
              <w:trPr>
                <w:trHeight w:val="288"/>
              </w:trPr>
              <w:tc>
                <w:tcPr>
                  <w:tcW w:w="2276" w:type="dxa"/>
                  <w:tcBorders>
                    <w:top w:val="single" w:sz="4" w:space="0" w:color="auto"/>
                  </w:tcBorders>
                  <w:noWrap/>
                  <w:tcMar>
                    <w:top w:w="0" w:type="dxa"/>
                    <w:left w:w="108" w:type="dxa"/>
                    <w:bottom w:w="0" w:type="dxa"/>
                    <w:right w:w="108" w:type="dxa"/>
                  </w:tcMar>
                  <w:vAlign w:val="bottom"/>
                  <w:hideMark/>
                </w:tcPr>
                <w:p w14:paraId="1EDF9CCB" w14:textId="77777777" w:rsidR="005001E2" w:rsidRPr="00726FE3" w:rsidRDefault="005001E2" w:rsidP="00AB0B28">
                  <w:pPr>
                    <w:rPr>
                      <w:rFonts w:ascii="Times New Roman" w:hAnsi="Times New Roman" w:cs="Times New Roman"/>
                      <w:b/>
                      <w:bCs/>
                      <w:lang w:eastAsia="lv-LV"/>
                      <w14:ligatures w14:val="none"/>
                    </w:rPr>
                  </w:pPr>
                </w:p>
              </w:tc>
              <w:tc>
                <w:tcPr>
                  <w:tcW w:w="1060" w:type="dxa"/>
                  <w:tcBorders>
                    <w:top w:val="single" w:sz="4" w:space="0" w:color="auto"/>
                  </w:tcBorders>
                  <w:noWrap/>
                  <w:tcMar>
                    <w:top w:w="0" w:type="dxa"/>
                    <w:left w:w="108" w:type="dxa"/>
                    <w:bottom w:w="0" w:type="dxa"/>
                    <w:right w:w="108" w:type="dxa"/>
                  </w:tcMar>
                  <w:vAlign w:val="bottom"/>
                  <w:hideMark/>
                </w:tcPr>
                <w:p w14:paraId="038EE3CD" w14:textId="77777777" w:rsidR="005001E2" w:rsidRPr="00726FE3" w:rsidRDefault="005001E2" w:rsidP="00AB0B28">
                  <w:pPr>
                    <w:rPr>
                      <w:rFonts w:ascii="Times New Roman" w:eastAsia="Times New Roman" w:hAnsi="Times New Roman" w:cs="Times New Roman"/>
                      <w:sz w:val="20"/>
                      <w:szCs w:val="20"/>
                      <w:lang w:eastAsia="en-GB"/>
                      <w14:ligatures w14:val="none"/>
                    </w:rPr>
                  </w:pPr>
                </w:p>
              </w:tc>
              <w:tc>
                <w:tcPr>
                  <w:tcW w:w="736" w:type="dxa"/>
                  <w:tcBorders>
                    <w:top w:val="single" w:sz="4" w:space="0" w:color="auto"/>
                  </w:tcBorders>
                  <w:noWrap/>
                  <w:tcMar>
                    <w:top w:w="0" w:type="dxa"/>
                    <w:left w:w="108" w:type="dxa"/>
                    <w:bottom w:w="0" w:type="dxa"/>
                    <w:right w:w="108" w:type="dxa"/>
                  </w:tcMar>
                  <w:vAlign w:val="bottom"/>
                  <w:hideMark/>
                </w:tcPr>
                <w:p w14:paraId="1BC5F0F6" w14:textId="77777777" w:rsidR="005001E2" w:rsidRPr="00726FE3" w:rsidRDefault="005001E2" w:rsidP="00AB0B28">
                  <w:pPr>
                    <w:rPr>
                      <w:rFonts w:ascii="Times New Roman" w:eastAsia="Times New Roman" w:hAnsi="Times New Roman" w:cs="Times New Roman"/>
                      <w:sz w:val="20"/>
                      <w:szCs w:val="20"/>
                      <w:lang w:eastAsia="en-GB"/>
                      <w14:ligatures w14:val="none"/>
                    </w:rPr>
                  </w:pPr>
                </w:p>
              </w:tc>
              <w:tc>
                <w:tcPr>
                  <w:tcW w:w="736" w:type="dxa"/>
                  <w:tcBorders>
                    <w:top w:val="single" w:sz="4" w:space="0" w:color="auto"/>
                  </w:tcBorders>
                  <w:noWrap/>
                  <w:tcMar>
                    <w:top w:w="0" w:type="dxa"/>
                    <w:left w:w="108" w:type="dxa"/>
                    <w:bottom w:w="0" w:type="dxa"/>
                    <w:right w:w="108" w:type="dxa"/>
                  </w:tcMar>
                  <w:vAlign w:val="bottom"/>
                  <w:hideMark/>
                </w:tcPr>
                <w:p w14:paraId="13B9DDC5" w14:textId="77777777" w:rsidR="005001E2" w:rsidRPr="00726FE3" w:rsidRDefault="005001E2" w:rsidP="00AB0B28">
                  <w:pPr>
                    <w:rPr>
                      <w:rFonts w:ascii="Times New Roman" w:eastAsia="Times New Roman" w:hAnsi="Times New Roman" w:cs="Times New Roman"/>
                      <w:sz w:val="20"/>
                      <w:szCs w:val="20"/>
                      <w:lang w:eastAsia="en-GB"/>
                      <w14:ligatures w14:val="none"/>
                    </w:rPr>
                  </w:pPr>
                </w:p>
              </w:tc>
              <w:tc>
                <w:tcPr>
                  <w:tcW w:w="736" w:type="dxa"/>
                  <w:tcBorders>
                    <w:top w:val="single" w:sz="4" w:space="0" w:color="auto"/>
                  </w:tcBorders>
                  <w:noWrap/>
                  <w:tcMar>
                    <w:top w:w="0" w:type="dxa"/>
                    <w:left w:w="108" w:type="dxa"/>
                    <w:bottom w:w="0" w:type="dxa"/>
                    <w:right w:w="108" w:type="dxa"/>
                  </w:tcMar>
                  <w:vAlign w:val="bottom"/>
                  <w:hideMark/>
                </w:tcPr>
                <w:p w14:paraId="5C7D7E38" w14:textId="77777777" w:rsidR="005001E2" w:rsidRPr="00726FE3" w:rsidRDefault="005001E2" w:rsidP="00AB0B28">
                  <w:pPr>
                    <w:rPr>
                      <w:rFonts w:ascii="Times New Roman" w:eastAsia="Times New Roman" w:hAnsi="Times New Roman" w:cs="Times New Roman"/>
                      <w:sz w:val="20"/>
                      <w:szCs w:val="20"/>
                      <w:lang w:eastAsia="en-GB"/>
                      <w14:ligatures w14:val="none"/>
                    </w:rPr>
                  </w:pPr>
                </w:p>
              </w:tc>
              <w:tc>
                <w:tcPr>
                  <w:tcW w:w="736" w:type="dxa"/>
                  <w:tcBorders>
                    <w:top w:val="single" w:sz="4" w:space="0" w:color="auto"/>
                  </w:tcBorders>
                  <w:noWrap/>
                  <w:tcMar>
                    <w:top w:w="0" w:type="dxa"/>
                    <w:left w:w="108" w:type="dxa"/>
                    <w:bottom w:w="0" w:type="dxa"/>
                    <w:right w:w="108" w:type="dxa"/>
                  </w:tcMar>
                  <w:vAlign w:val="bottom"/>
                  <w:hideMark/>
                </w:tcPr>
                <w:p w14:paraId="55601843" w14:textId="77777777" w:rsidR="005001E2" w:rsidRPr="00726FE3" w:rsidRDefault="005001E2" w:rsidP="00AB0B28">
                  <w:pPr>
                    <w:rPr>
                      <w:rFonts w:ascii="Times New Roman" w:eastAsia="Times New Roman" w:hAnsi="Times New Roman" w:cs="Times New Roman"/>
                      <w:sz w:val="20"/>
                      <w:szCs w:val="20"/>
                      <w:lang w:eastAsia="en-GB"/>
                      <w14:ligatures w14:val="none"/>
                    </w:rPr>
                  </w:pPr>
                </w:p>
              </w:tc>
              <w:tc>
                <w:tcPr>
                  <w:tcW w:w="736" w:type="dxa"/>
                  <w:tcBorders>
                    <w:top w:val="single" w:sz="4" w:space="0" w:color="auto"/>
                  </w:tcBorders>
                  <w:noWrap/>
                  <w:tcMar>
                    <w:top w:w="0" w:type="dxa"/>
                    <w:left w:w="108" w:type="dxa"/>
                    <w:bottom w:w="0" w:type="dxa"/>
                    <w:right w:w="108" w:type="dxa"/>
                  </w:tcMar>
                  <w:vAlign w:val="bottom"/>
                  <w:hideMark/>
                </w:tcPr>
                <w:p w14:paraId="628FAE16" w14:textId="77777777" w:rsidR="005001E2" w:rsidRPr="00726FE3" w:rsidRDefault="005001E2" w:rsidP="00AB0B28">
                  <w:pPr>
                    <w:rPr>
                      <w:rFonts w:ascii="Times New Roman" w:eastAsia="Times New Roman" w:hAnsi="Times New Roman" w:cs="Times New Roman"/>
                      <w:sz w:val="20"/>
                      <w:szCs w:val="20"/>
                      <w:lang w:eastAsia="en-GB"/>
                      <w14:ligatures w14:val="none"/>
                    </w:rPr>
                  </w:pPr>
                </w:p>
              </w:tc>
              <w:tc>
                <w:tcPr>
                  <w:tcW w:w="736" w:type="dxa"/>
                  <w:tcBorders>
                    <w:top w:val="single" w:sz="4" w:space="0" w:color="auto"/>
                  </w:tcBorders>
                  <w:noWrap/>
                  <w:tcMar>
                    <w:top w:w="0" w:type="dxa"/>
                    <w:left w:w="108" w:type="dxa"/>
                    <w:bottom w:w="0" w:type="dxa"/>
                    <w:right w:w="108" w:type="dxa"/>
                  </w:tcMar>
                  <w:vAlign w:val="bottom"/>
                  <w:hideMark/>
                </w:tcPr>
                <w:p w14:paraId="3D166379" w14:textId="77777777" w:rsidR="005001E2" w:rsidRPr="00726FE3" w:rsidRDefault="005001E2" w:rsidP="00AB0B28">
                  <w:pPr>
                    <w:rPr>
                      <w:rFonts w:ascii="Times New Roman" w:eastAsia="Times New Roman" w:hAnsi="Times New Roman" w:cs="Times New Roman"/>
                      <w:sz w:val="20"/>
                      <w:szCs w:val="20"/>
                      <w:lang w:eastAsia="en-GB"/>
                      <w14:ligatures w14:val="none"/>
                    </w:rPr>
                  </w:pPr>
                </w:p>
              </w:tc>
              <w:tc>
                <w:tcPr>
                  <w:tcW w:w="1093" w:type="dxa"/>
                  <w:tcBorders>
                    <w:top w:val="single" w:sz="4" w:space="0" w:color="auto"/>
                  </w:tcBorders>
                  <w:noWrap/>
                  <w:tcMar>
                    <w:top w:w="0" w:type="dxa"/>
                    <w:left w:w="108" w:type="dxa"/>
                    <w:bottom w:w="0" w:type="dxa"/>
                    <w:right w:w="108" w:type="dxa"/>
                  </w:tcMar>
                  <w:vAlign w:val="bottom"/>
                  <w:hideMark/>
                </w:tcPr>
                <w:p w14:paraId="1EF2FEDD" w14:textId="77777777" w:rsidR="005001E2" w:rsidRPr="00726FE3" w:rsidRDefault="005001E2" w:rsidP="00AB0B28">
                  <w:pPr>
                    <w:rPr>
                      <w:rFonts w:ascii="Times New Roman" w:eastAsia="Times New Roman" w:hAnsi="Times New Roman" w:cs="Times New Roman"/>
                      <w:sz w:val="20"/>
                      <w:szCs w:val="20"/>
                      <w:lang w:eastAsia="en-GB"/>
                      <w14:ligatures w14:val="none"/>
                    </w:rPr>
                  </w:pPr>
                </w:p>
              </w:tc>
            </w:tr>
            <w:tr w:rsidR="00A722E9" w:rsidRPr="00726FE3" w14:paraId="27BD4134" w14:textId="77777777" w:rsidTr="005001E2">
              <w:trPr>
                <w:trHeight w:val="288"/>
              </w:trPr>
              <w:tc>
                <w:tcPr>
                  <w:tcW w:w="6280" w:type="dxa"/>
                  <w:gridSpan w:val="6"/>
                  <w:noWrap/>
                  <w:tcMar>
                    <w:top w:w="0" w:type="dxa"/>
                    <w:left w:w="108" w:type="dxa"/>
                    <w:bottom w:w="0" w:type="dxa"/>
                    <w:right w:w="108" w:type="dxa"/>
                  </w:tcMar>
                  <w:vAlign w:val="center"/>
                  <w:hideMark/>
                </w:tcPr>
                <w:p w14:paraId="7C526370" w14:textId="77777777" w:rsidR="005001E2" w:rsidRPr="00726FE3" w:rsidRDefault="005001E2" w:rsidP="00AB0B28">
                  <w:pPr>
                    <w:rPr>
                      <w:rFonts w:ascii="Times New Roman" w:hAnsi="Times New Roman" w:cs="Times New Roman"/>
                      <w:i/>
                      <w:iCs/>
                      <w:sz w:val="20"/>
                      <w:szCs w:val="20"/>
                      <w:lang w:eastAsia="lv-LV"/>
                      <w14:ligatures w14:val="none"/>
                    </w:rPr>
                  </w:pPr>
                  <w:r w:rsidRPr="00726FE3">
                    <w:rPr>
                      <w:rFonts w:ascii="Times New Roman" w:hAnsi="Times New Roman" w:cs="Times New Roman"/>
                      <w:i/>
                      <w:iCs/>
                      <w:sz w:val="20"/>
                      <w:szCs w:val="20"/>
                      <w:lang w:eastAsia="lv-LV"/>
                      <w14:ligatures w14:val="none"/>
                    </w:rPr>
                    <w:lastRenderedPageBreak/>
                    <w:t>* Atbilstoši Ministru kabineta MK noteikumiem Nr. 322 "Noteikumi par Latvijas izglītības klasifikāciju":</w:t>
                  </w:r>
                </w:p>
              </w:tc>
              <w:tc>
                <w:tcPr>
                  <w:tcW w:w="736" w:type="dxa"/>
                  <w:noWrap/>
                  <w:tcMar>
                    <w:top w:w="0" w:type="dxa"/>
                    <w:left w:w="108" w:type="dxa"/>
                    <w:bottom w:w="0" w:type="dxa"/>
                    <w:right w:w="108" w:type="dxa"/>
                  </w:tcMar>
                  <w:vAlign w:val="bottom"/>
                  <w:hideMark/>
                </w:tcPr>
                <w:p w14:paraId="7FBDCA60" w14:textId="77777777" w:rsidR="005001E2" w:rsidRPr="00726FE3" w:rsidRDefault="005001E2" w:rsidP="00AB0B28">
                  <w:pPr>
                    <w:rPr>
                      <w:rFonts w:ascii="Times New Roman" w:hAnsi="Times New Roman" w:cs="Times New Roman"/>
                      <w:i/>
                      <w:iCs/>
                      <w:sz w:val="20"/>
                      <w:szCs w:val="20"/>
                      <w:lang w:eastAsia="lv-LV"/>
                      <w14:ligatures w14:val="none"/>
                    </w:rPr>
                  </w:pPr>
                </w:p>
              </w:tc>
              <w:tc>
                <w:tcPr>
                  <w:tcW w:w="736" w:type="dxa"/>
                  <w:noWrap/>
                  <w:tcMar>
                    <w:top w:w="0" w:type="dxa"/>
                    <w:left w:w="108" w:type="dxa"/>
                    <w:bottom w:w="0" w:type="dxa"/>
                    <w:right w:w="108" w:type="dxa"/>
                  </w:tcMar>
                  <w:vAlign w:val="bottom"/>
                  <w:hideMark/>
                </w:tcPr>
                <w:p w14:paraId="2F09CD78" w14:textId="77777777" w:rsidR="005001E2" w:rsidRPr="00726FE3" w:rsidRDefault="005001E2" w:rsidP="00AB0B28">
                  <w:pPr>
                    <w:rPr>
                      <w:rFonts w:ascii="Times New Roman" w:eastAsia="Times New Roman" w:hAnsi="Times New Roman" w:cs="Times New Roman"/>
                      <w:sz w:val="20"/>
                      <w:szCs w:val="20"/>
                      <w:lang w:eastAsia="en-GB"/>
                      <w14:ligatures w14:val="none"/>
                    </w:rPr>
                  </w:pPr>
                </w:p>
              </w:tc>
              <w:tc>
                <w:tcPr>
                  <w:tcW w:w="1093" w:type="dxa"/>
                  <w:noWrap/>
                  <w:tcMar>
                    <w:top w:w="0" w:type="dxa"/>
                    <w:left w:w="108" w:type="dxa"/>
                    <w:bottom w:w="0" w:type="dxa"/>
                    <w:right w:w="108" w:type="dxa"/>
                  </w:tcMar>
                  <w:vAlign w:val="bottom"/>
                  <w:hideMark/>
                </w:tcPr>
                <w:p w14:paraId="261C5388" w14:textId="77777777" w:rsidR="005001E2" w:rsidRPr="00726FE3" w:rsidRDefault="005001E2" w:rsidP="00AB0B28">
                  <w:pPr>
                    <w:rPr>
                      <w:rFonts w:ascii="Times New Roman" w:eastAsia="Times New Roman" w:hAnsi="Times New Roman" w:cs="Times New Roman"/>
                      <w:sz w:val="20"/>
                      <w:szCs w:val="20"/>
                      <w:lang w:eastAsia="en-GB"/>
                      <w14:ligatures w14:val="none"/>
                    </w:rPr>
                  </w:pPr>
                </w:p>
              </w:tc>
            </w:tr>
          </w:tbl>
          <w:p w14:paraId="227B3598" w14:textId="77777777" w:rsidR="00571CCE" w:rsidRPr="00726FE3" w:rsidRDefault="00571CCE">
            <w:pPr>
              <w:pStyle w:val="ListParagraph"/>
              <w:numPr>
                <w:ilvl w:val="0"/>
                <w:numId w:val="21"/>
              </w:numPr>
              <w:contextualSpacing w:val="0"/>
              <w:rPr>
                <w:rFonts w:ascii="Times New Roman" w:eastAsia="Times New Roman" w:hAnsi="Times New Roman" w:cs="Times New Roman"/>
                <w:sz w:val="20"/>
                <w:szCs w:val="20"/>
              </w:rPr>
            </w:pPr>
            <w:r w:rsidRPr="00726FE3">
              <w:rPr>
                <w:rFonts w:ascii="Times New Roman" w:eastAsia="Times New Roman" w:hAnsi="Times New Roman" w:cs="Times New Roman"/>
                <w:sz w:val="20"/>
                <w:szCs w:val="20"/>
              </w:rPr>
              <w:t>22 - Profesionālā pamatizglītība, īstenojama bez iepriekšējās izglītības ierobežojuma. Mācību ilgums viens līdz trīs gadi;</w:t>
            </w:r>
          </w:p>
          <w:p w14:paraId="6BC3C98E" w14:textId="77777777" w:rsidR="00571CCE" w:rsidRPr="00726FE3" w:rsidRDefault="00571CCE">
            <w:pPr>
              <w:pStyle w:val="ListParagraph"/>
              <w:numPr>
                <w:ilvl w:val="0"/>
                <w:numId w:val="21"/>
              </w:numPr>
              <w:contextualSpacing w:val="0"/>
              <w:rPr>
                <w:rFonts w:ascii="Times New Roman" w:eastAsia="Times New Roman" w:hAnsi="Times New Roman" w:cs="Times New Roman"/>
                <w:sz w:val="20"/>
                <w:szCs w:val="20"/>
              </w:rPr>
            </w:pPr>
            <w:r w:rsidRPr="00726FE3">
              <w:rPr>
                <w:rFonts w:ascii="Times New Roman" w:eastAsia="Times New Roman" w:hAnsi="Times New Roman" w:cs="Times New Roman"/>
                <w:sz w:val="20"/>
                <w:szCs w:val="20"/>
              </w:rPr>
              <w:t>32 - Arodizglītība, īstenojama pēc pamatizglītības ieguves. Mācību ilgums divi līdz trīs gadi;</w:t>
            </w:r>
          </w:p>
          <w:p w14:paraId="51183569" w14:textId="77777777" w:rsidR="00571CCE" w:rsidRPr="00726FE3" w:rsidRDefault="00571CCE">
            <w:pPr>
              <w:pStyle w:val="ListParagraph"/>
              <w:numPr>
                <w:ilvl w:val="0"/>
                <w:numId w:val="21"/>
              </w:numPr>
              <w:contextualSpacing w:val="0"/>
              <w:rPr>
                <w:rFonts w:ascii="Times New Roman" w:eastAsia="Times New Roman" w:hAnsi="Times New Roman" w:cs="Times New Roman"/>
                <w:sz w:val="20"/>
                <w:szCs w:val="20"/>
              </w:rPr>
            </w:pPr>
            <w:r w:rsidRPr="00726FE3">
              <w:rPr>
                <w:rFonts w:ascii="Times New Roman" w:eastAsia="Times New Roman" w:hAnsi="Times New Roman" w:cs="Times New Roman"/>
                <w:sz w:val="20"/>
                <w:szCs w:val="20"/>
              </w:rPr>
              <w:t>32a - Arodizglītība, īstenojama pēc pamatizglītības ieguves. Mācību ilgums viens gads;</w:t>
            </w:r>
          </w:p>
          <w:p w14:paraId="28C5DB7B" w14:textId="77777777" w:rsidR="00571CCE" w:rsidRPr="00726FE3" w:rsidRDefault="00571CCE">
            <w:pPr>
              <w:pStyle w:val="ListParagraph"/>
              <w:numPr>
                <w:ilvl w:val="0"/>
                <w:numId w:val="21"/>
              </w:numPr>
              <w:contextualSpacing w:val="0"/>
              <w:rPr>
                <w:rFonts w:ascii="Times New Roman" w:eastAsia="Times New Roman" w:hAnsi="Times New Roman" w:cs="Times New Roman"/>
                <w:sz w:val="20"/>
                <w:szCs w:val="20"/>
              </w:rPr>
            </w:pPr>
            <w:r w:rsidRPr="00726FE3">
              <w:rPr>
                <w:rFonts w:ascii="Times New Roman" w:eastAsia="Times New Roman" w:hAnsi="Times New Roman" w:cs="Times New Roman"/>
                <w:sz w:val="20"/>
                <w:szCs w:val="20"/>
              </w:rPr>
              <w:t>33 - Profesionālā vidējā izglītība, īstenojama pēc pamatizglītības ieguves. Mācību ilgums trīs līdz četri gadi;</w:t>
            </w:r>
          </w:p>
          <w:p w14:paraId="4981CB75" w14:textId="77777777" w:rsidR="00571CCE" w:rsidRPr="00726FE3" w:rsidRDefault="00571CCE">
            <w:pPr>
              <w:pStyle w:val="ListParagraph"/>
              <w:numPr>
                <w:ilvl w:val="0"/>
                <w:numId w:val="21"/>
              </w:numPr>
              <w:contextualSpacing w:val="0"/>
              <w:rPr>
                <w:rFonts w:ascii="Times New Roman" w:eastAsia="Times New Roman" w:hAnsi="Times New Roman" w:cs="Times New Roman"/>
                <w:sz w:val="20"/>
                <w:szCs w:val="20"/>
              </w:rPr>
            </w:pPr>
            <w:r w:rsidRPr="00726FE3">
              <w:rPr>
                <w:rFonts w:ascii="Times New Roman" w:eastAsia="Times New Roman" w:hAnsi="Times New Roman" w:cs="Times New Roman"/>
                <w:sz w:val="20"/>
                <w:szCs w:val="20"/>
              </w:rPr>
              <w:t>35a - Arodizglītība, īstenojama pēc vispārējās vai profesionālās vidējās izglītības ieguves. Mācību ilgums viens gads;</w:t>
            </w:r>
          </w:p>
          <w:p w14:paraId="1367362D" w14:textId="77777777" w:rsidR="00571CCE" w:rsidRPr="00726FE3" w:rsidRDefault="00571CCE">
            <w:pPr>
              <w:pStyle w:val="ListParagraph"/>
              <w:numPr>
                <w:ilvl w:val="0"/>
                <w:numId w:val="21"/>
              </w:numPr>
              <w:contextualSpacing w:val="0"/>
              <w:rPr>
                <w:rFonts w:ascii="Times New Roman" w:eastAsia="Times New Roman" w:hAnsi="Times New Roman" w:cs="Times New Roman"/>
                <w:sz w:val="20"/>
                <w:szCs w:val="20"/>
              </w:rPr>
            </w:pPr>
            <w:r w:rsidRPr="00726FE3">
              <w:rPr>
                <w:rFonts w:ascii="Times New Roman" w:eastAsia="Times New Roman" w:hAnsi="Times New Roman" w:cs="Times New Roman"/>
                <w:sz w:val="20"/>
                <w:szCs w:val="20"/>
              </w:rPr>
              <w:t>35b - Profesionālā vidējā izglītība, īstenojama pēc vispārējās vidējās izglītības ieguves. Mācību ilgums 1,5 līdz trīs gadi.</w:t>
            </w:r>
          </w:p>
          <w:p w14:paraId="1F5789CA" w14:textId="77777777" w:rsidR="00571CCE" w:rsidRPr="00726FE3" w:rsidRDefault="00571CCE" w:rsidP="0025013A">
            <w:pPr>
              <w:pStyle w:val="NormalWeb"/>
              <w:spacing w:before="0" w:beforeAutospacing="0" w:after="0" w:afterAutospacing="0"/>
              <w:jc w:val="both"/>
              <w:rPr>
                <w:spacing w:val="3"/>
                <w:shd w:val="clear" w:color="auto" w:fill="FFFFFF"/>
                <w:lang w:val="lv-LV"/>
              </w:rPr>
            </w:pPr>
          </w:p>
        </w:tc>
      </w:tr>
    </w:tbl>
    <w:p w14:paraId="3F8BDBA3" w14:textId="77777777" w:rsidR="00E62FBF" w:rsidRDefault="00E62FBF" w:rsidP="00E62FBF">
      <w:pPr>
        <w:pStyle w:val="NormalWeb"/>
        <w:spacing w:before="0" w:beforeAutospacing="0" w:after="0" w:afterAutospacing="0"/>
        <w:jc w:val="right"/>
        <w:rPr>
          <w:rStyle w:val="Emphasis"/>
          <w:i w:val="0"/>
          <w:iCs w:val="0"/>
          <w:spacing w:val="3"/>
          <w:sz w:val="20"/>
          <w:szCs w:val="20"/>
          <w:shd w:val="clear" w:color="auto" w:fill="FFFFFF"/>
          <w:lang w:val="lv-LV"/>
        </w:rPr>
      </w:pPr>
    </w:p>
    <w:p w14:paraId="21264BED" w14:textId="07081C6A" w:rsidR="002403E4" w:rsidRPr="00891599" w:rsidRDefault="002403E4" w:rsidP="00891599">
      <w:pPr>
        <w:pStyle w:val="NormalWeb"/>
        <w:spacing w:before="0" w:beforeAutospacing="0" w:after="0" w:afterAutospacing="0"/>
        <w:jc w:val="right"/>
        <w:rPr>
          <w:b/>
          <w:bCs/>
          <w:i/>
          <w:iCs/>
          <w:spacing w:val="3"/>
          <w:sz w:val="20"/>
          <w:szCs w:val="20"/>
          <w:shd w:val="clear" w:color="auto" w:fill="FFFFFF"/>
          <w:lang w:val="lv-LV"/>
        </w:rPr>
      </w:pPr>
      <w:r w:rsidRPr="00891599">
        <w:rPr>
          <w:rStyle w:val="Emphasis"/>
          <w:spacing w:val="3"/>
          <w:sz w:val="20"/>
          <w:szCs w:val="20"/>
          <w:shd w:val="clear" w:color="auto" w:fill="FFFFFF"/>
          <w:lang w:val="lv-LV"/>
        </w:rPr>
        <w:t>Avots</w:t>
      </w:r>
      <w:r w:rsidR="00891599">
        <w:rPr>
          <w:rStyle w:val="Emphasis"/>
          <w:spacing w:val="3"/>
          <w:sz w:val="20"/>
          <w:szCs w:val="20"/>
          <w:shd w:val="clear" w:color="auto" w:fill="FFFFFF"/>
          <w:lang w:val="lv-LV"/>
        </w:rPr>
        <w:t xml:space="preserve">: </w:t>
      </w:r>
      <w:r w:rsidR="006F2BFE">
        <w:rPr>
          <w:rStyle w:val="Emphasis"/>
          <w:spacing w:val="3"/>
          <w:sz w:val="20"/>
          <w:szCs w:val="20"/>
          <w:shd w:val="clear" w:color="auto" w:fill="FFFFFF"/>
          <w:lang w:val="lv-LV"/>
        </w:rPr>
        <w:t>IZM</w:t>
      </w:r>
      <w:r w:rsidRPr="00891599">
        <w:rPr>
          <w:rStyle w:val="Emphasis"/>
          <w:spacing w:val="3"/>
          <w:sz w:val="20"/>
          <w:szCs w:val="20"/>
          <w:shd w:val="clear" w:color="auto" w:fill="FFFFFF"/>
          <w:lang w:val="lv-LV"/>
        </w:rPr>
        <w:t xml:space="preserve"> (VIIS, operatīvie dati uz 01.10.2024.)</w:t>
      </w:r>
    </w:p>
    <w:p w14:paraId="60187B15" w14:textId="77777777" w:rsidR="00571CCE" w:rsidRPr="00726FE3" w:rsidRDefault="00571CCE" w:rsidP="0025013A">
      <w:pPr>
        <w:pStyle w:val="NormalWeb"/>
        <w:spacing w:before="0" w:beforeAutospacing="0" w:after="0" w:afterAutospacing="0"/>
        <w:jc w:val="both"/>
        <w:rPr>
          <w:spacing w:val="3"/>
          <w:shd w:val="clear" w:color="auto" w:fill="FFFFFF"/>
          <w:lang w:val="lv-LV"/>
        </w:rPr>
      </w:pPr>
    </w:p>
    <w:p w14:paraId="6BDDC759" w14:textId="77777777" w:rsidR="00815DAE" w:rsidRPr="00726FE3" w:rsidRDefault="00815DAE" w:rsidP="002D592F">
      <w:pPr>
        <w:pStyle w:val="NormalWeb"/>
        <w:shd w:val="clear" w:color="auto" w:fill="FFFFFF"/>
        <w:spacing w:before="0" w:beforeAutospacing="0" w:after="0" w:afterAutospacing="0"/>
        <w:jc w:val="center"/>
        <w:rPr>
          <w:rStyle w:val="Emphasis"/>
          <w:i w:val="0"/>
          <w:iCs w:val="0"/>
          <w:spacing w:val="3"/>
          <w:lang w:val="lv-LV"/>
        </w:rPr>
      </w:pPr>
      <w:r w:rsidRPr="00726FE3">
        <w:rPr>
          <w:b/>
          <w:bCs/>
          <w:spacing w:val="3"/>
          <w:shd w:val="clear" w:color="auto" w:fill="FFFFFF"/>
          <w:lang w:val="lv-LV"/>
        </w:rPr>
        <w:t>Izglītības iestāžu skaits, kurās apgūst pamata un vispārējās vidējās izglītības programmas, un izglītojamo skaits tajās</w:t>
      </w:r>
      <w:r w:rsidRPr="00726FE3">
        <w:rPr>
          <w:rStyle w:val="Emphasis"/>
          <w:i w:val="0"/>
          <w:iCs w:val="0"/>
          <w:spacing w:val="3"/>
          <w:lang w:val="lv-LV"/>
        </w:rPr>
        <w:t xml:space="preserve"> </w:t>
      </w:r>
    </w:p>
    <w:p w14:paraId="76E47836" w14:textId="77777777" w:rsidR="00244EC6" w:rsidRPr="00726FE3" w:rsidRDefault="00244EC6" w:rsidP="00244EC6">
      <w:pPr>
        <w:pStyle w:val="NormalWeb"/>
        <w:spacing w:before="0" w:beforeAutospacing="0" w:after="0" w:afterAutospacing="0"/>
        <w:jc w:val="center"/>
        <w:rPr>
          <w:b/>
          <w:bCs/>
          <w:spacing w:val="3"/>
          <w:shd w:val="clear" w:color="auto" w:fill="FFFFFF"/>
          <w:lang w:val="lv-LV"/>
        </w:rPr>
      </w:pPr>
    </w:p>
    <w:p w14:paraId="29DF4719" w14:textId="5729AB25" w:rsidR="008F6694" w:rsidRPr="00726FE3" w:rsidRDefault="008F6694" w:rsidP="002403E4">
      <w:pPr>
        <w:pStyle w:val="NormalWeb"/>
        <w:spacing w:before="0" w:beforeAutospacing="0" w:after="0" w:afterAutospacing="0"/>
        <w:jc w:val="both"/>
        <w:rPr>
          <w:b/>
          <w:bCs/>
          <w:spacing w:val="3"/>
          <w:shd w:val="clear" w:color="auto" w:fill="FFFFFF"/>
          <w:lang w:val="lv-LV"/>
        </w:rPr>
      </w:pPr>
      <w:r w:rsidRPr="00726FE3">
        <w:rPr>
          <w:noProof/>
        </w:rPr>
        <w:drawing>
          <wp:inline distT="0" distB="0" distL="0" distR="0" wp14:anchorId="74978B2C" wp14:editId="16A05D41">
            <wp:extent cx="5877637" cy="2585357"/>
            <wp:effectExtent l="0" t="0" r="8890" b="5715"/>
            <wp:docPr id="6" name="Attēls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912201" cy="2600561"/>
                    </a:xfrm>
                    <a:prstGeom prst="rect">
                      <a:avLst/>
                    </a:prstGeom>
                  </pic:spPr>
                </pic:pic>
              </a:graphicData>
            </a:graphic>
          </wp:inline>
        </w:drawing>
      </w:r>
    </w:p>
    <w:bookmarkEnd w:id="38"/>
    <w:p w14:paraId="49E5F916" w14:textId="77777777" w:rsidR="00E62FBF" w:rsidRDefault="00E62FBF" w:rsidP="00E62FBF">
      <w:pPr>
        <w:pStyle w:val="NormalWeb"/>
        <w:spacing w:before="0" w:beforeAutospacing="0" w:after="0" w:afterAutospacing="0"/>
        <w:jc w:val="right"/>
        <w:rPr>
          <w:rStyle w:val="Emphasis"/>
          <w:spacing w:val="3"/>
          <w:sz w:val="20"/>
          <w:szCs w:val="20"/>
          <w:shd w:val="clear" w:color="auto" w:fill="FFFFFF"/>
          <w:lang w:val="lv-LV"/>
        </w:rPr>
      </w:pPr>
    </w:p>
    <w:p w14:paraId="2BF6DE70" w14:textId="4C3D007D" w:rsidR="00FA5DA3" w:rsidRPr="00891599" w:rsidRDefault="00FA5DA3" w:rsidP="00891599">
      <w:pPr>
        <w:pStyle w:val="NormalWeb"/>
        <w:spacing w:before="0" w:beforeAutospacing="0" w:after="0" w:afterAutospacing="0"/>
        <w:jc w:val="right"/>
        <w:rPr>
          <w:b/>
          <w:bCs/>
          <w:i/>
          <w:iCs/>
          <w:spacing w:val="3"/>
          <w:sz w:val="20"/>
          <w:szCs w:val="20"/>
          <w:shd w:val="clear" w:color="auto" w:fill="FFFFFF"/>
          <w:lang w:val="lv-LV"/>
        </w:rPr>
      </w:pPr>
      <w:r w:rsidRPr="00891599">
        <w:rPr>
          <w:rStyle w:val="Emphasis"/>
          <w:spacing w:val="3"/>
          <w:sz w:val="20"/>
          <w:szCs w:val="20"/>
          <w:shd w:val="clear" w:color="auto" w:fill="FFFFFF"/>
          <w:lang w:val="lv-LV"/>
        </w:rPr>
        <w:t xml:space="preserve">Avots: </w:t>
      </w:r>
      <w:r w:rsidR="006F2BFE">
        <w:rPr>
          <w:rStyle w:val="Emphasis"/>
          <w:spacing w:val="3"/>
          <w:sz w:val="20"/>
          <w:szCs w:val="20"/>
          <w:shd w:val="clear" w:color="auto" w:fill="FFFFFF"/>
          <w:lang w:val="lv-LV"/>
        </w:rPr>
        <w:t>IZM</w:t>
      </w:r>
      <w:r w:rsidRPr="00891599">
        <w:rPr>
          <w:rStyle w:val="Emphasis"/>
          <w:spacing w:val="3"/>
          <w:sz w:val="20"/>
          <w:szCs w:val="20"/>
          <w:shd w:val="clear" w:color="auto" w:fill="FFFFFF"/>
          <w:lang w:val="lv-LV"/>
        </w:rPr>
        <w:t xml:space="preserve"> (VIIS, operatīvie dati uz 01.01.2024.)</w:t>
      </w:r>
    </w:p>
    <w:p w14:paraId="22C3AB3F" w14:textId="77777777" w:rsidR="00244EC6" w:rsidRPr="00726FE3" w:rsidRDefault="00244EC6" w:rsidP="00244EC6">
      <w:pPr>
        <w:pStyle w:val="NormalWeb"/>
        <w:spacing w:before="0" w:beforeAutospacing="0" w:after="0" w:afterAutospacing="0"/>
        <w:jc w:val="center"/>
        <w:rPr>
          <w:b/>
          <w:bCs/>
          <w:spacing w:val="3"/>
          <w:shd w:val="clear" w:color="auto" w:fill="FFFFFF"/>
          <w:lang w:val="lv-LV"/>
        </w:rPr>
      </w:pPr>
    </w:p>
    <w:p w14:paraId="4E1078E3" w14:textId="4C9396EA" w:rsidR="00931D4A" w:rsidRPr="002F29E6" w:rsidRDefault="0025013A" w:rsidP="002F29E6">
      <w:pPr>
        <w:pStyle w:val="NormalWeb"/>
        <w:shd w:val="clear" w:color="auto" w:fill="FFFFFF"/>
        <w:spacing w:before="0" w:beforeAutospacing="0" w:after="0" w:afterAutospacing="0"/>
        <w:ind w:firstLine="360"/>
        <w:jc w:val="both"/>
        <w:rPr>
          <w:lang w:val="lv-LV"/>
        </w:rPr>
      </w:pPr>
      <w:r w:rsidRPr="00726FE3">
        <w:rPr>
          <w:lang w:val="lv-LV"/>
        </w:rPr>
        <w:t>Vispārējās vidējās izglītības mācību saturu nosaka Ministru kabineta 2019.</w:t>
      </w:r>
      <w:r w:rsidR="00C774F3">
        <w:rPr>
          <w:lang w:val="lv-LV"/>
        </w:rPr>
        <w:t> </w:t>
      </w:r>
      <w:r w:rsidRPr="00726FE3">
        <w:rPr>
          <w:lang w:val="lv-LV"/>
        </w:rPr>
        <w:t>gada 3.</w:t>
      </w:r>
      <w:r w:rsidR="00C774F3">
        <w:rPr>
          <w:lang w:val="lv-LV"/>
        </w:rPr>
        <w:t> </w:t>
      </w:r>
      <w:r w:rsidRPr="00726FE3">
        <w:rPr>
          <w:lang w:val="lv-LV"/>
        </w:rPr>
        <w:t>septembra noteikumi Nr.</w:t>
      </w:r>
      <w:r w:rsidR="00C774F3">
        <w:rPr>
          <w:lang w:val="lv-LV"/>
        </w:rPr>
        <w:t> </w:t>
      </w:r>
      <w:r w:rsidRPr="00726FE3">
        <w:rPr>
          <w:lang w:val="lv-LV"/>
        </w:rPr>
        <w:t>416 “</w:t>
      </w:r>
      <w:r w:rsidRPr="00726FE3">
        <w:rPr>
          <w:lang w:val="lv-LV"/>
          <w14:ligatures w14:val="none"/>
        </w:rPr>
        <w:t>Noteikumi par valsts vispārējās vidējās izglītības standartu un vispārējās vidējās izglītības programmu paraugiem”</w:t>
      </w:r>
      <w:r w:rsidRPr="00726FE3">
        <w:rPr>
          <w:rStyle w:val="FootnoteReference"/>
          <w:lang w:val="lv-LV"/>
          <w14:ligatures w14:val="none"/>
        </w:rPr>
        <w:footnoteReference w:id="158"/>
      </w:r>
      <w:r w:rsidRPr="00726FE3">
        <w:rPr>
          <w:lang w:val="lv-LV"/>
          <w14:ligatures w14:val="none"/>
        </w:rPr>
        <w:t xml:space="preserve"> (turpmāk – MK noteikumi Nr.</w:t>
      </w:r>
      <w:r w:rsidR="00C774F3">
        <w:rPr>
          <w:lang w:val="lv-LV"/>
          <w14:ligatures w14:val="none"/>
        </w:rPr>
        <w:t> </w:t>
      </w:r>
      <w:r w:rsidRPr="00726FE3">
        <w:rPr>
          <w:lang w:val="lv-LV"/>
          <w14:ligatures w14:val="none"/>
        </w:rPr>
        <w:t xml:space="preserve">416). </w:t>
      </w:r>
      <w:r w:rsidR="006C060D" w:rsidRPr="00726FE3">
        <w:rPr>
          <w:lang w:val="lv-LV"/>
        </w:rPr>
        <w:t xml:space="preserve">Saskaņā ar vispārējās vidējās izglītības standartu izglītības iestāde </w:t>
      </w:r>
      <w:r w:rsidR="002F29E6">
        <w:rPr>
          <w:lang w:val="lv-LV"/>
        </w:rPr>
        <w:t xml:space="preserve">īsteno </w:t>
      </w:r>
      <w:r w:rsidR="00AA304E">
        <w:rPr>
          <w:lang w:val="lv-LV"/>
        </w:rPr>
        <w:t>v</w:t>
      </w:r>
      <w:r w:rsidR="00AA304E" w:rsidRPr="00726FE3">
        <w:rPr>
          <w:lang w:val="lv-LV"/>
        </w:rPr>
        <w:t xml:space="preserve">ispārējās </w:t>
      </w:r>
      <w:r w:rsidR="006C060D" w:rsidRPr="00726FE3">
        <w:rPr>
          <w:lang w:val="lv-LV"/>
        </w:rPr>
        <w:t xml:space="preserve">izglītības programmu, ja vien </w:t>
      </w:r>
      <w:r w:rsidR="00116169" w:rsidRPr="00726FE3">
        <w:rPr>
          <w:lang w:val="lv-LV"/>
        </w:rPr>
        <w:t>izglītības iestāde</w:t>
      </w:r>
      <w:r w:rsidR="006C060D" w:rsidRPr="00726FE3">
        <w:rPr>
          <w:lang w:val="lv-LV"/>
        </w:rPr>
        <w:t xml:space="preserve"> neveido savu autorprogrammu (skatīt standarta 13.</w:t>
      </w:r>
      <w:r w:rsidR="00C774F3">
        <w:rPr>
          <w:lang w:val="lv-LV"/>
        </w:rPr>
        <w:t> </w:t>
      </w:r>
      <w:r w:rsidR="006C060D" w:rsidRPr="00726FE3">
        <w:rPr>
          <w:lang w:val="lv-LV"/>
        </w:rPr>
        <w:t>punktu un 11.</w:t>
      </w:r>
      <w:r w:rsidR="00C774F3">
        <w:rPr>
          <w:lang w:val="lv-LV"/>
        </w:rPr>
        <w:t> </w:t>
      </w:r>
      <w:r w:rsidR="006C060D" w:rsidRPr="00726FE3">
        <w:rPr>
          <w:lang w:val="lv-LV"/>
        </w:rPr>
        <w:t xml:space="preserve">pielikumu). </w:t>
      </w:r>
      <w:r w:rsidRPr="00726FE3">
        <w:rPr>
          <w:shd w:val="clear" w:color="auto" w:fill="FFFFFF"/>
          <w:lang w:val="lv-LV"/>
        </w:rPr>
        <w:t xml:space="preserve">Izglītības iestāde ir tiesīga īstenot izglītības programmu apguvi </w:t>
      </w:r>
      <w:r w:rsidRPr="002F29E6">
        <w:rPr>
          <w:shd w:val="clear" w:color="auto" w:fill="FFFFFF"/>
          <w:lang w:val="lv-LV"/>
        </w:rPr>
        <w:t>klātienes, neklātienes, kā arī tālmācības formā</w:t>
      </w:r>
      <w:r w:rsidR="002F29E6" w:rsidRPr="002F29E6">
        <w:rPr>
          <w:shd w:val="clear" w:color="auto" w:fill="FFFFFF"/>
          <w:lang w:val="lv-LV"/>
        </w:rPr>
        <w:t>.</w:t>
      </w:r>
      <w:r w:rsidR="007C0436" w:rsidRPr="002F29E6">
        <w:rPr>
          <w:shd w:val="clear" w:color="auto" w:fill="FFFFFF"/>
          <w:lang w:val="lv-LV"/>
        </w:rPr>
        <w:t xml:space="preserve"> </w:t>
      </w:r>
    </w:p>
    <w:p w14:paraId="6430D119" w14:textId="3232F204" w:rsidR="007E694F" w:rsidRPr="00726FE3" w:rsidRDefault="007E694F" w:rsidP="004D6B4E">
      <w:pPr>
        <w:pStyle w:val="NormalWeb"/>
        <w:shd w:val="clear" w:color="auto" w:fill="FFFFFF"/>
        <w:spacing w:before="0" w:beforeAutospacing="0" w:after="0" w:afterAutospacing="0"/>
        <w:ind w:firstLine="720"/>
        <w:jc w:val="both"/>
        <w:rPr>
          <w:shd w:val="clear" w:color="auto" w:fill="FFFFFF"/>
          <w:lang w:val="lv-LV"/>
        </w:rPr>
      </w:pPr>
      <w:r w:rsidRPr="00726FE3">
        <w:rPr>
          <w:lang w:val="lv-LV"/>
          <w14:ligatures w14:val="none"/>
        </w:rPr>
        <w:t>Kārtību, kādā izglītojamie tiek uzņemti vispārējās vidējās izglītības iestādēs</w:t>
      </w:r>
      <w:r w:rsidR="0064581D">
        <w:rPr>
          <w:lang w:val="lv-LV"/>
          <w14:ligatures w14:val="none"/>
        </w:rPr>
        <w:t>,</w:t>
      </w:r>
      <w:r w:rsidRPr="00726FE3">
        <w:rPr>
          <w:lang w:val="lv-LV"/>
          <w14:ligatures w14:val="none"/>
        </w:rPr>
        <w:t xml:space="preserve"> nosaka MK noteikumi Nr.</w:t>
      </w:r>
      <w:r w:rsidR="00C774F3">
        <w:rPr>
          <w:lang w:val="lv-LV"/>
          <w14:ligatures w14:val="none"/>
        </w:rPr>
        <w:t> </w:t>
      </w:r>
      <w:r w:rsidRPr="00726FE3">
        <w:rPr>
          <w:lang w:val="lv-LV"/>
          <w14:ligatures w14:val="none"/>
        </w:rPr>
        <w:t>11.</w:t>
      </w:r>
      <w:r w:rsidRPr="00726FE3">
        <w:rPr>
          <w:rStyle w:val="FootnoteReference"/>
          <w:lang w:val="lv-LV"/>
          <w14:ligatures w14:val="none"/>
        </w:rPr>
        <w:footnoteReference w:id="159"/>
      </w:r>
      <w:r w:rsidRPr="00726FE3">
        <w:rPr>
          <w:lang w:val="lv-LV"/>
          <w14:ligatures w14:val="none"/>
        </w:rPr>
        <w:t xml:space="preserve"> </w:t>
      </w:r>
      <w:r w:rsidR="004D6B4E" w:rsidRPr="00726FE3">
        <w:rPr>
          <w:shd w:val="clear" w:color="auto" w:fill="FFFFFF"/>
          <w:lang w:val="lv-LV"/>
        </w:rPr>
        <w:t>Vispārējās vidējās izg</w:t>
      </w:r>
      <w:r w:rsidR="002F29E6">
        <w:rPr>
          <w:shd w:val="clear" w:color="auto" w:fill="FFFFFF"/>
          <w:lang w:val="lv-LV"/>
        </w:rPr>
        <w:t>l</w:t>
      </w:r>
      <w:r w:rsidR="004D6B4E" w:rsidRPr="00726FE3">
        <w:rPr>
          <w:shd w:val="clear" w:color="auto" w:fill="FFFFFF"/>
          <w:lang w:val="lv-LV"/>
        </w:rPr>
        <w:t>ītības programmās</w:t>
      </w:r>
      <w:r w:rsidR="00AA304E">
        <w:rPr>
          <w:shd w:val="clear" w:color="auto" w:fill="FFFFFF"/>
          <w:lang w:val="lv-LV"/>
        </w:rPr>
        <w:t xml:space="preserve"> </w:t>
      </w:r>
      <w:r w:rsidR="004D6B4E" w:rsidRPr="00726FE3">
        <w:rPr>
          <w:rStyle w:val="Strong"/>
          <w:shd w:val="clear" w:color="auto" w:fill="FFFFFF"/>
          <w:lang w:val="lv-LV"/>
        </w:rPr>
        <w:t xml:space="preserve">uzņem </w:t>
      </w:r>
      <w:r w:rsidR="004D6B4E" w:rsidRPr="00726FE3">
        <w:rPr>
          <w:rStyle w:val="Strong"/>
          <w:b w:val="0"/>
          <w:bCs w:val="0"/>
          <w:shd w:val="clear" w:color="auto" w:fill="FFFFFF"/>
          <w:lang w:val="lv-LV"/>
        </w:rPr>
        <w:t>personas</w:t>
      </w:r>
      <w:r w:rsidR="004D6B4E" w:rsidRPr="00726FE3">
        <w:rPr>
          <w:rStyle w:val="Strong"/>
          <w:shd w:val="clear" w:color="auto" w:fill="FFFFFF"/>
          <w:lang w:val="lv-LV"/>
        </w:rPr>
        <w:t xml:space="preserve"> ar pabeigtu pamatizglītību</w:t>
      </w:r>
      <w:r w:rsidR="004D6B4E" w:rsidRPr="00726FE3">
        <w:rPr>
          <w:shd w:val="clear" w:color="auto" w:fill="FFFFFF"/>
          <w:lang w:val="lv-LV"/>
        </w:rPr>
        <w:t> </w:t>
      </w:r>
      <w:r w:rsidR="004D6B4E" w:rsidRPr="00726FE3">
        <w:rPr>
          <w:b/>
          <w:bCs/>
          <w:shd w:val="clear" w:color="auto" w:fill="FFFFFF"/>
          <w:lang w:val="lv-LV"/>
        </w:rPr>
        <w:t>bez vecuma ierobežojuma</w:t>
      </w:r>
      <w:r w:rsidR="004D6B4E" w:rsidRPr="00726FE3">
        <w:rPr>
          <w:shd w:val="clear" w:color="auto" w:fill="FFFFFF"/>
          <w:lang w:val="lv-LV"/>
        </w:rPr>
        <w:t xml:space="preserve">. </w:t>
      </w:r>
      <w:r w:rsidR="00B12E99" w:rsidRPr="00726FE3">
        <w:rPr>
          <w:shd w:val="clear" w:color="auto" w:fill="FFFFFF"/>
          <w:lang w:val="lv-LV"/>
        </w:rPr>
        <w:t>Izglītojamos</w:t>
      </w:r>
      <w:r w:rsidR="004D6B4E" w:rsidRPr="00726FE3">
        <w:rPr>
          <w:shd w:val="clear" w:color="auto" w:fill="FFFFFF"/>
          <w:lang w:val="lv-LV"/>
        </w:rPr>
        <w:t xml:space="preserve"> uzņem konkursa kārtībā, pamatojoties uz pamatskolas noslēgumā iegūtajiem</w:t>
      </w:r>
      <w:r w:rsidR="00AA304E">
        <w:rPr>
          <w:shd w:val="clear" w:color="auto" w:fill="FFFFFF"/>
          <w:lang w:val="lv-LV"/>
        </w:rPr>
        <w:t xml:space="preserve"> </w:t>
      </w:r>
      <w:r w:rsidR="004D6B4E" w:rsidRPr="00726FE3">
        <w:rPr>
          <w:rStyle w:val="Strong"/>
          <w:shd w:val="clear" w:color="auto" w:fill="FFFFFF"/>
          <w:lang w:val="lv-LV"/>
        </w:rPr>
        <w:t>centralizēto eksāmenu vērtējumiem.</w:t>
      </w:r>
      <w:r w:rsidR="00C774F3">
        <w:rPr>
          <w:rStyle w:val="Strong"/>
          <w:shd w:val="clear" w:color="auto" w:fill="FFFFFF"/>
          <w:lang w:val="lv-LV"/>
        </w:rPr>
        <w:t xml:space="preserve"> </w:t>
      </w:r>
      <w:r w:rsidR="00394E59" w:rsidRPr="00726FE3">
        <w:rPr>
          <w:shd w:val="clear" w:color="auto" w:fill="FFFFFF"/>
          <w:lang w:val="lv-LV"/>
        </w:rPr>
        <w:lastRenderedPageBreak/>
        <w:t>Izglītības iestādes</w:t>
      </w:r>
      <w:r w:rsidR="004D6B4E" w:rsidRPr="00726FE3">
        <w:rPr>
          <w:shd w:val="clear" w:color="auto" w:fill="FFFFFF"/>
          <w:lang w:val="lv-LV"/>
        </w:rPr>
        <w:t xml:space="preserve"> </w:t>
      </w:r>
      <w:r w:rsidR="004D6B4E" w:rsidRPr="00726FE3">
        <w:rPr>
          <w:b/>
          <w:bCs/>
          <w:shd w:val="clear" w:color="auto" w:fill="FFFFFF"/>
          <w:lang w:val="lv-LV"/>
        </w:rPr>
        <w:t xml:space="preserve">var rīkot iestājpārbaudījumus </w:t>
      </w:r>
      <w:r w:rsidR="004D6B4E" w:rsidRPr="00726FE3">
        <w:rPr>
          <w:shd w:val="clear" w:color="auto" w:fill="FFFFFF"/>
          <w:lang w:val="lv-LV"/>
        </w:rPr>
        <w:t xml:space="preserve">atbilstoši valsts pamatizglītības standartam, kā arī </w:t>
      </w:r>
      <w:r w:rsidR="004D6B4E" w:rsidRPr="00726FE3">
        <w:rPr>
          <w:b/>
          <w:bCs/>
          <w:shd w:val="clear" w:color="auto" w:fill="FFFFFF"/>
          <w:lang w:val="lv-LV"/>
        </w:rPr>
        <w:t>noteikt papildu uzņemšanas kritērijus</w:t>
      </w:r>
      <w:r w:rsidR="004D6B4E" w:rsidRPr="00726FE3">
        <w:rPr>
          <w:shd w:val="clear" w:color="auto" w:fill="FFFFFF"/>
          <w:lang w:val="lv-LV"/>
        </w:rPr>
        <w:t xml:space="preserve">, piemēram, pamatizglītības gala vērtējumus un/ vai vidējo vērtējumu. Katra pašvaldība var noteikt prasības un kritērijus uzņemšanai pašvaldības teritorijā esošajās vidusskolās un ģimnāzijās. </w:t>
      </w:r>
      <w:r w:rsidR="004D6B4E" w:rsidRPr="00726FE3">
        <w:rPr>
          <w:b/>
          <w:bCs/>
          <w:shd w:val="clear" w:color="auto" w:fill="FFFFFF"/>
          <w:lang w:val="lv-LV"/>
        </w:rPr>
        <w:t xml:space="preserve">Katra </w:t>
      </w:r>
      <w:r w:rsidR="0053292A" w:rsidRPr="00726FE3">
        <w:rPr>
          <w:b/>
          <w:bCs/>
          <w:shd w:val="clear" w:color="auto" w:fill="FFFFFF"/>
          <w:lang w:val="lv-LV"/>
        </w:rPr>
        <w:t>izglītības iestāde</w:t>
      </w:r>
      <w:r w:rsidR="004D6B4E" w:rsidRPr="00726FE3">
        <w:rPr>
          <w:b/>
          <w:bCs/>
          <w:shd w:val="clear" w:color="auto" w:fill="FFFFFF"/>
          <w:lang w:val="lv-LV"/>
        </w:rPr>
        <w:t xml:space="preserve"> arī izstrādā savus uzņemšanas noteikumus</w:t>
      </w:r>
      <w:r w:rsidR="004D6B4E" w:rsidRPr="00726FE3">
        <w:rPr>
          <w:shd w:val="clear" w:color="auto" w:fill="FFFFFF"/>
          <w:lang w:val="lv-LV"/>
        </w:rPr>
        <w:t xml:space="preserve">, kas ir publiski pieejami </w:t>
      </w:r>
      <w:r w:rsidR="0053292A" w:rsidRPr="00726FE3">
        <w:rPr>
          <w:shd w:val="clear" w:color="auto" w:fill="FFFFFF"/>
          <w:lang w:val="lv-LV"/>
        </w:rPr>
        <w:t>izglītības iestāžu</w:t>
      </w:r>
      <w:r w:rsidR="004D6B4E" w:rsidRPr="00726FE3">
        <w:rPr>
          <w:shd w:val="clear" w:color="auto" w:fill="FFFFFF"/>
          <w:lang w:val="lv-LV"/>
        </w:rPr>
        <w:t xml:space="preserve"> interneta vietnēs.</w:t>
      </w:r>
    </w:p>
    <w:p w14:paraId="7B68BF6E" w14:textId="468B6D01" w:rsidR="009E65E3" w:rsidRPr="00726FE3" w:rsidRDefault="004D6B4E" w:rsidP="009E65E3">
      <w:pPr>
        <w:shd w:val="clear" w:color="auto" w:fill="FFFFFF"/>
        <w:spacing w:after="0" w:line="240" w:lineRule="auto"/>
        <w:ind w:firstLine="720"/>
        <w:jc w:val="both"/>
        <w:rPr>
          <w:rFonts w:ascii="Times New Roman" w:hAnsi="Times New Roman" w:cs="Times New Roman"/>
          <w:sz w:val="24"/>
          <w:szCs w:val="24"/>
        </w:rPr>
      </w:pPr>
      <w:r w:rsidRPr="00726FE3">
        <w:rPr>
          <w:rFonts w:ascii="Times New Roman" w:hAnsi="Times New Roman" w:cs="Times New Roman"/>
          <w:b/>
          <w:bCs/>
          <w:sz w:val="24"/>
          <w:szCs w:val="24"/>
          <w:shd w:val="clear" w:color="auto" w:fill="FFFFFF"/>
        </w:rPr>
        <w:t>Speciālās vidējās izglītības programmās</w:t>
      </w:r>
      <w:r w:rsidRPr="00726FE3">
        <w:rPr>
          <w:rFonts w:ascii="Times New Roman" w:hAnsi="Times New Roman" w:cs="Times New Roman"/>
          <w:sz w:val="24"/>
          <w:szCs w:val="24"/>
          <w:shd w:val="clear" w:color="auto" w:fill="FFFFFF"/>
        </w:rPr>
        <w:t xml:space="preserve"> uzņem </w:t>
      </w:r>
      <w:r w:rsidR="002F29E6">
        <w:rPr>
          <w:rFonts w:ascii="Times New Roman" w:hAnsi="Times New Roman" w:cs="Times New Roman"/>
          <w:sz w:val="24"/>
          <w:szCs w:val="24"/>
          <w:shd w:val="clear" w:color="auto" w:fill="FFFFFF"/>
        </w:rPr>
        <w:t>izglītojamos</w:t>
      </w:r>
      <w:r w:rsidRPr="00726FE3">
        <w:rPr>
          <w:rFonts w:ascii="Times New Roman" w:hAnsi="Times New Roman" w:cs="Times New Roman"/>
          <w:sz w:val="24"/>
          <w:szCs w:val="24"/>
          <w:shd w:val="clear" w:color="auto" w:fill="FFFFFF"/>
        </w:rPr>
        <w:t xml:space="preserve"> ar pedagoģiski medicīniskās komisijas atzinumu par atbilstošāko izglītības programmu, kā arī pedagoģiski medicīniskās komisijas, izglītības un skolu vai klīniskā un veselības psihologa, logopēda, skolotāja logopēda vai speciālā pedagoga atzinumu par izglītības programmas apguvē nepieciešamajiem atbalsta pasākumiem.</w:t>
      </w:r>
    </w:p>
    <w:p w14:paraId="0ED688F6" w14:textId="0F78C14E" w:rsidR="009E65E3" w:rsidRPr="00726FE3" w:rsidRDefault="009E65E3" w:rsidP="009E65E3">
      <w:pPr>
        <w:shd w:val="clear" w:color="auto" w:fill="FFFFFF"/>
        <w:spacing w:after="0" w:line="240" w:lineRule="auto"/>
        <w:ind w:firstLine="720"/>
        <w:jc w:val="both"/>
        <w:rPr>
          <w:rFonts w:ascii="Times New Roman" w:hAnsi="Times New Roman" w:cs="Times New Roman"/>
          <w:sz w:val="24"/>
          <w:szCs w:val="24"/>
        </w:rPr>
      </w:pPr>
      <w:r w:rsidRPr="00726FE3">
        <w:rPr>
          <w:rFonts w:ascii="Times New Roman" w:hAnsi="Times New Roman" w:cs="Times New Roman"/>
          <w:sz w:val="24"/>
          <w:szCs w:val="24"/>
        </w:rPr>
        <w:t>Vispārējās vidējās izglītības iestādēs ir piemērojami arī MK noteikumi Nr.</w:t>
      </w:r>
      <w:r w:rsidR="00C774F3">
        <w:rPr>
          <w:rFonts w:ascii="Times New Roman" w:hAnsi="Times New Roman" w:cs="Times New Roman"/>
          <w:sz w:val="24"/>
          <w:szCs w:val="24"/>
        </w:rPr>
        <w:t> </w:t>
      </w:r>
      <w:r w:rsidRPr="00726FE3">
        <w:rPr>
          <w:rFonts w:ascii="Times New Roman" w:hAnsi="Times New Roman" w:cs="Times New Roman"/>
          <w:sz w:val="24"/>
          <w:szCs w:val="24"/>
        </w:rPr>
        <w:t>556, kas nosaka prasības, kādas jāievēro, lai vispārējās vidējās izglītības programmās uzņemtu izglītojamos ar speciālām jeb dažādām vajadzībām. I</w:t>
      </w:r>
      <w:r w:rsidRPr="00726FE3">
        <w:rPr>
          <w:rFonts w:ascii="Times New Roman" w:hAnsi="Times New Roman" w:cs="Times New Roman"/>
          <w:sz w:val="24"/>
          <w:szCs w:val="24"/>
          <w:shd w:val="clear" w:color="auto" w:fill="FFFFFF"/>
        </w:rPr>
        <w:t>zglītības iestāde nodrošina izglītojamajam nepieciešamos atbalsta pasākumus atbilstoši MK Nr.</w:t>
      </w:r>
      <w:r w:rsidR="00C774F3">
        <w:rPr>
          <w:rFonts w:ascii="Times New Roman" w:hAnsi="Times New Roman" w:cs="Times New Roman"/>
          <w:sz w:val="24"/>
          <w:szCs w:val="24"/>
          <w:shd w:val="clear" w:color="auto" w:fill="FFFFFF"/>
        </w:rPr>
        <w:t> </w:t>
      </w:r>
      <w:r w:rsidRPr="00726FE3">
        <w:rPr>
          <w:rFonts w:ascii="Times New Roman" w:hAnsi="Times New Roman" w:cs="Times New Roman"/>
          <w:sz w:val="24"/>
          <w:szCs w:val="24"/>
          <w:shd w:val="clear" w:color="auto" w:fill="FFFFFF"/>
        </w:rPr>
        <w:t>556 noteikumu</w:t>
      </w:r>
      <w:r w:rsidR="00C774F3">
        <w:rPr>
          <w:rFonts w:ascii="Times New Roman" w:hAnsi="Times New Roman" w:cs="Times New Roman"/>
          <w:sz w:val="24"/>
          <w:szCs w:val="24"/>
          <w:shd w:val="clear" w:color="auto" w:fill="FFFFFF"/>
        </w:rPr>
        <w:t xml:space="preserve"> </w:t>
      </w:r>
      <w:hyperlink r:id="rId18" w:anchor="piel1" w:history="1">
        <w:r w:rsidRPr="00726FE3">
          <w:rPr>
            <w:rStyle w:val="Hyperlink"/>
            <w:rFonts w:ascii="Times New Roman" w:hAnsi="Times New Roman" w:cs="Times New Roman"/>
            <w:color w:val="auto"/>
            <w:sz w:val="24"/>
            <w:szCs w:val="24"/>
            <w:u w:val="none"/>
            <w:shd w:val="clear" w:color="auto" w:fill="FFFFFF"/>
          </w:rPr>
          <w:t>1.</w:t>
        </w:r>
      </w:hyperlink>
      <w:r w:rsidRPr="00726FE3">
        <w:rPr>
          <w:rFonts w:ascii="Times New Roman" w:hAnsi="Times New Roman" w:cs="Times New Roman"/>
          <w:sz w:val="24"/>
          <w:szCs w:val="24"/>
          <w:shd w:val="clear" w:color="auto" w:fill="FFFFFF"/>
        </w:rPr>
        <w:t> pielikumam, kā arī var noteikt individualizētus atbalsta pasākumus, izstrādājot individuālu izglītības programmas apguves plānu</w:t>
      </w:r>
      <w:r w:rsidR="00F97459" w:rsidRPr="00726FE3">
        <w:rPr>
          <w:rFonts w:ascii="Times New Roman" w:hAnsi="Times New Roman" w:cs="Times New Roman"/>
          <w:sz w:val="24"/>
          <w:szCs w:val="24"/>
          <w:shd w:val="clear" w:color="auto" w:fill="FFFFFF"/>
        </w:rPr>
        <w:t xml:space="preserve">. Izglītības iestādēs </w:t>
      </w:r>
      <w:r w:rsidR="00152B22" w:rsidRPr="00726FE3">
        <w:rPr>
          <w:rFonts w:ascii="Times New Roman" w:hAnsi="Times New Roman" w:cs="Times New Roman"/>
          <w:sz w:val="24"/>
          <w:szCs w:val="24"/>
          <w:shd w:val="clear" w:color="auto" w:fill="FFFFFF"/>
        </w:rPr>
        <w:t>tiek nodrošināts arī atbalsts personām ar invaliditāti – asistenta pakalpojums mācību iestādēs pārvietošanās atbalstam un pašaprūpes veikšanai.</w:t>
      </w:r>
      <w:r w:rsidR="00152B22" w:rsidRPr="00726FE3">
        <w:rPr>
          <w:rStyle w:val="FootnoteReference"/>
          <w:rFonts w:ascii="Times New Roman" w:hAnsi="Times New Roman" w:cs="Times New Roman"/>
          <w:sz w:val="24"/>
          <w:szCs w:val="24"/>
          <w:shd w:val="clear" w:color="auto" w:fill="FFFFFF"/>
        </w:rPr>
        <w:footnoteReference w:id="160"/>
      </w:r>
    </w:p>
    <w:p w14:paraId="01490DA6" w14:textId="269C945F" w:rsidR="00931D4A" w:rsidRPr="00726FE3" w:rsidRDefault="00931D4A" w:rsidP="007E694F">
      <w:pPr>
        <w:shd w:val="clear" w:color="auto" w:fill="FFFFFF"/>
        <w:spacing w:after="0" w:line="240" w:lineRule="auto"/>
        <w:ind w:firstLine="720"/>
        <w:jc w:val="both"/>
        <w:rPr>
          <w:rFonts w:ascii="Times New Roman" w:hAnsi="Times New Roman" w:cs="Times New Roman"/>
          <w:sz w:val="24"/>
          <w:szCs w:val="24"/>
          <w:shd w:val="clear" w:color="auto" w:fill="FFFFFF"/>
        </w:rPr>
      </w:pPr>
      <w:r w:rsidRPr="00726FE3">
        <w:rPr>
          <w:rFonts w:ascii="Times New Roman" w:hAnsi="Times New Roman" w:cs="Times New Roman"/>
          <w:sz w:val="24"/>
          <w:szCs w:val="24"/>
          <w14:ligatures w14:val="none"/>
        </w:rPr>
        <w:t>Atbalsts vidējās izglītības pakāpē ir pieejams arī ilgstoši slimojošajiem izglītojamajiem</w:t>
      </w:r>
      <w:r w:rsidR="007E694F" w:rsidRPr="00726FE3">
        <w:rPr>
          <w:rFonts w:ascii="Times New Roman" w:hAnsi="Times New Roman" w:cs="Times New Roman"/>
          <w:sz w:val="24"/>
          <w:szCs w:val="24"/>
          <w14:ligatures w14:val="none"/>
        </w:rPr>
        <w:t xml:space="preserve">, kuri </w:t>
      </w:r>
      <w:r w:rsidR="007E694F" w:rsidRPr="00726FE3">
        <w:rPr>
          <w:rFonts w:ascii="Times New Roman" w:hAnsi="Times New Roman" w:cs="Times New Roman"/>
          <w:sz w:val="24"/>
          <w:szCs w:val="24"/>
          <w:shd w:val="clear" w:color="auto" w:fill="FFFFFF"/>
        </w:rPr>
        <w:t xml:space="preserve">ilgāk par mēnesi nespēj apmeklēt izglītības iestādi, pamatojoties uz Ministru kabineta </w:t>
      </w:r>
      <w:r w:rsidR="00F05ACD" w:rsidRPr="00726FE3">
        <w:rPr>
          <w:rFonts w:ascii="Times New Roman" w:hAnsi="Times New Roman" w:cs="Times New Roman"/>
          <w:sz w:val="24"/>
          <w:szCs w:val="24"/>
          <w:shd w:val="clear" w:color="auto" w:fill="FFFFFF"/>
        </w:rPr>
        <w:t>2006.</w:t>
      </w:r>
      <w:r w:rsidR="00C774F3">
        <w:rPr>
          <w:rFonts w:ascii="Times New Roman" w:hAnsi="Times New Roman" w:cs="Times New Roman"/>
          <w:sz w:val="24"/>
          <w:szCs w:val="24"/>
          <w:shd w:val="clear" w:color="auto" w:fill="FFFFFF"/>
        </w:rPr>
        <w:t> </w:t>
      </w:r>
      <w:r w:rsidR="00F05ACD" w:rsidRPr="00726FE3">
        <w:rPr>
          <w:rFonts w:ascii="Times New Roman" w:hAnsi="Times New Roman" w:cs="Times New Roman"/>
          <w:sz w:val="24"/>
          <w:szCs w:val="24"/>
          <w:shd w:val="clear" w:color="auto" w:fill="FFFFFF"/>
        </w:rPr>
        <w:t>gada 8.</w:t>
      </w:r>
      <w:r w:rsidR="00C774F3">
        <w:rPr>
          <w:rFonts w:ascii="Times New Roman" w:hAnsi="Times New Roman" w:cs="Times New Roman"/>
          <w:sz w:val="24"/>
          <w:szCs w:val="24"/>
          <w:shd w:val="clear" w:color="auto" w:fill="FFFFFF"/>
        </w:rPr>
        <w:t> </w:t>
      </w:r>
      <w:r w:rsidR="00F05ACD" w:rsidRPr="00726FE3">
        <w:rPr>
          <w:rFonts w:ascii="Times New Roman" w:hAnsi="Times New Roman" w:cs="Times New Roman"/>
          <w:sz w:val="24"/>
          <w:szCs w:val="24"/>
          <w:shd w:val="clear" w:color="auto" w:fill="FFFFFF"/>
        </w:rPr>
        <w:t>aprīļa noteikumos Nr.</w:t>
      </w:r>
      <w:r w:rsidR="00C774F3">
        <w:rPr>
          <w:rFonts w:ascii="Times New Roman" w:hAnsi="Times New Roman" w:cs="Times New Roman"/>
          <w:sz w:val="24"/>
          <w:szCs w:val="24"/>
          <w:shd w:val="clear" w:color="auto" w:fill="FFFFFF"/>
        </w:rPr>
        <w:t> </w:t>
      </w:r>
      <w:r w:rsidR="00F05ACD" w:rsidRPr="00726FE3">
        <w:rPr>
          <w:rFonts w:ascii="Times New Roman" w:hAnsi="Times New Roman" w:cs="Times New Roman"/>
          <w:sz w:val="24"/>
          <w:szCs w:val="24"/>
          <w:shd w:val="clear" w:color="auto" w:fill="FFFFFF"/>
        </w:rPr>
        <w:t xml:space="preserve">253 “Kārtība, kādā organizējama ilgstoši slimojošu izglītojamo izglītošanās ārpus izglītības iestādes” </w:t>
      </w:r>
      <w:r w:rsidR="007E694F" w:rsidRPr="00726FE3">
        <w:rPr>
          <w:rFonts w:ascii="Times New Roman" w:hAnsi="Times New Roman" w:cs="Times New Roman"/>
          <w:sz w:val="24"/>
          <w:szCs w:val="24"/>
          <w:shd w:val="clear" w:color="auto" w:fill="FFFFFF"/>
        </w:rPr>
        <w:t>noteikto kārtību.</w:t>
      </w:r>
    </w:p>
    <w:p w14:paraId="7A824C2A" w14:textId="5C6A6FE4" w:rsidR="007E694F" w:rsidRPr="00726FE3" w:rsidRDefault="004D6B4E" w:rsidP="007E694F">
      <w:pPr>
        <w:shd w:val="clear" w:color="auto" w:fill="FFFFFF"/>
        <w:spacing w:after="0" w:line="240" w:lineRule="auto"/>
        <w:ind w:firstLine="720"/>
        <w:jc w:val="both"/>
        <w:rPr>
          <w:rFonts w:ascii="Times New Roman" w:hAnsi="Times New Roman" w:cs="Times New Roman"/>
          <w:sz w:val="24"/>
          <w:szCs w:val="24"/>
          <w:shd w:val="clear" w:color="auto" w:fill="FFFFFF"/>
        </w:rPr>
      </w:pPr>
      <w:r w:rsidRPr="00726FE3">
        <w:rPr>
          <w:rFonts w:ascii="Times New Roman" w:hAnsi="Times New Roman" w:cs="Times New Roman"/>
          <w:sz w:val="24"/>
          <w:szCs w:val="24"/>
          <w:shd w:val="clear" w:color="auto" w:fill="FFFFFF"/>
        </w:rPr>
        <w:t xml:space="preserve">Beidzot vidusskolu vai ģimnāziju, izglītojamie saņem </w:t>
      </w:r>
      <w:r w:rsidRPr="00726FE3">
        <w:rPr>
          <w:rFonts w:ascii="Times New Roman" w:hAnsi="Times New Roman" w:cs="Times New Roman"/>
          <w:b/>
          <w:bCs/>
          <w:sz w:val="24"/>
          <w:szCs w:val="24"/>
          <w:shd w:val="clear" w:color="auto" w:fill="FFFFFF"/>
        </w:rPr>
        <w:t>atestātu</w:t>
      </w:r>
      <w:r w:rsidRPr="00726FE3">
        <w:rPr>
          <w:rFonts w:ascii="Times New Roman" w:hAnsi="Times New Roman" w:cs="Times New Roman"/>
          <w:sz w:val="24"/>
          <w:szCs w:val="24"/>
          <w:shd w:val="clear" w:color="auto" w:fill="FFFFFF"/>
        </w:rPr>
        <w:t xml:space="preserve"> </w:t>
      </w:r>
      <w:r w:rsidRPr="00726FE3">
        <w:rPr>
          <w:rFonts w:ascii="Times New Roman" w:hAnsi="Times New Roman" w:cs="Times New Roman"/>
          <w:b/>
          <w:bCs/>
          <w:sz w:val="24"/>
          <w:szCs w:val="24"/>
          <w:shd w:val="clear" w:color="auto" w:fill="FFFFFF"/>
        </w:rPr>
        <w:t>par vispārējo vidējo izglītību</w:t>
      </w:r>
      <w:r w:rsidRPr="00726FE3">
        <w:rPr>
          <w:rFonts w:ascii="Times New Roman" w:hAnsi="Times New Roman" w:cs="Times New Roman"/>
          <w:sz w:val="24"/>
          <w:szCs w:val="24"/>
          <w:shd w:val="clear" w:color="auto" w:fill="FFFFFF"/>
        </w:rPr>
        <w:t xml:space="preserve"> un </w:t>
      </w:r>
      <w:r w:rsidRPr="00726FE3">
        <w:rPr>
          <w:rFonts w:ascii="Times New Roman" w:hAnsi="Times New Roman" w:cs="Times New Roman"/>
          <w:b/>
          <w:bCs/>
          <w:sz w:val="24"/>
          <w:szCs w:val="24"/>
          <w:shd w:val="clear" w:color="auto" w:fill="FFFFFF"/>
        </w:rPr>
        <w:t>sekmju izrakstu</w:t>
      </w:r>
      <w:r w:rsidRPr="00726FE3">
        <w:rPr>
          <w:rFonts w:ascii="Times New Roman" w:hAnsi="Times New Roman" w:cs="Times New Roman"/>
          <w:sz w:val="24"/>
          <w:szCs w:val="24"/>
          <w:shd w:val="clear" w:color="auto" w:fill="FFFFFF"/>
        </w:rPr>
        <w:t xml:space="preserve">. </w:t>
      </w:r>
      <w:r w:rsidRPr="00726FE3">
        <w:rPr>
          <w:rFonts w:ascii="Times New Roman" w:hAnsi="Times New Roman" w:cs="Times New Roman"/>
          <w:b/>
          <w:bCs/>
          <w:sz w:val="24"/>
          <w:szCs w:val="24"/>
          <w:shd w:val="clear" w:color="auto" w:fill="FFFFFF"/>
        </w:rPr>
        <w:t>Centralizētā eksāmena vērtējumu apliecina</w:t>
      </w:r>
      <w:r w:rsidRPr="00726FE3">
        <w:rPr>
          <w:rFonts w:ascii="Times New Roman" w:hAnsi="Times New Roman" w:cs="Times New Roman"/>
          <w:sz w:val="24"/>
          <w:szCs w:val="24"/>
          <w:shd w:val="clear" w:color="auto" w:fill="FFFFFF"/>
        </w:rPr>
        <w:t xml:space="preserve"> vispārējās vidējās izglītības </w:t>
      </w:r>
      <w:r w:rsidRPr="00726FE3">
        <w:rPr>
          <w:rFonts w:ascii="Times New Roman" w:hAnsi="Times New Roman" w:cs="Times New Roman"/>
          <w:b/>
          <w:bCs/>
          <w:sz w:val="24"/>
          <w:szCs w:val="24"/>
          <w:shd w:val="clear" w:color="auto" w:fill="FFFFFF"/>
        </w:rPr>
        <w:t>sertifikāts</w:t>
      </w:r>
      <w:r w:rsidRPr="00726FE3">
        <w:rPr>
          <w:rFonts w:ascii="Times New Roman" w:hAnsi="Times New Roman" w:cs="Times New Roman"/>
          <w:sz w:val="24"/>
          <w:szCs w:val="24"/>
          <w:shd w:val="clear" w:color="auto" w:fill="FFFFFF"/>
        </w:rPr>
        <w:t>. Šie vispārējo vidējo izglītību apliecinošie dokumenti dod tiesības turpināt izglītību jebkurā augstākās izglītības programmā.</w:t>
      </w:r>
      <w:r w:rsidRPr="00726FE3">
        <w:rPr>
          <w:rStyle w:val="FootnoteReference"/>
          <w:rFonts w:ascii="Times New Roman" w:hAnsi="Times New Roman" w:cs="Times New Roman"/>
          <w:sz w:val="24"/>
          <w:szCs w:val="24"/>
          <w:shd w:val="clear" w:color="auto" w:fill="FFFFFF"/>
        </w:rPr>
        <w:footnoteReference w:id="161"/>
      </w:r>
    </w:p>
    <w:p w14:paraId="1D443A8B" w14:textId="77777777" w:rsidR="0025303E" w:rsidRPr="00726FE3" w:rsidRDefault="0025303E" w:rsidP="00B50A76">
      <w:pPr>
        <w:spacing w:after="0" w:line="240" w:lineRule="auto"/>
        <w:ind w:firstLine="720"/>
        <w:jc w:val="both"/>
        <w:rPr>
          <w:rFonts w:ascii="Times New Roman" w:eastAsia="Times New Roman" w:hAnsi="Times New Roman" w:cs="Times New Roman"/>
          <w:sz w:val="24"/>
          <w:szCs w:val="24"/>
          <w:lang w:val="lv"/>
        </w:rPr>
      </w:pPr>
    </w:p>
    <w:p w14:paraId="6B7EFF5E" w14:textId="3F1449CF" w:rsidR="00B50A76" w:rsidRPr="00726FE3" w:rsidRDefault="00B50A76" w:rsidP="00B50A76">
      <w:pPr>
        <w:spacing w:after="0" w:line="240" w:lineRule="auto"/>
        <w:ind w:firstLine="720"/>
        <w:jc w:val="both"/>
        <w:rPr>
          <w:rFonts w:ascii="Times New Roman" w:eastAsia="Times New Roman" w:hAnsi="Times New Roman" w:cs="Times New Roman"/>
          <w:kern w:val="0"/>
          <w:sz w:val="24"/>
          <w:szCs w:val="24"/>
          <w:lang w:eastAsia="en-GB"/>
          <w14:ligatures w14:val="none"/>
        </w:rPr>
      </w:pPr>
      <w:r w:rsidRPr="00726FE3">
        <w:rPr>
          <w:rFonts w:ascii="Times New Roman" w:hAnsi="Times New Roman" w:cs="Times New Roman"/>
          <w:b/>
          <w:bCs/>
          <w:sz w:val="24"/>
          <w:szCs w:val="24"/>
          <w:shd w:val="clear" w:color="auto" w:fill="FFFFFF"/>
        </w:rPr>
        <w:t>Profesionālās vidējās izglītības programmās</w:t>
      </w:r>
      <w:r w:rsidRPr="00726FE3">
        <w:rPr>
          <w:rFonts w:ascii="Times New Roman" w:hAnsi="Times New Roman" w:cs="Times New Roman"/>
          <w:sz w:val="24"/>
          <w:szCs w:val="24"/>
          <w:shd w:val="clear" w:color="auto" w:fill="FFFFFF"/>
        </w:rPr>
        <w:t xml:space="preserve"> un arodizglītības programmās izglītojamos </w:t>
      </w:r>
      <w:r w:rsidRPr="00726FE3">
        <w:rPr>
          <w:rFonts w:ascii="Times New Roman" w:hAnsi="Times New Roman" w:cs="Times New Roman"/>
          <w:b/>
          <w:bCs/>
          <w:sz w:val="24"/>
          <w:szCs w:val="24"/>
          <w:shd w:val="clear" w:color="auto" w:fill="FFFFFF"/>
        </w:rPr>
        <w:t>uzņem</w:t>
      </w:r>
      <w:r w:rsidRPr="00726FE3">
        <w:rPr>
          <w:rFonts w:ascii="Times New Roman" w:hAnsi="Times New Roman" w:cs="Times New Roman"/>
          <w:sz w:val="24"/>
          <w:szCs w:val="24"/>
          <w:shd w:val="clear" w:color="auto" w:fill="FFFFFF"/>
        </w:rPr>
        <w:t xml:space="preserve"> </w:t>
      </w:r>
      <w:r w:rsidRPr="00726FE3">
        <w:rPr>
          <w:rFonts w:ascii="Times New Roman" w:hAnsi="Times New Roman" w:cs="Times New Roman"/>
          <w:b/>
          <w:bCs/>
          <w:sz w:val="24"/>
          <w:szCs w:val="24"/>
          <w:shd w:val="clear" w:color="auto" w:fill="FFFFFF"/>
        </w:rPr>
        <w:t>no 15 gadu vecuma,</w:t>
      </w:r>
      <w:r w:rsidRPr="00726FE3">
        <w:rPr>
          <w:rFonts w:ascii="Times New Roman" w:hAnsi="Times New Roman" w:cs="Times New Roman"/>
          <w:sz w:val="24"/>
          <w:szCs w:val="24"/>
          <w:shd w:val="clear" w:color="auto" w:fill="FFFFFF"/>
        </w:rPr>
        <w:t xml:space="preserve"> bez turpmāka vecuma ierobežojuma, </w:t>
      </w:r>
      <w:r w:rsidRPr="00726FE3">
        <w:rPr>
          <w:rFonts w:ascii="Times New Roman" w:hAnsi="Times New Roman" w:cs="Times New Roman"/>
          <w:b/>
          <w:bCs/>
          <w:sz w:val="24"/>
          <w:szCs w:val="24"/>
          <w:shd w:val="clear" w:color="auto" w:fill="FFFFFF"/>
        </w:rPr>
        <w:t>pēc vispārējās pamatizglītības vai profesionālās pamatizglītības ieguves,</w:t>
      </w:r>
      <w:r w:rsidRPr="00726FE3">
        <w:rPr>
          <w:rStyle w:val="FootnoteReference"/>
          <w:rFonts w:ascii="Times New Roman" w:hAnsi="Times New Roman" w:cs="Times New Roman"/>
          <w:sz w:val="24"/>
          <w:szCs w:val="24"/>
          <w:shd w:val="clear" w:color="auto" w:fill="FFFFFF"/>
        </w:rPr>
        <w:footnoteReference w:id="162"/>
      </w:r>
      <w:r w:rsidRPr="00726FE3">
        <w:rPr>
          <w:rFonts w:ascii="Times New Roman" w:hAnsi="Times New Roman" w:cs="Times New Roman"/>
          <w:b/>
          <w:bCs/>
          <w:sz w:val="24"/>
          <w:szCs w:val="24"/>
          <w:shd w:val="clear" w:color="auto" w:fill="FFFFFF"/>
        </w:rPr>
        <w:t xml:space="preserve"> </w:t>
      </w:r>
      <w:r w:rsidRPr="00726FE3">
        <w:rPr>
          <w:rFonts w:ascii="Times New Roman" w:hAnsi="Times New Roman" w:cs="Times New Roman"/>
          <w:sz w:val="24"/>
          <w:szCs w:val="24"/>
          <w:shd w:val="clear" w:color="auto" w:fill="FFFFFF"/>
        </w:rPr>
        <w:t>neatkarīgi no tā, vai izglītojamais ir bijis atbrīvots no centralizēto eksāmenu jeb valsts pārbaudījumu kārtošanas vai n</w:t>
      </w:r>
      <w:r w:rsidR="00E95CCA">
        <w:rPr>
          <w:rFonts w:ascii="Times New Roman" w:hAnsi="Times New Roman" w:cs="Times New Roman"/>
          <w:sz w:val="24"/>
          <w:szCs w:val="24"/>
          <w:shd w:val="clear" w:color="auto" w:fill="FFFFFF"/>
        </w:rPr>
        <w:t>e</w:t>
      </w:r>
      <w:r w:rsidRPr="00726FE3">
        <w:rPr>
          <w:rFonts w:ascii="Times New Roman" w:hAnsi="Times New Roman" w:cs="Times New Roman"/>
          <w:sz w:val="24"/>
          <w:szCs w:val="24"/>
          <w:shd w:val="clear" w:color="auto" w:fill="FFFFFF"/>
        </w:rPr>
        <w:t xml:space="preserve">. Profesionālās izglītības iestādēm nav saistoši pedagoģiski medicīniskās komisijas atzinumi par piemērotāko speciālās izglītības programmu. </w:t>
      </w:r>
      <w:r w:rsidRPr="00726FE3">
        <w:rPr>
          <w:rFonts w:ascii="Times New Roman" w:hAnsi="Times New Roman" w:cs="Times New Roman"/>
          <w:sz w:val="24"/>
          <w:szCs w:val="24"/>
        </w:rPr>
        <w:tab/>
        <w:t>Izglītojamie profesionālās izglītības iestādēs tiek uzņemti, pamatojoties uz Ministru kabineta 2023.</w:t>
      </w:r>
      <w:r w:rsidR="00C774F3">
        <w:rPr>
          <w:rFonts w:ascii="Times New Roman" w:hAnsi="Times New Roman" w:cs="Times New Roman"/>
          <w:sz w:val="24"/>
          <w:szCs w:val="24"/>
        </w:rPr>
        <w:t> </w:t>
      </w:r>
      <w:r w:rsidRPr="00726FE3">
        <w:rPr>
          <w:rFonts w:ascii="Times New Roman" w:hAnsi="Times New Roman" w:cs="Times New Roman"/>
          <w:sz w:val="24"/>
          <w:szCs w:val="24"/>
        </w:rPr>
        <w:t>gada 2.</w:t>
      </w:r>
      <w:r w:rsidR="00C774F3">
        <w:rPr>
          <w:rFonts w:ascii="Times New Roman" w:hAnsi="Times New Roman" w:cs="Times New Roman"/>
          <w:sz w:val="24"/>
          <w:szCs w:val="24"/>
        </w:rPr>
        <w:t> </w:t>
      </w:r>
      <w:r w:rsidRPr="00726FE3">
        <w:rPr>
          <w:rFonts w:ascii="Times New Roman" w:hAnsi="Times New Roman" w:cs="Times New Roman"/>
          <w:sz w:val="24"/>
          <w:szCs w:val="24"/>
        </w:rPr>
        <w:t>maija noteikumiem Nr.</w:t>
      </w:r>
      <w:r w:rsidR="00C774F3">
        <w:rPr>
          <w:rFonts w:ascii="Times New Roman" w:hAnsi="Times New Roman" w:cs="Times New Roman"/>
          <w:sz w:val="24"/>
          <w:szCs w:val="24"/>
        </w:rPr>
        <w:t> </w:t>
      </w:r>
      <w:r w:rsidRPr="00726FE3">
        <w:rPr>
          <w:rFonts w:ascii="Times New Roman" w:hAnsi="Times New Roman" w:cs="Times New Roman"/>
          <w:sz w:val="24"/>
          <w:szCs w:val="24"/>
        </w:rPr>
        <w:t>220 “</w:t>
      </w:r>
      <w:r w:rsidRPr="00726FE3">
        <w:rPr>
          <w:rFonts w:ascii="Times New Roman" w:eastAsia="Times New Roman" w:hAnsi="Times New Roman" w:cs="Times New Roman"/>
          <w:kern w:val="0"/>
          <w:sz w:val="24"/>
          <w:szCs w:val="24"/>
          <w:lang w:eastAsia="en-GB"/>
          <w14:ligatures w14:val="none"/>
        </w:rPr>
        <w:t>Noteikumi par uzņemšanas kārtību</w:t>
      </w:r>
      <w:r w:rsidR="00C774F3">
        <w:rPr>
          <w:rFonts w:ascii="Times New Roman" w:eastAsia="Times New Roman" w:hAnsi="Times New Roman" w:cs="Times New Roman"/>
          <w:kern w:val="0"/>
          <w:sz w:val="24"/>
          <w:szCs w:val="24"/>
          <w:lang w:eastAsia="en-GB"/>
          <w14:ligatures w14:val="none"/>
        </w:rPr>
        <w:t xml:space="preserve"> </w:t>
      </w:r>
      <w:r w:rsidRPr="00726FE3">
        <w:rPr>
          <w:rFonts w:ascii="Times New Roman" w:eastAsia="Times New Roman" w:hAnsi="Times New Roman" w:cs="Times New Roman"/>
          <w:kern w:val="0"/>
          <w:sz w:val="24"/>
          <w:szCs w:val="24"/>
          <w:lang w:eastAsia="en-GB"/>
          <w14:ligatures w14:val="none"/>
        </w:rPr>
        <w:t>profesionālās izglītības programmās un atskaitīšanu no tām”</w:t>
      </w:r>
      <w:r w:rsidRPr="00726FE3">
        <w:rPr>
          <w:rStyle w:val="FootnoteReference"/>
          <w:rFonts w:ascii="Times New Roman" w:eastAsia="Times New Roman" w:hAnsi="Times New Roman" w:cs="Times New Roman"/>
          <w:kern w:val="0"/>
          <w:sz w:val="24"/>
          <w:szCs w:val="24"/>
          <w:lang w:eastAsia="en-GB"/>
          <w14:ligatures w14:val="none"/>
        </w:rPr>
        <w:footnoteReference w:id="163"/>
      </w:r>
      <w:r w:rsidRPr="00726FE3">
        <w:rPr>
          <w:rFonts w:ascii="Times New Roman" w:eastAsia="Times New Roman" w:hAnsi="Times New Roman" w:cs="Times New Roman"/>
          <w:kern w:val="0"/>
          <w:sz w:val="24"/>
          <w:szCs w:val="24"/>
          <w:lang w:eastAsia="en-GB"/>
          <w14:ligatures w14:val="none"/>
        </w:rPr>
        <w:t xml:space="preserve"> (turpmāk – MK noteikumi Nr.</w:t>
      </w:r>
      <w:r w:rsidR="00C774F3">
        <w:rPr>
          <w:rFonts w:ascii="Times New Roman" w:eastAsia="Times New Roman" w:hAnsi="Times New Roman" w:cs="Times New Roman"/>
          <w:kern w:val="0"/>
          <w:sz w:val="24"/>
          <w:szCs w:val="24"/>
          <w:lang w:eastAsia="en-GB"/>
          <w14:ligatures w14:val="none"/>
        </w:rPr>
        <w:t> </w:t>
      </w:r>
      <w:r w:rsidRPr="00726FE3">
        <w:rPr>
          <w:rFonts w:ascii="Times New Roman" w:eastAsia="Times New Roman" w:hAnsi="Times New Roman" w:cs="Times New Roman"/>
          <w:kern w:val="0"/>
          <w:sz w:val="24"/>
          <w:szCs w:val="24"/>
          <w:lang w:eastAsia="en-GB"/>
          <w14:ligatures w14:val="none"/>
        </w:rPr>
        <w:t xml:space="preserve">220). </w:t>
      </w:r>
    </w:p>
    <w:p w14:paraId="3849EA3F" w14:textId="0AEABDCB" w:rsidR="00B50A76" w:rsidRPr="00726FE3" w:rsidRDefault="00B50A76" w:rsidP="00B50A76">
      <w:pPr>
        <w:spacing w:after="0" w:line="240" w:lineRule="auto"/>
        <w:ind w:firstLine="720"/>
        <w:jc w:val="both"/>
        <w:rPr>
          <w:rFonts w:ascii="Times New Roman" w:eastAsia="Times New Roman" w:hAnsi="Times New Roman" w:cs="Times New Roman"/>
          <w:kern w:val="0"/>
          <w:sz w:val="24"/>
          <w:szCs w:val="24"/>
          <w:highlight w:val="yellow"/>
          <w:lang w:val="lv"/>
          <w14:ligatures w14:val="none"/>
        </w:rPr>
      </w:pPr>
      <w:r w:rsidRPr="00726FE3">
        <w:rPr>
          <w:rFonts w:ascii="Times New Roman" w:eastAsia="Times New Roman" w:hAnsi="Times New Roman" w:cs="Times New Roman"/>
          <w:kern w:val="0"/>
          <w:sz w:val="24"/>
          <w:szCs w:val="24"/>
          <w:lang w:val="lv"/>
          <w14:ligatures w14:val="none"/>
        </w:rPr>
        <w:t>Atbilstoši Izglītības likuma 1. panta 20. punktam profesionālā izglītība ir praktiska un teorētiska sagatavošanās darbībai noteiktā profesijā, profesionālās kvalifikācijas ieguvei un profesionālās kompetences pilnveidei. Minētais profesionālās izglītības uzdevums izriet arī no Profesionālās izglītības likuma 1. panta 17. punktā noteiktā par darba tirgū nepieciešamo speciālistu sagatavošanu, 16.</w:t>
      </w:r>
      <w:r w:rsidRPr="00726FE3">
        <w:rPr>
          <w:rFonts w:ascii="Times New Roman" w:eastAsia="Times New Roman" w:hAnsi="Times New Roman" w:cs="Times New Roman"/>
          <w:kern w:val="0"/>
          <w:sz w:val="24"/>
          <w:szCs w:val="24"/>
          <w:vertAlign w:val="superscript"/>
          <w:lang w:val="lv"/>
          <w14:ligatures w14:val="none"/>
        </w:rPr>
        <w:t>2</w:t>
      </w:r>
      <w:r w:rsidRPr="00726FE3">
        <w:rPr>
          <w:rFonts w:ascii="Times New Roman" w:eastAsia="Times New Roman" w:hAnsi="Times New Roman" w:cs="Times New Roman"/>
          <w:kern w:val="0"/>
          <w:sz w:val="24"/>
          <w:szCs w:val="24"/>
          <w:lang w:val="lv"/>
          <w14:ligatures w14:val="none"/>
        </w:rPr>
        <w:t xml:space="preserve"> – 16.</w:t>
      </w:r>
      <w:r w:rsidRPr="00726FE3">
        <w:rPr>
          <w:rFonts w:ascii="Times New Roman" w:eastAsia="Times New Roman" w:hAnsi="Times New Roman" w:cs="Times New Roman"/>
          <w:kern w:val="0"/>
          <w:sz w:val="24"/>
          <w:szCs w:val="24"/>
          <w:vertAlign w:val="superscript"/>
          <w:lang w:val="lv"/>
          <w14:ligatures w14:val="none"/>
        </w:rPr>
        <w:t>4</w:t>
      </w:r>
      <w:r w:rsidRPr="00726FE3">
        <w:rPr>
          <w:rFonts w:ascii="Times New Roman" w:eastAsia="Times New Roman" w:hAnsi="Times New Roman" w:cs="Times New Roman"/>
          <w:kern w:val="0"/>
          <w:sz w:val="24"/>
          <w:szCs w:val="24"/>
          <w:lang w:val="lv"/>
          <w14:ligatures w14:val="none"/>
        </w:rPr>
        <w:t> pantos noteiktā par profesionāl</w:t>
      </w:r>
      <w:r w:rsidR="00E30F21" w:rsidRPr="00726FE3">
        <w:rPr>
          <w:rFonts w:ascii="Times New Roman" w:eastAsia="Times New Roman" w:hAnsi="Times New Roman" w:cs="Times New Roman"/>
          <w:kern w:val="0"/>
          <w:sz w:val="24"/>
          <w:szCs w:val="24"/>
          <w:lang w:val="lv"/>
          <w14:ligatures w14:val="none"/>
        </w:rPr>
        <w:t>ās</w:t>
      </w:r>
      <w:r w:rsidRPr="00726FE3">
        <w:rPr>
          <w:rFonts w:ascii="Times New Roman" w:eastAsia="Times New Roman" w:hAnsi="Times New Roman" w:cs="Times New Roman"/>
          <w:kern w:val="0"/>
          <w:sz w:val="24"/>
          <w:szCs w:val="24"/>
          <w:lang w:val="lv"/>
          <w14:ligatures w14:val="none"/>
        </w:rPr>
        <w:t xml:space="preserve"> vidēj</w:t>
      </w:r>
      <w:r w:rsidR="00E30F21" w:rsidRPr="00726FE3">
        <w:rPr>
          <w:rFonts w:ascii="Times New Roman" w:eastAsia="Times New Roman" w:hAnsi="Times New Roman" w:cs="Times New Roman"/>
          <w:kern w:val="0"/>
          <w:sz w:val="24"/>
          <w:szCs w:val="24"/>
          <w:lang w:val="lv"/>
          <w14:ligatures w14:val="none"/>
        </w:rPr>
        <w:t>ās</w:t>
      </w:r>
      <w:r w:rsidRPr="00726FE3">
        <w:rPr>
          <w:rFonts w:ascii="Times New Roman" w:eastAsia="Times New Roman" w:hAnsi="Times New Roman" w:cs="Times New Roman"/>
          <w:kern w:val="0"/>
          <w:sz w:val="24"/>
          <w:szCs w:val="24"/>
          <w:lang w:val="lv"/>
          <w14:ligatures w14:val="none"/>
        </w:rPr>
        <w:t xml:space="preserve"> izglītības iestāžu mērķi – attīstīt un īstenot izglītības programmas stratēģiskās specializācijas virzienos, kas nodrošina tautsaimniecības, valsts un sabiedrības attīstības nākotnes vajadzībām nepieciešamos speciālistus, vai arī, kas nodrošina mākslu, kultūras un radošo industriju nozaru attīstības vajadzībām nepieciešamos speciālistus.</w:t>
      </w:r>
      <w:r w:rsidRPr="00726FE3">
        <w:rPr>
          <w:rFonts w:ascii="Times New Roman" w:eastAsia="Calibri" w:hAnsi="Times New Roman" w:cs="Times New Roman"/>
          <w:kern w:val="0"/>
          <w14:ligatures w14:val="none"/>
        </w:rPr>
        <w:t xml:space="preserve"> </w:t>
      </w:r>
      <w:r w:rsidRPr="00726FE3">
        <w:rPr>
          <w:rFonts w:ascii="Times New Roman" w:eastAsia="Times New Roman" w:hAnsi="Times New Roman" w:cs="Times New Roman"/>
          <w:kern w:val="0"/>
          <w:sz w:val="24"/>
          <w:szCs w:val="24"/>
          <w:lang w:val="lv"/>
          <w14:ligatures w14:val="none"/>
        </w:rPr>
        <w:t>Profesionālā izglītība ir atvērta pieaugušajiem, un tā veido būtisku daļu no publisko līdzekļu atbalstītā pieaugušo izglītības mācību piedāvājuma.</w:t>
      </w:r>
    </w:p>
    <w:p w14:paraId="06AC404B" w14:textId="77777777" w:rsidR="00B50A76" w:rsidRPr="00726FE3" w:rsidRDefault="00B50A76" w:rsidP="00B50A76">
      <w:pPr>
        <w:spacing w:after="0" w:line="240" w:lineRule="auto"/>
        <w:ind w:firstLine="720"/>
        <w:jc w:val="both"/>
        <w:rPr>
          <w:rFonts w:ascii="Times New Roman" w:eastAsia="Times New Roman" w:hAnsi="Times New Roman" w:cs="Times New Roman"/>
          <w:kern w:val="0"/>
          <w:sz w:val="24"/>
          <w:szCs w:val="24"/>
          <w:lang w:val="lv"/>
          <w14:ligatures w14:val="none"/>
        </w:rPr>
      </w:pPr>
      <w:r w:rsidRPr="00726FE3">
        <w:rPr>
          <w:rFonts w:ascii="Times New Roman" w:eastAsia="Times New Roman" w:hAnsi="Times New Roman" w:cs="Times New Roman"/>
          <w:kern w:val="0"/>
          <w:sz w:val="24"/>
          <w:szCs w:val="24"/>
          <w:lang w:val="lv"/>
          <w14:ligatures w14:val="none"/>
        </w:rPr>
        <w:lastRenderedPageBreak/>
        <w:t>Saskaņā ar IAP2027 viens no uzdevumiem ir nodrošināt kvalitatīvu profesionālo izglītību, saskaņojot apgūstamās prasmes un mācību rezultātus ar darba tirgus prasībām, stiprinot profesionālās izglītības iestāžu kā nozaru izcilības un inovāciju centru darbību.</w:t>
      </w:r>
    </w:p>
    <w:p w14:paraId="192B39B7" w14:textId="77777777" w:rsidR="00B50A76" w:rsidRPr="00726FE3" w:rsidRDefault="00B50A76" w:rsidP="00B50A76">
      <w:pPr>
        <w:spacing w:after="0" w:line="240" w:lineRule="auto"/>
        <w:ind w:firstLine="720"/>
        <w:jc w:val="both"/>
        <w:rPr>
          <w:rFonts w:ascii="Times New Roman" w:eastAsia="Times New Roman" w:hAnsi="Times New Roman" w:cs="Times New Roman"/>
          <w:kern w:val="0"/>
          <w:sz w:val="24"/>
          <w:szCs w:val="24"/>
          <w:lang w:val="lv"/>
          <w14:ligatures w14:val="none"/>
        </w:rPr>
      </w:pPr>
      <w:r w:rsidRPr="00726FE3">
        <w:rPr>
          <w:rFonts w:ascii="Times New Roman" w:eastAsia="Times New Roman" w:hAnsi="Times New Roman" w:cs="Times New Roman"/>
          <w:kern w:val="0"/>
          <w:sz w:val="24"/>
          <w:szCs w:val="24"/>
          <w:lang w:val="lv"/>
          <w14:ligatures w14:val="none"/>
        </w:rPr>
        <w:t xml:space="preserve">Lai īstenotu </w:t>
      </w:r>
      <w:r w:rsidRPr="00726FE3">
        <w:rPr>
          <w:rFonts w:ascii="Times New Roman" w:eastAsia="Arial" w:hAnsi="Times New Roman" w:cs="Times New Roman"/>
          <w:kern w:val="0"/>
          <w:sz w:val="24"/>
          <w:szCs w:val="24"/>
          <w14:ligatures w14:val="none"/>
        </w:rPr>
        <w:t>IAP2027</w:t>
      </w:r>
      <w:r w:rsidRPr="00726FE3">
        <w:rPr>
          <w:rFonts w:ascii="Times New Roman" w:eastAsia="Times New Roman" w:hAnsi="Times New Roman" w:cs="Times New Roman"/>
          <w:kern w:val="0"/>
          <w:sz w:val="24"/>
          <w:szCs w:val="24"/>
          <w:lang w:val="lv"/>
          <w14:ligatures w14:val="none"/>
        </w:rPr>
        <w:t>, papildus ir izvirzīti izglītības attīstības mērķi, proti, augsti kvalificēti, kompetenti un uz izcilību orientēti pedagogi un akadēmiskais personāls, kā arī mūsdienīgs, kvalitatīvs un uz darba tirgu orientēts izglītības piedāvājums. Mērķis paredz gan izglītības satura un mācību procesa, gan mācību vides un resursu pilnveidi mūsdienīga un kvalitatīva izglītības piedāvājuma nodrošināšanai.</w:t>
      </w:r>
    </w:p>
    <w:p w14:paraId="2A51EB5D" w14:textId="61E8BBD1" w:rsidR="00B50A76" w:rsidRPr="00726FE3" w:rsidRDefault="00B50A76" w:rsidP="00B50A76">
      <w:pPr>
        <w:spacing w:after="0" w:line="240" w:lineRule="auto"/>
        <w:ind w:firstLine="720"/>
        <w:jc w:val="both"/>
        <w:rPr>
          <w:rFonts w:ascii="Times New Roman" w:eastAsia="Times New Roman" w:hAnsi="Times New Roman" w:cs="Times New Roman"/>
          <w:kern w:val="0"/>
          <w:sz w:val="24"/>
          <w:szCs w:val="24"/>
          <w:lang w:val="lv"/>
          <w14:ligatures w14:val="none"/>
        </w:rPr>
      </w:pPr>
      <w:r w:rsidRPr="00726FE3">
        <w:rPr>
          <w:rFonts w:ascii="Times New Roman" w:eastAsia="Times New Roman" w:hAnsi="Times New Roman" w:cs="Times New Roman"/>
          <w:kern w:val="0"/>
          <w:sz w:val="24"/>
          <w:szCs w:val="24"/>
          <w:lang w:val="lv"/>
          <w14:ligatures w14:val="none"/>
        </w:rPr>
        <w:t>Atbilstoši Darba likuma 37. pantam persona, kas sasniegusi 15 gadu vecumu, var slēgt  darba līgumu bez vecāku (aizbildņa) rakstveida piekrišanas. Likuma “Par valsts sociālo apdrošināšanu” 15. pants nosaka, ka jaunieši no 15 gadu vecuma, kas ir darba ņēmēji, ir sociālajai apdrošināšanai obligāti pakļaujamās personas.</w:t>
      </w:r>
    </w:p>
    <w:p w14:paraId="23BF0602" w14:textId="1FC4C557" w:rsidR="00B50A76" w:rsidRPr="00726FE3" w:rsidRDefault="00B50A76" w:rsidP="00B50A76">
      <w:pPr>
        <w:spacing w:after="0" w:line="240" w:lineRule="auto"/>
        <w:ind w:firstLine="720"/>
        <w:jc w:val="both"/>
        <w:rPr>
          <w:rFonts w:ascii="Times New Roman" w:eastAsia="Times New Roman" w:hAnsi="Times New Roman" w:cs="Times New Roman"/>
          <w:kern w:val="0"/>
          <w:sz w:val="24"/>
          <w:szCs w:val="24"/>
          <w:lang w:eastAsia="lv-LV"/>
          <w14:ligatures w14:val="none"/>
        </w:rPr>
      </w:pPr>
      <w:r w:rsidRPr="00726FE3">
        <w:rPr>
          <w:rFonts w:ascii="Times New Roman" w:eastAsia="Times New Roman" w:hAnsi="Times New Roman" w:cs="Times New Roman"/>
          <w:kern w:val="0"/>
          <w:sz w:val="24"/>
          <w:szCs w:val="24"/>
          <w:lang w:val="lv"/>
          <w14:ligatures w14:val="none"/>
        </w:rPr>
        <w:t>Ņemot vērā minēto, profesionālās izglītības programmas tiek piedāvātas, ievērojot darba tirgum nepieciešamās profesionālās kvalifikācijas sadarbībā ar nozaru ekspertu padomēm, kuru darbības mērķis atbilstoši Profesionālās izglītības likuma 12. pantā noteiktajam ir sekmēt nozaru profesionālās izglītības atbilstību darba</w:t>
      </w:r>
      <w:r w:rsidRPr="00726FE3">
        <w:rPr>
          <w:rFonts w:ascii="Times New Roman" w:eastAsia="Calibri" w:hAnsi="Times New Roman" w:cs="Times New Roman"/>
          <w:kern w:val="0"/>
          <w14:ligatures w14:val="none"/>
        </w:rPr>
        <w:t xml:space="preserve"> </w:t>
      </w:r>
      <w:r w:rsidRPr="00726FE3">
        <w:rPr>
          <w:rFonts w:ascii="Times New Roman" w:eastAsia="Times New Roman" w:hAnsi="Times New Roman" w:cs="Times New Roman"/>
          <w:kern w:val="0"/>
          <w:sz w:val="24"/>
          <w:szCs w:val="24"/>
          <w:lang w:eastAsia="lv-LV"/>
          <w14:ligatures w14:val="none"/>
        </w:rPr>
        <w:t>tirgus prasībām, tās efektivitātes un kvalitātes paaugstināšanu, veicinot valsts un pašvaldību, profesionālās izglītības iestāžu, nozares darba devēju un to apvienību, arodbiedrību un to apvienību un speciālistu sadarbību cilvēkresursu attīstības jautājumos.</w:t>
      </w:r>
      <w:r w:rsidRPr="00726FE3">
        <w:rPr>
          <w:rFonts w:ascii="Times New Roman" w:eastAsia="Calibri" w:hAnsi="Times New Roman" w:cs="Times New Roman"/>
        </w:rPr>
        <w:t xml:space="preserve"> </w:t>
      </w:r>
      <w:r w:rsidRPr="00726FE3">
        <w:rPr>
          <w:rFonts w:ascii="Times New Roman" w:eastAsia="Times New Roman" w:hAnsi="Times New Roman" w:cs="Times New Roman"/>
          <w:kern w:val="0"/>
          <w:sz w:val="24"/>
          <w:szCs w:val="24"/>
          <w:lang w:eastAsia="lv-LV"/>
          <w14:ligatures w14:val="none"/>
        </w:rPr>
        <w:t>Nozaru ekspertu padomes sniedz ierosinājumus par nozares kvalifikāciju struktūras izveidi vai aktualizāciju, saskaņojot to ar darba tirgus prasībām, un priekšlikumus par attiecīgajai nozarei nepieciešamajām profesionālajām kvalifikācijām un atbilstošām specializācijām.</w:t>
      </w:r>
    </w:p>
    <w:p w14:paraId="72564F8B" w14:textId="77777777" w:rsidR="00B50A76" w:rsidRPr="00726FE3" w:rsidRDefault="00B50A76" w:rsidP="00B50A76">
      <w:pPr>
        <w:spacing w:after="0" w:line="240" w:lineRule="auto"/>
        <w:ind w:firstLine="720"/>
        <w:jc w:val="both"/>
        <w:rPr>
          <w:rFonts w:ascii="Times New Roman" w:eastAsia="Times New Roman" w:hAnsi="Times New Roman" w:cs="Times New Roman"/>
          <w:kern w:val="0"/>
          <w:sz w:val="24"/>
          <w:szCs w:val="24"/>
          <w:lang w:eastAsia="lv-LV"/>
          <w14:ligatures w14:val="none"/>
        </w:rPr>
      </w:pPr>
      <w:r w:rsidRPr="00726FE3">
        <w:rPr>
          <w:rFonts w:ascii="Times New Roman" w:eastAsia="Times New Roman" w:hAnsi="Times New Roman" w:cs="Times New Roman"/>
          <w:kern w:val="0"/>
          <w:sz w:val="24"/>
          <w:szCs w:val="24"/>
          <w:lang w:eastAsia="lv-LV"/>
          <w14:ligatures w14:val="none"/>
        </w:rPr>
        <w:t>Atbilstoši Ekonomikas ministrijas vidēja un ilgtermiņa darba tirgus prognozēm darbaspēka pieprasījums (iztrūkums) pieaug vidējās kvalifikācijas profesijās, proti, pēc kvalificēta darbaspēka ar arodizglītību vai profesionālo vidējo izglītību (proti, izglītības turpināšanai ar iegūtu pamatizglītību).</w:t>
      </w:r>
      <w:r w:rsidRPr="00726FE3">
        <w:rPr>
          <w:rFonts w:ascii="Times New Roman" w:eastAsia="Calibri" w:hAnsi="Times New Roman" w:cs="Times New Roman"/>
        </w:rPr>
        <w:t xml:space="preserve"> </w:t>
      </w:r>
      <w:r w:rsidRPr="00726FE3">
        <w:rPr>
          <w:rFonts w:ascii="Times New Roman" w:eastAsia="Times New Roman" w:hAnsi="Times New Roman" w:cs="Times New Roman"/>
          <w:kern w:val="0"/>
          <w:sz w:val="24"/>
          <w:szCs w:val="24"/>
          <w:lang w:eastAsia="lv-LV"/>
          <w14:ligatures w14:val="none"/>
        </w:rPr>
        <w:t>Savukārt paredzams darbaspēka pārpalikums ar vidējo vispārējo izglītību, pamatizglītību un zemāku izglītības līmeni.</w:t>
      </w:r>
    </w:p>
    <w:p w14:paraId="74367902" w14:textId="5AD35F9D" w:rsidR="00B50A76" w:rsidRPr="00726FE3" w:rsidRDefault="00B50A76" w:rsidP="00B50A76">
      <w:pPr>
        <w:spacing w:after="0" w:line="240" w:lineRule="auto"/>
        <w:ind w:firstLine="720"/>
        <w:jc w:val="both"/>
        <w:rPr>
          <w:rFonts w:ascii="Times New Roman" w:eastAsia="Times New Roman" w:hAnsi="Times New Roman" w:cs="Times New Roman"/>
          <w:kern w:val="0"/>
          <w:sz w:val="24"/>
          <w:szCs w:val="24"/>
          <w14:ligatures w14:val="none"/>
        </w:rPr>
      </w:pPr>
      <w:r w:rsidRPr="00726FE3">
        <w:rPr>
          <w:rFonts w:ascii="Times New Roman" w:eastAsia="Times New Roman" w:hAnsi="Times New Roman" w:cs="Times New Roman"/>
          <w:kern w:val="0"/>
          <w:sz w:val="24"/>
          <w:szCs w:val="24"/>
          <w14:ligatures w14:val="none"/>
        </w:rPr>
        <w:t>Vidējā izglītības pakāpē iekļaujošās izglītības ietvaros izglītojamiem ar speciālām vajadzībām un invaliditāti profesiju ir iespējas iegūt</w:t>
      </w:r>
      <w:r w:rsidR="0064581D">
        <w:rPr>
          <w:rFonts w:ascii="Times New Roman" w:eastAsia="Times New Roman" w:hAnsi="Times New Roman" w:cs="Times New Roman"/>
          <w:kern w:val="0"/>
          <w:sz w:val="24"/>
          <w:szCs w:val="24"/>
          <w14:ligatures w14:val="none"/>
        </w:rPr>
        <w:t>,</w:t>
      </w:r>
      <w:r w:rsidRPr="00726FE3">
        <w:rPr>
          <w:rFonts w:ascii="Times New Roman" w:eastAsia="Times New Roman" w:hAnsi="Times New Roman" w:cs="Times New Roman"/>
          <w:kern w:val="0"/>
          <w:sz w:val="24"/>
          <w:szCs w:val="24"/>
          <w14:ligatures w14:val="none"/>
        </w:rPr>
        <w:t xml:space="preserve"> mācoties:</w:t>
      </w:r>
    </w:p>
    <w:p w14:paraId="68CD491F" w14:textId="1F693D0F" w:rsidR="00B50A76" w:rsidRPr="00726FE3" w:rsidRDefault="00B50A76">
      <w:pPr>
        <w:numPr>
          <w:ilvl w:val="0"/>
          <w:numId w:val="22"/>
        </w:numPr>
        <w:tabs>
          <w:tab w:val="left" w:pos="993"/>
        </w:tabs>
        <w:spacing w:after="0" w:line="240" w:lineRule="auto"/>
        <w:ind w:left="0" w:firstLine="709"/>
        <w:contextualSpacing/>
        <w:jc w:val="both"/>
        <w:rPr>
          <w:rFonts w:ascii="Times New Roman" w:eastAsia="Calibri" w:hAnsi="Times New Roman" w:cs="Times New Roman"/>
          <w:kern w:val="0"/>
          <w:sz w:val="24"/>
          <w:szCs w:val="24"/>
          <w14:ligatures w14:val="none"/>
        </w:rPr>
      </w:pPr>
      <w:r w:rsidRPr="00726FE3">
        <w:rPr>
          <w:rFonts w:ascii="Times New Roman" w:eastAsia="Calibri" w:hAnsi="Times New Roman" w:cs="Times New Roman"/>
          <w:kern w:val="0"/>
          <w:sz w:val="24"/>
          <w:szCs w:val="24"/>
          <w14:ligatures w14:val="none"/>
        </w:rPr>
        <w:t>profesionālas izglītības iestādē integrēti vienā mācību grupā ar citiem izglītojamiem</w:t>
      </w:r>
      <w:r w:rsidR="0064581D">
        <w:rPr>
          <w:rFonts w:ascii="Times New Roman" w:eastAsia="Calibri" w:hAnsi="Times New Roman" w:cs="Times New Roman"/>
          <w:kern w:val="0"/>
          <w:sz w:val="24"/>
          <w:szCs w:val="24"/>
          <w14:ligatures w14:val="none"/>
        </w:rPr>
        <w:t>;</w:t>
      </w:r>
    </w:p>
    <w:p w14:paraId="267B0CCB" w14:textId="0B13ACA5" w:rsidR="00B50A76" w:rsidRPr="00726FE3" w:rsidRDefault="00B50A76">
      <w:pPr>
        <w:numPr>
          <w:ilvl w:val="0"/>
          <w:numId w:val="22"/>
        </w:numPr>
        <w:tabs>
          <w:tab w:val="left" w:pos="993"/>
        </w:tabs>
        <w:spacing w:after="0" w:line="240" w:lineRule="auto"/>
        <w:ind w:left="0" w:firstLine="709"/>
        <w:contextualSpacing/>
        <w:jc w:val="both"/>
        <w:rPr>
          <w:rFonts w:ascii="Times New Roman" w:eastAsia="Calibri" w:hAnsi="Times New Roman" w:cs="Times New Roman"/>
          <w:kern w:val="0"/>
          <w:sz w:val="24"/>
          <w:szCs w:val="24"/>
          <w14:ligatures w14:val="none"/>
        </w:rPr>
      </w:pPr>
      <w:r w:rsidRPr="00726FE3">
        <w:rPr>
          <w:rFonts w:ascii="Times New Roman" w:eastAsia="Calibri" w:hAnsi="Times New Roman" w:cs="Times New Roman"/>
          <w:kern w:val="0"/>
          <w:sz w:val="24"/>
          <w:szCs w:val="24"/>
          <w14:ligatures w14:val="none"/>
        </w:rPr>
        <w:t>profesionālās izglītības iestādē mācību grupā izglītojamiem ar  invaliditāti</w:t>
      </w:r>
      <w:r w:rsidR="0064581D">
        <w:rPr>
          <w:rFonts w:ascii="Times New Roman" w:eastAsia="Calibri" w:hAnsi="Times New Roman" w:cs="Times New Roman"/>
          <w:kern w:val="0"/>
          <w:sz w:val="24"/>
          <w:szCs w:val="24"/>
          <w14:ligatures w14:val="none"/>
        </w:rPr>
        <w:t>;</w:t>
      </w:r>
    </w:p>
    <w:p w14:paraId="59A69C1D" w14:textId="7A07EF09" w:rsidR="00B50A76" w:rsidRPr="00726FE3" w:rsidRDefault="00B50A76">
      <w:pPr>
        <w:numPr>
          <w:ilvl w:val="0"/>
          <w:numId w:val="22"/>
        </w:numPr>
        <w:tabs>
          <w:tab w:val="left" w:pos="993"/>
        </w:tabs>
        <w:spacing w:after="0" w:line="240" w:lineRule="auto"/>
        <w:ind w:left="0" w:firstLine="709"/>
        <w:contextualSpacing/>
        <w:jc w:val="both"/>
        <w:rPr>
          <w:rFonts w:ascii="Times New Roman" w:eastAsia="Calibri" w:hAnsi="Times New Roman" w:cs="Times New Roman"/>
          <w:kern w:val="0"/>
          <w:sz w:val="24"/>
          <w:szCs w:val="24"/>
          <w14:ligatures w14:val="none"/>
        </w:rPr>
      </w:pPr>
      <w:r w:rsidRPr="00726FE3">
        <w:rPr>
          <w:rFonts w:ascii="Times New Roman" w:eastAsia="Calibri" w:hAnsi="Times New Roman" w:cs="Times New Roman"/>
          <w:kern w:val="0"/>
          <w:sz w:val="24"/>
          <w:szCs w:val="24"/>
          <w14:ligatures w14:val="none"/>
        </w:rPr>
        <w:t xml:space="preserve">LM pārraudzībā esošās tiešās pārvaldes iestādē </w:t>
      </w:r>
      <w:proofErr w:type="spellStart"/>
      <w:r w:rsidRPr="00726FE3">
        <w:rPr>
          <w:rFonts w:ascii="Times New Roman" w:eastAsia="Calibri" w:hAnsi="Times New Roman" w:cs="Times New Roman"/>
          <w:kern w:val="0"/>
          <w:sz w:val="24"/>
          <w:szCs w:val="24"/>
          <w14:ligatures w14:val="none"/>
        </w:rPr>
        <w:t>iestādē</w:t>
      </w:r>
      <w:proofErr w:type="spellEnd"/>
      <w:r w:rsidRPr="00726FE3">
        <w:rPr>
          <w:rFonts w:ascii="Times New Roman" w:eastAsia="Calibri" w:hAnsi="Times New Roman" w:cs="Times New Roman"/>
          <w:kern w:val="0"/>
          <w:sz w:val="24"/>
          <w:szCs w:val="24"/>
          <w14:ligatures w14:val="none"/>
        </w:rPr>
        <w:t xml:space="preserve"> “Sociālās integrācijas valsts aģentūras koledža”.</w:t>
      </w:r>
    </w:p>
    <w:p w14:paraId="67BFF29A" w14:textId="387A2C26" w:rsidR="00B50A76" w:rsidRPr="00726FE3" w:rsidRDefault="00B50A76" w:rsidP="00B50A76">
      <w:pPr>
        <w:spacing w:after="0" w:line="240" w:lineRule="auto"/>
        <w:ind w:firstLine="720"/>
        <w:jc w:val="both"/>
        <w:rPr>
          <w:rFonts w:ascii="Times New Roman" w:eastAsia="Times New Roman" w:hAnsi="Times New Roman" w:cs="Times New Roman"/>
          <w:sz w:val="24"/>
          <w:szCs w:val="24"/>
        </w:rPr>
      </w:pPr>
      <w:r w:rsidRPr="00726FE3">
        <w:rPr>
          <w:rFonts w:ascii="Times New Roman" w:eastAsia="Times New Roman" w:hAnsi="Times New Roman" w:cs="Times New Roman"/>
          <w:sz w:val="24"/>
          <w:szCs w:val="24"/>
        </w:rPr>
        <w:t>Profesionālās kvalifikācijas apguvi mācību grupā izglītojamiem ar  invaliditāti piedāvā Smiltenes tehnikums Alsviķu mācību īstenošanas vietā, Kandavas Lauksaimniecības tehnikums Cīravas mācību īstenošanas vietā un Rīgas Valsts tehnikums Krāslavas mācību īstenošanas vietā. Ministru kabineta 2007. gada 2. oktobra noteikumi Nr. 655 “Noteikumi par profesionālās izglītības programmu īstenošanas izmaksu minimumu uz vienu izglītojamo”</w:t>
      </w:r>
      <w:r w:rsidRPr="00726FE3">
        <w:rPr>
          <w:rStyle w:val="FootnoteReference"/>
          <w:rFonts w:ascii="Times New Roman" w:eastAsia="Times New Roman" w:hAnsi="Times New Roman" w:cs="Times New Roman"/>
          <w:sz w:val="24"/>
          <w:szCs w:val="24"/>
        </w:rPr>
        <w:t xml:space="preserve"> </w:t>
      </w:r>
      <w:r w:rsidRPr="00726FE3">
        <w:rPr>
          <w:rStyle w:val="FootnoteReference"/>
          <w:rFonts w:ascii="Times New Roman" w:eastAsia="Times New Roman" w:hAnsi="Times New Roman" w:cs="Times New Roman"/>
          <w:sz w:val="24"/>
          <w:szCs w:val="24"/>
        </w:rPr>
        <w:footnoteReference w:id="164"/>
      </w:r>
      <w:r w:rsidRPr="00726FE3">
        <w:rPr>
          <w:rFonts w:ascii="Times New Roman" w:eastAsia="Times New Roman" w:hAnsi="Times New Roman" w:cs="Times New Roman"/>
          <w:sz w:val="24"/>
          <w:szCs w:val="24"/>
        </w:rPr>
        <w:t xml:space="preserve"> (turpmāk – MK noteikumi Nr.</w:t>
      </w:r>
      <w:r w:rsidR="00C774F3">
        <w:rPr>
          <w:rFonts w:ascii="Times New Roman" w:eastAsia="Times New Roman" w:hAnsi="Times New Roman" w:cs="Times New Roman"/>
          <w:sz w:val="24"/>
          <w:szCs w:val="24"/>
        </w:rPr>
        <w:t> </w:t>
      </w:r>
      <w:r w:rsidRPr="00726FE3">
        <w:rPr>
          <w:rFonts w:ascii="Times New Roman" w:eastAsia="Times New Roman" w:hAnsi="Times New Roman" w:cs="Times New Roman"/>
          <w:sz w:val="24"/>
          <w:szCs w:val="24"/>
        </w:rPr>
        <w:t xml:space="preserve">655) paredz, ka augstāk minēto profesionālās izglītības iestāžu mācību īstenošanas vietās personām ar invaliditāti tiek nodrošinātas dienesta viesnīcas uzturēšanas izmaksas, ēdināšanas pakalpojumi un rehabilitācijas pasākumi atbilstoši personas ar invaliditāti funkcionāliem traucējumiem. </w:t>
      </w:r>
    </w:p>
    <w:p w14:paraId="49CAF7A1" w14:textId="60C8527C" w:rsidR="00B50A76" w:rsidRPr="00726FE3" w:rsidRDefault="00B50A76" w:rsidP="00B50A76">
      <w:pPr>
        <w:spacing w:after="0" w:line="240" w:lineRule="auto"/>
        <w:ind w:firstLine="720"/>
        <w:jc w:val="both"/>
        <w:rPr>
          <w:rFonts w:ascii="Times New Roman" w:eastAsia="Times New Roman" w:hAnsi="Times New Roman" w:cs="Times New Roman"/>
          <w:sz w:val="24"/>
          <w:szCs w:val="24"/>
        </w:rPr>
      </w:pPr>
      <w:r w:rsidRPr="00726FE3">
        <w:rPr>
          <w:rFonts w:ascii="Times New Roman" w:eastAsia="Times New Roman" w:hAnsi="Times New Roman" w:cs="Times New Roman"/>
          <w:sz w:val="24"/>
          <w:szCs w:val="24"/>
        </w:rPr>
        <w:t>Apgūstot profesionālās izglītības programmu integrēti vienā mācību grupā ar citiem vai mācību grupā izglītoja</w:t>
      </w:r>
      <w:r w:rsidR="00E95CCA">
        <w:rPr>
          <w:rFonts w:ascii="Times New Roman" w:eastAsia="Times New Roman" w:hAnsi="Times New Roman" w:cs="Times New Roman"/>
          <w:sz w:val="24"/>
          <w:szCs w:val="24"/>
        </w:rPr>
        <w:t>m</w:t>
      </w:r>
      <w:r w:rsidRPr="00726FE3">
        <w:rPr>
          <w:rFonts w:ascii="Times New Roman" w:eastAsia="Times New Roman" w:hAnsi="Times New Roman" w:cs="Times New Roman"/>
          <w:sz w:val="24"/>
          <w:szCs w:val="24"/>
        </w:rPr>
        <w:t xml:space="preserve">iem ar invaliditāti tiek nodrošināta individualizēta izglītības ieguves pieeja, ņemot vērā izglītojamā vajadzības, funkcionālos traucējumus un spējas apgūt jaunas prasmes un zināšanas, kā arī izglītojamiem ir iespēja sniegt papildu atbalsta pasākumus profesijas un profesionālās izglītības programmas satura apguvē (piemēram, mācību materiāli un mācību saturs atbilstoši izglītojamā spējām, vienkāršoti uzdevuma nosacījumi, </w:t>
      </w:r>
      <w:proofErr w:type="spellStart"/>
      <w:r w:rsidRPr="00726FE3">
        <w:rPr>
          <w:rFonts w:ascii="Times New Roman" w:eastAsia="Times New Roman" w:hAnsi="Times New Roman" w:cs="Times New Roman"/>
          <w:sz w:val="24"/>
          <w:szCs w:val="24"/>
        </w:rPr>
        <w:t>vizualizācija</w:t>
      </w:r>
      <w:proofErr w:type="spellEnd"/>
      <w:r w:rsidRPr="00726FE3">
        <w:rPr>
          <w:rFonts w:ascii="Times New Roman" w:eastAsia="Times New Roman" w:hAnsi="Times New Roman" w:cs="Times New Roman"/>
          <w:sz w:val="24"/>
          <w:szCs w:val="24"/>
        </w:rPr>
        <w:t xml:space="preserve"> – atslēgas vārdu izcelšana tekstā, papildu laiks uzdevumu vai pārbaudes darba veikšanai u.c.).</w:t>
      </w:r>
    </w:p>
    <w:p w14:paraId="0A8AB4BB" w14:textId="468CD3E5" w:rsidR="00B50A76" w:rsidRPr="00726FE3" w:rsidRDefault="001F70AF" w:rsidP="001F70AF">
      <w:pPr>
        <w:spacing w:after="0" w:line="240" w:lineRule="auto"/>
        <w:ind w:firstLine="720"/>
        <w:jc w:val="both"/>
        <w:rPr>
          <w:rFonts w:ascii="Times New Roman" w:eastAsia="Times New Roman" w:hAnsi="Times New Roman" w:cs="Times New Roman"/>
          <w:sz w:val="24"/>
          <w:szCs w:val="24"/>
        </w:rPr>
      </w:pPr>
      <w:r w:rsidRPr="00726FE3">
        <w:rPr>
          <w:rFonts w:ascii="Times New Roman" w:hAnsi="Times New Roman" w:cs="Times New Roman"/>
          <w:sz w:val="24"/>
          <w:szCs w:val="24"/>
        </w:rPr>
        <w:lastRenderedPageBreak/>
        <w:t>LM</w:t>
      </w:r>
      <w:r w:rsidR="00EA380B" w:rsidRPr="00726FE3">
        <w:rPr>
          <w:rFonts w:ascii="Times New Roman" w:hAnsi="Times New Roman" w:cs="Times New Roman"/>
          <w:sz w:val="24"/>
          <w:szCs w:val="24"/>
        </w:rPr>
        <w:t xml:space="preserve"> pārraudzībā esošās tiešās pārvaldes iestādē “Sociālās integrācijas valsts aģentūras koledža”, kas profesionālās rehabilitācijas</w:t>
      </w:r>
      <w:r w:rsidR="00764E0E" w:rsidRPr="00726FE3">
        <w:rPr>
          <w:rStyle w:val="FootnoteReference"/>
          <w:rFonts w:ascii="Times New Roman" w:hAnsi="Times New Roman" w:cs="Times New Roman"/>
          <w:sz w:val="24"/>
          <w:szCs w:val="24"/>
        </w:rPr>
        <w:footnoteReference w:id="165"/>
      </w:r>
      <w:r w:rsidR="00EA380B" w:rsidRPr="00726FE3">
        <w:rPr>
          <w:rFonts w:ascii="Times New Roman" w:hAnsi="Times New Roman" w:cs="Times New Roman"/>
          <w:sz w:val="24"/>
          <w:szCs w:val="24"/>
        </w:rPr>
        <w:t xml:space="preserve"> ietvaros īsteno īsā cikla profesionālās augstākās izglītības programmas, profesionālās vidējās izglītības programmas, arodizglītības un profesionālās pamatizglītības programmas, kuru mērķis ir veicināt personu ar invaliditāti un personu ar funkcionāliem traucējumiem sociālo integrāciju, nodrošināt iespēju saņemt profesionālo rehabilitāciju un apgūt profesionālās pamatizglītības, profesionālās vidējās izglītības, īsā cikla profesionālās augstākās izglītības, profesionālās tālākizglītības un profesionālās pilnveides izglītības programmas, sagatavojot speciālistus profesijās, kuras nepieciešamas personām ar invaliditāti sociālās aizsardzības pasākumu veikšanai</w:t>
      </w:r>
      <w:r w:rsidRPr="00726FE3">
        <w:rPr>
          <w:rFonts w:ascii="Times New Roman" w:eastAsia="Times New Roman" w:hAnsi="Times New Roman" w:cs="Times New Roman"/>
          <w:sz w:val="24"/>
          <w:szCs w:val="24"/>
        </w:rPr>
        <w:t xml:space="preserve">. </w:t>
      </w:r>
      <w:r w:rsidR="00E95CCA">
        <w:rPr>
          <w:rFonts w:ascii="Times New Roman" w:eastAsia="Times New Roman" w:hAnsi="Times New Roman" w:cs="Times New Roman"/>
          <w:sz w:val="24"/>
          <w:szCs w:val="24"/>
        </w:rPr>
        <w:t>Izglītojamos</w:t>
      </w:r>
      <w:r w:rsidR="00B50A76" w:rsidRPr="00726FE3">
        <w:rPr>
          <w:rFonts w:ascii="Times New Roman" w:eastAsia="Times New Roman" w:hAnsi="Times New Roman" w:cs="Times New Roman"/>
          <w:sz w:val="24"/>
          <w:szCs w:val="24"/>
        </w:rPr>
        <w:t xml:space="preserve"> uzņem profesionālās izglītības programmā saskaņā ar normatīvajiem aktiem par kārtību, kādā persona saņem valsts finansētus profesionālās rehabilitācijas pakalpojumus un profesionālās piemērotības noteikšanas pakalpojumus.</w:t>
      </w:r>
      <w:r w:rsidR="00764E0E" w:rsidRPr="00726FE3">
        <w:rPr>
          <w:rStyle w:val="FootnoteReference"/>
          <w:rFonts w:ascii="Times New Roman" w:eastAsia="Times New Roman" w:hAnsi="Times New Roman" w:cs="Times New Roman"/>
          <w:sz w:val="24"/>
          <w:szCs w:val="24"/>
        </w:rPr>
        <w:footnoteReference w:id="166"/>
      </w:r>
    </w:p>
    <w:p w14:paraId="06442A3A" w14:textId="77777777" w:rsidR="00B50A76" w:rsidRPr="00726FE3" w:rsidRDefault="00B50A76" w:rsidP="00B50A76">
      <w:pPr>
        <w:spacing w:after="0" w:line="240" w:lineRule="auto"/>
        <w:ind w:firstLine="720"/>
        <w:jc w:val="both"/>
        <w:rPr>
          <w:rFonts w:ascii="Times New Roman" w:eastAsia="Times New Roman" w:hAnsi="Times New Roman" w:cs="Times New Roman"/>
          <w:sz w:val="24"/>
          <w:szCs w:val="24"/>
        </w:rPr>
      </w:pPr>
      <w:r w:rsidRPr="00726FE3">
        <w:rPr>
          <w:rFonts w:ascii="Times New Roman" w:eastAsia="Times New Roman" w:hAnsi="Times New Roman" w:cs="Times New Roman"/>
          <w:sz w:val="24"/>
          <w:szCs w:val="24"/>
        </w:rPr>
        <w:t>Kaut arī profesionālā izglītībā viens no pamatmērķiem ir speciālistu sagatavošana atbilstoši darba tirgus un tautsaimniecības vajadzībām, profesionālās izglītības iestādes strādā un sniedz atbalstu tiem izglītojamiem, kuri uzsākuši mācības ar pamatizglītības dokumentu, bet ar nepietiekamām zināšanām matemātikā, latviešu valodā, svešvalodā, citos vispārējās izglītības mācību priekšmetos, tādējādi uzlabojot izglītojamo mācību rezultātus ar iepriekš iegūtu pamatizglītību, lai izglītojamie sekmīgi varētu uzsākt profesijas apguvi, t.sk. profesijās, kurās ir būtiskas eksakto (STEM) mācību priekšmetu zināšanas.</w:t>
      </w:r>
    </w:p>
    <w:p w14:paraId="776F4C0E" w14:textId="6D2235A2" w:rsidR="00A81FA6" w:rsidRDefault="00A81FA6" w:rsidP="00A81FA6">
      <w:pPr>
        <w:spacing w:after="0" w:line="240" w:lineRule="auto"/>
        <w:ind w:firstLine="720"/>
        <w:jc w:val="both"/>
        <w:rPr>
          <w:rFonts w:ascii="Times New Roman" w:eastAsia="Times New Roman" w:hAnsi="Times New Roman" w:cs="Times New Roman"/>
          <w:sz w:val="24"/>
          <w:szCs w:val="24"/>
        </w:rPr>
      </w:pPr>
      <w:r w:rsidRPr="00726FE3">
        <w:rPr>
          <w:rFonts w:ascii="Times New Roman" w:eastAsia="Times New Roman" w:hAnsi="Times New Roman" w:cs="Times New Roman"/>
          <w:sz w:val="24"/>
          <w:szCs w:val="24"/>
        </w:rPr>
        <w:t>Profesionālajā izglītībā ir novērojamas pozitīvas tendences - vairāk tiek domāts par mācību procesa nodrošināšanu, mācību materiāliem un atbalsta pasākumiem izglītojamiem ar speciālām vajadzībām, invaliditāti. Ir izstrādāti dažāda veida metodiskie materiāli, mācību līdzekļu paraugi darbam izglītojamiem ar speciālām vajadzībām</w:t>
      </w:r>
      <w:r w:rsidRPr="00726FE3">
        <w:rPr>
          <w:rFonts w:ascii="Times New Roman" w:eastAsia="Times New Roman" w:hAnsi="Times New Roman" w:cs="Times New Roman"/>
          <w:sz w:val="24"/>
          <w:szCs w:val="24"/>
          <w:vertAlign w:val="superscript"/>
        </w:rPr>
        <w:footnoteReference w:id="167"/>
      </w:r>
      <w:r w:rsidRPr="00726FE3">
        <w:rPr>
          <w:rFonts w:ascii="Times New Roman" w:eastAsia="Times New Roman" w:hAnsi="Times New Roman" w:cs="Times New Roman"/>
          <w:sz w:val="24"/>
          <w:szCs w:val="24"/>
        </w:rPr>
        <w:t>, tulkoti un publicēti mācību līdzekļi vieglajā valodā</w:t>
      </w:r>
      <w:r w:rsidRPr="00726FE3">
        <w:rPr>
          <w:rFonts w:ascii="Times New Roman" w:eastAsia="Times New Roman" w:hAnsi="Times New Roman" w:cs="Times New Roman"/>
          <w:sz w:val="24"/>
          <w:szCs w:val="24"/>
          <w:vertAlign w:val="superscript"/>
        </w:rPr>
        <w:footnoteReference w:id="168"/>
      </w:r>
      <w:r w:rsidRPr="00726FE3">
        <w:rPr>
          <w:rFonts w:ascii="Times New Roman" w:eastAsia="Times New Roman" w:hAnsi="Times New Roman" w:cs="Times New Roman"/>
          <w:sz w:val="24"/>
          <w:szCs w:val="24"/>
        </w:rPr>
        <w:t>, kurus var izmantot ne tikai izglītojamie ar speciālām vajadzībām, bet</w:t>
      </w:r>
      <w:r w:rsidR="00404BC4">
        <w:rPr>
          <w:rFonts w:ascii="Times New Roman" w:eastAsia="Times New Roman" w:hAnsi="Times New Roman" w:cs="Times New Roman"/>
          <w:sz w:val="24"/>
          <w:szCs w:val="24"/>
        </w:rPr>
        <w:t xml:space="preserve"> </w:t>
      </w:r>
      <w:r w:rsidRPr="00726FE3">
        <w:rPr>
          <w:rFonts w:ascii="Times New Roman" w:eastAsia="Times New Roman" w:hAnsi="Times New Roman" w:cs="Times New Roman"/>
          <w:sz w:val="24"/>
          <w:szCs w:val="24"/>
        </w:rPr>
        <w:t>jaunieši, kas atgriezušies ar ģimeni uz dzīvi Latvijā.</w:t>
      </w:r>
    </w:p>
    <w:p w14:paraId="01CA7DB9" w14:textId="60DA4868" w:rsidR="00404BC4" w:rsidRPr="00726FE3" w:rsidRDefault="00404BC4" w:rsidP="00404BC4">
      <w:pPr>
        <w:spacing w:after="0" w:line="240" w:lineRule="auto"/>
        <w:ind w:firstLine="720"/>
        <w:jc w:val="both"/>
        <w:rPr>
          <w:rFonts w:ascii="Times New Roman" w:eastAsia="Times New Roman" w:hAnsi="Times New Roman" w:cs="Times New Roman"/>
          <w:sz w:val="24"/>
          <w:szCs w:val="24"/>
        </w:rPr>
      </w:pPr>
      <w:r w:rsidRPr="00404BC4">
        <w:rPr>
          <w:rFonts w:ascii="Times New Roman" w:eastAsia="Times New Roman" w:hAnsi="Times New Roman" w:cs="Times New Roman"/>
          <w:sz w:val="24"/>
          <w:szCs w:val="24"/>
        </w:rPr>
        <w:t xml:space="preserve">Lai turpmāk mazinātu pamatizglītību nepabeigušo </w:t>
      </w:r>
      <w:r>
        <w:rPr>
          <w:rFonts w:ascii="Times New Roman" w:eastAsia="Times New Roman" w:hAnsi="Times New Roman" w:cs="Times New Roman"/>
          <w:sz w:val="24"/>
          <w:szCs w:val="24"/>
        </w:rPr>
        <w:t>izglītojamo</w:t>
      </w:r>
      <w:r w:rsidRPr="00404BC4">
        <w:rPr>
          <w:rFonts w:ascii="Times New Roman" w:eastAsia="Times New Roman" w:hAnsi="Times New Roman" w:cs="Times New Roman"/>
          <w:sz w:val="24"/>
          <w:szCs w:val="24"/>
        </w:rPr>
        <w:t xml:space="preserve"> skaitu un veicinātu augstvērtīgas izglītības ieguves iespējas katram Latvijas bērnam, izglītības sistēmā ir jāturpina sistēmiskas pārmaiņas, vienlaikus nodrošinot kvalitatīvu vispārējo pamatizglītību</w:t>
      </w:r>
      <w:r>
        <w:rPr>
          <w:rFonts w:ascii="Times New Roman" w:eastAsia="Times New Roman" w:hAnsi="Times New Roman" w:cs="Times New Roman"/>
          <w:sz w:val="24"/>
          <w:szCs w:val="24"/>
        </w:rPr>
        <w:t xml:space="preserve">. </w:t>
      </w:r>
      <w:r w:rsidRPr="00404BC4">
        <w:rPr>
          <w:rFonts w:ascii="Times New Roman" w:eastAsia="Times New Roman" w:hAnsi="Times New Roman" w:cs="Times New Roman"/>
          <w:sz w:val="24"/>
          <w:szCs w:val="24"/>
        </w:rPr>
        <w:t>Šobrīd Ministru kabineta noteikumi Nr. 11 paredz, ka 4.–8. klases izglītojamo nākamajā klasē var pārcelt ar ne vairāk kā vienu nepietiekamu vērtējumu.</w:t>
      </w:r>
      <w:r>
        <w:rPr>
          <w:rFonts w:ascii="Times New Roman" w:eastAsia="Times New Roman" w:hAnsi="Times New Roman" w:cs="Times New Roman"/>
          <w:sz w:val="24"/>
          <w:szCs w:val="24"/>
        </w:rPr>
        <w:t xml:space="preserve"> </w:t>
      </w:r>
      <w:r w:rsidRPr="00404BC4">
        <w:rPr>
          <w:rFonts w:ascii="Times New Roman" w:eastAsia="Times New Roman" w:hAnsi="Times New Roman" w:cs="Times New Roman"/>
          <w:sz w:val="24"/>
          <w:szCs w:val="24"/>
        </w:rPr>
        <w:t xml:space="preserve">Savukārt Vispārējās izglītības likuma 39. pantā noteikts, ka par vispārējās pamatizglītības programmas apguvi izglītojamam izsniedz liecību, ja vērtējums divos vai vairākos mācību priekšmetos gadā ir zemāks par četrām ballēm. Proti, tiesiskais regulējums nosaka, ka vispārējās pamatizglītības izglītojamais, sākot no 4. klases var būt pārcelts nākamajā klasē ar vienu nepietiekamu vērtējumu gadā, kā arī ar vienu nepietiekamu vērtējumu (1-3 ballēm) gadā tiek </w:t>
      </w:r>
      <w:r>
        <w:rPr>
          <w:rFonts w:ascii="Times New Roman" w:eastAsia="Times New Roman" w:hAnsi="Times New Roman" w:cs="Times New Roman"/>
          <w:sz w:val="24"/>
          <w:szCs w:val="24"/>
        </w:rPr>
        <w:t>dota iespēja kārtot</w:t>
      </w:r>
      <w:r w:rsidRPr="00404BC4">
        <w:rPr>
          <w:rFonts w:ascii="Times New Roman" w:eastAsia="Times New Roman" w:hAnsi="Times New Roman" w:cs="Times New Roman"/>
          <w:sz w:val="24"/>
          <w:szCs w:val="24"/>
        </w:rPr>
        <w:t xml:space="preserve"> centralizēto eksāmenu</w:t>
      </w:r>
      <w:r>
        <w:rPr>
          <w:rFonts w:ascii="Times New Roman" w:eastAsia="Times New Roman" w:hAnsi="Times New Roman" w:cs="Times New Roman"/>
          <w:sz w:val="24"/>
          <w:szCs w:val="24"/>
        </w:rPr>
        <w:t>.</w:t>
      </w:r>
      <w:r w:rsidRPr="00404BC4">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Līdz ar to, secināms, ka</w:t>
      </w:r>
      <w:r w:rsidRPr="00404BC4">
        <w:rPr>
          <w:rFonts w:ascii="Times New Roman" w:eastAsia="Times New Roman" w:hAnsi="Times New Roman" w:cs="Times New Roman"/>
          <w:sz w:val="24"/>
          <w:szCs w:val="24"/>
        </w:rPr>
        <w:t xml:space="preserve"> arī izglītības ieguves iespējas profesionālajā izglītībā </w:t>
      </w:r>
      <w:r>
        <w:rPr>
          <w:rFonts w:ascii="Times New Roman" w:eastAsia="Times New Roman" w:hAnsi="Times New Roman" w:cs="Times New Roman"/>
          <w:sz w:val="24"/>
          <w:szCs w:val="24"/>
        </w:rPr>
        <w:t>var sagādāt grūtības,</w:t>
      </w:r>
      <w:r w:rsidRPr="00404BC4">
        <w:rPr>
          <w:rFonts w:ascii="Times New Roman" w:eastAsia="Times New Roman" w:hAnsi="Times New Roman" w:cs="Times New Roman"/>
          <w:sz w:val="24"/>
          <w:szCs w:val="24"/>
        </w:rPr>
        <w:t xml:space="preserve"> jo līdz šim vispārējā pamatizglītībā nav iegūtas zināšanas un prasmes, kas nepieciešamas profesionālās kvalifikācijas apguvei, </w:t>
      </w:r>
      <w:r>
        <w:rPr>
          <w:rFonts w:ascii="Times New Roman" w:eastAsia="Times New Roman" w:hAnsi="Times New Roman" w:cs="Times New Roman"/>
          <w:sz w:val="24"/>
          <w:szCs w:val="24"/>
        </w:rPr>
        <w:t>līdz ar to būtu jāturpina meklēt risinājumi kā uzlabot izglītības kvalitāti vispārējā pamatizglītības posmā.</w:t>
      </w:r>
    </w:p>
    <w:p w14:paraId="1CD0D280" w14:textId="64689E2E" w:rsidR="0013557D" w:rsidRPr="00726FE3" w:rsidRDefault="0013557D">
      <w:pPr>
        <w:rPr>
          <w:rFonts w:ascii="Times New Roman" w:eastAsia="Times New Roman" w:hAnsi="Times New Roman" w:cs="Times New Roman"/>
          <w:sz w:val="24"/>
          <w:szCs w:val="24"/>
        </w:rPr>
      </w:pPr>
      <w:r w:rsidRPr="00726FE3">
        <w:rPr>
          <w:rFonts w:ascii="Times New Roman" w:eastAsia="Times New Roman" w:hAnsi="Times New Roman" w:cs="Times New Roman"/>
          <w:sz w:val="24"/>
          <w:szCs w:val="24"/>
        </w:rPr>
        <w:br w:type="page"/>
      </w:r>
    </w:p>
    <w:p w14:paraId="377B0E1B" w14:textId="77777777" w:rsidR="00854AB6" w:rsidRPr="00726FE3" w:rsidRDefault="00854AB6" w:rsidP="004A1E7D">
      <w:pPr>
        <w:pStyle w:val="Heading3"/>
        <w:jc w:val="center"/>
        <w:rPr>
          <w:color w:val="7030A0"/>
          <w:sz w:val="28"/>
          <w:szCs w:val="28"/>
          <w:lang w:val="lv-LV"/>
        </w:rPr>
      </w:pPr>
      <w:bookmarkStart w:id="40" w:name="_Toc189680624"/>
      <w:r w:rsidRPr="00726FE3">
        <w:rPr>
          <w:color w:val="7030A0"/>
          <w:sz w:val="28"/>
          <w:szCs w:val="28"/>
          <w:lang w:val="lv-LV"/>
        </w:rPr>
        <w:lastRenderedPageBreak/>
        <w:t>1.3.1. ATBALSTA SISTĒMAS UN ATBALSTA PASĀKUMI</w:t>
      </w:r>
      <w:bookmarkEnd w:id="40"/>
    </w:p>
    <w:p w14:paraId="06D8F8A8" w14:textId="0CD2F782" w:rsidR="00854AB6" w:rsidRPr="00726FE3" w:rsidRDefault="00854AB6" w:rsidP="00854AB6">
      <w:pPr>
        <w:pStyle w:val="NormalWeb"/>
        <w:spacing w:before="0" w:beforeAutospacing="0" w:after="0" w:afterAutospacing="0"/>
        <w:jc w:val="both"/>
        <w:rPr>
          <w:lang w:val="lv-LV"/>
        </w:rPr>
      </w:pPr>
      <w:r w:rsidRPr="00726FE3">
        <w:rPr>
          <w:lang w:val="lv-LV"/>
        </w:rPr>
        <w:tab/>
        <w:t xml:space="preserve">Vidējās izglītības pakāpē izglītojamā atbalsta sistēma izglītības iestādē pēc būtības ir tāda pati kā pamatizglītības pakāpē. Katra izglītojamā mācīšanās vajadzību individuāls </w:t>
      </w:r>
      <w:proofErr w:type="spellStart"/>
      <w:r w:rsidRPr="00726FE3">
        <w:rPr>
          <w:lang w:val="lv-LV"/>
        </w:rPr>
        <w:t>izvērtējums</w:t>
      </w:r>
      <w:proofErr w:type="spellEnd"/>
      <w:r w:rsidRPr="00726FE3">
        <w:rPr>
          <w:lang w:val="lv-LV"/>
        </w:rPr>
        <w:t xml:space="preserve"> un individualizēts atbalsts ir pamats izglītojamā iekļaušanās kvalitātei mācīšanās procesā, izvēlētās vidējās izglītības programmas apguvē, izvēlētajā izglītības iestādē. Vidējās izglītības iestādēm pašām ir tiesības izvērtēt atbalsta nepieciešamību izglītojamajiem un sadarbībā ar savu dibinātāju, pašvaldības izglītības pārvaldi, piesaistīt nepieciešamo atbalsta personālu. Liela loma iekļaujošas vides veidošanā ir konkrētās izglītības iestādes vadītājiem un viņu izpratnei par iekļaujošo izglītību. Tieši pieejamais atbalsts izglītojamajam vidējās izglītības programmu apguvē izglītības iestādē nodrošina izglītojamā līdzdalības iespēju kvalitāti izglītības ieguves, mācīšanās procesā. Tāpēc vispirms izglītības iestādei ir nepieciešama informācija par atbalsta pasākumiem, kādus saņēmis konkrētais izglītojamais iepriekšējā izglītības iestādē. Katrā vidējās izglītības iestādē, lai mācīšanās process būtu veiksmīgs, nepieciešams individuāls izglītojamo zināšanu un prasmju </w:t>
      </w:r>
      <w:proofErr w:type="spellStart"/>
      <w:r w:rsidRPr="00726FE3">
        <w:rPr>
          <w:lang w:val="lv-LV"/>
        </w:rPr>
        <w:t>izvērtējums</w:t>
      </w:r>
      <w:proofErr w:type="spellEnd"/>
      <w:r w:rsidRPr="00726FE3">
        <w:rPr>
          <w:lang w:val="lv-LV"/>
        </w:rPr>
        <w:t xml:space="preserve">. </w:t>
      </w:r>
    </w:p>
    <w:p w14:paraId="32B39DF2" w14:textId="2FBF0E07" w:rsidR="004E1CED" w:rsidRPr="00726FE3" w:rsidRDefault="00854AB6" w:rsidP="00854AB6">
      <w:pPr>
        <w:pStyle w:val="NormalWeb"/>
        <w:spacing w:before="0" w:beforeAutospacing="0" w:after="0" w:afterAutospacing="0"/>
        <w:jc w:val="both"/>
        <w:rPr>
          <w:lang w:val="lv-LV"/>
        </w:rPr>
      </w:pPr>
      <w:r w:rsidRPr="00726FE3">
        <w:rPr>
          <w:lang w:val="lv-LV"/>
        </w:rPr>
        <w:tab/>
        <w:t>Vidējās izglītības pakāpes izglītības iestādes sastopas ar tiem pašiem izaicinājumiem attiecībā uz atbalsta personālu</w:t>
      </w:r>
      <w:r w:rsidR="000558EE" w:rsidRPr="00726FE3">
        <w:rPr>
          <w:lang w:val="lv-LV"/>
        </w:rPr>
        <w:t xml:space="preserve"> kā</w:t>
      </w:r>
      <w:r w:rsidRPr="00726FE3">
        <w:rPr>
          <w:lang w:val="lv-LV"/>
        </w:rPr>
        <w:t xml:space="preserve"> pamatizglītības pakāpēs, kā arī pedagogu profesionālo kompetenci par iekļaujošās izglītības jautājumiem un metodēm darbā ar iekļaujamajiem izglītojamajiem.</w:t>
      </w:r>
    </w:p>
    <w:p w14:paraId="15ECAE27" w14:textId="7698FB67" w:rsidR="001738E4" w:rsidRPr="00726FE3" w:rsidRDefault="001738E4" w:rsidP="001738E4">
      <w:pPr>
        <w:spacing w:after="0" w:line="240" w:lineRule="auto"/>
        <w:ind w:firstLine="720"/>
        <w:jc w:val="both"/>
        <w:rPr>
          <w:rFonts w:ascii="Times New Roman" w:eastAsia="Times New Roman" w:hAnsi="Times New Roman" w:cs="Times New Roman"/>
          <w:sz w:val="24"/>
          <w:szCs w:val="24"/>
        </w:rPr>
      </w:pPr>
      <w:r w:rsidRPr="00726FE3">
        <w:rPr>
          <w:rFonts w:ascii="Times New Roman" w:hAnsi="Times New Roman" w:cs="Times New Roman"/>
          <w:sz w:val="24"/>
          <w:szCs w:val="24"/>
        </w:rPr>
        <w:t>Vidējās izglītības pakāpē gan vispārējās izglītības programmās, gan profesionālās izglītības programmās i</w:t>
      </w:r>
      <w:r w:rsidRPr="00726FE3">
        <w:rPr>
          <w:rFonts w:ascii="Times New Roman" w:eastAsia="Times New Roman" w:hAnsi="Times New Roman" w:cs="Times New Roman"/>
          <w:sz w:val="24"/>
          <w:szCs w:val="24"/>
        </w:rPr>
        <w:t xml:space="preserve">zglītojamiem atbilstoši veselības un funkcionāliem traucējumiem, apgūstot attiecīgo izglītības programmu, kā arī valsts pārbaudījumu laikā ir </w:t>
      </w:r>
      <w:r w:rsidRPr="00726FE3">
        <w:rPr>
          <w:rFonts w:ascii="Times New Roman" w:eastAsia="Times New Roman" w:hAnsi="Times New Roman" w:cs="Times New Roman"/>
          <w:b/>
          <w:bCs/>
          <w:sz w:val="24"/>
          <w:szCs w:val="24"/>
        </w:rPr>
        <w:t>iespējas saņemt atbalsta pasākumus</w:t>
      </w:r>
      <w:r w:rsidRPr="00726FE3">
        <w:rPr>
          <w:rFonts w:ascii="Times New Roman" w:eastAsia="Times New Roman" w:hAnsi="Times New Roman" w:cs="Times New Roman"/>
          <w:sz w:val="24"/>
          <w:szCs w:val="24"/>
        </w:rPr>
        <w:t xml:space="preserve"> gan attiecībā uz papildu laiku, gan atšķirīgu valsts pārbaudījumu pārbaudes darbu norises darbību laiku un atbalsta pasākumiem. Proti, vidējās izglītības pakāpes pārbaudes darbu norisē nosaka atšķirīgus pārbaudes darbu norises darbību laikus un atbalsta pasākumus izglītojamiem, kuriem ir valsts pedagoģiski medicīniskās komisijas vai pašvaldības pedagoģiski medicīniskās komisijas atzinums par atbilstošas speciālās izglītības programmas īstenošanu vai logopēda, skolotāja logopēda, speciālā pedagoga, izglītības vai klīniskā psihologa atzinums par izglītojamam nepieciešamajiem atbalsta pasākumiem mācību procesa un valsts pārbaudes darbu laikā</w:t>
      </w:r>
      <w:r w:rsidRPr="00726FE3">
        <w:rPr>
          <w:rStyle w:val="FootnoteReference"/>
          <w:rFonts w:ascii="Times New Roman" w:eastAsia="Times New Roman" w:hAnsi="Times New Roman" w:cs="Times New Roman"/>
          <w:sz w:val="24"/>
          <w:szCs w:val="24"/>
        </w:rPr>
        <w:footnoteReference w:id="169"/>
      </w:r>
      <w:r w:rsidRPr="00726FE3">
        <w:rPr>
          <w:rFonts w:ascii="Times New Roman" w:eastAsia="Times New Roman" w:hAnsi="Times New Roman" w:cs="Times New Roman"/>
          <w:sz w:val="24"/>
          <w:szCs w:val="24"/>
        </w:rPr>
        <w:t xml:space="preserve">. Atbalsta pasākumus nosaka ar izglītības iestādes vadītāja rīkojumu, pamatojoties uz pilngadīga izglītojamā vai nepilngadīga izglītojamā likumiskā pārstāvja iesniegumu, kas līdz attiecīgā mācību gada 1. martam iesniegts izglītības iestādes vadītājam. </w:t>
      </w:r>
      <w:r w:rsidRPr="00726FE3">
        <w:rPr>
          <w:rFonts w:ascii="Times New Roman" w:eastAsia="Times New Roman" w:hAnsi="Times New Roman" w:cs="Times New Roman"/>
          <w:b/>
          <w:bCs/>
          <w:sz w:val="24"/>
          <w:szCs w:val="24"/>
        </w:rPr>
        <w:t>Izglītojamie, kas kārto vispārējās vidējās izglītības valsts pārbaudījumus</w:t>
      </w:r>
      <w:r w:rsidRPr="00726FE3">
        <w:rPr>
          <w:rFonts w:ascii="Times New Roman" w:eastAsia="Times New Roman" w:hAnsi="Times New Roman" w:cs="Times New Roman"/>
          <w:sz w:val="24"/>
          <w:szCs w:val="24"/>
        </w:rPr>
        <w:t>, atbilstoši MK noteikumu Nr. 398 25. punktam un 30.</w:t>
      </w:r>
      <w:r w:rsidRPr="00726FE3">
        <w:rPr>
          <w:rFonts w:ascii="Times New Roman" w:eastAsia="Times New Roman" w:hAnsi="Times New Roman" w:cs="Times New Roman"/>
          <w:sz w:val="24"/>
          <w:szCs w:val="24"/>
          <w:vertAlign w:val="superscript"/>
        </w:rPr>
        <w:t>1</w:t>
      </w:r>
      <w:r w:rsidRPr="00726FE3">
        <w:rPr>
          <w:rFonts w:ascii="Times New Roman" w:eastAsia="Times New Roman" w:hAnsi="Times New Roman" w:cs="Times New Roman"/>
          <w:sz w:val="24"/>
          <w:szCs w:val="24"/>
        </w:rPr>
        <w:t xml:space="preserve"> punktā noteiktajam, </w:t>
      </w:r>
      <w:r w:rsidRPr="00726FE3">
        <w:rPr>
          <w:rFonts w:ascii="Times New Roman" w:eastAsia="Times New Roman" w:hAnsi="Times New Roman" w:cs="Times New Roman"/>
          <w:b/>
          <w:bCs/>
          <w:sz w:val="24"/>
          <w:szCs w:val="24"/>
        </w:rPr>
        <w:t>var saņemt atbalsta pasākumus</w:t>
      </w:r>
      <w:r w:rsidRPr="00726FE3">
        <w:rPr>
          <w:rFonts w:ascii="Times New Roman" w:eastAsia="Times New Roman" w:hAnsi="Times New Roman" w:cs="Times New Roman"/>
          <w:sz w:val="24"/>
          <w:szCs w:val="24"/>
        </w:rPr>
        <w:t>. Profesionālās izglītības iestāžu izglītojamie 2023. gadā saņēmuši gan valsts pārbaudījumu pārbaudes darbu norises darbību laika pagarinājumu 30%, gan atgādnes kā atbalsta pasākumus. Ieteicamie atbalsta pasākumi valsts pārbaudes darbos atbilstoši izglītojamā traucējumu veidam pieejami VISC publicētajā materiālā</w:t>
      </w:r>
      <w:r w:rsidRPr="00726FE3">
        <w:rPr>
          <w:rStyle w:val="FootnoteReference"/>
          <w:rFonts w:ascii="Times New Roman" w:eastAsia="Times New Roman" w:hAnsi="Times New Roman" w:cs="Times New Roman"/>
          <w:sz w:val="24"/>
          <w:szCs w:val="24"/>
        </w:rPr>
        <w:footnoteReference w:id="170"/>
      </w:r>
      <w:r w:rsidRPr="00726FE3">
        <w:rPr>
          <w:rFonts w:ascii="Times New Roman" w:eastAsia="Times New Roman" w:hAnsi="Times New Roman" w:cs="Times New Roman"/>
          <w:sz w:val="24"/>
          <w:szCs w:val="24"/>
        </w:rPr>
        <w:t>.</w:t>
      </w:r>
    </w:p>
    <w:p w14:paraId="76980B11" w14:textId="30F5D5D3" w:rsidR="001738E4" w:rsidRPr="00726FE3" w:rsidRDefault="001738E4" w:rsidP="001738E4">
      <w:pPr>
        <w:spacing w:after="0" w:line="240" w:lineRule="auto"/>
        <w:ind w:firstLine="720"/>
        <w:jc w:val="both"/>
        <w:rPr>
          <w:rFonts w:ascii="Times New Roman" w:eastAsia="Times New Roman" w:hAnsi="Times New Roman" w:cs="Times New Roman"/>
          <w:sz w:val="24"/>
          <w:szCs w:val="24"/>
        </w:rPr>
      </w:pPr>
      <w:r w:rsidRPr="00726FE3">
        <w:rPr>
          <w:rFonts w:ascii="Times New Roman" w:eastAsia="Times New Roman" w:hAnsi="Times New Roman" w:cs="Times New Roman"/>
          <w:sz w:val="24"/>
          <w:szCs w:val="24"/>
        </w:rPr>
        <w:t xml:space="preserve">Ņemot vērā situāciju, ka izglītojamie tiek sagatavoti darba tirgus un tautsaimniecības vajadzībām, </w:t>
      </w:r>
      <w:r w:rsidRPr="00726FE3">
        <w:rPr>
          <w:rFonts w:ascii="Times New Roman" w:eastAsia="Times New Roman" w:hAnsi="Times New Roman" w:cs="Times New Roman"/>
          <w:b/>
          <w:bCs/>
          <w:sz w:val="24"/>
          <w:szCs w:val="24"/>
        </w:rPr>
        <w:t>līdz šim profesionālās kvalifikācijas eksāmenā</w:t>
      </w:r>
      <w:r w:rsidRPr="00726FE3">
        <w:rPr>
          <w:rFonts w:ascii="Times New Roman" w:eastAsia="Times New Roman" w:hAnsi="Times New Roman" w:cs="Times New Roman"/>
          <w:sz w:val="24"/>
          <w:szCs w:val="24"/>
        </w:rPr>
        <w:t xml:space="preserve"> atšķirībā no vispārējās vidējās izglītības valsts pārbaudījumiem </w:t>
      </w:r>
      <w:r w:rsidRPr="00726FE3">
        <w:rPr>
          <w:rFonts w:ascii="Times New Roman" w:eastAsia="Times New Roman" w:hAnsi="Times New Roman" w:cs="Times New Roman"/>
          <w:b/>
          <w:bCs/>
          <w:sz w:val="24"/>
          <w:szCs w:val="24"/>
        </w:rPr>
        <w:t>papildu laiks teorētiskās un praktiskās daļas uzdevumu izpildei netika piemērots,</w:t>
      </w:r>
      <w:r w:rsidRPr="00726FE3">
        <w:rPr>
          <w:rFonts w:ascii="Times New Roman" w:eastAsia="Times New Roman" w:hAnsi="Times New Roman" w:cs="Times New Roman"/>
          <w:sz w:val="24"/>
          <w:szCs w:val="24"/>
        </w:rPr>
        <w:t xml:space="preserve"> tādēļ sadarbībā ar darba devējiem nepieciešams izvērtēt iespējamos risinājumus un izmaiņas tiesiskajā regulējumā, kā arī izvērtēt iespēju iekļaut šādus atbalsta pasākumus jaunajā profesionālās izglītības finansēšanas modelī</w:t>
      </w:r>
      <w:r w:rsidR="005D4157" w:rsidRPr="00726FE3">
        <w:rPr>
          <w:rFonts w:ascii="Times New Roman" w:eastAsia="Times New Roman" w:hAnsi="Times New Roman" w:cs="Times New Roman"/>
          <w:sz w:val="24"/>
          <w:szCs w:val="24"/>
        </w:rPr>
        <w:t>, kas veicinātu ikviena izglītojamā plašākas līdzdalības iespējas un iekļaujošās izglītības attīstību.</w:t>
      </w:r>
      <w:r w:rsidRPr="00726FE3">
        <w:rPr>
          <w:rFonts w:ascii="Times New Roman" w:eastAsia="Times New Roman" w:hAnsi="Times New Roman" w:cs="Times New Roman"/>
          <w:sz w:val="24"/>
          <w:szCs w:val="24"/>
        </w:rPr>
        <w:t xml:space="preserve"> </w:t>
      </w:r>
    </w:p>
    <w:p w14:paraId="668304BB" w14:textId="77777777" w:rsidR="00FC6589" w:rsidRPr="00726FE3" w:rsidRDefault="00FC6589" w:rsidP="00FC6589">
      <w:pPr>
        <w:spacing w:after="0" w:line="240" w:lineRule="auto"/>
        <w:ind w:firstLine="720"/>
        <w:jc w:val="both"/>
        <w:rPr>
          <w:rFonts w:ascii="Times New Roman" w:eastAsia="Times New Roman" w:hAnsi="Times New Roman" w:cs="Times New Roman"/>
          <w:kern w:val="0"/>
          <w:sz w:val="24"/>
          <w:szCs w:val="24"/>
          <w:lang w:val="lv"/>
          <w14:ligatures w14:val="none"/>
        </w:rPr>
      </w:pPr>
      <w:r w:rsidRPr="00726FE3">
        <w:rPr>
          <w:rFonts w:ascii="Times New Roman" w:eastAsia="Times New Roman" w:hAnsi="Times New Roman" w:cs="Times New Roman"/>
          <w:kern w:val="0"/>
          <w:sz w:val="24"/>
          <w:szCs w:val="24"/>
          <w:lang w:val="lv"/>
          <w14:ligatures w14:val="none"/>
        </w:rPr>
        <w:t xml:space="preserve">Vidējās izglītības pakāpē īstenojamās profesionālās izglītības programmas paredz iespēju novērtēt izglītojamā mācību rezultātus un izsniegt atbilstošu izglītības dokumentu ne tikai par visas profesionālās izglītības programmas apguvi, bet arī par atsevišķas profesionālās </w:t>
      </w:r>
      <w:r w:rsidRPr="00726FE3">
        <w:rPr>
          <w:rFonts w:ascii="Times New Roman" w:eastAsia="Times New Roman" w:hAnsi="Times New Roman" w:cs="Times New Roman"/>
          <w:kern w:val="0"/>
          <w:sz w:val="24"/>
          <w:szCs w:val="24"/>
          <w:lang w:val="lv"/>
          <w14:ligatures w14:val="none"/>
        </w:rPr>
        <w:lastRenderedPageBreak/>
        <w:t>izglītības programmas daļas apguvi, kā arī zemāka līmeņa profesionālās kvalifikācijas ieguvi, nepieciešamības gadījumā izstrādāt individuālo profesionālās izglītības programmas apguves plānu, apgūt moduli. Tādējādi tiek novērtēti personas sasniegtie mācību rezultāti un veidota elastīga, uz indivīda vajadzībām un spējām orientēta profesionālās izglītības sistēma, kas vienlaikus atbilst nozaru vajadzībām.</w:t>
      </w:r>
    </w:p>
    <w:p w14:paraId="4B59745E" w14:textId="5EDAC55D" w:rsidR="00FC6589" w:rsidRPr="00726FE3" w:rsidRDefault="00FC6589" w:rsidP="00FC6589">
      <w:pPr>
        <w:spacing w:after="0" w:line="240" w:lineRule="auto"/>
        <w:ind w:firstLine="720"/>
        <w:jc w:val="both"/>
        <w:rPr>
          <w:rFonts w:ascii="Times New Roman" w:eastAsia="Calibri" w:hAnsi="Times New Roman" w:cs="Times New Roman"/>
          <w:kern w:val="0"/>
          <w:sz w:val="24"/>
          <w:szCs w:val="24"/>
          <w14:ligatures w14:val="none"/>
        </w:rPr>
      </w:pPr>
      <w:r w:rsidRPr="00726FE3">
        <w:rPr>
          <w:rFonts w:ascii="Times New Roman" w:eastAsia="Times New Roman" w:hAnsi="Times New Roman" w:cs="Times New Roman"/>
          <w:kern w:val="0"/>
          <w:sz w:val="24"/>
          <w:szCs w:val="24"/>
          <w:lang w:val="lv"/>
          <w14:ligatures w14:val="none"/>
        </w:rPr>
        <w:t>Profesionālās izglītības likums paredz, ka MIP profesionālo saturu atkarībā no izglītības programmai izvirzītā mērķa veido moduļu kopums, tās apguves rezultātā ir iespēja iegūt noteiktas izglītības pakāpes profesionālo izglītību, profesionālo kvalifikāciju, zemāka profesionālā līmeņa profesionālo kvalifikāciju vai profesionālās kvalifikācijas daļu, proti, MIP saturs ir veidots tā, ka izglītojamam tiek nodrošināta secīga profesionālās pamatizglītības, arodizglītības, profesionālās vidējās izglītības satura apguve, tādējādi nodrošinot izglītojamam</w:t>
      </w:r>
      <w:r w:rsidR="000C6BF4">
        <w:rPr>
          <w:rFonts w:ascii="Times New Roman" w:eastAsia="Times New Roman" w:hAnsi="Times New Roman" w:cs="Times New Roman"/>
          <w:kern w:val="0"/>
          <w:sz w:val="24"/>
          <w:szCs w:val="24"/>
          <w:lang w:val="lv"/>
          <w14:ligatures w14:val="none"/>
        </w:rPr>
        <w:t xml:space="preserve"> iespēju</w:t>
      </w:r>
      <w:r w:rsidRPr="00726FE3">
        <w:rPr>
          <w:rFonts w:ascii="Times New Roman" w:eastAsia="Times New Roman" w:hAnsi="Times New Roman" w:cs="Times New Roman"/>
          <w:kern w:val="0"/>
          <w:sz w:val="24"/>
          <w:szCs w:val="24"/>
          <w:lang w:val="lv"/>
          <w14:ligatures w14:val="none"/>
        </w:rPr>
        <w:t xml:space="preserve"> apgūt profesionālās izglītības programmu un iegūt profesionālo kvalifikāciju atbilstoši izglītojamo spējām nozares kvalifikācijas struktūras 2.–4. profesionālās kvalifikācijas līmeņa saistītajās profesionālās kvalifikācijās. Tas nozīmē, ja izglītojamais ir uzsācis mācības profesionālās vidējās izglītības programmā un tās apguves laikā ir apguvis vispārizglītojošā un profesionālā satura apjomu atbilstoši valsts profesionālās vidējās izglītības standartam un valsts arodizglītības standartam, tas tiek novērtēts un pēc valsts pārbaudes darbu nokārtošanas tiek piešķirta atbilstoša profesionālā kvalifikācija, zemāka līmeņa profesionālā kvalifikācija vai kvalifikācijas daļa un izsniegts atbilstošs profesionālās izglītības dokuments.</w:t>
      </w:r>
    </w:p>
    <w:p w14:paraId="41D20C58" w14:textId="77777777" w:rsidR="00FC6589" w:rsidRPr="00726FE3" w:rsidRDefault="00FC6589" w:rsidP="00FC6589">
      <w:pPr>
        <w:spacing w:after="0" w:line="240" w:lineRule="auto"/>
        <w:ind w:firstLine="720"/>
        <w:jc w:val="both"/>
        <w:rPr>
          <w:rFonts w:ascii="Times New Roman" w:eastAsia="Times New Roman" w:hAnsi="Times New Roman" w:cs="Times New Roman"/>
          <w:kern w:val="0"/>
          <w:sz w:val="24"/>
          <w:szCs w:val="24"/>
          <w:lang w:val="lv"/>
          <w14:ligatures w14:val="none"/>
        </w:rPr>
      </w:pPr>
      <w:r w:rsidRPr="00726FE3">
        <w:rPr>
          <w:rFonts w:ascii="Times New Roman" w:eastAsia="Times New Roman" w:hAnsi="Times New Roman" w:cs="Times New Roman"/>
          <w:kern w:val="0"/>
          <w:sz w:val="24"/>
          <w:szCs w:val="24"/>
          <w:lang w:val="lv"/>
          <w14:ligatures w14:val="none"/>
        </w:rPr>
        <w:t>Ja iepriekš uzsāktā profesionālās izglītības ieguve kādā brīdī tiek pārtraukta, persona var pretendēt uz uzņemšanu izglītības turpināšanai profesionālās izglītības programmas vēlākos mācību posmos, t.sk., ja persona vēlas turpināt mācības citā izglītības iestādē vai mainīt profesionālās izglītības programmu, tādējādi arī pēc mācību pārtraukuma, nezaudējot iepriekš sasniegtos mācīšanās rezultātus, personai ir iespējas pretendēt uz uzņemšanu izglītības turpināšanai profesionālās izglītības programmas vēlākos mācību posmos saskaņā ar Ministru kabineta 2023. gada 21. februāra noteikumos Nr. 70 “</w:t>
      </w:r>
      <w:r w:rsidRPr="00726FE3">
        <w:rPr>
          <w:rFonts w:ascii="Times New Roman" w:eastAsia="Calibri" w:hAnsi="Times New Roman" w:cs="Times New Roman"/>
          <w:kern w:val="0"/>
          <w:sz w:val="24"/>
          <w:szCs w:val="24"/>
          <w14:ligatures w14:val="none"/>
        </w:rPr>
        <w:t xml:space="preserve">Noteikumi par personas kompetences atzīšanu uzņemšanai profesionālās izglītības programmas vēlākos mācību posmos” </w:t>
      </w:r>
      <w:r w:rsidRPr="00726FE3">
        <w:rPr>
          <w:rFonts w:ascii="Times New Roman" w:eastAsia="Times New Roman" w:hAnsi="Times New Roman" w:cs="Times New Roman"/>
          <w:kern w:val="0"/>
          <w:sz w:val="24"/>
          <w:szCs w:val="24"/>
          <w:vertAlign w:val="superscript"/>
          <w:lang w:val="lv"/>
          <w14:ligatures w14:val="none"/>
        </w:rPr>
        <w:footnoteReference w:id="171"/>
      </w:r>
      <w:r w:rsidRPr="00726FE3">
        <w:rPr>
          <w:rFonts w:ascii="Times New Roman" w:eastAsia="Times New Roman" w:hAnsi="Times New Roman" w:cs="Times New Roman"/>
          <w:kern w:val="0"/>
          <w:sz w:val="24"/>
          <w:szCs w:val="24"/>
          <w:lang w:val="lv"/>
          <w14:ligatures w14:val="none"/>
        </w:rPr>
        <w:t xml:space="preserve"> noteikto.</w:t>
      </w:r>
    </w:p>
    <w:p w14:paraId="32306FC6" w14:textId="77777777" w:rsidR="00FC6589" w:rsidRPr="00726FE3" w:rsidRDefault="00FC6589" w:rsidP="00FC6589">
      <w:pPr>
        <w:spacing w:after="0" w:line="240" w:lineRule="auto"/>
        <w:ind w:firstLine="720"/>
        <w:jc w:val="both"/>
        <w:rPr>
          <w:rFonts w:ascii="Times New Roman" w:eastAsia="Times New Roman" w:hAnsi="Times New Roman" w:cs="Times New Roman"/>
          <w:kern w:val="0"/>
          <w:sz w:val="24"/>
          <w:szCs w:val="24"/>
          <w14:ligatures w14:val="none"/>
        </w:rPr>
      </w:pPr>
      <w:r w:rsidRPr="00726FE3">
        <w:rPr>
          <w:rFonts w:ascii="Times New Roman" w:eastAsia="Times New Roman" w:hAnsi="Times New Roman" w:cs="Times New Roman"/>
          <w:kern w:val="0"/>
          <w:sz w:val="24"/>
          <w:szCs w:val="24"/>
          <w14:ligatures w14:val="none"/>
        </w:rPr>
        <w:t>Izglītojamiem atbilstoši veselības un funkcionāliem traucējumiem, apgūstot profesionālās izglītības programmu, kā arī valsts pārbaudījumu laikā ir iespējas saņemt atbalsta pasākumus gan attiecībā uz papildu laiku programmas apguvē, gan atšķirīgu valsts pārbaudījumu pārbaudes darbu norises darbību laiku un atbalsta pasākumiem, ievērojot turpmāk minēto.</w:t>
      </w:r>
    </w:p>
    <w:p w14:paraId="440452DC" w14:textId="78CFAEF4" w:rsidR="00FC6589" w:rsidRPr="00726FE3" w:rsidRDefault="00FC6589" w:rsidP="00FC6589">
      <w:pPr>
        <w:spacing w:after="0" w:line="240" w:lineRule="auto"/>
        <w:ind w:firstLine="720"/>
        <w:jc w:val="both"/>
        <w:rPr>
          <w:rFonts w:ascii="Times New Roman" w:eastAsia="Times New Roman" w:hAnsi="Times New Roman" w:cs="Times New Roman"/>
          <w:kern w:val="0"/>
          <w:sz w:val="24"/>
          <w:szCs w:val="24"/>
          <w14:ligatures w14:val="none"/>
        </w:rPr>
      </w:pPr>
      <w:r w:rsidRPr="00726FE3">
        <w:rPr>
          <w:rFonts w:ascii="Times New Roman" w:eastAsia="Times New Roman" w:hAnsi="Times New Roman" w:cs="Times New Roman"/>
          <w:kern w:val="0"/>
          <w:sz w:val="24"/>
          <w:szCs w:val="24"/>
          <w14:ligatures w14:val="none"/>
        </w:rPr>
        <w:t>Proti, vidējās izglītības pakāpes pārbaudes darbu norisē nosaka atšķirīgus pārbaudes darbu norises darbību laikus un atbalsta pasākumus izglītojamiem, kuriem ir valsts pedagoģiski medicīniskās komisijas vai pašvaldības pedagoģiski medicīniskās komisijas atzinums par atbilstošas speciālās izglītības programmas īstenošanu vai pedagoģiski medicīniskās komisijas, logopēda, skolotāja logopēda, speciālā pedagoga, izglītības vai klīniskā psihologa atzinums par izglītojamam nepieciešamajiem atbalsta pasākumiem mācību procesa un valsts pārbaudes darbu laikā</w:t>
      </w:r>
      <w:r w:rsidRPr="00726FE3">
        <w:rPr>
          <w:rFonts w:ascii="Times New Roman" w:eastAsia="Times New Roman" w:hAnsi="Times New Roman" w:cs="Times New Roman"/>
          <w:kern w:val="0"/>
          <w:sz w:val="24"/>
          <w:szCs w:val="24"/>
          <w:vertAlign w:val="superscript"/>
          <w14:ligatures w14:val="none"/>
        </w:rPr>
        <w:footnoteReference w:id="172"/>
      </w:r>
      <w:r w:rsidRPr="00726FE3">
        <w:rPr>
          <w:rFonts w:ascii="Times New Roman" w:eastAsia="Times New Roman" w:hAnsi="Times New Roman" w:cs="Times New Roman"/>
          <w:kern w:val="0"/>
          <w:sz w:val="24"/>
          <w:szCs w:val="24"/>
          <w14:ligatures w14:val="none"/>
        </w:rPr>
        <w:t>. Tātad profesionālās izglītības izglītojamie, kas kārto vispārējās vidējās izglītības valsts pārbaudījumus, atbilstoši MK noteikumu Nr. 398 25. punktam un 30.</w:t>
      </w:r>
      <w:r w:rsidRPr="00726FE3">
        <w:rPr>
          <w:rFonts w:ascii="Times New Roman" w:eastAsia="Times New Roman" w:hAnsi="Times New Roman" w:cs="Times New Roman"/>
          <w:kern w:val="0"/>
          <w:sz w:val="24"/>
          <w:szCs w:val="24"/>
          <w:vertAlign w:val="superscript"/>
          <w14:ligatures w14:val="none"/>
        </w:rPr>
        <w:t>1</w:t>
      </w:r>
      <w:r w:rsidRPr="00726FE3">
        <w:rPr>
          <w:rFonts w:ascii="Times New Roman" w:eastAsia="Times New Roman" w:hAnsi="Times New Roman" w:cs="Times New Roman"/>
          <w:kern w:val="0"/>
          <w:sz w:val="24"/>
          <w:szCs w:val="24"/>
          <w14:ligatures w14:val="none"/>
        </w:rPr>
        <w:t> punktā noteiktajam var saņemt atbalsta pasākumus. Profesionālās izglītības iestāžu izglītojamie 2023. gadā saņēmuši gan valsts pārbaudījumu pārbaudes darbu norises darbību laika pagarinājumu 30%, gan atgādnes kā atbalsta pasākumus.</w:t>
      </w:r>
    </w:p>
    <w:p w14:paraId="74EB9B9C" w14:textId="77777777" w:rsidR="00FC6589" w:rsidRPr="00726FE3" w:rsidRDefault="00FC6589" w:rsidP="00FC6589">
      <w:pPr>
        <w:spacing w:after="0" w:line="240" w:lineRule="auto"/>
        <w:ind w:firstLine="720"/>
        <w:jc w:val="both"/>
        <w:rPr>
          <w:rFonts w:ascii="Times New Roman" w:eastAsia="Times New Roman" w:hAnsi="Times New Roman" w:cs="Times New Roman"/>
          <w:kern w:val="0"/>
          <w:sz w:val="24"/>
          <w:szCs w:val="24"/>
          <w14:ligatures w14:val="none"/>
        </w:rPr>
      </w:pPr>
      <w:r w:rsidRPr="00726FE3">
        <w:rPr>
          <w:rFonts w:ascii="Times New Roman" w:eastAsia="Times New Roman" w:hAnsi="Times New Roman" w:cs="Times New Roman"/>
          <w:kern w:val="0"/>
          <w:sz w:val="24"/>
          <w:szCs w:val="24"/>
          <w14:ligatures w14:val="none"/>
        </w:rPr>
        <w:t>Ieteicamie atbalsta pasākumi valsts pārbaudes darbos atbilstoši izglītojamā traucējumu veidam pieejami VISC publicētajā materiālā</w:t>
      </w:r>
      <w:r w:rsidRPr="00726FE3">
        <w:rPr>
          <w:rFonts w:ascii="Times New Roman" w:eastAsia="Times New Roman" w:hAnsi="Times New Roman" w:cs="Times New Roman"/>
          <w:kern w:val="0"/>
          <w:sz w:val="24"/>
          <w:szCs w:val="24"/>
          <w:vertAlign w:val="superscript"/>
          <w14:ligatures w14:val="none"/>
        </w:rPr>
        <w:footnoteReference w:id="173"/>
      </w:r>
      <w:r w:rsidRPr="00726FE3">
        <w:rPr>
          <w:rFonts w:ascii="Times New Roman" w:eastAsia="Times New Roman" w:hAnsi="Times New Roman" w:cs="Times New Roman"/>
          <w:kern w:val="0"/>
          <w:sz w:val="24"/>
          <w:szCs w:val="24"/>
          <w14:ligatures w14:val="none"/>
        </w:rPr>
        <w:t>.</w:t>
      </w:r>
    </w:p>
    <w:p w14:paraId="0DBD99C6" w14:textId="210B436B" w:rsidR="00FC6589" w:rsidRPr="00726FE3" w:rsidRDefault="00FC6589" w:rsidP="00FC6589">
      <w:pPr>
        <w:spacing w:after="0" w:line="240" w:lineRule="auto"/>
        <w:ind w:firstLine="720"/>
        <w:jc w:val="both"/>
        <w:rPr>
          <w:rFonts w:ascii="Times New Roman" w:eastAsia="Times New Roman" w:hAnsi="Times New Roman" w:cs="Times New Roman"/>
          <w:kern w:val="0"/>
          <w:sz w:val="24"/>
          <w:szCs w:val="24"/>
          <w14:ligatures w14:val="none"/>
        </w:rPr>
      </w:pPr>
      <w:r w:rsidRPr="00726FE3">
        <w:rPr>
          <w:rFonts w:ascii="Times New Roman" w:eastAsia="Times New Roman" w:hAnsi="Times New Roman" w:cs="Times New Roman"/>
          <w:kern w:val="0"/>
          <w:sz w:val="24"/>
          <w:szCs w:val="24"/>
          <w14:ligatures w14:val="none"/>
        </w:rPr>
        <w:lastRenderedPageBreak/>
        <w:t xml:space="preserve">Lai īstenotu profesionālās izglītības programmu kvalitatīvi un </w:t>
      </w:r>
      <w:r w:rsidR="000C6BF4" w:rsidRPr="00726FE3">
        <w:rPr>
          <w:rFonts w:ascii="Times New Roman" w:eastAsia="Times New Roman" w:hAnsi="Times New Roman" w:cs="Times New Roman"/>
          <w:kern w:val="0"/>
          <w:sz w:val="24"/>
          <w:szCs w:val="24"/>
          <w14:ligatures w14:val="none"/>
        </w:rPr>
        <w:t xml:space="preserve">drošu </w:t>
      </w:r>
      <w:r w:rsidRPr="00726FE3">
        <w:rPr>
          <w:rFonts w:ascii="Times New Roman" w:eastAsia="Times New Roman" w:hAnsi="Times New Roman" w:cs="Times New Roman"/>
          <w:kern w:val="0"/>
          <w:sz w:val="24"/>
          <w:szCs w:val="24"/>
          <w14:ligatures w14:val="none"/>
        </w:rPr>
        <w:t>mācību procesu darbā ar iekārtām un aprīkojumu, mācību priekšmeta, mācību priekšmeta kursa, moduļa praktiskajās nodarbībās mācību grupu izglītojamie tiek dalīti apakšgrupās, proti, programma tiek apgūta ar mazāku izglītojamo skaitu, tādējādi izglītojamiem ir iespējas nodrošināt individualizētu pieeju un atbalstu mācību vielas apguvē.</w:t>
      </w:r>
    </w:p>
    <w:p w14:paraId="3DC0FC33" w14:textId="77777777" w:rsidR="00FC6589" w:rsidRPr="00726FE3" w:rsidRDefault="00FC6589" w:rsidP="00FC6589">
      <w:pPr>
        <w:spacing w:after="0" w:line="240" w:lineRule="auto"/>
        <w:ind w:firstLine="720"/>
        <w:jc w:val="both"/>
        <w:rPr>
          <w:rFonts w:ascii="Times New Roman" w:eastAsia="Times New Roman" w:hAnsi="Times New Roman" w:cs="Times New Roman"/>
          <w:kern w:val="0"/>
          <w:sz w:val="24"/>
          <w:szCs w:val="24"/>
          <w14:ligatures w14:val="none"/>
        </w:rPr>
      </w:pPr>
      <w:r w:rsidRPr="00726FE3">
        <w:rPr>
          <w:rFonts w:ascii="Times New Roman" w:eastAsia="Times New Roman" w:hAnsi="Times New Roman" w:cs="Times New Roman"/>
          <w:kern w:val="0"/>
          <w:sz w:val="24"/>
          <w:szCs w:val="24"/>
          <w14:ligatures w14:val="none"/>
        </w:rPr>
        <w:t>Ņemot vērā situāciju, ka izglītojamie tiek sagatavoti darba tirgus un tautsaimniecības vajadzībām, līdz šim profesionālās kvalifikācijas eksāmenā atšķirībā no vispārējās vidējās izglītības valsts pārbaudījumiem papildu laiks teorētiskās un praktiskās daļas uzdevumu izpildei nebija piemērots</w:t>
      </w:r>
      <w:bookmarkStart w:id="41" w:name="_Hlk158805351"/>
      <w:r w:rsidRPr="00726FE3">
        <w:rPr>
          <w:rFonts w:ascii="Times New Roman" w:eastAsia="Times New Roman" w:hAnsi="Times New Roman" w:cs="Times New Roman"/>
          <w:kern w:val="0"/>
          <w:sz w:val="24"/>
          <w:szCs w:val="24"/>
          <w14:ligatures w14:val="none"/>
        </w:rPr>
        <w:t xml:space="preserve">, tādēļ sadarbībā ar darba devējiem nepieciešams izskatīt risinājumus un iespējamās izmaiņas tiesiskajā regulējumā, kā arī izvērtēt iespēju iekļaut šādus atbalsta pasākumus jaunajā profesionālās izglītības finansēšanas modelī. </w:t>
      </w:r>
    </w:p>
    <w:p w14:paraId="2F97FE01" w14:textId="482616A5" w:rsidR="00FC6589" w:rsidRPr="00726FE3" w:rsidRDefault="00FC6589" w:rsidP="00FC6589">
      <w:pPr>
        <w:spacing w:after="0" w:line="240" w:lineRule="auto"/>
        <w:ind w:firstLine="720"/>
        <w:jc w:val="both"/>
        <w:rPr>
          <w:rFonts w:ascii="Times New Roman" w:eastAsia="Times New Roman" w:hAnsi="Times New Roman" w:cs="Times New Roman"/>
          <w:kern w:val="0"/>
          <w:sz w:val="24"/>
          <w:szCs w:val="24"/>
          <w14:ligatures w14:val="none"/>
        </w:rPr>
      </w:pPr>
      <w:r w:rsidRPr="00726FE3">
        <w:rPr>
          <w:rFonts w:ascii="Times New Roman" w:eastAsia="Times New Roman" w:hAnsi="Times New Roman" w:cs="Times New Roman"/>
          <w:kern w:val="0"/>
          <w:sz w:val="24"/>
          <w:szCs w:val="24"/>
          <w14:ligatures w14:val="none"/>
        </w:rPr>
        <w:t xml:space="preserve">Kopš Krievijas pilna mēroga agresijas sākuma atbilstoši Ukrainas civiliedzīvotāju atbalsta likumā un </w:t>
      </w:r>
      <w:r w:rsidR="00A65714" w:rsidRPr="00726FE3">
        <w:rPr>
          <w:rFonts w:ascii="Times New Roman" w:eastAsia="Times New Roman" w:hAnsi="Times New Roman" w:cs="Times New Roman"/>
          <w:kern w:val="0"/>
          <w:sz w:val="24"/>
          <w:szCs w:val="24"/>
          <w14:ligatures w14:val="none"/>
        </w:rPr>
        <w:t>MK</w:t>
      </w:r>
      <w:r w:rsidRPr="00726FE3">
        <w:rPr>
          <w:rFonts w:ascii="Times New Roman" w:eastAsia="Times New Roman" w:hAnsi="Times New Roman" w:cs="Times New Roman"/>
          <w:kern w:val="0"/>
          <w:sz w:val="24"/>
          <w:szCs w:val="24"/>
          <w14:ligatures w14:val="none"/>
        </w:rPr>
        <w:t xml:space="preserve"> noteikumos Nr.</w:t>
      </w:r>
      <w:r w:rsidR="009E427A">
        <w:rPr>
          <w:rFonts w:ascii="Times New Roman" w:eastAsia="Times New Roman" w:hAnsi="Times New Roman" w:cs="Times New Roman"/>
          <w:kern w:val="0"/>
          <w:sz w:val="24"/>
          <w:szCs w:val="24"/>
          <w14:ligatures w14:val="none"/>
        </w:rPr>
        <w:t> </w:t>
      </w:r>
      <w:r w:rsidRPr="00726FE3">
        <w:rPr>
          <w:rFonts w:ascii="Times New Roman" w:eastAsia="Times New Roman" w:hAnsi="Times New Roman" w:cs="Times New Roman"/>
          <w:kern w:val="0"/>
          <w:sz w:val="24"/>
          <w:szCs w:val="24"/>
          <w14:ligatures w14:val="none"/>
        </w:rPr>
        <w:t>488 noteiktajam profesionālās pamata un vidējās izglītības programmu apguve 2022. gadā nodrošināta 123 Ukrainas civiliedzīvotājiem 36 izglītības iestādēs, savukārt 2023. gadā nodrošināta 164 Ukrainas civiliedzīvotājiem 38 izglītības iestādēs, un 2024.</w:t>
      </w:r>
      <w:r w:rsidR="00C774F3">
        <w:rPr>
          <w:rFonts w:ascii="Times New Roman" w:eastAsia="Times New Roman" w:hAnsi="Times New Roman" w:cs="Times New Roman"/>
          <w:kern w:val="0"/>
          <w:sz w:val="24"/>
          <w:szCs w:val="24"/>
          <w14:ligatures w14:val="none"/>
        </w:rPr>
        <w:t> </w:t>
      </w:r>
      <w:r w:rsidRPr="00726FE3">
        <w:rPr>
          <w:rFonts w:ascii="Times New Roman" w:eastAsia="Times New Roman" w:hAnsi="Times New Roman" w:cs="Times New Roman"/>
          <w:kern w:val="0"/>
          <w:sz w:val="24"/>
          <w:szCs w:val="24"/>
          <w14:ligatures w14:val="none"/>
        </w:rPr>
        <w:t xml:space="preserve">gadā (līdz 18.12.2024.) VIIS ar </w:t>
      </w:r>
      <w:proofErr w:type="spellStart"/>
      <w:r w:rsidRPr="00726FE3">
        <w:rPr>
          <w:rFonts w:ascii="Times New Roman" w:eastAsia="Times New Roman" w:hAnsi="Times New Roman" w:cs="Times New Roman"/>
          <w:kern w:val="0"/>
          <w:sz w:val="24"/>
          <w:szCs w:val="24"/>
          <w14:ligatures w14:val="none"/>
        </w:rPr>
        <w:t>apakšstatusu</w:t>
      </w:r>
      <w:proofErr w:type="spellEnd"/>
      <w:r w:rsidRPr="00726FE3">
        <w:rPr>
          <w:rFonts w:ascii="Times New Roman" w:eastAsia="Times New Roman" w:hAnsi="Times New Roman" w:cs="Times New Roman"/>
          <w:kern w:val="0"/>
          <w:sz w:val="24"/>
          <w:szCs w:val="24"/>
          <w14:ligatures w14:val="none"/>
        </w:rPr>
        <w:t xml:space="preserve"> „Ukrainas civiliedzīvotājs” bija reģistrēti 218 izglītojamie 38 izglītības iestādēs (izņemot speciālās izglītības iestādēs), kas apguva profesionālās pamatizglītības, arodizglītības un profesionālās vidējās izglītības programmas. </w:t>
      </w:r>
    </w:p>
    <w:p w14:paraId="74F83F28" w14:textId="783F894F" w:rsidR="00FC6589" w:rsidRPr="00726FE3" w:rsidRDefault="00FC6589" w:rsidP="00FC6589">
      <w:pPr>
        <w:spacing w:after="0" w:line="240" w:lineRule="auto"/>
        <w:ind w:firstLine="720"/>
        <w:jc w:val="both"/>
        <w:rPr>
          <w:rFonts w:ascii="Times New Roman" w:eastAsia="Times New Roman" w:hAnsi="Times New Roman" w:cs="Times New Roman"/>
          <w:kern w:val="0"/>
          <w:sz w:val="24"/>
          <w:szCs w:val="24"/>
          <w14:ligatures w14:val="none"/>
        </w:rPr>
      </w:pPr>
      <w:r w:rsidRPr="00726FE3">
        <w:rPr>
          <w:rFonts w:ascii="Times New Roman" w:eastAsia="Times New Roman" w:hAnsi="Times New Roman" w:cs="Times New Roman"/>
          <w:kern w:val="0"/>
          <w:sz w:val="24"/>
          <w:szCs w:val="24"/>
          <w14:ligatures w14:val="none"/>
        </w:rPr>
        <w:t>Nepilngadīgam Ukrainas civiliedzīvotājam, kā arī pilngadīgam Ukrainas civiliedzīvotājam, kurš iepriekš uzsācis un turpinājis profesionālās izglītības ieguvi 2021./2022.</w:t>
      </w:r>
      <w:r w:rsidR="00C774F3">
        <w:rPr>
          <w:rFonts w:ascii="Times New Roman" w:eastAsia="Times New Roman" w:hAnsi="Times New Roman" w:cs="Times New Roman"/>
          <w:kern w:val="0"/>
          <w:sz w:val="24"/>
          <w:szCs w:val="24"/>
          <w14:ligatures w14:val="none"/>
        </w:rPr>
        <w:t> </w:t>
      </w:r>
      <w:r w:rsidRPr="00726FE3">
        <w:rPr>
          <w:rFonts w:ascii="Times New Roman" w:eastAsia="Times New Roman" w:hAnsi="Times New Roman" w:cs="Times New Roman"/>
          <w:kern w:val="0"/>
          <w:sz w:val="24"/>
          <w:szCs w:val="24"/>
          <w14:ligatures w14:val="none"/>
        </w:rPr>
        <w:t>mācību gadā, ir tiesības uz profesionālās izglītības ieguvi, apgūstot profesionālās vidējās izglītības programmas pēc pamatizglītības ieguves valsts vai pašvaldības izglītības iestādē tādā pašā kārtībā, kādā nodrošina izglītības ieguves iespējas nepilngadīgam patvēruma meklētājam atbilstoši Patvēruma likumā un citos normatīvajos aktos noteiktajam. Uzņemot nepilngadīgu Ukrainas civiliedzīvotāju profesionālās vidējās izglītības programmā, neņem vērā valsts pārbaudes darbu rezultātus, kā arī vērtējumus gadā mācību priekšmetos “Latviešu valoda”, “Literatūra”, “Latviešu valoda un literatūra”, “Latvijas vēsture”, kā arī “Otrā svešvaloda”, ja tādi nav iegūti.</w:t>
      </w:r>
    </w:p>
    <w:p w14:paraId="729BD6B7" w14:textId="08210960" w:rsidR="00FC6589" w:rsidRPr="00726FE3" w:rsidRDefault="00FC6589" w:rsidP="00FC6589">
      <w:pPr>
        <w:spacing w:after="0" w:line="240" w:lineRule="auto"/>
        <w:ind w:firstLine="720"/>
        <w:jc w:val="both"/>
        <w:rPr>
          <w:rFonts w:ascii="Times New Roman" w:eastAsia="Times New Roman" w:hAnsi="Times New Roman" w:cs="Times New Roman"/>
          <w:kern w:val="0"/>
          <w:sz w:val="24"/>
          <w:szCs w:val="24"/>
          <w14:ligatures w14:val="none"/>
        </w:rPr>
      </w:pPr>
      <w:r w:rsidRPr="00726FE3">
        <w:rPr>
          <w:rFonts w:ascii="Times New Roman" w:eastAsia="Times New Roman" w:hAnsi="Times New Roman" w:cs="Times New Roman"/>
          <w:kern w:val="0"/>
          <w:sz w:val="24"/>
          <w:szCs w:val="24"/>
          <w14:ligatures w14:val="none"/>
        </w:rPr>
        <w:t>Tāpat arī ņemot vērā iespējamās izglītības saturiskās atšķirības vispārējos mācību priekšmetos, kā arī lingvistisko barjeru Ukrainas civiliedzīvotājs 2022./2023.</w:t>
      </w:r>
      <w:r w:rsidR="00C774F3">
        <w:rPr>
          <w:rFonts w:ascii="Times New Roman" w:eastAsia="Times New Roman" w:hAnsi="Times New Roman" w:cs="Times New Roman"/>
          <w:kern w:val="0"/>
          <w:sz w:val="24"/>
          <w:szCs w:val="24"/>
          <w14:ligatures w14:val="none"/>
        </w:rPr>
        <w:t> </w:t>
      </w:r>
      <w:r w:rsidRPr="00726FE3">
        <w:rPr>
          <w:rFonts w:ascii="Times New Roman" w:eastAsia="Times New Roman" w:hAnsi="Times New Roman" w:cs="Times New Roman"/>
          <w:kern w:val="0"/>
          <w:sz w:val="24"/>
          <w:szCs w:val="24"/>
          <w14:ligatures w14:val="none"/>
        </w:rPr>
        <w:t>mācību gadā kārtoja profesionālās kvalifikācijas eksāmenu, bet varēja nekārtot citus valsts profesionālās vidējās izglītības standartā noteiktos valsts noslēguma pārbaudījumus. Šādā gadījumā Ukrainas civiliedzīvotājam tika paredzēts turpināt apgūt profesionālās vidējās izglītības programmā ietverto vispārējās izglītības saturu.</w:t>
      </w:r>
    </w:p>
    <w:p w14:paraId="5F892DFA" w14:textId="76715162" w:rsidR="00FC6589" w:rsidRPr="00726FE3" w:rsidRDefault="00FC6589" w:rsidP="00FC6589">
      <w:pPr>
        <w:spacing w:after="0" w:line="240" w:lineRule="auto"/>
        <w:ind w:firstLine="720"/>
        <w:jc w:val="both"/>
        <w:rPr>
          <w:rFonts w:ascii="Times New Roman" w:eastAsia="Times New Roman" w:hAnsi="Times New Roman" w:cs="Times New Roman"/>
          <w:kern w:val="0"/>
          <w:sz w:val="24"/>
          <w:szCs w:val="24"/>
          <w14:ligatures w14:val="none"/>
        </w:rPr>
      </w:pPr>
      <w:r w:rsidRPr="00726FE3">
        <w:rPr>
          <w:rFonts w:ascii="Times New Roman" w:eastAsia="Times New Roman" w:hAnsi="Times New Roman" w:cs="Times New Roman"/>
          <w:kern w:val="0"/>
          <w:sz w:val="24"/>
          <w:szCs w:val="24"/>
          <w14:ligatures w14:val="none"/>
        </w:rPr>
        <w:t>Lai nodrošinātu Ukrainas civiliedzīvotāju izglītības ieguvi, tai skaitā, lai mazinātu lingvistiskās barjeras ietekmi un nodrošinātu pilnvērtīgu saziņu un socializēšanos Latvijas valsts valodā, MK noteikumu Nr. 448 32., 32.</w:t>
      </w:r>
      <w:r w:rsidRPr="00726FE3">
        <w:rPr>
          <w:rFonts w:ascii="Times New Roman" w:eastAsia="Times New Roman" w:hAnsi="Times New Roman" w:cs="Times New Roman"/>
          <w:kern w:val="0"/>
          <w:sz w:val="24"/>
          <w:szCs w:val="24"/>
          <w:vertAlign w:val="superscript"/>
          <w14:ligatures w14:val="none"/>
        </w:rPr>
        <w:t>3</w:t>
      </w:r>
      <w:r w:rsidRPr="00726FE3">
        <w:rPr>
          <w:rFonts w:ascii="Times New Roman" w:eastAsia="Times New Roman" w:hAnsi="Times New Roman" w:cs="Times New Roman"/>
          <w:kern w:val="0"/>
          <w:sz w:val="24"/>
          <w:szCs w:val="24"/>
          <w14:ligatures w14:val="none"/>
        </w:rPr>
        <w:t>, 32.</w:t>
      </w:r>
      <w:r w:rsidRPr="00726FE3">
        <w:rPr>
          <w:rFonts w:ascii="Times New Roman" w:eastAsia="Times New Roman" w:hAnsi="Times New Roman" w:cs="Times New Roman"/>
          <w:kern w:val="0"/>
          <w:sz w:val="24"/>
          <w:szCs w:val="24"/>
          <w:vertAlign w:val="superscript"/>
          <w14:ligatures w14:val="none"/>
        </w:rPr>
        <w:t>4</w:t>
      </w:r>
      <w:r w:rsidRPr="00726FE3">
        <w:rPr>
          <w:rFonts w:ascii="Times New Roman" w:eastAsia="Times New Roman" w:hAnsi="Times New Roman" w:cs="Times New Roman"/>
          <w:kern w:val="0"/>
          <w:sz w:val="24"/>
          <w:szCs w:val="24"/>
          <w14:ligatures w14:val="none"/>
        </w:rPr>
        <w:t>, 32.</w:t>
      </w:r>
      <w:r w:rsidRPr="00726FE3">
        <w:rPr>
          <w:rFonts w:ascii="Times New Roman" w:eastAsia="Times New Roman" w:hAnsi="Times New Roman" w:cs="Times New Roman"/>
          <w:kern w:val="0"/>
          <w:sz w:val="24"/>
          <w:szCs w:val="24"/>
          <w:vertAlign w:val="superscript"/>
          <w14:ligatures w14:val="none"/>
        </w:rPr>
        <w:t>5</w:t>
      </w:r>
      <w:r w:rsidRPr="00726FE3">
        <w:rPr>
          <w:rFonts w:ascii="Times New Roman" w:eastAsia="Times New Roman" w:hAnsi="Times New Roman" w:cs="Times New Roman"/>
          <w:kern w:val="0"/>
          <w:sz w:val="24"/>
          <w:szCs w:val="24"/>
          <w14:ligatures w14:val="none"/>
        </w:rPr>
        <w:t>, 32.</w:t>
      </w:r>
      <w:r w:rsidRPr="00726FE3">
        <w:rPr>
          <w:rFonts w:ascii="Times New Roman" w:eastAsia="Times New Roman" w:hAnsi="Times New Roman" w:cs="Times New Roman"/>
          <w:kern w:val="0"/>
          <w:sz w:val="24"/>
          <w:szCs w:val="24"/>
          <w:vertAlign w:val="superscript"/>
          <w14:ligatures w14:val="none"/>
        </w:rPr>
        <w:t xml:space="preserve">6, </w:t>
      </w:r>
      <w:r w:rsidRPr="00726FE3">
        <w:rPr>
          <w:rFonts w:ascii="Times New Roman" w:eastAsia="Times New Roman" w:hAnsi="Times New Roman" w:cs="Times New Roman"/>
          <w:kern w:val="0"/>
          <w:sz w:val="24"/>
          <w:szCs w:val="24"/>
          <w14:ligatures w14:val="none"/>
        </w:rPr>
        <w:t>32.</w:t>
      </w:r>
      <w:r w:rsidRPr="00726FE3">
        <w:rPr>
          <w:rFonts w:ascii="Times New Roman" w:eastAsia="Times New Roman" w:hAnsi="Times New Roman" w:cs="Times New Roman"/>
          <w:kern w:val="0"/>
          <w:sz w:val="24"/>
          <w:szCs w:val="24"/>
          <w:vertAlign w:val="superscript"/>
          <w14:ligatures w14:val="none"/>
        </w:rPr>
        <w:t>7</w:t>
      </w:r>
      <w:r w:rsidRPr="00726FE3">
        <w:rPr>
          <w:rFonts w:ascii="Times New Roman" w:eastAsia="Times New Roman" w:hAnsi="Times New Roman" w:cs="Times New Roman"/>
          <w:kern w:val="0"/>
          <w:sz w:val="24"/>
          <w:szCs w:val="24"/>
          <w14:ligatures w14:val="none"/>
        </w:rPr>
        <w:t>, 33. un 33.</w:t>
      </w:r>
      <w:r w:rsidRPr="00726FE3">
        <w:rPr>
          <w:rFonts w:ascii="Times New Roman" w:eastAsia="Times New Roman" w:hAnsi="Times New Roman" w:cs="Times New Roman"/>
          <w:kern w:val="0"/>
          <w:sz w:val="24"/>
          <w:szCs w:val="24"/>
          <w:vertAlign w:val="superscript"/>
          <w14:ligatures w14:val="none"/>
        </w:rPr>
        <w:t>2</w:t>
      </w:r>
      <w:r w:rsidRPr="00726FE3">
        <w:rPr>
          <w:rFonts w:ascii="Times New Roman" w:eastAsia="Times New Roman" w:hAnsi="Times New Roman" w:cs="Times New Roman"/>
          <w:kern w:val="0"/>
          <w:sz w:val="24"/>
          <w:szCs w:val="24"/>
          <w14:ligatures w14:val="none"/>
        </w:rPr>
        <w:t xml:space="preserve"> punkti paredz papildu finansējuma piešķiršanu profesionālās izglītības nodrošināšanai. Atbalsta apmērs ir dažāds atkarībā no tā, kādā periodā izglītojamais uzņemts profesionālas izglītības programmā. Proti, paredzēts atbalsts pedagogu darba samaksai individuālā plāna īstenošanai, mācību līdzekļiem, kā arī atbalsts stipendijām un profesionālās izglītības programmas īstenošanai. </w:t>
      </w:r>
    </w:p>
    <w:p w14:paraId="2CB5C7A2" w14:textId="65BBBE47" w:rsidR="00FC6589" w:rsidRPr="00726FE3" w:rsidRDefault="00FC6589" w:rsidP="00FC6589">
      <w:pPr>
        <w:spacing w:after="0" w:line="240" w:lineRule="auto"/>
        <w:ind w:firstLine="720"/>
        <w:jc w:val="both"/>
        <w:rPr>
          <w:rFonts w:ascii="Times New Roman" w:eastAsia="Times New Roman" w:hAnsi="Times New Roman" w:cs="Times New Roman"/>
          <w:kern w:val="0"/>
          <w:sz w:val="24"/>
          <w:szCs w:val="24"/>
          <w14:ligatures w14:val="none"/>
        </w:rPr>
      </w:pPr>
      <w:r w:rsidRPr="00726FE3">
        <w:rPr>
          <w:rFonts w:ascii="Times New Roman" w:eastAsia="Times New Roman" w:hAnsi="Times New Roman" w:cs="Times New Roman"/>
          <w:kern w:val="0"/>
          <w:sz w:val="24"/>
          <w:szCs w:val="24"/>
          <w14:ligatures w14:val="none"/>
        </w:rPr>
        <w:t>2022. gadā piešķirtais papildu finansējums Ukrainas civiliedzīvotāju atbalstam</w:t>
      </w:r>
      <w:r w:rsidR="00057160" w:rsidRPr="00726FE3">
        <w:rPr>
          <w:rFonts w:ascii="Times New Roman" w:eastAsia="Times New Roman" w:hAnsi="Times New Roman" w:cs="Times New Roman"/>
          <w:kern w:val="0"/>
          <w:sz w:val="24"/>
          <w:szCs w:val="24"/>
          <w14:ligatures w14:val="none"/>
        </w:rPr>
        <w:t xml:space="preserve"> profesionālajās izglītības iestādēs</w:t>
      </w:r>
      <w:r w:rsidRPr="00726FE3">
        <w:rPr>
          <w:rFonts w:ascii="Times New Roman" w:eastAsia="Times New Roman" w:hAnsi="Times New Roman" w:cs="Times New Roman"/>
          <w:kern w:val="0"/>
          <w:sz w:val="24"/>
          <w:szCs w:val="24"/>
          <w14:ligatures w14:val="none"/>
        </w:rPr>
        <w:t>:</w:t>
      </w:r>
    </w:p>
    <w:p w14:paraId="54B85656" w14:textId="77777777" w:rsidR="00FC6589" w:rsidRPr="00726FE3" w:rsidRDefault="00FC6589" w:rsidP="00FC6589">
      <w:pPr>
        <w:spacing w:after="0" w:line="240" w:lineRule="auto"/>
        <w:ind w:firstLine="720"/>
        <w:jc w:val="both"/>
        <w:rPr>
          <w:rFonts w:ascii="Times New Roman" w:eastAsia="Times New Roman" w:hAnsi="Times New Roman" w:cs="Times New Roman"/>
          <w:kern w:val="0"/>
          <w:sz w:val="24"/>
          <w:szCs w:val="24"/>
          <w14:ligatures w14:val="none"/>
        </w:rPr>
      </w:pPr>
      <w:r w:rsidRPr="00726FE3">
        <w:rPr>
          <w:rFonts w:ascii="Times New Roman" w:eastAsia="Times New Roman" w:hAnsi="Times New Roman" w:cs="Times New Roman"/>
          <w:kern w:val="0"/>
          <w:sz w:val="24"/>
          <w:szCs w:val="24"/>
          <w14:ligatures w14:val="none"/>
        </w:rPr>
        <w:t xml:space="preserve">1) 9 771 </w:t>
      </w:r>
      <w:proofErr w:type="spellStart"/>
      <w:r w:rsidRPr="00726FE3">
        <w:rPr>
          <w:rFonts w:ascii="Times New Roman" w:eastAsia="Times New Roman" w:hAnsi="Times New Roman" w:cs="Times New Roman"/>
          <w:kern w:val="0"/>
          <w:sz w:val="24"/>
          <w:szCs w:val="24"/>
          <w14:ligatures w14:val="none"/>
        </w:rPr>
        <w:t>euro</w:t>
      </w:r>
      <w:proofErr w:type="spellEnd"/>
      <w:r w:rsidRPr="00726FE3">
        <w:rPr>
          <w:rFonts w:ascii="Times New Roman" w:eastAsia="Times New Roman" w:hAnsi="Times New Roman" w:cs="Times New Roman"/>
          <w:kern w:val="0"/>
          <w:sz w:val="24"/>
          <w:szCs w:val="24"/>
          <w14:ligatures w14:val="none"/>
        </w:rPr>
        <w:t>, lai valsts dibinātām izglītības iestādēm kompensētu izdevumus, kas saistīti ar izglītības ieguves iespēju nodrošināšanu Ukrainas civiliedzīvotājiem (patvēruma meklētājiem) iepriekš uzsāktās profesionālās vidējās izglītības programmas turpināšanai laikposmā no 2022. gada 26. marta līdz 2022. gada 30. jūnijam;</w:t>
      </w:r>
    </w:p>
    <w:p w14:paraId="3ED4FBD5" w14:textId="77777777" w:rsidR="00FC6589" w:rsidRPr="00726FE3" w:rsidRDefault="00FC6589" w:rsidP="00FC6589">
      <w:pPr>
        <w:spacing w:after="0" w:line="240" w:lineRule="auto"/>
        <w:ind w:firstLine="720"/>
        <w:jc w:val="both"/>
        <w:rPr>
          <w:rFonts w:ascii="Times New Roman" w:eastAsia="Times New Roman" w:hAnsi="Times New Roman" w:cs="Times New Roman"/>
          <w:kern w:val="0"/>
          <w:sz w:val="24"/>
          <w:szCs w:val="24"/>
          <w14:ligatures w14:val="none"/>
        </w:rPr>
      </w:pPr>
      <w:r w:rsidRPr="00726FE3">
        <w:rPr>
          <w:rFonts w:ascii="Times New Roman" w:eastAsia="Times New Roman" w:hAnsi="Times New Roman" w:cs="Times New Roman"/>
          <w:kern w:val="0"/>
          <w:sz w:val="24"/>
          <w:szCs w:val="24"/>
          <w14:ligatures w14:val="none"/>
        </w:rPr>
        <w:t xml:space="preserve">2) Izglītības un zinātnes ministrijai 11 913 </w:t>
      </w:r>
      <w:proofErr w:type="spellStart"/>
      <w:r w:rsidRPr="00726FE3">
        <w:rPr>
          <w:rFonts w:ascii="Times New Roman" w:eastAsia="Times New Roman" w:hAnsi="Times New Roman" w:cs="Times New Roman"/>
          <w:kern w:val="0"/>
          <w:sz w:val="24"/>
          <w:szCs w:val="24"/>
          <w14:ligatures w14:val="none"/>
        </w:rPr>
        <w:t>euro</w:t>
      </w:r>
      <w:proofErr w:type="spellEnd"/>
      <w:r w:rsidRPr="00726FE3">
        <w:rPr>
          <w:rFonts w:ascii="Times New Roman" w:eastAsia="Times New Roman" w:hAnsi="Times New Roman" w:cs="Times New Roman"/>
          <w:kern w:val="0"/>
          <w:sz w:val="24"/>
          <w:szCs w:val="24"/>
          <w14:ligatures w14:val="none"/>
        </w:rPr>
        <w:t>, lai tās padotības profesionālās izglītības iestādei – Rēzeknes tehnikumam – kompensētu izdevumus, kas saistīti ar Ukrainas civiliedzīvotāju izmitināšanu laikposmā no 2022. gada 1. augusta līdz 2022. gada 30. septembrim;</w:t>
      </w:r>
    </w:p>
    <w:p w14:paraId="0BCDE503" w14:textId="77777777" w:rsidR="00FC6589" w:rsidRPr="00726FE3" w:rsidRDefault="00FC6589" w:rsidP="00FC6589">
      <w:pPr>
        <w:spacing w:after="0" w:line="240" w:lineRule="auto"/>
        <w:ind w:firstLine="720"/>
        <w:jc w:val="both"/>
        <w:rPr>
          <w:rFonts w:ascii="Times New Roman" w:eastAsia="Times New Roman" w:hAnsi="Times New Roman" w:cs="Times New Roman"/>
          <w:kern w:val="0"/>
          <w:sz w:val="24"/>
          <w:szCs w:val="24"/>
          <w14:ligatures w14:val="none"/>
        </w:rPr>
      </w:pPr>
      <w:r w:rsidRPr="00726FE3">
        <w:rPr>
          <w:rFonts w:ascii="Times New Roman" w:eastAsia="Times New Roman" w:hAnsi="Times New Roman" w:cs="Times New Roman"/>
          <w:kern w:val="0"/>
          <w:sz w:val="24"/>
          <w:szCs w:val="24"/>
          <w14:ligatures w14:val="none"/>
        </w:rPr>
        <w:lastRenderedPageBreak/>
        <w:t xml:space="preserve">3) 30 797 </w:t>
      </w:r>
      <w:proofErr w:type="spellStart"/>
      <w:r w:rsidRPr="00726FE3">
        <w:rPr>
          <w:rFonts w:ascii="Times New Roman" w:eastAsia="Times New Roman" w:hAnsi="Times New Roman" w:cs="Times New Roman"/>
          <w:kern w:val="0"/>
          <w:sz w:val="24"/>
          <w:szCs w:val="24"/>
          <w14:ligatures w14:val="none"/>
        </w:rPr>
        <w:t>euro</w:t>
      </w:r>
      <w:proofErr w:type="spellEnd"/>
      <w:r w:rsidRPr="00726FE3">
        <w:rPr>
          <w:rFonts w:ascii="Times New Roman" w:eastAsia="Times New Roman" w:hAnsi="Times New Roman" w:cs="Times New Roman"/>
          <w:kern w:val="0"/>
          <w:sz w:val="24"/>
          <w:szCs w:val="24"/>
          <w14:ligatures w14:val="none"/>
        </w:rPr>
        <w:t>, lai valsts dibinātām izglītības iestādēm kompensētu izdevumus, kas saistīti ar izglītības ieguves iespēju nodrošināšanu Ukrainas civiliedzīvotājiem (patvēruma meklētājiem), apgūstot profesionālās vidējās izglītības programmas pēc pamatizglītības ieguves laikposmā no 2022. gada 1. septembra līdz 2022. gada 31. decembrim.</w:t>
      </w:r>
    </w:p>
    <w:p w14:paraId="74D75444" w14:textId="5DFC7DBE" w:rsidR="00FC6589" w:rsidRPr="00726FE3" w:rsidRDefault="00FC6589" w:rsidP="00FC6589">
      <w:pPr>
        <w:spacing w:after="0" w:line="240" w:lineRule="auto"/>
        <w:ind w:firstLine="720"/>
        <w:jc w:val="both"/>
        <w:rPr>
          <w:rFonts w:ascii="Times New Roman" w:eastAsia="Times New Roman" w:hAnsi="Times New Roman" w:cs="Times New Roman"/>
          <w:kern w:val="0"/>
          <w:sz w:val="24"/>
          <w:szCs w:val="24"/>
          <w14:ligatures w14:val="none"/>
        </w:rPr>
      </w:pPr>
      <w:r w:rsidRPr="00726FE3">
        <w:rPr>
          <w:rFonts w:ascii="Times New Roman" w:eastAsia="Times New Roman" w:hAnsi="Times New Roman" w:cs="Times New Roman"/>
          <w:kern w:val="0"/>
          <w:sz w:val="24"/>
          <w:szCs w:val="24"/>
          <w14:ligatures w14:val="none"/>
        </w:rPr>
        <w:t xml:space="preserve">2023. gadā piešķirts papildu finansējums Ukrainas civiliedzīvotāju atbalstam, lai  valsts dibinātām izglītības iestādēm kompensētu izdevumus, kas saistīti ar izglītības ieguves iespēju nodrošināšanu Ukrainas civiliedzīvotājiem (patvēruma meklētājiem), apgūstot profesionālās vidējās izglītības programmas pēc pamatizglītības ieguves laikposmā no 2023. gada 1. janvāra līdz 2023. gada 30. jūnijam kopā 23 674 </w:t>
      </w:r>
      <w:proofErr w:type="spellStart"/>
      <w:r w:rsidRPr="00726FE3">
        <w:rPr>
          <w:rFonts w:ascii="Times New Roman" w:eastAsia="Times New Roman" w:hAnsi="Times New Roman" w:cs="Times New Roman"/>
          <w:kern w:val="0"/>
          <w:sz w:val="24"/>
          <w:szCs w:val="24"/>
          <w14:ligatures w14:val="none"/>
        </w:rPr>
        <w:t>euro</w:t>
      </w:r>
      <w:proofErr w:type="spellEnd"/>
      <w:r w:rsidRPr="00726FE3">
        <w:rPr>
          <w:rFonts w:ascii="Times New Roman" w:eastAsia="Times New Roman" w:hAnsi="Times New Roman" w:cs="Times New Roman"/>
          <w:kern w:val="0"/>
          <w:sz w:val="24"/>
          <w:szCs w:val="24"/>
          <w14:ligatures w14:val="none"/>
        </w:rPr>
        <w:t xml:space="preserve"> apmērā (t.i.</w:t>
      </w:r>
      <w:r w:rsidR="000C6BF4">
        <w:rPr>
          <w:rFonts w:ascii="Times New Roman" w:eastAsia="Times New Roman" w:hAnsi="Times New Roman" w:cs="Times New Roman"/>
          <w:kern w:val="0"/>
          <w:sz w:val="24"/>
          <w:szCs w:val="24"/>
          <w14:ligatures w14:val="none"/>
        </w:rPr>
        <w:t>,</w:t>
      </w:r>
      <w:r w:rsidRPr="00726FE3">
        <w:rPr>
          <w:rFonts w:ascii="Times New Roman" w:eastAsia="Times New Roman" w:hAnsi="Times New Roman" w:cs="Times New Roman"/>
          <w:kern w:val="0"/>
          <w:sz w:val="24"/>
          <w:szCs w:val="24"/>
          <w14:ligatures w14:val="none"/>
        </w:rPr>
        <w:t xml:space="preserve"> 20 718 </w:t>
      </w:r>
      <w:proofErr w:type="spellStart"/>
      <w:r w:rsidRPr="00726FE3">
        <w:rPr>
          <w:rFonts w:ascii="Times New Roman" w:eastAsia="Times New Roman" w:hAnsi="Times New Roman" w:cs="Times New Roman"/>
          <w:kern w:val="0"/>
          <w:sz w:val="24"/>
          <w:szCs w:val="24"/>
          <w14:ligatures w14:val="none"/>
        </w:rPr>
        <w:t>euro</w:t>
      </w:r>
      <w:proofErr w:type="spellEnd"/>
      <w:r w:rsidRPr="00726FE3">
        <w:rPr>
          <w:rFonts w:ascii="Times New Roman" w:eastAsia="Times New Roman" w:hAnsi="Times New Roman" w:cs="Times New Roman"/>
          <w:kern w:val="0"/>
          <w:sz w:val="24"/>
          <w:szCs w:val="24"/>
          <w14:ligatures w14:val="none"/>
        </w:rPr>
        <w:t xml:space="preserve"> IZM, 2 956 </w:t>
      </w:r>
      <w:proofErr w:type="spellStart"/>
      <w:r w:rsidRPr="00726FE3">
        <w:rPr>
          <w:rFonts w:ascii="Times New Roman" w:eastAsia="Times New Roman" w:hAnsi="Times New Roman" w:cs="Times New Roman"/>
          <w:kern w:val="0"/>
          <w:sz w:val="24"/>
          <w:szCs w:val="24"/>
          <w14:ligatures w14:val="none"/>
        </w:rPr>
        <w:t>euro</w:t>
      </w:r>
      <w:proofErr w:type="spellEnd"/>
      <w:r w:rsidRPr="00726FE3">
        <w:rPr>
          <w:rFonts w:ascii="Times New Roman" w:eastAsia="Times New Roman" w:hAnsi="Times New Roman" w:cs="Times New Roman"/>
          <w:kern w:val="0"/>
          <w:sz w:val="24"/>
          <w:szCs w:val="24"/>
          <w14:ligatures w14:val="none"/>
        </w:rPr>
        <w:t xml:space="preserve"> Kultūras ministrijai). Ņemot vērā, ka par laika periodu no 2023.</w:t>
      </w:r>
      <w:r w:rsidR="00C774F3">
        <w:rPr>
          <w:rFonts w:ascii="Times New Roman" w:eastAsia="Times New Roman" w:hAnsi="Times New Roman" w:cs="Times New Roman"/>
          <w:kern w:val="0"/>
          <w:sz w:val="24"/>
          <w:szCs w:val="24"/>
          <w14:ligatures w14:val="none"/>
        </w:rPr>
        <w:t> </w:t>
      </w:r>
      <w:r w:rsidRPr="00726FE3">
        <w:rPr>
          <w:rFonts w:ascii="Times New Roman" w:eastAsia="Times New Roman" w:hAnsi="Times New Roman" w:cs="Times New Roman"/>
          <w:kern w:val="0"/>
          <w:sz w:val="24"/>
          <w:szCs w:val="24"/>
          <w14:ligatures w14:val="none"/>
        </w:rPr>
        <w:t>gada 1.</w:t>
      </w:r>
      <w:r w:rsidR="00C774F3">
        <w:rPr>
          <w:rFonts w:ascii="Times New Roman" w:eastAsia="Times New Roman" w:hAnsi="Times New Roman" w:cs="Times New Roman"/>
          <w:kern w:val="0"/>
          <w:sz w:val="24"/>
          <w:szCs w:val="24"/>
          <w14:ligatures w14:val="none"/>
        </w:rPr>
        <w:t> </w:t>
      </w:r>
      <w:r w:rsidRPr="00726FE3">
        <w:rPr>
          <w:rFonts w:ascii="Times New Roman" w:eastAsia="Times New Roman" w:hAnsi="Times New Roman" w:cs="Times New Roman"/>
          <w:kern w:val="0"/>
          <w:sz w:val="24"/>
          <w:szCs w:val="24"/>
          <w14:ligatures w14:val="none"/>
        </w:rPr>
        <w:t>septembra līdz 2023.</w:t>
      </w:r>
      <w:r w:rsidR="00C774F3">
        <w:rPr>
          <w:rFonts w:ascii="Times New Roman" w:eastAsia="Times New Roman" w:hAnsi="Times New Roman" w:cs="Times New Roman"/>
          <w:kern w:val="0"/>
          <w:sz w:val="24"/>
          <w:szCs w:val="24"/>
          <w14:ligatures w14:val="none"/>
        </w:rPr>
        <w:t> </w:t>
      </w:r>
      <w:r w:rsidRPr="00726FE3">
        <w:rPr>
          <w:rFonts w:ascii="Times New Roman" w:eastAsia="Times New Roman" w:hAnsi="Times New Roman" w:cs="Times New Roman"/>
          <w:kern w:val="0"/>
          <w:sz w:val="24"/>
          <w:szCs w:val="24"/>
          <w14:ligatures w14:val="none"/>
        </w:rPr>
        <w:t>gada 31.</w:t>
      </w:r>
      <w:r w:rsidR="00C774F3">
        <w:rPr>
          <w:rFonts w:ascii="Times New Roman" w:eastAsia="Times New Roman" w:hAnsi="Times New Roman" w:cs="Times New Roman"/>
          <w:kern w:val="0"/>
          <w:sz w:val="24"/>
          <w:szCs w:val="24"/>
          <w14:ligatures w14:val="none"/>
        </w:rPr>
        <w:t> </w:t>
      </w:r>
      <w:r w:rsidRPr="00726FE3">
        <w:rPr>
          <w:rFonts w:ascii="Times New Roman" w:eastAsia="Times New Roman" w:hAnsi="Times New Roman" w:cs="Times New Roman"/>
          <w:kern w:val="0"/>
          <w:sz w:val="24"/>
          <w:szCs w:val="24"/>
          <w14:ligatures w14:val="none"/>
        </w:rPr>
        <w:t>decembrim kritērijiem papildu finansējuma saņemšanai atbilda tikai 9 Ukrainas civiliedzīvotāji divās IZM padotībā esošās profesionālās izglītības iestādēs, tad papildu atbalsts šiem Ukrainas civiliedzīvotājiem tika rasts IZM pieejamā finansējuma ietvaros.</w:t>
      </w:r>
    </w:p>
    <w:p w14:paraId="03C8AD0B" w14:textId="3A70D38A" w:rsidR="00FC6589" w:rsidRPr="00726FE3" w:rsidRDefault="00FC6589" w:rsidP="00FC6589">
      <w:pPr>
        <w:spacing w:after="0" w:line="240" w:lineRule="auto"/>
        <w:ind w:firstLine="720"/>
        <w:jc w:val="both"/>
        <w:rPr>
          <w:rFonts w:ascii="Times New Roman" w:eastAsia="Times New Roman" w:hAnsi="Times New Roman" w:cs="Times New Roman"/>
          <w:kern w:val="0"/>
          <w:sz w:val="24"/>
          <w:szCs w:val="24"/>
          <w14:ligatures w14:val="none"/>
        </w:rPr>
      </w:pPr>
      <w:r w:rsidRPr="00726FE3">
        <w:rPr>
          <w:rFonts w:ascii="Times New Roman" w:eastAsia="Times New Roman" w:hAnsi="Times New Roman" w:cs="Times New Roman"/>
          <w:kern w:val="0"/>
          <w:sz w:val="24"/>
          <w:szCs w:val="24"/>
          <w14:ligatures w14:val="none"/>
        </w:rPr>
        <w:t>2024. gadā piešķirts papildu finansējums Ukrainas civiliedzīvotāju atbalstam, lai  valsts dibinātām izglītības iestādēm kompensētu izdevumus, kas saistīti ar izglītības ieguves iespēju nodrošināšanu Ukrainas civiliedzīvotājiem (patvēruma meklētājiem), apgūstot profesionālās vidējās izglītības programmas pēc pamatizglītības ieguves laikposmā no 2024. gada 1. janvāra līdz 2024.</w:t>
      </w:r>
      <w:r w:rsidR="00111561">
        <w:rPr>
          <w:rFonts w:ascii="Times New Roman" w:eastAsia="Times New Roman" w:hAnsi="Times New Roman" w:cs="Times New Roman"/>
          <w:kern w:val="0"/>
          <w:sz w:val="24"/>
          <w:szCs w:val="24"/>
          <w14:ligatures w14:val="none"/>
        </w:rPr>
        <w:t> </w:t>
      </w:r>
      <w:r w:rsidRPr="00726FE3">
        <w:rPr>
          <w:rFonts w:ascii="Times New Roman" w:eastAsia="Times New Roman" w:hAnsi="Times New Roman" w:cs="Times New Roman"/>
          <w:kern w:val="0"/>
          <w:sz w:val="24"/>
          <w:szCs w:val="24"/>
          <w14:ligatures w14:val="none"/>
        </w:rPr>
        <w:t>gada 30.</w:t>
      </w:r>
      <w:r w:rsidR="00111561">
        <w:rPr>
          <w:rFonts w:ascii="Times New Roman" w:eastAsia="Times New Roman" w:hAnsi="Times New Roman" w:cs="Times New Roman"/>
          <w:kern w:val="0"/>
          <w:sz w:val="24"/>
          <w:szCs w:val="24"/>
          <w14:ligatures w14:val="none"/>
        </w:rPr>
        <w:t xml:space="preserve"> </w:t>
      </w:r>
      <w:r w:rsidRPr="00726FE3">
        <w:rPr>
          <w:rFonts w:ascii="Times New Roman" w:eastAsia="Times New Roman" w:hAnsi="Times New Roman" w:cs="Times New Roman"/>
          <w:kern w:val="0"/>
          <w:sz w:val="24"/>
          <w:szCs w:val="24"/>
          <w14:ligatures w14:val="none"/>
        </w:rPr>
        <w:t xml:space="preserve">jūnijam kopā 2 389 </w:t>
      </w:r>
      <w:proofErr w:type="spellStart"/>
      <w:r w:rsidRPr="00726FE3">
        <w:rPr>
          <w:rFonts w:ascii="Times New Roman" w:eastAsia="Times New Roman" w:hAnsi="Times New Roman" w:cs="Times New Roman"/>
          <w:kern w:val="0"/>
          <w:sz w:val="24"/>
          <w:szCs w:val="24"/>
          <w14:ligatures w14:val="none"/>
        </w:rPr>
        <w:t>euro</w:t>
      </w:r>
      <w:proofErr w:type="spellEnd"/>
      <w:r w:rsidRPr="00726FE3">
        <w:rPr>
          <w:rFonts w:ascii="Times New Roman" w:eastAsia="Times New Roman" w:hAnsi="Times New Roman" w:cs="Times New Roman"/>
          <w:kern w:val="0"/>
          <w:sz w:val="24"/>
          <w:szCs w:val="24"/>
          <w14:ligatures w14:val="none"/>
        </w:rPr>
        <w:t xml:space="preserve"> apmērā (t.i.</w:t>
      </w:r>
      <w:r w:rsidR="000C6BF4">
        <w:rPr>
          <w:rFonts w:ascii="Times New Roman" w:eastAsia="Times New Roman" w:hAnsi="Times New Roman" w:cs="Times New Roman"/>
          <w:kern w:val="0"/>
          <w:sz w:val="24"/>
          <w:szCs w:val="24"/>
          <w14:ligatures w14:val="none"/>
        </w:rPr>
        <w:t>,</w:t>
      </w:r>
      <w:r w:rsidRPr="00726FE3">
        <w:rPr>
          <w:rFonts w:ascii="Times New Roman" w:eastAsia="Times New Roman" w:hAnsi="Times New Roman" w:cs="Times New Roman"/>
          <w:kern w:val="0"/>
          <w:sz w:val="24"/>
          <w:szCs w:val="24"/>
          <w14:ligatures w14:val="none"/>
        </w:rPr>
        <w:t xml:space="preserve"> 2 389 </w:t>
      </w:r>
      <w:proofErr w:type="spellStart"/>
      <w:r w:rsidRPr="00726FE3">
        <w:rPr>
          <w:rFonts w:ascii="Times New Roman" w:eastAsia="Times New Roman" w:hAnsi="Times New Roman" w:cs="Times New Roman"/>
          <w:kern w:val="0"/>
          <w:sz w:val="24"/>
          <w:szCs w:val="24"/>
          <w14:ligatures w14:val="none"/>
        </w:rPr>
        <w:t>euro</w:t>
      </w:r>
      <w:proofErr w:type="spellEnd"/>
      <w:r w:rsidRPr="00726FE3">
        <w:rPr>
          <w:rFonts w:ascii="Times New Roman" w:eastAsia="Times New Roman" w:hAnsi="Times New Roman" w:cs="Times New Roman"/>
          <w:kern w:val="0"/>
          <w:sz w:val="24"/>
          <w:szCs w:val="24"/>
          <w14:ligatures w14:val="none"/>
        </w:rPr>
        <w:t xml:space="preserve"> IZM). Ņemot vērā, ka par laika periodu no 01.09.2024.</w:t>
      </w:r>
      <w:r w:rsidR="00C774F3">
        <w:rPr>
          <w:rFonts w:ascii="Times New Roman" w:eastAsia="Times New Roman" w:hAnsi="Times New Roman" w:cs="Times New Roman"/>
          <w:kern w:val="0"/>
          <w:sz w:val="24"/>
          <w:szCs w:val="24"/>
          <w14:ligatures w14:val="none"/>
        </w:rPr>
        <w:t xml:space="preserve"> </w:t>
      </w:r>
      <w:r w:rsidRPr="00726FE3">
        <w:rPr>
          <w:rFonts w:ascii="Times New Roman" w:eastAsia="Times New Roman" w:hAnsi="Times New Roman" w:cs="Times New Roman"/>
          <w:kern w:val="0"/>
          <w:sz w:val="24"/>
          <w:szCs w:val="24"/>
          <w14:ligatures w14:val="none"/>
        </w:rPr>
        <w:t>līdz 01.12.2024. kritērijiem papildu finansējuma saņemšanai atbilda tikai 4 Ukrainas civiliedzīvotāji trijās IZM padotībā esošās profesionālās izglītības iestādēs, tad papildu atbalsts šiem Ukrainas civiliedzīvotājiem tika rasts IZM pieejamā finansējuma ietvaros.</w:t>
      </w:r>
    </w:p>
    <w:p w14:paraId="44A327AF" w14:textId="125BC46A" w:rsidR="00FC6589" w:rsidRPr="00726FE3" w:rsidRDefault="00FC6589" w:rsidP="00FC6589">
      <w:pPr>
        <w:spacing w:after="0" w:line="240" w:lineRule="auto"/>
        <w:ind w:firstLine="720"/>
        <w:jc w:val="both"/>
        <w:rPr>
          <w:rFonts w:ascii="Times New Roman" w:eastAsia="Times New Roman" w:hAnsi="Times New Roman" w:cs="Times New Roman"/>
          <w:kern w:val="0"/>
          <w:sz w:val="24"/>
          <w:szCs w:val="24"/>
          <w14:ligatures w14:val="none"/>
        </w:rPr>
      </w:pPr>
      <w:r w:rsidRPr="00726FE3">
        <w:rPr>
          <w:rFonts w:ascii="Times New Roman" w:eastAsia="Times New Roman" w:hAnsi="Times New Roman" w:cs="Times New Roman"/>
          <w:kern w:val="0"/>
          <w:sz w:val="24"/>
          <w:szCs w:val="24"/>
          <w14:ligatures w14:val="none"/>
        </w:rPr>
        <w:t xml:space="preserve">Pamatojoties uz Diasporas likuma 15. panta otrās daļas 1. punktu un </w:t>
      </w:r>
      <w:r w:rsidR="00791217" w:rsidRPr="00726FE3">
        <w:rPr>
          <w:rFonts w:ascii="Times New Roman" w:eastAsia="Times New Roman" w:hAnsi="Times New Roman" w:cs="Times New Roman"/>
          <w:kern w:val="0"/>
          <w:sz w:val="24"/>
          <w:szCs w:val="24"/>
          <w14:ligatures w14:val="none"/>
        </w:rPr>
        <w:t>p</w:t>
      </w:r>
      <w:r w:rsidRPr="00726FE3">
        <w:rPr>
          <w:rFonts w:ascii="Times New Roman" w:eastAsia="Times New Roman" w:hAnsi="Times New Roman" w:cs="Times New Roman"/>
          <w:kern w:val="0"/>
          <w:sz w:val="24"/>
          <w:szCs w:val="24"/>
          <w14:ligatures w14:val="none"/>
        </w:rPr>
        <w:t xml:space="preserve">ārejas noteikumu 12. punkta 5. apakšpunktu, kas nosaka diasporas locekļiem iespēju pirms </w:t>
      </w:r>
      <w:proofErr w:type="spellStart"/>
      <w:r w:rsidRPr="00726FE3">
        <w:rPr>
          <w:rFonts w:ascii="Times New Roman" w:eastAsia="Times New Roman" w:hAnsi="Times New Roman" w:cs="Times New Roman"/>
          <w:kern w:val="0"/>
          <w:sz w:val="24"/>
          <w:szCs w:val="24"/>
          <w14:ligatures w14:val="none"/>
        </w:rPr>
        <w:t>r</w:t>
      </w:r>
      <w:r w:rsidR="00791217" w:rsidRPr="00726FE3">
        <w:rPr>
          <w:rFonts w:ascii="Times New Roman" w:eastAsia="Times New Roman" w:hAnsi="Times New Roman" w:cs="Times New Roman"/>
          <w:kern w:val="0"/>
          <w:sz w:val="24"/>
          <w:szCs w:val="24"/>
          <w14:ligatures w14:val="none"/>
        </w:rPr>
        <w:t>e</w:t>
      </w:r>
      <w:r w:rsidRPr="00726FE3">
        <w:rPr>
          <w:rFonts w:ascii="Times New Roman" w:eastAsia="Times New Roman" w:hAnsi="Times New Roman" w:cs="Times New Roman"/>
          <w:kern w:val="0"/>
          <w:sz w:val="24"/>
          <w:szCs w:val="24"/>
          <w14:ligatures w14:val="none"/>
        </w:rPr>
        <w:t>emigrācijas</w:t>
      </w:r>
      <w:proofErr w:type="spellEnd"/>
      <w:r w:rsidRPr="00726FE3">
        <w:rPr>
          <w:rFonts w:ascii="Times New Roman" w:eastAsia="Times New Roman" w:hAnsi="Times New Roman" w:cs="Times New Roman"/>
          <w:kern w:val="0"/>
          <w:sz w:val="24"/>
          <w:szCs w:val="24"/>
          <w14:ligatures w14:val="none"/>
        </w:rPr>
        <w:t xml:space="preserve"> savlaicīgi reģistrēt savus bērnus Latvijas profesionālās izglītības iestādēs, Ministru kabineta 2023.</w:t>
      </w:r>
      <w:r w:rsidR="00111561">
        <w:rPr>
          <w:rFonts w:ascii="Times New Roman" w:eastAsia="Times New Roman" w:hAnsi="Times New Roman" w:cs="Times New Roman"/>
          <w:kern w:val="0"/>
          <w:sz w:val="24"/>
          <w:szCs w:val="24"/>
          <w14:ligatures w14:val="none"/>
        </w:rPr>
        <w:t> </w:t>
      </w:r>
      <w:r w:rsidRPr="00726FE3">
        <w:rPr>
          <w:rFonts w:ascii="Times New Roman" w:eastAsia="Times New Roman" w:hAnsi="Times New Roman" w:cs="Times New Roman"/>
          <w:kern w:val="0"/>
          <w:sz w:val="24"/>
          <w:szCs w:val="24"/>
          <w14:ligatures w14:val="none"/>
        </w:rPr>
        <w:t>gada 2.</w:t>
      </w:r>
      <w:r w:rsidR="00111561">
        <w:rPr>
          <w:rFonts w:ascii="Times New Roman" w:eastAsia="Times New Roman" w:hAnsi="Times New Roman" w:cs="Times New Roman"/>
          <w:kern w:val="0"/>
          <w:sz w:val="24"/>
          <w:szCs w:val="24"/>
          <w14:ligatures w14:val="none"/>
        </w:rPr>
        <w:t> </w:t>
      </w:r>
      <w:r w:rsidRPr="00726FE3">
        <w:rPr>
          <w:rFonts w:ascii="Times New Roman" w:eastAsia="Times New Roman" w:hAnsi="Times New Roman" w:cs="Times New Roman"/>
          <w:kern w:val="0"/>
          <w:sz w:val="24"/>
          <w:szCs w:val="24"/>
          <w14:ligatures w14:val="none"/>
        </w:rPr>
        <w:t>maija noteikumi Nr.</w:t>
      </w:r>
      <w:r w:rsidR="00111561">
        <w:rPr>
          <w:rFonts w:ascii="Times New Roman" w:eastAsia="Times New Roman" w:hAnsi="Times New Roman" w:cs="Times New Roman"/>
          <w:kern w:val="0"/>
          <w:sz w:val="24"/>
          <w:szCs w:val="24"/>
          <w14:ligatures w14:val="none"/>
        </w:rPr>
        <w:t> </w:t>
      </w:r>
      <w:r w:rsidRPr="00726FE3">
        <w:rPr>
          <w:rFonts w:ascii="Times New Roman" w:eastAsia="Times New Roman" w:hAnsi="Times New Roman" w:cs="Times New Roman"/>
          <w:kern w:val="0"/>
          <w:sz w:val="24"/>
          <w:szCs w:val="24"/>
          <w14:ligatures w14:val="none"/>
        </w:rPr>
        <w:t>220 “Noteikumi par uzņemšanas kārtību profesionālās izglītības programmās un atskaitīšanu no tām” (</w:t>
      </w:r>
      <w:r w:rsidRPr="00726FE3">
        <w:rPr>
          <w:rFonts w:ascii="Times New Roman" w:eastAsia="Calibri" w:hAnsi="Times New Roman" w:cs="Times New Roman"/>
          <w:kern w:val="0"/>
          <w:sz w:val="24"/>
          <w:szCs w:val="24"/>
          <w14:ligatures w14:val="none"/>
        </w:rPr>
        <w:t>turpmāk – MK noteikumi Nr. 220)</w:t>
      </w:r>
      <w:r w:rsidRPr="00726FE3">
        <w:rPr>
          <w:rFonts w:ascii="Times New Roman" w:eastAsia="Calibri" w:hAnsi="Times New Roman" w:cs="Times New Roman"/>
          <w:kern w:val="0"/>
          <w:sz w:val="24"/>
          <w:szCs w:val="24"/>
          <w:vertAlign w:val="superscript"/>
          <w14:ligatures w14:val="none"/>
        </w:rPr>
        <w:footnoteReference w:id="174"/>
      </w:r>
      <w:r w:rsidRPr="00726FE3">
        <w:rPr>
          <w:rFonts w:ascii="Times New Roman" w:eastAsia="Calibri" w:hAnsi="Times New Roman" w:cs="Times New Roman"/>
          <w:kern w:val="0"/>
          <w:sz w:val="24"/>
          <w:szCs w:val="24"/>
          <w14:ligatures w14:val="none"/>
        </w:rPr>
        <w:t xml:space="preserve"> </w:t>
      </w:r>
      <w:r w:rsidRPr="00726FE3">
        <w:rPr>
          <w:rFonts w:ascii="Times New Roman" w:eastAsia="Times New Roman" w:hAnsi="Times New Roman" w:cs="Times New Roman"/>
          <w:kern w:val="0"/>
          <w:sz w:val="24"/>
          <w:szCs w:val="24"/>
          <w14:ligatures w14:val="none"/>
        </w:rPr>
        <w:t xml:space="preserve">paredz diasporas locekļu uzņemšanu profesionālās izglītības programmā. VIIS dati liecina, ka 2021./2022. mācību gadā profesionālās izglītības programmas apguvuši četri </w:t>
      </w:r>
      <w:proofErr w:type="spellStart"/>
      <w:r w:rsidRPr="00726FE3">
        <w:rPr>
          <w:rFonts w:ascii="Times New Roman" w:eastAsia="Times New Roman" w:hAnsi="Times New Roman" w:cs="Times New Roman"/>
          <w:kern w:val="0"/>
          <w:sz w:val="24"/>
          <w:szCs w:val="24"/>
          <w14:ligatures w14:val="none"/>
        </w:rPr>
        <w:t>remigrējušie</w:t>
      </w:r>
      <w:proofErr w:type="spellEnd"/>
      <w:r w:rsidRPr="00726FE3">
        <w:rPr>
          <w:rFonts w:ascii="Times New Roman" w:eastAsia="Times New Roman" w:hAnsi="Times New Roman" w:cs="Times New Roman"/>
          <w:kern w:val="0"/>
          <w:sz w:val="24"/>
          <w:szCs w:val="24"/>
          <w14:ligatures w14:val="none"/>
        </w:rPr>
        <w:t xml:space="preserve"> diasporas locekļi,</w:t>
      </w:r>
      <w:r w:rsidRPr="00726FE3">
        <w:rPr>
          <w:rFonts w:ascii="Times New Roman" w:eastAsia="Calibri" w:hAnsi="Times New Roman" w:cs="Times New Roman"/>
          <w:kern w:val="0"/>
          <w:sz w:val="24"/>
          <w:szCs w:val="24"/>
          <w14:ligatures w14:val="none"/>
        </w:rPr>
        <w:t xml:space="preserve"> </w:t>
      </w:r>
      <w:r w:rsidRPr="00726FE3">
        <w:rPr>
          <w:rFonts w:ascii="Times New Roman" w:eastAsia="Times New Roman" w:hAnsi="Times New Roman" w:cs="Times New Roman"/>
          <w:kern w:val="0"/>
          <w:sz w:val="24"/>
          <w:szCs w:val="24"/>
          <w14:ligatures w14:val="none"/>
        </w:rPr>
        <w:t>2022. /2023.</w:t>
      </w:r>
      <w:r w:rsidR="00111561">
        <w:rPr>
          <w:rFonts w:ascii="Times New Roman" w:eastAsia="Times New Roman" w:hAnsi="Times New Roman" w:cs="Times New Roman"/>
          <w:kern w:val="0"/>
          <w:sz w:val="24"/>
          <w:szCs w:val="24"/>
          <w14:ligatures w14:val="none"/>
        </w:rPr>
        <w:t> </w:t>
      </w:r>
      <w:r w:rsidRPr="00726FE3">
        <w:rPr>
          <w:rFonts w:ascii="Times New Roman" w:eastAsia="Times New Roman" w:hAnsi="Times New Roman" w:cs="Times New Roman"/>
          <w:kern w:val="0"/>
          <w:sz w:val="24"/>
          <w:szCs w:val="24"/>
          <w14:ligatures w14:val="none"/>
        </w:rPr>
        <w:t xml:space="preserve">mācību gadā - trīs </w:t>
      </w:r>
      <w:proofErr w:type="spellStart"/>
      <w:r w:rsidRPr="00726FE3">
        <w:rPr>
          <w:rFonts w:ascii="Times New Roman" w:eastAsia="Times New Roman" w:hAnsi="Times New Roman" w:cs="Times New Roman"/>
          <w:kern w:val="0"/>
          <w:sz w:val="24"/>
          <w:szCs w:val="24"/>
          <w14:ligatures w14:val="none"/>
        </w:rPr>
        <w:t>re</w:t>
      </w:r>
      <w:r w:rsidR="00791217" w:rsidRPr="00726FE3">
        <w:rPr>
          <w:rFonts w:ascii="Times New Roman" w:eastAsia="Times New Roman" w:hAnsi="Times New Roman" w:cs="Times New Roman"/>
          <w:kern w:val="0"/>
          <w:sz w:val="24"/>
          <w:szCs w:val="24"/>
          <w14:ligatures w14:val="none"/>
        </w:rPr>
        <w:t>e</w:t>
      </w:r>
      <w:r w:rsidRPr="00726FE3">
        <w:rPr>
          <w:rFonts w:ascii="Times New Roman" w:eastAsia="Times New Roman" w:hAnsi="Times New Roman" w:cs="Times New Roman"/>
          <w:kern w:val="0"/>
          <w:sz w:val="24"/>
          <w:szCs w:val="24"/>
          <w14:ligatures w14:val="none"/>
        </w:rPr>
        <w:t>migrējušie</w:t>
      </w:r>
      <w:proofErr w:type="spellEnd"/>
      <w:r w:rsidRPr="00726FE3">
        <w:rPr>
          <w:rFonts w:ascii="Times New Roman" w:eastAsia="Times New Roman" w:hAnsi="Times New Roman" w:cs="Times New Roman"/>
          <w:kern w:val="0"/>
          <w:sz w:val="24"/>
          <w:szCs w:val="24"/>
          <w14:ligatures w14:val="none"/>
        </w:rPr>
        <w:t xml:space="preserve"> diasporas locekļi.</w:t>
      </w:r>
    </w:p>
    <w:p w14:paraId="42363041" w14:textId="6A02543C" w:rsidR="00FC6589" w:rsidRPr="00726FE3" w:rsidRDefault="000C6BF4" w:rsidP="00FC6589">
      <w:pPr>
        <w:spacing w:after="0" w:line="240" w:lineRule="auto"/>
        <w:ind w:firstLine="720"/>
        <w:jc w:val="both"/>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14:ligatures w14:val="none"/>
        </w:rPr>
        <w:t>VIAA</w:t>
      </w:r>
      <w:r w:rsidR="00FC6589" w:rsidRPr="00726FE3">
        <w:rPr>
          <w:rFonts w:ascii="Times New Roman" w:eastAsia="Times New Roman" w:hAnsi="Times New Roman" w:cs="Times New Roman"/>
          <w:kern w:val="0"/>
          <w:sz w:val="24"/>
          <w:szCs w:val="24"/>
          <w14:ligatures w14:val="none"/>
        </w:rPr>
        <w:t xml:space="preserve"> īstenotā Eiropas Savienības fondu kohēzijas politikas programmas 2021.-2027. gadam 4.2.2. specifiskā atbalsta mērķa “Uzlabot izglītības un mācību sistēmu kvalitāti, </w:t>
      </w:r>
      <w:proofErr w:type="spellStart"/>
      <w:r w:rsidR="00FC6589" w:rsidRPr="00726FE3">
        <w:rPr>
          <w:rFonts w:ascii="Times New Roman" w:eastAsia="Times New Roman" w:hAnsi="Times New Roman" w:cs="Times New Roman"/>
          <w:kern w:val="0"/>
          <w:sz w:val="24"/>
          <w:szCs w:val="24"/>
          <w14:ligatures w14:val="none"/>
        </w:rPr>
        <w:t>iekļautību</w:t>
      </w:r>
      <w:proofErr w:type="spellEnd"/>
      <w:r w:rsidR="00FC6589" w:rsidRPr="00726FE3">
        <w:rPr>
          <w:rFonts w:ascii="Times New Roman" w:eastAsia="Times New Roman" w:hAnsi="Times New Roman" w:cs="Times New Roman"/>
          <w:kern w:val="0"/>
          <w:sz w:val="24"/>
          <w:szCs w:val="24"/>
          <w14:ligatures w14:val="none"/>
        </w:rPr>
        <w:t xml:space="preserve">, efektivitāti un nozīmīgumu darba tirgū, tostarp ar neformālās un </w:t>
      </w:r>
      <w:proofErr w:type="spellStart"/>
      <w:r w:rsidR="00FC6589" w:rsidRPr="00726FE3">
        <w:rPr>
          <w:rFonts w:ascii="Times New Roman" w:eastAsia="Times New Roman" w:hAnsi="Times New Roman" w:cs="Times New Roman"/>
          <w:kern w:val="0"/>
          <w:sz w:val="24"/>
          <w:szCs w:val="24"/>
          <w14:ligatures w14:val="none"/>
        </w:rPr>
        <w:t>ikdienējās</w:t>
      </w:r>
      <w:proofErr w:type="spellEnd"/>
      <w:r w:rsidR="00FC6589" w:rsidRPr="00726FE3">
        <w:rPr>
          <w:rFonts w:ascii="Times New Roman" w:eastAsia="Times New Roman" w:hAnsi="Times New Roman" w:cs="Times New Roman"/>
          <w:kern w:val="0"/>
          <w:sz w:val="24"/>
          <w:szCs w:val="24"/>
          <w14:ligatures w14:val="none"/>
        </w:rPr>
        <w:t xml:space="preserve"> mācīšanās validēšanas palīdzību, lai atbalstītu </w:t>
      </w:r>
      <w:proofErr w:type="spellStart"/>
      <w:r w:rsidR="00FC6589" w:rsidRPr="00726FE3">
        <w:rPr>
          <w:rFonts w:ascii="Times New Roman" w:eastAsia="Times New Roman" w:hAnsi="Times New Roman" w:cs="Times New Roman"/>
          <w:kern w:val="0"/>
          <w:sz w:val="24"/>
          <w:szCs w:val="24"/>
          <w14:ligatures w14:val="none"/>
        </w:rPr>
        <w:t>pamatkompetenču</w:t>
      </w:r>
      <w:proofErr w:type="spellEnd"/>
      <w:r w:rsidR="00FC6589" w:rsidRPr="00726FE3">
        <w:rPr>
          <w:rFonts w:ascii="Times New Roman" w:eastAsia="Times New Roman" w:hAnsi="Times New Roman" w:cs="Times New Roman"/>
          <w:kern w:val="0"/>
          <w:sz w:val="24"/>
          <w:szCs w:val="24"/>
          <w14:ligatures w14:val="none"/>
        </w:rPr>
        <w:t>, tostarp uzņēmējdarbības un digitālo prasmju, apguvi, un</w:t>
      </w:r>
      <w:r>
        <w:rPr>
          <w:rFonts w:ascii="Times New Roman" w:eastAsia="Times New Roman" w:hAnsi="Times New Roman" w:cs="Times New Roman"/>
          <w:kern w:val="0"/>
          <w:sz w:val="24"/>
          <w:szCs w:val="24"/>
          <w14:ligatures w14:val="none"/>
        </w:rPr>
        <w:t>,</w:t>
      </w:r>
      <w:r w:rsidR="00FC6589" w:rsidRPr="00726FE3">
        <w:rPr>
          <w:rFonts w:ascii="Times New Roman" w:eastAsia="Times New Roman" w:hAnsi="Times New Roman" w:cs="Times New Roman"/>
          <w:kern w:val="0"/>
          <w:sz w:val="24"/>
          <w:szCs w:val="24"/>
          <w14:ligatures w14:val="none"/>
        </w:rPr>
        <w:t xml:space="preserve"> sekmējot duālo mācību sistēmu un māceklības ieviešanu” 4.2.2.9. pasākuma “Izglītības procesa individualizācija un starpnozaru sadarbība profesionālās izglītības izcilībai” projekta Nr.4.2.2.9/2/23/I/001 “Atbalsts prasmju izcilībai profesionālajā izglītībā” ietvaros</w:t>
      </w:r>
      <w:r>
        <w:rPr>
          <w:rFonts w:ascii="Times New Roman" w:eastAsia="Times New Roman" w:hAnsi="Times New Roman" w:cs="Times New Roman"/>
          <w:kern w:val="0"/>
          <w:sz w:val="24"/>
          <w:szCs w:val="24"/>
          <w14:ligatures w14:val="none"/>
        </w:rPr>
        <w:t>,</w:t>
      </w:r>
      <w:r w:rsidR="00FC6589" w:rsidRPr="00726FE3">
        <w:rPr>
          <w:rFonts w:ascii="Times New Roman" w:eastAsia="Times New Roman" w:hAnsi="Times New Roman" w:cs="Times New Roman"/>
          <w:kern w:val="0"/>
          <w:sz w:val="24"/>
          <w:szCs w:val="24"/>
          <w14:ligatures w14:val="none"/>
        </w:rPr>
        <w:t xml:space="preserve"> sadarbībā ar nozarēm tiek sniegts atbalsts profesionālās izglītības iestādēm un to pedagogiem darbā ar talantīgajiem audzēkņiem, nodrošinot pasākumus (tiešsaistes seminārus, praktiskas mācības uzņēmumos, meistarklases u.c.) par starptautiskajiem standartiem atbilstošām prasmēm, prasmju novērtēšanu un to piemērošanu profesionālajā izglītībā. Šo atbalsta pasākumu mērķis ir piedāvāt pedagogiem instrumentus darbā ar talantīgiem audzēkņiem padziļinātu prasmju apguvē.</w:t>
      </w:r>
    </w:p>
    <w:p w14:paraId="33E5F2A0" w14:textId="77777777" w:rsidR="00FC6589" w:rsidRPr="00726FE3" w:rsidRDefault="00FC6589" w:rsidP="00FC6589">
      <w:pPr>
        <w:spacing w:after="0" w:line="240" w:lineRule="auto"/>
        <w:ind w:firstLine="720"/>
        <w:jc w:val="both"/>
        <w:rPr>
          <w:rFonts w:ascii="Times New Roman" w:eastAsia="Times New Roman" w:hAnsi="Times New Roman" w:cs="Times New Roman"/>
          <w:kern w:val="0"/>
          <w:sz w:val="24"/>
          <w:szCs w:val="24"/>
          <w14:ligatures w14:val="none"/>
        </w:rPr>
      </w:pPr>
      <w:r w:rsidRPr="00726FE3">
        <w:rPr>
          <w:rFonts w:ascii="Times New Roman" w:eastAsia="Times New Roman" w:hAnsi="Times New Roman" w:cs="Times New Roman"/>
          <w:kern w:val="0"/>
          <w:sz w:val="24"/>
          <w:szCs w:val="24"/>
          <w14:ligatures w14:val="none"/>
        </w:rPr>
        <w:t>Reizi gadā, organizējot nacionālo jauno profesionāļu meistarības konkursu “</w:t>
      </w:r>
      <w:proofErr w:type="spellStart"/>
      <w:r w:rsidRPr="00726FE3">
        <w:rPr>
          <w:rFonts w:ascii="Times New Roman" w:eastAsia="Times New Roman" w:hAnsi="Times New Roman" w:cs="Times New Roman"/>
          <w:kern w:val="0"/>
          <w:sz w:val="24"/>
          <w:szCs w:val="24"/>
          <w14:ligatures w14:val="none"/>
        </w:rPr>
        <w:t>SkillsLatvia</w:t>
      </w:r>
      <w:proofErr w:type="spellEnd"/>
      <w:r w:rsidRPr="00726FE3">
        <w:rPr>
          <w:rFonts w:ascii="Times New Roman" w:eastAsia="Times New Roman" w:hAnsi="Times New Roman" w:cs="Times New Roman"/>
          <w:kern w:val="0"/>
          <w:sz w:val="24"/>
          <w:szCs w:val="24"/>
          <w14:ligatures w14:val="none"/>
        </w:rPr>
        <w:t xml:space="preserve">” un tā pusfinālus, tiek paplašināts to profesionālās izglītības iestāžu izglītojamo loks, kuram tiek dota iespēja pārbaudīt savu konkurētspēju vienaudžu vidū. Konkurss demonstrē jauniešu prasmju izcilību, vairo viņu pašapziņu, pārliecību par savu varēšanu un paver iespējas veiksmīgākai nākotnes karjerai. </w:t>
      </w:r>
    </w:p>
    <w:p w14:paraId="1799A2C5" w14:textId="6BEF0525" w:rsidR="00FC6589" w:rsidRPr="00726FE3" w:rsidRDefault="00FC6589" w:rsidP="00FC6589">
      <w:pPr>
        <w:spacing w:after="0" w:line="240" w:lineRule="auto"/>
        <w:ind w:firstLine="720"/>
        <w:jc w:val="both"/>
        <w:rPr>
          <w:rFonts w:ascii="Times New Roman" w:eastAsia="Times New Roman" w:hAnsi="Times New Roman" w:cs="Times New Roman"/>
          <w:kern w:val="0"/>
          <w:sz w:val="24"/>
          <w:szCs w:val="24"/>
          <w14:ligatures w14:val="none"/>
        </w:rPr>
      </w:pPr>
      <w:r w:rsidRPr="00726FE3">
        <w:rPr>
          <w:rFonts w:ascii="Times New Roman" w:eastAsia="Times New Roman" w:hAnsi="Times New Roman" w:cs="Times New Roman"/>
          <w:kern w:val="0"/>
          <w:sz w:val="24"/>
          <w:szCs w:val="24"/>
          <w14:ligatures w14:val="none"/>
        </w:rPr>
        <w:lastRenderedPageBreak/>
        <w:t>Nacionālajā konkursā “</w:t>
      </w:r>
      <w:proofErr w:type="spellStart"/>
      <w:r w:rsidRPr="00726FE3">
        <w:rPr>
          <w:rFonts w:ascii="Times New Roman" w:eastAsia="Times New Roman" w:hAnsi="Times New Roman" w:cs="Times New Roman"/>
          <w:kern w:val="0"/>
          <w:sz w:val="24"/>
          <w:szCs w:val="24"/>
          <w14:ligatures w14:val="none"/>
        </w:rPr>
        <w:t>SkillsLatvia</w:t>
      </w:r>
      <w:proofErr w:type="spellEnd"/>
      <w:r w:rsidRPr="00726FE3">
        <w:rPr>
          <w:rFonts w:ascii="Times New Roman" w:eastAsia="Times New Roman" w:hAnsi="Times New Roman" w:cs="Times New Roman"/>
          <w:kern w:val="0"/>
          <w:sz w:val="24"/>
          <w:szCs w:val="24"/>
          <w14:ligatures w14:val="none"/>
        </w:rPr>
        <w:t xml:space="preserve">” izcilāko sniegumu </w:t>
      </w:r>
      <w:proofErr w:type="spellStart"/>
      <w:r w:rsidRPr="00726FE3">
        <w:rPr>
          <w:rFonts w:ascii="Times New Roman" w:eastAsia="Times New Roman" w:hAnsi="Times New Roman" w:cs="Times New Roman"/>
          <w:kern w:val="0"/>
          <w:sz w:val="24"/>
          <w:szCs w:val="24"/>
          <w14:ligatures w14:val="none"/>
        </w:rPr>
        <w:t>uzrādījuš</w:t>
      </w:r>
      <w:r w:rsidR="000C6BF4">
        <w:rPr>
          <w:rFonts w:ascii="Times New Roman" w:eastAsia="Times New Roman" w:hAnsi="Times New Roman" w:cs="Times New Roman"/>
          <w:kern w:val="0"/>
          <w:sz w:val="24"/>
          <w:szCs w:val="24"/>
          <w14:ligatures w14:val="none"/>
        </w:rPr>
        <w:t>aj</w:t>
      </w:r>
      <w:r w:rsidRPr="00726FE3">
        <w:rPr>
          <w:rFonts w:ascii="Times New Roman" w:eastAsia="Times New Roman" w:hAnsi="Times New Roman" w:cs="Times New Roman"/>
          <w:kern w:val="0"/>
          <w:sz w:val="24"/>
          <w:szCs w:val="24"/>
          <w14:ligatures w14:val="none"/>
        </w:rPr>
        <w:t>ie</w:t>
      </w:r>
      <w:proofErr w:type="spellEnd"/>
      <w:r w:rsidRPr="00726FE3">
        <w:rPr>
          <w:rFonts w:ascii="Times New Roman" w:eastAsia="Times New Roman" w:hAnsi="Times New Roman" w:cs="Times New Roman"/>
          <w:kern w:val="0"/>
          <w:sz w:val="24"/>
          <w:szCs w:val="24"/>
          <w14:ligatures w14:val="none"/>
        </w:rPr>
        <w:t xml:space="preserve"> dalībniekiem tiek nodrošināta iespēja pilnveidot profesionālās prasmes un psih</w:t>
      </w:r>
      <w:r w:rsidR="000C6BF4">
        <w:rPr>
          <w:rFonts w:ascii="Times New Roman" w:eastAsia="Times New Roman" w:hAnsi="Times New Roman" w:cs="Times New Roman"/>
          <w:kern w:val="0"/>
          <w:sz w:val="24"/>
          <w:szCs w:val="24"/>
          <w14:ligatures w14:val="none"/>
        </w:rPr>
        <w:t xml:space="preserve">oloģisko </w:t>
      </w:r>
      <w:r w:rsidRPr="00726FE3">
        <w:rPr>
          <w:rFonts w:ascii="Times New Roman" w:eastAsia="Times New Roman" w:hAnsi="Times New Roman" w:cs="Times New Roman"/>
          <w:kern w:val="0"/>
          <w:sz w:val="24"/>
          <w:szCs w:val="24"/>
          <w14:ligatures w14:val="none"/>
        </w:rPr>
        <w:t>noturību, gatavojoties dalībai starptautiskajos jauno profesionāļu meistarības konkursos “</w:t>
      </w:r>
      <w:proofErr w:type="spellStart"/>
      <w:r w:rsidRPr="00726FE3">
        <w:rPr>
          <w:rFonts w:ascii="Times New Roman" w:eastAsia="Times New Roman" w:hAnsi="Times New Roman" w:cs="Times New Roman"/>
          <w:kern w:val="0"/>
          <w:sz w:val="24"/>
          <w:szCs w:val="24"/>
          <w14:ligatures w14:val="none"/>
        </w:rPr>
        <w:t>WorldSkills</w:t>
      </w:r>
      <w:proofErr w:type="spellEnd"/>
      <w:r w:rsidRPr="00726FE3">
        <w:rPr>
          <w:rFonts w:ascii="Times New Roman" w:eastAsia="Times New Roman" w:hAnsi="Times New Roman" w:cs="Times New Roman"/>
          <w:kern w:val="0"/>
          <w:sz w:val="24"/>
          <w:szCs w:val="24"/>
          <w14:ligatures w14:val="none"/>
        </w:rPr>
        <w:t>” un “</w:t>
      </w:r>
      <w:proofErr w:type="spellStart"/>
      <w:r w:rsidRPr="00726FE3">
        <w:rPr>
          <w:rFonts w:ascii="Times New Roman" w:eastAsia="Times New Roman" w:hAnsi="Times New Roman" w:cs="Times New Roman"/>
          <w:kern w:val="0"/>
          <w:sz w:val="24"/>
          <w:szCs w:val="24"/>
          <w14:ligatures w14:val="none"/>
        </w:rPr>
        <w:t>EuroSkills</w:t>
      </w:r>
      <w:proofErr w:type="spellEnd"/>
      <w:r w:rsidRPr="00726FE3">
        <w:rPr>
          <w:rFonts w:ascii="Times New Roman" w:eastAsia="Times New Roman" w:hAnsi="Times New Roman" w:cs="Times New Roman"/>
          <w:kern w:val="0"/>
          <w:sz w:val="24"/>
          <w:szCs w:val="24"/>
          <w14:ligatures w14:val="none"/>
        </w:rPr>
        <w:t xml:space="preserve">”, kas ir pasaules un Eiropas mēroga prasmju “olimpiskās spēles”. </w:t>
      </w:r>
    </w:p>
    <w:p w14:paraId="7C060D58" w14:textId="77777777" w:rsidR="00FC6589" w:rsidRPr="00726FE3" w:rsidRDefault="00FC6589" w:rsidP="00FC6589">
      <w:pPr>
        <w:spacing w:after="0" w:line="240" w:lineRule="auto"/>
        <w:ind w:firstLine="720"/>
        <w:jc w:val="both"/>
        <w:rPr>
          <w:rFonts w:ascii="Times New Roman" w:eastAsia="Times New Roman" w:hAnsi="Times New Roman" w:cs="Times New Roman"/>
          <w:kern w:val="0"/>
          <w:sz w:val="24"/>
          <w:szCs w:val="24"/>
          <w14:ligatures w14:val="none"/>
        </w:rPr>
      </w:pPr>
      <w:r w:rsidRPr="00726FE3">
        <w:rPr>
          <w:rFonts w:ascii="Times New Roman" w:eastAsia="Times New Roman" w:hAnsi="Times New Roman" w:cs="Times New Roman"/>
          <w:kern w:val="0"/>
          <w:sz w:val="24"/>
          <w:szCs w:val="24"/>
          <w14:ligatures w14:val="none"/>
        </w:rPr>
        <w:t>Ir uzsākta diskusija par iespēju izstrādāt prasmju izcilības moduļus izglītības programmu ietvaros, lai paplašinātu piedāvājumu talantīgiem audzēkņiem, notiek darbs pie labākās starptautiskās pieredzes apkopojuma, lai izstrādātu profesionālās izglītības iestādes, izglītojamā un uzņēmuma savstarpējās sadarbības modeli un pienākumus prasmju meistarības konkursu ieviešanai un talantu attīstībai.</w:t>
      </w:r>
    </w:p>
    <w:p w14:paraId="0F3AE880" w14:textId="77777777" w:rsidR="00FC6589" w:rsidRPr="00726FE3" w:rsidRDefault="00FC6589" w:rsidP="00FC6589">
      <w:pPr>
        <w:spacing w:after="0" w:line="240" w:lineRule="auto"/>
        <w:ind w:firstLine="720"/>
        <w:jc w:val="both"/>
        <w:rPr>
          <w:rFonts w:ascii="Times New Roman" w:eastAsia="Times New Roman" w:hAnsi="Times New Roman" w:cs="Times New Roman"/>
          <w:kern w:val="0"/>
          <w:sz w:val="24"/>
          <w:szCs w:val="24"/>
          <w14:ligatures w14:val="none"/>
        </w:rPr>
      </w:pPr>
      <w:proofErr w:type="spellStart"/>
      <w:r w:rsidRPr="00726FE3">
        <w:rPr>
          <w:rFonts w:ascii="Times New Roman" w:eastAsia="Times New Roman" w:hAnsi="Times New Roman" w:cs="Times New Roman"/>
          <w:kern w:val="0"/>
          <w:sz w:val="24"/>
          <w:szCs w:val="24"/>
          <w14:ligatures w14:val="none"/>
        </w:rPr>
        <w:t>Erasmus</w:t>
      </w:r>
      <w:proofErr w:type="spellEnd"/>
      <w:r w:rsidRPr="00726FE3">
        <w:rPr>
          <w:rFonts w:ascii="Times New Roman" w:eastAsia="Times New Roman" w:hAnsi="Times New Roman" w:cs="Times New Roman"/>
          <w:kern w:val="0"/>
          <w:sz w:val="24"/>
          <w:szCs w:val="24"/>
          <w14:ligatures w14:val="none"/>
        </w:rPr>
        <w:t xml:space="preserve">+ programma jaunajā darbības periodā no 2021.–2027. gadam turpina sniegt starptautiskās sadarbības un mobilitātes iespējas skolu izglītības, profesionālās izglītības, augstākās izglītības un pieaugušo izglītības jomā. Jaunajā darbības periodā no 2021. līdz 2027. gadam </w:t>
      </w:r>
      <w:proofErr w:type="spellStart"/>
      <w:r w:rsidRPr="00726FE3">
        <w:rPr>
          <w:rFonts w:ascii="Times New Roman" w:eastAsia="Times New Roman" w:hAnsi="Times New Roman" w:cs="Times New Roman"/>
          <w:kern w:val="0"/>
          <w:sz w:val="24"/>
          <w:szCs w:val="24"/>
          <w14:ligatures w14:val="none"/>
        </w:rPr>
        <w:t>Erasmus</w:t>
      </w:r>
      <w:proofErr w:type="spellEnd"/>
      <w:r w:rsidRPr="00726FE3">
        <w:rPr>
          <w:rFonts w:ascii="Times New Roman" w:eastAsia="Times New Roman" w:hAnsi="Times New Roman" w:cs="Times New Roman"/>
          <w:kern w:val="0"/>
          <w:sz w:val="24"/>
          <w:szCs w:val="24"/>
          <w14:ligatures w14:val="none"/>
        </w:rPr>
        <w:t>+ programmas prioritātes, kas caurvij visas aktivitātes, ir iekļaušana un daudzveidība, nodrošinot dažādu sabiedrības grupu pārstāvju dalību projektos, vide un klimata pārmaiņu novēršana, digitālā pārveide un līdzdalība demokrātiskajos procesos.</w:t>
      </w:r>
    </w:p>
    <w:p w14:paraId="61F62FF8" w14:textId="065C3B81" w:rsidR="00FC6589" w:rsidRPr="00726FE3" w:rsidRDefault="00FC6589" w:rsidP="00FC6589">
      <w:pPr>
        <w:spacing w:after="0" w:line="240" w:lineRule="auto"/>
        <w:ind w:firstLine="720"/>
        <w:jc w:val="both"/>
        <w:rPr>
          <w:rFonts w:ascii="Times New Roman" w:eastAsia="Times New Roman" w:hAnsi="Times New Roman" w:cs="Times New Roman"/>
          <w:kern w:val="0"/>
          <w:sz w:val="24"/>
          <w:szCs w:val="24"/>
          <w14:ligatures w14:val="none"/>
        </w:rPr>
      </w:pPr>
      <w:proofErr w:type="spellStart"/>
      <w:r w:rsidRPr="00726FE3">
        <w:rPr>
          <w:rFonts w:ascii="Times New Roman" w:eastAsia="Times New Roman" w:hAnsi="Times New Roman" w:cs="Times New Roman"/>
          <w:kern w:val="0"/>
          <w:sz w:val="24"/>
          <w:szCs w:val="24"/>
          <w14:ligatures w14:val="none"/>
        </w:rPr>
        <w:t>Erasmus</w:t>
      </w:r>
      <w:proofErr w:type="spellEnd"/>
      <w:r w:rsidRPr="00726FE3">
        <w:rPr>
          <w:rFonts w:ascii="Times New Roman" w:eastAsia="Times New Roman" w:hAnsi="Times New Roman" w:cs="Times New Roman"/>
          <w:kern w:val="0"/>
          <w:sz w:val="24"/>
          <w:szCs w:val="24"/>
          <w14:ligatures w14:val="none"/>
        </w:rPr>
        <w:t xml:space="preserve">+ programmas visās tās aktivitātēs nodrošina vienādas iespējas un piekļuvi, iekļaušanu, daudzveidību un taisnīgumu. Projektu īstenotājiem, veidojot projektus un aktivitātes, jāīsteno iekļaujoša pieeja, padarot tās pieejamas dažādiem dalībniekiem, tai skaitā cilvēkiem ar ierobežotām iespējām. </w:t>
      </w:r>
      <w:proofErr w:type="spellStart"/>
      <w:r w:rsidRPr="00726FE3">
        <w:rPr>
          <w:rFonts w:ascii="Times New Roman" w:eastAsia="Times New Roman" w:hAnsi="Times New Roman" w:cs="Times New Roman"/>
          <w:kern w:val="0"/>
          <w:sz w:val="24"/>
          <w:szCs w:val="24"/>
          <w14:ligatures w14:val="none"/>
        </w:rPr>
        <w:t>Erasmus</w:t>
      </w:r>
      <w:proofErr w:type="spellEnd"/>
      <w:r w:rsidRPr="00726FE3">
        <w:rPr>
          <w:rFonts w:ascii="Times New Roman" w:eastAsia="Times New Roman" w:hAnsi="Times New Roman" w:cs="Times New Roman"/>
          <w:kern w:val="0"/>
          <w:sz w:val="24"/>
          <w:szCs w:val="24"/>
          <w14:ligatures w14:val="none"/>
        </w:rPr>
        <w:t>+ programmas (2021</w:t>
      </w:r>
      <w:r w:rsidR="00556654">
        <w:rPr>
          <w:rFonts w:ascii="Times New Roman" w:eastAsia="Times New Roman" w:hAnsi="Times New Roman" w:cs="Times New Roman"/>
          <w:kern w:val="0"/>
          <w:sz w:val="24"/>
          <w:szCs w:val="24"/>
          <w14:ligatures w14:val="none"/>
        </w:rPr>
        <w:t>.</w:t>
      </w:r>
      <w:r w:rsidRPr="00726FE3">
        <w:rPr>
          <w:rFonts w:ascii="Times New Roman" w:eastAsia="Times New Roman" w:hAnsi="Times New Roman" w:cs="Times New Roman"/>
          <w:kern w:val="0"/>
          <w:sz w:val="24"/>
          <w:szCs w:val="24"/>
          <w14:ligatures w14:val="none"/>
        </w:rPr>
        <w:t>-2027</w:t>
      </w:r>
      <w:r w:rsidR="00556654">
        <w:rPr>
          <w:rFonts w:ascii="Times New Roman" w:eastAsia="Times New Roman" w:hAnsi="Times New Roman" w:cs="Times New Roman"/>
          <w:kern w:val="0"/>
          <w:sz w:val="24"/>
          <w:szCs w:val="24"/>
          <w14:ligatures w14:val="none"/>
        </w:rPr>
        <w:t>.</w:t>
      </w:r>
      <w:r w:rsidRPr="00726FE3">
        <w:rPr>
          <w:rFonts w:ascii="Times New Roman" w:eastAsia="Times New Roman" w:hAnsi="Times New Roman" w:cs="Times New Roman"/>
          <w:kern w:val="0"/>
          <w:sz w:val="24"/>
          <w:szCs w:val="24"/>
          <w14:ligatures w14:val="none"/>
        </w:rPr>
        <w:t>) 1. pamatdarbības (KA1) “Mācību mobilitātes” ietvaros Valsts izglītības attīstības aģentūras administrējamos projektos profesionālās izglītības sektorā no 2021. gada līdz 2023. gadam faktiski īstenotas 1892 audzēkņu mobilitātes, no tām 242 ir izglītojamie ar mazāk iespējām (saskaņā ar Eiropas Komisijas vadlīnijām: invaliditāte; šķēršļi, kas saistīti ar izglītības un mācību sistēmām; kultūras atšķirības; sociālie šķēršļi; šķēršļi, kas saistīti ar diskrimināciju un citi), 2021. gada konkursa projektos – 158 izglītojamo mobilitātes, 2022. gada konkursā – 83.</w:t>
      </w:r>
    </w:p>
    <w:bookmarkEnd w:id="41"/>
    <w:p w14:paraId="3C9B2326" w14:textId="4BA54783" w:rsidR="00FC6589" w:rsidRPr="00726FE3" w:rsidRDefault="00FC6589" w:rsidP="00FC6589">
      <w:pPr>
        <w:spacing w:after="0" w:line="240" w:lineRule="auto"/>
        <w:ind w:firstLine="720"/>
        <w:jc w:val="both"/>
        <w:rPr>
          <w:rFonts w:ascii="Times New Roman" w:eastAsia="Times New Roman" w:hAnsi="Times New Roman" w:cs="Times New Roman"/>
          <w:kern w:val="0"/>
          <w:sz w:val="24"/>
          <w:szCs w:val="24"/>
          <w14:ligatures w14:val="none"/>
        </w:rPr>
      </w:pPr>
      <w:r w:rsidRPr="00726FE3">
        <w:rPr>
          <w:rFonts w:ascii="Times New Roman" w:eastAsia="Times New Roman" w:hAnsi="Times New Roman" w:cs="Times New Roman"/>
          <w:kern w:val="0"/>
          <w:sz w:val="24"/>
          <w:szCs w:val="24"/>
          <w:lang w:eastAsia="lv-LV"/>
          <w14:ligatures w14:val="none"/>
        </w:rPr>
        <w:t xml:space="preserve">Kaut arī profesionālā izglītībā viens no pamatmērķiem ir speciālistu sagatavošana atbilstoši darba tirgus un tautsaimniecības vajadzībām, profesionālās izglītības iestādes strādā un sniedz atbalstu tiem, kuri uzsākuši mācības ar pamatizglītības dokumentu, bet ar nepietiekamām zināšanām matemātikā, latviešu valodā, svešvalodā, citos vispārējās izglītības mācību priekšmetos, tādējādi uzlabojot izglītojamo mācību rezultātus ar iepriekš iegūtu pamatizglītību, lai izglītojamie sekmīgi varētu uzsākt profesijas apguvi, t.sk. profesijās, kurās ir būtiskas eksakto (STEM) mācību priekšmetu zināšanas. </w:t>
      </w:r>
      <w:r w:rsidRPr="00726FE3">
        <w:rPr>
          <w:rFonts w:ascii="Times New Roman" w:eastAsia="Times New Roman" w:hAnsi="Times New Roman" w:cs="Times New Roman"/>
          <w:kern w:val="0"/>
          <w:sz w:val="24"/>
          <w:szCs w:val="24"/>
          <w14:ligatures w14:val="none"/>
        </w:rPr>
        <w:t xml:space="preserve">Profesionālā izglītība nodrošina izglītojamiem prasmes, kas sekmē viņu personīgo izaugsmi, un nodrošina iespējas iekļauties darbu tirgū. </w:t>
      </w:r>
    </w:p>
    <w:p w14:paraId="26A02B6B" w14:textId="77777777" w:rsidR="00FC6589" w:rsidRPr="00726FE3" w:rsidRDefault="00FC6589" w:rsidP="00FC6589">
      <w:pPr>
        <w:spacing w:after="0" w:line="240" w:lineRule="auto"/>
        <w:ind w:firstLine="720"/>
        <w:jc w:val="both"/>
        <w:rPr>
          <w:rFonts w:ascii="Times New Roman" w:eastAsia="Calibri" w:hAnsi="Times New Roman" w:cs="Times New Roman"/>
          <w:kern w:val="0"/>
          <w:sz w:val="24"/>
          <w:szCs w:val="24"/>
          <w14:ligatures w14:val="none"/>
        </w:rPr>
      </w:pPr>
      <w:r w:rsidRPr="00726FE3">
        <w:rPr>
          <w:rFonts w:ascii="Times New Roman" w:eastAsia="Times New Roman" w:hAnsi="Times New Roman" w:cs="Times New Roman"/>
          <w:kern w:val="0"/>
          <w:sz w:val="24"/>
          <w:szCs w:val="24"/>
          <w:lang w:val="lv"/>
          <w14:ligatures w14:val="none"/>
        </w:rPr>
        <w:t xml:space="preserve">Šobrīd tiek  īstenoti vairāki </w:t>
      </w:r>
      <w:r w:rsidRPr="00726FE3">
        <w:rPr>
          <w:rFonts w:ascii="Times New Roman" w:eastAsia="Calibri" w:hAnsi="Times New Roman" w:cs="Times New Roman"/>
          <w:kern w:val="0"/>
          <w:sz w:val="24"/>
          <w:szCs w:val="24"/>
          <w14:ligatures w14:val="none"/>
        </w:rPr>
        <w:t xml:space="preserve">Eiropas Savienības kohēzijas politikas programmas 2021.–2027. gadam projekti, tā, piemēram, Jaunatnes starptautisko programmu aģentūras 4.2.3. specifiskā atbalsta mērķa “Sekmēt to, lai – jo īpaši nelabvēlīgā situācijā esošām grupām – būtu vienlīdzīga piekļuve kvalitatīvai un iekļaujošai izglītībai un mācībām un iespēja to iegūt, sākot ar pirmsskolas izglītību un aprūpi un vispārējās izglītības un profesionālās izglītības un mācību gaitā līdz pat augstākajai izglītībai un pieaugušo izglītībai un mācībām, tostarp veicināt mācību mobilitāti visiem un atvieglot </w:t>
      </w:r>
      <w:proofErr w:type="spellStart"/>
      <w:r w:rsidRPr="00726FE3">
        <w:rPr>
          <w:rFonts w:ascii="Times New Roman" w:eastAsia="Calibri" w:hAnsi="Times New Roman" w:cs="Times New Roman"/>
          <w:kern w:val="0"/>
          <w:sz w:val="24"/>
          <w:szCs w:val="24"/>
          <w14:ligatures w14:val="none"/>
        </w:rPr>
        <w:t>piekļūstamības</w:t>
      </w:r>
      <w:proofErr w:type="spellEnd"/>
      <w:r w:rsidRPr="00726FE3">
        <w:rPr>
          <w:rFonts w:ascii="Times New Roman" w:eastAsia="Calibri" w:hAnsi="Times New Roman" w:cs="Times New Roman"/>
          <w:kern w:val="0"/>
          <w:sz w:val="24"/>
          <w:szCs w:val="24"/>
          <w14:ligatures w14:val="none"/>
        </w:rPr>
        <w:t xml:space="preserve"> iespējas personām ar invaliditāti” 4.2.3.4. pasākums “Sekmēt NEET jauniešu integrēšanos izglītībā un nodarbinātībā” projekta “PROTI un DARI 2.0.” (Nr.4.2.3.4/1/24/I/001), kura mērķis ir attīstīt mērķa grupas jauniešu (vecumā no 15 līdz 29 gadiem (ieskaitot), kuri nemācās, nestrādā, neapgūst arodu un nav reģistrēti Nodarbinātības valsts aģentūrā kā bezdarbnieki) prasmes un veicināt viņu iesaisti mācību pasākumos un izglītības ieguvē (tai skaitā aroda apguvē pie amata meistara), nodarbinātībā vai Nodarbinātības valsts aģentūras īstenotajos pasākumos, kā arī nevalstisko organizāciju vai jauniešu centru darbībā. </w:t>
      </w:r>
    </w:p>
    <w:p w14:paraId="69AE6DB4" w14:textId="002FB41A" w:rsidR="00FC6589" w:rsidRDefault="00FC6589" w:rsidP="00FC6589">
      <w:pPr>
        <w:spacing w:after="0" w:line="240" w:lineRule="auto"/>
        <w:ind w:firstLine="720"/>
        <w:jc w:val="both"/>
        <w:rPr>
          <w:rFonts w:ascii="Times New Roman" w:eastAsia="Calibri" w:hAnsi="Times New Roman" w:cs="Times New Roman"/>
          <w:kern w:val="0"/>
          <w:sz w:val="24"/>
          <w:szCs w:val="24"/>
          <w14:ligatures w14:val="none"/>
        </w:rPr>
      </w:pPr>
      <w:r w:rsidRPr="00726FE3">
        <w:rPr>
          <w:rFonts w:ascii="Times New Roman" w:eastAsia="Calibri" w:hAnsi="Times New Roman" w:cs="Times New Roman"/>
          <w:kern w:val="0"/>
          <w:sz w:val="24"/>
          <w:szCs w:val="24"/>
          <w14:ligatures w14:val="none"/>
        </w:rPr>
        <w:t>Savukārt minētās programmas 4.2.3.1.</w:t>
      </w:r>
      <w:r w:rsidR="00111561">
        <w:rPr>
          <w:rFonts w:ascii="Times New Roman" w:eastAsia="Calibri" w:hAnsi="Times New Roman" w:cs="Times New Roman"/>
          <w:kern w:val="0"/>
          <w:sz w:val="24"/>
          <w:szCs w:val="24"/>
          <w14:ligatures w14:val="none"/>
        </w:rPr>
        <w:t> </w:t>
      </w:r>
      <w:r w:rsidRPr="00726FE3">
        <w:rPr>
          <w:rFonts w:ascii="Times New Roman" w:eastAsia="Calibri" w:hAnsi="Times New Roman" w:cs="Times New Roman"/>
          <w:kern w:val="0"/>
          <w:sz w:val="24"/>
          <w:szCs w:val="24"/>
          <w14:ligatures w14:val="none"/>
        </w:rPr>
        <w:t>pasākuma “Integrēta “skola-kopiena” sadarbības programma atstumtības riska mazināšanai izglītības iestādēs</w:t>
      </w:r>
      <w:r w:rsidR="00DA09A2" w:rsidRPr="00726FE3">
        <w:rPr>
          <w:rFonts w:ascii="Times New Roman" w:eastAsia="Calibri" w:hAnsi="Times New Roman" w:cs="Times New Roman"/>
          <w:kern w:val="0"/>
          <w:sz w:val="24"/>
          <w:szCs w:val="24"/>
          <w14:ligatures w14:val="none"/>
        </w:rPr>
        <w:t>”</w:t>
      </w:r>
      <w:r w:rsidRPr="00726FE3">
        <w:rPr>
          <w:rFonts w:ascii="Times New Roman" w:eastAsia="Calibri" w:hAnsi="Times New Roman" w:cs="Times New Roman"/>
          <w:kern w:val="0"/>
          <w:sz w:val="24"/>
          <w:szCs w:val="24"/>
          <w14:ligatures w14:val="none"/>
        </w:rPr>
        <w:t xml:space="preserve">. mērķis ir attīstīt integrētu skolas-kopienas jeb pašvaldības izglītības ekosistēmas pieeju, veicinot starpinstitūciju sadarbību un izglītojamā vecāku (personu, kas realizē aizgādību) iesaisti izglītības procesā, lai nodrošinātu </w:t>
      </w:r>
      <w:r w:rsidRPr="00726FE3">
        <w:rPr>
          <w:rFonts w:ascii="Times New Roman" w:eastAsia="Calibri" w:hAnsi="Times New Roman" w:cs="Times New Roman"/>
          <w:kern w:val="0"/>
          <w:sz w:val="24"/>
          <w:szCs w:val="24"/>
          <w14:ligatures w14:val="none"/>
        </w:rPr>
        <w:lastRenderedPageBreak/>
        <w:t xml:space="preserve">koordinētu rīcību sociālās atstumtības un priekšlaicīgas mācību pārtraukšanas riska samazināšanai izglītojamiem un sekmētu vispārējās pamatizglītības un vidējās izglītības satura apguvi. </w:t>
      </w:r>
      <w:r w:rsidRPr="00905DDC">
        <w:rPr>
          <w:rFonts w:ascii="Times New Roman" w:eastAsia="Calibri" w:hAnsi="Times New Roman" w:cs="Times New Roman"/>
          <w:kern w:val="0"/>
          <w:sz w:val="24"/>
          <w:szCs w:val="24"/>
          <w14:ligatures w14:val="none"/>
        </w:rPr>
        <w:t>Pasākuma mērķa grupa ir vispārējās izglītības iestāžu izglītojamie no 1. līdz 12. klasei, kā arī profesionālās izglītības iestāžu un profesionālās izglītības programmas īstenojošo vispārējās izglītības iestāžu izglītojamie no 1. līdz 4. kursam.</w:t>
      </w:r>
      <w:r w:rsidRPr="00726FE3">
        <w:rPr>
          <w:rFonts w:ascii="Times New Roman" w:eastAsia="Calibri" w:hAnsi="Times New Roman" w:cs="Times New Roman"/>
          <w:kern w:val="0"/>
          <w:sz w:val="24"/>
          <w:szCs w:val="24"/>
          <w14:ligatures w14:val="none"/>
        </w:rPr>
        <w:t xml:space="preserve"> </w:t>
      </w:r>
    </w:p>
    <w:p w14:paraId="6F97D6F1" w14:textId="77777777" w:rsidR="00A81FA6" w:rsidRPr="00726FE3" w:rsidRDefault="00A81FA6" w:rsidP="00A81FA6">
      <w:pPr>
        <w:spacing w:after="0" w:line="240" w:lineRule="auto"/>
        <w:ind w:firstLine="720"/>
        <w:jc w:val="both"/>
        <w:rPr>
          <w:rFonts w:ascii="Times New Roman" w:eastAsia="Times New Roman" w:hAnsi="Times New Roman" w:cs="Times New Roman"/>
          <w:kern w:val="0"/>
          <w:sz w:val="24"/>
          <w:szCs w:val="24"/>
          <w:lang w:val="lv"/>
          <w14:ligatures w14:val="none"/>
        </w:rPr>
      </w:pPr>
      <w:r w:rsidRPr="00726FE3">
        <w:rPr>
          <w:rFonts w:ascii="Times New Roman" w:eastAsia="Times New Roman" w:hAnsi="Times New Roman" w:cs="Times New Roman"/>
          <w:kern w:val="0"/>
          <w:sz w:val="24"/>
          <w:szCs w:val="24"/>
          <w:lang w:val="lv"/>
          <w14:ligatures w14:val="none"/>
        </w:rPr>
        <w:t xml:space="preserve">Ministru kabineta 2016. gada 5. jūlija noteikumi Nr. 445 “Pedagogu darba samaksas noteikumi” (turpmāk - MK noteikumi Nr. 445) </w:t>
      </w:r>
      <w:r w:rsidRPr="00726FE3">
        <w:rPr>
          <w:rFonts w:ascii="Times New Roman" w:eastAsia="Times New Roman" w:hAnsi="Times New Roman" w:cs="Times New Roman"/>
          <w:kern w:val="0"/>
          <w:sz w:val="24"/>
          <w:szCs w:val="24"/>
          <w:vertAlign w:val="superscript"/>
          <w:lang w:val="lv"/>
          <w14:ligatures w14:val="none"/>
        </w:rPr>
        <w:footnoteReference w:id="175"/>
      </w:r>
      <w:r w:rsidRPr="00726FE3">
        <w:rPr>
          <w:rFonts w:ascii="Times New Roman" w:eastAsia="Times New Roman" w:hAnsi="Times New Roman" w:cs="Times New Roman"/>
          <w:kern w:val="0"/>
          <w:sz w:val="24"/>
          <w:szCs w:val="24"/>
          <w:lang w:val="lv"/>
          <w14:ligatures w14:val="none"/>
        </w:rPr>
        <w:t xml:space="preserve"> nosaka, ka izglītības iestādes vadītājs izglītības iestādei piešķirtos pedagogu darba algas fonda līdzekļus izlieto izglītības iestādes mācību plānā paredzēto pedagogu darba stundu apmaksai, pedagogu darba stundu apmaksai par atbalsta pasākumu nodrošināšanu izglītojamiem, atbalsta personāla (izglītības iestādes bibliotekārs, izglītības psihologs, skolotājs logopēds, pedagogs karjeras konsultants, speciālais pedagogs, pedagoga palīgs), izglītības metodiķa un izglītības iestādes administrācijas pedagoģisko darbinieku darba samaksai.</w:t>
      </w:r>
    </w:p>
    <w:p w14:paraId="2F1DCC2C" w14:textId="77777777" w:rsidR="00A81FA6" w:rsidRPr="00726FE3" w:rsidRDefault="00A81FA6" w:rsidP="00A81FA6">
      <w:pPr>
        <w:spacing w:after="0" w:line="240" w:lineRule="auto"/>
        <w:ind w:firstLine="720"/>
        <w:jc w:val="both"/>
        <w:rPr>
          <w:rFonts w:ascii="Times New Roman" w:eastAsia="Times New Roman" w:hAnsi="Times New Roman" w:cs="Times New Roman"/>
          <w:kern w:val="0"/>
          <w:sz w:val="24"/>
          <w:szCs w:val="24"/>
          <w:lang w:val="lv"/>
          <w14:ligatures w14:val="none"/>
        </w:rPr>
      </w:pPr>
      <w:r w:rsidRPr="00726FE3">
        <w:rPr>
          <w:rFonts w:ascii="Times New Roman" w:eastAsia="Times New Roman" w:hAnsi="Times New Roman" w:cs="Times New Roman"/>
          <w:kern w:val="0"/>
          <w:sz w:val="24"/>
          <w:szCs w:val="24"/>
          <w:lang w:val="lv"/>
          <w14:ligatures w14:val="none"/>
        </w:rPr>
        <w:t>Gadījumā, ja izglītības iestāde īsteno arī vispārējās izglītības programmas, atbalsta personālu izglītības iestāde parasti iekļauj vispārējās izglītības tarifikācijā. Savukārt saskaņā ar MK noteikumu Nr.  445 11.</w:t>
      </w:r>
      <w:r w:rsidRPr="00726FE3">
        <w:rPr>
          <w:rFonts w:ascii="Times New Roman" w:eastAsia="Times New Roman" w:hAnsi="Times New Roman" w:cs="Times New Roman"/>
          <w:kern w:val="0"/>
          <w:sz w:val="24"/>
          <w:szCs w:val="24"/>
          <w:vertAlign w:val="superscript"/>
          <w:lang w:val="lv"/>
          <w14:ligatures w14:val="none"/>
        </w:rPr>
        <w:t>2</w:t>
      </w:r>
      <w:r w:rsidRPr="00726FE3">
        <w:rPr>
          <w:rFonts w:ascii="Times New Roman" w:eastAsia="Times New Roman" w:hAnsi="Times New Roman" w:cs="Times New Roman"/>
          <w:kern w:val="0"/>
          <w:sz w:val="24"/>
          <w:szCs w:val="24"/>
          <w:lang w:val="lv"/>
          <w14:ligatures w14:val="none"/>
        </w:rPr>
        <w:t xml:space="preserve"> punktu, ja izglītības iestādes bibliotekārs, skolotājs logopēds, izglītības psihologs, speciālais pedagogs, pedagogs karjeras konsultants vai pedagoga palīgs ir nodarbināts pašvaldības izglītības pārvaldes iestādē, tarifikāciju veic pašvaldības izglītības pārvaldes iestādes vadītājs.</w:t>
      </w:r>
    </w:p>
    <w:p w14:paraId="252E7EB1" w14:textId="77777777" w:rsidR="00A81FA6" w:rsidRPr="00726FE3" w:rsidRDefault="00A81FA6" w:rsidP="00A81FA6">
      <w:pPr>
        <w:spacing w:after="0" w:line="240" w:lineRule="auto"/>
        <w:ind w:firstLine="720"/>
        <w:jc w:val="both"/>
        <w:rPr>
          <w:rFonts w:ascii="Times New Roman" w:eastAsia="Times New Roman" w:hAnsi="Times New Roman" w:cs="Times New Roman"/>
          <w:kern w:val="0"/>
          <w:sz w:val="24"/>
          <w:szCs w:val="24"/>
          <w:lang w:val="lv"/>
          <w14:ligatures w14:val="none"/>
        </w:rPr>
      </w:pPr>
      <w:r w:rsidRPr="00726FE3">
        <w:rPr>
          <w:rFonts w:ascii="Times New Roman" w:eastAsia="Times New Roman" w:hAnsi="Times New Roman" w:cs="Times New Roman"/>
          <w:kern w:val="0"/>
          <w:sz w:val="24"/>
          <w:szCs w:val="24"/>
          <w:lang w:val="lv"/>
          <w14:ligatures w14:val="none"/>
        </w:rPr>
        <w:t xml:space="preserve">Lai mērķtiecīgi sagatavotu un arī profesionālajā izglītībā nodrošinātu pedagogus un atbalsta personālu iekļaujošas izglītības vides veidošanā, kā arī izglītojamo konfliktu risināšanā izglītības iestādē un ārpus tās, </w:t>
      </w:r>
      <w:r w:rsidRPr="00726FE3">
        <w:rPr>
          <w:rFonts w:ascii="Times New Roman" w:eastAsia="Calibri" w:hAnsi="Times New Roman" w:cs="Times New Roman"/>
          <w:kern w:val="0"/>
          <w:sz w:val="24"/>
          <w:szCs w:val="24"/>
          <w14:ligatures w14:val="none"/>
        </w:rPr>
        <w:t xml:space="preserve">ir </w:t>
      </w:r>
      <w:r w:rsidRPr="00726FE3">
        <w:rPr>
          <w:rFonts w:ascii="Times New Roman" w:eastAsia="Times New Roman" w:hAnsi="Times New Roman" w:cs="Times New Roman"/>
          <w:kern w:val="0"/>
          <w:sz w:val="24"/>
          <w:szCs w:val="24"/>
          <w:lang w:val="lv"/>
          <w14:ligatures w14:val="none"/>
        </w:rPr>
        <w:t>nepieciešams papildu finansējums atbalsta personāla sagatavošanai un nodrošināšanai.</w:t>
      </w:r>
    </w:p>
    <w:p w14:paraId="03BF0374" w14:textId="2A2A8B5F" w:rsidR="00A81FA6" w:rsidRPr="00726FE3" w:rsidRDefault="00A81FA6" w:rsidP="00A81FA6">
      <w:pPr>
        <w:spacing w:after="0" w:line="240" w:lineRule="auto"/>
        <w:ind w:firstLine="720"/>
        <w:jc w:val="both"/>
        <w:rPr>
          <w:rFonts w:ascii="Times New Roman" w:eastAsia="Times New Roman" w:hAnsi="Times New Roman" w:cs="Times New Roman"/>
          <w:kern w:val="0"/>
          <w:sz w:val="24"/>
          <w:szCs w:val="24"/>
          <w14:ligatures w14:val="none"/>
        </w:rPr>
      </w:pPr>
      <w:r w:rsidRPr="00726FE3">
        <w:rPr>
          <w:rFonts w:ascii="Times New Roman" w:eastAsia="Times New Roman" w:hAnsi="Times New Roman" w:cs="Times New Roman"/>
          <w:kern w:val="0"/>
          <w:sz w:val="24"/>
          <w:szCs w:val="24"/>
          <w14:ligatures w14:val="none"/>
        </w:rPr>
        <w:t>Lai īstenotu drošu mācību procesu</w:t>
      </w:r>
      <w:r w:rsidR="000C6BF4">
        <w:rPr>
          <w:rFonts w:ascii="Times New Roman" w:eastAsia="Times New Roman" w:hAnsi="Times New Roman" w:cs="Times New Roman"/>
          <w:kern w:val="0"/>
          <w:sz w:val="24"/>
          <w:szCs w:val="24"/>
          <w14:ligatures w14:val="none"/>
        </w:rPr>
        <w:t>,</w:t>
      </w:r>
      <w:r w:rsidRPr="00726FE3">
        <w:rPr>
          <w:rFonts w:ascii="Times New Roman" w:eastAsia="Times New Roman" w:hAnsi="Times New Roman" w:cs="Times New Roman"/>
          <w:kern w:val="0"/>
          <w:sz w:val="24"/>
          <w:szCs w:val="24"/>
          <w14:ligatures w14:val="none"/>
        </w:rPr>
        <w:t xml:space="preserve"> profesionālās izglītības iestāžu izglītojamiem un pedagogiem dažkārt nākas saskarties ar psiholoģisku un kognitīvu spriedzi. Un kaut arī MK noteikumi Nr. 220 nosaka, ka, reģistrējoties uzņemšanai profesionālās izglītības programmā, iesniegumam pievieno izrakstu no stacionārā/ambulatorā pacienta medicīniskās kartes (veidlapa Nr. 027/u), kurā norādīta informācija par personas hroniskām saslimšanām, tai skaitā redzes, dzirdes, funkcionāliem vai psihiskiem traucējumiem, alerģijām, ierobežojumiem fiziskajai slodzei,</w:t>
      </w:r>
      <w:r w:rsidRPr="00726FE3">
        <w:rPr>
          <w:rFonts w:ascii="Times New Roman" w:eastAsia="Calibri" w:hAnsi="Times New Roman" w:cs="Times New Roman"/>
          <w:kern w:val="0"/>
          <w14:ligatures w14:val="none"/>
        </w:rPr>
        <w:t xml:space="preserve"> </w:t>
      </w:r>
      <w:r w:rsidRPr="00726FE3">
        <w:rPr>
          <w:rFonts w:ascii="Times New Roman" w:eastAsia="Times New Roman" w:hAnsi="Times New Roman" w:cs="Times New Roman"/>
          <w:kern w:val="0"/>
          <w:sz w:val="24"/>
          <w:szCs w:val="24"/>
          <w14:ligatures w14:val="none"/>
        </w:rPr>
        <w:t>proti, traucējumi, kas varētu ietekmēt kvalitatīvu un pilnvērtīgu profesionālās izglītības programmas apguvi un profesionālās kvalifikācijas ieguvi, tomēr ne vienmēr šāda informācija izglītības iestādē tiek iesniegta, lai varētu savlaicīgi plānot atbalsta pasākumus un atbalsta personālu darbā</w:t>
      </w:r>
      <w:r w:rsidRPr="00726FE3">
        <w:rPr>
          <w:rFonts w:ascii="Times New Roman" w:eastAsia="Times New Roman" w:hAnsi="Times New Roman" w:cs="Times New Roman"/>
          <w:kern w:val="0"/>
          <w:sz w:val="24"/>
          <w:szCs w:val="24"/>
          <w:lang w:val="lv"/>
          <w14:ligatures w14:val="none"/>
        </w:rPr>
        <w:t xml:space="preserve"> ar izglītojamiem, kam ir funkcionāli vai psihiski traucējumi, tādējādi nodrošinot izglītojamo drošību. </w:t>
      </w:r>
      <w:r w:rsidRPr="00726FE3">
        <w:rPr>
          <w:rFonts w:ascii="Times New Roman" w:eastAsia="Times New Roman" w:hAnsi="Times New Roman" w:cs="Times New Roman"/>
          <w:kern w:val="0"/>
          <w:sz w:val="24"/>
          <w:szCs w:val="24"/>
          <w14:ligatures w14:val="none"/>
        </w:rPr>
        <w:t xml:space="preserve">Šādas informācijas esamība ļaus izglītības iestādei un tās pedagogiem ne vien savlaicīgi plānot un pielāgot izglītības procesu izglītojamiem, </w:t>
      </w:r>
      <w:r w:rsidR="006A1A95">
        <w:rPr>
          <w:rFonts w:ascii="Times New Roman" w:eastAsia="Times New Roman" w:hAnsi="Times New Roman" w:cs="Times New Roman"/>
          <w:kern w:val="0"/>
          <w:sz w:val="24"/>
          <w:szCs w:val="24"/>
          <w14:ligatures w14:val="none"/>
        </w:rPr>
        <w:t>bet arī</w:t>
      </w:r>
      <w:r w:rsidRPr="00726FE3">
        <w:rPr>
          <w:rFonts w:ascii="Times New Roman" w:eastAsia="Times New Roman" w:hAnsi="Times New Roman" w:cs="Times New Roman"/>
          <w:kern w:val="0"/>
          <w:sz w:val="24"/>
          <w:szCs w:val="24"/>
          <w14:ligatures w14:val="none"/>
        </w:rPr>
        <w:t xml:space="preserve"> pieņemt atbilstošus lēmumus izglītojamo drošības apdraudējuma gadījumā. Turklāt profesijas apguvē izglītojamiem dažkārt ir jāstrādā augstumā, pie rezervuāriem, jāizmanto rotējošas iekārtas, jāstrādā ar ķīmiskām vielām, jāstrādā pie sakarsušām iekārtām (plītīm), jāapgūst traktortehnikas vai lokomotīves</w:t>
      </w:r>
      <w:r w:rsidR="006A1A95">
        <w:rPr>
          <w:rFonts w:ascii="Times New Roman" w:eastAsia="Times New Roman" w:hAnsi="Times New Roman" w:cs="Times New Roman"/>
          <w:kern w:val="0"/>
          <w:sz w:val="24"/>
          <w:szCs w:val="24"/>
          <w14:ligatures w14:val="none"/>
        </w:rPr>
        <w:t>,</w:t>
      </w:r>
      <w:r w:rsidRPr="00726FE3">
        <w:rPr>
          <w:rFonts w:ascii="Times New Roman" w:eastAsia="Times New Roman" w:hAnsi="Times New Roman" w:cs="Times New Roman"/>
          <w:kern w:val="0"/>
          <w:sz w:val="24"/>
          <w:szCs w:val="24"/>
          <w14:ligatures w14:val="none"/>
        </w:rPr>
        <w:t xml:space="preserve"> vai cita transporta vadīšana, proti, katrā profesijā, ko izglītojamais apgūst, ir jāievēro darba drošība, arī sporta nodarbībās informācija par personas fiziskās slodzes, sporta aktivitāšu ierobežojumiem būs palīglīdzeklis izglītības iestādes mācību darba organizēšanai. Minēto personas datu apstrādes mērķis ir nodrošināt izglītības iestāžu funkciju īstenošanu izglītības jomā, tai skaitā nodrošinot izglītojamo drošību izglītības iestādēs un to organizētajos un atbalstītajos pasākumos.</w:t>
      </w:r>
    </w:p>
    <w:p w14:paraId="2002FB77" w14:textId="38CCF867" w:rsidR="000558EE" w:rsidRPr="00726FE3" w:rsidRDefault="000558EE" w:rsidP="00891599">
      <w:pPr>
        <w:pStyle w:val="Heading3"/>
        <w:jc w:val="both"/>
        <w:rPr>
          <w:sz w:val="24"/>
          <w:szCs w:val="24"/>
          <w:shd w:val="clear" w:color="auto" w:fill="FFFFFF"/>
          <w:lang w:val="lv-LV"/>
        </w:rPr>
      </w:pPr>
      <w:bookmarkStart w:id="42" w:name="_Toc189680625"/>
      <w:r w:rsidRPr="00726FE3">
        <w:rPr>
          <w:sz w:val="24"/>
          <w:szCs w:val="24"/>
          <w:shd w:val="clear" w:color="auto" w:fill="FFFFFF"/>
          <w:lang w:val="lv-LV"/>
        </w:rPr>
        <w:t>Projekti izglītojamo atbalstam un iekļaujošas izglītības attīstībai vidējās izglītības pakāpē</w:t>
      </w:r>
      <w:bookmarkEnd w:id="42"/>
    </w:p>
    <w:p w14:paraId="4F7CB2BD" w14:textId="76386524" w:rsidR="000558EE" w:rsidRPr="00726FE3" w:rsidRDefault="00A03EDF" w:rsidP="000558EE">
      <w:pPr>
        <w:pStyle w:val="NormalWeb"/>
        <w:shd w:val="clear" w:color="auto" w:fill="FFFFFF"/>
        <w:spacing w:before="0" w:beforeAutospacing="0" w:after="0" w:afterAutospacing="0"/>
        <w:ind w:firstLine="720"/>
        <w:jc w:val="both"/>
        <w:rPr>
          <w:lang w:val="lv-LV"/>
        </w:rPr>
      </w:pPr>
      <w:r w:rsidRPr="00726FE3">
        <w:rPr>
          <w:shd w:val="clear" w:color="auto" w:fill="FFFFFF"/>
          <w:lang w:val="lv-LV"/>
        </w:rPr>
        <w:t>Tāpat kā pama</w:t>
      </w:r>
      <w:r w:rsidR="00A14742" w:rsidRPr="00726FE3">
        <w:rPr>
          <w:shd w:val="clear" w:color="auto" w:fill="FFFFFF"/>
          <w:lang w:val="lv-LV"/>
        </w:rPr>
        <w:t xml:space="preserve">tizglītības pakāpē, vidējās izglītības pakāpē </w:t>
      </w:r>
      <w:r w:rsidR="000558EE" w:rsidRPr="00726FE3">
        <w:rPr>
          <w:shd w:val="clear" w:color="auto" w:fill="FFFFFF"/>
          <w:lang w:val="lv-LV"/>
        </w:rPr>
        <w:t>izglītojamo atbalstam ir</w:t>
      </w:r>
      <w:r w:rsidR="00A14742" w:rsidRPr="00726FE3">
        <w:rPr>
          <w:shd w:val="clear" w:color="auto" w:fill="FFFFFF"/>
          <w:lang w:val="lv-LV"/>
        </w:rPr>
        <w:t xml:space="preserve"> </w:t>
      </w:r>
      <w:r w:rsidR="000558EE" w:rsidRPr="00726FE3">
        <w:rPr>
          <w:shd w:val="clear" w:color="auto" w:fill="FFFFFF"/>
          <w:lang w:val="lv-LV"/>
        </w:rPr>
        <w:t>pieejami ESF projekti, kā piemēram, E</w:t>
      </w:r>
      <w:r w:rsidR="000558EE" w:rsidRPr="00726FE3">
        <w:rPr>
          <w:lang w:val="lv-LV"/>
        </w:rPr>
        <w:t xml:space="preserve">iropas Savienības kohēzijas politikas programmas </w:t>
      </w:r>
      <w:r w:rsidR="000558EE" w:rsidRPr="00726FE3">
        <w:rPr>
          <w:lang w:val="lv-LV"/>
        </w:rPr>
        <w:lastRenderedPageBreak/>
        <w:t xml:space="preserve">2021.–2027. gadam 4.2.3. specifiskā atbalsta mērķa </w:t>
      </w:r>
      <w:r w:rsidR="00994AF6" w:rsidRPr="00726FE3">
        <w:rPr>
          <w:lang w:val="lv-LV"/>
        </w:rPr>
        <w:t>“</w:t>
      </w:r>
      <w:r w:rsidR="000558EE" w:rsidRPr="00726FE3">
        <w:rPr>
          <w:lang w:val="lv-LV"/>
        </w:rPr>
        <w:t xml:space="preserve">Sekmēt to, lai – jo īpaši nelabvēlīgā situācijā esošām grupām – būtu </w:t>
      </w:r>
      <w:r w:rsidR="000558EE" w:rsidRPr="00726FE3">
        <w:rPr>
          <w:b/>
          <w:bCs/>
          <w:lang w:val="lv-LV"/>
        </w:rPr>
        <w:t>vienlīdzīga piekļuve kvalitatīvai un iekļaujošai izglītībai un mācībām un iespēja to iegūt</w:t>
      </w:r>
      <w:r w:rsidR="000558EE" w:rsidRPr="00726FE3">
        <w:rPr>
          <w:lang w:val="lv-LV"/>
        </w:rPr>
        <w:t xml:space="preserve">, sākot ar pirmsskolas izglītību un aprūpi un vispārējās izglītības un profesionālās izglītības un mācību gaitā līdz pat augstākajai izglītībai un pieaugušo izglītībai un mācībām, tostarp veicināt mācību mobilitāti visiem un atvieglot </w:t>
      </w:r>
      <w:proofErr w:type="spellStart"/>
      <w:r w:rsidR="000558EE" w:rsidRPr="00726FE3">
        <w:rPr>
          <w:lang w:val="lv-LV"/>
        </w:rPr>
        <w:t>piekļūstamības</w:t>
      </w:r>
      <w:proofErr w:type="spellEnd"/>
      <w:r w:rsidR="000558EE" w:rsidRPr="00726FE3">
        <w:rPr>
          <w:lang w:val="lv-LV"/>
        </w:rPr>
        <w:t xml:space="preserve"> iespējas personām ar invaliditāti</w:t>
      </w:r>
      <w:r w:rsidR="00994AF6" w:rsidRPr="00726FE3">
        <w:rPr>
          <w:lang w:val="lv-LV"/>
        </w:rPr>
        <w:t>”</w:t>
      </w:r>
      <w:r w:rsidR="000558EE" w:rsidRPr="00726FE3">
        <w:rPr>
          <w:lang w:val="lv-LV"/>
        </w:rPr>
        <w:t xml:space="preserve"> 4.2.3.1. pasākuma </w:t>
      </w:r>
      <w:r w:rsidR="00994AF6" w:rsidRPr="00726FE3">
        <w:rPr>
          <w:lang w:val="lv-LV"/>
        </w:rPr>
        <w:t>“</w:t>
      </w:r>
      <w:r w:rsidR="000558EE" w:rsidRPr="00726FE3">
        <w:rPr>
          <w:lang w:val="lv-LV"/>
        </w:rPr>
        <w:t xml:space="preserve">Integrēta </w:t>
      </w:r>
      <w:r w:rsidR="00994AF6" w:rsidRPr="00726FE3">
        <w:rPr>
          <w:lang w:val="lv-LV"/>
        </w:rPr>
        <w:t>“</w:t>
      </w:r>
      <w:r w:rsidR="000558EE" w:rsidRPr="00726FE3">
        <w:rPr>
          <w:lang w:val="lv-LV"/>
        </w:rPr>
        <w:t>skola-kopiena</w:t>
      </w:r>
      <w:r w:rsidR="00994AF6" w:rsidRPr="00726FE3">
        <w:rPr>
          <w:lang w:val="lv-LV"/>
        </w:rPr>
        <w:t>”</w:t>
      </w:r>
      <w:r w:rsidR="000558EE" w:rsidRPr="00726FE3">
        <w:rPr>
          <w:lang w:val="lv-LV"/>
        </w:rPr>
        <w:t> sadarbības programma atstumtības riska mazināšanai izglītības iestādēs</w:t>
      </w:r>
      <w:r w:rsidR="00994AF6" w:rsidRPr="00726FE3">
        <w:rPr>
          <w:lang w:val="lv-LV"/>
        </w:rPr>
        <w:t>”</w:t>
      </w:r>
      <w:r w:rsidR="000558EE" w:rsidRPr="00726FE3">
        <w:rPr>
          <w:lang w:val="lv-LV"/>
        </w:rPr>
        <w:t xml:space="preserve"> (turpmāk-pasākums). 4.2.3.1. pasākuma </w:t>
      </w:r>
      <w:r w:rsidR="00994AF6" w:rsidRPr="00726FE3">
        <w:rPr>
          <w:lang w:val="lv-LV"/>
        </w:rPr>
        <w:t>“</w:t>
      </w:r>
      <w:r w:rsidR="000558EE" w:rsidRPr="00726FE3">
        <w:rPr>
          <w:lang w:val="lv-LV"/>
        </w:rPr>
        <w:t xml:space="preserve">Integrēta </w:t>
      </w:r>
      <w:r w:rsidR="00994AF6" w:rsidRPr="00726FE3">
        <w:rPr>
          <w:lang w:val="lv-LV"/>
        </w:rPr>
        <w:t>“</w:t>
      </w:r>
      <w:r w:rsidR="000558EE" w:rsidRPr="00726FE3">
        <w:rPr>
          <w:lang w:val="lv-LV"/>
        </w:rPr>
        <w:t>skola-kopiena</w:t>
      </w:r>
      <w:r w:rsidR="00994AF6" w:rsidRPr="00726FE3">
        <w:rPr>
          <w:lang w:val="lv-LV"/>
        </w:rPr>
        <w:t>”</w:t>
      </w:r>
      <w:r w:rsidR="000558EE" w:rsidRPr="00726FE3">
        <w:rPr>
          <w:lang w:val="lv-LV"/>
        </w:rPr>
        <w:t xml:space="preserve"> ietvaros tiks īstenots izglītības nozares </w:t>
      </w:r>
      <w:r w:rsidR="000558EE" w:rsidRPr="00726FE3">
        <w:rPr>
          <w:b/>
          <w:bCs/>
          <w:lang w:val="lv-LV"/>
        </w:rPr>
        <w:t>projekts “Skola kopienā”,</w:t>
      </w:r>
      <w:r w:rsidR="000558EE" w:rsidRPr="00726FE3">
        <w:rPr>
          <w:lang w:val="lv-LV"/>
        </w:rPr>
        <w:t xml:space="preserve"> kura </w:t>
      </w:r>
      <w:r w:rsidR="000558EE" w:rsidRPr="00726FE3">
        <w:rPr>
          <w:b/>
          <w:bCs/>
          <w:lang w:val="lv-LV"/>
        </w:rPr>
        <w:t>plānotais iznākums</w:t>
      </w:r>
      <w:r w:rsidR="000558EE" w:rsidRPr="00726FE3">
        <w:rPr>
          <w:lang w:val="lv-LV"/>
        </w:rPr>
        <w:t xml:space="preserve"> ir </w:t>
      </w:r>
      <w:r w:rsidR="006A1A95">
        <w:rPr>
          <w:lang w:val="lv-LV"/>
        </w:rPr>
        <w:t xml:space="preserve">arī </w:t>
      </w:r>
      <w:r w:rsidR="000558EE" w:rsidRPr="00726FE3">
        <w:rPr>
          <w:lang w:val="lv-LV"/>
        </w:rPr>
        <w:t xml:space="preserve">izglītojamo sociālā iekļaušana, viņu </w:t>
      </w:r>
      <w:proofErr w:type="spellStart"/>
      <w:r w:rsidR="000558EE" w:rsidRPr="00726FE3">
        <w:rPr>
          <w:lang w:val="lv-LV"/>
        </w:rPr>
        <w:t>labbūtības</w:t>
      </w:r>
      <w:proofErr w:type="spellEnd"/>
      <w:r w:rsidR="000558EE" w:rsidRPr="00726FE3">
        <w:rPr>
          <w:lang w:val="lv-LV"/>
        </w:rPr>
        <w:t xml:space="preserve"> veicināšana izglītības vidē un </w:t>
      </w:r>
      <w:r w:rsidR="000558EE" w:rsidRPr="00726FE3">
        <w:rPr>
          <w:b/>
          <w:bCs/>
          <w:lang w:val="lv-LV"/>
        </w:rPr>
        <w:t>iekļaujošas izglītības attīstīšana</w:t>
      </w:r>
      <w:r w:rsidR="000558EE" w:rsidRPr="00726FE3">
        <w:rPr>
          <w:lang w:val="lv-LV"/>
        </w:rPr>
        <w:t>.</w:t>
      </w:r>
      <w:r w:rsidR="000558EE" w:rsidRPr="00726FE3">
        <w:rPr>
          <w:rStyle w:val="FootnoteReference"/>
          <w:lang w:val="lv-LV"/>
        </w:rPr>
        <w:footnoteReference w:id="176"/>
      </w:r>
      <w:r w:rsidR="000F48E2">
        <w:rPr>
          <w:lang w:val="lv-LV"/>
        </w:rPr>
        <w:t xml:space="preserve"> </w:t>
      </w:r>
      <w:r w:rsidR="000F48E2" w:rsidRPr="000F48E2">
        <w:rPr>
          <w:lang w:val="lv-LV"/>
        </w:rPr>
        <w:t>Pasākuma mērķa grupa ir vispārējās izglītības iestāžu izglītojamie no 1. līdz 12. klasei, kā arī profesionālās izglītības iestāžu un profesionālās izglītības programmas īstenojošo vispārējās izglītības iestāžu izglītojamie no 1. līdz 4. kursam.</w:t>
      </w:r>
    </w:p>
    <w:p w14:paraId="7DE1E3AF" w14:textId="77777777" w:rsidR="000558EE" w:rsidRPr="00726FE3" w:rsidRDefault="000558EE" w:rsidP="000558EE">
      <w:pPr>
        <w:pStyle w:val="NormalWeb"/>
        <w:shd w:val="clear" w:color="auto" w:fill="FFFFFF"/>
        <w:spacing w:before="0" w:beforeAutospacing="0" w:after="0" w:afterAutospacing="0"/>
        <w:ind w:firstLine="720"/>
        <w:jc w:val="both"/>
        <w:rPr>
          <w:shd w:val="clear" w:color="auto" w:fill="FFFFFF"/>
          <w:lang w:val="lv-LV"/>
        </w:rPr>
      </w:pPr>
      <w:r w:rsidRPr="00726FE3">
        <w:rPr>
          <w:lang w:val="lv-LV"/>
        </w:rPr>
        <w:t xml:space="preserve">Pedagogu atbalstam un profesionālajai izaugsmei šobrīd tiek īstenots projekts - </w:t>
      </w:r>
      <w:r w:rsidRPr="00726FE3">
        <w:rPr>
          <w:shd w:val="clear" w:color="auto" w:fill="FFFFFF"/>
          <w:lang w:val="lv-LV"/>
        </w:rPr>
        <w:t>Eiropas Savienības kohēzijas politikas programmas 2021.-2027. gadam 4.2.2. specifiskā atbalsta mērķa “</w:t>
      </w:r>
      <w:r w:rsidRPr="00726FE3">
        <w:rPr>
          <w:b/>
          <w:bCs/>
          <w:shd w:val="clear" w:color="auto" w:fill="FFFFFF"/>
          <w:lang w:val="lv-LV"/>
        </w:rPr>
        <w:t xml:space="preserve">Uzlabot izglītības un mācību sistēmu kvalitāti, </w:t>
      </w:r>
      <w:proofErr w:type="spellStart"/>
      <w:r w:rsidRPr="00726FE3">
        <w:rPr>
          <w:b/>
          <w:bCs/>
          <w:shd w:val="clear" w:color="auto" w:fill="FFFFFF"/>
          <w:lang w:val="lv-LV"/>
        </w:rPr>
        <w:t>iekļautību</w:t>
      </w:r>
      <w:proofErr w:type="spellEnd"/>
      <w:r w:rsidRPr="00726FE3">
        <w:rPr>
          <w:shd w:val="clear" w:color="auto" w:fill="FFFFFF"/>
          <w:lang w:val="lv-LV"/>
        </w:rPr>
        <w:t xml:space="preserve">, efektivitāti un nozīmīgumu darba tirgū, tostarp ar neformālās un validēšanas palīdzību, lai atbalstītu </w:t>
      </w:r>
      <w:proofErr w:type="spellStart"/>
      <w:r w:rsidRPr="00726FE3">
        <w:rPr>
          <w:shd w:val="clear" w:color="auto" w:fill="FFFFFF"/>
          <w:lang w:val="lv-LV"/>
        </w:rPr>
        <w:t>pamatkompetenču</w:t>
      </w:r>
      <w:proofErr w:type="spellEnd"/>
      <w:r w:rsidRPr="00726FE3">
        <w:rPr>
          <w:shd w:val="clear" w:color="auto" w:fill="FFFFFF"/>
          <w:lang w:val="lv-LV"/>
        </w:rPr>
        <w:t>, tostarp uzņēmējdarbības un digitālo prasmju apguvi, un sekmējot duālo mācību sistēmu un māceklības ieviešanu” 4.2.2.3. pasākums “</w:t>
      </w:r>
      <w:r w:rsidRPr="00726FE3">
        <w:rPr>
          <w:b/>
          <w:bCs/>
          <w:shd w:val="clear" w:color="auto" w:fill="FFFFFF"/>
          <w:lang w:val="lv-LV"/>
        </w:rPr>
        <w:t>Mācību procesa kvalitātes pilnveide</w:t>
      </w:r>
      <w:r w:rsidRPr="00726FE3">
        <w:rPr>
          <w:shd w:val="clear" w:color="auto" w:fill="FFFFFF"/>
          <w:lang w:val="lv-LV"/>
        </w:rPr>
        <w:t xml:space="preserve">, īstenojot </w:t>
      </w:r>
      <w:r w:rsidRPr="00726FE3">
        <w:rPr>
          <w:b/>
          <w:bCs/>
          <w:shd w:val="clear" w:color="auto" w:fill="FFFFFF"/>
          <w:lang w:val="lv-LV"/>
        </w:rPr>
        <w:t>pedagogu profesionālās darbības atbalsta sistēmas attīstību</w:t>
      </w:r>
      <w:r w:rsidRPr="00726FE3">
        <w:rPr>
          <w:shd w:val="clear" w:color="auto" w:fill="FFFFFF"/>
          <w:lang w:val="lv-LV"/>
        </w:rPr>
        <w:t>, izglītojamo izcilības aktivitāšu nodrošināšanu un metodiskā atbalsta materiālu izstrādi pedagogam”. Projekta mērķis ir izveidot un attīstīt vienotu un stratēģiski pārraudzītu profesionālā atbalsta sistēmu valsts, pašvaldību un izglītības iestāžu līmenī mācību procesa kvalitātes pilnveidei vispārējā un profesionālā izglītībā, veicināt izglītojamo izcilību un nodrošināt metodiskā atbalsta materiālus pedagogiem. </w:t>
      </w:r>
      <w:r w:rsidRPr="00726FE3">
        <w:rPr>
          <w:rStyle w:val="FootnoteReference"/>
          <w:shd w:val="clear" w:color="auto" w:fill="FFFFFF"/>
          <w:lang w:val="lv-LV"/>
        </w:rPr>
        <w:footnoteReference w:id="177"/>
      </w:r>
      <w:r w:rsidRPr="00726FE3">
        <w:rPr>
          <w:shd w:val="clear" w:color="auto" w:fill="FFFFFF"/>
          <w:lang w:val="lv-LV"/>
        </w:rPr>
        <w:t xml:space="preserve"> Projekta īstenošanas laikā ir plānoti vairāki pedagogu profesionālās pilnveides kursi arī par iekļaujošās izglītības jautājumiem.</w:t>
      </w:r>
    </w:p>
    <w:p w14:paraId="2A782FA2" w14:textId="78828C23" w:rsidR="000558EE" w:rsidRDefault="000558EE" w:rsidP="000558EE">
      <w:pPr>
        <w:spacing w:after="0" w:line="240" w:lineRule="auto"/>
        <w:ind w:firstLine="720"/>
        <w:jc w:val="both"/>
        <w:rPr>
          <w:rFonts w:ascii="Times New Roman" w:eastAsia="Times New Roman" w:hAnsi="Times New Roman" w:cs="Times New Roman"/>
          <w:sz w:val="24"/>
          <w:szCs w:val="24"/>
        </w:rPr>
      </w:pPr>
      <w:r w:rsidRPr="00726FE3">
        <w:rPr>
          <w:rFonts w:ascii="Times New Roman" w:eastAsia="Times New Roman" w:hAnsi="Times New Roman" w:cs="Times New Roman"/>
          <w:sz w:val="24"/>
          <w:szCs w:val="24"/>
        </w:rPr>
        <w:t xml:space="preserve">Valsts izglītības attīstības aģentūras īstenotā Eiropas Savienības fondu kohēzijas politikas programmas 2021.-2027. gadam 4.2.2. specifiskā atbalsta mērķa “Uzlabot izglītības un mācību sistēmu kvalitāti, </w:t>
      </w:r>
      <w:proofErr w:type="spellStart"/>
      <w:r w:rsidRPr="00726FE3">
        <w:rPr>
          <w:rFonts w:ascii="Times New Roman" w:eastAsia="Times New Roman" w:hAnsi="Times New Roman" w:cs="Times New Roman"/>
          <w:sz w:val="24"/>
          <w:szCs w:val="24"/>
        </w:rPr>
        <w:t>iekļautību</w:t>
      </w:r>
      <w:proofErr w:type="spellEnd"/>
      <w:r w:rsidRPr="00726FE3">
        <w:rPr>
          <w:rFonts w:ascii="Times New Roman" w:eastAsia="Times New Roman" w:hAnsi="Times New Roman" w:cs="Times New Roman"/>
          <w:sz w:val="24"/>
          <w:szCs w:val="24"/>
        </w:rPr>
        <w:t xml:space="preserve">, efektivitāti un nozīmīgumu darba tirgū, tostarp ar neformālās un </w:t>
      </w:r>
      <w:proofErr w:type="spellStart"/>
      <w:r w:rsidRPr="00726FE3">
        <w:rPr>
          <w:rFonts w:ascii="Times New Roman" w:eastAsia="Times New Roman" w:hAnsi="Times New Roman" w:cs="Times New Roman"/>
          <w:sz w:val="24"/>
          <w:szCs w:val="24"/>
        </w:rPr>
        <w:t>ikdienējās</w:t>
      </w:r>
      <w:proofErr w:type="spellEnd"/>
      <w:r w:rsidRPr="00726FE3">
        <w:rPr>
          <w:rFonts w:ascii="Times New Roman" w:eastAsia="Times New Roman" w:hAnsi="Times New Roman" w:cs="Times New Roman"/>
          <w:sz w:val="24"/>
          <w:szCs w:val="24"/>
        </w:rPr>
        <w:t xml:space="preserve"> mācīšanās validēšanas palīdzību, lai atbalstītu </w:t>
      </w:r>
      <w:proofErr w:type="spellStart"/>
      <w:r w:rsidRPr="00726FE3">
        <w:rPr>
          <w:rFonts w:ascii="Times New Roman" w:eastAsia="Times New Roman" w:hAnsi="Times New Roman" w:cs="Times New Roman"/>
          <w:sz w:val="24"/>
          <w:szCs w:val="24"/>
        </w:rPr>
        <w:t>pamatkompetenču</w:t>
      </w:r>
      <w:proofErr w:type="spellEnd"/>
      <w:r w:rsidRPr="00726FE3">
        <w:rPr>
          <w:rFonts w:ascii="Times New Roman" w:eastAsia="Times New Roman" w:hAnsi="Times New Roman" w:cs="Times New Roman"/>
          <w:sz w:val="24"/>
          <w:szCs w:val="24"/>
        </w:rPr>
        <w:t>, tostarp uzņēmējdarbības un digitālo prasmju, apguvi, un</w:t>
      </w:r>
      <w:r w:rsidR="006A1A95">
        <w:rPr>
          <w:rFonts w:ascii="Times New Roman" w:eastAsia="Times New Roman" w:hAnsi="Times New Roman" w:cs="Times New Roman"/>
          <w:sz w:val="24"/>
          <w:szCs w:val="24"/>
        </w:rPr>
        <w:t>,</w:t>
      </w:r>
      <w:r w:rsidRPr="00726FE3">
        <w:rPr>
          <w:rFonts w:ascii="Times New Roman" w:eastAsia="Times New Roman" w:hAnsi="Times New Roman" w:cs="Times New Roman"/>
          <w:sz w:val="24"/>
          <w:szCs w:val="24"/>
        </w:rPr>
        <w:t xml:space="preserve"> sekmējot duālo mācību sistēmu un māceklības ieviešanu” 4.2.2.9. pasākuma “Izglītības procesa individualizācija un starpnozaru sadarbība profesionālās izglītības izcilībai” projekta Nr.4.2.2.9/2/23/I/001 </w:t>
      </w:r>
      <w:r w:rsidRPr="00726FE3">
        <w:rPr>
          <w:rFonts w:ascii="Times New Roman" w:eastAsia="Times New Roman" w:hAnsi="Times New Roman" w:cs="Times New Roman"/>
          <w:b/>
          <w:bCs/>
          <w:sz w:val="24"/>
          <w:szCs w:val="24"/>
        </w:rPr>
        <w:t>“Atbalsts prasmju izcilībai profesionālajā izglītībā”</w:t>
      </w:r>
      <w:r w:rsidRPr="00726FE3">
        <w:rPr>
          <w:rFonts w:ascii="Times New Roman" w:eastAsia="Times New Roman" w:hAnsi="Times New Roman" w:cs="Times New Roman"/>
          <w:sz w:val="24"/>
          <w:szCs w:val="24"/>
        </w:rPr>
        <w:t xml:space="preserve"> ietvaros</w:t>
      </w:r>
      <w:r w:rsidR="006A1A95">
        <w:rPr>
          <w:rFonts w:ascii="Times New Roman" w:eastAsia="Times New Roman" w:hAnsi="Times New Roman" w:cs="Times New Roman"/>
          <w:sz w:val="24"/>
          <w:szCs w:val="24"/>
        </w:rPr>
        <w:t>,</w:t>
      </w:r>
      <w:r w:rsidRPr="00726FE3">
        <w:rPr>
          <w:rFonts w:ascii="Times New Roman" w:eastAsia="Times New Roman" w:hAnsi="Times New Roman" w:cs="Times New Roman"/>
          <w:sz w:val="24"/>
          <w:szCs w:val="24"/>
        </w:rPr>
        <w:t xml:space="preserve"> sadarbībā ar nozarēm tiek sniegts </w:t>
      </w:r>
      <w:r w:rsidRPr="00726FE3">
        <w:rPr>
          <w:rFonts w:ascii="Times New Roman" w:eastAsia="Times New Roman" w:hAnsi="Times New Roman" w:cs="Times New Roman"/>
          <w:b/>
          <w:bCs/>
          <w:sz w:val="24"/>
          <w:szCs w:val="24"/>
        </w:rPr>
        <w:t>atbalsts profesionālās izglītības iestādēm un to pedagogiem darbā ar talantīgajiem audzēkņiem</w:t>
      </w:r>
      <w:r w:rsidRPr="00726FE3">
        <w:rPr>
          <w:rFonts w:ascii="Times New Roman" w:eastAsia="Times New Roman" w:hAnsi="Times New Roman" w:cs="Times New Roman"/>
          <w:sz w:val="24"/>
          <w:szCs w:val="24"/>
        </w:rPr>
        <w:t>, nodrošinot pasākumus (tiešsaistes seminārus, praktiskas mācības uzņēmumos, meistarklases u.c.) par starptautiskajiem standartiem atbilstošām prasmēm, prasmju novērtēšanu un to piemērošanu profesionālajā izglītībā. Šo atbalsta pasākumu mērķis ir piedāvāt pedagogiem instrumentus darbā ar talantīgiem audzēkņiem padziļinātu prasmju apguvē.</w:t>
      </w:r>
    </w:p>
    <w:p w14:paraId="4CC7E626" w14:textId="034AA8B1" w:rsidR="00854AB6" w:rsidRDefault="00854AB6" w:rsidP="000F48E2">
      <w:pPr>
        <w:pStyle w:val="NormalWeb"/>
        <w:spacing w:before="0" w:beforeAutospacing="0" w:after="0" w:afterAutospacing="0"/>
        <w:ind w:firstLine="720"/>
        <w:jc w:val="both"/>
        <w:rPr>
          <w:lang w:val="lv-LV"/>
        </w:rPr>
      </w:pPr>
      <w:proofErr w:type="spellStart"/>
      <w:r w:rsidRPr="00726FE3">
        <w:rPr>
          <w:lang w:val="lv-LV"/>
        </w:rPr>
        <w:t>Erasmus</w:t>
      </w:r>
      <w:proofErr w:type="spellEnd"/>
      <w:r w:rsidRPr="00726FE3">
        <w:rPr>
          <w:lang w:val="lv-LV"/>
        </w:rPr>
        <w:t xml:space="preserve">+ programma jaunajā darbības periodā no 2021.–2027. gadam turpina sniegt starptautiskās sadarbības un mobilitātes iespējas skolu izglītības, profesionālās izglītības, augstākās izglītības un pieaugušo izglītības jomā. </w:t>
      </w:r>
      <w:proofErr w:type="spellStart"/>
      <w:r w:rsidRPr="00726FE3">
        <w:rPr>
          <w:b/>
          <w:bCs/>
          <w:lang w:val="lv-LV"/>
        </w:rPr>
        <w:t>Erasmus</w:t>
      </w:r>
      <w:proofErr w:type="spellEnd"/>
      <w:r w:rsidRPr="00726FE3">
        <w:rPr>
          <w:b/>
          <w:bCs/>
          <w:lang w:val="lv-LV"/>
        </w:rPr>
        <w:t>+ programmas visās tās aktivitātēs nodrošina vienādas iespējas un piekļuvi, iekļaušanu, daudzveidību un taisnīgumu</w:t>
      </w:r>
      <w:r w:rsidRPr="00726FE3">
        <w:rPr>
          <w:lang w:val="lv-LV"/>
        </w:rPr>
        <w:t xml:space="preserve">. Projektu īstenotājiem, veidojot projektus un aktivitātes, </w:t>
      </w:r>
      <w:r w:rsidRPr="00726FE3">
        <w:rPr>
          <w:b/>
          <w:bCs/>
          <w:lang w:val="lv-LV"/>
        </w:rPr>
        <w:t>jāīsteno iekļaujoša pieeja, padarot tās pieejamas dažādiem dalībniekiem, tai skaitā cilvēkiem ar ierobežotām iespējām</w:t>
      </w:r>
      <w:r w:rsidRPr="00726FE3">
        <w:rPr>
          <w:lang w:val="lv-LV"/>
        </w:rPr>
        <w:t xml:space="preserve">. </w:t>
      </w:r>
      <w:proofErr w:type="spellStart"/>
      <w:r w:rsidRPr="00726FE3">
        <w:rPr>
          <w:lang w:val="lv-LV"/>
        </w:rPr>
        <w:t>Erasmus</w:t>
      </w:r>
      <w:proofErr w:type="spellEnd"/>
      <w:r w:rsidRPr="00726FE3">
        <w:rPr>
          <w:lang w:val="lv-LV"/>
        </w:rPr>
        <w:t xml:space="preserve">+ programmas (2021-2027) 1. pamatdarbības (KA1) “Mācību mobilitātes” ietvaros Valsts izglītības attīstības aģentūras administrējamos projektos profesionālās izglītības sektorā no 2021. gada līdz 2023. gadam faktiski īstenotas 1892 audzēkņu mobilitātes, no tām 242 ir izglītojamie ar mazāk iespējām (saskaņā ar Eiropas Komisijas vadlīnijām: invaliditāte; </w:t>
      </w:r>
      <w:r w:rsidRPr="00726FE3">
        <w:rPr>
          <w:lang w:val="lv-LV"/>
        </w:rPr>
        <w:lastRenderedPageBreak/>
        <w:t>šķēršļi, kas saistīti ar izglītības un mācību sistēmām; kultūras atšķirības; sociālie šķēršļi; šķēršļi, kas saistīti ar diskrimināciju un citi), 2021. gada konkursa projektos – 158 izglītojamo mobilitātes, 2022. gada konkursā – 83.</w:t>
      </w:r>
    </w:p>
    <w:p w14:paraId="5ED46CD0" w14:textId="77777777" w:rsidR="000F48E2" w:rsidRDefault="000F48E2" w:rsidP="000F48E2">
      <w:pPr>
        <w:pStyle w:val="NormalWeb"/>
        <w:spacing w:before="0" w:beforeAutospacing="0" w:after="0" w:afterAutospacing="0"/>
        <w:ind w:firstLine="720"/>
        <w:jc w:val="both"/>
        <w:rPr>
          <w:lang w:val="lv-LV"/>
        </w:rPr>
      </w:pPr>
      <w:r w:rsidRPr="000F48E2">
        <w:rPr>
          <w:lang w:val="lv-LV"/>
        </w:rPr>
        <w:t xml:space="preserve">Kā arī īstenoti Eiropas Savienības kohēzijas politikas programmas 2021.–2027. gadam projekti, tā, piemēram, Jaunatnes starptautisko programmu aģentūras 4.2.3. specifiskā atbalsta mērķa “Sekmēt to, lai – jo īpaši nelabvēlīgā situācijā esošām grupām – būtu vienlīdzīga piekļuve kvalitatīvai un iekļaujošai izglītībai un mācībām un iespēja to iegūt, sākot ar pirmsskolas izglītību un aprūpi un vispārējās izglītības un profesionālās izglītības un mācību gaitā līdz pat augstākajai izglītībai un pieaugušo izglītībai un mācībām, tostarp veicināt mācību mobilitāti visiem un atvieglot </w:t>
      </w:r>
      <w:proofErr w:type="spellStart"/>
      <w:r w:rsidRPr="000F48E2">
        <w:rPr>
          <w:lang w:val="lv-LV"/>
        </w:rPr>
        <w:t>piekļūstamības</w:t>
      </w:r>
      <w:proofErr w:type="spellEnd"/>
      <w:r w:rsidRPr="000F48E2">
        <w:rPr>
          <w:lang w:val="lv-LV"/>
        </w:rPr>
        <w:t xml:space="preserve"> iespējas personām ar invaliditāti” 4.2.3.4. pasākums “Sekmēt NEET jauniešu integrēšanos izglītībā un nodarbinātībā” projekta “PROTI un DARI 2.0.” (Nr.4.2.3.4/1/24/I/001), kura mērķis ir attīstīt mērķa grupas jauniešu (vecumā no 15 līdz 29 gadiem (ieskaitot), kuri nemācās, nestrādā, neapgūst arodu un nav reģistrēti Nodarbinātības valsts aģentūrā kā bezdarbnieki) prasmes un veicināt viņu iesaisti mācību pasākumos un izglītības ieguvē (tai skaitā aroda apguvē pie amata meistara), nodarbinātībā vai Nodarbinātības valsts aģentūras īstenotajos pasākumos, kā arī nevalstisko organizāciju vai jauniešu centru darbībā. </w:t>
      </w:r>
    </w:p>
    <w:p w14:paraId="2B0830F3" w14:textId="0B803E9F" w:rsidR="000F48E2" w:rsidRPr="000F48E2" w:rsidRDefault="000F48E2" w:rsidP="000F48E2">
      <w:pPr>
        <w:pStyle w:val="NormalWeb"/>
        <w:spacing w:before="0" w:beforeAutospacing="0" w:after="0" w:afterAutospacing="0"/>
        <w:ind w:firstLine="720"/>
        <w:jc w:val="both"/>
        <w:rPr>
          <w:lang w:val="lv-LV"/>
        </w:rPr>
      </w:pPr>
      <w:r>
        <w:rPr>
          <w:lang w:val="lv-LV"/>
        </w:rPr>
        <w:t>V</w:t>
      </w:r>
      <w:r w:rsidRPr="000F48E2">
        <w:rPr>
          <w:lang w:val="lv-LV"/>
        </w:rPr>
        <w:t xml:space="preserve">ienlaikus tiek izskatīti risinājumi attiecībā uz jauniešiem, kas nepietiekamu zināšanu dēļ nav ieguvuši vispārējo pamatizglītību mācību turpināšanai un pamatizglītības ieguvei, kā arī citos Eiropas Savienības kohēzijas politikas programmas 2021.–2027. gadam ietvaros plānots piedāvāt mācības profesionālās pamatizglītības programmās un arodizglītības programmās, paredzot risinājumus individualizēta atbalsta un individuāla plāna izstrādei un īstenošanai, kā arī speciālistu un pedagoģiskā personāla (konsultācijas mācību priekšmetos, </w:t>
      </w:r>
      <w:r>
        <w:rPr>
          <w:lang w:val="lv-LV"/>
        </w:rPr>
        <w:t xml:space="preserve">izglītības </w:t>
      </w:r>
      <w:r w:rsidRPr="000F48E2">
        <w:rPr>
          <w:lang w:val="lv-LV"/>
        </w:rPr>
        <w:t>psihologa, sociālā pedagoga, </w:t>
      </w:r>
      <w:r>
        <w:rPr>
          <w:lang w:val="lv-LV"/>
        </w:rPr>
        <w:t xml:space="preserve"> </w:t>
      </w:r>
      <w:r w:rsidRPr="000F48E2">
        <w:rPr>
          <w:lang w:val="lv-LV"/>
        </w:rPr>
        <w:t>pedagoga palīga, pedagoga karjeras konsultanta, </w:t>
      </w:r>
      <w:proofErr w:type="spellStart"/>
      <w:r w:rsidRPr="000F48E2">
        <w:rPr>
          <w:lang w:val="lv-LV"/>
        </w:rPr>
        <w:t>surdotulka</w:t>
      </w:r>
      <w:proofErr w:type="spellEnd"/>
      <w:r w:rsidRPr="000F48E2">
        <w:rPr>
          <w:lang w:val="lv-LV"/>
        </w:rPr>
        <w:t xml:space="preserve">, </w:t>
      </w:r>
      <w:r>
        <w:rPr>
          <w:lang w:val="lv-LV"/>
        </w:rPr>
        <w:t xml:space="preserve">skolotāja </w:t>
      </w:r>
      <w:r w:rsidRPr="000F48E2">
        <w:rPr>
          <w:lang w:val="lv-LV"/>
        </w:rPr>
        <w:t xml:space="preserve">logopēda, </w:t>
      </w:r>
      <w:proofErr w:type="spellStart"/>
      <w:r w:rsidRPr="000F48E2">
        <w:rPr>
          <w:lang w:val="lv-LV"/>
        </w:rPr>
        <w:t>ergoterapeita</w:t>
      </w:r>
      <w:proofErr w:type="spellEnd"/>
      <w:r w:rsidRPr="000F48E2">
        <w:rPr>
          <w:lang w:val="lv-LV"/>
        </w:rPr>
        <w:t>) atbalstam.</w:t>
      </w:r>
    </w:p>
    <w:p w14:paraId="7BD3208D" w14:textId="744AA308" w:rsidR="000F48E2" w:rsidRPr="00726FE3" w:rsidRDefault="000F48E2" w:rsidP="000F48E2">
      <w:pPr>
        <w:pStyle w:val="NormalWeb"/>
        <w:spacing w:before="0" w:beforeAutospacing="0" w:after="0" w:afterAutospacing="0"/>
        <w:ind w:firstLine="720"/>
        <w:jc w:val="both"/>
        <w:rPr>
          <w:lang w:val="lv-LV"/>
        </w:rPr>
      </w:pPr>
      <w:r w:rsidRPr="000F48E2">
        <w:rPr>
          <w:lang w:val="lv-LV"/>
        </w:rPr>
        <w:t> </w:t>
      </w:r>
    </w:p>
    <w:p w14:paraId="6C68666F" w14:textId="6D5BB57D" w:rsidR="00FC172A" w:rsidRPr="00726FE3" w:rsidRDefault="00FC172A">
      <w:pPr>
        <w:rPr>
          <w:rFonts w:ascii="Times New Roman" w:eastAsia="Times New Roman" w:hAnsi="Times New Roman" w:cs="Times New Roman"/>
          <w:kern w:val="0"/>
          <w:sz w:val="24"/>
          <w:szCs w:val="24"/>
          <w:lang w:eastAsia="en-GB"/>
        </w:rPr>
      </w:pPr>
      <w:r w:rsidRPr="00726FE3">
        <w:rPr>
          <w:rFonts w:ascii="Times New Roman" w:hAnsi="Times New Roman" w:cs="Times New Roman"/>
        </w:rPr>
        <w:br w:type="page"/>
      </w:r>
    </w:p>
    <w:p w14:paraId="6E75979E" w14:textId="77777777" w:rsidR="004B44B3" w:rsidRPr="00726FE3" w:rsidRDefault="004B44B3" w:rsidP="004A1E7D">
      <w:pPr>
        <w:pStyle w:val="Heading3"/>
        <w:jc w:val="center"/>
        <w:rPr>
          <w:color w:val="7030A0"/>
          <w:sz w:val="28"/>
          <w:szCs w:val="28"/>
          <w:lang w:val="lv-LV"/>
        </w:rPr>
      </w:pPr>
      <w:bookmarkStart w:id="43" w:name="_Toc189680626"/>
      <w:r w:rsidRPr="00726FE3">
        <w:rPr>
          <w:color w:val="7030A0"/>
          <w:sz w:val="28"/>
          <w:szCs w:val="28"/>
          <w:lang w:val="lv-LV"/>
        </w:rPr>
        <w:lastRenderedPageBreak/>
        <w:t>1.3.2. PĀREJAS UZ NĀKAMO IZGLĪTĪBAS PAKĀPI IZAICINĀJUMI</w:t>
      </w:r>
      <w:bookmarkEnd w:id="43"/>
    </w:p>
    <w:p w14:paraId="1D802748" w14:textId="5B7F6C28" w:rsidR="004B44B3" w:rsidRPr="00726FE3" w:rsidRDefault="004B44B3" w:rsidP="00183C7B">
      <w:pPr>
        <w:pStyle w:val="NormalWeb"/>
        <w:spacing w:before="0" w:beforeAutospacing="0"/>
        <w:jc w:val="both"/>
        <w:rPr>
          <w:shd w:val="clear" w:color="auto" w:fill="FFFFFF"/>
          <w:lang w:val="lv-LV"/>
        </w:rPr>
      </w:pPr>
      <w:r w:rsidRPr="00726FE3">
        <w:rPr>
          <w:lang w:val="lv-LV"/>
        </w:rPr>
        <w:tab/>
        <w:t xml:space="preserve">Iegūstot vispārējo vidējo izglītību, izglītojamais saņem izglītības dokumentu - atestātu par vispārējo vidējo izglītību, kas </w:t>
      </w:r>
      <w:r w:rsidRPr="00726FE3">
        <w:rPr>
          <w:shd w:val="clear" w:color="auto" w:fill="FFFFFF"/>
          <w:lang w:val="lv-LV"/>
        </w:rPr>
        <w:t>apliecina vispārējās vidējās izglītības programmas apguvi.</w:t>
      </w:r>
      <w:r w:rsidRPr="00726FE3">
        <w:rPr>
          <w:rStyle w:val="FootnoteReference"/>
          <w:shd w:val="clear" w:color="auto" w:fill="FFFFFF"/>
          <w:lang w:val="lv-LV"/>
        </w:rPr>
        <w:footnoteReference w:id="178"/>
      </w:r>
      <w:r w:rsidRPr="00726FE3">
        <w:rPr>
          <w:shd w:val="clear" w:color="auto" w:fill="FFFFFF"/>
          <w:lang w:val="lv-LV"/>
        </w:rPr>
        <w:t xml:space="preserve"> </w:t>
      </w:r>
      <w:r w:rsidR="00D938C3" w:rsidRPr="00726FE3">
        <w:rPr>
          <w:shd w:val="clear" w:color="auto" w:fill="FFFFFF"/>
          <w:lang w:val="lv-LV"/>
        </w:rPr>
        <w:t>Absolvējot</w:t>
      </w:r>
      <w:r w:rsidRPr="00726FE3">
        <w:rPr>
          <w:shd w:val="clear" w:color="auto" w:fill="FFFFFF"/>
          <w:lang w:val="lv-LV"/>
        </w:rPr>
        <w:t xml:space="preserve"> profesionālo izglītību</w:t>
      </w:r>
      <w:r w:rsidR="00D938C3" w:rsidRPr="00726FE3">
        <w:rPr>
          <w:shd w:val="clear" w:color="auto" w:fill="FFFFFF"/>
          <w:lang w:val="lv-LV"/>
        </w:rPr>
        <w:t xml:space="preserve"> vidējās izglītības pakāpē</w:t>
      </w:r>
      <w:r w:rsidRPr="00726FE3">
        <w:rPr>
          <w:shd w:val="clear" w:color="auto" w:fill="FFFFFF"/>
          <w:lang w:val="lv-LV"/>
        </w:rPr>
        <w:t>, izglītojamais saņem</w:t>
      </w:r>
      <w:r w:rsidR="00EE686A" w:rsidRPr="00EE686A">
        <w:t xml:space="preserve"> </w:t>
      </w:r>
      <w:r w:rsidR="00EE686A" w:rsidRPr="00EE686A">
        <w:rPr>
          <w:shd w:val="clear" w:color="auto" w:fill="FFFFFF"/>
          <w:lang w:val="lv-LV"/>
        </w:rPr>
        <w:t>valsts atzītu profesionālo izglītību apliecinošu dokumentu</w:t>
      </w:r>
      <w:r w:rsidR="00EE686A">
        <w:rPr>
          <w:shd w:val="clear" w:color="auto" w:fill="FFFFFF"/>
          <w:lang w:val="lv-LV"/>
        </w:rPr>
        <w:t xml:space="preserve"> </w:t>
      </w:r>
      <w:r w:rsidR="00EE686A" w:rsidRPr="00EE686A">
        <w:rPr>
          <w:shd w:val="clear" w:color="auto" w:fill="FFFFFF"/>
          <w:lang w:val="lv-LV"/>
        </w:rPr>
        <w:t>(atestāts par arodizglītību, diplomu par profesionālo vidējo izglītību)</w:t>
      </w:r>
      <w:r w:rsidR="00EE686A">
        <w:rPr>
          <w:shd w:val="clear" w:color="auto" w:fill="FFFFFF"/>
          <w:lang w:val="lv-LV"/>
        </w:rPr>
        <w:t xml:space="preserve">, valsts atzītu </w:t>
      </w:r>
      <w:r w:rsidR="00D938C3" w:rsidRPr="00726FE3">
        <w:rPr>
          <w:shd w:val="clear" w:color="auto" w:fill="FFFFFF"/>
          <w:lang w:val="lv-LV"/>
        </w:rPr>
        <w:t>profesionālo kvalifikāciju apliecinošu dokumentu</w:t>
      </w:r>
      <w:r w:rsidR="00EE686A">
        <w:rPr>
          <w:shd w:val="clear" w:color="auto" w:fill="FFFFFF"/>
          <w:lang w:val="lv-LV"/>
        </w:rPr>
        <w:t xml:space="preserve"> </w:t>
      </w:r>
      <w:r w:rsidR="00EE686A" w:rsidRPr="00EE686A">
        <w:rPr>
          <w:shd w:val="clear" w:color="auto" w:fill="FFFFFF"/>
          <w:lang w:val="lv-LV"/>
        </w:rPr>
        <w:t>(profesionālās kvalifikācijas apliecība, apliecība par profesionālās kvalifikācijas daļas apguvi)</w:t>
      </w:r>
      <w:r w:rsidR="00D938C3" w:rsidRPr="00726FE3">
        <w:rPr>
          <w:shd w:val="clear" w:color="auto" w:fill="FFFFFF"/>
          <w:lang w:val="lv-LV"/>
        </w:rPr>
        <w:t>.</w:t>
      </w:r>
      <w:r w:rsidRPr="00726FE3">
        <w:rPr>
          <w:rStyle w:val="FootnoteReference"/>
          <w:shd w:val="clear" w:color="auto" w:fill="FFFFFF"/>
          <w:lang w:val="lv-LV"/>
        </w:rPr>
        <w:footnoteReference w:id="179"/>
      </w:r>
      <w:r w:rsidRPr="00726FE3">
        <w:rPr>
          <w:shd w:val="clear" w:color="auto" w:fill="FFFFFF"/>
          <w:lang w:val="lv-LV"/>
        </w:rPr>
        <w:t xml:space="preserve"> </w:t>
      </w:r>
      <w:r w:rsidR="00D7295B" w:rsidRPr="00726FE3">
        <w:rPr>
          <w:shd w:val="clear" w:color="auto" w:fill="FFFFFF"/>
          <w:lang w:val="lv-LV"/>
        </w:rPr>
        <w:t xml:space="preserve">Pēc būtības pārejai no vidējās izglītības pakāpes uz augstākās izglītības pakāpi nav identificējami šķēršļi, ja vien izglītojamais ir </w:t>
      </w:r>
      <w:r w:rsidR="00304AE1" w:rsidRPr="00726FE3">
        <w:rPr>
          <w:shd w:val="clear" w:color="auto" w:fill="FFFFFF"/>
          <w:lang w:val="lv-LV"/>
        </w:rPr>
        <w:t xml:space="preserve">ieguvis vispārējās vai profesionālās vidējās izglītības apliecinošus dokumentus. </w:t>
      </w:r>
      <w:r w:rsidR="00D7295B" w:rsidRPr="00726FE3">
        <w:rPr>
          <w:shd w:val="clear" w:color="auto" w:fill="FFFFFF"/>
          <w:lang w:val="lv-LV"/>
        </w:rPr>
        <w:t xml:space="preserve">Saskaņā ar IAP2027 mācīšanās mācīties jeb mācīšanās prasme ir nozīmīga indivīda vispusīgai attīstībai un aktīvai līdzdalībai sabiedrības dzīves norisēs. Tāpat mūžizglītības kultūra un mūžizglītības iespējas ir pamats sabiedrības un indivīda </w:t>
      </w:r>
      <w:proofErr w:type="spellStart"/>
      <w:r w:rsidR="00D7295B" w:rsidRPr="00726FE3">
        <w:rPr>
          <w:shd w:val="clear" w:color="auto" w:fill="FFFFFF"/>
          <w:lang w:val="lv-LV"/>
        </w:rPr>
        <w:t>drošumspējai</w:t>
      </w:r>
      <w:proofErr w:type="spellEnd"/>
      <w:r w:rsidR="00D7295B" w:rsidRPr="00726FE3">
        <w:rPr>
          <w:shd w:val="clear" w:color="auto" w:fill="FFFFFF"/>
          <w:lang w:val="lv-LV"/>
        </w:rPr>
        <w:t>, jo aizsargā no riskiem, kas saistīti ar nabadzību, diskrimināciju un nevienlīdzību sabiedrībā kopumā, un mācīšanās mūža garumā un prasmju, zināšanu un attieksmju regulāra pilnveide ir pamata nepieciešamība 21.</w:t>
      </w:r>
      <w:r w:rsidR="00B619F9">
        <w:rPr>
          <w:shd w:val="clear" w:color="auto" w:fill="FFFFFF"/>
          <w:lang w:val="lv-LV"/>
        </w:rPr>
        <w:t> </w:t>
      </w:r>
      <w:r w:rsidR="00D7295B" w:rsidRPr="00726FE3">
        <w:rPr>
          <w:shd w:val="clear" w:color="auto" w:fill="FFFFFF"/>
          <w:lang w:val="lv-LV"/>
        </w:rPr>
        <w:t>gadsimtā.</w:t>
      </w:r>
      <w:r w:rsidR="00D7295B" w:rsidRPr="00726FE3">
        <w:rPr>
          <w:rStyle w:val="FootnoteReference"/>
          <w:shd w:val="clear" w:color="auto" w:fill="FFFFFF"/>
          <w:lang w:val="lv-LV"/>
        </w:rPr>
        <w:footnoteReference w:id="180"/>
      </w:r>
      <w:r w:rsidR="00087750" w:rsidRPr="00726FE3">
        <w:rPr>
          <w:shd w:val="clear" w:color="auto" w:fill="FFFFFF"/>
          <w:lang w:val="lv-LV"/>
        </w:rPr>
        <w:t xml:space="preserve"> </w:t>
      </w:r>
    </w:p>
    <w:p w14:paraId="279A2E6E" w14:textId="154904B2" w:rsidR="004B44B3" w:rsidRPr="00726FE3" w:rsidRDefault="00E477A7" w:rsidP="00E477A7">
      <w:pPr>
        <w:rPr>
          <w:rFonts w:ascii="Times New Roman" w:hAnsi="Times New Roman" w:cs="Times New Roman"/>
          <w:b/>
          <w:bCs/>
          <w:sz w:val="24"/>
          <w:szCs w:val="24"/>
        </w:rPr>
      </w:pPr>
      <w:r w:rsidRPr="00726FE3">
        <w:rPr>
          <w:rFonts w:ascii="Times New Roman" w:hAnsi="Times New Roman" w:cs="Times New Roman"/>
          <w:b/>
          <w:bCs/>
          <w:sz w:val="24"/>
          <w:szCs w:val="24"/>
        </w:rPr>
        <w:br w:type="page"/>
      </w:r>
    </w:p>
    <w:p w14:paraId="32AD3474" w14:textId="019B52EE" w:rsidR="004B44B3" w:rsidRPr="00726FE3" w:rsidRDefault="0087715A" w:rsidP="00C142FE">
      <w:pPr>
        <w:pStyle w:val="Heading1"/>
        <w:jc w:val="center"/>
        <w:rPr>
          <w:rFonts w:ascii="Times New Roman" w:hAnsi="Times New Roman" w:cs="Times New Roman"/>
          <w:b/>
          <w:bCs/>
          <w:color w:val="7030A0"/>
        </w:rPr>
      </w:pPr>
      <w:bookmarkStart w:id="44" w:name="_Toc189680627"/>
      <w:r w:rsidRPr="00726FE3">
        <w:rPr>
          <w:rFonts w:ascii="Times New Roman" w:hAnsi="Times New Roman" w:cs="Times New Roman"/>
          <w:b/>
          <w:bCs/>
          <w:color w:val="7030A0"/>
        </w:rPr>
        <w:lastRenderedPageBreak/>
        <w:t>1.4. AUGSTĀKĀS IZGLĪTĪBAS PAKĀPĒ</w:t>
      </w:r>
      <w:bookmarkEnd w:id="44"/>
    </w:p>
    <w:p w14:paraId="473EA627" w14:textId="77777777" w:rsidR="00C142FE" w:rsidRPr="00726FE3" w:rsidRDefault="00C142FE" w:rsidP="00C142FE">
      <w:pPr>
        <w:rPr>
          <w:rFonts w:ascii="Times New Roman" w:hAnsi="Times New Roman" w:cs="Times New Roman"/>
        </w:rPr>
      </w:pPr>
    </w:p>
    <w:p w14:paraId="521799F9" w14:textId="47D3F31E" w:rsidR="00E477A7" w:rsidRPr="00726FE3" w:rsidRDefault="005239AC" w:rsidP="00152A67">
      <w:pPr>
        <w:spacing w:after="0" w:line="240" w:lineRule="auto"/>
        <w:ind w:firstLine="720"/>
        <w:jc w:val="both"/>
        <w:rPr>
          <w:rFonts w:ascii="Times New Roman" w:hAnsi="Times New Roman" w:cs="Times New Roman"/>
          <w:bCs/>
          <w:sz w:val="24"/>
          <w:szCs w:val="24"/>
        </w:rPr>
      </w:pPr>
      <w:r w:rsidRPr="00726FE3">
        <w:rPr>
          <w:rFonts w:ascii="Times New Roman" w:hAnsi="Times New Roman" w:cs="Times New Roman"/>
          <w:bCs/>
          <w:sz w:val="24"/>
          <w:szCs w:val="24"/>
        </w:rPr>
        <w:t>IAP2027</w:t>
      </w:r>
      <w:r w:rsidR="00E477A7" w:rsidRPr="00726FE3">
        <w:rPr>
          <w:rFonts w:ascii="Times New Roman" w:hAnsi="Times New Roman" w:cs="Times New Roman"/>
          <w:bCs/>
          <w:sz w:val="24"/>
          <w:szCs w:val="24"/>
          <w:vertAlign w:val="superscript"/>
        </w:rPr>
        <w:footnoteReference w:id="181"/>
      </w:r>
      <w:r w:rsidR="00E477A7" w:rsidRPr="00726FE3">
        <w:rPr>
          <w:rFonts w:ascii="Times New Roman" w:hAnsi="Times New Roman" w:cs="Times New Roman"/>
          <w:bCs/>
          <w:sz w:val="24"/>
          <w:szCs w:val="24"/>
        </w:rPr>
        <w:t xml:space="preserve"> 3.1.</w:t>
      </w:r>
      <w:r w:rsidR="00111561">
        <w:rPr>
          <w:rFonts w:ascii="Times New Roman" w:hAnsi="Times New Roman" w:cs="Times New Roman"/>
          <w:bCs/>
          <w:sz w:val="24"/>
          <w:szCs w:val="24"/>
        </w:rPr>
        <w:t> </w:t>
      </w:r>
      <w:r w:rsidR="00E477A7" w:rsidRPr="00726FE3">
        <w:rPr>
          <w:rFonts w:ascii="Times New Roman" w:hAnsi="Times New Roman" w:cs="Times New Roman"/>
          <w:bCs/>
          <w:sz w:val="24"/>
          <w:szCs w:val="24"/>
        </w:rPr>
        <w:t>rīcības virziena “Institucionāli risinājumi atbalsta nodrošināšanai ikviena izaugsmei” 3.1.1.</w:t>
      </w:r>
      <w:r w:rsidR="00111561">
        <w:rPr>
          <w:rFonts w:ascii="Times New Roman" w:hAnsi="Times New Roman" w:cs="Times New Roman"/>
          <w:bCs/>
          <w:sz w:val="24"/>
          <w:szCs w:val="24"/>
        </w:rPr>
        <w:t> </w:t>
      </w:r>
      <w:r w:rsidR="00E477A7" w:rsidRPr="00726FE3">
        <w:rPr>
          <w:rFonts w:ascii="Times New Roman" w:hAnsi="Times New Roman" w:cs="Times New Roman"/>
          <w:bCs/>
          <w:sz w:val="24"/>
          <w:szCs w:val="24"/>
        </w:rPr>
        <w:t xml:space="preserve">uzdevums “Nodrošināt iekļaujošas izglītības pieeju visos izglītības līmeņos” aktualizē nepieciešamību izstrādāt pamatprincipus un atbalsta instrumentus integrētas un holistiskas studējošo atbalsta sistēmas izveidei, tādējādi veicinot izglītības pieejamību, iekļaušanos studiju vidē, </w:t>
      </w:r>
      <w:r w:rsidR="00AC62D1" w:rsidRPr="00726FE3">
        <w:rPr>
          <w:rFonts w:ascii="Times New Roman" w:hAnsi="Times New Roman" w:cs="Times New Roman"/>
          <w:bCs/>
          <w:sz w:val="24"/>
          <w:szCs w:val="24"/>
        </w:rPr>
        <w:t>pilnvērtīgu līdzdalību m</w:t>
      </w:r>
      <w:r w:rsidR="00E477A7" w:rsidRPr="00726FE3">
        <w:rPr>
          <w:rFonts w:ascii="Times New Roman" w:hAnsi="Times New Roman" w:cs="Times New Roman"/>
          <w:bCs/>
          <w:sz w:val="24"/>
          <w:szCs w:val="24"/>
        </w:rPr>
        <w:t>ācīšanās procesā un studiju pabeigšanu. Virzība uz pieejamu un kvalitatīvu augstāko izglītību ir arī nostiprināta konceptuālajos ziņojumos</w:t>
      </w:r>
      <w:r w:rsidR="00B43DB3" w:rsidRPr="00726FE3">
        <w:rPr>
          <w:rFonts w:ascii="Times New Roman" w:hAnsi="Times New Roman" w:cs="Times New Roman"/>
          <w:bCs/>
          <w:sz w:val="24"/>
          <w:szCs w:val="24"/>
        </w:rPr>
        <w:t xml:space="preserve"> - </w:t>
      </w:r>
      <w:r w:rsidR="00E477A7" w:rsidRPr="00726FE3">
        <w:rPr>
          <w:rFonts w:ascii="Times New Roman" w:hAnsi="Times New Roman" w:cs="Times New Roman"/>
          <w:bCs/>
          <w:sz w:val="24"/>
          <w:szCs w:val="24"/>
        </w:rPr>
        <w:t>“Par augstākās izglītības institucionālo finansēšanu” (apstiprināts ar Ministru kabineta 2024.</w:t>
      </w:r>
      <w:r w:rsidR="00111561">
        <w:rPr>
          <w:rFonts w:ascii="Times New Roman" w:hAnsi="Times New Roman" w:cs="Times New Roman"/>
          <w:bCs/>
          <w:sz w:val="24"/>
          <w:szCs w:val="24"/>
        </w:rPr>
        <w:t> </w:t>
      </w:r>
      <w:r w:rsidR="00E477A7" w:rsidRPr="00726FE3">
        <w:rPr>
          <w:rFonts w:ascii="Times New Roman" w:hAnsi="Times New Roman" w:cs="Times New Roman"/>
          <w:bCs/>
          <w:sz w:val="24"/>
          <w:szCs w:val="24"/>
        </w:rPr>
        <w:t>gada 18.</w:t>
      </w:r>
      <w:r w:rsidR="00111561">
        <w:rPr>
          <w:rFonts w:ascii="Times New Roman" w:hAnsi="Times New Roman" w:cs="Times New Roman"/>
          <w:bCs/>
          <w:sz w:val="24"/>
          <w:szCs w:val="24"/>
        </w:rPr>
        <w:t> </w:t>
      </w:r>
      <w:r w:rsidR="00E477A7" w:rsidRPr="00726FE3">
        <w:rPr>
          <w:rFonts w:ascii="Times New Roman" w:hAnsi="Times New Roman" w:cs="Times New Roman"/>
          <w:bCs/>
          <w:sz w:val="24"/>
          <w:szCs w:val="24"/>
        </w:rPr>
        <w:t>jūnija rīkojumu Nr.</w:t>
      </w:r>
      <w:r w:rsidR="00111561">
        <w:rPr>
          <w:rFonts w:ascii="Times New Roman" w:hAnsi="Times New Roman" w:cs="Times New Roman"/>
          <w:bCs/>
          <w:sz w:val="24"/>
          <w:szCs w:val="24"/>
        </w:rPr>
        <w:t> </w:t>
      </w:r>
      <w:r w:rsidR="00E477A7" w:rsidRPr="00726FE3">
        <w:rPr>
          <w:rFonts w:ascii="Times New Roman" w:hAnsi="Times New Roman" w:cs="Times New Roman"/>
          <w:bCs/>
          <w:sz w:val="24"/>
          <w:szCs w:val="24"/>
        </w:rPr>
        <w:t>502)</w:t>
      </w:r>
      <w:r w:rsidR="00E477A7" w:rsidRPr="00726FE3">
        <w:rPr>
          <w:rFonts w:ascii="Times New Roman" w:hAnsi="Times New Roman" w:cs="Times New Roman"/>
          <w:bCs/>
          <w:sz w:val="24"/>
          <w:szCs w:val="24"/>
          <w:vertAlign w:val="superscript"/>
        </w:rPr>
        <w:footnoteReference w:id="182"/>
      </w:r>
      <w:r w:rsidR="00E477A7" w:rsidRPr="00726FE3">
        <w:rPr>
          <w:rFonts w:ascii="Times New Roman" w:hAnsi="Times New Roman" w:cs="Times New Roman"/>
          <w:bCs/>
          <w:sz w:val="24"/>
          <w:szCs w:val="24"/>
        </w:rPr>
        <w:t xml:space="preserve"> un “Par pāreju uz ciklisku augstskolu un koledžu akreditāciju” (apstiprināts ar Ministru kabineta 2025.</w:t>
      </w:r>
      <w:r w:rsidR="00111561">
        <w:rPr>
          <w:rFonts w:ascii="Times New Roman" w:hAnsi="Times New Roman" w:cs="Times New Roman"/>
          <w:bCs/>
          <w:sz w:val="24"/>
          <w:szCs w:val="24"/>
        </w:rPr>
        <w:t> </w:t>
      </w:r>
      <w:r w:rsidR="00E477A7" w:rsidRPr="00726FE3">
        <w:rPr>
          <w:rFonts w:ascii="Times New Roman" w:hAnsi="Times New Roman" w:cs="Times New Roman"/>
          <w:bCs/>
          <w:sz w:val="24"/>
          <w:szCs w:val="24"/>
        </w:rPr>
        <w:t>gada 14.</w:t>
      </w:r>
      <w:r w:rsidR="00111561">
        <w:rPr>
          <w:rFonts w:ascii="Times New Roman" w:hAnsi="Times New Roman" w:cs="Times New Roman"/>
          <w:bCs/>
          <w:sz w:val="24"/>
          <w:szCs w:val="24"/>
        </w:rPr>
        <w:t> </w:t>
      </w:r>
      <w:r w:rsidR="00E477A7" w:rsidRPr="00726FE3">
        <w:rPr>
          <w:rFonts w:ascii="Times New Roman" w:hAnsi="Times New Roman" w:cs="Times New Roman"/>
          <w:bCs/>
          <w:sz w:val="24"/>
          <w:szCs w:val="24"/>
        </w:rPr>
        <w:t>janvāra rīkojumu Nr.</w:t>
      </w:r>
      <w:r w:rsidR="00111561">
        <w:rPr>
          <w:rFonts w:ascii="Times New Roman" w:hAnsi="Times New Roman" w:cs="Times New Roman"/>
          <w:bCs/>
          <w:sz w:val="24"/>
          <w:szCs w:val="24"/>
        </w:rPr>
        <w:t> </w:t>
      </w:r>
      <w:r w:rsidR="00E477A7" w:rsidRPr="00726FE3">
        <w:rPr>
          <w:rFonts w:ascii="Times New Roman" w:hAnsi="Times New Roman" w:cs="Times New Roman"/>
          <w:bCs/>
          <w:sz w:val="24"/>
          <w:szCs w:val="24"/>
        </w:rPr>
        <w:t>30)</w:t>
      </w:r>
      <w:r w:rsidR="00E477A7" w:rsidRPr="00726FE3">
        <w:rPr>
          <w:rFonts w:ascii="Times New Roman" w:hAnsi="Times New Roman" w:cs="Times New Roman"/>
          <w:bCs/>
          <w:sz w:val="24"/>
          <w:szCs w:val="24"/>
          <w:vertAlign w:val="superscript"/>
        </w:rPr>
        <w:footnoteReference w:id="183"/>
      </w:r>
      <w:r w:rsidR="00E477A7" w:rsidRPr="00726FE3">
        <w:rPr>
          <w:rFonts w:ascii="Times New Roman" w:hAnsi="Times New Roman" w:cs="Times New Roman"/>
          <w:bCs/>
          <w:sz w:val="24"/>
          <w:szCs w:val="24"/>
        </w:rPr>
        <w:t>.</w:t>
      </w:r>
    </w:p>
    <w:p w14:paraId="6E7AC07E" w14:textId="2FF2B2C9" w:rsidR="00E477A7" w:rsidRPr="00726FE3" w:rsidRDefault="00E477A7" w:rsidP="00152A67">
      <w:pPr>
        <w:spacing w:after="0" w:line="240" w:lineRule="auto"/>
        <w:ind w:firstLine="720"/>
        <w:jc w:val="both"/>
        <w:rPr>
          <w:rFonts w:ascii="Times New Roman" w:hAnsi="Times New Roman" w:cs="Times New Roman"/>
          <w:bCs/>
          <w:sz w:val="24"/>
          <w:szCs w:val="24"/>
        </w:rPr>
      </w:pPr>
      <w:r w:rsidRPr="00726FE3">
        <w:rPr>
          <w:rFonts w:ascii="Times New Roman" w:hAnsi="Times New Roman" w:cs="Times New Roman"/>
          <w:bCs/>
          <w:sz w:val="24"/>
          <w:szCs w:val="24"/>
        </w:rPr>
        <w:t>Augstākās izglītības sociālā dimensija ir būtiska Boloņas procesa sastāvdaļa. Izglītības un zinātnes ministru konferencē apstiprinātajā Tirānas komunikē (</w:t>
      </w:r>
      <w:proofErr w:type="spellStart"/>
      <w:r w:rsidRPr="00726FE3">
        <w:rPr>
          <w:rFonts w:ascii="Times New Roman" w:hAnsi="Times New Roman" w:cs="Times New Roman"/>
          <w:bCs/>
          <w:i/>
          <w:iCs/>
          <w:sz w:val="24"/>
          <w:szCs w:val="24"/>
        </w:rPr>
        <w:t>Tirana</w:t>
      </w:r>
      <w:proofErr w:type="spellEnd"/>
      <w:r w:rsidRPr="00726FE3">
        <w:rPr>
          <w:rFonts w:ascii="Times New Roman" w:hAnsi="Times New Roman" w:cs="Times New Roman"/>
          <w:bCs/>
          <w:i/>
          <w:iCs/>
          <w:sz w:val="24"/>
          <w:szCs w:val="24"/>
        </w:rPr>
        <w:t xml:space="preserve"> </w:t>
      </w:r>
      <w:proofErr w:type="spellStart"/>
      <w:r w:rsidRPr="00726FE3">
        <w:rPr>
          <w:rFonts w:ascii="Times New Roman" w:hAnsi="Times New Roman" w:cs="Times New Roman"/>
          <w:bCs/>
          <w:i/>
          <w:iCs/>
          <w:sz w:val="24"/>
          <w:szCs w:val="24"/>
        </w:rPr>
        <w:t>Communiqué</w:t>
      </w:r>
      <w:proofErr w:type="spellEnd"/>
      <w:r w:rsidRPr="00726FE3">
        <w:rPr>
          <w:rFonts w:ascii="Times New Roman" w:hAnsi="Times New Roman" w:cs="Times New Roman"/>
          <w:bCs/>
          <w:sz w:val="24"/>
          <w:szCs w:val="24"/>
        </w:rPr>
        <w:t>)</w:t>
      </w:r>
      <w:r w:rsidRPr="00726FE3">
        <w:rPr>
          <w:rFonts w:ascii="Times New Roman" w:hAnsi="Times New Roman" w:cs="Times New Roman"/>
          <w:bCs/>
          <w:sz w:val="24"/>
          <w:szCs w:val="24"/>
          <w:vertAlign w:val="superscript"/>
        </w:rPr>
        <w:footnoteReference w:id="184"/>
      </w:r>
      <w:r w:rsidRPr="00726FE3">
        <w:rPr>
          <w:rFonts w:ascii="Times New Roman" w:hAnsi="Times New Roman" w:cs="Times New Roman"/>
          <w:bCs/>
          <w:sz w:val="24"/>
          <w:szCs w:val="24"/>
        </w:rPr>
        <w:t xml:space="preserve"> būtiska nozīme ir  iekļaujošai un pieejamai augstākai izglītībai. Viens no komunikē izvirzītajiem mērķiem ir izveidot iekļaujošu Eiropas augstākās izglītības telpu (turpmāk – EHEA) līdz 2030. gadam. Ņemot vērā, ka </w:t>
      </w:r>
      <w:r w:rsidR="006A1A95">
        <w:rPr>
          <w:rFonts w:ascii="Times New Roman" w:hAnsi="Times New Roman" w:cs="Times New Roman"/>
          <w:bCs/>
          <w:sz w:val="24"/>
          <w:szCs w:val="24"/>
        </w:rPr>
        <w:t>EHEA</w:t>
      </w:r>
      <w:r w:rsidRPr="00726FE3">
        <w:rPr>
          <w:rFonts w:ascii="Times New Roman" w:hAnsi="Times New Roman" w:cs="Times New Roman"/>
          <w:bCs/>
          <w:sz w:val="24"/>
          <w:szCs w:val="24"/>
        </w:rPr>
        <w:t xml:space="preserve"> veido 48 valstis ar atšķirīgām augstākās izglītības sistēmām,</w:t>
      </w:r>
      <w:r w:rsidRPr="00726FE3">
        <w:rPr>
          <w:rFonts w:ascii="Times New Roman" w:hAnsi="Times New Roman" w:cs="Times New Roman"/>
          <w:bCs/>
          <w:sz w:val="24"/>
          <w:szCs w:val="24"/>
          <w:vertAlign w:val="superscript"/>
        </w:rPr>
        <w:footnoteReference w:id="185"/>
      </w:r>
      <w:r w:rsidRPr="00726FE3">
        <w:rPr>
          <w:rFonts w:ascii="Times New Roman" w:hAnsi="Times New Roman" w:cs="Times New Roman"/>
          <w:bCs/>
          <w:sz w:val="24"/>
          <w:szCs w:val="24"/>
        </w:rPr>
        <w:t xml:space="preserve"> praksē virzība uz iekļaujošu EHEA tiek mērīta ar Romas komunikē 2. pielikumā apstiprinātajiem principiem un vadlīnijām sociālās dimensijas stiprināšanā EHEA</w:t>
      </w:r>
      <w:r w:rsidRPr="00726FE3">
        <w:rPr>
          <w:rFonts w:ascii="Times New Roman" w:hAnsi="Times New Roman" w:cs="Times New Roman"/>
          <w:bCs/>
          <w:sz w:val="24"/>
          <w:szCs w:val="24"/>
          <w:vertAlign w:val="superscript"/>
        </w:rPr>
        <w:footnoteReference w:id="186"/>
      </w:r>
      <w:r w:rsidRPr="00726FE3">
        <w:rPr>
          <w:rFonts w:ascii="Times New Roman" w:hAnsi="Times New Roman" w:cs="Times New Roman"/>
          <w:bCs/>
          <w:sz w:val="24"/>
          <w:szCs w:val="24"/>
        </w:rPr>
        <w:t>, kā arī Boloņas procesa ieviešanas sociālās dimensijas darba grupas (2021-2024) izstrādātie politikas ieviešanas indikatori.</w:t>
      </w:r>
      <w:r w:rsidRPr="00726FE3">
        <w:rPr>
          <w:rFonts w:ascii="Times New Roman" w:hAnsi="Times New Roman" w:cs="Times New Roman"/>
          <w:bCs/>
          <w:sz w:val="24"/>
          <w:szCs w:val="24"/>
          <w:vertAlign w:val="superscript"/>
        </w:rPr>
        <w:footnoteReference w:id="187"/>
      </w:r>
      <w:r w:rsidRPr="00726FE3">
        <w:rPr>
          <w:rFonts w:ascii="Times New Roman" w:hAnsi="Times New Roman" w:cs="Times New Roman"/>
          <w:bCs/>
          <w:sz w:val="24"/>
          <w:szCs w:val="24"/>
        </w:rPr>
        <w:t xml:space="preserve"> Ieviesto politiku ietekmi arī iespējams mērīt ar </w:t>
      </w:r>
      <w:proofErr w:type="spellStart"/>
      <w:r w:rsidRPr="00726FE3">
        <w:rPr>
          <w:rFonts w:ascii="Times New Roman" w:hAnsi="Times New Roman" w:cs="Times New Roman"/>
          <w:bCs/>
          <w:i/>
          <w:iCs/>
          <w:sz w:val="24"/>
          <w:szCs w:val="24"/>
        </w:rPr>
        <w:t>Eurydice</w:t>
      </w:r>
      <w:proofErr w:type="spellEnd"/>
      <w:r w:rsidRPr="00726FE3">
        <w:rPr>
          <w:rFonts w:ascii="Times New Roman" w:hAnsi="Times New Roman" w:cs="Times New Roman"/>
          <w:bCs/>
          <w:sz w:val="24"/>
          <w:szCs w:val="24"/>
        </w:rPr>
        <w:t xml:space="preserve"> salīdzinošā ziņojuma ietvaros </w:t>
      </w:r>
      <w:proofErr w:type="spellStart"/>
      <w:r w:rsidRPr="00726FE3">
        <w:rPr>
          <w:rFonts w:ascii="Times New Roman" w:hAnsi="Times New Roman" w:cs="Times New Roman"/>
          <w:bCs/>
          <w:i/>
          <w:iCs/>
          <w:sz w:val="24"/>
          <w:szCs w:val="24"/>
        </w:rPr>
        <w:t>Structural</w:t>
      </w:r>
      <w:proofErr w:type="spellEnd"/>
      <w:r w:rsidRPr="00726FE3">
        <w:rPr>
          <w:rFonts w:ascii="Times New Roman" w:hAnsi="Times New Roman" w:cs="Times New Roman"/>
          <w:bCs/>
          <w:i/>
          <w:iCs/>
          <w:sz w:val="24"/>
          <w:szCs w:val="24"/>
        </w:rPr>
        <w:t xml:space="preserve"> </w:t>
      </w:r>
      <w:proofErr w:type="spellStart"/>
      <w:r w:rsidRPr="00726FE3">
        <w:rPr>
          <w:rFonts w:ascii="Times New Roman" w:hAnsi="Times New Roman" w:cs="Times New Roman"/>
          <w:bCs/>
          <w:i/>
          <w:iCs/>
          <w:sz w:val="24"/>
          <w:szCs w:val="24"/>
        </w:rPr>
        <w:t>indicators</w:t>
      </w:r>
      <w:proofErr w:type="spellEnd"/>
      <w:r w:rsidRPr="00726FE3">
        <w:rPr>
          <w:rFonts w:ascii="Times New Roman" w:hAnsi="Times New Roman" w:cs="Times New Roman"/>
          <w:bCs/>
          <w:i/>
          <w:iCs/>
          <w:sz w:val="24"/>
          <w:szCs w:val="24"/>
        </w:rPr>
        <w:t xml:space="preserve"> </w:t>
      </w:r>
      <w:proofErr w:type="spellStart"/>
      <w:r w:rsidRPr="00726FE3">
        <w:rPr>
          <w:rFonts w:ascii="Times New Roman" w:hAnsi="Times New Roman" w:cs="Times New Roman"/>
          <w:bCs/>
          <w:i/>
          <w:iCs/>
          <w:sz w:val="24"/>
          <w:szCs w:val="24"/>
        </w:rPr>
        <w:t>for</w:t>
      </w:r>
      <w:proofErr w:type="spellEnd"/>
      <w:r w:rsidRPr="00726FE3">
        <w:rPr>
          <w:rFonts w:ascii="Times New Roman" w:hAnsi="Times New Roman" w:cs="Times New Roman"/>
          <w:bCs/>
          <w:i/>
          <w:iCs/>
          <w:sz w:val="24"/>
          <w:szCs w:val="24"/>
        </w:rPr>
        <w:t xml:space="preserve"> monitoring </w:t>
      </w:r>
      <w:proofErr w:type="spellStart"/>
      <w:r w:rsidRPr="00726FE3">
        <w:rPr>
          <w:rFonts w:ascii="Times New Roman" w:hAnsi="Times New Roman" w:cs="Times New Roman"/>
          <w:bCs/>
          <w:i/>
          <w:iCs/>
          <w:sz w:val="24"/>
          <w:szCs w:val="24"/>
        </w:rPr>
        <w:t>education</w:t>
      </w:r>
      <w:proofErr w:type="spellEnd"/>
      <w:r w:rsidRPr="00726FE3">
        <w:rPr>
          <w:rFonts w:ascii="Times New Roman" w:hAnsi="Times New Roman" w:cs="Times New Roman"/>
          <w:bCs/>
          <w:i/>
          <w:iCs/>
          <w:sz w:val="24"/>
          <w:szCs w:val="24"/>
        </w:rPr>
        <w:t xml:space="preserve"> </w:t>
      </w:r>
      <w:proofErr w:type="spellStart"/>
      <w:r w:rsidRPr="00726FE3">
        <w:rPr>
          <w:rFonts w:ascii="Times New Roman" w:hAnsi="Times New Roman" w:cs="Times New Roman"/>
          <w:bCs/>
          <w:i/>
          <w:iCs/>
          <w:sz w:val="24"/>
          <w:szCs w:val="24"/>
        </w:rPr>
        <w:t>and</w:t>
      </w:r>
      <w:proofErr w:type="spellEnd"/>
      <w:r w:rsidRPr="00726FE3">
        <w:rPr>
          <w:rFonts w:ascii="Times New Roman" w:hAnsi="Times New Roman" w:cs="Times New Roman"/>
          <w:bCs/>
          <w:i/>
          <w:iCs/>
          <w:sz w:val="24"/>
          <w:szCs w:val="24"/>
        </w:rPr>
        <w:t xml:space="preserve"> </w:t>
      </w:r>
      <w:proofErr w:type="spellStart"/>
      <w:r w:rsidRPr="00726FE3">
        <w:rPr>
          <w:rFonts w:ascii="Times New Roman" w:hAnsi="Times New Roman" w:cs="Times New Roman"/>
          <w:bCs/>
          <w:i/>
          <w:iCs/>
          <w:sz w:val="24"/>
          <w:szCs w:val="24"/>
        </w:rPr>
        <w:t>training</w:t>
      </w:r>
      <w:proofErr w:type="spellEnd"/>
      <w:r w:rsidRPr="00726FE3">
        <w:rPr>
          <w:rFonts w:ascii="Times New Roman" w:hAnsi="Times New Roman" w:cs="Times New Roman"/>
          <w:bCs/>
          <w:i/>
          <w:iCs/>
          <w:sz w:val="24"/>
          <w:szCs w:val="24"/>
        </w:rPr>
        <w:t xml:space="preserve"> </w:t>
      </w:r>
      <w:proofErr w:type="spellStart"/>
      <w:r w:rsidRPr="00726FE3">
        <w:rPr>
          <w:rFonts w:ascii="Times New Roman" w:hAnsi="Times New Roman" w:cs="Times New Roman"/>
          <w:bCs/>
          <w:i/>
          <w:iCs/>
          <w:sz w:val="24"/>
          <w:szCs w:val="24"/>
        </w:rPr>
        <w:t>systems</w:t>
      </w:r>
      <w:proofErr w:type="spellEnd"/>
      <w:r w:rsidRPr="00726FE3">
        <w:rPr>
          <w:rFonts w:ascii="Times New Roman" w:hAnsi="Times New Roman" w:cs="Times New Roman"/>
          <w:bCs/>
          <w:i/>
          <w:iCs/>
          <w:sz w:val="24"/>
          <w:szCs w:val="24"/>
        </w:rPr>
        <w:t xml:space="preserve"> </w:t>
      </w:r>
      <w:proofErr w:type="spellStart"/>
      <w:r w:rsidRPr="00726FE3">
        <w:rPr>
          <w:rFonts w:ascii="Times New Roman" w:hAnsi="Times New Roman" w:cs="Times New Roman"/>
          <w:bCs/>
          <w:i/>
          <w:iCs/>
          <w:sz w:val="24"/>
          <w:szCs w:val="24"/>
        </w:rPr>
        <w:t>in</w:t>
      </w:r>
      <w:proofErr w:type="spellEnd"/>
      <w:r w:rsidRPr="00726FE3">
        <w:rPr>
          <w:rFonts w:ascii="Times New Roman" w:hAnsi="Times New Roman" w:cs="Times New Roman"/>
          <w:bCs/>
          <w:i/>
          <w:iCs/>
          <w:sz w:val="24"/>
          <w:szCs w:val="24"/>
        </w:rPr>
        <w:t xml:space="preserve"> </w:t>
      </w:r>
      <w:proofErr w:type="spellStart"/>
      <w:r w:rsidRPr="00726FE3">
        <w:rPr>
          <w:rFonts w:ascii="Times New Roman" w:hAnsi="Times New Roman" w:cs="Times New Roman"/>
          <w:bCs/>
          <w:i/>
          <w:iCs/>
          <w:sz w:val="24"/>
          <w:szCs w:val="24"/>
        </w:rPr>
        <w:t>Europe</w:t>
      </w:r>
      <w:proofErr w:type="spellEnd"/>
      <w:r w:rsidRPr="00726FE3">
        <w:rPr>
          <w:rFonts w:ascii="Times New Roman" w:hAnsi="Times New Roman" w:cs="Times New Roman"/>
          <w:bCs/>
          <w:i/>
          <w:iCs/>
          <w:sz w:val="24"/>
          <w:szCs w:val="24"/>
        </w:rPr>
        <w:t xml:space="preserve"> – 2022</w:t>
      </w:r>
      <w:r w:rsidRPr="00726FE3">
        <w:rPr>
          <w:rFonts w:ascii="Times New Roman" w:hAnsi="Times New Roman" w:cs="Times New Roman"/>
          <w:bCs/>
          <w:sz w:val="24"/>
          <w:szCs w:val="24"/>
          <w:vertAlign w:val="superscript"/>
        </w:rPr>
        <w:footnoteReference w:id="188"/>
      </w:r>
      <w:r w:rsidRPr="00726FE3">
        <w:rPr>
          <w:rFonts w:ascii="Times New Roman" w:hAnsi="Times New Roman" w:cs="Times New Roman"/>
          <w:bCs/>
          <w:sz w:val="24"/>
          <w:szCs w:val="24"/>
        </w:rPr>
        <w:t xml:space="preserve"> izstrādātajiem indikatoriem, kas vērsti uz augstākās izglītības pieejamības paplašināšanu, vienlaicīgi uzlabojot augstākās izglītības kvalitāti. </w:t>
      </w:r>
    </w:p>
    <w:p w14:paraId="12C8F563" w14:textId="1C762927" w:rsidR="00C142FE" w:rsidRPr="00726FE3" w:rsidRDefault="00C142FE" w:rsidP="00152A67">
      <w:pPr>
        <w:spacing w:after="0" w:line="240" w:lineRule="auto"/>
        <w:ind w:firstLine="720"/>
        <w:jc w:val="both"/>
        <w:rPr>
          <w:rFonts w:ascii="Times New Roman" w:hAnsi="Times New Roman" w:cs="Times New Roman"/>
          <w:bCs/>
          <w:sz w:val="24"/>
          <w:szCs w:val="24"/>
        </w:rPr>
      </w:pPr>
      <w:r w:rsidRPr="00726FE3">
        <w:rPr>
          <w:rFonts w:ascii="Times New Roman" w:hAnsi="Times New Roman" w:cs="Times New Roman"/>
          <w:bCs/>
          <w:sz w:val="24"/>
          <w:szCs w:val="24"/>
        </w:rPr>
        <w:t>Saskaņā ar jaunākajiem pieejamiem datiem</w:t>
      </w:r>
      <w:r w:rsidR="00CC7B7A" w:rsidRPr="00726FE3">
        <w:rPr>
          <w:rFonts w:ascii="Times New Roman" w:hAnsi="Times New Roman" w:cs="Times New Roman"/>
          <w:bCs/>
          <w:sz w:val="24"/>
          <w:szCs w:val="24"/>
        </w:rPr>
        <w:t xml:space="preserve"> </w:t>
      </w:r>
      <w:r w:rsidR="00CC7B7A" w:rsidRPr="00726FE3">
        <w:rPr>
          <w:rFonts w:ascii="Times New Roman" w:hAnsi="Times New Roman" w:cs="Times New Roman"/>
          <w:bCs/>
          <w:i/>
          <w:iCs/>
          <w:sz w:val="24"/>
          <w:szCs w:val="24"/>
        </w:rPr>
        <w:t xml:space="preserve">– </w:t>
      </w:r>
      <w:r w:rsidRPr="00726FE3">
        <w:rPr>
          <w:rFonts w:ascii="Times New Roman" w:hAnsi="Times New Roman" w:cs="Times New Roman"/>
          <w:bCs/>
          <w:sz w:val="24"/>
          <w:szCs w:val="24"/>
        </w:rPr>
        <w:t>izdevumi uz vienu studējošo Latvijā ir  vieni no zemākajiem starp Eiropas Ekonomiskās sadarbības un attīstības organizācijas (OECD) valstīm un otrie zemākie Ziemeļeirop</w:t>
      </w:r>
      <w:r w:rsidR="00D24069" w:rsidRPr="00726FE3">
        <w:rPr>
          <w:rFonts w:ascii="Times New Roman" w:hAnsi="Times New Roman" w:cs="Times New Roman"/>
          <w:bCs/>
          <w:sz w:val="24"/>
          <w:szCs w:val="24"/>
        </w:rPr>
        <w:t>ā.</w:t>
      </w:r>
      <w:r w:rsidRPr="00726FE3">
        <w:rPr>
          <w:rFonts w:ascii="Times New Roman" w:hAnsi="Times New Roman" w:cs="Times New Roman"/>
          <w:bCs/>
          <w:sz w:val="24"/>
          <w:szCs w:val="24"/>
          <w:vertAlign w:val="superscript"/>
        </w:rPr>
        <w:footnoteReference w:id="189"/>
      </w:r>
      <w:r w:rsidRPr="00726FE3">
        <w:rPr>
          <w:rFonts w:ascii="Times New Roman" w:hAnsi="Times New Roman" w:cs="Times New Roman"/>
          <w:bCs/>
          <w:sz w:val="24"/>
          <w:szCs w:val="24"/>
        </w:rPr>
        <w:t xml:space="preserve"> Atbalsta mehānismu trūkuma dēļ izveidojas situācija, kur pie salīdzinoši augsta reflektantu iestāšanās līmeņa, Latvijai ir otrais zemākais iedzīvotāju ar augstāko izglītību īpatsvars Ziemeļeiropā.</w:t>
      </w:r>
      <w:r w:rsidRPr="00726FE3">
        <w:rPr>
          <w:rFonts w:ascii="Times New Roman" w:hAnsi="Times New Roman" w:cs="Times New Roman"/>
          <w:bCs/>
          <w:sz w:val="24"/>
          <w:szCs w:val="24"/>
          <w:vertAlign w:val="superscript"/>
        </w:rPr>
        <w:footnoteReference w:id="190"/>
      </w:r>
      <w:r w:rsidRPr="00726FE3">
        <w:rPr>
          <w:rFonts w:ascii="Times New Roman" w:hAnsi="Times New Roman" w:cs="Times New Roman"/>
          <w:bCs/>
          <w:sz w:val="24"/>
          <w:szCs w:val="24"/>
        </w:rPr>
        <w:t xml:space="preserve"> Konceptuālajā ziņojumā “Par augstākās izglītības institucionālo finansēšanu” veiktās strukturālās pārmaiņas augstākās izglītības finansēšanā paredz elastīgumu augstskolām konce</w:t>
      </w:r>
      <w:r w:rsidR="00A83EF5" w:rsidRPr="00726FE3">
        <w:rPr>
          <w:rFonts w:ascii="Times New Roman" w:hAnsi="Times New Roman" w:cs="Times New Roman"/>
          <w:bCs/>
          <w:sz w:val="24"/>
          <w:szCs w:val="24"/>
        </w:rPr>
        <w:t>ntrēt</w:t>
      </w:r>
      <w:r w:rsidRPr="00726FE3">
        <w:rPr>
          <w:rFonts w:ascii="Times New Roman" w:hAnsi="Times New Roman" w:cs="Times New Roman"/>
          <w:bCs/>
          <w:sz w:val="24"/>
          <w:szCs w:val="24"/>
        </w:rPr>
        <w:t xml:space="preserve"> lielāku finansējuma apmēru uz studējošo, izstrādājot institucionālās finansēšanas izmēģinājuma projektu un papildinot snieguma finansējumu ar jauniem rādītājiem, pagriež fokusu no studiju vietas finansēšanas (jeb procesa) uz kvalificētu absolventu sagatavošanu (jeb rezultātu) atbilstoši augstskolas vai koledžas darbības profilam, veidojot sinerģiju ar Latvijas tautsaimniecības un darba tirgus vajadzībām. Reformas ietekmi uz augstākās izglītības pieejamību un novirzīto resursu apjomu uz studējošajiem būs iespējams vērtēt 2025.</w:t>
      </w:r>
      <w:r w:rsidR="00556654">
        <w:rPr>
          <w:rFonts w:ascii="Times New Roman" w:hAnsi="Times New Roman" w:cs="Times New Roman"/>
          <w:bCs/>
          <w:sz w:val="24"/>
          <w:szCs w:val="24"/>
        </w:rPr>
        <w:t> </w:t>
      </w:r>
      <w:r w:rsidRPr="00726FE3">
        <w:rPr>
          <w:rFonts w:ascii="Times New Roman" w:hAnsi="Times New Roman" w:cs="Times New Roman"/>
          <w:bCs/>
          <w:sz w:val="24"/>
          <w:szCs w:val="24"/>
        </w:rPr>
        <w:t>gada 3.</w:t>
      </w:r>
      <w:r w:rsidR="00556654">
        <w:rPr>
          <w:rFonts w:ascii="Times New Roman" w:hAnsi="Times New Roman" w:cs="Times New Roman"/>
          <w:bCs/>
          <w:sz w:val="24"/>
          <w:szCs w:val="24"/>
        </w:rPr>
        <w:t> </w:t>
      </w:r>
      <w:r w:rsidRPr="00726FE3">
        <w:rPr>
          <w:rFonts w:ascii="Times New Roman" w:hAnsi="Times New Roman" w:cs="Times New Roman"/>
          <w:bCs/>
          <w:sz w:val="24"/>
          <w:szCs w:val="24"/>
        </w:rPr>
        <w:t xml:space="preserve">ceturksnī kontekstā ar institucionālā </w:t>
      </w:r>
      <w:proofErr w:type="spellStart"/>
      <w:r w:rsidRPr="00726FE3">
        <w:rPr>
          <w:rFonts w:ascii="Times New Roman" w:hAnsi="Times New Roman" w:cs="Times New Roman"/>
          <w:bCs/>
          <w:sz w:val="24"/>
          <w:szCs w:val="24"/>
        </w:rPr>
        <w:lastRenderedPageBreak/>
        <w:t>izmēģinājumprojekta</w:t>
      </w:r>
      <w:proofErr w:type="spellEnd"/>
      <w:r w:rsidRPr="00726FE3">
        <w:rPr>
          <w:rFonts w:ascii="Times New Roman" w:hAnsi="Times New Roman" w:cs="Times New Roman"/>
          <w:bCs/>
          <w:sz w:val="24"/>
          <w:szCs w:val="24"/>
        </w:rPr>
        <w:t xml:space="preserve"> sasniegtajiem rādītājiem. Izglītības un zinātnes ministrijai līdz 2025. gada 30. jūnijam Ministru kabinetā jāiesniedz informatīvais ziņojums, kas paredz izvērtēt institucionālā </w:t>
      </w:r>
      <w:proofErr w:type="spellStart"/>
      <w:r w:rsidRPr="00726FE3">
        <w:rPr>
          <w:rFonts w:ascii="Times New Roman" w:hAnsi="Times New Roman" w:cs="Times New Roman"/>
          <w:bCs/>
          <w:sz w:val="24"/>
          <w:szCs w:val="24"/>
        </w:rPr>
        <w:t>izmēģinājumprojekta</w:t>
      </w:r>
      <w:proofErr w:type="spellEnd"/>
      <w:r w:rsidRPr="00726FE3">
        <w:rPr>
          <w:rFonts w:ascii="Times New Roman" w:hAnsi="Times New Roman" w:cs="Times New Roman"/>
          <w:bCs/>
          <w:sz w:val="24"/>
          <w:szCs w:val="24"/>
        </w:rPr>
        <w:t xml:space="preserve"> sasniegtos rezultātus, tajā starpā vērtējot augstskolu stratēģiskās specializācijas absolventu skaita pieaugumu, studējošo īpatsvars, kā arī stratēģiskās specializācijas atbirumu.</w:t>
      </w:r>
    </w:p>
    <w:p w14:paraId="427A8BB7" w14:textId="31B81D88" w:rsidR="00C142FE" w:rsidRPr="00726FE3" w:rsidRDefault="00C142FE" w:rsidP="00152A67">
      <w:pPr>
        <w:spacing w:after="0" w:line="240" w:lineRule="auto"/>
        <w:ind w:firstLine="720"/>
        <w:jc w:val="both"/>
        <w:rPr>
          <w:rFonts w:ascii="Times New Roman" w:hAnsi="Times New Roman" w:cs="Times New Roman"/>
          <w:bCs/>
          <w:sz w:val="24"/>
          <w:szCs w:val="24"/>
        </w:rPr>
      </w:pPr>
      <w:r w:rsidRPr="00726FE3">
        <w:rPr>
          <w:rFonts w:ascii="Times New Roman" w:hAnsi="Times New Roman" w:cs="Times New Roman"/>
          <w:bCs/>
          <w:sz w:val="24"/>
          <w:szCs w:val="24"/>
        </w:rPr>
        <w:t>2021.-2024 gadā Latvija piedalījās starptautiskā salīdzinošā pētījuma “EUROSTUDENT VIII”</w:t>
      </w:r>
      <w:r w:rsidRPr="00726FE3">
        <w:rPr>
          <w:rFonts w:ascii="Times New Roman" w:hAnsi="Times New Roman" w:cs="Times New Roman"/>
          <w:bCs/>
          <w:sz w:val="24"/>
          <w:szCs w:val="24"/>
          <w:vertAlign w:val="superscript"/>
        </w:rPr>
        <w:footnoteReference w:id="191"/>
      </w:r>
      <w:r w:rsidRPr="00726FE3">
        <w:rPr>
          <w:rFonts w:ascii="Times New Roman" w:hAnsi="Times New Roman" w:cs="Times New Roman"/>
          <w:bCs/>
          <w:sz w:val="24"/>
          <w:szCs w:val="24"/>
        </w:rPr>
        <w:t xml:space="preserve"> pētījumā</w:t>
      </w:r>
      <w:r w:rsidRPr="00726FE3">
        <w:rPr>
          <w:rFonts w:ascii="Times New Roman" w:hAnsi="Times New Roman" w:cs="Times New Roman"/>
          <w:bCs/>
          <w:sz w:val="24"/>
          <w:szCs w:val="24"/>
          <w:vertAlign w:val="superscript"/>
        </w:rPr>
        <w:footnoteReference w:id="192"/>
      </w:r>
      <w:r w:rsidRPr="00726FE3">
        <w:rPr>
          <w:rFonts w:ascii="Times New Roman" w:hAnsi="Times New Roman" w:cs="Times New Roman"/>
          <w:bCs/>
          <w:sz w:val="24"/>
          <w:szCs w:val="24"/>
        </w:rPr>
        <w:t>, kurā, izmantojot vienotu pētījuma metodiku</w:t>
      </w:r>
      <w:r w:rsidR="006A1A95">
        <w:rPr>
          <w:rFonts w:ascii="Times New Roman" w:hAnsi="Times New Roman" w:cs="Times New Roman"/>
          <w:bCs/>
          <w:sz w:val="24"/>
          <w:szCs w:val="24"/>
        </w:rPr>
        <w:t>,</w:t>
      </w:r>
      <w:r w:rsidRPr="00726FE3">
        <w:rPr>
          <w:rFonts w:ascii="Times New Roman" w:hAnsi="Times New Roman" w:cs="Times New Roman"/>
          <w:bCs/>
          <w:sz w:val="24"/>
          <w:szCs w:val="24"/>
        </w:rPr>
        <w:t xml:space="preserve"> tika salīdzināt</w:t>
      </w:r>
      <w:r w:rsidR="006A1A95">
        <w:rPr>
          <w:rFonts w:ascii="Times New Roman" w:hAnsi="Times New Roman" w:cs="Times New Roman"/>
          <w:bCs/>
          <w:sz w:val="24"/>
          <w:szCs w:val="24"/>
        </w:rPr>
        <w:t>i</w:t>
      </w:r>
      <w:r w:rsidRPr="00726FE3">
        <w:rPr>
          <w:rFonts w:ascii="Times New Roman" w:hAnsi="Times New Roman" w:cs="Times New Roman"/>
          <w:bCs/>
          <w:sz w:val="24"/>
          <w:szCs w:val="24"/>
        </w:rPr>
        <w:t xml:space="preserve"> Latvijas augstākās izglītības iestādēs studējošo sociālie un ekonomiskie dzīves apstākļi Eiropas augstākās izglītības telpas (EHEA) kontekstā. Arī lokāli </w:t>
      </w:r>
      <w:r w:rsidRPr="006E7157">
        <w:rPr>
          <w:rFonts w:ascii="Times New Roman" w:hAnsi="Times New Roman" w:cs="Times New Roman"/>
          <w:bCs/>
          <w:sz w:val="24"/>
          <w:szCs w:val="24"/>
        </w:rPr>
        <w:t xml:space="preserve">Latvijas Republikas </w:t>
      </w:r>
      <w:proofErr w:type="spellStart"/>
      <w:r w:rsidR="006007D7" w:rsidRPr="006E7157">
        <w:rPr>
          <w:rFonts w:ascii="Times New Roman" w:hAnsi="Times New Roman" w:cs="Times New Roman"/>
          <w:bCs/>
          <w:sz w:val="24"/>
          <w:szCs w:val="24"/>
        </w:rPr>
        <w:t>Tiesībsargs</w:t>
      </w:r>
      <w:proofErr w:type="spellEnd"/>
      <w:r w:rsidRPr="00027DA4">
        <w:rPr>
          <w:rFonts w:ascii="Times New Roman" w:hAnsi="Times New Roman" w:cs="Times New Roman"/>
          <w:bCs/>
          <w:sz w:val="24"/>
          <w:szCs w:val="24"/>
        </w:rPr>
        <w:t xml:space="preserve">, </w:t>
      </w:r>
      <w:r w:rsidR="00E62FBF">
        <w:rPr>
          <w:rFonts w:ascii="Times New Roman" w:hAnsi="Times New Roman" w:cs="Times New Roman"/>
          <w:bCs/>
          <w:sz w:val="24"/>
          <w:szCs w:val="24"/>
        </w:rPr>
        <w:t>LM</w:t>
      </w:r>
      <w:r w:rsidRPr="00726FE3">
        <w:rPr>
          <w:rFonts w:ascii="Times New Roman" w:hAnsi="Times New Roman" w:cs="Times New Roman"/>
          <w:bCs/>
          <w:sz w:val="24"/>
          <w:szCs w:val="24"/>
        </w:rPr>
        <w:t xml:space="preserve">, augstākās izglītības iestādes, kā arī </w:t>
      </w:r>
      <w:r w:rsidR="00176294">
        <w:rPr>
          <w:rFonts w:ascii="Times New Roman" w:hAnsi="Times New Roman" w:cs="Times New Roman"/>
          <w:bCs/>
          <w:sz w:val="24"/>
          <w:szCs w:val="24"/>
        </w:rPr>
        <w:t>LSA</w:t>
      </w:r>
      <w:r w:rsidRPr="00726FE3">
        <w:rPr>
          <w:rFonts w:ascii="Times New Roman" w:hAnsi="Times New Roman" w:cs="Times New Roman"/>
          <w:bCs/>
          <w:sz w:val="24"/>
          <w:szCs w:val="24"/>
        </w:rPr>
        <w:t xml:space="preserve"> ir veikuši pētījumus un monitoringu par iekļaujošu augstāko izglītību, kas atklāj vairākus strukturālus izaicinājumus:</w:t>
      </w:r>
    </w:p>
    <w:p w14:paraId="724EC085" w14:textId="7EDB3722" w:rsidR="00C142FE" w:rsidRPr="00726FE3" w:rsidRDefault="00C142FE">
      <w:pPr>
        <w:numPr>
          <w:ilvl w:val="0"/>
          <w:numId w:val="26"/>
        </w:numPr>
        <w:spacing w:after="0" w:line="240" w:lineRule="auto"/>
        <w:jc w:val="both"/>
        <w:rPr>
          <w:rFonts w:ascii="Times New Roman" w:hAnsi="Times New Roman" w:cs="Times New Roman"/>
          <w:bCs/>
          <w:sz w:val="24"/>
          <w:szCs w:val="24"/>
        </w:rPr>
      </w:pPr>
      <w:r w:rsidRPr="00726FE3">
        <w:rPr>
          <w:rFonts w:ascii="Times New Roman" w:hAnsi="Times New Roman" w:cs="Times New Roman"/>
          <w:bCs/>
          <w:sz w:val="24"/>
          <w:szCs w:val="24"/>
        </w:rPr>
        <w:t>Lielāka varbūtība iegūt augstāko izglītību ir studentiem, kur vismaz vienam no vecākiem ir iegūta augstākā izglītība, kas iezīmē nevienlīdzību piekļuvei augstākajai izglītībai. EUROSTUDENT 8 pētījuma 2022.</w:t>
      </w:r>
      <w:r w:rsidR="00111561">
        <w:rPr>
          <w:rFonts w:ascii="Times New Roman" w:hAnsi="Times New Roman" w:cs="Times New Roman"/>
          <w:bCs/>
          <w:sz w:val="24"/>
          <w:szCs w:val="24"/>
        </w:rPr>
        <w:t> </w:t>
      </w:r>
      <w:r w:rsidRPr="00726FE3">
        <w:rPr>
          <w:rFonts w:ascii="Times New Roman" w:hAnsi="Times New Roman" w:cs="Times New Roman"/>
          <w:bCs/>
          <w:sz w:val="24"/>
          <w:szCs w:val="24"/>
        </w:rPr>
        <w:t>gada dati liecina, ka tendence nav mainījusies - gandrīz divām trešdaļām (62%) studējošo vismaz vienam no vecākiem ir augstākā izglītība.</w:t>
      </w:r>
      <w:r w:rsidRPr="00726FE3">
        <w:rPr>
          <w:rFonts w:ascii="Times New Roman" w:hAnsi="Times New Roman" w:cs="Times New Roman"/>
          <w:bCs/>
          <w:sz w:val="24"/>
          <w:szCs w:val="24"/>
          <w:vertAlign w:val="superscript"/>
        </w:rPr>
        <w:footnoteReference w:id="193"/>
      </w:r>
      <w:r w:rsidRPr="00726FE3">
        <w:rPr>
          <w:rFonts w:ascii="Times New Roman" w:hAnsi="Times New Roman" w:cs="Times New Roman"/>
          <w:bCs/>
          <w:sz w:val="24"/>
          <w:szCs w:val="24"/>
        </w:rPr>
        <w:t xml:space="preserve"> </w:t>
      </w:r>
    </w:p>
    <w:p w14:paraId="23AA7350" w14:textId="77777777" w:rsidR="002677F7" w:rsidRPr="00726FE3" w:rsidRDefault="002677F7" w:rsidP="00152A67">
      <w:pPr>
        <w:spacing w:after="0" w:line="240" w:lineRule="auto"/>
        <w:ind w:firstLine="720"/>
        <w:jc w:val="both"/>
        <w:rPr>
          <w:rFonts w:ascii="Times New Roman" w:hAnsi="Times New Roman" w:cs="Times New Roman"/>
          <w:bCs/>
          <w:sz w:val="24"/>
          <w:szCs w:val="24"/>
        </w:rPr>
      </w:pPr>
    </w:p>
    <w:p w14:paraId="523CB4BD" w14:textId="7F51B4CE" w:rsidR="00C142FE" w:rsidRPr="00726FE3" w:rsidRDefault="00C142FE" w:rsidP="00152A67">
      <w:pPr>
        <w:spacing w:after="0" w:line="240" w:lineRule="auto"/>
        <w:ind w:firstLine="720"/>
        <w:jc w:val="both"/>
        <w:rPr>
          <w:rFonts w:ascii="Times New Roman" w:hAnsi="Times New Roman" w:cs="Times New Roman"/>
          <w:bCs/>
          <w:sz w:val="24"/>
          <w:szCs w:val="24"/>
        </w:rPr>
      </w:pPr>
      <w:r w:rsidRPr="00726FE3">
        <w:rPr>
          <w:rFonts w:ascii="Times New Roman" w:hAnsi="Times New Roman" w:cs="Times New Roman"/>
          <w:bCs/>
          <w:sz w:val="24"/>
          <w:szCs w:val="24"/>
        </w:rPr>
        <w:t>Augstākās izglītības iestāžu studentu vecākiem ir augstāks formālās izglītības līmenis nekā populācijā kopumā, kas korelē ar Pasaules Bankas ekspertu rekomendācijām</w:t>
      </w:r>
      <w:r w:rsidRPr="00726FE3">
        <w:rPr>
          <w:rFonts w:ascii="Times New Roman" w:hAnsi="Times New Roman" w:cs="Times New Roman"/>
          <w:bCs/>
          <w:sz w:val="24"/>
          <w:szCs w:val="24"/>
          <w:vertAlign w:val="superscript"/>
        </w:rPr>
        <w:footnoteReference w:id="194"/>
      </w:r>
      <w:r w:rsidRPr="00726FE3">
        <w:rPr>
          <w:rFonts w:ascii="Times New Roman" w:hAnsi="Times New Roman" w:cs="Times New Roman"/>
          <w:bCs/>
          <w:sz w:val="24"/>
          <w:szCs w:val="24"/>
        </w:rPr>
        <w:t xml:space="preserve"> un Izglītības un zinātnes ministrijas veikto situācijas analīzi konceptuālajā ziņojumā “Par augstākās izglītības institucionālo finansēšanu”</w:t>
      </w:r>
      <w:r w:rsidR="006A1A95">
        <w:rPr>
          <w:rFonts w:ascii="Times New Roman" w:hAnsi="Times New Roman" w:cs="Times New Roman"/>
          <w:bCs/>
          <w:sz w:val="24"/>
          <w:szCs w:val="24"/>
        </w:rPr>
        <w:t>.</w:t>
      </w:r>
      <w:r w:rsidRPr="00726FE3">
        <w:rPr>
          <w:rFonts w:ascii="Times New Roman" w:hAnsi="Times New Roman" w:cs="Times New Roman"/>
          <w:bCs/>
          <w:sz w:val="24"/>
          <w:szCs w:val="24"/>
          <w:vertAlign w:val="superscript"/>
        </w:rPr>
        <w:footnoteReference w:id="195"/>
      </w:r>
      <w:r w:rsidRPr="00726FE3">
        <w:rPr>
          <w:rFonts w:ascii="Times New Roman" w:hAnsi="Times New Roman" w:cs="Times New Roman"/>
          <w:bCs/>
          <w:sz w:val="24"/>
          <w:szCs w:val="24"/>
        </w:rPr>
        <w:t xml:space="preserve"> Augstākās izglītības finansēšanas sistēma vēsturiski Latvijā turpināja veicināt nevienlīdzību, prioritāri finansējot studējošos pēc viņu akadēmiskajiem sasniegumiem, kas arī korelē ar ģimenes sociāli ekonomisko situāciju. Sociālās mobilitātes rādītāji parāda tiešu korelāciju starp vecāku un viņu bērnu izglītības līmeņiem arī Centrālās statistikas pārvaldes (turpmāk – CSP) 2023. gada iedzīvotāju aptaujā. Augstāko izglītību iegūst tikai 18,4 % iedzīvotāju, kuru vecākiem ir pamatskolas vai zemāka izglītība. Turpretim 69,6 % iedzīvotāju, kuru vecākiem ir augstākā izglītība, arī paši ir ieguvuši augstāko izglītību.</w:t>
      </w:r>
      <w:r w:rsidRPr="00726FE3">
        <w:rPr>
          <w:rFonts w:ascii="Times New Roman" w:hAnsi="Times New Roman" w:cs="Times New Roman"/>
          <w:bCs/>
          <w:sz w:val="24"/>
          <w:szCs w:val="24"/>
          <w:vertAlign w:val="superscript"/>
        </w:rPr>
        <w:footnoteReference w:id="196"/>
      </w:r>
      <w:r w:rsidRPr="00726FE3">
        <w:rPr>
          <w:rFonts w:ascii="Times New Roman" w:hAnsi="Times New Roman" w:cs="Times New Roman"/>
          <w:bCs/>
          <w:sz w:val="24"/>
          <w:szCs w:val="24"/>
        </w:rPr>
        <w:t xml:space="preserve"> Jaunākie EUROSTUDENT 8 pētījuma dati parāda tendenci, ka augstāks studējošo nodarbinātības īpatsvars vērojams ģimenēs, kuru finansiālo situāciju studējošie vērtē kā nestabilu. </w:t>
      </w:r>
    </w:p>
    <w:p w14:paraId="0C47FB64" w14:textId="77777777" w:rsidR="00F510BD" w:rsidRPr="00726FE3" w:rsidRDefault="00F510BD" w:rsidP="00152A67">
      <w:pPr>
        <w:spacing w:after="0" w:line="240" w:lineRule="auto"/>
        <w:ind w:firstLine="720"/>
        <w:jc w:val="center"/>
        <w:rPr>
          <w:rFonts w:ascii="Times New Roman" w:hAnsi="Times New Roman" w:cs="Times New Roman"/>
          <w:b/>
          <w:sz w:val="24"/>
          <w:szCs w:val="24"/>
        </w:rPr>
      </w:pPr>
    </w:p>
    <w:p w14:paraId="1D18C13F" w14:textId="77777777" w:rsidR="00F510BD" w:rsidRPr="00726FE3" w:rsidRDefault="00F510BD">
      <w:pPr>
        <w:rPr>
          <w:rFonts w:ascii="Times New Roman" w:hAnsi="Times New Roman" w:cs="Times New Roman"/>
          <w:b/>
          <w:sz w:val="24"/>
          <w:szCs w:val="24"/>
        </w:rPr>
      </w:pPr>
      <w:r w:rsidRPr="00726FE3">
        <w:rPr>
          <w:rFonts w:ascii="Times New Roman" w:hAnsi="Times New Roman" w:cs="Times New Roman"/>
          <w:b/>
          <w:sz w:val="24"/>
          <w:szCs w:val="24"/>
        </w:rPr>
        <w:br w:type="page"/>
      </w:r>
    </w:p>
    <w:p w14:paraId="7DEE8B67" w14:textId="6DB6380A" w:rsidR="00C142FE" w:rsidRPr="00726FE3" w:rsidRDefault="00C142FE" w:rsidP="00152A67">
      <w:pPr>
        <w:spacing w:after="0" w:line="240" w:lineRule="auto"/>
        <w:ind w:firstLine="720"/>
        <w:jc w:val="center"/>
        <w:rPr>
          <w:rFonts w:ascii="Times New Roman" w:hAnsi="Times New Roman" w:cs="Times New Roman"/>
          <w:b/>
          <w:sz w:val="24"/>
          <w:szCs w:val="24"/>
        </w:rPr>
      </w:pPr>
      <w:r w:rsidRPr="00726FE3">
        <w:rPr>
          <w:rFonts w:ascii="Times New Roman" w:hAnsi="Times New Roman" w:cs="Times New Roman"/>
          <w:b/>
          <w:sz w:val="24"/>
          <w:szCs w:val="24"/>
        </w:rPr>
        <w:lastRenderedPageBreak/>
        <w:t>Studējošo nodarbinātības korelācij</w:t>
      </w:r>
      <w:r w:rsidR="002677F7" w:rsidRPr="00726FE3">
        <w:rPr>
          <w:rFonts w:ascii="Times New Roman" w:hAnsi="Times New Roman" w:cs="Times New Roman"/>
          <w:b/>
          <w:sz w:val="24"/>
          <w:szCs w:val="24"/>
        </w:rPr>
        <w:t>a</w:t>
      </w:r>
      <w:r w:rsidRPr="00726FE3">
        <w:rPr>
          <w:rFonts w:ascii="Times New Roman" w:hAnsi="Times New Roman" w:cs="Times New Roman"/>
          <w:b/>
          <w:sz w:val="24"/>
          <w:szCs w:val="24"/>
        </w:rPr>
        <w:t xml:space="preserve"> ar vecāku sociālekonomiskās situācijas novērtējumu Ziemeļeiropā (%).</w:t>
      </w:r>
    </w:p>
    <w:p w14:paraId="4366D8F7" w14:textId="77777777" w:rsidR="00C142FE" w:rsidRPr="00726FE3" w:rsidRDefault="00C142FE" w:rsidP="002677F7">
      <w:pPr>
        <w:spacing w:after="0" w:line="240" w:lineRule="auto"/>
        <w:ind w:firstLine="720"/>
        <w:jc w:val="center"/>
        <w:rPr>
          <w:rFonts w:ascii="Times New Roman" w:hAnsi="Times New Roman" w:cs="Times New Roman"/>
          <w:bCs/>
          <w:sz w:val="24"/>
          <w:szCs w:val="24"/>
        </w:rPr>
      </w:pPr>
      <w:r w:rsidRPr="00726FE3">
        <w:rPr>
          <w:rFonts w:ascii="Times New Roman" w:hAnsi="Times New Roman" w:cs="Times New Roman"/>
          <w:bCs/>
          <w:noProof/>
          <w:sz w:val="24"/>
          <w:szCs w:val="24"/>
        </w:rPr>
        <w:drawing>
          <wp:inline distT="0" distB="0" distL="0" distR="0" wp14:anchorId="5CE148C4" wp14:editId="65EFF704">
            <wp:extent cx="3168011" cy="2155764"/>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3185417" cy="2167608"/>
                    </a:xfrm>
                    <a:prstGeom prst="rect">
                      <a:avLst/>
                    </a:prstGeom>
                    <a:noFill/>
                    <a:ln>
                      <a:noFill/>
                    </a:ln>
                  </pic:spPr>
                </pic:pic>
              </a:graphicData>
            </a:graphic>
          </wp:inline>
        </w:drawing>
      </w:r>
    </w:p>
    <w:p w14:paraId="537C7092" w14:textId="1D11C856" w:rsidR="00256763" w:rsidRPr="00726FE3" w:rsidRDefault="00176294" w:rsidP="00891599">
      <w:pPr>
        <w:spacing w:after="0" w:line="240" w:lineRule="auto"/>
        <w:jc w:val="right"/>
        <w:rPr>
          <w:rFonts w:ascii="Times New Roman" w:hAnsi="Times New Roman" w:cs="Times New Roman"/>
          <w:bCs/>
          <w:sz w:val="16"/>
          <w:szCs w:val="16"/>
          <w:lang w:val="en-GB"/>
        </w:rPr>
      </w:pPr>
      <w:r w:rsidRPr="00891599">
        <w:rPr>
          <w:rFonts w:ascii="Times New Roman" w:hAnsi="Times New Roman" w:cs="Times New Roman"/>
          <w:bCs/>
          <w:i/>
          <w:iCs/>
          <w:sz w:val="20"/>
          <w:szCs w:val="20"/>
        </w:rPr>
        <w:t>A</w:t>
      </w:r>
      <w:r w:rsidR="00C142FE" w:rsidRPr="00891599">
        <w:rPr>
          <w:rFonts w:ascii="Times New Roman" w:hAnsi="Times New Roman" w:cs="Times New Roman"/>
          <w:bCs/>
          <w:i/>
          <w:iCs/>
          <w:sz w:val="20"/>
          <w:szCs w:val="20"/>
        </w:rPr>
        <w:t>vots:</w:t>
      </w:r>
      <w:r w:rsidR="00C142FE" w:rsidRPr="00891599">
        <w:rPr>
          <w:rFonts w:ascii="Times New Roman" w:hAnsi="Times New Roman" w:cs="Times New Roman"/>
          <w:bCs/>
          <w:sz w:val="20"/>
          <w:szCs w:val="20"/>
        </w:rPr>
        <w:t xml:space="preserve"> </w:t>
      </w:r>
      <w:r w:rsidR="00C142FE" w:rsidRPr="00891599">
        <w:rPr>
          <w:rFonts w:ascii="Times New Roman" w:hAnsi="Times New Roman" w:cs="Times New Roman"/>
          <w:bCs/>
          <w:i/>
          <w:iCs/>
          <w:sz w:val="20"/>
          <w:szCs w:val="20"/>
          <w:lang w:val="en-GB"/>
        </w:rPr>
        <w:t>Figure B6.3. Students’ employment during lecture period by parental financial</w:t>
      </w:r>
      <w:r w:rsidR="00C142FE" w:rsidRPr="00891599">
        <w:rPr>
          <w:rFonts w:ascii="Times New Roman" w:hAnsi="Times New Roman" w:cs="Times New Roman"/>
          <w:bCs/>
          <w:i/>
          <w:iCs/>
          <w:sz w:val="20"/>
          <w:szCs w:val="20"/>
        </w:rPr>
        <w:t xml:space="preserve"> status, </w:t>
      </w:r>
      <w:proofErr w:type="spellStart"/>
      <w:r w:rsidR="00C142FE" w:rsidRPr="00891599">
        <w:rPr>
          <w:rFonts w:ascii="Times New Roman" w:hAnsi="Times New Roman" w:cs="Times New Roman"/>
          <w:bCs/>
          <w:i/>
          <w:iCs/>
          <w:sz w:val="20"/>
          <w:szCs w:val="20"/>
        </w:rPr>
        <w:t>in</w:t>
      </w:r>
      <w:proofErr w:type="spellEnd"/>
      <w:r w:rsidR="00C142FE" w:rsidRPr="00891599">
        <w:rPr>
          <w:rFonts w:ascii="Times New Roman" w:hAnsi="Times New Roman" w:cs="Times New Roman"/>
          <w:bCs/>
          <w:i/>
          <w:iCs/>
          <w:sz w:val="20"/>
          <w:szCs w:val="20"/>
        </w:rPr>
        <w:t xml:space="preserve">: </w:t>
      </w:r>
      <w:r w:rsidR="00C142FE" w:rsidRPr="00891599">
        <w:rPr>
          <w:rFonts w:ascii="Times New Roman" w:hAnsi="Times New Roman" w:cs="Times New Roman"/>
          <w:bCs/>
          <w:i/>
          <w:iCs/>
          <w:sz w:val="20"/>
          <w:szCs w:val="20"/>
          <w:lang w:val="en-GB"/>
        </w:rPr>
        <w:t xml:space="preserve">Social and Economic Conditions of Student Life in Europe. EUROSTUDENT 8 Synopsis of Indicators 2021-2024, </w:t>
      </w:r>
      <w:r w:rsidR="00224F35" w:rsidRPr="00891599">
        <w:rPr>
          <w:rFonts w:ascii="Times New Roman" w:hAnsi="Times New Roman" w:cs="Times New Roman"/>
          <w:bCs/>
          <w:i/>
          <w:iCs/>
          <w:sz w:val="20"/>
          <w:szCs w:val="20"/>
          <w:lang w:val="en-GB"/>
        </w:rPr>
        <w:t>151. p.</w:t>
      </w:r>
      <w:r w:rsidR="002677F7" w:rsidRPr="00891599">
        <w:rPr>
          <w:rStyle w:val="FootnoteReference"/>
          <w:rFonts w:ascii="Times New Roman" w:hAnsi="Times New Roman" w:cs="Times New Roman"/>
          <w:bCs/>
          <w:sz w:val="20"/>
          <w:szCs w:val="20"/>
          <w:lang w:val="en-GB"/>
        </w:rPr>
        <w:footnoteReference w:id="197"/>
      </w:r>
    </w:p>
    <w:p w14:paraId="1B083D30" w14:textId="77777777" w:rsidR="00256763" w:rsidRPr="00726FE3" w:rsidRDefault="00256763" w:rsidP="002677F7">
      <w:pPr>
        <w:spacing w:after="0" w:line="240" w:lineRule="auto"/>
        <w:rPr>
          <w:rFonts w:ascii="Times New Roman" w:hAnsi="Times New Roman" w:cs="Times New Roman"/>
          <w:bCs/>
          <w:sz w:val="20"/>
          <w:szCs w:val="20"/>
          <w:lang w:val="en-GB"/>
        </w:rPr>
      </w:pPr>
    </w:p>
    <w:p w14:paraId="65FA800D" w14:textId="4E3F4323" w:rsidR="00C142FE" w:rsidRPr="00726FE3" w:rsidRDefault="00C142FE" w:rsidP="004C6D46">
      <w:pPr>
        <w:spacing w:after="0" w:line="240" w:lineRule="auto"/>
        <w:ind w:firstLine="720"/>
        <w:jc w:val="both"/>
        <w:rPr>
          <w:rFonts w:ascii="Times New Roman" w:hAnsi="Times New Roman" w:cs="Times New Roman"/>
          <w:bCs/>
          <w:sz w:val="24"/>
          <w:szCs w:val="24"/>
        </w:rPr>
      </w:pPr>
      <w:r w:rsidRPr="00726FE3">
        <w:rPr>
          <w:rFonts w:ascii="Times New Roman" w:hAnsi="Times New Roman" w:cs="Times New Roman"/>
          <w:bCs/>
          <w:sz w:val="24"/>
          <w:szCs w:val="24"/>
        </w:rPr>
        <w:t>Latvijas studentus raksturo viens no augstākajiem nodarbinātības rādītājiem studējošo vidū Eiropas augstākās izglītības telpā. Kopumā mācību semestra laikā algotā darbā</w:t>
      </w:r>
      <w:r w:rsidR="004C6D46" w:rsidRPr="00726FE3">
        <w:rPr>
          <w:rFonts w:ascii="Times New Roman" w:hAnsi="Times New Roman" w:cs="Times New Roman"/>
          <w:bCs/>
          <w:sz w:val="24"/>
          <w:szCs w:val="24"/>
        </w:rPr>
        <w:t xml:space="preserve"> </w:t>
      </w:r>
      <w:r w:rsidRPr="00726FE3">
        <w:rPr>
          <w:rFonts w:ascii="Times New Roman" w:hAnsi="Times New Roman" w:cs="Times New Roman"/>
          <w:bCs/>
          <w:sz w:val="24"/>
          <w:szCs w:val="24"/>
        </w:rPr>
        <w:t xml:space="preserve">nodarbināti 64% studējošo. No Baltijas valstīm tikai Lietuva ir pietuvojusies vidējam rādītājam Eiropas Savienībā – 59%. </w:t>
      </w:r>
    </w:p>
    <w:p w14:paraId="560F65E3" w14:textId="1441EFDD" w:rsidR="00C142FE" w:rsidRPr="00726FE3" w:rsidRDefault="00C142FE" w:rsidP="00152A67">
      <w:pPr>
        <w:spacing w:after="0" w:line="240" w:lineRule="auto"/>
        <w:ind w:firstLine="720"/>
        <w:jc w:val="both"/>
        <w:rPr>
          <w:rFonts w:ascii="Times New Roman" w:hAnsi="Times New Roman" w:cs="Times New Roman"/>
          <w:bCs/>
          <w:sz w:val="24"/>
          <w:szCs w:val="24"/>
        </w:rPr>
      </w:pPr>
      <w:r w:rsidRPr="00726FE3">
        <w:rPr>
          <w:rFonts w:ascii="Times New Roman" w:hAnsi="Times New Roman" w:cs="Times New Roman"/>
          <w:bCs/>
          <w:sz w:val="24"/>
          <w:szCs w:val="24"/>
        </w:rPr>
        <w:t>Vērtējot studējošo nodarbinātību studiju laikā, jāņem vērā, ka algots darbs paralēli studijām sniedz iespēju iegūt pieredzi darba tirgū jau studiju laikā, tostarp iegūstot skaidrāku izpratni par zināšanām un prasmēm, kas nepieciešamas, lai būtu konkurētspējīgs speciālists gan Latvijas, gan starptautiskā darba tirgū. Tomēr</w:t>
      </w:r>
      <w:r w:rsidR="006A1A95">
        <w:rPr>
          <w:rFonts w:ascii="Times New Roman" w:hAnsi="Times New Roman" w:cs="Times New Roman"/>
          <w:bCs/>
          <w:sz w:val="24"/>
          <w:szCs w:val="24"/>
        </w:rPr>
        <w:t>,</w:t>
      </w:r>
      <w:r w:rsidRPr="00726FE3">
        <w:rPr>
          <w:rFonts w:ascii="Times New Roman" w:hAnsi="Times New Roman" w:cs="Times New Roman"/>
          <w:bCs/>
          <w:sz w:val="24"/>
          <w:szCs w:val="24"/>
        </w:rPr>
        <w:t xml:space="preserve"> no otras puses</w:t>
      </w:r>
      <w:r w:rsidR="006A1A95">
        <w:rPr>
          <w:rFonts w:ascii="Times New Roman" w:hAnsi="Times New Roman" w:cs="Times New Roman"/>
          <w:bCs/>
          <w:sz w:val="24"/>
          <w:szCs w:val="24"/>
        </w:rPr>
        <w:t>,</w:t>
      </w:r>
      <w:r w:rsidRPr="00726FE3">
        <w:rPr>
          <w:rFonts w:ascii="Times New Roman" w:hAnsi="Times New Roman" w:cs="Times New Roman"/>
          <w:bCs/>
          <w:sz w:val="24"/>
          <w:szCs w:val="24"/>
        </w:rPr>
        <w:t xml:space="preserve"> pārmēru augstai nodarbinātības intensitātei studiju procesa laikā ir iespējami riski darba pienākumu dēļ kavēt lekcijas, samazinās kopējais laiks, ko students var veltīt studijām, kā rezultātā var ciest studējošā individuālais sniegums un iespējas pabeigt iecerēto studiju programmu. Būtiskākās atšķirības studentu nodarbinātībai ir Latvijā starp pilna laika klātienes un nepilna laika klātienes studentiem: semestra laikā strādā 55% pilna laika studentu un 86% nepilna laika studentu. </w:t>
      </w:r>
    </w:p>
    <w:p w14:paraId="248AA306" w14:textId="77777777" w:rsidR="00C142FE" w:rsidRPr="00726FE3" w:rsidRDefault="00C142FE" w:rsidP="00152A67">
      <w:pPr>
        <w:spacing w:after="0" w:line="240" w:lineRule="auto"/>
        <w:jc w:val="both"/>
        <w:rPr>
          <w:rFonts w:ascii="Times New Roman" w:hAnsi="Times New Roman" w:cs="Times New Roman"/>
          <w:bCs/>
          <w:sz w:val="24"/>
          <w:szCs w:val="24"/>
        </w:rPr>
      </w:pPr>
    </w:p>
    <w:p w14:paraId="3BC5C8FB" w14:textId="410703E8" w:rsidR="00C142FE" w:rsidRPr="00726FE3" w:rsidRDefault="00C142FE" w:rsidP="004C6D46">
      <w:pPr>
        <w:spacing w:after="0" w:line="240" w:lineRule="auto"/>
        <w:jc w:val="center"/>
        <w:rPr>
          <w:rFonts w:ascii="Times New Roman" w:hAnsi="Times New Roman" w:cs="Times New Roman"/>
          <w:bCs/>
          <w:sz w:val="24"/>
          <w:szCs w:val="24"/>
        </w:rPr>
      </w:pPr>
      <w:r w:rsidRPr="00726FE3">
        <w:rPr>
          <w:rFonts w:ascii="Times New Roman" w:hAnsi="Times New Roman" w:cs="Times New Roman"/>
          <w:b/>
          <w:sz w:val="24"/>
          <w:szCs w:val="24"/>
        </w:rPr>
        <w:t>Studentu nodarbinātība akadēmiskā studiju gada periodā Eiropas augstākās izglītības telpā.</w:t>
      </w:r>
      <w:r w:rsidRPr="00726FE3">
        <w:rPr>
          <w:rFonts w:ascii="Times New Roman" w:hAnsi="Times New Roman" w:cs="Times New Roman"/>
          <w:bCs/>
          <w:noProof/>
          <w:sz w:val="24"/>
          <w:szCs w:val="24"/>
          <w:lang w:val="en-GB"/>
        </w:rPr>
        <w:drawing>
          <wp:inline distT="0" distB="0" distL="0" distR="0" wp14:anchorId="39B01D72" wp14:editId="2F6BA58C">
            <wp:extent cx="3540523" cy="2528888"/>
            <wp:effectExtent l="0" t="0" r="3175" b="508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3598538" cy="2570326"/>
                    </a:xfrm>
                    <a:prstGeom prst="rect">
                      <a:avLst/>
                    </a:prstGeom>
                    <a:noFill/>
                    <a:ln>
                      <a:noFill/>
                    </a:ln>
                  </pic:spPr>
                </pic:pic>
              </a:graphicData>
            </a:graphic>
          </wp:inline>
        </w:drawing>
      </w:r>
    </w:p>
    <w:p w14:paraId="4BD1CF1A" w14:textId="77777777" w:rsidR="004C6D46" w:rsidRPr="00726FE3" w:rsidRDefault="004C6D46" w:rsidP="004C6D46">
      <w:pPr>
        <w:spacing w:after="0" w:line="240" w:lineRule="auto"/>
        <w:jc w:val="both"/>
        <w:rPr>
          <w:rFonts w:ascii="Times New Roman" w:hAnsi="Times New Roman" w:cs="Times New Roman"/>
          <w:bCs/>
          <w:sz w:val="16"/>
          <w:szCs w:val="16"/>
        </w:rPr>
      </w:pPr>
    </w:p>
    <w:p w14:paraId="2DBC1EF3" w14:textId="6BFF82E2" w:rsidR="00C142FE" w:rsidRPr="00891599" w:rsidRDefault="00176294" w:rsidP="00891599">
      <w:pPr>
        <w:spacing w:after="0" w:line="240" w:lineRule="auto"/>
        <w:jc w:val="right"/>
        <w:rPr>
          <w:rFonts w:ascii="Times New Roman" w:hAnsi="Times New Roman" w:cs="Times New Roman"/>
          <w:bCs/>
          <w:sz w:val="20"/>
          <w:szCs w:val="20"/>
          <w:lang w:val="en-GB"/>
        </w:rPr>
      </w:pPr>
      <w:r w:rsidRPr="00891599">
        <w:rPr>
          <w:rFonts w:ascii="Times New Roman" w:hAnsi="Times New Roman" w:cs="Times New Roman"/>
          <w:bCs/>
          <w:i/>
          <w:iCs/>
          <w:sz w:val="20"/>
          <w:szCs w:val="20"/>
        </w:rPr>
        <w:t>Avots</w:t>
      </w:r>
      <w:r w:rsidR="00C142FE" w:rsidRPr="00891599">
        <w:rPr>
          <w:rFonts w:ascii="Times New Roman" w:hAnsi="Times New Roman" w:cs="Times New Roman"/>
          <w:bCs/>
          <w:sz w:val="20"/>
          <w:szCs w:val="20"/>
        </w:rPr>
        <w:t xml:space="preserve">: </w:t>
      </w:r>
      <w:r w:rsidR="00C142FE" w:rsidRPr="00891599">
        <w:rPr>
          <w:rFonts w:ascii="Times New Roman" w:hAnsi="Times New Roman" w:cs="Times New Roman"/>
          <w:bCs/>
          <w:i/>
          <w:iCs/>
          <w:sz w:val="20"/>
          <w:szCs w:val="20"/>
          <w:lang w:val="en-US"/>
        </w:rPr>
        <w:t>Figure B6.1. Students’ employment during lecture period in: Social and Economic Conditions of Student Life in Europe. EUROSTUDENT 8 Synopsis of Indicators 2021-2024, 150.p.</w:t>
      </w:r>
      <w:r w:rsidR="00C142FE" w:rsidRPr="00891599">
        <w:rPr>
          <w:rFonts w:ascii="Times New Roman" w:hAnsi="Times New Roman" w:cs="Times New Roman"/>
          <w:bCs/>
          <w:sz w:val="20"/>
          <w:szCs w:val="20"/>
          <w:lang w:val="en-GB"/>
        </w:rPr>
        <w:t xml:space="preserve"> </w:t>
      </w:r>
      <w:r w:rsidR="004C6D46" w:rsidRPr="00891599">
        <w:rPr>
          <w:rStyle w:val="FootnoteReference"/>
          <w:rFonts w:ascii="Times New Roman" w:hAnsi="Times New Roman" w:cs="Times New Roman"/>
          <w:bCs/>
          <w:sz w:val="20"/>
          <w:szCs w:val="20"/>
          <w:lang w:val="en-GB"/>
        </w:rPr>
        <w:footnoteReference w:id="198"/>
      </w:r>
      <w:r w:rsidR="00C142FE" w:rsidRPr="00891599">
        <w:rPr>
          <w:rFonts w:ascii="Times New Roman" w:hAnsi="Times New Roman" w:cs="Times New Roman"/>
          <w:bCs/>
          <w:sz w:val="20"/>
          <w:szCs w:val="20"/>
          <w:lang w:val="en-GB"/>
        </w:rPr>
        <w:t xml:space="preserve"> </w:t>
      </w:r>
    </w:p>
    <w:p w14:paraId="24FC1AFC" w14:textId="409BBF23" w:rsidR="00C142FE" w:rsidRPr="00726FE3" w:rsidRDefault="00C142FE">
      <w:pPr>
        <w:numPr>
          <w:ilvl w:val="0"/>
          <w:numId w:val="26"/>
        </w:numPr>
        <w:spacing w:after="0" w:line="240" w:lineRule="auto"/>
        <w:jc w:val="both"/>
        <w:rPr>
          <w:rFonts w:ascii="Times New Roman" w:hAnsi="Times New Roman" w:cs="Times New Roman"/>
          <w:bCs/>
          <w:sz w:val="24"/>
          <w:szCs w:val="24"/>
        </w:rPr>
      </w:pPr>
      <w:r w:rsidRPr="00726FE3">
        <w:rPr>
          <w:rFonts w:ascii="Times New Roman" w:hAnsi="Times New Roman" w:cs="Times New Roman"/>
          <w:bCs/>
          <w:sz w:val="24"/>
          <w:szCs w:val="24"/>
        </w:rPr>
        <w:lastRenderedPageBreak/>
        <w:t xml:space="preserve">Pirmo reizi Latvijas EUROSTUDENT 8 aptaujā iekļautais jautājumu kopums par diskrimināciju norāda uz indikācijām diskriminējošiem faktoriem augstākās izglītības vidē. </w:t>
      </w:r>
    </w:p>
    <w:p w14:paraId="643C8EC9" w14:textId="77777777" w:rsidR="008B6094" w:rsidRPr="00726FE3" w:rsidRDefault="008B6094" w:rsidP="00152A67">
      <w:pPr>
        <w:spacing w:after="0" w:line="240" w:lineRule="auto"/>
        <w:ind w:firstLine="720"/>
        <w:jc w:val="both"/>
        <w:rPr>
          <w:rFonts w:ascii="Times New Roman" w:hAnsi="Times New Roman" w:cs="Times New Roman"/>
          <w:bCs/>
          <w:sz w:val="24"/>
          <w:szCs w:val="24"/>
        </w:rPr>
      </w:pPr>
    </w:p>
    <w:p w14:paraId="76A3ECB1" w14:textId="62514E7A" w:rsidR="00C142FE" w:rsidRPr="00726FE3" w:rsidRDefault="00C142FE" w:rsidP="00152A67">
      <w:pPr>
        <w:spacing w:after="0" w:line="240" w:lineRule="auto"/>
        <w:ind w:firstLine="720"/>
        <w:jc w:val="both"/>
        <w:rPr>
          <w:rFonts w:ascii="Times New Roman" w:hAnsi="Times New Roman" w:cs="Times New Roman"/>
          <w:bCs/>
          <w:sz w:val="24"/>
          <w:szCs w:val="24"/>
        </w:rPr>
      </w:pPr>
      <w:r w:rsidRPr="00726FE3">
        <w:rPr>
          <w:rFonts w:ascii="Times New Roman" w:hAnsi="Times New Roman" w:cs="Times New Roman"/>
          <w:bCs/>
          <w:sz w:val="24"/>
          <w:szCs w:val="24"/>
        </w:rPr>
        <w:t xml:space="preserve">Studentu sniegtās atbildes uz EUROSTUDENT 8 posmā iekļautajiem jautājumiem par diskrimināciju augstākās izglītības vidē signalizē par atsevišķiem gadījumiem vai situācijām, kurās studenti ir jutušies diskriminēti savas izcelsmes, tautības vai vecuma dēļ. Latvijas gadījumā lielākā daļa atbilžu liecina, ka diskriminācijas gadījumā vairāk pieredzēti dzimuma dēļ. Lai arī, salīdzinot sniegtās atbildes Eiropas augstākās izglītības kontekstā, Latvijas situācija pielīdzināma vidējam rādītājam, sniegtās atbildes un studējošo pieredzes veido negatīvu iekšējo mikroklimatu Latvijas augstākās izglītības iestādēs un mazina drošības faktoru. </w:t>
      </w:r>
    </w:p>
    <w:p w14:paraId="1561C253" w14:textId="77777777" w:rsidR="00C142FE" w:rsidRPr="00726FE3" w:rsidRDefault="00C142FE" w:rsidP="00152A67">
      <w:pPr>
        <w:spacing w:after="0" w:line="240" w:lineRule="auto"/>
        <w:ind w:firstLine="720"/>
        <w:jc w:val="center"/>
        <w:rPr>
          <w:rFonts w:ascii="Times New Roman" w:hAnsi="Times New Roman" w:cs="Times New Roman"/>
          <w:b/>
          <w:bCs/>
          <w:sz w:val="24"/>
          <w:szCs w:val="24"/>
        </w:rPr>
      </w:pPr>
    </w:p>
    <w:p w14:paraId="09BC3685" w14:textId="023EA784" w:rsidR="00C142FE" w:rsidRPr="00726FE3" w:rsidRDefault="00C142FE" w:rsidP="00152A67">
      <w:pPr>
        <w:spacing w:after="0" w:line="240" w:lineRule="auto"/>
        <w:ind w:firstLine="720"/>
        <w:jc w:val="center"/>
        <w:rPr>
          <w:rFonts w:ascii="Times New Roman" w:hAnsi="Times New Roman" w:cs="Times New Roman"/>
          <w:b/>
          <w:bCs/>
          <w:sz w:val="24"/>
          <w:szCs w:val="24"/>
        </w:rPr>
      </w:pPr>
      <w:r w:rsidRPr="00726FE3">
        <w:rPr>
          <w:rFonts w:ascii="Times New Roman" w:hAnsi="Times New Roman" w:cs="Times New Roman"/>
          <w:b/>
          <w:bCs/>
          <w:sz w:val="24"/>
          <w:szCs w:val="24"/>
        </w:rPr>
        <w:t>Studentu īpatsvars, kas izjutuši diskrimināciju augstākās izglītības vidē Eiropas augstākās izglītības telpā (%)</w:t>
      </w:r>
    </w:p>
    <w:p w14:paraId="1484354E" w14:textId="77777777" w:rsidR="00C142FE" w:rsidRPr="00726FE3" w:rsidRDefault="00C142FE" w:rsidP="008B6094">
      <w:pPr>
        <w:spacing w:after="0" w:line="240" w:lineRule="auto"/>
        <w:ind w:firstLine="720"/>
        <w:jc w:val="center"/>
        <w:rPr>
          <w:rFonts w:ascii="Times New Roman" w:hAnsi="Times New Roman" w:cs="Times New Roman"/>
          <w:bCs/>
          <w:sz w:val="24"/>
          <w:szCs w:val="24"/>
          <w:lang w:val="en-GB"/>
        </w:rPr>
      </w:pPr>
      <w:r w:rsidRPr="00726FE3">
        <w:rPr>
          <w:rFonts w:ascii="Times New Roman" w:hAnsi="Times New Roman" w:cs="Times New Roman"/>
          <w:bCs/>
          <w:noProof/>
          <w:sz w:val="24"/>
          <w:szCs w:val="24"/>
          <w:lang w:val="en-GB"/>
        </w:rPr>
        <w:drawing>
          <wp:inline distT="0" distB="0" distL="0" distR="0" wp14:anchorId="5ACF7F65" wp14:editId="281FBD1C">
            <wp:extent cx="3690937" cy="2617106"/>
            <wp:effectExtent l="0" t="0" r="508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3708762" cy="2629745"/>
                    </a:xfrm>
                    <a:prstGeom prst="rect">
                      <a:avLst/>
                    </a:prstGeom>
                    <a:noFill/>
                    <a:ln>
                      <a:noFill/>
                    </a:ln>
                  </pic:spPr>
                </pic:pic>
              </a:graphicData>
            </a:graphic>
          </wp:inline>
        </w:drawing>
      </w:r>
    </w:p>
    <w:p w14:paraId="2EFDB286" w14:textId="444D0AE4" w:rsidR="00C142FE" w:rsidRPr="00891599" w:rsidRDefault="00176294" w:rsidP="00891599">
      <w:pPr>
        <w:spacing w:after="0" w:line="240" w:lineRule="auto"/>
        <w:jc w:val="right"/>
        <w:rPr>
          <w:rFonts w:ascii="Times New Roman" w:hAnsi="Times New Roman" w:cs="Times New Roman"/>
          <w:bCs/>
          <w:sz w:val="20"/>
          <w:szCs w:val="20"/>
        </w:rPr>
      </w:pPr>
      <w:r w:rsidRPr="00891599">
        <w:rPr>
          <w:rFonts w:ascii="Times New Roman" w:hAnsi="Times New Roman" w:cs="Times New Roman"/>
          <w:bCs/>
          <w:i/>
          <w:iCs/>
          <w:sz w:val="20"/>
          <w:szCs w:val="20"/>
        </w:rPr>
        <w:t>Avots</w:t>
      </w:r>
      <w:r w:rsidR="00C142FE" w:rsidRPr="00891599">
        <w:rPr>
          <w:rFonts w:ascii="Times New Roman" w:hAnsi="Times New Roman" w:cs="Times New Roman"/>
          <w:bCs/>
          <w:i/>
          <w:iCs/>
          <w:sz w:val="20"/>
          <w:szCs w:val="20"/>
        </w:rPr>
        <w:t xml:space="preserve">: </w:t>
      </w:r>
      <w:r w:rsidR="00C142FE" w:rsidRPr="00891599">
        <w:rPr>
          <w:rFonts w:ascii="Times New Roman" w:hAnsi="Times New Roman" w:cs="Times New Roman"/>
          <w:bCs/>
          <w:i/>
          <w:iCs/>
          <w:sz w:val="20"/>
          <w:szCs w:val="20"/>
          <w:lang w:val="en-GB"/>
        </w:rPr>
        <w:t xml:space="preserve">Figure 1. Share of students having experienced any form of discrimination in the context of their studies (%), in: Discrimination in the context of higher education. EUROSTUDENT 8 Topical module report. Cordelia </w:t>
      </w:r>
      <w:proofErr w:type="spellStart"/>
      <w:r w:rsidR="00C142FE" w:rsidRPr="00891599">
        <w:rPr>
          <w:rFonts w:ascii="Times New Roman" w:hAnsi="Times New Roman" w:cs="Times New Roman"/>
          <w:bCs/>
          <w:i/>
          <w:iCs/>
          <w:sz w:val="20"/>
          <w:szCs w:val="20"/>
          <w:lang w:val="en-GB"/>
        </w:rPr>
        <w:t>Menz</w:t>
      </w:r>
      <w:proofErr w:type="spellEnd"/>
      <w:r w:rsidR="00C142FE" w:rsidRPr="00891599">
        <w:rPr>
          <w:rFonts w:ascii="Times New Roman" w:hAnsi="Times New Roman" w:cs="Times New Roman"/>
          <w:bCs/>
          <w:i/>
          <w:iCs/>
          <w:sz w:val="20"/>
          <w:szCs w:val="20"/>
          <w:lang w:val="en-GB"/>
        </w:rPr>
        <w:t>, Sylvia Mandl. Vienna 2023, 4p.</w:t>
      </w:r>
      <w:r w:rsidR="008B6094" w:rsidRPr="00891599">
        <w:rPr>
          <w:rStyle w:val="FootnoteReference"/>
          <w:rFonts w:ascii="Times New Roman" w:hAnsi="Times New Roman" w:cs="Times New Roman"/>
          <w:bCs/>
          <w:i/>
          <w:iCs/>
          <w:sz w:val="20"/>
          <w:szCs w:val="20"/>
          <w:lang w:val="en-GB"/>
        </w:rPr>
        <w:footnoteReference w:id="199"/>
      </w:r>
      <w:r w:rsidR="00C142FE" w:rsidRPr="00891599">
        <w:rPr>
          <w:rFonts w:ascii="Times New Roman" w:hAnsi="Times New Roman" w:cs="Times New Roman"/>
          <w:bCs/>
          <w:sz w:val="20"/>
          <w:szCs w:val="20"/>
        </w:rPr>
        <w:t xml:space="preserve"> </w:t>
      </w:r>
    </w:p>
    <w:p w14:paraId="04D0EFA7" w14:textId="77777777" w:rsidR="002B1AF5" w:rsidRPr="00726FE3" w:rsidRDefault="002B1AF5" w:rsidP="008B6094">
      <w:pPr>
        <w:spacing w:after="0" w:line="240" w:lineRule="auto"/>
        <w:jc w:val="both"/>
        <w:rPr>
          <w:rFonts w:ascii="Times New Roman" w:hAnsi="Times New Roman" w:cs="Times New Roman"/>
          <w:bCs/>
          <w:sz w:val="20"/>
          <w:szCs w:val="20"/>
        </w:rPr>
      </w:pPr>
    </w:p>
    <w:p w14:paraId="55B69991" w14:textId="147B8478" w:rsidR="00C142FE" w:rsidRPr="00726FE3" w:rsidRDefault="00C142FE" w:rsidP="00152A67">
      <w:pPr>
        <w:spacing w:after="0" w:line="240" w:lineRule="auto"/>
        <w:ind w:firstLine="720"/>
        <w:jc w:val="both"/>
        <w:rPr>
          <w:rFonts w:ascii="Times New Roman" w:hAnsi="Times New Roman" w:cs="Times New Roman"/>
          <w:bCs/>
          <w:sz w:val="24"/>
          <w:szCs w:val="24"/>
        </w:rPr>
      </w:pPr>
      <w:r w:rsidRPr="00726FE3">
        <w:rPr>
          <w:rFonts w:ascii="Times New Roman" w:hAnsi="Times New Roman" w:cs="Times New Roman"/>
          <w:bCs/>
          <w:sz w:val="24"/>
          <w:szCs w:val="24"/>
        </w:rPr>
        <w:t xml:space="preserve">Studentu sniegtās atbildes korelē ar </w:t>
      </w:r>
      <w:r w:rsidR="00176294">
        <w:rPr>
          <w:rFonts w:ascii="Times New Roman" w:hAnsi="Times New Roman" w:cs="Times New Roman"/>
          <w:bCs/>
          <w:sz w:val="24"/>
          <w:szCs w:val="24"/>
        </w:rPr>
        <w:t>LSA</w:t>
      </w:r>
      <w:r w:rsidRPr="00726FE3">
        <w:rPr>
          <w:rFonts w:ascii="Times New Roman" w:hAnsi="Times New Roman" w:cs="Times New Roman"/>
          <w:bCs/>
          <w:sz w:val="24"/>
          <w:szCs w:val="24"/>
        </w:rPr>
        <w:t xml:space="preserve">, </w:t>
      </w:r>
      <w:r w:rsidR="00176294">
        <w:rPr>
          <w:rFonts w:ascii="Times New Roman" w:hAnsi="Times New Roman" w:cs="Times New Roman"/>
          <w:bCs/>
          <w:sz w:val="24"/>
          <w:szCs w:val="24"/>
        </w:rPr>
        <w:t xml:space="preserve">LU </w:t>
      </w:r>
      <w:r w:rsidRPr="00726FE3">
        <w:rPr>
          <w:rFonts w:ascii="Times New Roman" w:hAnsi="Times New Roman" w:cs="Times New Roman"/>
          <w:bCs/>
          <w:sz w:val="24"/>
          <w:szCs w:val="24"/>
        </w:rPr>
        <w:t xml:space="preserve">Studentu padomes (SP) un </w:t>
      </w:r>
      <w:r w:rsidR="00176294">
        <w:rPr>
          <w:rFonts w:ascii="Times New Roman" w:hAnsi="Times New Roman" w:cs="Times New Roman"/>
          <w:bCs/>
          <w:sz w:val="24"/>
          <w:szCs w:val="24"/>
        </w:rPr>
        <w:t>LU</w:t>
      </w:r>
      <w:r w:rsidRPr="00726FE3">
        <w:rPr>
          <w:rFonts w:ascii="Times New Roman" w:hAnsi="Times New Roman" w:cs="Times New Roman"/>
          <w:bCs/>
          <w:sz w:val="24"/>
          <w:szCs w:val="24"/>
        </w:rPr>
        <w:t xml:space="preserve"> kopīgi veidotās aptaujas “</w:t>
      </w:r>
      <w:bookmarkStart w:id="48" w:name="_Hlk189586825"/>
      <w:r w:rsidRPr="00726FE3">
        <w:rPr>
          <w:rFonts w:ascii="Times New Roman" w:hAnsi="Times New Roman" w:cs="Times New Roman"/>
          <w:bCs/>
          <w:sz w:val="24"/>
          <w:szCs w:val="24"/>
        </w:rPr>
        <w:t>Diskriminācija augstākās izglītības iestādēs</w:t>
      </w:r>
      <w:bookmarkEnd w:id="48"/>
      <w:r w:rsidRPr="00726FE3">
        <w:rPr>
          <w:rFonts w:ascii="Times New Roman" w:hAnsi="Times New Roman" w:cs="Times New Roman"/>
          <w:bCs/>
          <w:sz w:val="24"/>
          <w:szCs w:val="24"/>
        </w:rPr>
        <w:t>” rezultātiem, kur trīs biežākie iemesli saskarei ar  diskrimināciju pret sevi ir saistīti ar vecum</w:t>
      </w:r>
      <w:r w:rsidR="006A1A95">
        <w:rPr>
          <w:rFonts w:ascii="Times New Roman" w:hAnsi="Times New Roman" w:cs="Times New Roman"/>
          <w:bCs/>
          <w:sz w:val="24"/>
          <w:szCs w:val="24"/>
        </w:rPr>
        <w:t>u</w:t>
      </w:r>
      <w:r w:rsidRPr="00726FE3">
        <w:rPr>
          <w:rFonts w:ascii="Times New Roman" w:hAnsi="Times New Roman" w:cs="Times New Roman"/>
          <w:bCs/>
          <w:sz w:val="24"/>
          <w:szCs w:val="24"/>
        </w:rPr>
        <w:t>, ārēj</w:t>
      </w:r>
      <w:r w:rsidR="006A1A95">
        <w:rPr>
          <w:rFonts w:ascii="Times New Roman" w:hAnsi="Times New Roman" w:cs="Times New Roman"/>
          <w:bCs/>
          <w:sz w:val="24"/>
          <w:szCs w:val="24"/>
        </w:rPr>
        <w:t>o</w:t>
      </w:r>
      <w:r w:rsidRPr="00726FE3">
        <w:rPr>
          <w:rFonts w:ascii="Times New Roman" w:hAnsi="Times New Roman" w:cs="Times New Roman"/>
          <w:bCs/>
          <w:sz w:val="24"/>
          <w:szCs w:val="24"/>
        </w:rPr>
        <w:t xml:space="preserve"> izskat</w:t>
      </w:r>
      <w:r w:rsidR="006A1A95">
        <w:rPr>
          <w:rFonts w:ascii="Times New Roman" w:hAnsi="Times New Roman" w:cs="Times New Roman"/>
          <w:bCs/>
          <w:sz w:val="24"/>
          <w:szCs w:val="24"/>
        </w:rPr>
        <w:t>u</w:t>
      </w:r>
      <w:r w:rsidRPr="00726FE3">
        <w:rPr>
          <w:rFonts w:ascii="Times New Roman" w:hAnsi="Times New Roman" w:cs="Times New Roman"/>
          <w:bCs/>
          <w:sz w:val="24"/>
          <w:szCs w:val="24"/>
        </w:rPr>
        <w:t xml:space="preserve"> un </w:t>
      </w:r>
      <w:proofErr w:type="spellStart"/>
      <w:r w:rsidRPr="00726FE3">
        <w:rPr>
          <w:rFonts w:ascii="Times New Roman" w:hAnsi="Times New Roman" w:cs="Times New Roman"/>
          <w:bCs/>
          <w:sz w:val="24"/>
          <w:szCs w:val="24"/>
        </w:rPr>
        <w:t>psihoemocionāl</w:t>
      </w:r>
      <w:r w:rsidR="006A1A95">
        <w:rPr>
          <w:rFonts w:ascii="Times New Roman" w:hAnsi="Times New Roman" w:cs="Times New Roman"/>
          <w:bCs/>
          <w:sz w:val="24"/>
          <w:szCs w:val="24"/>
        </w:rPr>
        <w:t>o</w:t>
      </w:r>
      <w:proofErr w:type="spellEnd"/>
      <w:r w:rsidRPr="00726FE3">
        <w:rPr>
          <w:rFonts w:ascii="Times New Roman" w:hAnsi="Times New Roman" w:cs="Times New Roman"/>
          <w:bCs/>
          <w:sz w:val="24"/>
          <w:szCs w:val="24"/>
        </w:rPr>
        <w:t xml:space="preserve"> veselīb</w:t>
      </w:r>
      <w:r w:rsidR="006A1A95">
        <w:rPr>
          <w:rFonts w:ascii="Times New Roman" w:hAnsi="Times New Roman" w:cs="Times New Roman"/>
          <w:bCs/>
          <w:sz w:val="24"/>
          <w:szCs w:val="24"/>
        </w:rPr>
        <w:t>u</w:t>
      </w:r>
      <w:r w:rsidRPr="00726FE3">
        <w:rPr>
          <w:rFonts w:ascii="Times New Roman" w:hAnsi="Times New Roman" w:cs="Times New Roman"/>
          <w:bCs/>
          <w:sz w:val="24"/>
          <w:szCs w:val="24"/>
        </w:rPr>
        <w:t xml:space="preserve">. Kā liecina veiktā aptauja viens no izplatītākajiem diskriminācijas veidiem ir atšķirīga attieksme un aizskaroši komentāri, tomēr arī ir sniegtas liecības par fizisku vardarbību. Lielākā daļa, (43,4%), kas </w:t>
      </w:r>
      <w:proofErr w:type="spellStart"/>
      <w:r w:rsidRPr="00726FE3">
        <w:rPr>
          <w:rFonts w:ascii="Times New Roman" w:hAnsi="Times New Roman" w:cs="Times New Roman"/>
          <w:bCs/>
          <w:sz w:val="24"/>
          <w:szCs w:val="24"/>
        </w:rPr>
        <w:t>saskārušies</w:t>
      </w:r>
      <w:proofErr w:type="spellEnd"/>
      <w:r w:rsidRPr="00726FE3">
        <w:rPr>
          <w:rFonts w:ascii="Times New Roman" w:hAnsi="Times New Roman" w:cs="Times New Roman"/>
          <w:bCs/>
          <w:sz w:val="24"/>
          <w:szCs w:val="24"/>
        </w:rPr>
        <w:t xml:space="preserve"> ar diskrimināciju pret sevi, nav meklējuši palīdzību.</w:t>
      </w:r>
      <w:r w:rsidRPr="00726FE3">
        <w:rPr>
          <w:rFonts w:ascii="Times New Roman" w:hAnsi="Times New Roman" w:cs="Times New Roman"/>
          <w:bCs/>
          <w:sz w:val="24"/>
          <w:szCs w:val="24"/>
          <w:vertAlign w:val="superscript"/>
        </w:rPr>
        <w:footnoteReference w:id="200"/>
      </w:r>
      <w:r w:rsidRPr="00726FE3">
        <w:rPr>
          <w:rFonts w:ascii="Times New Roman" w:hAnsi="Times New Roman" w:cs="Times New Roman"/>
          <w:bCs/>
          <w:sz w:val="24"/>
          <w:szCs w:val="24"/>
        </w:rPr>
        <w:t xml:space="preserve"> </w:t>
      </w:r>
    </w:p>
    <w:p w14:paraId="5F0F9B53" w14:textId="6195A35E" w:rsidR="00C142FE" w:rsidRPr="00726FE3" w:rsidRDefault="00C142FE" w:rsidP="00152A67">
      <w:pPr>
        <w:spacing w:after="0" w:line="240" w:lineRule="auto"/>
        <w:ind w:firstLine="720"/>
        <w:jc w:val="both"/>
        <w:rPr>
          <w:rFonts w:ascii="Times New Roman" w:hAnsi="Times New Roman" w:cs="Times New Roman"/>
          <w:bCs/>
          <w:sz w:val="24"/>
          <w:szCs w:val="24"/>
        </w:rPr>
      </w:pPr>
      <w:r w:rsidRPr="00726FE3">
        <w:rPr>
          <w:rFonts w:ascii="Times New Roman" w:hAnsi="Times New Roman" w:cs="Times New Roman"/>
          <w:bCs/>
          <w:sz w:val="24"/>
          <w:szCs w:val="24"/>
        </w:rPr>
        <w:t xml:space="preserve">Kontekstā ar diskriminējošiem faktoriem, kas ietekmē </w:t>
      </w:r>
      <w:proofErr w:type="spellStart"/>
      <w:r w:rsidRPr="00726FE3">
        <w:rPr>
          <w:rFonts w:ascii="Times New Roman" w:hAnsi="Times New Roman" w:cs="Times New Roman"/>
          <w:bCs/>
          <w:sz w:val="24"/>
          <w:szCs w:val="24"/>
        </w:rPr>
        <w:t>studētgribētāju</w:t>
      </w:r>
      <w:proofErr w:type="spellEnd"/>
      <w:r w:rsidRPr="00726FE3">
        <w:rPr>
          <w:rFonts w:ascii="Times New Roman" w:hAnsi="Times New Roman" w:cs="Times New Roman"/>
          <w:bCs/>
          <w:sz w:val="24"/>
          <w:szCs w:val="24"/>
        </w:rPr>
        <w:t xml:space="preserve"> tiesības studēt</w:t>
      </w:r>
      <w:r w:rsidR="006A1A95">
        <w:rPr>
          <w:rFonts w:ascii="Times New Roman" w:hAnsi="Times New Roman" w:cs="Times New Roman"/>
          <w:bCs/>
          <w:sz w:val="24"/>
          <w:szCs w:val="24"/>
        </w:rPr>
        <w:t>,</w:t>
      </w:r>
      <w:r w:rsidRPr="00726FE3">
        <w:rPr>
          <w:rFonts w:ascii="Times New Roman" w:hAnsi="Times New Roman" w:cs="Times New Roman"/>
          <w:bCs/>
          <w:sz w:val="24"/>
          <w:szCs w:val="24"/>
        </w:rPr>
        <w:t xml:space="preserve"> jāpievērš uzmanība Latvijas Republikas </w:t>
      </w:r>
      <w:proofErr w:type="spellStart"/>
      <w:r w:rsidR="00E33B64" w:rsidRPr="00726FE3">
        <w:rPr>
          <w:rFonts w:ascii="Times New Roman" w:hAnsi="Times New Roman" w:cs="Times New Roman"/>
          <w:bCs/>
          <w:sz w:val="24"/>
          <w:szCs w:val="24"/>
        </w:rPr>
        <w:t>Tiesībsarga</w:t>
      </w:r>
      <w:proofErr w:type="spellEnd"/>
      <w:r w:rsidRPr="00726FE3">
        <w:rPr>
          <w:rFonts w:ascii="Times New Roman" w:hAnsi="Times New Roman" w:cs="Times New Roman"/>
          <w:bCs/>
          <w:sz w:val="24"/>
          <w:szCs w:val="24"/>
        </w:rPr>
        <w:t xml:space="preserve"> sadarbībā ar nevalstisko organizāciju “Apeirons” veiktā pētījuma “Augstākās izglītības pieejamība personām ar invaliditāti” (2018)</w:t>
      </w:r>
      <w:r w:rsidRPr="00726FE3">
        <w:rPr>
          <w:rFonts w:ascii="Times New Roman" w:hAnsi="Times New Roman" w:cs="Times New Roman"/>
          <w:bCs/>
          <w:sz w:val="24"/>
          <w:szCs w:val="24"/>
          <w:vertAlign w:val="superscript"/>
        </w:rPr>
        <w:footnoteReference w:id="201"/>
      </w:r>
      <w:r w:rsidRPr="00726FE3">
        <w:rPr>
          <w:rFonts w:ascii="Times New Roman" w:hAnsi="Times New Roman" w:cs="Times New Roman"/>
          <w:bCs/>
          <w:sz w:val="24"/>
          <w:szCs w:val="24"/>
        </w:rPr>
        <w:t xml:space="preserve"> rezultātiem. Augstākās izglītības infrastruktūras un studiju materiālu </w:t>
      </w:r>
      <w:proofErr w:type="spellStart"/>
      <w:r w:rsidRPr="00726FE3">
        <w:rPr>
          <w:rFonts w:ascii="Times New Roman" w:hAnsi="Times New Roman" w:cs="Times New Roman"/>
          <w:bCs/>
          <w:sz w:val="24"/>
          <w:szCs w:val="24"/>
        </w:rPr>
        <w:t>piekļūstamības</w:t>
      </w:r>
      <w:proofErr w:type="spellEnd"/>
      <w:r w:rsidRPr="00726FE3">
        <w:rPr>
          <w:rFonts w:ascii="Times New Roman" w:hAnsi="Times New Roman" w:cs="Times New Roman"/>
          <w:bCs/>
          <w:sz w:val="24"/>
          <w:szCs w:val="24"/>
        </w:rPr>
        <w:t xml:space="preserve"> izaicinājumi ietekmē personu ar invaliditāti izvēles, iespējas uzsākt un pabeigt studijas </w:t>
      </w:r>
      <w:r w:rsidRPr="00726FE3">
        <w:rPr>
          <w:rFonts w:ascii="Times New Roman" w:hAnsi="Times New Roman" w:cs="Times New Roman"/>
          <w:bCs/>
          <w:sz w:val="24"/>
          <w:szCs w:val="24"/>
        </w:rPr>
        <w:lastRenderedPageBreak/>
        <w:t>izvēlētajā studiju programmā.</w:t>
      </w:r>
      <w:r w:rsidRPr="00726FE3">
        <w:rPr>
          <w:rFonts w:ascii="Times New Roman" w:hAnsi="Times New Roman" w:cs="Times New Roman"/>
          <w:bCs/>
          <w:sz w:val="24"/>
          <w:szCs w:val="24"/>
          <w:vertAlign w:val="superscript"/>
        </w:rPr>
        <w:footnoteReference w:id="202"/>
      </w:r>
      <w:r w:rsidRPr="00726FE3">
        <w:rPr>
          <w:rFonts w:ascii="Times New Roman" w:hAnsi="Times New Roman" w:cs="Times New Roman"/>
          <w:bCs/>
          <w:sz w:val="24"/>
          <w:szCs w:val="24"/>
        </w:rPr>
        <w:t xml:space="preserve"> Labklājības ministrijas veiktā </w:t>
      </w:r>
      <w:bookmarkStart w:id="49" w:name="_Hlk189606541"/>
      <w:r w:rsidRPr="00726FE3">
        <w:rPr>
          <w:rFonts w:ascii="Times New Roman" w:hAnsi="Times New Roman" w:cs="Times New Roman"/>
          <w:bCs/>
          <w:sz w:val="24"/>
          <w:szCs w:val="24"/>
        </w:rPr>
        <w:t xml:space="preserve">analīze par vides </w:t>
      </w:r>
      <w:proofErr w:type="spellStart"/>
      <w:r w:rsidRPr="00726FE3">
        <w:rPr>
          <w:rFonts w:ascii="Times New Roman" w:hAnsi="Times New Roman" w:cs="Times New Roman"/>
          <w:bCs/>
          <w:sz w:val="24"/>
          <w:szCs w:val="24"/>
        </w:rPr>
        <w:t>piekļūstamības</w:t>
      </w:r>
      <w:proofErr w:type="spellEnd"/>
      <w:r w:rsidRPr="00726FE3">
        <w:rPr>
          <w:rFonts w:ascii="Times New Roman" w:hAnsi="Times New Roman" w:cs="Times New Roman"/>
          <w:bCs/>
          <w:sz w:val="24"/>
          <w:szCs w:val="24"/>
        </w:rPr>
        <w:t xml:space="preserve"> pašnovērtējumu augstākās izglītības iestādēs </w:t>
      </w:r>
      <w:bookmarkEnd w:id="49"/>
      <w:r w:rsidRPr="00726FE3">
        <w:rPr>
          <w:rFonts w:ascii="Times New Roman" w:hAnsi="Times New Roman" w:cs="Times New Roman"/>
          <w:bCs/>
          <w:sz w:val="24"/>
          <w:szCs w:val="24"/>
        </w:rPr>
        <w:t>norāda uz līdzīgu problemātiku.</w:t>
      </w:r>
      <w:r w:rsidRPr="00726FE3">
        <w:rPr>
          <w:rFonts w:ascii="Times New Roman" w:hAnsi="Times New Roman" w:cs="Times New Roman"/>
          <w:bCs/>
          <w:sz w:val="24"/>
          <w:szCs w:val="24"/>
          <w:vertAlign w:val="superscript"/>
        </w:rPr>
        <w:footnoteReference w:id="203"/>
      </w:r>
      <w:r w:rsidRPr="00726FE3">
        <w:rPr>
          <w:rFonts w:ascii="Times New Roman" w:hAnsi="Times New Roman" w:cs="Times New Roman"/>
          <w:bCs/>
          <w:sz w:val="24"/>
          <w:szCs w:val="24"/>
        </w:rPr>
        <w:t xml:space="preserve"> </w:t>
      </w:r>
    </w:p>
    <w:p w14:paraId="6549B177" w14:textId="79C1AAAA" w:rsidR="00FC4DAC" w:rsidRPr="00726FE3" w:rsidRDefault="00FC4DAC">
      <w:pPr>
        <w:rPr>
          <w:rFonts w:ascii="Times New Roman" w:hAnsi="Times New Roman" w:cs="Times New Roman"/>
          <w:bCs/>
          <w:sz w:val="24"/>
          <w:szCs w:val="24"/>
        </w:rPr>
      </w:pPr>
      <w:r w:rsidRPr="00726FE3">
        <w:rPr>
          <w:rFonts w:ascii="Times New Roman" w:hAnsi="Times New Roman" w:cs="Times New Roman"/>
          <w:bCs/>
          <w:sz w:val="24"/>
          <w:szCs w:val="24"/>
        </w:rPr>
        <w:br w:type="page"/>
      </w:r>
    </w:p>
    <w:p w14:paraId="7D1D576A" w14:textId="493F6D52" w:rsidR="00C142FE" w:rsidRPr="00726FE3" w:rsidRDefault="00C142FE" w:rsidP="00E547A7">
      <w:pPr>
        <w:pStyle w:val="Heading3"/>
        <w:spacing w:before="0" w:beforeAutospacing="0" w:after="0" w:afterAutospacing="0"/>
        <w:jc w:val="center"/>
        <w:rPr>
          <w:caps/>
          <w:color w:val="7030A0"/>
          <w:sz w:val="28"/>
          <w:szCs w:val="28"/>
          <w:lang w:val="lv-LV"/>
        </w:rPr>
      </w:pPr>
      <w:bookmarkStart w:id="50" w:name="_Toc189680628"/>
      <w:r w:rsidRPr="00726FE3">
        <w:rPr>
          <w:caps/>
          <w:color w:val="7030A0"/>
          <w:sz w:val="28"/>
          <w:szCs w:val="28"/>
          <w:lang w:val="lv-LV"/>
        </w:rPr>
        <w:lastRenderedPageBreak/>
        <w:t xml:space="preserve">1.4.1. Atbalsta sistēmas </w:t>
      </w:r>
      <w:r w:rsidR="00C903CE" w:rsidRPr="00726FE3">
        <w:rPr>
          <w:caps/>
          <w:color w:val="7030A0"/>
          <w:sz w:val="28"/>
          <w:szCs w:val="28"/>
          <w:lang w:val="lv-LV"/>
        </w:rPr>
        <w:t>un pasākumi</w:t>
      </w:r>
      <w:bookmarkEnd w:id="50"/>
    </w:p>
    <w:p w14:paraId="0161A896" w14:textId="77777777" w:rsidR="00E547A7" w:rsidRPr="00726FE3" w:rsidRDefault="00E547A7" w:rsidP="00152A67">
      <w:pPr>
        <w:pStyle w:val="Heading3"/>
        <w:spacing w:before="0" w:beforeAutospacing="0" w:after="0" w:afterAutospacing="0"/>
        <w:rPr>
          <w:caps/>
          <w:lang w:val="lv-LV"/>
        </w:rPr>
      </w:pPr>
    </w:p>
    <w:p w14:paraId="69AF868D" w14:textId="52BF6A23" w:rsidR="00C142FE" w:rsidRPr="00726FE3" w:rsidRDefault="00C142FE" w:rsidP="00152A67">
      <w:pPr>
        <w:spacing w:after="0" w:line="240" w:lineRule="auto"/>
        <w:ind w:firstLine="720"/>
        <w:jc w:val="both"/>
        <w:rPr>
          <w:rFonts w:ascii="Times New Roman" w:hAnsi="Times New Roman" w:cs="Times New Roman"/>
          <w:bCs/>
          <w:sz w:val="24"/>
          <w:szCs w:val="24"/>
        </w:rPr>
      </w:pPr>
      <w:r w:rsidRPr="00726FE3">
        <w:rPr>
          <w:rFonts w:ascii="Times New Roman" w:hAnsi="Times New Roman" w:cs="Times New Roman"/>
          <w:bCs/>
          <w:sz w:val="24"/>
          <w:szCs w:val="24"/>
        </w:rPr>
        <w:t xml:space="preserve">Paralēli strukturālām izmaiņām augstākās izglītības finansēšanas modelī un pārejā uz institucionālo akreditāciju pēdējos gados ir notikusi mērķtiecīga sociālās dimensijas attīstība un stiprināšana augstākajā izglītībā Latvijā. Ciešā sadarbībā ar nozares organizācijām (piemēram, </w:t>
      </w:r>
      <w:r w:rsidR="00176294">
        <w:rPr>
          <w:rFonts w:ascii="Times New Roman" w:hAnsi="Times New Roman" w:cs="Times New Roman"/>
          <w:bCs/>
          <w:sz w:val="24"/>
          <w:szCs w:val="24"/>
        </w:rPr>
        <w:t>LSA</w:t>
      </w:r>
      <w:r w:rsidRPr="00726FE3">
        <w:rPr>
          <w:rFonts w:ascii="Times New Roman" w:hAnsi="Times New Roman" w:cs="Times New Roman"/>
          <w:bCs/>
          <w:sz w:val="24"/>
          <w:szCs w:val="24"/>
        </w:rPr>
        <w:t xml:space="preserve">, Finanšu nozares asociāciju) un valsts institūcijām (Sabiedrības integrācijas fondu, </w:t>
      </w:r>
      <w:r w:rsidR="00176294">
        <w:rPr>
          <w:rFonts w:ascii="Times New Roman" w:hAnsi="Times New Roman" w:cs="Times New Roman"/>
          <w:bCs/>
          <w:sz w:val="24"/>
          <w:szCs w:val="24"/>
        </w:rPr>
        <w:t xml:space="preserve">VIAA </w:t>
      </w:r>
      <w:r w:rsidRPr="00726FE3">
        <w:rPr>
          <w:rFonts w:ascii="Times New Roman" w:hAnsi="Times New Roman" w:cs="Times New Roman"/>
          <w:bCs/>
          <w:sz w:val="24"/>
          <w:szCs w:val="24"/>
        </w:rPr>
        <w:t xml:space="preserve">un </w:t>
      </w:r>
      <w:r w:rsidR="00176294">
        <w:rPr>
          <w:rFonts w:ascii="Times New Roman" w:hAnsi="Times New Roman" w:cs="Times New Roman"/>
          <w:bCs/>
          <w:sz w:val="24"/>
          <w:szCs w:val="24"/>
        </w:rPr>
        <w:t>LM</w:t>
      </w:r>
      <w:r w:rsidRPr="00726FE3">
        <w:rPr>
          <w:rFonts w:ascii="Times New Roman" w:hAnsi="Times New Roman" w:cs="Times New Roman"/>
          <w:bCs/>
          <w:sz w:val="24"/>
          <w:szCs w:val="24"/>
        </w:rPr>
        <w:t>) ir ieviests asistenta pakalpojums augstākajā izglītībā,  konceptuāli mainīta studiju un studējošo kreditēšanas sistēma no kredītiestāžu līdzekļiem</w:t>
      </w:r>
      <w:r w:rsidR="006A1A95">
        <w:rPr>
          <w:rFonts w:ascii="Times New Roman" w:hAnsi="Times New Roman" w:cs="Times New Roman"/>
          <w:bCs/>
          <w:sz w:val="24"/>
          <w:szCs w:val="24"/>
        </w:rPr>
        <w:t xml:space="preserve"> uz</w:t>
      </w:r>
      <w:r w:rsidRPr="00726FE3">
        <w:rPr>
          <w:rFonts w:ascii="Times New Roman" w:hAnsi="Times New Roman" w:cs="Times New Roman"/>
          <w:bCs/>
          <w:sz w:val="24"/>
          <w:szCs w:val="24"/>
        </w:rPr>
        <w:t xml:space="preserve"> valsts vārdā sniegto galvojumu</w:t>
      </w:r>
      <w:r w:rsidRPr="00726FE3">
        <w:rPr>
          <w:rFonts w:ascii="Times New Roman" w:hAnsi="Times New Roman" w:cs="Times New Roman"/>
          <w:bCs/>
          <w:sz w:val="24"/>
          <w:szCs w:val="24"/>
          <w:vertAlign w:val="superscript"/>
        </w:rPr>
        <w:footnoteReference w:id="204"/>
      </w:r>
      <w:r w:rsidRPr="00726FE3">
        <w:rPr>
          <w:rFonts w:ascii="Times New Roman" w:hAnsi="Times New Roman" w:cs="Times New Roman"/>
          <w:bCs/>
          <w:sz w:val="24"/>
          <w:szCs w:val="24"/>
        </w:rPr>
        <w:t>, izstrādāta un pilnveidota sociālās stipendija “</w:t>
      </w:r>
      <w:proofErr w:type="spellStart"/>
      <w:r w:rsidRPr="00726FE3">
        <w:rPr>
          <w:rFonts w:ascii="Times New Roman" w:hAnsi="Times New Roman" w:cs="Times New Roman"/>
          <w:bCs/>
          <w:sz w:val="24"/>
          <w:szCs w:val="24"/>
        </w:rPr>
        <w:t>Studētgods</w:t>
      </w:r>
      <w:proofErr w:type="spellEnd"/>
      <w:r w:rsidRPr="00726FE3">
        <w:rPr>
          <w:rFonts w:ascii="Times New Roman" w:hAnsi="Times New Roman" w:cs="Times New Roman"/>
          <w:bCs/>
          <w:sz w:val="24"/>
          <w:szCs w:val="24"/>
        </w:rPr>
        <w:t xml:space="preserve">”. </w:t>
      </w:r>
    </w:p>
    <w:p w14:paraId="0DC9B19B" w14:textId="79E3B81E" w:rsidR="00C142FE" w:rsidRPr="00726FE3" w:rsidRDefault="00C142FE" w:rsidP="00E020E8">
      <w:pPr>
        <w:pStyle w:val="Heading3"/>
        <w:rPr>
          <w:sz w:val="24"/>
          <w:szCs w:val="24"/>
          <w:lang w:val="lv-LV"/>
        </w:rPr>
      </w:pPr>
      <w:bookmarkStart w:id="51" w:name="_Toc189680629"/>
      <w:r w:rsidRPr="00726FE3">
        <w:rPr>
          <w:sz w:val="24"/>
          <w:szCs w:val="24"/>
          <w:lang w:val="lv-LV"/>
        </w:rPr>
        <w:t>Studiju un studējošo kreditēšanas sistēma</w:t>
      </w:r>
      <w:bookmarkEnd w:id="51"/>
    </w:p>
    <w:p w14:paraId="0DAF4DBF" w14:textId="27C1CCA5" w:rsidR="00C142FE" w:rsidRPr="00726FE3" w:rsidRDefault="00C142FE" w:rsidP="00152A67">
      <w:pPr>
        <w:spacing w:after="0" w:line="240" w:lineRule="auto"/>
        <w:ind w:firstLine="720"/>
        <w:jc w:val="both"/>
        <w:rPr>
          <w:rFonts w:ascii="Times New Roman" w:hAnsi="Times New Roman" w:cs="Times New Roman"/>
          <w:bCs/>
          <w:sz w:val="24"/>
          <w:szCs w:val="24"/>
        </w:rPr>
      </w:pPr>
      <w:r w:rsidRPr="00726FE3">
        <w:rPr>
          <w:rFonts w:ascii="Times New Roman" w:hAnsi="Times New Roman" w:cs="Times New Roman"/>
          <w:bCs/>
          <w:sz w:val="24"/>
          <w:szCs w:val="24"/>
        </w:rPr>
        <w:t xml:space="preserve">Kopš 2020.gada augusta ir uzsākta studiju un studējošo kredītu izsniegšana, kas ir garantēti no valsts budžeta līdzekļiem ar </w:t>
      </w:r>
      <w:proofErr w:type="spellStart"/>
      <w:r w:rsidRPr="00726FE3">
        <w:rPr>
          <w:rFonts w:ascii="Times New Roman" w:hAnsi="Times New Roman" w:cs="Times New Roman"/>
          <w:bCs/>
          <w:sz w:val="24"/>
          <w:szCs w:val="24"/>
        </w:rPr>
        <w:t>portfeļgarantiju</w:t>
      </w:r>
      <w:proofErr w:type="spellEnd"/>
      <w:r w:rsidRPr="00726FE3">
        <w:rPr>
          <w:rFonts w:ascii="Times New Roman" w:hAnsi="Times New Roman" w:cs="Times New Roman"/>
          <w:bCs/>
          <w:sz w:val="24"/>
          <w:szCs w:val="24"/>
        </w:rPr>
        <w:t xml:space="preserve">, kuru administrē </w:t>
      </w:r>
      <w:r w:rsidR="00EB4B5E" w:rsidRPr="00726FE3">
        <w:rPr>
          <w:rFonts w:ascii="Times New Roman" w:hAnsi="Times New Roman" w:cs="Times New Roman"/>
          <w:bCs/>
          <w:sz w:val="24"/>
          <w:szCs w:val="24"/>
        </w:rPr>
        <w:t>“</w:t>
      </w:r>
      <w:proofErr w:type="spellStart"/>
      <w:r w:rsidRPr="00726FE3">
        <w:rPr>
          <w:rFonts w:ascii="Times New Roman" w:hAnsi="Times New Roman" w:cs="Times New Roman"/>
          <w:bCs/>
          <w:sz w:val="24"/>
          <w:szCs w:val="24"/>
        </w:rPr>
        <w:t>Altum</w:t>
      </w:r>
      <w:proofErr w:type="spellEnd"/>
      <w:r w:rsidR="00EB4B5E" w:rsidRPr="00726FE3">
        <w:rPr>
          <w:rFonts w:ascii="Times New Roman" w:hAnsi="Times New Roman" w:cs="Times New Roman"/>
          <w:bCs/>
          <w:sz w:val="24"/>
          <w:szCs w:val="24"/>
        </w:rPr>
        <w:t>”</w:t>
      </w:r>
      <w:r w:rsidRPr="00726FE3">
        <w:rPr>
          <w:rFonts w:ascii="Times New Roman" w:hAnsi="Times New Roman" w:cs="Times New Roman"/>
          <w:bCs/>
          <w:sz w:val="24"/>
          <w:szCs w:val="24"/>
        </w:rPr>
        <w:t>. Jaunais studiju kreditēšanas modelis ir izveidots finansiāli izdevīgs gan valstij, gan studējošajiem, jo rada ievērojamu multiplikatora efektu. Pašreizējā modelī valsts galvojuma apmērs un potenciālie riski ir ierobežoti (</w:t>
      </w:r>
      <w:proofErr w:type="spellStart"/>
      <w:r w:rsidRPr="00726FE3">
        <w:rPr>
          <w:rFonts w:ascii="Times New Roman" w:hAnsi="Times New Roman" w:cs="Times New Roman"/>
          <w:bCs/>
          <w:i/>
          <w:iCs/>
          <w:sz w:val="24"/>
          <w:szCs w:val="24"/>
        </w:rPr>
        <w:t>cap-rate</w:t>
      </w:r>
      <w:proofErr w:type="spellEnd"/>
      <w:r w:rsidRPr="00726FE3">
        <w:rPr>
          <w:rFonts w:ascii="Times New Roman" w:hAnsi="Times New Roman" w:cs="Times New Roman"/>
          <w:bCs/>
          <w:sz w:val="24"/>
          <w:szCs w:val="24"/>
        </w:rPr>
        <w:t xml:space="preserve">), turklāt no katra valsts ieguldītā viena </w:t>
      </w:r>
      <w:proofErr w:type="spellStart"/>
      <w:r w:rsidRPr="00726FE3">
        <w:rPr>
          <w:rFonts w:ascii="Times New Roman" w:hAnsi="Times New Roman" w:cs="Times New Roman"/>
          <w:bCs/>
          <w:sz w:val="24"/>
          <w:szCs w:val="24"/>
        </w:rPr>
        <w:t>euro</w:t>
      </w:r>
      <w:proofErr w:type="spellEnd"/>
      <w:r w:rsidRPr="00726FE3">
        <w:rPr>
          <w:rFonts w:ascii="Times New Roman" w:hAnsi="Times New Roman" w:cs="Times New Roman"/>
          <w:bCs/>
          <w:sz w:val="24"/>
          <w:szCs w:val="24"/>
        </w:rPr>
        <w:t xml:space="preserve"> studiju kreditēšanas riska segumam kredītos tiek izsniegts aptuveni 4 līdz 5 reizes lielāks finansējuma apjoms, kas nonāk augstākās izglītības sistēmā. </w:t>
      </w:r>
    </w:p>
    <w:p w14:paraId="194641FA" w14:textId="50D4B0C1" w:rsidR="00C142FE" w:rsidRPr="00726FE3" w:rsidRDefault="00C142FE" w:rsidP="00152A67">
      <w:pPr>
        <w:spacing w:after="0" w:line="240" w:lineRule="auto"/>
        <w:ind w:firstLine="720"/>
        <w:jc w:val="both"/>
        <w:rPr>
          <w:rFonts w:ascii="Times New Roman" w:hAnsi="Times New Roman" w:cs="Times New Roman"/>
          <w:bCs/>
          <w:sz w:val="24"/>
          <w:szCs w:val="24"/>
        </w:rPr>
      </w:pPr>
      <w:r w:rsidRPr="00726FE3">
        <w:rPr>
          <w:rFonts w:ascii="Times New Roman" w:hAnsi="Times New Roman" w:cs="Times New Roman"/>
          <w:bCs/>
          <w:sz w:val="24"/>
          <w:szCs w:val="24"/>
        </w:rPr>
        <w:t>Jaunais studiju un studējošo kreditēšanas modelis (turpmāk – kreditēšanas modelis) ir ieviests saskaņā ar Ministru kabineta atbalstīto konceptuālo ziņojumu  (turpmāk – konceptuālais ziņojums) un pieņemtajiem Ministru kabineta 2020.</w:t>
      </w:r>
      <w:r w:rsidR="00111561">
        <w:rPr>
          <w:rFonts w:ascii="Times New Roman" w:hAnsi="Times New Roman" w:cs="Times New Roman"/>
          <w:bCs/>
          <w:sz w:val="24"/>
          <w:szCs w:val="24"/>
        </w:rPr>
        <w:t> </w:t>
      </w:r>
      <w:r w:rsidRPr="00726FE3">
        <w:rPr>
          <w:rFonts w:ascii="Times New Roman" w:hAnsi="Times New Roman" w:cs="Times New Roman"/>
          <w:bCs/>
          <w:sz w:val="24"/>
          <w:szCs w:val="24"/>
        </w:rPr>
        <w:t>gada 21.</w:t>
      </w:r>
      <w:r w:rsidR="00111561">
        <w:rPr>
          <w:rFonts w:ascii="Times New Roman" w:hAnsi="Times New Roman" w:cs="Times New Roman"/>
          <w:bCs/>
          <w:sz w:val="24"/>
          <w:szCs w:val="24"/>
        </w:rPr>
        <w:t> </w:t>
      </w:r>
      <w:r w:rsidRPr="00726FE3">
        <w:rPr>
          <w:rFonts w:ascii="Times New Roman" w:hAnsi="Times New Roman" w:cs="Times New Roman"/>
          <w:bCs/>
          <w:sz w:val="24"/>
          <w:szCs w:val="24"/>
        </w:rPr>
        <w:t>aprīļa noteikumiem Nr.</w:t>
      </w:r>
      <w:r w:rsidR="00111561">
        <w:rPr>
          <w:rFonts w:ascii="Times New Roman" w:hAnsi="Times New Roman" w:cs="Times New Roman"/>
          <w:bCs/>
          <w:sz w:val="24"/>
          <w:szCs w:val="24"/>
        </w:rPr>
        <w:t> </w:t>
      </w:r>
      <w:r w:rsidRPr="00726FE3">
        <w:rPr>
          <w:rFonts w:ascii="Times New Roman" w:hAnsi="Times New Roman" w:cs="Times New Roman"/>
          <w:bCs/>
          <w:sz w:val="24"/>
          <w:szCs w:val="24"/>
        </w:rPr>
        <w:t>231 “Noteikumi par studiju un studējošo kreditēšanu studijām Latvijā no kredītiestāžu līdzekļiem, kas ir garantēti no valsts budžeta līdzekļiem” (turpmāk – kreditēšanas noteikumi). IZM uzrauga jaunā kreditēšanas modeļa darbību, pilnveido to un pēc nepieciešamības virza normatīvā regulējuma grozījumus, savukārt kredītu procentu maksājumus no valsts budžeta un kredītu dzēšanu atbilstoši normatīvo aktu prasībām administrē VIAA.</w:t>
      </w:r>
    </w:p>
    <w:p w14:paraId="375DC007" w14:textId="204B69D9" w:rsidR="00C142FE" w:rsidRPr="00726FE3" w:rsidRDefault="00C142FE" w:rsidP="00152A67">
      <w:pPr>
        <w:spacing w:after="0" w:line="240" w:lineRule="auto"/>
        <w:ind w:firstLine="720"/>
        <w:jc w:val="both"/>
        <w:rPr>
          <w:rFonts w:ascii="Times New Roman" w:hAnsi="Times New Roman" w:cs="Times New Roman"/>
          <w:bCs/>
          <w:sz w:val="24"/>
          <w:szCs w:val="24"/>
        </w:rPr>
      </w:pPr>
      <w:r w:rsidRPr="00726FE3">
        <w:rPr>
          <w:rFonts w:ascii="Times New Roman" w:hAnsi="Times New Roman" w:cs="Times New Roman"/>
          <w:bCs/>
          <w:sz w:val="24"/>
          <w:szCs w:val="24"/>
        </w:rPr>
        <w:t xml:space="preserve">Iepriekšējais kreditēšanas modelis noteica, ka kredītus studijām izsniedz bankas no saviem līdzekļiem, savukārt valsts 90% apmērā nodrošina galvojumu. Lai saņemtu kredītu, bija nepieciešams vēl viens galvotājs, ko daudziem studentiem bija sarežģīti nodrošināt. Valsts galvotā kredīta iegūšana bija laikietilpīgs process. Kamēr kredīts tiek piešķirts, studenti bija spiesti meklēt pagaidu finanšu risinājumus. Tāpat studiju kredītam bija noteikti griesti, kas ne vienmēr sedza pilnu studiju maksu, kas ievērojami sašaurināja studiju un studējošo kredītu pieejamību, it sevišķi dārgākajās studiju programmās (piemēram, studiju virzienā “Veselības aprūpe” un citi). </w:t>
      </w:r>
    </w:p>
    <w:p w14:paraId="7C5D5D15" w14:textId="0A8DBBA7" w:rsidR="00B72CF4" w:rsidRPr="00726FE3" w:rsidRDefault="00C142FE" w:rsidP="00B72CF4">
      <w:pPr>
        <w:spacing w:after="0" w:line="240" w:lineRule="auto"/>
        <w:ind w:firstLine="720"/>
        <w:jc w:val="both"/>
        <w:rPr>
          <w:rFonts w:ascii="Times New Roman" w:hAnsi="Times New Roman" w:cs="Times New Roman"/>
          <w:bCs/>
          <w:sz w:val="24"/>
          <w:szCs w:val="24"/>
        </w:rPr>
      </w:pPr>
      <w:r w:rsidRPr="00726FE3">
        <w:rPr>
          <w:rFonts w:ascii="Times New Roman" w:hAnsi="Times New Roman" w:cs="Times New Roman"/>
          <w:bCs/>
          <w:sz w:val="24"/>
          <w:szCs w:val="24"/>
        </w:rPr>
        <w:t>2018.</w:t>
      </w:r>
      <w:r w:rsidR="00111561">
        <w:rPr>
          <w:rFonts w:ascii="Times New Roman" w:hAnsi="Times New Roman" w:cs="Times New Roman"/>
          <w:bCs/>
          <w:sz w:val="24"/>
          <w:szCs w:val="24"/>
        </w:rPr>
        <w:t> </w:t>
      </w:r>
      <w:r w:rsidRPr="00726FE3">
        <w:rPr>
          <w:rFonts w:ascii="Times New Roman" w:hAnsi="Times New Roman" w:cs="Times New Roman"/>
          <w:bCs/>
          <w:sz w:val="24"/>
          <w:szCs w:val="24"/>
        </w:rPr>
        <w:t>gadā kļuva skaidrs, ka vairs neviena kredītiestāde nevēlas piedalīties studiju un studējošo kredītu izsniegšanā iepriekšējā kreditēšanas modeļa ietvaros, ņemot vērā ievērojamu manuālo darbu un administratīvo slogu.  Kreditēšanas modeļa maiņas mērķis bija rast modernu risinājumu un palielināt studiju un studējošo kreditēšanas pieejamību, kas tika panākts ar kreditēšanas noteikumiem, kas stājās spēkā 2020.</w:t>
      </w:r>
      <w:r w:rsidR="00111561">
        <w:rPr>
          <w:rFonts w:ascii="Times New Roman" w:hAnsi="Times New Roman" w:cs="Times New Roman"/>
          <w:bCs/>
          <w:sz w:val="24"/>
          <w:szCs w:val="24"/>
        </w:rPr>
        <w:t> </w:t>
      </w:r>
      <w:r w:rsidRPr="00726FE3">
        <w:rPr>
          <w:rFonts w:ascii="Times New Roman" w:hAnsi="Times New Roman" w:cs="Times New Roman"/>
          <w:bCs/>
          <w:sz w:val="24"/>
          <w:szCs w:val="24"/>
        </w:rPr>
        <w:t>gada 24.</w:t>
      </w:r>
      <w:r w:rsidR="00111561">
        <w:rPr>
          <w:rFonts w:ascii="Times New Roman" w:hAnsi="Times New Roman" w:cs="Times New Roman"/>
          <w:bCs/>
          <w:sz w:val="24"/>
          <w:szCs w:val="24"/>
        </w:rPr>
        <w:t> </w:t>
      </w:r>
      <w:r w:rsidRPr="00726FE3">
        <w:rPr>
          <w:rFonts w:ascii="Times New Roman" w:hAnsi="Times New Roman" w:cs="Times New Roman"/>
          <w:bCs/>
          <w:sz w:val="24"/>
          <w:szCs w:val="24"/>
        </w:rPr>
        <w:t>aprīlī. Salīdzinot ar iepriekšējo kreditēšanas modeli, jaunajam kreditēšanas modelim ir vairākas būtiskas priekšrocības:</w:t>
      </w:r>
    </w:p>
    <w:p w14:paraId="302A9CB9" w14:textId="77777777" w:rsidR="00B72CF4" w:rsidRPr="00726FE3" w:rsidRDefault="00C142FE">
      <w:pPr>
        <w:pStyle w:val="ListParagraph"/>
        <w:numPr>
          <w:ilvl w:val="0"/>
          <w:numId w:val="43"/>
        </w:numPr>
        <w:spacing w:after="0" w:line="240" w:lineRule="auto"/>
        <w:jc w:val="both"/>
        <w:rPr>
          <w:rFonts w:ascii="Times New Roman" w:hAnsi="Times New Roman" w:cs="Times New Roman"/>
          <w:bCs/>
          <w:sz w:val="24"/>
          <w:szCs w:val="24"/>
        </w:rPr>
      </w:pPr>
      <w:r w:rsidRPr="00726FE3">
        <w:rPr>
          <w:rFonts w:ascii="Times New Roman" w:hAnsi="Times New Roman" w:cs="Times New Roman"/>
          <w:bCs/>
          <w:sz w:val="24"/>
          <w:szCs w:val="24"/>
        </w:rPr>
        <w:t>atcelta prasība par otro galvotāju – galvojumu sniedz finanšu institūcija “</w:t>
      </w:r>
      <w:proofErr w:type="spellStart"/>
      <w:r w:rsidRPr="00726FE3">
        <w:rPr>
          <w:rFonts w:ascii="Times New Roman" w:hAnsi="Times New Roman" w:cs="Times New Roman"/>
          <w:bCs/>
          <w:sz w:val="24"/>
          <w:szCs w:val="24"/>
        </w:rPr>
        <w:t>Altum</w:t>
      </w:r>
      <w:proofErr w:type="spellEnd"/>
      <w:r w:rsidRPr="00726FE3">
        <w:rPr>
          <w:rFonts w:ascii="Times New Roman" w:hAnsi="Times New Roman" w:cs="Times New Roman"/>
          <w:bCs/>
          <w:sz w:val="24"/>
          <w:szCs w:val="24"/>
        </w:rPr>
        <w:t>” portfeļa garantijas instrumenta veidā;</w:t>
      </w:r>
    </w:p>
    <w:p w14:paraId="27D85A82" w14:textId="77777777" w:rsidR="00B72CF4" w:rsidRPr="00726FE3" w:rsidRDefault="00C142FE">
      <w:pPr>
        <w:pStyle w:val="ListParagraph"/>
        <w:numPr>
          <w:ilvl w:val="0"/>
          <w:numId w:val="43"/>
        </w:numPr>
        <w:spacing w:after="0" w:line="240" w:lineRule="auto"/>
        <w:jc w:val="both"/>
        <w:rPr>
          <w:rFonts w:ascii="Times New Roman" w:hAnsi="Times New Roman" w:cs="Times New Roman"/>
          <w:bCs/>
          <w:sz w:val="24"/>
          <w:szCs w:val="24"/>
        </w:rPr>
      </w:pPr>
      <w:r w:rsidRPr="00726FE3">
        <w:rPr>
          <w:rFonts w:ascii="Times New Roman" w:hAnsi="Times New Roman" w:cs="Times New Roman"/>
          <w:bCs/>
          <w:sz w:val="24"/>
          <w:szCs w:val="24"/>
        </w:rPr>
        <w:t>vienkāršotas procedūras, ātrāka kredītu saņemšana;</w:t>
      </w:r>
    </w:p>
    <w:p w14:paraId="07979337" w14:textId="77777777" w:rsidR="00B72CF4" w:rsidRPr="00726FE3" w:rsidRDefault="00C142FE">
      <w:pPr>
        <w:pStyle w:val="ListParagraph"/>
        <w:numPr>
          <w:ilvl w:val="0"/>
          <w:numId w:val="43"/>
        </w:numPr>
        <w:spacing w:after="0" w:line="240" w:lineRule="auto"/>
        <w:jc w:val="both"/>
        <w:rPr>
          <w:rFonts w:ascii="Times New Roman" w:hAnsi="Times New Roman" w:cs="Times New Roman"/>
          <w:bCs/>
          <w:sz w:val="24"/>
          <w:szCs w:val="24"/>
        </w:rPr>
      </w:pPr>
      <w:r w:rsidRPr="00726FE3">
        <w:rPr>
          <w:rFonts w:ascii="Times New Roman" w:hAnsi="Times New Roman" w:cs="Times New Roman"/>
          <w:bCs/>
          <w:sz w:val="24"/>
          <w:szCs w:val="24"/>
        </w:rPr>
        <w:t xml:space="preserve">pakalpojuma </w:t>
      </w:r>
      <w:proofErr w:type="spellStart"/>
      <w:r w:rsidRPr="00726FE3">
        <w:rPr>
          <w:rFonts w:ascii="Times New Roman" w:hAnsi="Times New Roman" w:cs="Times New Roman"/>
          <w:bCs/>
          <w:sz w:val="24"/>
          <w:szCs w:val="24"/>
        </w:rPr>
        <w:t>digitalizācija</w:t>
      </w:r>
      <w:proofErr w:type="spellEnd"/>
      <w:r w:rsidRPr="00726FE3">
        <w:rPr>
          <w:rFonts w:ascii="Times New Roman" w:hAnsi="Times New Roman" w:cs="Times New Roman"/>
          <w:bCs/>
          <w:sz w:val="24"/>
          <w:szCs w:val="24"/>
        </w:rPr>
        <w:t>, iespēja līgumu noslēgt attālināti, izmantojot e-parakstu;</w:t>
      </w:r>
    </w:p>
    <w:p w14:paraId="5DF4197C" w14:textId="77777777" w:rsidR="00B72CF4" w:rsidRPr="00726FE3" w:rsidRDefault="00C142FE">
      <w:pPr>
        <w:pStyle w:val="ListParagraph"/>
        <w:numPr>
          <w:ilvl w:val="0"/>
          <w:numId w:val="43"/>
        </w:numPr>
        <w:spacing w:after="0" w:line="240" w:lineRule="auto"/>
        <w:jc w:val="both"/>
        <w:rPr>
          <w:rFonts w:ascii="Times New Roman" w:hAnsi="Times New Roman" w:cs="Times New Roman"/>
          <w:bCs/>
          <w:sz w:val="24"/>
          <w:szCs w:val="24"/>
        </w:rPr>
      </w:pPr>
      <w:r w:rsidRPr="00726FE3">
        <w:rPr>
          <w:rFonts w:ascii="Times New Roman" w:hAnsi="Times New Roman" w:cs="Times New Roman"/>
          <w:bCs/>
          <w:sz w:val="24"/>
          <w:szCs w:val="24"/>
        </w:rPr>
        <w:t>atcelti studiju kredīta griesti – maksimālā studiju kredīta summa ir studiju maksas apmērā;</w:t>
      </w:r>
    </w:p>
    <w:p w14:paraId="191A2B08" w14:textId="77777777" w:rsidR="00B72CF4" w:rsidRPr="00726FE3" w:rsidRDefault="00C142FE">
      <w:pPr>
        <w:pStyle w:val="ListParagraph"/>
        <w:numPr>
          <w:ilvl w:val="0"/>
          <w:numId w:val="43"/>
        </w:numPr>
        <w:spacing w:after="0" w:line="240" w:lineRule="auto"/>
        <w:jc w:val="both"/>
        <w:rPr>
          <w:rFonts w:ascii="Times New Roman" w:hAnsi="Times New Roman" w:cs="Times New Roman"/>
          <w:bCs/>
          <w:sz w:val="24"/>
          <w:szCs w:val="24"/>
        </w:rPr>
      </w:pPr>
      <w:r w:rsidRPr="00726FE3">
        <w:rPr>
          <w:rFonts w:ascii="Times New Roman" w:hAnsi="Times New Roman" w:cs="Times New Roman"/>
          <w:bCs/>
          <w:sz w:val="24"/>
          <w:szCs w:val="24"/>
        </w:rPr>
        <w:t>valsts turpina subsidēt studiju kredīta procentu maksājumus studiju laikā un gadu pēc absolvēšanas;</w:t>
      </w:r>
    </w:p>
    <w:p w14:paraId="3DD38D53" w14:textId="77777777" w:rsidR="00B72CF4" w:rsidRPr="00726FE3" w:rsidRDefault="00C142FE">
      <w:pPr>
        <w:pStyle w:val="ListParagraph"/>
        <w:numPr>
          <w:ilvl w:val="0"/>
          <w:numId w:val="43"/>
        </w:numPr>
        <w:spacing w:after="0" w:line="240" w:lineRule="auto"/>
        <w:jc w:val="both"/>
        <w:rPr>
          <w:rFonts w:ascii="Times New Roman" w:hAnsi="Times New Roman" w:cs="Times New Roman"/>
          <w:bCs/>
          <w:sz w:val="24"/>
          <w:szCs w:val="24"/>
        </w:rPr>
      </w:pPr>
      <w:r w:rsidRPr="00726FE3">
        <w:rPr>
          <w:rFonts w:ascii="Times New Roman" w:hAnsi="Times New Roman" w:cs="Times New Roman"/>
          <w:bCs/>
          <w:sz w:val="24"/>
          <w:szCs w:val="24"/>
        </w:rPr>
        <w:lastRenderedPageBreak/>
        <w:t>abiem vecākiem 30% apmērā tiek dzēsts studējošā kredīts par bērna piedzimšanu vai adopciju (iepriekš tika dzēsts kredīts tikai vienam no vecākiem);</w:t>
      </w:r>
    </w:p>
    <w:p w14:paraId="29070034" w14:textId="5A104929" w:rsidR="00C142FE" w:rsidRPr="00726FE3" w:rsidRDefault="00C142FE">
      <w:pPr>
        <w:pStyle w:val="ListParagraph"/>
        <w:numPr>
          <w:ilvl w:val="0"/>
          <w:numId w:val="43"/>
        </w:numPr>
        <w:spacing w:after="0" w:line="240" w:lineRule="auto"/>
        <w:jc w:val="both"/>
        <w:rPr>
          <w:rFonts w:ascii="Times New Roman" w:hAnsi="Times New Roman" w:cs="Times New Roman"/>
          <w:bCs/>
          <w:sz w:val="24"/>
          <w:szCs w:val="24"/>
        </w:rPr>
      </w:pPr>
      <w:r w:rsidRPr="00726FE3">
        <w:rPr>
          <w:rFonts w:ascii="Times New Roman" w:hAnsi="Times New Roman" w:cs="Times New Roman"/>
          <w:bCs/>
          <w:sz w:val="24"/>
          <w:szCs w:val="24"/>
        </w:rPr>
        <w:t>izveidotais datu apmaiņas risinājums uz VIIS pamata ir pieņemams kredītiestādēm, atšķirībā no iepriekšējās sistēmas ar studējošo sarakstiem Excel datnēs, kas cirkulēja starp augstskolām, Studiju un zinātnes administrāciju (iestāde tika reorganizēta) un kredītiestādēm.</w:t>
      </w:r>
    </w:p>
    <w:p w14:paraId="6109E269" w14:textId="77777777" w:rsidR="00AF4814" w:rsidRPr="00726FE3" w:rsidRDefault="00AF4814" w:rsidP="00152A67">
      <w:pPr>
        <w:spacing w:after="0" w:line="240" w:lineRule="auto"/>
        <w:ind w:firstLine="720"/>
        <w:jc w:val="both"/>
        <w:rPr>
          <w:rFonts w:ascii="Times New Roman" w:hAnsi="Times New Roman" w:cs="Times New Roman"/>
          <w:bCs/>
          <w:sz w:val="24"/>
          <w:szCs w:val="24"/>
        </w:rPr>
      </w:pPr>
    </w:p>
    <w:p w14:paraId="60073391" w14:textId="0060FD26" w:rsidR="00C142FE" w:rsidRPr="00726FE3" w:rsidRDefault="00C142FE" w:rsidP="004149F1">
      <w:pPr>
        <w:spacing w:after="0" w:line="240" w:lineRule="auto"/>
        <w:ind w:firstLine="720"/>
        <w:jc w:val="both"/>
        <w:rPr>
          <w:rFonts w:ascii="Times New Roman" w:hAnsi="Times New Roman" w:cs="Times New Roman"/>
          <w:bCs/>
          <w:sz w:val="24"/>
          <w:szCs w:val="24"/>
        </w:rPr>
      </w:pPr>
      <w:r w:rsidRPr="00726FE3">
        <w:rPr>
          <w:rFonts w:ascii="Times New Roman" w:hAnsi="Times New Roman" w:cs="Times New Roman"/>
          <w:bCs/>
          <w:sz w:val="24"/>
          <w:szCs w:val="24"/>
        </w:rPr>
        <w:t>Būtiskais pieprasījuma pieaugums pēc studiju un studējošo kredītiem ir rādītājs, kas apliecina kreditēšanas modeļa maiņas sasniegtos rezultātus. Salīdzinot maksas studiju studējošo īpatsvaru, kas pirms kreditēšanas modeļa maiņas izmantoja valsts garantētus studiju un studējošo kredītus studiju un dzīvošanas izdevumu segšanai, ar</w:t>
      </w:r>
      <w:r w:rsidR="004149F1" w:rsidRPr="00726FE3">
        <w:rPr>
          <w:rFonts w:ascii="Times New Roman" w:hAnsi="Times New Roman" w:cs="Times New Roman"/>
          <w:bCs/>
          <w:sz w:val="24"/>
          <w:szCs w:val="24"/>
        </w:rPr>
        <w:t>ī</w:t>
      </w:r>
      <w:r w:rsidRPr="00726FE3">
        <w:rPr>
          <w:rFonts w:ascii="Times New Roman" w:hAnsi="Times New Roman" w:cs="Times New Roman"/>
          <w:bCs/>
          <w:sz w:val="24"/>
          <w:szCs w:val="24"/>
        </w:rPr>
        <w:t xml:space="preserve"> tiem studējošajiem, kas to izmanto pēc kreditēšanas modeļa maiņas, ir vērojams būtisks pieprasījuma pieaugums. Ja 2014.-2019.</w:t>
      </w:r>
      <w:r w:rsidR="005D59EF">
        <w:rPr>
          <w:rFonts w:ascii="Times New Roman" w:hAnsi="Times New Roman" w:cs="Times New Roman"/>
          <w:bCs/>
          <w:sz w:val="24"/>
          <w:szCs w:val="24"/>
        </w:rPr>
        <w:t> </w:t>
      </w:r>
      <w:r w:rsidRPr="00726FE3">
        <w:rPr>
          <w:rFonts w:ascii="Times New Roman" w:hAnsi="Times New Roman" w:cs="Times New Roman"/>
          <w:bCs/>
          <w:sz w:val="24"/>
          <w:szCs w:val="24"/>
        </w:rPr>
        <w:t>gadā studiju un studējošo kredītus izmantoja studējošo īpatsvars aptuveni 8-11% robežās, tad līdz ar 2020.</w:t>
      </w:r>
      <w:r w:rsidR="00111561">
        <w:rPr>
          <w:rFonts w:ascii="Times New Roman" w:hAnsi="Times New Roman" w:cs="Times New Roman"/>
          <w:bCs/>
          <w:sz w:val="24"/>
          <w:szCs w:val="24"/>
        </w:rPr>
        <w:t> </w:t>
      </w:r>
      <w:r w:rsidRPr="00726FE3">
        <w:rPr>
          <w:rFonts w:ascii="Times New Roman" w:hAnsi="Times New Roman" w:cs="Times New Roman"/>
          <w:bCs/>
          <w:sz w:val="24"/>
          <w:szCs w:val="24"/>
        </w:rPr>
        <w:t>gadu orientējoši divas reizes ir palielinājies pieprasījums pēc kredītiem, pārsniedzot 20% īpatsvara robežu. Vairāk informācijas par kreditēšanas modeļa rezultātiem un to ietekmi uz augstākās izglītības palielināšanu skatīt informatīvajā ziņojumā “Studiju un studējošo kreditēšanas sistēmas, kas ir garantēta no valsts budžeta līdzekļiem, darbības rezultāti” (apstiprināts Ministru kabinetā, turpmāk – kreditēšanas ziņojums)</w:t>
      </w:r>
      <w:r w:rsidRPr="00726FE3">
        <w:rPr>
          <w:rFonts w:ascii="Times New Roman" w:hAnsi="Times New Roman" w:cs="Times New Roman"/>
          <w:bCs/>
          <w:sz w:val="24"/>
          <w:szCs w:val="24"/>
          <w:vertAlign w:val="superscript"/>
        </w:rPr>
        <w:footnoteReference w:id="205"/>
      </w:r>
      <w:r w:rsidRPr="00726FE3">
        <w:rPr>
          <w:rFonts w:ascii="Times New Roman" w:hAnsi="Times New Roman" w:cs="Times New Roman"/>
          <w:bCs/>
          <w:sz w:val="24"/>
          <w:szCs w:val="24"/>
        </w:rPr>
        <w:t>.</w:t>
      </w:r>
    </w:p>
    <w:p w14:paraId="0F52227D" w14:textId="7BB1D1FE" w:rsidR="00C142FE" w:rsidRPr="00726FE3" w:rsidRDefault="00C142FE" w:rsidP="00152A67">
      <w:pPr>
        <w:spacing w:after="0" w:line="240" w:lineRule="auto"/>
        <w:ind w:firstLine="720"/>
        <w:jc w:val="both"/>
        <w:rPr>
          <w:rFonts w:ascii="Times New Roman" w:hAnsi="Times New Roman" w:cs="Times New Roman"/>
          <w:bCs/>
          <w:sz w:val="24"/>
          <w:szCs w:val="24"/>
        </w:rPr>
      </w:pPr>
      <w:r w:rsidRPr="00726FE3">
        <w:rPr>
          <w:rFonts w:ascii="Times New Roman" w:hAnsi="Times New Roman" w:cs="Times New Roman"/>
          <w:bCs/>
          <w:sz w:val="24"/>
          <w:szCs w:val="24"/>
        </w:rPr>
        <w:t xml:space="preserve">Ņemot vērā veiksmīgos rezultātus studiju un studējošo kreditēšanas sistēmai, </w:t>
      </w:r>
      <w:r w:rsidR="00AC5BEF" w:rsidRPr="00726FE3">
        <w:rPr>
          <w:rFonts w:ascii="Times New Roman" w:hAnsi="Times New Roman" w:cs="Times New Roman"/>
          <w:bCs/>
          <w:sz w:val="24"/>
          <w:szCs w:val="24"/>
        </w:rPr>
        <w:t>IZM</w:t>
      </w:r>
      <w:r w:rsidRPr="00726FE3">
        <w:rPr>
          <w:rFonts w:ascii="Times New Roman" w:hAnsi="Times New Roman" w:cs="Times New Roman"/>
          <w:bCs/>
          <w:sz w:val="24"/>
          <w:szCs w:val="24"/>
        </w:rPr>
        <w:t xml:space="preserve"> izstrādāja vairākus priekšlikumus esošās politikas pilnveidošanā, kas padarītu augstāko izglītību pieejamāku</w:t>
      </w:r>
      <w:r w:rsidR="00A00C2F">
        <w:rPr>
          <w:rFonts w:ascii="Times New Roman" w:hAnsi="Times New Roman" w:cs="Times New Roman"/>
          <w:bCs/>
          <w:sz w:val="24"/>
          <w:szCs w:val="24"/>
        </w:rPr>
        <w:t>;</w:t>
      </w:r>
      <w:r w:rsidRPr="00726FE3">
        <w:rPr>
          <w:rFonts w:ascii="Times New Roman" w:hAnsi="Times New Roman" w:cs="Times New Roman"/>
          <w:bCs/>
          <w:sz w:val="24"/>
          <w:szCs w:val="24"/>
        </w:rPr>
        <w:t xml:space="preserve"> </w:t>
      </w:r>
      <w:r w:rsidR="00A00C2F">
        <w:rPr>
          <w:rFonts w:ascii="Times New Roman" w:hAnsi="Times New Roman" w:cs="Times New Roman"/>
          <w:bCs/>
          <w:sz w:val="24"/>
          <w:szCs w:val="24"/>
        </w:rPr>
        <w:t>s</w:t>
      </w:r>
      <w:r w:rsidRPr="00726FE3">
        <w:rPr>
          <w:rFonts w:ascii="Times New Roman" w:hAnsi="Times New Roman" w:cs="Times New Roman"/>
          <w:bCs/>
          <w:sz w:val="24"/>
          <w:szCs w:val="24"/>
        </w:rPr>
        <w:t xml:space="preserve">tudējošā kredīta sliekšņa celšana, studiju kredītu dzēšana augstākās izglītības absolventiem, kas strādā valstij stratēģiski nozīmīgās jomās, studiju kredītu izsniegšana ārvalstīs, kā arī kreditēšanas sistēmas pieejamības nodrošināšana profesionālajā izglītībā un tālākizglītībā. </w:t>
      </w:r>
      <w:r w:rsidR="00176294" w:rsidRPr="006E7157">
        <w:rPr>
          <w:rFonts w:ascii="Times New Roman" w:hAnsi="Times New Roman" w:cs="Times New Roman"/>
          <w:bCs/>
          <w:sz w:val="24"/>
          <w:szCs w:val="24"/>
        </w:rPr>
        <w:t>IZM</w:t>
      </w:r>
      <w:r w:rsidR="00176294" w:rsidRPr="00726FE3">
        <w:rPr>
          <w:rFonts w:ascii="Times New Roman" w:hAnsi="Times New Roman" w:cs="Times New Roman"/>
          <w:bCs/>
          <w:sz w:val="24"/>
          <w:szCs w:val="24"/>
        </w:rPr>
        <w:t xml:space="preserve"> </w:t>
      </w:r>
      <w:r w:rsidRPr="00726FE3">
        <w:rPr>
          <w:rFonts w:ascii="Times New Roman" w:hAnsi="Times New Roman" w:cs="Times New Roman"/>
          <w:bCs/>
          <w:sz w:val="24"/>
          <w:szCs w:val="24"/>
        </w:rPr>
        <w:t>rosinātie pasākumi ietverti kreditēšanas informatīvajā ziņojumā un tiks pieteikti gadskārtējā valsts budžeta veidošanas procesā kopā ar citu ministriju iesniegtajiem prioritārajiem pasākumiem.</w:t>
      </w:r>
    </w:p>
    <w:p w14:paraId="5D01BC99" w14:textId="77777777" w:rsidR="00C142FE" w:rsidRPr="00726FE3" w:rsidRDefault="00C142FE" w:rsidP="00152A67">
      <w:pPr>
        <w:spacing w:after="0" w:line="240" w:lineRule="auto"/>
        <w:ind w:firstLine="720"/>
        <w:jc w:val="both"/>
        <w:rPr>
          <w:rFonts w:ascii="Times New Roman" w:hAnsi="Times New Roman" w:cs="Times New Roman"/>
          <w:bCs/>
          <w:sz w:val="24"/>
          <w:szCs w:val="24"/>
        </w:rPr>
      </w:pPr>
    </w:p>
    <w:p w14:paraId="26AD1359" w14:textId="19E61690" w:rsidR="00C142FE" w:rsidRPr="00726FE3" w:rsidRDefault="00C142FE" w:rsidP="00475CD7">
      <w:pPr>
        <w:spacing w:after="0" w:line="240" w:lineRule="auto"/>
        <w:jc w:val="both"/>
        <w:rPr>
          <w:rFonts w:ascii="Times New Roman" w:hAnsi="Times New Roman" w:cs="Times New Roman"/>
          <w:b/>
          <w:bCs/>
          <w:sz w:val="24"/>
          <w:szCs w:val="24"/>
        </w:rPr>
      </w:pPr>
      <w:bookmarkStart w:id="52" w:name="_Toc189680630"/>
      <w:r w:rsidRPr="00726FE3">
        <w:rPr>
          <w:rStyle w:val="Heading3Char"/>
          <w:rFonts w:eastAsiaTheme="minorHAnsi"/>
          <w:sz w:val="24"/>
          <w:szCs w:val="24"/>
          <w:lang w:val="lv-LV"/>
        </w:rPr>
        <w:t>Atbalsts augstākās izglītības pieejamībai personām ar īpašām vajadzībām</w:t>
      </w:r>
      <w:bookmarkEnd w:id="52"/>
    </w:p>
    <w:p w14:paraId="464EFB8F" w14:textId="77777777" w:rsidR="00475CD7" w:rsidRPr="00726FE3" w:rsidRDefault="00475CD7" w:rsidP="00475CD7">
      <w:pPr>
        <w:spacing w:after="0" w:line="240" w:lineRule="auto"/>
        <w:jc w:val="both"/>
        <w:rPr>
          <w:rFonts w:ascii="Times New Roman" w:hAnsi="Times New Roman" w:cs="Times New Roman"/>
          <w:bCs/>
          <w:sz w:val="24"/>
          <w:szCs w:val="24"/>
        </w:rPr>
      </w:pPr>
    </w:p>
    <w:p w14:paraId="58CC0809" w14:textId="40A6ED10" w:rsidR="00C142FE" w:rsidRPr="00726FE3" w:rsidRDefault="00C142FE" w:rsidP="00152A67">
      <w:pPr>
        <w:spacing w:after="0" w:line="240" w:lineRule="auto"/>
        <w:ind w:firstLine="720"/>
        <w:jc w:val="both"/>
        <w:rPr>
          <w:rFonts w:ascii="Times New Roman" w:hAnsi="Times New Roman" w:cs="Times New Roman"/>
          <w:bCs/>
          <w:sz w:val="24"/>
          <w:szCs w:val="24"/>
        </w:rPr>
      </w:pPr>
      <w:r w:rsidRPr="00726FE3">
        <w:rPr>
          <w:rFonts w:ascii="Times New Roman" w:hAnsi="Times New Roman" w:cs="Times New Roman"/>
          <w:bCs/>
          <w:sz w:val="24"/>
          <w:szCs w:val="24"/>
        </w:rPr>
        <w:t>2018.</w:t>
      </w:r>
      <w:r w:rsidR="00111561">
        <w:rPr>
          <w:rFonts w:ascii="Times New Roman" w:hAnsi="Times New Roman" w:cs="Times New Roman"/>
          <w:bCs/>
          <w:sz w:val="24"/>
          <w:szCs w:val="24"/>
        </w:rPr>
        <w:t> </w:t>
      </w:r>
      <w:r w:rsidRPr="00726FE3">
        <w:rPr>
          <w:rFonts w:ascii="Times New Roman" w:hAnsi="Times New Roman" w:cs="Times New Roman"/>
          <w:bCs/>
          <w:sz w:val="24"/>
          <w:szCs w:val="24"/>
        </w:rPr>
        <w:t>gada 1.</w:t>
      </w:r>
      <w:r w:rsidR="00111561">
        <w:rPr>
          <w:rFonts w:ascii="Times New Roman" w:hAnsi="Times New Roman" w:cs="Times New Roman"/>
          <w:bCs/>
          <w:sz w:val="24"/>
          <w:szCs w:val="24"/>
        </w:rPr>
        <w:t> </w:t>
      </w:r>
      <w:r w:rsidRPr="00726FE3">
        <w:rPr>
          <w:rFonts w:ascii="Times New Roman" w:hAnsi="Times New Roman" w:cs="Times New Roman"/>
          <w:bCs/>
          <w:sz w:val="24"/>
          <w:szCs w:val="24"/>
        </w:rPr>
        <w:t xml:space="preserve">novembrī pieņemtie grozījumi Invaliditātes likumā paredz nodrošināt tiesības augstskolās un koledžās studējošajām personām ar invaliditāti saņemt no valsts budžeta apmaksātu asistenta pakalpojumu pārvietošanās atbalstam un pašaprūpes veikšanai. </w:t>
      </w:r>
    </w:p>
    <w:p w14:paraId="265D1EC8" w14:textId="2ECC07F3" w:rsidR="00C142FE" w:rsidRPr="00726FE3" w:rsidRDefault="00C142FE" w:rsidP="00152A67">
      <w:pPr>
        <w:spacing w:after="0" w:line="240" w:lineRule="auto"/>
        <w:ind w:firstLine="720"/>
        <w:jc w:val="both"/>
        <w:rPr>
          <w:rFonts w:ascii="Times New Roman" w:hAnsi="Times New Roman" w:cs="Times New Roman"/>
          <w:bCs/>
          <w:sz w:val="24"/>
          <w:szCs w:val="24"/>
        </w:rPr>
      </w:pPr>
      <w:r w:rsidRPr="00726FE3">
        <w:rPr>
          <w:rFonts w:ascii="Times New Roman" w:hAnsi="Times New Roman" w:cs="Times New Roman"/>
          <w:bCs/>
          <w:sz w:val="24"/>
          <w:szCs w:val="24"/>
        </w:rPr>
        <w:t>Likuma normas par asistenta pakalpojuma nodrošināšanu augstskolās un koledžās stājās spēkā 2019.</w:t>
      </w:r>
      <w:r w:rsidR="00111561">
        <w:rPr>
          <w:rFonts w:ascii="Times New Roman" w:hAnsi="Times New Roman" w:cs="Times New Roman"/>
          <w:bCs/>
          <w:sz w:val="24"/>
          <w:szCs w:val="24"/>
        </w:rPr>
        <w:t> </w:t>
      </w:r>
      <w:r w:rsidRPr="00726FE3">
        <w:rPr>
          <w:rFonts w:ascii="Times New Roman" w:hAnsi="Times New Roman" w:cs="Times New Roman"/>
          <w:bCs/>
          <w:sz w:val="24"/>
          <w:szCs w:val="24"/>
        </w:rPr>
        <w:t>gada 1.</w:t>
      </w:r>
      <w:r w:rsidR="00111561">
        <w:rPr>
          <w:rFonts w:ascii="Times New Roman" w:hAnsi="Times New Roman" w:cs="Times New Roman"/>
          <w:bCs/>
          <w:sz w:val="24"/>
          <w:szCs w:val="24"/>
        </w:rPr>
        <w:t> </w:t>
      </w:r>
      <w:r w:rsidRPr="00726FE3">
        <w:rPr>
          <w:rFonts w:ascii="Times New Roman" w:hAnsi="Times New Roman" w:cs="Times New Roman"/>
          <w:bCs/>
          <w:sz w:val="24"/>
          <w:szCs w:val="24"/>
        </w:rPr>
        <w:t>septembrī. Kopš 2019.</w:t>
      </w:r>
      <w:r w:rsidR="00111561">
        <w:rPr>
          <w:rFonts w:ascii="Times New Roman" w:hAnsi="Times New Roman" w:cs="Times New Roman"/>
          <w:bCs/>
          <w:sz w:val="24"/>
          <w:szCs w:val="24"/>
        </w:rPr>
        <w:t> </w:t>
      </w:r>
      <w:r w:rsidRPr="00726FE3">
        <w:rPr>
          <w:rFonts w:ascii="Times New Roman" w:hAnsi="Times New Roman" w:cs="Times New Roman"/>
          <w:bCs/>
          <w:sz w:val="24"/>
          <w:szCs w:val="24"/>
        </w:rPr>
        <w:t xml:space="preserve">gada </w:t>
      </w:r>
      <w:r w:rsidR="00BA4898" w:rsidRPr="00726FE3">
        <w:rPr>
          <w:rFonts w:ascii="Times New Roman" w:hAnsi="Times New Roman" w:cs="Times New Roman"/>
          <w:bCs/>
          <w:sz w:val="24"/>
          <w:szCs w:val="24"/>
        </w:rPr>
        <w:t>LM</w:t>
      </w:r>
      <w:r w:rsidRPr="00726FE3">
        <w:rPr>
          <w:rFonts w:ascii="Times New Roman" w:hAnsi="Times New Roman" w:cs="Times New Roman"/>
          <w:bCs/>
          <w:sz w:val="24"/>
          <w:szCs w:val="24"/>
        </w:rPr>
        <w:t xml:space="preserve"> pilnveidojusi normatīvo regulējumu, veicot būtisku ieguldījumu augstākās izglītības pieejamības paplašināšanā personām ar īpašām vajadzībām. Asistenta pakalpojums paredz sniegt atbalstu personām ar īpašām vajadzībām iekļauties augstākās izglītības vidē, kā arī sniedzot atbalstu integrācijai augstskolas kopienā, apmeklējot augstskolas organizētos pasākumus ārpus studiju programmā noteiktā kontaktstundu rāmja atbilstoši Ministru kabineta 2021. gada 18. maija noteikumi Nr. 316 “Par asistenta, pavadoņa un aprūpes mājās pakalpojumu personām ar invaliditāti”</w:t>
      </w:r>
      <w:r w:rsidRPr="00726FE3">
        <w:rPr>
          <w:rFonts w:ascii="Times New Roman" w:hAnsi="Times New Roman" w:cs="Times New Roman"/>
          <w:bCs/>
          <w:sz w:val="24"/>
          <w:szCs w:val="24"/>
          <w:vertAlign w:val="superscript"/>
        </w:rPr>
        <w:footnoteReference w:id="206"/>
      </w:r>
      <w:r w:rsidRPr="00726FE3">
        <w:rPr>
          <w:rFonts w:ascii="Times New Roman" w:hAnsi="Times New Roman" w:cs="Times New Roman"/>
          <w:bCs/>
          <w:sz w:val="24"/>
          <w:szCs w:val="24"/>
        </w:rPr>
        <w:t>. Noteikumi nosaka prasības asistentam un pavadonim, kā arī nosacījumus un kārtību, kādā piešķir, atsaka, izbeidz un pārtrauc asistenta pakalpojumu pašvaldībā, augstskolā vai koledžā un pavadoņa pakalpojumu. No valsts budžeta apmaksātu asistenta pakalpojumu un pavadoņa pakalpojumu, kā arī no pašvaldības budžeta apmaksātu aprūpes pakalpojumu nodrošina personas deklarētās dzīvesvietas pašvaldības sociālais dienests.</w:t>
      </w:r>
    </w:p>
    <w:p w14:paraId="1B90EFD9" w14:textId="77777777" w:rsidR="009C2992" w:rsidRPr="00726FE3" w:rsidRDefault="009C2992" w:rsidP="00152A67">
      <w:pPr>
        <w:spacing w:after="0" w:line="240" w:lineRule="auto"/>
        <w:ind w:firstLine="720"/>
        <w:jc w:val="both"/>
        <w:rPr>
          <w:rFonts w:ascii="Times New Roman" w:hAnsi="Times New Roman" w:cs="Times New Roman"/>
          <w:bCs/>
          <w:sz w:val="24"/>
          <w:szCs w:val="24"/>
        </w:rPr>
      </w:pPr>
    </w:p>
    <w:p w14:paraId="57FED006" w14:textId="77777777" w:rsidR="00027DA4" w:rsidRDefault="00027DA4" w:rsidP="009C2992">
      <w:pPr>
        <w:spacing w:after="0" w:line="240" w:lineRule="auto"/>
        <w:jc w:val="center"/>
        <w:rPr>
          <w:rFonts w:ascii="Times New Roman" w:hAnsi="Times New Roman" w:cs="Times New Roman"/>
          <w:b/>
          <w:sz w:val="24"/>
          <w:szCs w:val="24"/>
        </w:rPr>
      </w:pPr>
    </w:p>
    <w:p w14:paraId="63247F58" w14:textId="77777777" w:rsidR="00027DA4" w:rsidRDefault="00027DA4" w:rsidP="009C2992">
      <w:pPr>
        <w:spacing w:after="0" w:line="240" w:lineRule="auto"/>
        <w:jc w:val="center"/>
        <w:rPr>
          <w:rFonts w:ascii="Times New Roman" w:hAnsi="Times New Roman" w:cs="Times New Roman"/>
          <w:b/>
          <w:sz w:val="24"/>
          <w:szCs w:val="24"/>
        </w:rPr>
      </w:pPr>
    </w:p>
    <w:p w14:paraId="1CDBFD16" w14:textId="657F63CC" w:rsidR="00C142FE" w:rsidRPr="00726FE3" w:rsidRDefault="00C142FE" w:rsidP="009C2992">
      <w:pPr>
        <w:spacing w:after="0" w:line="240" w:lineRule="auto"/>
        <w:jc w:val="center"/>
        <w:rPr>
          <w:rFonts w:ascii="Times New Roman" w:hAnsi="Times New Roman" w:cs="Times New Roman"/>
          <w:b/>
          <w:sz w:val="24"/>
          <w:szCs w:val="24"/>
        </w:rPr>
      </w:pPr>
      <w:r w:rsidRPr="00726FE3">
        <w:rPr>
          <w:rFonts w:ascii="Times New Roman" w:hAnsi="Times New Roman" w:cs="Times New Roman"/>
          <w:b/>
          <w:sz w:val="24"/>
          <w:szCs w:val="24"/>
        </w:rPr>
        <w:lastRenderedPageBreak/>
        <w:t>Studējošo ar invaliditāti iekļaušana augstākajā izglītībā</w:t>
      </w:r>
    </w:p>
    <w:p w14:paraId="3B92E300" w14:textId="77777777" w:rsidR="009C2992" w:rsidRPr="00726FE3" w:rsidRDefault="009C2992" w:rsidP="009C2992">
      <w:pPr>
        <w:spacing w:after="0" w:line="240" w:lineRule="auto"/>
        <w:jc w:val="center"/>
        <w:rPr>
          <w:rFonts w:ascii="Times New Roman" w:hAnsi="Times New Roman" w:cs="Times New Roman"/>
          <w:b/>
          <w:sz w:val="24"/>
          <w:szCs w:val="24"/>
        </w:rPr>
      </w:pPr>
    </w:p>
    <w:tbl>
      <w:tblPr>
        <w:tblW w:w="6229" w:type="dxa"/>
        <w:tblInd w:w="1124"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365"/>
        <w:gridCol w:w="4864"/>
      </w:tblGrid>
      <w:tr w:rsidR="00A722E9" w:rsidRPr="00726FE3" w14:paraId="0576358D" w14:textId="77777777" w:rsidTr="009C2992">
        <w:trPr>
          <w:trHeight w:val="300"/>
        </w:trPr>
        <w:tc>
          <w:tcPr>
            <w:tcW w:w="1365" w:type="dxa"/>
            <w:tcBorders>
              <w:top w:val="single" w:sz="6" w:space="0" w:color="000000"/>
              <w:left w:val="single" w:sz="6" w:space="0" w:color="000000"/>
              <w:bottom w:val="single" w:sz="6" w:space="0" w:color="000000"/>
              <w:right w:val="single" w:sz="6" w:space="0" w:color="000000"/>
            </w:tcBorders>
            <w:shd w:val="clear" w:color="auto" w:fill="auto"/>
            <w:hideMark/>
          </w:tcPr>
          <w:p w14:paraId="3E88EDA3" w14:textId="2D1C203F" w:rsidR="00C142FE" w:rsidRPr="00726FE3" w:rsidRDefault="00C142FE" w:rsidP="009C2992">
            <w:pPr>
              <w:spacing w:after="0" w:line="240" w:lineRule="auto"/>
              <w:ind w:firstLine="720"/>
              <w:jc w:val="center"/>
              <w:rPr>
                <w:rFonts w:ascii="Times New Roman" w:hAnsi="Times New Roman" w:cs="Times New Roman"/>
                <w:b/>
                <w:sz w:val="20"/>
                <w:szCs w:val="20"/>
                <w:lang w:val="en-GB"/>
              </w:rPr>
            </w:pPr>
            <w:r w:rsidRPr="00726FE3">
              <w:rPr>
                <w:rFonts w:ascii="Times New Roman" w:hAnsi="Times New Roman" w:cs="Times New Roman"/>
                <w:b/>
                <w:sz w:val="20"/>
                <w:szCs w:val="20"/>
              </w:rPr>
              <w:t>Gads</w:t>
            </w:r>
          </w:p>
        </w:tc>
        <w:tc>
          <w:tcPr>
            <w:tcW w:w="4864" w:type="dxa"/>
            <w:tcBorders>
              <w:top w:val="single" w:sz="6" w:space="0" w:color="000000"/>
              <w:left w:val="single" w:sz="6" w:space="0" w:color="000000"/>
              <w:bottom w:val="single" w:sz="6" w:space="0" w:color="000000"/>
              <w:right w:val="single" w:sz="6" w:space="0" w:color="000000"/>
            </w:tcBorders>
            <w:shd w:val="clear" w:color="auto" w:fill="auto"/>
            <w:hideMark/>
          </w:tcPr>
          <w:p w14:paraId="26116C58" w14:textId="2B0DD393" w:rsidR="00C142FE" w:rsidRPr="00726FE3" w:rsidRDefault="00C142FE" w:rsidP="009C2992">
            <w:pPr>
              <w:spacing w:after="0" w:line="240" w:lineRule="auto"/>
              <w:ind w:firstLine="720"/>
              <w:jc w:val="center"/>
              <w:rPr>
                <w:rFonts w:ascii="Times New Roman" w:hAnsi="Times New Roman" w:cs="Times New Roman"/>
                <w:b/>
                <w:sz w:val="20"/>
                <w:szCs w:val="20"/>
                <w:lang w:val="en-GB"/>
              </w:rPr>
            </w:pPr>
            <w:r w:rsidRPr="00726FE3">
              <w:rPr>
                <w:rFonts w:ascii="Times New Roman" w:hAnsi="Times New Roman" w:cs="Times New Roman"/>
                <w:b/>
                <w:sz w:val="20"/>
                <w:szCs w:val="20"/>
              </w:rPr>
              <w:t>Asistenta pakalpojuma saņēmēju skaits</w:t>
            </w:r>
          </w:p>
        </w:tc>
      </w:tr>
      <w:tr w:rsidR="00A722E9" w:rsidRPr="00726FE3" w14:paraId="49F354A4" w14:textId="77777777" w:rsidTr="009C2992">
        <w:trPr>
          <w:trHeight w:val="300"/>
        </w:trPr>
        <w:tc>
          <w:tcPr>
            <w:tcW w:w="1365" w:type="dxa"/>
            <w:tcBorders>
              <w:top w:val="single" w:sz="6" w:space="0" w:color="000000"/>
              <w:left w:val="single" w:sz="6" w:space="0" w:color="000000"/>
              <w:bottom w:val="single" w:sz="6" w:space="0" w:color="000000"/>
              <w:right w:val="single" w:sz="6" w:space="0" w:color="000000"/>
            </w:tcBorders>
            <w:shd w:val="clear" w:color="auto" w:fill="auto"/>
            <w:hideMark/>
          </w:tcPr>
          <w:p w14:paraId="22F123F0" w14:textId="4C7A7B34" w:rsidR="00C142FE" w:rsidRPr="00726FE3" w:rsidRDefault="00C142FE" w:rsidP="009C2992">
            <w:pPr>
              <w:spacing w:after="0" w:line="240" w:lineRule="auto"/>
              <w:ind w:firstLine="720"/>
              <w:jc w:val="center"/>
              <w:rPr>
                <w:rFonts w:ascii="Times New Roman" w:hAnsi="Times New Roman" w:cs="Times New Roman"/>
                <w:bCs/>
                <w:sz w:val="24"/>
                <w:szCs w:val="24"/>
                <w:lang w:val="en-GB"/>
              </w:rPr>
            </w:pPr>
            <w:r w:rsidRPr="00726FE3">
              <w:rPr>
                <w:rFonts w:ascii="Times New Roman" w:hAnsi="Times New Roman" w:cs="Times New Roman"/>
                <w:bCs/>
                <w:sz w:val="24"/>
                <w:szCs w:val="24"/>
              </w:rPr>
              <w:t>2019</w:t>
            </w:r>
          </w:p>
        </w:tc>
        <w:tc>
          <w:tcPr>
            <w:tcW w:w="4864" w:type="dxa"/>
            <w:tcBorders>
              <w:top w:val="single" w:sz="6" w:space="0" w:color="000000"/>
              <w:left w:val="single" w:sz="6" w:space="0" w:color="000000"/>
              <w:bottom w:val="single" w:sz="6" w:space="0" w:color="000000"/>
              <w:right w:val="single" w:sz="6" w:space="0" w:color="000000"/>
            </w:tcBorders>
            <w:shd w:val="clear" w:color="auto" w:fill="auto"/>
            <w:hideMark/>
          </w:tcPr>
          <w:p w14:paraId="17FC6D21" w14:textId="11D55AB3" w:rsidR="00C142FE" w:rsidRPr="00726FE3" w:rsidRDefault="00C142FE" w:rsidP="009C2992">
            <w:pPr>
              <w:spacing w:after="0" w:line="240" w:lineRule="auto"/>
              <w:ind w:firstLine="720"/>
              <w:jc w:val="center"/>
              <w:rPr>
                <w:rFonts w:ascii="Times New Roman" w:hAnsi="Times New Roman" w:cs="Times New Roman"/>
                <w:bCs/>
                <w:sz w:val="24"/>
                <w:szCs w:val="24"/>
                <w:lang w:val="en-GB"/>
              </w:rPr>
            </w:pPr>
            <w:r w:rsidRPr="00726FE3">
              <w:rPr>
                <w:rFonts w:ascii="Times New Roman" w:hAnsi="Times New Roman" w:cs="Times New Roman"/>
                <w:bCs/>
                <w:sz w:val="24"/>
                <w:szCs w:val="24"/>
              </w:rPr>
              <w:t>20</w:t>
            </w:r>
          </w:p>
        </w:tc>
      </w:tr>
      <w:tr w:rsidR="00A722E9" w:rsidRPr="00726FE3" w14:paraId="310C27F2" w14:textId="77777777" w:rsidTr="009C2992">
        <w:trPr>
          <w:trHeight w:val="300"/>
        </w:trPr>
        <w:tc>
          <w:tcPr>
            <w:tcW w:w="1365" w:type="dxa"/>
            <w:tcBorders>
              <w:top w:val="single" w:sz="6" w:space="0" w:color="000000"/>
              <w:left w:val="single" w:sz="6" w:space="0" w:color="000000"/>
              <w:bottom w:val="single" w:sz="6" w:space="0" w:color="000000"/>
              <w:right w:val="single" w:sz="6" w:space="0" w:color="000000"/>
            </w:tcBorders>
            <w:shd w:val="clear" w:color="auto" w:fill="auto"/>
            <w:hideMark/>
          </w:tcPr>
          <w:p w14:paraId="170306A0" w14:textId="41055294" w:rsidR="00C142FE" w:rsidRPr="00726FE3" w:rsidRDefault="00C142FE" w:rsidP="009C2992">
            <w:pPr>
              <w:spacing w:after="0" w:line="240" w:lineRule="auto"/>
              <w:ind w:firstLine="720"/>
              <w:jc w:val="center"/>
              <w:rPr>
                <w:rFonts w:ascii="Times New Roman" w:hAnsi="Times New Roman" w:cs="Times New Roman"/>
                <w:bCs/>
                <w:sz w:val="24"/>
                <w:szCs w:val="24"/>
                <w:lang w:val="en-GB"/>
              </w:rPr>
            </w:pPr>
            <w:r w:rsidRPr="00726FE3">
              <w:rPr>
                <w:rFonts w:ascii="Times New Roman" w:hAnsi="Times New Roman" w:cs="Times New Roman"/>
                <w:bCs/>
                <w:sz w:val="24"/>
                <w:szCs w:val="24"/>
              </w:rPr>
              <w:t>2020</w:t>
            </w:r>
          </w:p>
        </w:tc>
        <w:tc>
          <w:tcPr>
            <w:tcW w:w="4864" w:type="dxa"/>
            <w:tcBorders>
              <w:top w:val="single" w:sz="6" w:space="0" w:color="000000"/>
              <w:left w:val="single" w:sz="6" w:space="0" w:color="000000"/>
              <w:bottom w:val="single" w:sz="6" w:space="0" w:color="000000"/>
              <w:right w:val="single" w:sz="6" w:space="0" w:color="000000"/>
            </w:tcBorders>
            <w:shd w:val="clear" w:color="auto" w:fill="auto"/>
            <w:hideMark/>
          </w:tcPr>
          <w:p w14:paraId="6A21E2F1" w14:textId="043DD189" w:rsidR="00C142FE" w:rsidRPr="00726FE3" w:rsidRDefault="00C142FE" w:rsidP="009C2992">
            <w:pPr>
              <w:spacing w:after="0" w:line="240" w:lineRule="auto"/>
              <w:ind w:firstLine="720"/>
              <w:jc w:val="center"/>
              <w:rPr>
                <w:rFonts w:ascii="Times New Roman" w:hAnsi="Times New Roman" w:cs="Times New Roman"/>
                <w:bCs/>
                <w:sz w:val="24"/>
                <w:szCs w:val="24"/>
                <w:lang w:val="en-GB"/>
              </w:rPr>
            </w:pPr>
            <w:r w:rsidRPr="00726FE3">
              <w:rPr>
                <w:rFonts w:ascii="Times New Roman" w:hAnsi="Times New Roman" w:cs="Times New Roman"/>
                <w:bCs/>
                <w:sz w:val="24"/>
                <w:szCs w:val="24"/>
              </w:rPr>
              <w:t>40</w:t>
            </w:r>
          </w:p>
        </w:tc>
      </w:tr>
      <w:tr w:rsidR="00A722E9" w:rsidRPr="00726FE3" w14:paraId="1F25FF97" w14:textId="77777777" w:rsidTr="009C2992">
        <w:trPr>
          <w:trHeight w:val="300"/>
        </w:trPr>
        <w:tc>
          <w:tcPr>
            <w:tcW w:w="1365" w:type="dxa"/>
            <w:tcBorders>
              <w:top w:val="single" w:sz="6" w:space="0" w:color="000000"/>
              <w:left w:val="single" w:sz="6" w:space="0" w:color="000000"/>
              <w:bottom w:val="single" w:sz="6" w:space="0" w:color="000000"/>
              <w:right w:val="single" w:sz="6" w:space="0" w:color="000000"/>
            </w:tcBorders>
            <w:shd w:val="clear" w:color="auto" w:fill="auto"/>
            <w:hideMark/>
          </w:tcPr>
          <w:p w14:paraId="3A653413" w14:textId="529C191C" w:rsidR="00C142FE" w:rsidRPr="00726FE3" w:rsidRDefault="00C142FE" w:rsidP="009C2992">
            <w:pPr>
              <w:spacing w:after="0" w:line="240" w:lineRule="auto"/>
              <w:ind w:firstLine="720"/>
              <w:jc w:val="center"/>
              <w:rPr>
                <w:rFonts w:ascii="Times New Roman" w:hAnsi="Times New Roman" w:cs="Times New Roman"/>
                <w:bCs/>
                <w:sz w:val="24"/>
                <w:szCs w:val="24"/>
                <w:lang w:val="en-GB"/>
              </w:rPr>
            </w:pPr>
            <w:r w:rsidRPr="00726FE3">
              <w:rPr>
                <w:rFonts w:ascii="Times New Roman" w:hAnsi="Times New Roman" w:cs="Times New Roman"/>
                <w:bCs/>
                <w:sz w:val="24"/>
                <w:szCs w:val="24"/>
              </w:rPr>
              <w:t>2021</w:t>
            </w:r>
          </w:p>
        </w:tc>
        <w:tc>
          <w:tcPr>
            <w:tcW w:w="4864" w:type="dxa"/>
            <w:tcBorders>
              <w:top w:val="single" w:sz="6" w:space="0" w:color="000000"/>
              <w:left w:val="single" w:sz="6" w:space="0" w:color="000000"/>
              <w:bottom w:val="single" w:sz="6" w:space="0" w:color="000000"/>
              <w:right w:val="single" w:sz="6" w:space="0" w:color="000000"/>
            </w:tcBorders>
            <w:shd w:val="clear" w:color="auto" w:fill="auto"/>
            <w:hideMark/>
          </w:tcPr>
          <w:p w14:paraId="578B897A" w14:textId="497C24AF" w:rsidR="00C142FE" w:rsidRPr="00726FE3" w:rsidRDefault="00C142FE" w:rsidP="009C2992">
            <w:pPr>
              <w:spacing w:after="0" w:line="240" w:lineRule="auto"/>
              <w:ind w:firstLine="720"/>
              <w:jc w:val="center"/>
              <w:rPr>
                <w:rFonts w:ascii="Times New Roman" w:hAnsi="Times New Roman" w:cs="Times New Roman"/>
                <w:bCs/>
                <w:sz w:val="24"/>
                <w:szCs w:val="24"/>
                <w:lang w:val="en-GB"/>
              </w:rPr>
            </w:pPr>
            <w:r w:rsidRPr="00726FE3">
              <w:rPr>
                <w:rFonts w:ascii="Times New Roman" w:hAnsi="Times New Roman" w:cs="Times New Roman"/>
                <w:bCs/>
                <w:sz w:val="24"/>
                <w:szCs w:val="24"/>
              </w:rPr>
              <w:t>17</w:t>
            </w:r>
          </w:p>
        </w:tc>
      </w:tr>
      <w:tr w:rsidR="00A722E9" w:rsidRPr="00726FE3" w14:paraId="347BE981" w14:textId="77777777" w:rsidTr="009C2992">
        <w:trPr>
          <w:trHeight w:val="300"/>
        </w:trPr>
        <w:tc>
          <w:tcPr>
            <w:tcW w:w="1365" w:type="dxa"/>
            <w:tcBorders>
              <w:top w:val="single" w:sz="6" w:space="0" w:color="000000"/>
              <w:left w:val="single" w:sz="6" w:space="0" w:color="000000"/>
              <w:bottom w:val="single" w:sz="6" w:space="0" w:color="000000"/>
              <w:right w:val="single" w:sz="6" w:space="0" w:color="000000"/>
            </w:tcBorders>
            <w:shd w:val="clear" w:color="auto" w:fill="auto"/>
            <w:hideMark/>
          </w:tcPr>
          <w:p w14:paraId="0FCAF769" w14:textId="3A981B6D" w:rsidR="00C142FE" w:rsidRPr="00726FE3" w:rsidRDefault="00C142FE" w:rsidP="009C2992">
            <w:pPr>
              <w:spacing w:after="0" w:line="240" w:lineRule="auto"/>
              <w:ind w:firstLine="720"/>
              <w:jc w:val="center"/>
              <w:rPr>
                <w:rFonts w:ascii="Times New Roman" w:hAnsi="Times New Roman" w:cs="Times New Roman"/>
                <w:bCs/>
                <w:sz w:val="24"/>
                <w:szCs w:val="24"/>
                <w:lang w:val="en-GB"/>
              </w:rPr>
            </w:pPr>
            <w:r w:rsidRPr="00726FE3">
              <w:rPr>
                <w:rFonts w:ascii="Times New Roman" w:hAnsi="Times New Roman" w:cs="Times New Roman"/>
                <w:bCs/>
                <w:sz w:val="24"/>
                <w:szCs w:val="24"/>
              </w:rPr>
              <w:t>2022</w:t>
            </w:r>
          </w:p>
        </w:tc>
        <w:tc>
          <w:tcPr>
            <w:tcW w:w="4864" w:type="dxa"/>
            <w:tcBorders>
              <w:top w:val="single" w:sz="6" w:space="0" w:color="000000"/>
              <w:left w:val="single" w:sz="6" w:space="0" w:color="000000"/>
              <w:bottom w:val="single" w:sz="6" w:space="0" w:color="000000"/>
              <w:right w:val="single" w:sz="6" w:space="0" w:color="000000"/>
            </w:tcBorders>
            <w:shd w:val="clear" w:color="auto" w:fill="auto"/>
            <w:hideMark/>
          </w:tcPr>
          <w:p w14:paraId="7882296B" w14:textId="7860F3DE" w:rsidR="00C142FE" w:rsidRPr="00726FE3" w:rsidRDefault="00C142FE" w:rsidP="009C2992">
            <w:pPr>
              <w:spacing w:after="0" w:line="240" w:lineRule="auto"/>
              <w:ind w:firstLine="720"/>
              <w:jc w:val="center"/>
              <w:rPr>
                <w:rFonts w:ascii="Times New Roman" w:hAnsi="Times New Roman" w:cs="Times New Roman"/>
                <w:bCs/>
                <w:sz w:val="24"/>
                <w:szCs w:val="24"/>
                <w:lang w:val="en-GB"/>
              </w:rPr>
            </w:pPr>
            <w:r w:rsidRPr="00726FE3">
              <w:rPr>
                <w:rFonts w:ascii="Times New Roman" w:hAnsi="Times New Roman" w:cs="Times New Roman"/>
                <w:bCs/>
                <w:sz w:val="24"/>
                <w:szCs w:val="24"/>
              </w:rPr>
              <w:t>147</w:t>
            </w:r>
          </w:p>
        </w:tc>
      </w:tr>
      <w:tr w:rsidR="00A722E9" w:rsidRPr="00726FE3" w14:paraId="5F9E7162" w14:textId="77777777" w:rsidTr="009C2992">
        <w:trPr>
          <w:trHeight w:val="300"/>
        </w:trPr>
        <w:tc>
          <w:tcPr>
            <w:tcW w:w="1365" w:type="dxa"/>
            <w:tcBorders>
              <w:top w:val="single" w:sz="6" w:space="0" w:color="000000"/>
              <w:left w:val="single" w:sz="6" w:space="0" w:color="000000"/>
              <w:bottom w:val="single" w:sz="6" w:space="0" w:color="000000"/>
              <w:right w:val="single" w:sz="6" w:space="0" w:color="000000"/>
            </w:tcBorders>
            <w:shd w:val="clear" w:color="auto" w:fill="auto"/>
            <w:hideMark/>
          </w:tcPr>
          <w:p w14:paraId="10B9C89E" w14:textId="3A789298" w:rsidR="00C142FE" w:rsidRPr="00726FE3" w:rsidRDefault="00C142FE" w:rsidP="009C2992">
            <w:pPr>
              <w:spacing w:after="0" w:line="240" w:lineRule="auto"/>
              <w:ind w:firstLine="720"/>
              <w:jc w:val="center"/>
              <w:rPr>
                <w:rFonts w:ascii="Times New Roman" w:hAnsi="Times New Roman" w:cs="Times New Roman"/>
                <w:bCs/>
                <w:sz w:val="24"/>
                <w:szCs w:val="24"/>
                <w:lang w:val="en-GB"/>
              </w:rPr>
            </w:pPr>
            <w:r w:rsidRPr="00726FE3">
              <w:rPr>
                <w:rFonts w:ascii="Times New Roman" w:hAnsi="Times New Roman" w:cs="Times New Roman"/>
                <w:bCs/>
                <w:sz w:val="24"/>
                <w:szCs w:val="24"/>
              </w:rPr>
              <w:t>2023</w:t>
            </w:r>
          </w:p>
        </w:tc>
        <w:tc>
          <w:tcPr>
            <w:tcW w:w="4864" w:type="dxa"/>
            <w:tcBorders>
              <w:top w:val="single" w:sz="6" w:space="0" w:color="000000"/>
              <w:left w:val="single" w:sz="6" w:space="0" w:color="000000"/>
              <w:bottom w:val="single" w:sz="6" w:space="0" w:color="000000"/>
              <w:right w:val="single" w:sz="6" w:space="0" w:color="000000"/>
            </w:tcBorders>
            <w:shd w:val="clear" w:color="auto" w:fill="auto"/>
            <w:hideMark/>
          </w:tcPr>
          <w:p w14:paraId="42520534" w14:textId="3E9CB04E" w:rsidR="00C142FE" w:rsidRPr="00726FE3" w:rsidRDefault="00C142FE" w:rsidP="009C2992">
            <w:pPr>
              <w:spacing w:after="0" w:line="240" w:lineRule="auto"/>
              <w:ind w:firstLine="720"/>
              <w:jc w:val="center"/>
              <w:rPr>
                <w:rFonts w:ascii="Times New Roman" w:hAnsi="Times New Roman" w:cs="Times New Roman"/>
                <w:bCs/>
                <w:sz w:val="24"/>
                <w:szCs w:val="24"/>
                <w:lang w:val="en-GB"/>
              </w:rPr>
            </w:pPr>
            <w:r w:rsidRPr="00726FE3">
              <w:rPr>
                <w:rFonts w:ascii="Times New Roman" w:hAnsi="Times New Roman" w:cs="Times New Roman"/>
                <w:bCs/>
                <w:sz w:val="24"/>
                <w:szCs w:val="24"/>
              </w:rPr>
              <w:t>107</w:t>
            </w:r>
          </w:p>
        </w:tc>
      </w:tr>
      <w:tr w:rsidR="00A722E9" w:rsidRPr="00726FE3" w14:paraId="0E16747F" w14:textId="77777777" w:rsidTr="009C2992">
        <w:trPr>
          <w:trHeight w:val="300"/>
        </w:trPr>
        <w:tc>
          <w:tcPr>
            <w:tcW w:w="1365" w:type="dxa"/>
            <w:tcBorders>
              <w:top w:val="single" w:sz="6" w:space="0" w:color="000000"/>
              <w:left w:val="single" w:sz="6" w:space="0" w:color="000000"/>
              <w:bottom w:val="single" w:sz="6" w:space="0" w:color="000000"/>
              <w:right w:val="single" w:sz="6" w:space="0" w:color="000000"/>
            </w:tcBorders>
            <w:shd w:val="clear" w:color="auto" w:fill="auto"/>
            <w:hideMark/>
          </w:tcPr>
          <w:p w14:paraId="5C70A01B" w14:textId="45C8EF0B" w:rsidR="00C142FE" w:rsidRPr="00726FE3" w:rsidRDefault="00C142FE" w:rsidP="009C2992">
            <w:pPr>
              <w:spacing w:after="0" w:line="240" w:lineRule="auto"/>
              <w:ind w:firstLine="720"/>
              <w:jc w:val="center"/>
              <w:rPr>
                <w:rFonts w:ascii="Times New Roman" w:hAnsi="Times New Roman" w:cs="Times New Roman"/>
                <w:bCs/>
                <w:sz w:val="24"/>
                <w:szCs w:val="24"/>
                <w:lang w:val="en-GB"/>
              </w:rPr>
            </w:pPr>
            <w:r w:rsidRPr="00726FE3">
              <w:rPr>
                <w:rFonts w:ascii="Times New Roman" w:hAnsi="Times New Roman" w:cs="Times New Roman"/>
                <w:bCs/>
                <w:sz w:val="24"/>
                <w:szCs w:val="24"/>
              </w:rPr>
              <w:t>2024</w:t>
            </w:r>
          </w:p>
        </w:tc>
        <w:tc>
          <w:tcPr>
            <w:tcW w:w="4864" w:type="dxa"/>
            <w:tcBorders>
              <w:top w:val="single" w:sz="6" w:space="0" w:color="000000"/>
              <w:left w:val="single" w:sz="6" w:space="0" w:color="000000"/>
              <w:bottom w:val="single" w:sz="6" w:space="0" w:color="000000"/>
              <w:right w:val="single" w:sz="6" w:space="0" w:color="000000"/>
            </w:tcBorders>
            <w:shd w:val="clear" w:color="auto" w:fill="auto"/>
            <w:hideMark/>
          </w:tcPr>
          <w:p w14:paraId="67BB0E0A" w14:textId="0BBDDF31" w:rsidR="00C142FE" w:rsidRPr="00726FE3" w:rsidRDefault="00C142FE" w:rsidP="009C2992">
            <w:pPr>
              <w:spacing w:after="0" w:line="240" w:lineRule="auto"/>
              <w:ind w:firstLine="720"/>
              <w:jc w:val="center"/>
              <w:rPr>
                <w:rFonts w:ascii="Times New Roman" w:hAnsi="Times New Roman" w:cs="Times New Roman"/>
                <w:bCs/>
                <w:sz w:val="24"/>
                <w:szCs w:val="24"/>
                <w:lang w:val="en-GB"/>
              </w:rPr>
            </w:pPr>
            <w:r w:rsidRPr="00726FE3">
              <w:rPr>
                <w:rFonts w:ascii="Times New Roman" w:hAnsi="Times New Roman" w:cs="Times New Roman"/>
                <w:bCs/>
                <w:sz w:val="24"/>
                <w:szCs w:val="24"/>
              </w:rPr>
              <w:t>98</w:t>
            </w:r>
          </w:p>
        </w:tc>
      </w:tr>
    </w:tbl>
    <w:p w14:paraId="68B25931" w14:textId="77777777" w:rsidR="00176294" w:rsidRDefault="00176294" w:rsidP="009C2992">
      <w:pPr>
        <w:spacing w:after="0" w:line="240" w:lineRule="auto"/>
        <w:jc w:val="center"/>
        <w:rPr>
          <w:rFonts w:ascii="Times New Roman" w:hAnsi="Times New Roman" w:cs="Times New Roman"/>
          <w:bCs/>
          <w:sz w:val="16"/>
          <w:szCs w:val="16"/>
        </w:rPr>
      </w:pPr>
    </w:p>
    <w:p w14:paraId="54A5A893" w14:textId="6477030D" w:rsidR="009B7E6A" w:rsidRPr="00726FE3" w:rsidRDefault="00176294" w:rsidP="00891599">
      <w:pPr>
        <w:spacing w:after="0" w:line="240" w:lineRule="auto"/>
        <w:jc w:val="right"/>
        <w:rPr>
          <w:rFonts w:ascii="Times New Roman" w:hAnsi="Times New Roman" w:cs="Times New Roman"/>
          <w:bCs/>
          <w:sz w:val="16"/>
          <w:szCs w:val="16"/>
          <w:lang w:val="en-GB"/>
        </w:rPr>
      </w:pPr>
      <w:r w:rsidRPr="00891599">
        <w:rPr>
          <w:rFonts w:ascii="Times New Roman" w:hAnsi="Times New Roman" w:cs="Times New Roman"/>
          <w:bCs/>
          <w:i/>
          <w:iCs/>
          <w:sz w:val="20"/>
          <w:szCs w:val="20"/>
        </w:rPr>
        <w:t>A</w:t>
      </w:r>
      <w:r w:rsidR="00C142FE" w:rsidRPr="00891599">
        <w:rPr>
          <w:rFonts w:ascii="Times New Roman" w:hAnsi="Times New Roman" w:cs="Times New Roman"/>
          <w:bCs/>
          <w:i/>
          <w:iCs/>
          <w:sz w:val="20"/>
          <w:szCs w:val="20"/>
        </w:rPr>
        <w:t>vots: Labklājības ministrija. Dati līdz 31.07.2024.</w:t>
      </w:r>
    </w:p>
    <w:p w14:paraId="1B2E137D" w14:textId="77777777" w:rsidR="009C2992" w:rsidRPr="00726FE3" w:rsidRDefault="009C2992" w:rsidP="00152A67">
      <w:pPr>
        <w:spacing w:after="0" w:line="240" w:lineRule="auto"/>
        <w:ind w:firstLine="720"/>
        <w:jc w:val="both"/>
        <w:rPr>
          <w:rFonts w:ascii="Times New Roman" w:hAnsi="Times New Roman" w:cs="Times New Roman"/>
          <w:bCs/>
          <w:sz w:val="24"/>
          <w:szCs w:val="24"/>
        </w:rPr>
      </w:pPr>
    </w:p>
    <w:p w14:paraId="0D67EE8D" w14:textId="6FD1EA11" w:rsidR="00C142FE" w:rsidRPr="00726FE3" w:rsidRDefault="00C142FE" w:rsidP="00152A67">
      <w:pPr>
        <w:spacing w:after="0" w:line="240" w:lineRule="auto"/>
        <w:ind w:firstLine="720"/>
        <w:jc w:val="both"/>
        <w:rPr>
          <w:rFonts w:ascii="Times New Roman" w:hAnsi="Times New Roman" w:cs="Times New Roman"/>
          <w:bCs/>
          <w:sz w:val="24"/>
          <w:szCs w:val="24"/>
        </w:rPr>
      </w:pPr>
      <w:r w:rsidRPr="00726FE3">
        <w:rPr>
          <w:rFonts w:ascii="Times New Roman" w:hAnsi="Times New Roman" w:cs="Times New Roman"/>
          <w:bCs/>
          <w:sz w:val="24"/>
          <w:szCs w:val="24"/>
        </w:rPr>
        <w:t xml:space="preserve">Latvijas Nedzirdīgo savienība nodrošina </w:t>
      </w:r>
      <w:proofErr w:type="spellStart"/>
      <w:r w:rsidRPr="00726FE3">
        <w:rPr>
          <w:rFonts w:ascii="Times New Roman" w:hAnsi="Times New Roman" w:cs="Times New Roman"/>
          <w:bCs/>
          <w:sz w:val="24"/>
          <w:szCs w:val="24"/>
        </w:rPr>
        <w:t>surdotulka</w:t>
      </w:r>
      <w:proofErr w:type="spellEnd"/>
      <w:r w:rsidRPr="00726FE3">
        <w:rPr>
          <w:rFonts w:ascii="Times New Roman" w:hAnsi="Times New Roman" w:cs="Times New Roman"/>
          <w:bCs/>
          <w:sz w:val="24"/>
          <w:szCs w:val="24"/>
        </w:rPr>
        <w:t xml:space="preserve"> pakalpojumu augstākās izglītības iegūšanai. 2023.</w:t>
      </w:r>
      <w:r w:rsidR="00111561">
        <w:rPr>
          <w:rFonts w:ascii="Times New Roman" w:hAnsi="Times New Roman" w:cs="Times New Roman"/>
          <w:bCs/>
          <w:sz w:val="24"/>
          <w:szCs w:val="24"/>
        </w:rPr>
        <w:t> </w:t>
      </w:r>
      <w:r w:rsidRPr="00726FE3">
        <w:rPr>
          <w:rFonts w:ascii="Times New Roman" w:hAnsi="Times New Roman" w:cs="Times New Roman"/>
          <w:bCs/>
          <w:sz w:val="24"/>
          <w:szCs w:val="24"/>
        </w:rPr>
        <w:t xml:space="preserve">gadā ar </w:t>
      </w:r>
      <w:proofErr w:type="spellStart"/>
      <w:r w:rsidRPr="00726FE3">
        <w:rPr>
          <w:rFonts w:ascii="Times New Roman" w:hAnsi="Times New Roman" w:cs="Times New Roman"/>
          <w:bCs/>
          <w:sz w:val="24"/>
          <w:szCs w:val="24"/>
        </w:rPr>
        <w:t>surdotulka</w:t>
      </w:r>
      <w:proofErr w:type="spellEnd"/>
      <w:r w:rsidRPr="00726FE3">
        <w:rPr>
          <w:rFonts w:ascii="Times New Roman" w:hAnsi="Times New Roman" w:cs="Times New Roman"/>
          <w:bCs/>
          <w:sz w:val="24"/>
          <w:szCs w:val="24"/>
        </w:rPr>
        <w:t xml:space="preserve"> atbalstu 2 personas ieguva augstāko izglītību, savukārt 2024.</w:t>
      </w:r>
      <w:r w:rsidR="00111561">
        <w:rPr>
          <w:rFonts w:ascii="Times New Roman" w:hAnsi="Times New Roman" w:cs="Times New Roman"/>
          <w:bCs/>
          <w:sz w:val="24"/>
          <w:szCs w:val="24"/>
        </w:rPr>
        <w:t> </w:t>
      </w:r>
      <w:r w:rsidRPr="00726FE3">
        <w:rPr>
          <w:rFonts w:ascii="Times New Roman" w:hAnsi="Times New Roman" w:cs="Times New Roman"/>
          <w:bCs/>
          <w:sz w:val="24"/>
          <w:szCs w:val="24"/>
        </w:rPr>
        <w:t>gadā – 1 persona. Salīdzinājumam augstākās izglītības programmās 2014.</w:t>
      </w:r>
      <w:r w:rsidR="00111561">
        <w:rPr>
          <w:rFonts w:ascii="Times New Roman" w:hAnsi="Times New Roman" w:cs="Times New Roman"/>
          <w:bCs/>
          <w:sz w:val="24"/>
          <w:szCs w:val="24"/>
        </w:rPr>
        <w:t> </w:t>
      </w:r>
      <w:r w:rsidRPr="00726FE3">
        <w:rPr>
          <w:rFonts w:ascii="Times New Roman" w:hAnsi="Times New Roman" w:cs="Times New Roman"/>
          <w:bCs/>
          <w:sz w:val="24"/>
          <w:szCs w:val="24"/>
        </w:rPr>
        <w:t>gadā studēja 17 studējošie</w:t>
      </w:r>
      <w:r w:rsidR="00A00C2F">
        <w:rPr>
          <w:rFonts w:ascii="Times New Roman" w:hAnsi="Times New Roman" w:cs="Times New Roman"/>
          <w:bCs/>
          <w:sz w:val="24"/>
          <w:szCs w:val="24"/>
        </w:rPr>
        <w:t>,</w:t>
      </w:r>
      <w:r w:rsidRPr="00726FE3">
        <w:rPr>
          <w:rFonts w:ascii="Times New Roman" w:hAnsi="Times New Roman" w:cs="Times New Roman"/>
          <w:bCs/>
          <w:sz w:val="24"/>
          <w:szCs w:val="24"/>
        </w:rPr>
        <w:t xml:space="preserve"> 2016.</w:t>
      </w:r>
      <w:r w:rsidR="00111561">
        <w:rPr>
          <w:rFonts w:ascii="Times New Roman" w:hAnsi="Times New Roman" w:cs="Times New Roman"/>
          <w:bCs/>
          <w:sz w:val="24"/>
          <w:szCs w:val="24"/>
        </w:rPr>
        <w:t> </w:t>
      </w:r>
      <w:r w:rsidRPr="00726FE3">
        <w:rPr>
          <w:rFonts w:ascii="Times New Roman" w:hAnsi="Times New Roman" w:cs="Times New Roman"/>
          <w:bCs/>
          <w:sz w:val="24"/>
          <w:szCs w:val="24"/>
        </w:rPr>
        <w:t xml:space="preserve">gadā -16 studējošie ar </w:t>
      </w:r>
      <w:proofErr w:type="spellStart"/>
      <w:r w:rsidRPr="00726FE3">
        <w:rPr>
          <w:rFonts w:ascii="Times New Roman" w:hAnsi="Times New Roman" w:cs="Times New Roman"/>
          <w:bCs/>
          <w:sz w:val="24"/>
          <w:szCs w:val="24"/>
        </w:rPr>
        <w:t>surdotulka</w:t>
      </w:r>
      <w:proofErr w:type="spellEnd"/>
      <w:r w:rsidRPr="00726FE3">
        <w:rPr>
          <w:rFonts w:ascii="Times New Roman" w:hAnsi="Times New Roman" w:cs="Times New Roman"/>
          <w:bCs/>
          <w:sz w:val="24"/>
          <w:szCs w:val="24"/>
        </w:rPr>
        <w:t xml:space="preserve"> atbalstu. </w:t>
      </w:r>
    </w:p>
    <w:p w14:paraId="67375D34" w14:textId="77777777" w:rsidR="00C142FE" w:rsidRPr="00726FE3" w:rsidRDefault="00C142FE" w:rsidP="00152A67">
      <w:pPr>
        <w:spacing w:after="0" w:line="240" w:lineRule="auto"/>
        <w:ind w:firstLine="720"/>
        <w:jc w:val="both"/>
        <w:rPr>
          <w:rFonts w:ascii="Times New Roman" w:hAnsi="Times New Roman" w:cs="Times New Roman"/>
          <w:bCs/>
          <w:sz w:val="24"/>
          <w:szCs w:val="24"/>
        </w:rPr>
      </w:pPr>
      <w:r w:rsidRPr="00726FE3">
        <w:rPr>
          <w:rFonts w:ascii="Times New Roman" w:hAnsi="Times New Roman" w:cs="Times New Roman"/>
          <w:bCs/>
          <w:sz w:val="24"/>
          <w:szCs w:val="24"/>
        </w:rPr>
        <w:t xml:space="preserve">Konceptuālajā ziņojumā “Par pāreju uz ciklisku augstskolu un koledžu akreditāciju” paredzēts pievērst lielāku uzmanību augstākās izglītības infrastruktūras </w:t>
      </w:r>
      <w:proofErr w:type="spellStart"/>
      <w:r w:rsidRPr="00726FE3">
        <w:rPr>
          <w:rFonts w:ascii="Times New Roman" w:hAnsi="Times New Roman" w:cs="Times New Roman"/>
          <w:bCs/>
          <w:sz w:val="24"/>
          <w:szCs w:val="24"/>
        </w:rPr>
        <w:t>piekļūstamības</w:t>
      </w:r>
      <w:proofErr w:type="spellEnd"/>
      <w:r w:rsidRPr="00726FE3">
        <w:rPr>
          <w:rFonts w:ascii="Times New Roman" w:hAnsi="Times New Roman" w:cs="Times New Roman"/>
          <w:bCs/>
          <w:sz w:val="24"/>
          <w:szCs w:val="24"/>
        </w:rPr>
        <w:t xml:space="preserve"> un diskriminācijas jautājumiem. Ņemot vērā to, ka augstākās izglītības </w:t>
      </w:r>
      <w:proofErr w:type="spellStart"/>
      <w:r w:rsidRPr="00726FE3">
        <w:rPr>
          <w:rFonts w:ascii="Times New Roman" w:hAnsi="Times New Roman" w:cs="Times New Roman"/>
          <w:bCs/>
          <w:sz w:val="24"/>
          <w:szCs w:val="24"/>
        </w:rPr>
        <w:t>piekļūstamības</w:t>
      </w:r>
      <w:proofErr w:type="spellEnd"/>
      <w:r w:rsidRPr="00726FE3">
        <w:rPr>
          <w:rFonts w:ascii="Times New Roman" w:hAnsi="Times New Roman" w:cs="Times New Roman"/>
          <w:bCs/>
          <w:sz w:val="24"/>
          <w:szCs w:val="24"/>
        </w:rPr>
        <w:t xml:space="preserve"> princips ir noteikts ANO Konvencijā par personu ar invaliditāti tiesībām (lai īstenotu tiesības uz izglītību bez diskriminācijas un ar vienlīdzīgām iespējām, valstij ir jānodrošina, ka izglītības sistēmā personas var iekļauties visos līmeņos un visu mūžu gūt izglītību), augstskolu un koledžu kvalitātes vērtēšanā ir jāpiemēro kritērijs attiecībā uz augstākās izglītības vides un programmu </w:t>
      </w:r>
      <w:proofErr w:type="spellStart"/>
      <w:r w:rsidRPr="00726FE3">
        <w:rPr>
          <w:rFonts w:ascii="Times New Roman" w:hAnsi="Times New Roman" w:cs="Times New Roman"/>
          <w:bCs/>
          <w:sz w:val="24"/>
          <w:szCs w:val="24"/>
        </w:rPr>
        <w:t>piekļūstamību</w:t>
      </w:r>
      <w:proofErr w:type="spellEnd"/>
      <w:r w:rsidRPr="00726FE3">
        <w:rPr>
          <w:rFonts w:ascii="Times New Roman" w:hAnsi="Times New Roman" w:cs="Times New Roman"/>
          <w:bCs/>
          <w:sz w:val="24"/>
          <w:szCs w:val="24"/>
        </w:rPr>
        <w:t xml:space="preserve"> personām ar invaliditāti. Vienlaikus vērtēšanā ir jāpiemēro kritērijs attiecībā uz dažādības, vienlīdzības un iekļaušanas politikas principiem iestādē un organizācijas iekšējo kārtību attiecībā uz personāla atlasi,  ētikas kodeksu, t.sk. attiecībā uz seksuālu aizskaršanu (šos principu un kārtības noteikšanu apliecina iestādē izstrādātās iekšējās kārtības, vadlīnijas u.c. dokumenti).</w:t>
      </w:r>
      <w:r w:rsidRPr="00726FE3">
        <w:rPr>
          <w:rFonts w:ascii="Times New Roman" w:hAnsi="Times New Roman" w:cs="Times New Roman"/>
          <w:bCs/>
          <w:sz w:val="24"/>
          <w:szCs w:val="24"/>
          <w:vertAlign w:val="superscript"/>
        </w:rPr>
        <w:footnoteReference w:id="207"/>
      </w:r>
    </w:p>
    <w:p w14:paraId="51FF86C1" w14:textId="3E97C767" w:rsidR="00C142FE" w:rsidRPr="00726FE3" w:rsidRDefault="00C142FE" w:rsidP="00152A67">
      <w:pPr>
        <w:spacing w:after="0" w:line="240" w:lineRule="auto"/>
        <w:ind w:firstLine="720"/>
        <w:jc w:val="both"/>
        <w:rPr>
          <w:rFonts w:ascii="Times New Roman" w:hAnsi="Times New Roman" w:cs="Times New Roman"/>
          <w:bCs/>
          <w:sz w:val="24"/>
          <w:szCs w:val="24"/>
        </w:rPr>
      </w:pPr>
      <w:r w:rsidRPr="00726FE3">
        <w:rPr>
          <w:rFonts w:ascii="Times New Roman" w:hAnsi="Times New Roman" w:cs="Times New Roman"/>
          <w:bCs/>
          <w:sz w:val="24"/>
          <w:szCs w:val="24"/>
        </w:rPr>
        <w:t xml:space="preserve">Tāpat arī turpmāk nepieciešamības gadījumā </w:t>
      </w:r>
      <w:r w:rsidR="00BC5144" w:rsidRPr="00726FE3">
        <w:rPr>
          <w:rFonts w:ascii="Times New Roman" w:hAnsi="Times New Roman" w:cs="Times New Roman"/>
          <w:bCs/>
          <w:sz w:val="24"/>
          <w:szCs w:val="24"/>
        </w:rPr>
        <w:t>IZM</w:t>
      </w:r>
      <w:r w:rsidRPr="00726FE3">
        <w:rPr>
          <w:rFonts w:ascii="Times New Roman" w:hAnsi="Times New Roman" w:cs="Times New Roman"/>
          <w:bCs/>
          <w:sz w:val="24"/>
          <w:szCs w:val="24"/>
        </w:rPr>
        <w:t xml:space="preserve"> veidos sinerģiju ar </w:t>
      </w:r>
      <w:r w:rsidR="005D59EF">
        <w:rPr>
          <w:rFonts w:ascii="Times New Roman" w:hAnsi="Times New Roman" w:cs="Times New Roman"/>
          <w:bCs/>
          <w:sz w:val="24"/>
          <w:szCs w:val="24"/>
        </w:rPr>
        <w:t xml:space="preserve">LM </w:t>
      </w:r>
      <w:r w:rsidRPr="00726FE3">
        <w:rPr>
          <w:rFonts w:ascii="Times New Roman" w:hAnsi="Times New Roman" w:cs="Times New Roman"/>
          <w:bCs/>
          <w:sz w:val="24"/>
          <w:szCs w:val="24"/>
        </w:rPr>
        <w:t xml:space="preserve">veidotajām politikām, sniedzot informāciju atbalsta mehānismu pilnveidei studējošajiem ar kustību traucējumiem. </w:t>
      </w:r>
    </w:p>
    <w:p w14:paraId="548A838A" w14:textId="77777777" w:rsidR="00BC5144" w:rsidRPr="00726FE3" w:rsidRDefault="00BC5144" w:rsidP="00BC5144">
      <w:pPr>
        <w:spacing w:after="0" w:line="240" w:lineRule="auto"/>
        <w:jc w:val="both"/>
        <w:rPr>
          <w:rFonts w:ascii="Times New Roman" w:hAnsi="Times New Roman" w:cs="Times New Roman"/>
          <w:b/>
          <w:bCs/>
          <w:sz w:val="26"/>
          <w:szCs w:val="26"/>
        </w:rPr>
      </w:pPr>
    </w:p>
    <w:p w14:paraId="52E18569" w14:textId="0774B532" w:rsidR="00C142FE" w:rsidRPr="00726FE3" w:rsidRDefault="00C142FE" w:rsidP="00BC5144">
      <w:pPr>
        <w:spacing w:after="0" w:line="240" w:lineRule="auto"/>
        <w:jc w:val="both"/>
        <w:rPr>
          <w:rFonts w:ascii="Times New Roman" w:hAnsi="Times New Roman" w:cs="Times New Roman"/>
          <w:b/>
          <w:bCs/>
          <w:sz w:val="26"/>
          <w:szCs w:val="26"/>
        </w:rPr>
      </w:pPr>
      <w:bookmarkStart w:id="53" w:name="_Toc189680631"/>
      <w:r w:rsidRPr="00726FE3">
        <w:rPr>
          <w:rStyle w:val="Heading3Char"/>
          <w:rFonts w:eastAsiaTheme="minorHAnsi"/>
          <w:sz w:val="24"/>
          <w:szCs w:val="24"/>
          <w:lang w:val="lv-LV"/>
        </w:rPr>
        <w:t xml:space="preserve">Stipendija </w:t>
      </w:r>
      <w:r w:rsidR="00BC5144" w:rsidRPr="00726FE3">
        <w:rPr>
          <w:rStyle w:val="Heading3Char"/>
          <w:rFonts w:eastAsiaTheme="minorHAnsi"/>
          <w:sz w:val="24"/>
          <w:szCs w:val="24"/>
          <w:lang w:val="lv-LV"/>
        </w:rPr>
        <w:t>“</w:t>
      </w:r>
      <w:proofErr w:type="spellStart"/>
      <w:r w:rsidRPr="00726FE3">
        <w:rPr>
          <w:rStyle w:val="Heading3Char"/>
          <w:rFonts w:eastAsiaTheme="minorHAnsi"/>
          <w:sz w:val="24"/>
          <w:szCs w:val="24"/>
          <w:lang w:val="lv-LV"/>
        </w:rPr>
        <w:t>Studētgods</w:t>
      </w:r>
      <w:proofErr w:type="spellEnd"/>
      <w:r w:rsidR="00BC5144" w:rsidRPr="00726FE3">
        <w:rPr>
          <w:rStyle w:val="Heading3Char"/>
          <w:rFonts w:eastAsiaTheme="minorHAnsi"/>
          <w:sz w:val="24"/>
          <w:szCs w:val="24"/>
          <w:lang w:val="lv-LV"/>
        </w:rPr>
        <w:t>”</w:t>
      </w:r>
      <w:bookmarkEnd w:id="53"/>
      <w:r w:rsidR="00BC5144" w:rsidRPr="00726FE3">
        <w:rPr>
          <w:rFonts w:ascii="Times New Roman" w:hAnsi="Times New Roman" w:cs="Times New Roman"/>
          <w:b/>
          <w:bCs/>
          <w:sz w:val="26"/>
          <w:szCs w:val="26"/>
        </w:rPr>
        <w:t xml:space="preserve"> </w:t>
      </w:r>
      <w:r w:rsidRPr="00726FE3">
        <w:rPr>
          <w:rFonts w:ascii="Times New Roman" w:hAnsi="Times New Roman" w:cs="Times New Roman"/>
          <w:bCs/>
          <w:sz w:val="26"/>
          <w:szCs w:val="26"/>
          <w:vertAlign w:val="superscript"/>
        </w:rPr>
        <w:footnoteReference w:id="208"/>
      </w:r>
    </w:p>
    <w:p w14:paraId="2A4B42CA" w14:textId="77777777" w:rsidR="00BC5144" w:rsidRPr="00726FE3" w:rsidRDefault="00BC5144" w:rsidP="00BC5144">
      <w:pPr>
        <w:spacing w:after="0" w:line="240" w:lineRule="auto"/>
        <w:jc w:val="both"/>
        <w:rPr>
          <w:rFonts w:ascii="Times New Roman" w:hAnsi="Times New Roman" w:cs="Times New Roman"/>
          <w:b/>
          <w:bCs/>
          <w:sz w:val="26"/>
          <w:szCs w:val="26"/>
        </w:rPr>
      </w:pPr>
    </w:p>
    <w:p w14:paraId="00961BFB" w14:textId="68357A3B" w:rsidR="00C142FE" w:rsidRPr="00726FE3" w:rsidRDefault="00C142FE" w:rsidP="00152A67">
      <w:pPr>
        <w:spacing w:after="0" w:line="240" w:lineRule="auto"/>
        <w:ind w:firstLine="720"/>
        <w:jc w:val="both"/>
        <w:rPr>
          <w:rFonts w:ascii="Times New Roman" w:hAnsi="Times New Roman" w:cs="Times New Roman"/>
          <w:bCs/>
          <w:sz w:val="24"/>
          <w:szCs w:val="24"/>
        </w:rPr>
      </w:pPr>
      <w:r w:rsidRPr="00726FE3">
        <w:rPr>
          <w:rFonts w:ascii="Times New Roman" w:hAnsi="Times New Roman" w:cs="Times New Roman"/>
          <w:bCs/>
          <w:sz w:val="24"/>
          <w:szCs w:val="24"/>
        </w:rPr>
        <w:t>Sociālā stipendija “</w:t>
      </w:r>
      <w:proofErr w:type="spellStart"/>
      <w:r w:rsidRPr="00726FE3">
        <w:rPr>
          <w:rFonts w:ascii="Times New Roman" w:hAnsi="Times New Roman" w:cs="Times New Roman"/>
          <w:bCs/>
          <w:sz w:val="24"/>
          <w:szCs w:val="24"/>
        </w:rPr>
        <w:t>Studētgods</w:t>
      </w:r>
      <w:proofErr w:type="spellEnd"/>
      <w:r w:rsidRPr="00726FE3">
        <w:rPr>
          <w:rFonts w:ascii="Times New Roman" w:hAnsi="Times New Roman" w:cs="Times New Roman"/>
          <w:bCs/>
          <w:sz w:val="24"/>
          <w:szCs w:val="24"/>
        </w:rPr>
        <w:t xml:space="preserve">” ir viens no tiešajiem augstākās izglītības politikas instrumentiem valstij mazināt ienākumu nevienlīdzību sabiedrībā, sniedzot stimulu studējošajiem no </w:t>
      </w:r>
      <w:proofErr w:type="spellStart"/>
      <w:r w:rsidRPr="00726FE3">
        <w:rPr>
          <w:rFonts w:ascii="Times New Roman" w:hAnsi="Times New Roman" w:cs="Times New Roman"/>
          <w:bCs/>
          <w:sz w:val="24"/>
          <w:szCs w:val="24"/>
        </w:rPr>
        <w:t>mazaizsargātām</w:t>
      </w:r>
      <w:proofErr w:type="spellEnd"/>
      <w:r w:rsidRPr="00726FE3">
        <w:rPr>
          <w:rFonts w:ascii="Times New Roman" w:hAnsi="Times New Roman" w:cs="Times New Roman"/>
          <w:bCs/>
          <w:sz w:val="24"/>
          <w:szCs w:val="24"/>
        </w:rPr>
        <w:t xml:space="preserve"> sabiedrības grupām iegūt augstāko izglītību. Stipendijas sociālajam atbalstam “</w:t>
      </w:r>
      <w:proofErr w:type="spellStart"/>
      <w:r w:rsidRPr="00726FE3">
        <w:rPr>
          <w:rFonts w:ascii="Times New Roman" w:hAnsi="Times New Roman" w:cs="Times New Roman"/>
          <w:bCs/>
          <w:sz w:val="24"/>
          <w:szCs w:val="24"/>
        </w:rPr>
        <w:t>Studētgods</w:t>
      </w:r>
      <w:proofErr w:type="spellEnd"/>
      <w:r w:rsidRPr="00726FE3">
        <w:rPr>
          <w:rFonts w:ascii="Times New Roman" w:hAnsi="Times New Roman" w:cs="Times New Roman"/>
          <w:bCs/>
          <w:sz w:val="24"/>
          <w:szCs w:val="24"/>
        </w:rPr>
        <w:t>” piešķiršanas nosacījumus, tostarp ņemot vērā studējošā sekmju līmeni un ienākumus, studējošo kategorijas, kurām piešķir sociālo stipendiju “</w:t>
      </w:r>
      <w:proofErr w:type="spellStart"/>
      <w:r w:rsidRPr="00726FE3">
        <w:rPr>
          <w:rFonts w:ascii="Times New Roman" w:hAnsi="Times New Roman" w:cs="Times New Roman"/>
          <w:bCs/>
          <w:sz w:val="24"/>
          <w:szCs w:val="24"/>
        </w:rPr>
        <w:t>Studētgods</w:t>
      </w:r>
      <w:proofErr w:type="spellEnd"/>
      <w:r w:rsidRPr="00726FE3">
        <w:rPr>
          <w:rFonts w:ascii="Times New Roman" w:hAnsi="Times New Roman" w:cs="Times New Roman"/>
          <w:bCs/>
          <w:sz w:val="24"/>
          <w:szCs w:val="24"/>
        </w:rPr>
        <w:t>”, kā arī sociālās stipendijas “</w:t>
      </w:r>
      <w:proofErr w:type="spellStart"/>
      <w:r w:rsidRPr="00726FE3">
        <w:rPr>
          <w:rFonts w:ascii="Times New Roman" w:hAnsi="Times New Roman" w:cs="Times New Roman"/>
          <w:bCs/>
          <w:sz w:val="24"/>
          <w:szCs w:val="24"/>
        </w:rPr>
        <w:t>Studētgods</w:t>
      </w:r>
      <w:proofErr w:type="spellEnd"/>
      <w:r w:rsidRPr="00726FE3">
        <w:rPr>
          <w:rFonts w:ascii="Times New Roman" w:hAnsi="Times New Roman" w:cs="Times New Roman"/>
          <w:bCs/>
          <w:sz w:val="24"/>
          <w:szCs w:val="24"/>
        </w:rPr>
        <w:t xml:space="preserve">” apmēru un piešķiršanas kārtību regulē Ministru kabineta 2024. gada 17. decembra noteikumi Nr. 818 «Noteikumi par stipendijām” (turpmāk – MK noteikumi Nr. 818) </w:t>
      </w:r>
      <w:r w:rsidRPr="00726FE3">
        <w:rPr>
          <w:rFonts w:ascii="Times New Roman" w:hAnsi="Times New Roman" w:cs="Times New Roman"/>
          <w:bCs/>
          <w:sz w:val="24"/>
          <w:szCs w:val="24"/>
          <w:vertAlign w:val="superscript"/>
        </w:rPr>
        <w:footnoteReference w:id="209"/>
      </w:r>
      <w:r w:rsidRPr="00726FE3">
        <w:rPr>
          <w:rFonts w:ascii="Times New Roman" w:hAnsi="Times New Roman" w:cs="Times New Roman"/>
          <w:bCs/>
          <w:sz w:val="24"/>
          <w:szCs w:val="24"/>
        </w:rPr>
        <w:t>.</w:t>
      </w:r>
    </w:p>
    <w:p w14:paraId="3A0B93FF" w14:textId="77777777" w:rsidR="0033041C" w:rsidRPr="00726FE3" w:rsidRDefault="0033041C" w:rsidP="00152A67">
      <w:pPr>
        <w:spacing w:after="0" w:line="240" w:lineRule="auto"/>
        <w:ind w:firstLine="720"/>
        <w:jc w:val="both"/>
        <w:rPr>
          <w:rFonts w:ascii="Times New Roman" w:hAnsi="Times New Roman" w:cs="Times New Roman"/>
          <w:bCs/>
          <w:sz w:val="24"/>
          <w:szCs w:val="24"/>
        </w:rPr>
      </w:pPr>
    </w:p>
    <w:p w14:paraId="5EFF693A" w14:textId="77777777" w:rsidR="00027DA4" w:rsidRDefault="00027DA4" w:rsidP="0033041C">
      <w:pPr>
        <w:spacing w:after="0" w:line="240" w:lineRule="auto"/>
        <w:ind w:firstLine="720"/>
        <w:jc w:val="center"/>
        <w:rPr>
          <w:rFonts w:ascii="Times New Roman" w:hAnsi="Times New Roman" w:cs="Times New Roman"/>
          <w:b/>
          <w:sz w:val="24"/>
          <w:szCs w:val="24"/>
        </w:rPr>
      </w:pPr>
    </w:p>
    <w:p w14:paraId="2EBD9C84" w14:textId="77777777" w:rsidR="00027DA4" w:rsidRDefault="00027DA4" w:rsidP="0033041C">
      <w:pPr>
        <w:spacing w:after="0" w:line="240" w:lineRule="auto"/>
        <w:ind w:firstLine="720"/>
        <w:jc w:val="center"/>
        <w:rPr>
          <w:rFonts w:ascii="Times New Roman" w:hAnsi="Times New Roman" w:cs="Times New Roman"/>
          <w:b/>
          <w:sz w:val="24"/>
          <w:szCs w:val="24"/>
        </w:rPr>
      </w:pPr>
    </w:p>
    <w:p w14:paraId="606D53A0" w14:textId="77777777" w:rsidR="00027DA4" w:rsidRDefault="00027DA4" w:rsidP="0033041C">
      <w:pPr>
        <w:spacing w:after="0" w:line="240" w:lineRule="auto"/>
        <w:ind w:firstLine="720"/>
        <w:jc w:val="center"/>
        <w:rPr>
          <w:rFonts w:ascii="Times New Roman" w:hAnsi="Times New Roman" w:cs="Times New Roman"/>
          <w:b/>
          <w:sz w:val="24"/>
          <w:szCs w:val="24"/>
        </w:rPr>
      </w:pPr>
    </w:p>
    <w:p w14:paraId="19BC1E9D" w14:textId="3B2A4A33" w:rsidR="00C142FE" w:rsidRPr="00726FE3" w:rsidRDefault="00C142FE" w:rsidP="0033041C">
      <w:pPr>
        <w:spacing w:after="0" w:line="240" w:lineRule="auto"/>
        <w:ind w:firstLine="720"/>
        <w:jc w:val="center"/>
        <w:rPr>
          <w:rFonts w:ascii="Times New Roman" w:hAnsi="Times New Roman" w:cs="Times New Roman"/>
          <w:b/>
          <w:sz w:val="24"/>
          <w:szCs w:val="24"/>
        </w:rPr>
      </w:pPr>
      <w:r w:rsidRPr="00726FE3">
        <w:rPr>
          <w:rFonts w:ascii="Times New Roman" w:hAnsi="Times New Roman" w:cs="Times New Roman"/>
          <w:b/>
          <w:sz w:val="24"/>
          <w:szCs w:val="24"/>
        </w:rPr>
        <w:lastRenderedPageBreak/>
        <w:t xml:space="preserve">Sociālās stipendijas </w:t>
      </w:r>
      <w:r w:rsidR="009B7E6A" w:rsidRPr="00726FE3">
        <w:rPr>
          <w:rFonts w:ascii="Times New Roman" w:hAnsi="Times New Roman" w:cs="Times New Roman"/>
          <w:b/>
          <w:sz w:val="24"/>
          <w:szCs w:val="24"/>
        </w:rPr>
        <w:t>“</w:t>
      </w:r>
      <w:proofErr w:type="spellStart"/>
      <w:r w:rsidR="009B7E6A" w:rsidRPr="00726FE3">
        <w:rPr>
          <w:rFonts w:ascii="Times New Roman" w:hAnsi="Times New Roman" w:cs="Times New Roman"/>
          <w:b/>
          <w:sz w:val="24"/>
          <w:szCs w:val="24"/>
        </w:rPr>
        <w:t>Studētgods</w:t>
      </w:r>
      <w:proofErr w:type="spellEnd"/>
      <w:r w:rsidR="009B7E6A" w:rsidRPr="00726FE3">
        <w:rPr>
          <w:rFonts w:ascii="Times New Roman" w:hAnsi="Times New Roman" w:cs="Times New Roman"/>
          <w:b/>
          <w:sz w:val="24"/>
          <w:szCs w:val="24"/>
        </w:rPr>
        <w:t xml:space="preserve">”  </w:t>
      </w:r>
      <w:r w:rsidRPr="00726FE3">
        <w:rPr>
          <w:rFonts w:ascii="Times New Roman" w:hAnsi="Times New Roman" w:cs="Times New Roman"/>
          <w:b/>
          <w:sz w:val="24"/>
          <w:szCs w:val="24"/>
        </w:rPr>
        <w:t>piešķiršanas kritēriji.</w:t>
      </w:r>
    </w:p>
    <w:p w14:paraId="09F960F9" w14:textId="77777777" w:rsidR="0033041C" w:rsidRPr="00726FE3" w:rsidRDefault="0033041C" w:rsidP="0033041C">
      <w:pPr>
        <w:spacing w:after="0" w:line="240" w:lineRule="auto"/>
        <w:ind w:firstLine="720"/>
        <w:jc w:val="center"/>
        <w:rPr>
          <w:rFonts w:ascii="Times New Roman" w:hAnsi="Times New Roman" w:cs="Times New Roman"/>
          <w:b/>
          <w:sz w:val="24"/>
          <w:szCs w:val="24"/>
        </w:rPr>
      </w:pP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9055"/>
      </w:tblGrid>
      <w:tr w:rsidR="00A722E9" w:rsidRPr="00726FE3" w14:paraId="52266E99" w14:textId="77777777" w:rsidTr="00B36D2C">
        <w:trPr>
          <w:trHeight w:val="300"/>
        </w:trPr>
        <w:tc>
          <w:tcPr>
            <w:tcW w:w="9360" w:type="dxa"/>
            <w:tcBorders>
              <w:top w:val="single" w:sz="6" w:space="0" w:color="000000"/>
              <w:left w:val="single" w:sz="6" w:space="0" w:color="000000"/>
              <w:bottom w:val="single" w:sz="6" w:space="0" w:color="000000"/>
              <w:right w:val="single" w:sz="6" w:space="0" w:color="000000"/>
            </w:tcBorders>
            <w:shd w:val="clear" w:color="auto" w:fill="auto"/>
            <w:hideMark/>
          </w:tcPr>
          <w:p w14:paraId="60EF29E0" w14:textId="577AD8B9" w:rsidR="00C142FE" w:rsidRPr="00726FE3" w:rsidRDefault="00C142FE" w:rsidP="0033041C">
            <w:pPr>
              <w:spacing w:after="0" w:line="240" w:lineRule="auto"/>
              <w:ind w:firstLine="720"/>
              <w:jc w:val="center"/>
              <w:rPr>
                <w:rFonts w:ascii="Times New Roman" w:hAnsi="Times New Roman" w:cs="Times New Roman"/>
                <w:b/>
                <w:lang w:val="en-GB"/>
              </w:rPr>
            </w:pPr>
            <w:r w:rsidRPr="00726FE3">
              <w:rPr>
                <w:rFonts w:ascii="Times New Roman" w:hAnsi="Times New Roman" w:cs="Times New Roman"/>
                <w:b/>
              </w:rPr>
              <w:t>Administratīvie kritēriji</w:t>
            </w:r>
          </w:p>
        </w:tc>
      </w:tr>
      <w:tr w:rsidR="00A722E9" w:rsidRPr="00726FE3" w14:paraId="7DE7FD35" w14:textId="77777777" w:rsidTr="00B36D2C">
        <w:trPr>
          <w:trHeight w:val="300"/>
        </w:trPr>
        <w:tc>
          <w:tcPr>
            <w:tcW w:w="9360" w:type="dxa"/>
            <w:tcBorders>
              <w:top w:val="single" w:sz="6" w:space="0" w:color="000000"/>
              <w:left w:val="single" w:sz="6" w:space="0" w:color="000000"/>
              <w:bottom w:val="single" w:sz="6" w:space="0" w:color="000000"/>
              <w:right w:val="single" w:sz="6" w:space="0" w:color="000000"/>
            </w:tcBorders>
            <w:shd w:val="clear" w:color="auto" w:fill="auto"/>
            <w:hideMark/>
          </w:tcPr>
          <w:p w14:paraId="276DBB40" w14:textId="77777777" w:rsidR="00C142FE" w:rsidRPr="00726FE3" w:rsidRDefault="00C142FE">
            <w:pPr>
              <w:numPr>
                <w:ilvl w:val="0"/>
                <w:numId w:val="27"/>
              </w:numPr>
              <w:spacing w:after="0" w:line="240" w:lineRule="auto"/>
              <w:jc w:val="both"/>
              <w:rPr>
                <w:rFonts w:ascii="Times New Roman" w:hAnsi="Times New Roman" w:cs="Times New Roman"/>
                <w:bCs/>
                <w:lang w:val="en-GB"/>
              </w:rPr>
            </w:pPr>
            <w:r w:rsidRPr="00726FE3">
              <w:rPr>
                <w:rFonts w:ascii="Times New Roman" w:hAnsi="Times New Roman" w:cs="Times New Roman"/>
                <w:bCs/>
              </w:rPr>
              <w:t xml:space="preserve">Latvijas pilsonis vai Latvijas </w:t>
            </w:r>
            <w:proofErr w:type="spellStart"/>
            <w:r w:rsidRPr="00726FE3">
              <w:rPr>
                <w:rFonts w:ascii="Times New Roman" w:hAnsi="Times New Roman" w:cs="Times New Roman"/>
                <w:bCs/>
              </w:rPr>
              <w:t>nepilsonis</w:t>
            </w:r>
            <w:proofErr w:type="spellEnd"/>
            <w:r w:rsidRPr="00726FE3">
              <w:rPr>
                <w:rFonts w:ascii="Times New Roman" w:hAnsi="Times New Roman" w:cs="Times New Roman"/>
                <w:bCs/>
              </w:rPr>
              <w:t>;</w:t>
            </w:r>
            <w:r w:rsidRPr="00726FE3">
              <w:rPr>
                <w:rFonts w:ascii="Times New Roman" w:hAnsi="Times New Roman" w:cs="Times New Roman"/>
                <w:bCs/>
                <w:lang w:val="en-GB"/>
              </w:rPr>
              <w:t> </w:t>
            </w:r>
          </w:p>
          <w:p w14:paraId="37B54DA8" w14:textId="77777777" w:rsidR="00C142FE" w:rsidRPr="00726FE3" w:rsidRDefault="00C142FE">
            <w:pPr>
              <w:numPr>
                <w:ilvl w:val="0"/>
                <w:numId w:val="28"/>
              </w:numPr>
              <w:spacing w:after="0" w:line="240" w:lineRule="auto"/>
              <w:jc w:val="both"/>
              <w:rPr>
                <w:rFonts w:ascii="Times New Roman" w:hAnsi="Times New Roman" w:cs="Times New Roman"/>
                <w:bCs/>
                <w:lang w:val="en-GB"/>
              </w:rPr>
            </w:pPr>
            <w:r w:rsidRPr="00726FE3">
              <w:rPr>
                <w:rFonts w:ascii="Times New Roman" w:hAnsi="Times New Roman" w:cs="Times New Roman"/>
                <w:bCs/>
              </w:rPr>
              <w:t>ir līdz 25 gadus vecs (ieskaitot);</w:t>
            </w:r>
            <w:r w:rsidRPr="00726FE3">
              <w:rPr>
                <w:rFonts w:ascii="Times New Roman" w:hAnsi="Times New Roman" w:cs="Times New Roman"/>
                <w:bCs/>
                <w:lang w:val="en-GB"/>
              </w:rPr>
              <w:t> </w:t>
            </w:r>
          </w:p>
          <w:p w14:paraId="417103D7" w14:textId="77777777" w:rsidR="00C142FE" w:rsidRPr="00726FE3" w:rsidRDefault="00C142FE">
            <w:pPr>
              <w:numPr>
                <w:ilvl w:val="0"/>
                <w:numId w:val="29"/>
              </w:numPr>
              <w:spacing w:after="0" w:line="240" w:lineRule="auto"/>
              <w:jc w:val="both"/>
              <w:rPr>
                <w:rFonts w:ascii="Times New Roman" w:hAnsi="Times New Roman" w:cs="Times New Roman"/>
                <w:bCs/>
                <w:lang w:val="en-GB"/>
              </w:rPr>
            </w:pPr>
            <w:r w:rsidRPr="00726FE3">
              <w:rPr>
                <w:rFonts w:ascii="Times New Roman" w:hAnsi="Times New Roman" w:cs="Times New Roman"/>
                <w:bCs/>
              </w:rPr>
              <w:t>nav uzturlīdzekļu parādu, izņemot normatīvajos aktos par Latvijas Goda ģimenes apliecības programmas īstenošanu paredzēto izņēmuma gadījumu (kritērijs attiecas uz studējošiem - vecākiem);</w:t>
            </w:r>
            <w:r w:rsidRPr="00726FE3">
              <w:rPr>
                <w:rFonts w:ascii="Times New Roman" w:hAnsi="Times New Roman" w:cs="Times New Roman"/>
                <w:bCs/>
                <w:lang w:val="en-GB"/>
              </w:rPr>
              <w:t> </w:t>
            </w:r>
          </w:p>
          <w:p w14:paraId="27AD38D5" w14:textId="77777777" w:rsidR="00C142FE" w:rsidRPr="00726FE3" w:rsidRDefault="00C142FE">
            <w:pPr>
              <w:numPr>
                <w:ilvl w:val="0"/>
                <w:numId w:val="30"/>
              </w:numPr>
              <w:spacing w:after="0" w:line="240" w:lineRule="auto"/>
              <w:jc w:val="both"/>
              <w:rPr>
                <w:rFonts w:ascii="Times New Roman" w:hAnsi="Times New Roman" w:cs="Times New Roman"/>
                <w:bCs/>
                <w:lang w:val="en-GB"/>
              </w:rPr>
            </w:pPr>
            <w:r w:rsidRPr="00726FE3">
              <w:rPr>
                <w:rFonts w:ascii="Times New Roman" w:hAnsi="Times New Roman" w:cs="Times New Roman"/>
                <w:bCs/>
              </w:rPr>
              <w:t>imatrikulēts augstākās izglītības studiju programmā, kas īstenojama pēc vidējās izglītības apguves;</w:t>
            </w:r>
            <w:r w:rsidRPr="00726FE3">
              <w:rPr>
                <w:rFonts w:ascii="Times New Roman" w:hAnsi="Times New Roman" w:cs="Times New Roman"/>
                <w:bCs/>
                <w:lang w:val="en-GB"/>
              </w:rPr>
              <w:t> </w:t>
            </w:r>
          </w:p>
          <w:p w14:paraId="3B6A022B" w14:textId="77777777" w:rsidR="00C142FE" w:rsidRPr="00726FE3" w:rsidRDefault="00C142FE">
            <w:pPr>
              <w:numPr>
                <w:ilvl w:val="0"/>
                <w:numId w:val="31"/>
              </w:numPr>
              <w:spacing w:after="0" w:line="240" w:lineRule="auto"/>
              <w:jc w:val="both"/>
              <w:rPr>
                <w:rFonts w:ascii="Times New Roman" w:hAnsi="Times New Roman" w:cs="Times New Roman"/>
                <w:bCs/>
                <w:lang w:val="en-GB"/>
              </w:rPr>
            </w:pPr>
            <w:r w:rsidRPr="00726FE3">
              <w:rPr>
                <w:rFonts w:ascii="Times New Roman" w:hAnsi="Times New Roman" w:cs="Times New Roman"/>
                <w:bCs/>
              </w:rPr>
              <w:t>studē pilna laika klātienē;</w:t>
            </w:r>
            <w:r w:rsidRPr="00726FE3">
              <w:rPr>
                <w:rFonts w:ascii="Times New Roman" w:hAnsi="Times New Roman" w:cs="Times New Roman"/>
                <w:bCs/>
                <w:lang w:val="en-GB"/>
              </w:rPr>
              <w:t> </w:t>
            </w:r>
          </w:p>
          <w:p w14:paraId="6CE20DB3" w14:textId="77777777" w:rsidR="00C142FE" w:rsidRPr="00726FE3" w:rsidRDefault="00C142FE">
            <w:pPr>
              <w:numPr>
                <w:ilvl w:val="0"/>
                <w:numId w:val="32"/>
              </w:numPr>
              <w:spacing w:after="0" w:line="240" w:lineRule="auto"/>
              <w:jc w:val="both"/>
              <w:rPr>
                <w:rFonts w:ascii="Times New Roman" w:hAnsi="Times New Roman" w:cs="Times New Roman"/>
                <w:bCs/>
                <w:lang w:val="en-GB"/>
              </w:rPr>
            </w:pPr>
            <w:r w:rsidRPr="00726FE3">
              <w:rPr>
                <w:rFonts w:ascii="Times New Roman" w:hAnsi="Times New Roman" w:cs="Times New Roman"/>
                <w:bCs/>
              </w:rPr>
              <w:t>neatrodas studiju pārtraukumā;</w:t>
            </w:r>
            <w:r w:rsidRPr="00726FE3">
              <w:rPr>
                <w:rFonts w:ascii="Times New Roman" w:hAnsi="Times New Roman" w:cs="Times New Roman"/>
                <w:bCs/>
                <w:lang w:val="en-GB"/>
              </w:rPr>
              <w:t> </w:t>
            </w:r>
          </w:p>
          <w:p w14:paraId="37348350" w14:textId="77777777" w:rsidR="00C142FE" w:rsidRPr="00726FE3" w:rsidRDefault="00C142FE">
            <w:pPr>
              <w:numPr>
                <w:ilvl w:val="0"/>
                <w:numId w:val="33"/>
              </w:numPr>
              <w:spacing w:after="0" w:line="240" w:lineRule="auto"/>
              <w:jc w:val="both"/>
              <w:rPr>
                <w:rFonts w:ascii="Times New Roman" w:hAnsi="Times New Roman" w:cs="Times New Roman"/>
                <w:bCs/>
                <w:lang w:val="en-GB"/>
              </w:rPr>
            </w:pPr>
            <w:r w:rsidRPr="00726FE3">
              <w:rPr>
                <w:rFonts w:ascii="Times New Roman" w:hAnsi="Times New Roman" w:cs="Times New Roman"/>
                <w:bCs/>
              </w:rPr>
              <w:t>studē Latvijā;</w:t>
            </w:r>
            <w:r w:rsidRPr="00726FE3">
              <w:rPr>
                <w:rFonts w:ascii="Times New Roman" w:hAnsi="Times New Roman" w:cs="Times New Roman"/>
                <w:bCs/>
                <w:lang w:val="en-GB"/>
              </w:rPr>
              <w:t> </w:t>
            </w:r>
          </w:p>
          <w:p w14:paraId="749E747E" w14:textId="18A0820F" w:rsidR="00C142FE" w:rsidRPr="00726FE3" w:rsidRDefault="00A00C2F">
            <w:pPr>
              <w:numPr>
                <w:ilvl w:val="0"/>
                <w:numId w:val="34"/>
              </w:numPr>
              <w:spacing w:after="0" w:line="240" w:lineRule="auto"/>
              <w:jc w:val="both"/>
              <w:rPr>
                <w:rFonts w:ascii="Times New Roman" w:hAnsi="Times New Roman" w:cs="Times New Roman"/>
                <w:bCs/>
                <w:lang w:val="en-GB"/>
              </w:rPr>
            </w:pPr>
            <w:r>
              <w:rPr>
                <w:rFonts w:ascii="Times New Roman" w:hAnsi="Times New Roman" w:cs="Times New Roman"/>
                <w:bCs/>
              </w:rPr>
              <w:t>i</w:t>
            </w:r>
            <w:r w:rsidR="00C142FE" w:rsidRPr="00726FE3">
              <w:rPr>
                <w:rFonts w:ascii="Times New Roman" w:hAnsi="Times New Roman" w:cs="Times New Roman"/>
                <w:bCs/>
              </w:rPr>
              <w:t>epriekš nav ieguvis augstāko izglītību (izņemot izglītība pēc koledžas studiju programmas).</w:t>
            </w:r>
            <w:r w:rsidR="00C142FE" w:rsidRPr="00726FE3">
              <w:rPr>
                <w:rFonts w:ascii="Times New Roman" w:hAnsi="Times New Roman" w:cs="Times New Roman"/>
                <w:bCs/>
                <w:lang w:val="en-GB"/>
              </w:rPr>
              <w:t> </w:t>
            </w:r>
          </w:p>
        </w:tc>
      </w:tr>
      <w:tr w:rsidR="00A722E9" w:rsidRPr="00726FE3" w14:paraId="6EC82AC5" w14:textId="77777777" w:rsidTr="00B36D2C">
        <w:trPr>
          <w:trHeight w:val="300"/>
        </w:trPr>
        <w:tc>
          <w:tcPr>
            <w:tcW w:w="9360" w:type="dxa"/>
            <w:tcBorders>
              <w:top w:val="single" w:sz="6" w:space="0" w:color="000000"/>
              <w:left w:val="single" w:sz="6" w:space="0" w:color="000000"/>
              <w:bottom w:val="single" w:sz="6" w:space="0" w:color="000000"/>
              <w:right w:val="single" w:sz="6" w:space="0" w:color="000000"/>
            </w:tcBorders>
            <w:shd w:val="clear" w:color="auto" w:fill="auto"/>
            <w:hideMark/>
          </w:tcPr>
          <w:p w14:paraId="47E9C8C6" w14:textId="7DBD9171" w:rsidR="00C142FE" w:rsidRPr="00726FE3" w:rsidRDefault="00C142FE" w:rsidP="0033041C">
            <w:pPr>
              <w:spacing w:after="0" w:line="240" w:lineRule="auto"/>
              <w:ind w:firstLine="720"/>
              <w:jc w:val="center"/>
              <w:rPr>
                <w:rFonts w:ascii="Times New Roman" w:hAnsi="Times New Roman" w:cs="Times New Roman"/>
                <w:b/>
                <w:lang w:val="en-GB"/>
              </w:rPr>
            </w:pPr>
            <w:r w:rsidRPr="00726FE3">
              <w:rPr>
                <w:rFonts w:ascii="Times New Roman" w:hAnsi="Times New Roman" w:cs="Times New Roman"/>
                <w:b/>
              </w:rPr>
              <w:t>Akadēmiskie kritēriji</w:t>
            </w:r>
          </w:p>
        </w:tc>
      </w:tr>
      <w:tr w:rsidR="00A722E9" w:rsidRPr="00726FE3" w14:paraId="02B71C8E" w14:textId="77777777" w:rsidTr="00B36D2C">
        <w:trPr>
          <w:trHeight w:val="300"/>
        </w:trPr>
        <w:tc>
          <w:tcPr>
            <w:tcW w:w="9360" w:type="dxa"/>
            <w:tcBorders>
              <w:top w:val="single" w:sz="6" w:space="0" w:color="000000"/>
              <w:left w:val="single" w:sz="6" w:space="0" w:color="000000"/>
              <w:bottom w:val="single" w:sz="6" w:space="0" w:color="000000"/>
              <w:right w:val="single" w:sz="6" w:space="0" w:color="000000"/>
            </w:tcBorders>
            <w:shd w:val="clear" w:color="auto" w:fill="auto"/>
            <w:hideMark/>
          </w:tcPr>
          <w:p w14:paraId="101DB56A" w14:textId="77777777" w:rsidR="00C142FE" w:rsidRPr="00726FE3" w:rsidRDefault="00C142FE">
            <w:pPr>
              <w:numPr>
                <w:ilvl w:val="0"/>
                <w:numId w:val="35"/>
              </w:numPr>
              <w:spacing w:after="0" w:line="240" w:lineRule="auto"/>
              <w:jc w:val="both"/>
              <w:rPr>
                <w:rFonts w:ascii="Times New Roman" w:hAnsi="Times New Roman" w:cs="Times New Roman"/>
                <w:bCs/>
              </w:rPr>
            </w:pPr>
            <w:r w:rsidRPr="00726FE3">
              <w:rPr>
                <w:rFonts w:ascii="Times New Roman" w:hAnsi="Times New Roman" w:cs="Times New Roman"/>
                <w:bCs/>
              </w:rPr>
              <w:t>Iestājoties augstskolā, centralizēto eksāmenu rezultātiem optimālajā līmenī matemātikā jābūt ne zemākiem par 30%, bet latviešu valodā ne zemākiem par 40%; </w:t>
            </w:r>
          </w:p>
          <w:p w14:paraId="5EC56212" w14:textId="77777777" w:rsidR="00C142FE" w:rsidRPr="00726FE3" w:rsidRDefault="00C142FE">
            <w:pPr>
              <w:numPr>
                <w:ilvl w:val="0"/>
                <w:numId w:val="36"/>
              </w:numPr>
              <w:spacing w:after="0" w:line="240" w:lineRule="auto"/>
              <w:jc w:val="both"/>
              <w:rPr>
                <w:rFonts w:ascii="Times New Roman" w:hAnsi="Times New Roman" w:cs="Times New Roman"/>
                <w:bCs/>
              </w:rPr>
            </w:pPr>
            <w:r w:rsidRPr="00726FE3">
              <w:rPr>
                <w:rFonts w:ascii="Times New Roman" w:hAnsi="Times New Roman" w:cs="Times New Roman"/>
                <w:bCs/>
              </w:rPr>
              <w:t>studiju laikā vidējai svērtajai atzīmei jābūt ne zemākai par sešām ballēm, studentam jābūt sekmīgam un bez akadēmiskiem parādiem u.c. kritēriji; </w:t>
            </w:r>
          </w:p>
          <w:p w14:paraId="55504014" w14:textId="77777777" w:rsidR="00C142FE" w:rsidRPr="00726FE3" w:rsidRDefault="00C142FE">
            <w:pPr>
              <w:numPr>
                <w:ilvl w:val="0"/>
                <w:numId w:val="37"/>
              </w:numPr>
              <w:spacing w:after="0" w:line="240" w:lineRule="auto"/>
              <w:jc w:val="both"/>
              <w:rPr>
                <w:rFonts w:ascii="Times New Roman" w:hAnsi="Times New Roman" w:cs="Times New Roman"/>
                <w:bCs/>
              </w:rPr>
            </w:pPr>
            <w:r w:rsidRPr="00726FE3">
              <w:rPr>
                <w:rFonts w:ascii="Times New Roman" w:hAnsi="Times New Roman" w:cs="Times New Roman"/>
                <w:bCs/>
              </w:rPr>
              <w:t>nav konstatēti augstākās izglītības iestādes iekšējos normatīvajos aktos norādītie pārkāpumi. </w:t>
            </w:r>
          </w:p>
        </w:tc>
      </w:tr>
      <w:tr w:rsidR="00A722E9" w:rsidRPr="00726FE3" w14:paraId="37EC390C" w14:textId="77777777" w:rsidTr="00B36D2C">
        <w:trPr>
          <w:trHeight w:val="300"/>
        </w:trPr>
        <w:tc>
          <w:tcPr>
            <w:tcW w:w="9360" w:type="dxa"/>
            <w:tcBorders>
              <w:top w:val="single" w:sz="6" w:space="0" w:color="000000"/>
              <w:left w:val="single" w:sz="6" w:space="0" w:color="000000"/>
              <w:bottom w:val="single" w:sz="6" w:space="0" w:color="000000"/>
              <w:right w:val="single" w:sz="6" w:space="0" w:color="000000"/>
            </w:tcBorders>
            <w:shd w:val="clear" w:color="auto" w:fill="auto"/>
            <w:hideMark/>
          </w:tcPr>
          <w:p w14:paraId="45CF2C88" w14:textId="6C81A072" w:rsidR="00C142FE" w:rsidRPr="00726FE3" w:rsidRDefault="00C142FE" w:rsidP="0033041C">
            <w:pPr>
              <w:spacing w:after="0" w:line="240" w:lineRule="auto"/>
              <w:ind w:firstLine="720"/>
              <w:jc w:val="center"/>
              <w:rPr>
                <w:rFonts w:ascii="Times New Roman" w:hAnsi="Times New Roman" w:cs="Times New Roman"/>
                <w:b/>
                <w:lang w:val="en-GB"/>
              </w:rPr>
            </w:pPr>
            <w:r w:rsidRPr="00726FE3">
              <w:rPr>
                <w:rFonts w:ascii="Times New Roman" w:hAnsi="Times New Roman" w:cs="Times New Roman"/>
                <w:b/>
              </w:rPr>
              <w:t>Sociālie kritēriji</w:t>
            </w:r>
          </w:p>
        </w:tc>
      </w:tr>
      <w:tr w:rsidR="00C142FE" w:rsidRPr="00726FE3" w14:paraId="415D4746" w14:textId="77777777" w:rsidTr="00B36D2C">
        <w:trPr>
          <w:trHeight w:val="300"/>
        </w:trPr>
        <w:tc>
          <w:tcPr>
            <w:tcW w:w="9360" w:type="dxa"/>
            <w:tcBorders>
              <w:top w:val="single" w:sz="6" w:space="0" w:color="000000"/>
              <w:left w:val="single" w:sz="6" w:space="0" w:color="000000"/>
              <w:bottom w:val="single" w:sz="6" w:space="0" w:color="000000"/>
              <w:right w:val="single" w:sz="6" w:space="0" w:color="000000"/>
            </w:tcBorders>
            <w:shd w:val="clear" w:color="auto" w:fill="auto"/>
            <w:hideMark/>
          </w:tcPr>
          <w:p w14:paraId="7C555174" w14:textId="77777777" w:rsidR="00C142FE" w:rsidRPr="00726FE3" w:rsidRDefault="00C142FE">
            <w:pPr>
              <w:numPr>
                <w:ilvl w:val="0"/>
                <w:numId w:val="38"/>
              </w:numPr>
              <w:spacing w:after="0" w:line="240" w:lineRule="auto"/>
              <w:jc w:val="both"/>
              <w:rPr>
                <w:rFonts w:ascii="Times New Roman" w:hAnsi="Times New Roman" w:cs="Times New Roman"/>
                <w:bCs/>
              </w:rPr>
            </w:pPr>
            <w:r w:rsidRPr="00726FE3">
              <w:rPr>
                <w:rFonts w:ascii="Times New Roman" w:hAnsi="Times New Roman" w:cs="Times New Roman"/>
                <w:bCs/>
              </w:rPr>
              <w:t>“Jaunietis 3+” – Fizisko personu reģistrā vismaz vienam no studējošā vecākiem reģistrēti trīs bērni vai vairāk; </w:t>
            </w:r>
          </w:p>
          <w:p w14:paraId="7022D602" w14:textId="77777777" w:rsidR="00C142FE" w:rsidRPr="00726FE3" w:rsidRDefault="00C142FE">
            <w:pPr>
              <w:numPr>
                <w:ilvl w:val="0"/>
                <w:numId w:val="39"/>
              </w:numPr>
              <w:spacing w:after="0" w:line="240" w:lineRule="auto"/>
              <w:jc w:val="both"/>
              <w:rPr>
                <w:rFonts w:ascii="Times New Roman" w:hAnsi="Times New Roman" w:cs="Times New Roman"/>
                <w:bCs/>
              </w:rPr>
            </w:pPr>
            <w:r w:rsidRPr="00726FE3">
              <w:rPr>
                <w:rFonts w:ascii="Times New Roman" w:hAnsi="Times New Roman" w:cs="Times New Roman"/>
                <w:bCs/>
              </w:rPr>
              <w:t>“Vecāks 3+” – Fizisko personu reģistrā pašam studējošajam reģistrēti trīs bērni vai vairāk; </w:t>
            </w:r>
          </w:p>
          <w:p w14:paraId="03790922" w14:textId="77777777" w:rsidR="00C142FE" w:rsidRPr="00726FE3" w:rsidRDefault="00C142FE">
            <w:pPr>
              <w:numPr>
                <w:ilvl w:val="0"/>
                <w:numId w:val="40"/>
              </w:numPr>
              <w:spacing w:after="0" w:line="240" w:lineRule="auto"/>
              <w:jc w:val="both"/>
              <w:rPr>
                <w:rFonts w:ascii="Times New Roman" w:hAnsi="Times New Roman" w:cs="Times New Roman"/>
                <w:bCs/>
              </w:rPr>
            </w:pPr>
            <w:r w:rsidRPr="00726FE3">
              <w:rPr>
                <w:rFonts w:ascii="Times New Roman" w:hAnsi="Times New Roman" w:cs="Times New Roman"/>
                <w:bCs/>
              </w:rPr>
              <w:t>“Bārenis/bez vecāku gādības” – studējošais līdz 18 gadu vecuma sasniegšanai Fizisko personu reģistrā reģistrēts kā bārenis vai bez vecāku apgādības palicis jaunietis; </w:t>
            </w:r>
          </w:p>
          <w:p w14:paraId="5560214F" w14:textId="1FABD663" w:rsidR="00C142FE" w:rsidRPr="00726FE3" w:rsidRDefault="00C142FE">
            <w:pPr>
              <w:numPr>
                <w:ilvl w:val="0"/>
                <w:numId w:val="41"/>
              </w:numPr>
              <w:spacing w:after="0" w:line="240" w:lineRule="auto"/>
              <w:jc w:val="both"/>
              <w:rPr>
                <w:rFonts w:ascii="Times New Roman" w:hAnsi="Times New Roman" w:cs="Times New Roman"/>
                <w:bCs/>
                <w:lang w:val="en-GB"/>
              </w:rPr>
            </w:pPr>
            <w:r w:rsidRPr="00726FE3">
              <w:rPr>
                <w:rFonts w:ascii="Times New Roman" w:hAnsi="Times New Roman" w:cs="Times New Roman"/>
                <w:bCs/>
              </w:rPr>
              <w:t>“</w:t>
            </w:r>
            <w:r w:rsidR="001E0493" w:rsidRPr="00726FE3">
              <w:rPr>
                <w:rFonts w:ascii="Times New Roman" w:hAnsi="Times New Roman" w:cs="Times New Roman"/>
                <w:bCs/>
              </w:rPr>
              <w:t>A</w:t>
            </w:r>
            <w:r w:rsidRPr="00726FE3">
              <w:rPr>
                <w:rFonts w:ascii="Times New Roman" w:hAnsi="Times New Roman" w:cs="Times New Roman"/>
                <w:bCs/>
              </w:rPr>
              <w:t>r I vai II grupas invaliditāti” – studējošais ar I vai II invaliditātes grupu</w:t>
            </w:r>
            <w:r w:rsidR="00A00C2F">
              <w:rPr>
                <w:rFonts w:ascii="Times New Roman" w:hAnsi="Times New Roman" w:cs="Times New Roman"/>
                <w:bCs/>
              </w:rPr>
              <w:t>;</w:t>
            </w:r>
            <w:r w:rsidRPr="00726FE3">
              <w:rPr>
                <w:rFonts w:ascii="Times New Roman" w:hAnsi="Times New Roman" w:cs="Times New Roman"/>
                <w:bCs/>
                <w:lang w:val="en-GB"/>
              </w:rPr>
              <w:t> </w:t>
            </w:r>
          </w:p>
          <w:p w14:paraId="63EACA3C" w14:textId="7D8CDA9E" w:rsidR="00C142FE" w:rsidRPr="00726FE3" w:rsidRDefault="00A00C2F">
            <w:pPr>
              <w:numPr>
                <w:ilvl w:val="0"/>
                <w:numId w:val="42"/>
              </w:numPr>
              <w:spacing w:after="0" w:line="240" w:lineRule="auto"/>
              <w:jc w:val="both"/>
              <w:rPr>
                <w:rFonts w:ascii="Times New Roman" w:hAnsi="Times New Roman" w:cs="Times New Roman"/>
                <w:bCs/>
                <w:lang w:val="en-GB"/>
              </w:rPr>
            </w:pPr>
            <w:r>
              <w:rPr>
                <w:rFonts w:ascii="Times New Roman" w:hAnsi="Times New Roman" w:cs="Times New Roman"/>
                <w:bCs/>
              </w:rPr>
              <w:t>v</w:t>
            </w:r>
            <w:r w:rsidR="00C142FE" w:rsidRPr="00726FE3">
              <w:rPr>
                <w:rFonts w:ascii="Times New Roman" w:hAnsi="Times New Roman" w:cs="Times New Roman"/>
                <w:bCs/>
              </w:rPr>
              <w:t xml:space="preserve">ērtējot saņemto pieteikumu atbilstību uz 20. februāri, kopējie studējošā ieņēmumi iepriekšējā taksācijas gadā nepārsniedz 17 760 </w:t>
            </w:r>
            <w:proofErr w:type="spellStart"/>
            <w:r w:rsidR="00C142FE" w:rsidRPr="00726FE3">
              <w:rPr>
                <w:rFonts w:ascii="Times New Roman" w:hAnsi="Times New Roman" w:cs="Times New Roman"/>
                <w:bCs/>
              </w:rPr>
              <w:t>euro</w:t>
            </w:r>
            <w:proofErr w:type="spellEnd"/>
            <w:r w:rsidR="00C142FE" w:rsidRPr="00726FE3">
              <w:rPr>
                <w:rFonts w:ascii="Times New Roman" w:hAnsi="Times New Roman" w:cs="Times New Roman"/>
                <w:bCs/>
              </w:rPr>
              <w:t xml:space="preserve"> bruto, bet, vērtējot saņemto pieteikumu atbilstību uz 20. septembri, kopējie studējošā ieņēmumi attiecīgajā gadā nepārsniedz 11 840 </w:t>
            </w:r>
            <w:proofErr w:type="spellStart"/>
            <w:r w:rsidR="00C142FE" w:rsidRPr="00726FE3">
              <w:rPr>
                <w:rFonts w:ascii="Times New Roman" w:hAnsi="Times New Roman" w:cs="Times New Roman"/>
                <w:bCs/>
              </w:rPr>
              <w:t>euro</w:t>
            </w:r>
            <w:proofErr w:type="spellEnd"/>
            <w:r w:rsidR="00C142FE" w:rsidRPr="00726FE3">
              <w:rPr>
                <w:rFonts w:ascii="Times New Roman" w:hAnsi="Times New Roman" w:cs="Times New Roman"/>
                <w:bCs/>
              </w:rPr>
              <w:t xml:space="preserve"> bruto saskaņā ar Valsts ieņēmumu dienesta rīcībā esošo informāciju.</w:t>
            </w:r>
            <w:r w:rsidR="00C142FE" w:rsidRPr="00726FE3">
              <w:rPr>
                <w:rFonts w:ascii="Times New Roman" w:hAnsi="Times New Roman" w:cs="Times New Roman"/>
                <w:bCs/>
                <w:lang w:val="en-GB"/>
              </w:rPr>
              <w:t> </w:t>
            </w:r>
          </w:p>
        </w:tc>
      </w:tr>
    </w:tbl>
    <w:p w14:paraId="32841C5A" w14:textId="77777777" w:rsidR="00C142FE" w:rsidRPr="00726FE3" w:rsidRDefault="00C142FE" w:rsidP="00152A67">
      <w:pPr>
        <w:spacing w:after="0" w:line="240" w:lineRule="auto"/>
        <w:ind w:firstLine="720"/>
        <w:jc w:val="both"/>
        <w:rPr>
          <w:rFonts w:ascii="Times New Roman" w:hAnsi="Times New Roman" w:cs="Times New Roman"/>
          <w:bCs/>
          <w:sz w:val="24"/>
          <w:szCs w:val="24"/>
          <w:lang w:val="en-GB"/>
        </w:rPr>
      </w:pPr>
    </w:p>
    <w:p w14:paraId="11406CF5" w14:textId="77777777" w:rsidR="00C142FE" w:rsidRPr="00726FE3" w:rsidRDefault="00C142FE" w:rsidP="00152A67">
      <w:pPr>
        <w:spacing w:after="0" w:line="240" w:lineRule="auto"/>
        <w:ind w:firstLine="720"/>
        <w:jc w:val="both"/>
        <w:rPr>
          <w:rFonts w:ascii="Times New Roman" w:hAnsi="Times New Roman" w:cs="Times New Roman"/>
          <w:bCs/>
          <w:sz w:val="24"/>
          <w:szCs w:val="24"/>
        </w:rPr>
      </w:pPr>
      <w:r w:rsidRPr="00726FE3">
        <w:rPr>
          <w:rFonts w:ascii="Times New Roman" w:hAnsi="Times New Roman" w:cs="Times New Roman"/>
          <w:bCs/>
          <w:sz w:val="24"/>
          <w:szCs w:val="24"/>
        </w:rPr>
        <w:t>Sociālo stipendiju “</w:t>
      </w:r>
      <w:proofErr w:type="spellStart"/>
      <w:r w:rsidRPr="00726FE3">
        <w:rPr>
          <w:rFonts w:ascii="Times New Roman" w:hAnsi="Times New Roman" w:cs="Times New Roman"/>
          <w:bCs/>
          <w:sz w:val="24"/>
          <w:szCs w:val="24"/>
        </w:rPr>
        <w:t>Studētgods</w:t>
      </w:r>
      <w:proofErr w:type="spellEnd"/>
      <w:r w:rsidRPr="00726FE3">
        <w:rPr>
          <w:rFonts w:ascii="Times New Roman" w:hAnsi="Times New Roman" w:cs="Times New Roman"/>
          <w:bCs/>
          <w:sz w:val="24"/>
          <w:szCs w:val="24"/>
        </w:rPr>
        <w:t>” piešķir no izglītības iestādes sociālo stipendiju fonda, kuru izveido no valsts budžeta līdzekļiem – dotācijas no vispārējiem ieņēmumiem. Augstākās izglītības iestāde izstrādā sociālās stipendijas “</w:t>
      </w:r>
      <w:proofErr w:type="spellStart"/>
      <w:r w:rsidRPr="00726FE3">
        <w:rPr>
          <w:rFonts w:ascii="Times New Roman" w:hAnsi="Times New Roman" w:cs="Times New Roman"/>
          <w:bCs/>
          <w:sz w:val="24"/>
          <w:szCs w:val="24"/>
        </w:rPr>
        <w:t>Studētgods</w:t>
      </w:r>
      <w:proofErr w:type="spellEnd"/>
      <w:r w:rsidRPr="00726FE3">
        <w:rPr>
          <w:rFonts w:ascii="Times New Roman" w:hAnsi="Times New Roman" w:cs="Times New Roman"/>
          <w:bCs/>
          <w:sz w:val="24"/>
          <w:szCs w:val="24"/>
        </w:rPr>
        <w:t>” nolikumu.</w:t>
      </w:r>
    </w:p>
    <w:p w14:paraId="6FA0B8AF" w14:textId="487F84C7" w:rsidR="00C142FE" w:rsidRPr="00726FE3" w:rsidRDefault="00C142FE" w:rsidP="00152A67">
      <w:pPr>
        <w:spacing w:after="0" w:line="240" w:lineRule="auto"/>
        <w:ind w:firstLine="720"/>
        <w:jc w:val="both"/>
        <w:rPr>
          <w:rFonts w:ascii="Times New Roman" w:hAnsi="Times New Roman" w:cs="Times New Roman"/>
          <w:bCs/>
          <w:sz w:val="24"/>
          <w:szCs w:val="24"/>
        </w:rPr>
      </w:pPr>
      <w:r w:rsidRPr="00726FE3">
        <w:rPr>
          <w:rFonts w:ascii="Times New Roman" w:hAnsi="Times New Roman" w:cs="Times New Roman"/>
          <w:bCs/>
          <w:sz w:val="24"/>
          <w:szCs w:val="24"/>
        </w:rPr>
        <w:t>Stipendijas “</w:t>
      </w:r>
      <w:proofErr w:type="spellStart"/>
      <w:r w:rsidRPr="00726FE3">
        <w:rPr>
          <w:rFonts w:ascii="Times New Roman" w:hAnsi="Times New Roman" w:cs="Times New Roman"/>
          <w:bCs/>
          <w:sz w:val="24"/>
          <w:szCs w:val="24"/>
        </w:rPr>
        <w:t>Studētgods</w:t>
      </w:r>
      <w:proofErr w:type="spellEnd"/>
      <w:r w:rsidRPr="00726FE3">
        <w:rPr>
          <w:rFonts w:ascii="Times New Roman" w:hAnsi="Times New Roman" w:cs="Times New Roman"/>
          <w:bCs/>
          <w:sz w:val="24"/>
          <w:szCs w:val="24"/>
        </w:rPr>
        <w:t>” apmērs ir 180 eiro mēnesī. Augstākās izglītības iestāde sociālo stipendiju “</w:t>
      </w:r>
      <w:proofErr w:type="spellStart"/>
      <w:r w:rsidRPr="00726FE3">
        <w:rPr>
          <w:rFonts w:ascii="Times New Roman" w:hAnsi="Times New Roman" w:cs="Times New Roman"/>
          <w:bCs/>
          <w:sz w:val="24"/>
          <w:szCs w:val="24"/>
        </w:rPr>
        <w:t>Studētgods</w:t>
      </w:r>
      <w:proofErr w:type="spellEnd"/>
      <w:r w:rsidRPr="00726FE3">
        <w:rPr>
          <w:rFonts w:ascii="Times New Roman" w:hAnsi="Times New Roman" w:cs="Times New Roman"/>
          <w:bCs/>
          <w:sz w:val="24"/>
          <w:szCs w:val="24"/>
        </w:rPr>
        <w:t>” izmaksā reizi mēnesī (līdz mēneša pēdējai dienai), pārskaitot to uz studējošā pieteikumā norādīto norēķinu kontu Latvijā reģistrētā kredītiestādē. Sociālo stipendiju “</w:t>
      </w:r>
      <w:proofErr w:type="spellStart"/>
      <w:r w:rsidRPr="00726FE3">
        <w:rPr>
          <w:rFonts w:ascii="Times New Roman" w:hAnsi="Times New Roman" w:cs="Times New Roman"/>
          <w:bCs/>
          <w:sz w:val="24"/>
          <w:szCs w:val="24"/>
        </w:rPr>
        <w:t>Studētgods</w:t>
      </w:r>
      <w:proofErr w:type="spellEnd"/>
      <w:r w:rsidRPr="00726FE3">
        <w:rPr>
          <w:rFonts w:ascii="Times New Roman" w:hAnsi="Times New Roman" w:cs="Times New Roman"/>
          <w:bCs/>
          <w:sz w:val="24"/>
          <w:szCs w:val="24"/>
        </w:rPr>
        <w:t>” par septembri un februāri var izmaksāt nākamajā mēnesī. Sociālo stipendiju “</w:t>
      </w:r>
      <w:proofErr w:type="spellStart"/>
      <w:r w:rsidRPr="00726FE3">
        <w:rPr>
          <w:rFonts w:ascii="Times New Roman" w:hAnsi="Times New Roman" w:cs="Times New Roman"/>
          <w:bCs/>
          <w:sz w:val="24"/>
          <w:szCs w:val="24"/>
        </w:rPr>
        <w:t>Studētgods</w:t>
      </w:r>
      <w:proofErr w:type="spellEnd"/>
      <w:r w:rsidRPr="00726FE3">
        <w:rPr>
          <w:rFonts w:ascii="Times New Roman" w:hAnsi="Times New Roman" w:cs="Times New Roman"/>
          <w:bCs/>
          <w:sz w:val="24"/>
          <w:szCs w:val="24"/>
        </w:rPr>
        <w:t>” maksā mācību (studiju) gada ietvaros, bet ne vairāk kā 10 mēnešus mācību (studiju) gada laikā. Sociālo stipendiju “</w:t>
      </w:r>
      <w:proofErr w:type="spellStart"/>
      <w:r w:rsidRPr="00726FE3">
        <w:rPr>
          <w:rFonts w:ascii="Times New Roman" w:hAnsi="Times New Roman" w:cs="Times New Roman"/>
          <w:bCs/>
          <w:sz w:val="24"/>
          <w:szCs w:val="24"/>
        </w:rPr>
        <w:t>Studētgods</w:t>
      </w:r>
      <w:proofErr w:type="spellEnd"/>
      <w:r w:rsidRPr="00726FE3">
        <w:rPr>
          <w:rFonts w:ascii="Times New Roman" w:hAnsi="Times New Roman" w:cs="Times New Roman"/>
          <w:bCs/>
          <w:sz w:val="24"/>
          <w:szCs w:val="24"/>
        </w:rPr>
        <w:t xml:space="preserve">” neizmaksā studiju pārtraukuma laikā, bet izmaksā studiju mobilitātes laikā. Sociālo stipendiju </w:t>
      </w:r>
      <w:r w:rsidR="00707796" w:rsidRPr="00726FE3">
        <w:rPr>
          <w:rFonts w:ascii="Times New Roman" w:hAnsi="Times New Roman" w:cs="Times New Roman"/>
          <w:bCs/>
          <w:sz w:val="24"/>
          <w:szCs w:val="24"/>
        </w:rPr>
        <w:t>“</w:t>
      </w:r>
      <w:proofErr w:type="spellStart"/>
      <w:r w:rsidRPr="00726FE3">
        <w:rPr>
          <w:rFonts w:ascii="Times New Roman" w:hAnsi="Times New Roman" w:cs="Times New Roman"/>
          <w:bCs/>
          <w:sz w:val="24"/>
          <w:szCs w:val="24"/>
        </w:rPr>
        <w:t>Studētgods</w:t>
      </w:r>
      <w:proofErr w:type="spellEnd"/>
      <w:r w:rsidR="00707796" w:rsidRPr="00726FE3">
        <w:rPr>
          <w:rFonts w:ascii="Times New Roman" w:hAnsi="Times New Roman" w:cs="Times New Roman"/>
          <w:bCs/>
          <w:sz w:val="24"/>
          <w:szCs w:val="24"/>
        </w:rPr>
        <w:t>”</w:t>
      </w:r>
      <w:r w:rsidRPr="00726FE3">
        <w:rPr>
          <w:rFonts w:ascii="Times New Roman" w:hAnsi="Times New Roman" w:cs="Times New Roman"/>
          <w:bCs/>
          <w:sz w:val="24"/>
          <w:szCs w:val="24"/>
        </w:rPr>
        <w:t xml:space="preserve"> piešķir studijām vienā augstākās izglītības iestādē un vienā studiju programmā.</w:t>
      </w:r>
    </w:p>
    <w:p w14:paraId="03DA0EEF" w14:textId="77777777" w:rsidR="00C142FE" w:rsidRPr="00726FE3" w:rsidRDefault="00C142FE" w:rsidP="00152A67">
      <w:pPr>
        <w:spacing w:after="0" w:line="240" w:lineRule="auto"/>
        <w:ind w:firstLine="720"/>
        <w:jc w:val="both"/>
        <w:rPr>
          <w:rFonts w:ascii="Times New Roman" w:hAnsi="Times New Roman" w:cs="Times New Roman"/>
          <w:bCs/>
          <w:sz w:val="24"/>
          <w:szCs w:val="24"/>
        </w:rPr>
      </w:pPr>
      <w:r w:rsidRPr="00726FE3">
        <w:rPr>
          <w:rFonts w:ascii="Times New Roman" w:hAnsi="Times New Roman" w:cs="Times New Roman"/>
          <w:bCs/>
          <w:sz w:val="24"/>
          <w:szCs w:val="24"/>
        </w:rPr>
        <w:t>Studējošais, kas pretendē uz sociālo stipendiju “</w:t>
      </w:r>
      <w:proofErr w:type="spellStart"/>
      <w:r w:rsidRPr="00726FE3">
        <w:rPr>
          <w:rFonts w:ascii="Times New Roman" w:hAnsi="Times New Roman" w:cs="Times New Roman"/>
          <w:bCs/>
          <w:sz w:val="24"/>
          <w:szCs w:val="24"/>
        </w:rPr>
        <w:t>Studētgods</w:t>
      </w:r>
      <w:proofErr w:type="spellEnd"/>
      <w:r w:rsidRPr="00726FE3">
        <w:rPr>
          <w:rFonts w:ascii="Times New Roman" w:hAnsi="Times New Roman" w:cs="Times New Roman"/>
          <w:bCs/>
          <w:sz w:val="24"/>
          <w:szCs w:val="24"/>
        </w:rPr>
        <w:t>”, katru mācību (studiju) gadu līdz 20. septembrim un 20. februārim elektroniski iesniedz pieteikumu sociālās stipendijas “</w:t>
      </w:r>
      <w:proofErr w:type="spellStart"/>
      <w:r w:rsidRPr="00726FE3">
        <w:rPr>
          <w:rFonts w:ascii="Times New Roman" w:hAnsi="Times New Roman" w:cs="Times New Roman"/>
          <w:bCs/>
          <w:sz w:val="24"/>
          <w:szCs w:val="24"/>
        </w:rPr>
        <w:t>Studētgods</w:t>
      </w:r>
      <w:proofErr w:type="spellEnd"/>
      <w:r w:rsidRPr="00726FE3">
        <w:rPr>
          <w:rFonts w:ascii="Times New Roman" w:hAnsi="Times New Roman" w:cs="Times New Roman"/>
          <w:bCs/>
          <w:sz w:val="24"/>
          <w:szCs w:val="24"/>
        </w:rPr>
        <w:t>” saņemšanai, izmantojot valsts pārvaldes pakalpojumu portālā www.latvija.lv iekļauto valsts pārvaldes pakalpojumu “</w:t>
      </w:r>
      <w:proofErr w:type="spellStart"/>
      <w:r w:rsidRPr="00726FE3">
        <w:rPr>
          <w:rFonts w:ascii="Times New Roman" w:hAnsi="Times New Roman" w:cs="Times New Roman"/>
          <w:bCs/>
          <w:sz w:val="24"/>
          <w:szCs w:val="24"/>
        </w:rPr>
        <w:t>Studētgods</w:t>
      </w:r>
      <w:proofErr w:type="spellEnd"/>
      <w:r w:rsidRPr="00726FE3">
        <w:rPr>
          <w:rFonts w:ascii="Times New Roman" w:hAnsi="Times New Roman" w:cs="Times New Roman"/>
          <w:bCs/>
          <w:sz w:val="24"/>
          <w:szCs w:val="24"/>
        </w:rPr>
        <w:t>”.</w:t>
      </w:r>
    </w:p>
    <w:p w14:paraId="5F7B95F4" w14:textId="1254C284" w:rsidR="00C142FE" w:rsidRPr="00726FE3" w:rsidRDefault="00707796" w:rsidP="00152A67">
      <w:pPr>
        <w:spacing w:after="0" w:line="240" w:lineRule="auto"/>
        <w:ind w:firstLine="720"/>
        <w:jc w:val="both"/>
        <w:rPr>
          <w:rFonts w:ascii="Times New Roman" w:hAnsi="Times New Roman" w:cs="Times New Roman"/>
          <w:bCs/>
          <w:sz w:val="24"/>
          <w:szCs w:val="24"/>
        </w:rPr>
      </w:pPr>
      <w:r w:rsidRPr="00726FE3">
        <w:rPr>
          <w:rFonts w:ascii="Times New Roman" w:hAnsi="Times New Roman" w:cs="Times New Roman"/>
          <w:bCs/>
          <w:sz w:val="24"/>
          <w:szCs w:val="24"/>
        </w:rPr>
        <w:t>IZM</w:t>
      </w:r>
      <w:r w:rsidR="00C142FE" w:rsidRPr="00726FE3">
        <w:rPr>
          <w:rFonts w:ascii="Times New Roman" w:hAnsi="Times New Roman" w:cs="Times New Roman"/>
          <w:bCs/>
          <w:sz w:val="24"/>
          <w:szCs w:val="24"/>
        </w:rPr>
        <w:t xml:space="preserve"> dati liecina, ka sociālās stipendijas saņēmēji vienmērīgi aptver visus Latvijas reģionus, kā arī </w:t>
      </w:r>
      <w:r w:rsidR="00A00C2F">
        <w:rPr>
          <w:rFonts w:ascii="Times New Roman" w:hAnsi="Times New Roman" w:cs="Times New Roman"/>
          <w:bCs/>
          <w:sz w:val="24"/>
          <w:szCs w:val="24"/>
        </w:rPr>
        <w:t xml:space="preserve">viņi </w:t>
      </w:r>
      <w:r w:rsidR="00C142FE" w:rsidRPr="00726FE3">
        <w:rPr>
          <w:rFonts w:ascii="Times New Roman" w:hAnsi="Times New Roman" w:cs="Times New Roman"/>
          <w:bCs/>
          <w:sz w:val="24"/>
          <w:szCs w:val="24"/>
        </w:rPr>
        <w:t>ir motivētāki gan turpināt iesāktās studijas, gan studēt bez akadēmiskajiem parādiem. Vienlaikus ilgtermiņā sociālā stipendija</w:t>
      </w:r>
      <w:r w:rsidR="00A00C2F">
        <w:rPr>
          <w:rFonts w:ascii="Times New Roman" w:hAnsi="Times New Roman" w:cs="Times New Roman"/>
          <w:bCs/>
          <w:sz w:val="24"/>
          <w:szCs w:val="24"/>
        </w:rPr>
        <w:t xml:space="preserve"> </w:t>
      </w:r>
      <w:r w:rsidR="00C142FE" w:rsidRPr="00726FE3">
        <w:rPr>
          <w:rFonts w:ascii="Times New Roman" w:hAnsi="Times New Roman" w:cs="Times New Roman"/>
          <w:bCs/>
          <w:sz w:val="24"/>
          <w:szCs w:val="24"/>
        </w:rPr>
        <w:t xml:space="preserve">kā risinājums augstākās izglītības pieejamības nodrošināšanai ir investīcija Latvijas </w:t>
      </w:r>
      <w:proofErr w:type="spellStart"/>
      <w:r w:rsidR="00C142FE" w:rsidRPr="00726FE3">
        <w:rPr>
          <w:rFonts w:ascii="Times New Roman" w:hAnsi="Times New Roman" w:cs="Times New Roman"/>
          <w:bCs/>
          <w:sz w:val="24"/>
          <w:szCs w:val="24"/>
        </w:rPr>
        <w:t>cilvēkkapitālā</w:t>
      </w:r>
      <w:proofErr w:type="spellEnd"/>
      <w:r w:rsidR="00C142FE" w:rsidRPr="00726FE3">
        <w:rPr>
          <w:rFonts w:ascii="Times New Roman" w:hAnsi="Times New Roman" w:cs="Times New Roman"/>
          <w:bCs/>
          <w:sz w:val="24"/>
          <w:szCs w:val="24"/>
        </w:rPr>
        <w:t>.   </w:t>
      </w:r>
    </w:p>
    <w:p w14:paraId="5EC94633" w14:textId="77777777" w:rsidR="00707796" w:rsidRPr="00726FE3" w:rsidRDefault="00707796" w:rsidP="00152A67">
      <w:pPr>
        <w:spacing w:after="0" w:line="240" w:lineRule="auto"/>
        <w:ind w:firstLine="720"/>
        <w:jc w:val="both"/>
        <w:rPr>
          <w:rFonts w:ascii="Times New Roman" w:hAnsi="Times New Roman" w:cs="Times New Roman"/>
          <w:bCs/>
          <w:sz w:val="24"/>
          <w:szCs w:val="24"/>
        </w:rPr>
      </w:pPr>
    </w:p>
    <w:p w14:paraId="334A8EAC" w14:textId="6A96F548" w:rsidR="00C142FE" w:rsidRPr="00726FE3" w:rsidRDefault="00C142FE" w:rsidP="00707796">
      <w:pPr>
        <w:spacing w:after="0" w:line="240" w:lineRule="auto"/>
        <w:jc w:val="center"/>
        <w:rPr>
          <w:rFonts w:ascii="Times New Roman" w:hAnsi="Times New Roman" w:cs="Times New Roman"/>
          <w:b/>
          <w:sz w:val="24"/>
          <w:szCs w:val="24"/>
        </w:rPr>
      </w:pPr>
      <w:r w:rsidRPr="00726FE3">
        <w:rPr>
          <w:rFonts w:ascii="Times New Roman" w:hAnsi="Times New Roman" w:cs="Times New Roman"/>
          <w:b/>
          <w:sz w:val="24"/>
          <w:szCs w:val="24"/>
        </w:rPr>
        <w:lastRenderedPageBreak/>
        <w:t>Sociālās stipendijas “</w:t>
      </w:r>
      <w:proofErr w:type="spellStart"/>
      <w:r w:rsidRPr="00726FE3">
        <w:rPr>
          <w:rFonts w:ascii="Times New Roman" w:hAnsi="Times New Roman" w:cs="Times New Roman"/>
          <w:b/>
          <w:sz w:val="24"/>
          <w:szCs w:val="24"/>
        </w:rPr>
        <w:t>Studētgods</w:t>
      </w:r>
      <w:proofErr w:type="spellEnd"/>
      <w:r w:rsidRPr="00726FE3">
        <w:rPr>
          <w:rFonts w:ascii="Times New Roman" w:hAnsi="Times New Roman" w:cs="Times New Roman"/>
          <w:b/>
          <w:sz w:val="24"/>
          <w:szCs w:val="24"/>
        </w:rPr>
        <w:t>” saņēmēji pēc valstī deklarētās dzīvesvietas pa reģioniem.</w:t>
      </w:r>
    </w:p>
    <w:p w14:paraId="77017728" w14:textId="77777777" w:rsidR="00C142FE" w:rsidRPr="00726FE3" w:rsidRDefault="00C142FE" w:rsidP="001966B2">
      <w:pPr>
        <w:spacing w:after="0" w:line="240" w:lineRule="auto"/>
        <w:ind w:firstLine="720"/>
        <w:rPr>
          <w:rFonts w:ascii="Times New Roman" w:hAnsi="Times New Roman" w:cs="Times New Roman"/>
          <w:bCs/>
          <w:sz w:val="24"/>
          <w:szCs w:val="24"/>
        </w:rPr>
      </w:pPr>
      <w:r w:rsidRPr="00726FE3">
        <w:rPr>
          <w:rFonts w:ascii="Times New Roman" w:hAnsi="Times New Roman" w:cs="Times New Roman"/>
          <w:bCs/>
          <w:noProof/>
          <w:sz w:val="24"/>
          <w:szCs w:val="24"/>
        </w:rPr>
        <w:drawing>
          <wp:inline distT="0" distB="0" distL="0" distR="0" wp14:anchorId="6768AE9A" wp14:editId="146C527F">
            <wp:extent cx="4600565" cy="173355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4636168" cy="1746966"/>
                    </a:xfrm>
                    <a:prstGeom prst="rect">
                      <a:avLst/>
                    </a:prstGeom>
                    <a:noFill/>
                  </pic:spPr>
                </pic:pic>
              </a:graphicData>
            </a:graphic>
          </wp:inline>
        </w:drawing>
      </w:r>
    </w:p>
    <w:p w14:paraId="62D1186E" w14:textId="77777777" w:rsidR="001966B2" w:rsidRPr="00726FE3" w:rsidRDefault="001966B2" w:rsidP="001966B2">
      <w:pPr>
        <w:spacing w:after="0" w:line="240" w:lineRule="auto"/>
        <w:jc w:val="both"/>
        <w:rPr>
          <w:rFonts w:ascii="Times New Roman" w:hAnsi="Times New Roman" w:cs="Times New Roman"/>
          <w:bCs/>
          <w:sz w:val="16"/>
          <w:szCs w:val="16"/>
        </w:rPr>
      </w:pPr>
    </w:p>
    <w:p w14:paraId="0E4531B8" w14:textId="7B2B7839" w:rsidR="00C142FE" w:rsidRPr="00726FE3" w:rsidRDefault="00176294" w:rsidP="00891599">
      <w:pPr>
        <w:spacing w:after="0" w:line="240" w:lineRule="auto"/>
        <w:jc w:val="right"/>
        <w:rPr>
          <w:rFonts w:ascii="Times New Roman" w:hAnsi="Times New Roman" w:cs="Times New Roman"/>
          <w:bCs/>
          <w:sz w:val="16"/>
          <w:szCs w:val="16"/>
        </w:rPr>
      </w:pPr>
      <w:r w:rsidRPr="00891599">
        <w:rPr>
          <w:rFonts w:ascii="Times New Roman" w:hAnsi="Times New Roman" w:cs="Times New Roman"/>
          <w:bCs/>
          <w:i/>
          <w:iCs/>
          <w:sz w:val="18"/>
          <w:szCs w:val="18"/>
        </w:rPr>
        <w:t>Avots</w:t>
      </w:r>
      <w:r w:rsidR="00C142FE" w:rsidRPr="00891599">
        <w:rPr>
          <w:rFonts w:ascii="Times New Roman" w:hAnsi="Times New Roman" w:cs="Times New Roman"/>
          <w:bCs/>
          <w:i/>
          <w:iCs/>
          <w:sz w:val="18"/>
          <w:szCs w:val="18"/>
        </w:rPr>
        <w:t xml:space="preserve">: </w:t>
      </w:r>
      <w:r>
        <w:rPr>
          <w:rFonts w:ascii="Times New Roman" w:hAnsi="Times New Roman" w:cs="Times New Roman"/>
          <w:bCs/>
          <w:i/>
          <w:iCs/>
          <w:sz w:val="18"/>
          <w:szCs w:val="18"/>
        </w:rPr>
        <w:t>IZM, VIIS</w:t>
      </w:r>
      <w:r w:rsidR="00C142FE" w:rsidRPr="00891599">
        <w:rPr>
          <w:rFonts w:ascii="Times New Roman" w:hAnsi="Times New Roman" w:cs="Times New Roman"/>
          <w:bCs/>
          <w:i/>
          <w:iCs/>
          <w:sz w:val="18"/>
          <w:szCs w:val="18"/>
        </w:rPr>
        <w:t>. Pēdējo 2 kārtu  (V un VI kārtu) stipendijas “</w:t>
      </w:r>
      <w:proofErr w:type="spellStart"/>
      <w:r w:rsidR="00C142FE" w:rsidRPr="00891599">
        <w:rPr>
          <w:rFonts w:ascii="Times New Roman" w:hAnsi="Times New Roman" w:cs="Times New Roman"/>
          <w:bCs/>
          <w:i/>
          <w:iCs/>
          <w:sz w:val="18"/>
          <w:szCs w:val="18"/>
        </w:rPr>
        <w:t>Studētgods</w:t>
      </w:r>
      <w:proofErr w:type="spellEnd"/>
      <w:r w:rsidR="00C142FE" w:rsidRPr="00891599">
        <w:rPr>
          <w:rFonts w:ascii="Times New Roman" w:hAnsi="Times New Roman" w:cs="Times New Roman"/>
          <w:bCs/>
          <w:i/>
          <w:iCs/>
          <w:sz w:val="18"/>
          <w:szCs w:val="18"/>
        </w:rPr>
        <w:t>” saņēmēji. Dalījums: https://stat.gov.lv/lv/statistikas-temas/vide/dabas-resursi-geografiskas-zinas/publikacijas-un-infografikas/21408; Pierīga un Vidzeme atšķirības saistītas ar dalījuma pēc 01.01.2024 izmaiņām, kas skar Vidzemes un</w:t>
      </w:r>
      <w:r>
        <w:rPr>
          <w:rFonts w:ascii="Times New Roman" w:hAnsi="Times New Roman" w:cs="Times New Roman"/>
          <w:bCs/>
          <w:i/>
          <w:iCs/>
          <w:sz w:val="18"/>
          <w:szCs w:val="18"/>
        </w:rPr>
        <w:t xml:space="preserve"> </w:t>
      </w:r>
      <w:r w:rsidR="00C142FE" w:rsidRPr="00891599">
        <w:rPr>
          <w:rFonts w:ascii="Times New Roman" w:hAnsi="Times New Roman" w:cs="Times New Roman"/>
          <w:bCs/>
          <w:i/>
          <w:iCs/>
          <w:sz w:val="18"/>
          <w:szCs w:val="18"/>
        </w:rPr>
        <w:t>Pierīgas novadu dalījumus.</w:t>
      </w:r>
    </w:p>
    <w:p w14:paraId="309F68BF" w14:textId="77777777" w:rsidR="001966B2" w:rsidRPr="00726FE3" w:rsidRDefault="001966B2" w:rsidP="001966B2">
      <w:pPr>
        <w:spacing w:after="0" w:line="240" w:lineRule="auto"/>
        <w:jc w:val="both"/>
        <w:rPr>
          <w:rFonts w:ascii="Times New Roman" w:hAnsi="Times New Roman" w:cs="Times New Roman"/>
          <w:bCs/>
          <w:sz w:val="16"/>
          <w:szCs w:val="16"/>
        </w:rPr>
      </w:pPr>
    </w:p>
    <w:p w14:paraId="0F9120CF" w14:textId="77777777" w:rsidR="00C142FE" w:rsidRPr="00726FE3" w:rsidRDefault="00C142FE" w:rsidP="00152A67">
      <w:pPr>
        <w:spacing w:after="0" w:line="240" w:lineRule="auto"/>
        <w:ind w:firstLine="720"/>
        <w:jc w:val="both"/>
        <w:rPr>
          <w:rFonts w:ascii="Times New Roman" w:hAnsi="Times New Roman" w:cs="Times New Roman"/>
          <w:bCs/>
          <w:sz w:val="24"/>
          <w:szCs w:val="24"/>
        </w:rPr>
      </w:pPr>
      <w:r w:rsidRPr="00726FE3">
        <w:rPr>
          <w:rFonts w:ascii="Times New Roman" w:hAnsi="Times New Roman" w:cs="Times New Roman"/>
          <w:bCs/>
          <w:sz w:val="24"/>
          <w:szCs w:val="24"/>
        </w:rPr>
        <w:t>Sociālās stipendijas “</w:t>
      </w:r>
      <w:proofErr w:type="spellStart"/>
      <w:r w:rsidRPr="00726FE3">
        <w:rPr>
          <w:rFonts w:ascii="Times New Roman" w:hAnsi="Times New Roman" w:cs="Times New Roman"/>
          <w:bCs/>
          <w:sz w:val="24"/>
          <w:szCs w:val="24"/>
        </w:rPr>
        <w:t>Studētgods</w:t>
      </w:r>
      <w:proofErr w:type="spellEnd"/>
      <w:r w:rsidRPr="00726FE3">
        <w:rPr>
          <w:rFonts w:ascii="Times New Roman" w:hAnsi="Times New Roman" w:cs="Times New Roman"/>
          <w:bCs/>
          <w:sz w:val="24"/>
          <w:szCs w:val="24"/>
        </w:rPr>
        <w:t xml:space="preserve">” saņēmējiem kopumā ir 4 reizes lielākas iespējas absolvēt izvēlēto studiju programmu un kļūt par kvalificētiem speciālistiem, iekļaujoties darba tirgū. </w:t>
      </w:r>
    </w:p>
    <w:p w14:paraId="6FFD782B" w14:textId="77777777" w:rsidR="007402B2" w:rsidRPr="00726FE3" w:rsidRDefault="007402B2" w:rsidP="00152A67">
      <w:pPr>
        <w:spacing w:after="0" w:line="240" w:lineRule="auto"/>
        <w:ind w:firstLine="720"/>
        <w:jc w:val="both"/>
        <w:rPr>
          <w:rFonts w:ascii="Times New Roman" w:hAnsi="Times New Roman" w:cs="Times New Roman"/>
          <w:b/>
          <w:sz w:val="24"/>
          <w:szCs w:val="24"/>
        </w:rPr>
      </w:pPr>
    </w:p>
    <w:p w14:paraId="4DA46B2F" w14:textId="69F80AF2" w:rsidR="00C142FE" w:rsidRPr="00726FE3" w:rsidRDefault="00C142FE" w:rsidP="007402B2">
      <w:pPr>
        <w:spacing w:after="0" w:line="240" w:lineRule="auto"/>
        <w:ind w:firstLine="720"/>
        <w:jc w:val="center"/>
        <w:rPr>
          <w:rFonts w:ascii="Times New Roman" w:hAnsi="Times New Roman" w:cs="Times New Roman"/>
          <w:b/>
          <w:sz w:val="24"/>
          <w:szCs w:val="24"/>
        </w:rPr>
      </w:pPr>
      <w:r w:rsidRPr="00726FE3">
        <w:rPr>
          <w:rFonts w:ascii="Times New Roman" w:hAnsi="Times New Roman" w:cs="Times New Roman"/>
          <w:b/>
          <w:sz w:val="24"/>
          <w:szCs w:val="24"/>
        </w:rPr>
        <w:t>Sociālās stipendijas “</w:t>
      </w:r>
      <w:proofErr w:type="spellStart"/>
      <w:r w:rsidRPr="00726FE3">
        <w:rPr>
          <w:rFonts w:ascii="Times New Roman" w:hAnsi="Times New Roman" w:cs="Times New Roman"/>
          <w:b/>
          <w:sz w:val="24"/>
          <w:szCs w:val="24"/>
        </w:rPr>
        <w:t>Studētgods</w:t>
      </w:r>
      <w:proofErr w:type="spellEnd"/>
      <w:r w:rsidRPr="00726FE3">
        <w:rPr>
          <w:rFonts w:ascii="Times New Roman" w:hAnsi="Times New Roman" w:cs="Times New Roman"/>
          <w:b/>
          <w:sz w:val="24"/>
          <w:szCs w:val="24"/>
        </w:rPr>
        <w:t>” saņēmēju studiju gaitu salīdzinājums ar studējošo grupu mērķa grupas pazīmēs.</w:t>
      </w:r>
    </w:p>
    <w:p w14:paraId="1267FEA5" w14:textId="77777777" w:rsidR="007402B2" w:rsidRPr="00726FE3" w:rsidRDefault="007402B2" w:rsidP="007402B2">
      <w:pPr>
        <w:spacing w:after="0" w:line="240" w:lineRule="auto"/>
        <w:ind w:firstLine="720"/>
        <w:jc w:val="center"/>
        <w:rPr>
          <w:rFonts w:ascii="Times New Roman" w:hAnsi="Times New Roman" w:cs="Times New Roman"/>
          <w:b/>
          <w:sz w:val="24"/>
          <w:szCs w:val="24"/>
        </w:rPr>
      </w:pPr>
    </w:p>
    <w:p w14:paraId="37B0B694" w14:textId="77777777" w:rsidR="00C142FE" w:rsidRPr="00726FE3" w:rsidRDefault="00C142FE" w:rsidP="000F0B9D">
      <w:pPr>
        <w:spacing w:after="0" w:line="240" w:lineRule="auto"/>
        <w:ind w:firstLine="720"/>
        <w:jc w:val="center"/>
        <w:rPr>
          <w:rFonts w:ascii="Times New Roman" w:hAnsi="Times New Roman" w:cs="Times New Roman"/>
          <w:bCs/>
          <w:sz w:val="24"/>
          <w:szCs w:val="24"/>
        </w:rPr>
      </w:pPr>
      <w:r w:rsidRPr="00726FE3">
        <w:rPr>
          <w:rFonts w:ascii="Times New Roman" w:hAnsi="Times New Roman" w:cs="Times New Roman"/>
          <w:bCs/>
          <w:noProof/>
          <w:sz w:val="24"/>
          <w:szCs w:val="24"/>
        </w:rPr>
        <w:drawing>
          <wp:inline distT="0" distB="0" distL="0" distR="0" wp14:anchorId="1B488273" wp14:editId="0494A607">
            <wp:extent cx="3441465" cy="1828800"/>
            <wp:effectExtent l="0" t="0" r="6985"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3470159" cy="1844048"/>
                    </a:xfrm>
                    <a:prstGeom prst="rect">
                      <a:avLst/>
                    </a:prstGeom>
                    <a:noFill/>
                  </pic:spPr>
                </pic:pic>
              </a:graphicData>
            </a:graphic>
          </wp:inline>
        </w:drawing>
      </w:r>
    </w:p>
    <w:p w14:paraId="2D012E45" w14:textId="77777777" w:rsidR="000F0B9D" w:rsidRPr="00726FE3" w:rsidRDefault="000F0B9D" w:rsidP="007402B2">
      <w:pPr>
        <w:spacing w:after="0" w:line="240" w:lineRule="auto"/>
        <w:ind w:firstLine="720"/>
        <w:jc w:val="center"/>
        <w:rPr>
          <w:rFonts w:ascii="Times New Roman" w:hAnsi="Times New Roman" w:cs="Times New Roman"/>
          <w:bCs/>
          <w:sz w:val="16"/>
          <w:szCs w:val="16"/>
        </w:rPr>
      </w:pPr>
    </w:p>
    <w:p w14:paraId="115910B4" w14:textId="78356207" w:rsidR="00C142FE" w:rsidRPr="00891599" w:rsidRDefault="00176294" w:rsidP="00891599">
      <w:pPr>
        <w:spacing w:after="0" w:line="240" w:lineRule="auto"/>
        <w:ind w:firstLine="720"/>
        <w:jc w:val="right"/>
        <w:rPr>
          <w:rFonts w:ascii="Times New Roman" w:hAnsi="Times New Roman" w:cs="Times New Roman"/>
          <w:bCs/>
          <w:i/>
          <w:iCs/>
          <w:sz w:val="20"/>
          <w:szCs w:val="20"/>
        </w:rPr>
      </w:pPr>
      <w:r>
        <w:rPr>
          <w:rFonts w:ascii="Times New Roman" w:hAnsi="Times New Roman" w:cs="Times New Roman"/>
          <w:bCs/>
          <w:i/>
          <w:iCs/>
          <w:sz w:val="20"/>
          <w:szCs w:val="20"/>
        </w:rPr>
        <w:t>Avots</w:t>
      </w:r>
      <w:r w:rsidR="00C142FE" w:rsidRPr="00891599">
        <w:rPr>
          <w:rFonts w:ascii="Times New Roman" w:hAnsi="Times New Roman" w:cs="Times New Roman"/>
          <w:bCs/>
          <w:i/>
          <w:iCs/>
          <w:sz w:val="20"/>
          <w:szCs w:val="20"/>
        </w:rPr>
        <w:t xml:space="preserve">: </w:t>
      </w:r>
      <w:r>
        <w:rPr>
          <w:rFonts w:ascii="Times New Roman" w:hAnsi="Times New Roman" w:cs="Times New Roman"/>
          <w:bCs/>
          <w:i/>
          <w:iCs/>
          <w:sz w:val="20"/>
          <w:szCs w:val="20"/>
        </w:rPr>
        <w:t>IZM, VIIS</w:t>
      </w:r>
    </w:p>
    <w:p w14:paraId="359D9FC5" w14:textId="77777777" w:rsidR="007402B2" w:rsidRPr="00726FE3" w:rsidRDefault="007402B2" w:rsidP="00152A67">
      <w:pPr>
        <w:spacing w:after="0" w:line="240" w:lineRule="auto"/>
        <w:ind w:firstLine="720"/>
        <w:jc w:val="both"/>
        <w:rPr>
          <w:rFonts w:ascii="Times New Roman" w:hAnsi="Times New Roman" w:cs="Times New Roman"/>
          <w:bCs/>
          <w:sz w:val="24"/>
          <w:szCs w:val="24"/>
        </w:rPr>
      </w:pPr>
    </w:p>
    <w:p w14:paraId="20E28111" w14:textId="309135BF" w:rsidR="00C142FE" w:rsidRPr="00726FE3" w:rsidRDefault="00C57C93" w:rsidP="00152A67">
      <w:pPr>
        <w:spacing w:after="0" w:line="240" w:lineRule="auto"/>
        <w:ind w:firstLine="720"/>
        <w:jc w:val="both"/>
        <w:rPr>
          <w:rFonts w:ascii="Times New Roman" w:hAnsi="Times New Roman" w:cs="Times New Roman"/>
          <w:bCs/>
          <w:sz w:val="24"/>
          <w:szCs w:val="24"/>
        </w:rPr>
      </w:pPr>
      <w:r w:rsidRPr="00027DA4">
        <w:rPr>
          <w:rFonts w:ascii="Times New Roman" w:hAnsi="Times New Roman" w:cs="Times New Roman"/>
          <w:bCs/>
          <w:sz w:val="24"/>
          <w:szCs w:val="24"/>
        </w:rPr>
        <w:t xml:space="preserve"> IZM </w:t>
      </w:r>
      <w:r w:rsidR="00C142FE" w:rsidRPr="00027DA4">
        <w:rPr>
          <w:rFonts w:ascii="Times New Roman" w:hAnsi="Times New Roman" w:cs="Times New Roman"/>
          <w:bCs/>
          <w:sz w:val="24"/>
          <w:szCs w:val="24"/>
        </w:rPr>
        <w:t xml:space="preserve"> ar </w:t>
      </w:r>
      <w:r w:rsidR="005D59EF" w:rsidRPr="00027DA4">
        <w:rPr>
          <w:rFonts w:ascii="Times New Roman" w:hAnsi="Times New Roman" w:cs="Times New Roman"/>
          <w:bCs/>
          <w:sz w:val="24"/>
          <w:szCs w:val="24"/>
        </w:rPr>
        <w:t>VIAA</w:t>
      </w:r>
      <w:r w:rsidR="00C142FE" w:rsidRPr="00726FE3">
        <w:rPr>
          <w:rFonts w:ascii="Times New Roman" w:hAnsi="Times New Roman" w:cs="Times New Roman"/>
          <w:bCs/>
          <w:sz w:val="24"/>
          <w:szCs w:val="24"/>
        </w:rPr>
        <w:t xml:space="preserve"> arī turpmāk plāno </w:t>
      </w:r>
      <w:proofErr w:type="spellStart"/>
      <w:r w:rsidR="00C142FE" w:rsidRPr="00726FE3">
        <w:rPr>
          <w:rFonts w:ascii="Times New Roman" w:hAnsi="Times New Roman" w:cs="Times New Roman"/>
          <w:bCs/>
          <w:sz w:val="24"/>
          <w:szCs w:val="24"/>
        </w:rPr>
        <w:t>monitorēt</w:t>
      </w:r>
      <w:proofErr w:type="spellEnd"/>
      <w:r w:rsidR="00C142FE" w:rsidRPr="00726FE3">
        <w:rPr>
          <w:rFonts w:ascii="Times New Roman" w:hAnsi="Times New Roman" w:cs="Times New Roman"/>
          <w:bCs/>
          <w:sz w:val="24"/>
          <w:szCs w:val="24"/>
        </w:rPr>
        <w:t xml:space="preserve"> sociālās stipendijas “</w:t>
      </w:r>
      <w:proofErr w:type="spellStart"/>
      <w:r w:rsidR="00C142FE" w:rsidRPr="00726FE3">
        <w:rPr>
          <w:rFonts w:ascii="Times New Roman" w:hAnsi="Times New Roman" w:cs="Times New Roman"/>
          <w:bCs/>
          <w:sz w:val="24"/>
          <w:szCs w:val="24"/>
        </w:rPr>
        <w:t>Studētgods</w:t>
      </w:r>
      <w:proofErr w:type="spellEnd"/>
      <w:r w:rsidR="00C142FE" w:rsidRPr="00726FE3">
        <w:rPr>
          <w:rFonts w:ascii="Times New Roman" w:hAnsi="Times New Roman" w:cs="Times New Roman"/>
          <w:bCs/>
          <w:sz w:val="24"/>
          <w:szCs w:val="24"/>
        </w:rPr>
        <w:t>” darbības rezultātus un nepieciešamības gadījumā veikt izmaiņas sociālās stipendijas “</w:t>
      </w:r>
      <w:proofErr w:type="spellStart"/>
      <w:r w:rsidR="00C142FE" w:rsidRPr="00726FE3">
        <w:rPr>
          <w:rFonts w:ascii="Times New Roman" w:hAnsi="Times New Roman" w:cs="Times New Roman"/>
          <w:bCs/>
          <w:sz w:val="24"/>
          <w:szCs w:val="24"/>
        </w:rPr>
        <w:t>Studētgods</w:t>
      </w:r>
      <w:proofErr w:type="spellEnd"/>
      <w:r w:rsidR="00C142FE" w:rsidRPr="00726FE3">
        <w:rPr>
          <w:rFonts w:ascii="Times New Roman" w:hAnsi="Times New Roman" w:cs="Times New Roman"/>
          <w:bCs/>
          <w:sz w:val="24"/>
          <w:szCs w:val="24"/>
        </w:rPr>
        <w:t>” piešķiršanas kritērijos, piedāvājot studējošajiem taisnīgāku un līdzsvarotāku atbalstu. Apstiprinātie grozījumi MK noteikumos Nr.</w:t>
      </w:r>
      <w:r w:rsidR="00111561">
        <w:rPr>
          <w:rFonts w:ascii="Times New Roman" w:hAnsi="Times New Roman" w:cs="Times New Roman"/>
          <w:bCs/>
          <w:sz w:val="24"/>
          <w:szCs w:val="24"/>
        </w:rPr>
        <w:t> </w:t>
      </w:r>
      <w:r w:rsidR="00C142FE" w:rsidRPr="00726FE3">
        <w:rPr>
          <w:rFonts w:ascii="Times New Roman" w:hAnsi="Times New Roman" w:cs="Times New Roman"/>
          <w:bCs/>
          <w:sz w:val="24"/>
          <w:szCs w:val="24"/>
        </w:rPr>
        <w:t>818. paredz no 2025.</w:t>
      </w:r>
      <w:r w:rsidR="00111561">
        <w:rPr>
          <w:rFonts w:ascii="Times New Roman" w:hAnsi="Times New Roman" w:cs="Times New Roman"/>
          <w:bCs/>
          <w:sz w:val="24"/>
          <w:szCs w:val="24"/>
        </w:rPr>
        <w:t> </w:t>
      </w:r>
      <w:r w:rsidR="00C142FE" w:rsidRPr="00726FE3">
        <w:rPr>
          <w:rFonts w:ascii="Times New Roman" w:hAnsi="Times New Roman" w:cs="Times New Roman"/>
          <w:bCs/>
          <w:sz w:val="24"/>
          <w:szCs w:val="24"/>
        </w:rPr>
        <w:t>gada 1.</w:t>
      </w:r>
      <w:r w:rsidR="00111561">
        <w:rPr>
          <w:rFonts w:ascii="Times New Roman" w:hAnsi="Times New Roman" w:cs="Times New Roman"/>
          <w:bCs/>
          <w:sz w:val="24"/>
          <w:szCs w:val="24"/>
        </w:rPr>
        <w:t> </w:t>
      </w:r>
      <w:r w:rsidR="00C142FE" w:rsidRPr="00726FE3">
        <w:rPr>
          <w:rFonts w:ascii="Times New Roman" w:hAnsi="Times New Roman" w:cs="Times New Roman"/>
          <w:bCs/>
          <w:sz w:val="24"/>
          <w:szCs w:val="24"/>
        </w:rPr>
        <w:t>septembra paplašināt sociālās stipendijas “</w:t>
      </w:r>
      <w:proofErr w:type="spellStart"/>
      <w:r w:rsidR="00C142FE" w:rsidRPr="00726FE3">
        <w:rPr>
          <w:rFonts w:ascii="Times New Roman" w:hAnsi="Times New Roman" w:cs="Times New Roman"/>
          <w:bCs/>
          <w:sz w:val="24"/>
          <w:szCs w:val="24"/>
        </w:rPr>
        <w:t>Studētgods</w:t>
      </w:r>
      <w:proofErr w:type="spellEnd"/>
      <w:r w:rsidR="00C142FE" w:rsidRPr="00726FE3">
        <w:rPr>
          <w:rFonts w:ascii="Times New Roman" w:hAnsi="Times New Roman" w:cs="Times New Roman"/>
          <w:bCs/>
          <w:sz w:val="24"/>
          <w:szCs w:val="24"/>
        </w:rPr>
        <w:t xml:space="preserve">” saņēmēju loku ar personām no maznodrošinātām un trūcīgām mājsaimniecībām. </w:t>
      </w:r>
    </w:p>
    <w:p w14:paraId="2C7E1B14" w14:textId="01F9D0BD" w:rsidR="00C142FE" w:rsidRPr="00726FE3" w:rsidRDefault="00C142FE" w:rsidP="00A33327">
      <w:pPr>
        <w:pStyle w:val="Heading3"/>
        <w:rPr>
          <w:sz w:val="24"/>
          <w:szCs w:val="24"/>
          <w:lang w:val="lv-LV"/>
        </w:rPr>
      </w:pPr>
      <w:bookmarkStart w:id="54" w:name="_Toc189680632"/>
      <w:r w:rsidRPr="00726FE3">
        <w:rPr>
          <w:sz w:val="24"/>
          <w:szCs w:val="24"/>
          <w:lang w:val="lv-LV"/>
        </w:rPr>
        <w:t>Turpmākā rīcība</w:t>
      </w:r>
      <w:r w:rsidR="009B7E6A" w:rsidRPr="00726FE3">
        <w:rPr>
          <w:sz w:val="24"/>
          <w:szCs w:val="24"/>
          <w:lang w:val="lv-LV"/>
        </w:rPr>
        <w:t xml:space="preserve"> augstākās izglītības pakāpē</w:t>
      </w:r>
      <w:bookmarkEnd w:id="54"/>
    </w:p>
    <w:p w14:paraId="7CE1A70D" w14:textId="77777777" w:rsidR="00C142FE" w:rsidRPr="00726FE3" w:rsidRDefault="00C142FE" w:rsidP="00152A67">
      <w:pPr>
        <w:spacing w:after="0" w:line="240" w:lineRule="auto"/>
        <w:ind w:firstLine="720"/>
        <w:jc w:val="both"/>
        <w:rPr>
          <w:rFonts w:ascii="Times New Roman" w:hAnsi="Times New Roman" w:cs="Times New Roman"/>
          <w:bCs/>
          <w:sz w:val="24"/>
          <w:szCs w:val="24"/>
        </w:rPr>
      </w:pPr>
      <w:r w:rsidRPr="00726FE3">
        <w:rPr>
          <w:rFonts w:ascii="Times New Roman" w:hAnsi="Times New Roman" w:cs="Times New Roman"/>
          <w:bCs/>
          <w:sz w:val="24"/>
          <w:szCs w:val="24"/>
        </w:rPr>
        <w:t xml:space="preserve">Sociālā dimensija Latvijas augstākajā izglītībā vairākos rādītājos ir indikācijas nevienlīdzīgai piekļuvei augstākajai izglītībai. Sociālajai dimensijai ir nepieciešama pilnveide, lai uzlabotu studējošo iespējas absolvēt augstskolu vai koledžu kā kvalificētam speciālistam, iekļaujoties darba tirgū. Turpmākās darbības soļi ir fokusēti, </w:t>
      </w:r>
      <w:r w:rsidRPr="00726FE3">
        <w:rPr>
          <w:rFonts w:ascii="Times New Roman" w:hAnsi="Times New Roman" w:cs="Times New Roman"/>
          <w:b/>
          <w:sz w:val="24"/>
          <w:szCs w:val="24"/>
        </w:rPr>
        <w:t>pirmkārt</w:t>
      </w:r>
      <w:r w:rsidRPr="00726FE3">
        <w:rPr>
          <w:rFonts w:ascii="Times New Roman" w:hAnsi="Times New Roman" w:cs="Times New Roman"/>
          <w:bCs/>
          <w:sz w:val="24"/>
          <w:szCs w:val="24"/>
        </w:rPr>
        <w:t>, uz esošo atbalsta sistēmu pilnveidi esošo un pieejamo finanšu resursu ietvaros (studiju un studējošo kreditēšanas sistēma, sociālā stipendija “</w:t>
      </w:r>
      <w:proofErr w:type="spellStart"/>
      <w:r w:rsidRPr="00726FE3">
        <w:rPr>
          <w:rFonts w:ascii="Times New Roman" w:hAnsi="Times New Roman" w:cs="Times New Roman"/>
          <w:bCs/>
          <w:sz w:val="24"/>
          <w:szCs w:val="24"/>
        </w:rPr>
        <w:t>Studētgods</w:t>
      </w:r>
      <w:proofErr w:type="spellEnd"/>
      <w:r w:rsidRPr="00726FE3">
        <w:rPr>
          <w:rFonts w:ascii="Times New Roman" w:hAnsi="Times New Roman" w:cs="Times New Roman"/>
          <w:bCs/>
          <w:sz w:val="24"/>
          <w:szCs w:val="24"/>
        </w:rPr>
        <w:t xml:space="preserve">”), kā arī, </w:t>
      </w:r>
      <w:r w:rsidRPr="00726FE3">
        <w:rPr>
          <w:rFonts w:ascii="Times New Roman" w:hAnsi="Times New Roman" w:cs="Times New Roman"/>
          <w:b/>
          <w:sz w:val="24"/>
          <w:szCs w:val="24"/>
        </w:rPr>
        <w:t>otrkārt</w:t>
      </w:r>
      <w:r w:rsidRPr="00726FE3">
        <w:rPr>
          <w:rFonts w:ascii="Times New Roman" w:hAnsi="Times New Roman" w:cs="Times New Roman"/>
          <w:bCs/>
          <w:sz w:val="24"/>
          <w:szCs w:val="24"/>
        </w:rPr>
        <w:t xml:space="preserve">, augstskolu cikliskās akreditācijas ietvaros lielāku nozīmi augstskolas akreditācijā piešķirt augstākās izglītības </w:t>
      </w:r>
      <w:proofErr w:type="spellStart"/>
      <w:r w:rsidRPr="00726FE3">
        <w:rPr>
          <w:rFonts w:ascii="Times New Roman" w:hAnsi="Times New Roman" w:cs="Times New Roman"/>
          <w:bCs/>
          <w:sz w:val="24"/>
          <w:szCs w:val="24"/>
        </w:rPr>
        <w:t>piekļūstamībai</w:t>
      </w:r>
      <w:proofErr w:type="spellEnd"/>
      <w:r w:rsidRPr="00726FE3">
        <w:rPr>
          <w:rFonts w:ascii="Times New Roman" w:hAnsi="Times New Roman" w:cs="Times New Roman"/>
          <w:bCs/>
          <w:sz w:val="24"/>
          <w:szCs w:val="24"/>
        </w:rPr>
        <w:t xml:space="preserve">, kā arī augstskolu iekšējās kvalitātes sistēmām, paredzot iekšējo normatīvo aktu pilnveidei attiecībā </w:t>
      </w:r>
      <w:r w:rsidRPr="00726FE3">
        <w:rPr>
          <w:rFonts w:ascii="Times New Roman" w:hAnsi="Times New Roman" w:cs="Times New Roman"/>
          <w:bCs/>
          <w:sz w:val="24"/>
          <w:szCs w:val="24"/>
        </w:rPr>
        <w:lastRenderedPageBreak/>
        <w:t xml:space="preserve">pret akadēmisko ētiku un iekšējām anonīmas ziņošanas sistēmām, </w:t>
      </w:r>
      <w:proofErr w:type="spellStart"/>
      <w:r w:rsidRPr="00726FE3">
        <w:rPr>
          <w:rFonts w:ascii="Times New Roman" w:hAnsi="Times New Roman" w:cs="Times New Roman"/>
          <w:bCs/>
          <w:sz w:val="24"/>
          <w:szCs w:val="24"/>
        </w:rPr>
        <w:t>proaktīvi</w:t>
      </w:r>
      <w:proofErr w:type="spellEnd"/>
      <w:r w:rsidRPr="00726FE3">
        <w:rPr>
          <w:rFonts w:ascii="Times New Roman" w:hAnsi="Times New Roman" w:cs="Times New Roman"/>
          <w:bCs/>
          <w:sz w:val="24"/>
          <w:szCs w:val="24"/>
        </w:rPr>
        <w:t xml:space="preserve"> reaģējot uz diskriminācijas gadījumiem un strādājot pie </w:t>
      </w:r>
      <w:proofErr w:type="spellStart"/>
      <w:r w:rsidRPr="00726FE3">
        <w:rPr>
          <w:rFonts w:ascii="Times New Roman" w:hAnsi="Times New Roman" w:cs="Times New Roman"/>
          <w:bCs/>
          <w:sz w:val="24"/>
          <w:szCs w:val="24"/>
        </w:rPr>
        <w:t>prevencijas</w:t>
      </w:r>
      <w:proofErr w:type="spellEnd"/>
      <w:r w:rsidRPr="00726FE3">
        <w:rPr>
          <w:rFonts w:ascii="Times New Roman" w:hAnsi="Times New Roman" w:cs="Times New Roman"/>
          <w:bCs/>
          <w:sz w:val="24"/>
          <w:szCs w:val="24"/>
        </w:rPr>
        <w:t xml:space="preserve"> pasākumiem to novēršanai. </w:t>
      </w:r>
    </w:p>
    <w:p w14:paraId="0FA74411" w14:textId="0DDB64AA" w:rsidR="00BF77AE" w:rsidRPr="00726FE3" w:rsidRDefault="00A33327" w:rsidP="00152A67">
      <w:pPr>
        <w:spacing w:after="0" w:line="240" w:lineRule="auto"/>
        <w:ind w:firstLine="720"/>
        <w:jc w:val="both"/>
        <w:rPr>
          <w:rFonts w:ascii="Times New Roman" w:hAnsi="Times New Roman" w:cs="Times New Roman"/>
          <w:bCs/>
          <w:sz w:val="24"/>
          <w:szCs w:val="24"/>
        </w:rPr>
      </w:pPr>
      <w:r w:rsidRPr="00726FE3">
        <w:rPr>
          <w:rFonts w:ascii="Times New Roman" w:hAnsi="Times New Roman" w:cs="Times New Roman"/>
          <w:bCs/>
          <w:sz w:val="24"/>
          <w:szCs w:val="24"/>
        </w:rPr>
        <w:t>IZM</w:t>
      </w:r>
      <w:r w:rsidR="00C142FE" w:rsidRPr="00726FE3">
        <w:rPr>
          <w:rFonts w:ascii="Times New Roman" w:hAnsi="Times New Roman" w:cs="Times New Roman"/>
          <w:bCs/>
          <w:sz w:val="24"/>
          <w:szCs w:val="24"/>
        </w:rPr>
        <w:t xml:space="preserve"> plāno </w:t>
      </w:r>
      <w:r w:rsidRPr="00726FE3">
        <w:rPr>
          <w:rFonts w:ascii="Times New Roman" w:hAnsi="Times New Roman" w:cs="Times New Roman"/>
          <w:bCs/>
          <w:sz w:val="24"/>
          <w:szCs w:val="24"/>
        </w:rPr>
        <w:t xml:space="preserve">arī </w:t>
      </w:r>
      <w:r w:rsidR="00C142FE" w:rsidRPr="00726FE3">
        <w:rPr>
          <w:rFonts w:ascii="Times New Roman" w:hAnsi="Times New Roman" w:cs="Times New Roman"/>
          <w:bCs/>
          <w:sz w:val="24"/>
          <w:szCs w:val="24"/>
        </w:rPr>
        <w:t>turpmāk strādāt pie starptautiski salīdzinošu datu ieguves par studentu sociālajiem un ekonomiskajiem dzīves apstākļiem, piedaloties “EUROSTUDENT 9” pētījuma kārtā un sadarbībā ar Latvijas Studentu apvienību izstrādājot nacionālās studentu aptaujas koncepciju</w:t>
      </w:r>
      <w:r w:rsidR="00BF77AE" w:rsidRPr="00726FE3">
        <w:rPr>
          <w:rFonts w:ascii="Times New Roman" w:hAnsi="Times New Roman" w:cs="Times New Roman"/>
          <w:bCs/>
          <w:sz w:val="24"/>
          <w:szCs w:val="24"/>
        </w:rPr>
        <w:t xml:space="preserve">, kas aptaujās studentus, absolventus un bez diploma ieguves </w:t>
      </w:r>
      <w:proofErr w:type="spellStart"/>
      <w:r w:rsidR="00BF77AE" w:rsidRPr="00726FE3">
        <w:rPr>
          <w:rFonts w:ascii="Times New Roman" w:hAnsi="Times New Roman" w:cs="Times New Roman"/>
          <w:bCs/>
          <w:sz w:val="24"/>
          <w:szCs w:val="24"/>
        </w:rPr>
        <w:t>eksmatrikulētās</w:t>
      </w:r>
      <w:proofErr w:type="spellEnd"/>
      <w:r w:rsidR="00BF77AE" w:rsidRPr="00726FE3">
        <w:rPr>
          <w:rFonts w:ascii="Times New Roman" w:hAnsi="Times New Roman" w:cs="Times New Roman"/>
          <w:bCs/>
          <w:sz w:val="24"/>
          <w:szCs w:val="24"/>
        </w:rPr>
        <w:t xml:space="preserve"> personas, lai labāk izzinātu studiju apstākļus. </w:t>
      </w:r>
    </w:p>
    <w:p w14:paraId="623B9F2A" w14:textId="77777777" w:rsidR="009330EE" w:rsidRPr="00726FE3" w:rsidRDefault="009330EE" w:rsidP="007475F9">
      <w:pPr>
        <w:spacing w:after="0" w:line="240" w:lineRule="auto"/>
        <w:jc w:val="both"/>
        <w:rPr>
          <w:rFonts w:ascii="Times New Roman" w:hAnsi="Times New Roman" w:cs="Times New Roman"/>
          <w:b/>
          <w:bCs/>
          <w:sz w:val="24"/>
          <w:szCs w:val="24"/>
          <w:shd w:val="clear" w:color="auto" w:fill="FFFFFF"/>
        </w:rPr>
      </w:pPr>
    </w:p>
    <w:p w14:paraId="24560339" w14:textId="77777777" w:rsidR="009330EE" w:rsidRPr="00726FE3" w:rsidRDefault="009330EE" w:rsidP="007475F9">
      <w:pPr>
        <w:spacing w:after="0" w:line="240" w:lineRule="auto"/>
        <w:ind w:firstLine="720"/>
        <w:jc w:val="both"/>
        <w:rPr>
          <w:rFonts w:ascii="Times New Roman" w:hAnsi="Times New Roman" w:cs="Times New Roman"/>
          <w:sz w:val="24"/>
          <w:szCs w:val="24"/>
        </w:rPr>
        <w:sectPr w:rsidR="009330EE" w:rsidRPr="00726FE3" w:rsidSect="009E590A">
          <w:headerReference w:type="even" r:id="rId24"/>
          <w:headerReference w:type="default" r:id="rId25"/>
          <w:footerReference w:type="default" r:id="rId26"/>
          <w:pgSz w:w="11906" w:h="16838"/>
          <w:pgMar w:top="1134" w:right="1134" w:bottom="1134" w:left="1701" w:header="709" w:footer="709" w:gutter="0"/>
          <w:pgNumType w:start="0"/>
          <w:cols w:space="708"/>
          <w:titlePg/>
          <w:docGrid w:linePitch="360"/>
        </w:sectPr>
      </w:pPr>
    </w:p>
    <w:tbl>
      <w:tblPr>
        <w:tblStyle w:val="TableGrid"/>
        <w:tblW w:w="14312" w:type="dxa"/>
        <w:tblLayout w:type="fixed"/>
        <w:tblLook w:val="04A0" w:firstRow="1" w:lastRow="0" w:firstColumn="1" w:lastColumn="0" w:noHBand="0" w:noVBand="1"/>
      </w:tblPr>
      <w:tblGrid>
        <w:gridCol w:w="557"/>
        <w:gridCol w:w="5525"/>
        <w:gridCol w:w="9"/>
        <w:gridCol w:w="4098"/>
        <w:gridCol w:w="11"/>
        <w:gridCol w:w="1277"/>
        <w:gridCol w:w="1276"/>
        <w:gridCol w:w="1559"/>
      </w:tblGrid>
      <w:tr w:rsidR="00A722E9" w:rsidRPr="00726FE3" w14:paraId="60DAF9EC" w14:textId="77777777" w:rsidTr="0090573F">
        <w:tc>
          <w:tcPr>
            <w:tcW w:w="14312" w:type="dxa"/>
            <w:gridSpan w:val="8"/>
            <w:shd w:val="clear" w:color="auto" w:fill="E1CCF0"/>
          </w:tcPr>
          <w:p w14:paraId="42365CA7" w14:textId="77777777" w:rsidR="00495DED" w:rsidRPr="00726FE3" w:rsidRDefault="00495DED" w:rsidP="007475F9">
            <w:pPr>
              <w:jc w:val="center"/>
              <w:rPr>
                <w:rFonts w:ascii="Times New Roman" w:hAnsi="Times New Roman" w:cs="Times New Roman"/>
                <w:b/>
                <w:bCs/>
                <w:sz w:val="28"/>
                <w:szCs w:val="28"/>
              </w:rPr>
            </w:pPr>
            <w:bookmarkStart w:id="55" w:name="_Hlk189603525"/>
          </w:p>
          <w:p w14:paraId="3186F02F" w14:textId="69A82FF2" w:rsidR="009330EE" w:rsidRPr="00726FE3" w:rsidRDefault="00297E2F">
            <w:pPr>
              <w:pStyle w:val="Heading1"/>
              <w:numPr>
                <w:ilvl w:val="0"/>
                <w:numId w:val="25"/>
              </w:numPr>
              <w:jc w:val="center"/>
              <w:rPr>
                <w:rFonts w:ascii="Times New Roman" w:hAnsi="Times New Roman" w:cs="Times New Roman"/>
                <w:color w:val="auto"/>
              </w:rPr>
            </w:pPr>
            <w:bookmarkStart w:id="56" w:name="_Toc189680633"/>
            <w:r w:rsidRPr="00726FE3">
              <w:rPr>
                <w:rFonts w:ascii="Times New Roman" w:hAnsi="Times New Roman" w:cs="Times New Roman"/>
                <w:b/>
                <w:bCs/>
                <w:color w:val="auto"/>
              </w:rPr>
              <w:t xml:space="preserve">TURPMĀKĀS RĪCĪBAS PLĀNS </w:t>
            </w:r>
            <w:r w:rsidRPr="00726FE3">
              <w:rPr>
                <w:rFonts w:ascii="Times New Roman" w:hAnsi="Times New Roman" w:cs="Times New Roman"/>
                <w:color w:val="auto"/>
              </w:rPr>
              <w:t>(PLĀNOTĀS DARBĪBAS)</w:t>
            </w:r>
            <w:bookmarkEnd w:id="56"/>
          </w:p>
          <w:p w14:paraId="47733131" w14:textId="757E3C42" w:rsidR="007D4D4B" w:rsidRPr="00726FE3" w:rsidRDefault="006C0A2A" w:rsidP="007475F9">
            <w:pPr>
              <w:jc w:val="center"/>
              <w:rPr>
                <w:rFonts w:ascii="Times New Roman" w:hAnsi="Times New Roman" w:cs="Times New Roman"/>
                <w:sz w:val="28"/>
                <w:szCs w:val="28"/>
              </w:rPr>
            </w:pPr>
            <w:r w:rsidRPr="00726FE3">
              <w:rPr>
                <w:rFonts w:ascii="Times New Roman" w:hAnsi="Times New Roman" w:cs="Times New Roman"/>
                <w:sz w:val="28"/>
                <w:szCs w:val="28"/>
              </w:rPr>
              <w:t>i</w:t>
            </w:r>
            <w:r w:rsidR="007D4D4B" w:rsidRPr="00726FE3">
              <w:rPr>
                <w:rFonts w:ascii="Times New Roman" w:hAnsi="Times New Roman" w:cs="Times New Roman"/>
                <w:sz w:val="28"/>
                <w:szCs w:val="28"/>
              </w:rPr>
              <w:t>ekļaujošās izglītības</w:t>
            </w:r>
            <w:r w:rsidR="009F6705" w:rsidRPr="00726FE3">
              <w:rPr>
                <w:rFonts w:ascii="Times New Roman" w:hAnsi="Times New Roman" w:cs="Times New Roman"/>
                <w:sz w:val="28"/>
                <w:szCs w:val="28"/>
              </w:rPr>
              <w:t xml:space="preserve"> </w:t>
            </w:r>
            <w:r w:rsidR="007D4D4B" w:rsidRPr="00726FE3">
              <w:rPr>
                <w:rFonts w:ascii="Times New Roman" w:hAnsi="Times New Roman" w:cs="Times New Roman"/>
                <w:sz w:val="28"/>
                <w:szCs w:val="28"/>
              </w:rPr>
              <w:t>attīstībai visās izglītības pakāpēs</w:t>
            </w:r>
            <w:r w:rsidR="00B8667D" w:rsidRPr="00726FE3">
              <w:rPr>
                <w:rFonts w:ascii="Times New Roman" w:hAnsi="Times New Roman" w:cs="Times New Roman"/>
                <w:sz w:val="28"/>
                <w:szCs w:val="28"/>
              </w:rPr>
              <w:t>.</w:t>
            </w:r>
          </w:p>
          <w:p w14:paraId="12C669F1" w14:textId="7C0A9BCB" w:rsidR="00025FFB" w:rsidRPr="00726FE3" w:rsidRDefault="00025FFB" w:rsidP="007475F9">
            <w:pPr>
              <w:jc w:val="center"/>
              <w:rPr>
                <w:rFonts w:ascii="Times New Roman" w:hAnsi="Times New Roman" w:cs="Times New Roman"/>
                <w:b/>
                <w:bCs/>
              </w:rPr>
            </w:pPr>
          </w:p>
        </w:tc>
      </w:tr>
      <w:tr w:rsidR="00A722E9" w:rsidRPr="00726FE3" w14:paraId="21E965B0" w14:textId="77777777" w:rsidTr="0090573F">
        <w:tc>
          <w:tcPr>
            <w:tcW w:w="14312" w:type="dxa"/>
            <w:gridSpan w:val="8"/>
            <w:shd w:val="clear" w:color="auto" w:fill="E1CCF0"/>
          </w:tcPr>
          <w:p w14:paraId="4BB2B57D" w14:textId="77777777" w:rsidR="009330EE" w:rsidRPr="00726FE3" w:rsidRDefault="009330EE" w:rsidP="00442F95">
            <w:pPr>
              <w:rPr>
                <w:rFonts w:ascii="Times New Roman" w:hAnsi="Times New Roman" w:cs="Times New Roman"/>
                <w:b/>
                <w:bCs/>
                <w:sz w:val="28"/>
                <w:szCs w:val="28"/>
              </w:rPr>
            </w:pPr>
            <w:r w:rsidRPr="00726FE3">
              <w:rPr>
                <w:rFonts w:ascii="Times New Roman" w:hAnsi="Times New Roman" w:cs="Times New Roman"/>
                <w:b/>
                <w:bCs/>
                <w:sz w:val="28"/>
                <w:szCs w:val="28"/>
              </w:rPr>
              <w:t xml:space="preserve">Rīcības virziens – Atbalsts ikviena izaugsmei </w:t>
            </w:r>
            <w:r w:rsidRPr="00726FE3">
              <w:rPr>
                <w:rFonts w:ascii="Times New Roman" w:hAnsi="Times New Roman" w:cs="Times New Roman"/>
                <w:sz w:val="28"/>
                <w:szCs w:val="28"/>
              </w:rPr>
              <w:t>(Izglītības attīstības pamatnostādnes 2021.-2027.gadam).</w:t>
            </w:r>
          </w:p>
        </w:tc>
      </w:tr>
      <w:tr w:rsidR="00A722E9" w:rsidRPr="00726FE3" w14:paraId="5CF47454" w14:textId="77777777" w:rsidTr="00891599">
        <w:trPr>
          <w:trHeight w:val="987"/>
        </w:trPr>
        <w:tc>
          <w:tcPr>
            <w:tcW w:w="557" w:type="dxa"/>
            <w:shd w:val="clear" w:color="auto" w:fill="E1CCF0"/>
          </w:tcPr>
          <w:p w14:paraId="094674A0" w14:textId="77777777" w:rsidR="009330EE" w:rsidRPr="00726FE3" w:rsidRDefault="009330EE" w:rsidP="007475F9">
            <w:pPr>
              <w:jc w:val="both"/>
              <w:rPr>
                <w:rFonts w:ascii="Times New Roman" w:hAnsi="Times New Roman" w:cs="Times New Roman"/>
                <w:b/>
                <w:bCs/>
              </w:rPr>
            </w:pPr>
          </w:p>
          <w:p w14:paraId="6EF4C6F5" w14:textId="77777777" w:rsidR="009330EE" w:rsidRPr="00726FE3" w:rsidRDefault="009330EE" w:rsidP="007475F9">
            <w:pPr>
              <w:jc w:val="both"/>
              <w:rPr>
                <w:rFonts w:ascii="Times New Roman" w:hAnsi="Times New Roman" w:cs="Times New Roman"/>
                <w:b/>
                <w:bCs/>
              </w:rPr>
            </w:pPr>
            <w:r w:rsidRPr="00726FE3">
              <w:rPr>
                <w:rFonts w:ascii="Times New Roman" w:hAnsi="Times New Roman" w:cs="Times New Roman"/>
                <w:b/>
                <w:bCs/>
              </w:rPr>
              <w:t>Nr. p.k.</w:t>
            </w:r>
          </w:p>
        </w:tc>
        <w:tc>
          <w:tcPr>
            <w:tcW w:w="5525" w:type="dxa"/>
            <w:shd w:val="clear" w:color="auto" w:fill="E1CCF0"/>
          </w:tcPr>
          <w:p w14:paraId="3F81A4FB" w14:textId="77777777" w:rsidR="009330EE" w:rsidRPr="00726FE3" w:rsidRDefault="009330EE" w:rsidP="007475F9">
            <w:pPr>
              <w:jc w:val="center"/>
              <w:rPr>
                <w:rFonts w:ascii="Times New Roman" w:hAnsi="Times New Roman" w:cs="Times New Roman"/>
                <w:b/>
                <w:bCs/>
              </w:rPr>
            </w:pPr>
          </w:p>
          <w:p w14:paraId="6BA31450" w14:textId="5111D155" w:rsidR="009330EE" w:rsidRPr="00726FE3" w:rsidRDefault="009330EE" w:rsidP="007475F9">
            <w:pPr>
              <w:jc w:val="center"/>
              <w:rPr>
                <w:rFonts w:ascii="Times New Roman" w:hAnsi="Times New Roman" w:cs="Times New Roman"/>
                <w:b/>
                <w:bCs/>
              </w:rPr>
            </w:pPr>
            <w:r w:rsidRPr="00726FE3">
              <w:rPr>
                <w:rFonts w:ascii="Times New Roman" w:hAnsi="Times New Roman" w:cs="Times New Roman"/>
                <w:b/>
                <w:bCs/>
              </w:rPr>
              <w:t>Plānotā darbība</w:t>
            </w:r>
          </w:p>
        </w:tc>
        <w:tc>
          <w:tcPr>
            <w:tcW w:w="4107" w:type="dxa"/>
            <w:gridSpan w:val="2"/>
            <w:shd w:val="clear" w:color="auto" w:fill="E1CCF0"/>
          </w:tcPr>
          <w:p w14:paraId="6A4F26D0" w14:textId="77777777" w:rsidR="009330EE" w:rsidRPr="00726FE3" w:rsidRDefault="009330EE" w:rsidP="007475F9">
            <w:pPr>
              <w:jc w:val="center"/>
              <w:rPr>
                <w:rFonts w:ascii="Times New Roman" w:hAnsi="Times New Roman" w:cs="Times New Roman"/>
                <w:b/>
                <w:bCs/>
              </w:rPr>
            </w:pPr>
          </w:p>
          <w:p w14:paraId="7990ED2C" w14:textId="77777777" w:rsidR="009330EE" w:rsidRPr="00726FE3" w:rsidRDefault="009330EE" w:rsidP="007475F9">
            <w:pPr>
              <w:jc w:val="center"/>
              <w:rPr>
                <w:rFonts w:ascii="Times New Roman" w:hAnsi="Times New Roman" w:cs="Times New Roman"/>
                <w:b/>
                <w:bCs/>
              </w:rPr>
            </w:pPr>
            <w:r w:rsidRPr="00726FE3">
              <w:rPr>
                <w:rFonts w:ascii="Times New Roman" w:hAnsi="Times New Roman" w:cs="Times New Roman"/>
                <w:b/>
                <w:bCs/>
              </w:rPr>
              <w:t>Rezultatīvais rādītājs</w:t>
            </w:r>
          </w:p>
          <w:p w14:paraId="47E7BB9A" w14:textId="77777777" w:rsidR="009330EE" w:rsidRPr="00726FE3" w:rsidRDefault="009330EE" w:rsidP="007475F9">
            <w:pPr>
              <w:jc w:val="center"/>
              <w:rPr>
                <w:rFonts w:ascii="Times New Roman" w:hAnsi="Times New Roman" w:cs="Times New Roman"/>
                <w:b/>
                <w:bCs/>
              </w:rPr>
            </w:pPr>
          </w:p>
        </w:tc>
        <w:tc>
          <w:tcPr>
            <w:tcW w:w="1288" w:type="dxa"/>
            <w:gridSpan w:val="2"/>
            <w:shd w:val="clear" w:color="auto" w:fill="E1CCF0"/>
          </w:tcPr>
          <w:p w14:paraId="2014DE49" w14:textId="77777777" w:rsidR="009330EE" w:rsidRPr="00726FE3" w:rsidRDefault="009330EE" w:rsidP="007475F9">
            <w:pPr>
              <w:jc w:val="center"/>
              <w:rPr>
                <w:rFonts w:ascii="Times New Roman" w:hAnsi="Times New Roman" w:cs="Times New Roman"/>
                <w:b/>
                <w:bCs/>
              </w:rPr>
            </w:pPr>
          </w:p>
          <w:p w14:paraId="5BA05A1A" w14:textId="77777777" w:rsidR="009330EE" w:rsidRPr="00726FE3" w:rsidRDefault="009330EE" w:rsidP="007475F9">
            <w:pPr>
              <w:jc w:val="center"/>
              <w:rPr>
                <w:rFonts w:ascii="Times New Roman" w:hAnsi="Times New Roman" w:cs="Times New Roman"/>
                <w:b/>
                <w:bCs/>
              </w:rPr>
            </w:pPr>
            <w:r w:rsidRPr="00726FE3">
              <w:rPr>
                <w:rFonts w:ascii="Times New Roman" w:hAnsi="Times New Roman" w:cs="Times New Roman"/>
                <w:b/>
                <w:bCs/>
              </w:rPr>
              <w:t>Atbildīgā institūcija</w:t>
            </w:r>
          </w:p>
        </w:tc>
        <w:tc>
          <w:tcPr>
            <w:tcW w:w="1276" w:type="dxa"/>
            <w:shd w:val="clear" w:color="auto" w:fill="E1CCF0"/>
          </w:tcPr>
          <w:p w14:paraId="31AD9181" w14:textId="77777777" w:rsidR="009330EE" w:rsidRPr="00726FE3" w:rsidRDefault="009330EE" w:rsidP="007475F9">
            <w:pPr>
              <w:jc w:val="center"/>
              <w:rPr>
                <w:rFonts w:ascii="Times New Roman" w:hAnsi="Times New Roman" w:cs="Times New Roman"/>
                <w:b/>
                <w:bCs/>
                <w:sz w:val="20"/>
                <w:szCs w:val="20"/>
              </w:rPr>
            </w:pPr>
            <w:r w:rsidRPr="00726FE3">
              <w:rPr>
                <w:rFonts w:ascii="Times New Roman" w:hAnsi="Times New Roman" w:cs="Times New Roman"/>
                <w:b/>
                <w:bCs/>
                <w:sz w:val="20"/>
                <w:szCs w:val="20"/>
              </w:rPr>
              <w:t>Līdz-</w:t>
            </w:r>
          </w:p>
          <w:p w14:paraId="6AB3D794" w14:textId="77777777" w:rsidR="009330EE" w:rsidRPr="00726FE3" w:rsidRDefault="009330EE" w:rsidP="007475F9">
            <w:pPr>
              <w:jc w:val="center"/>
              <w:rPr>
                <w:rFonts w:ascii="Times New Roman" w:hAnsi="Times New Roman" w:cs="Times New Roman"/>
                <w:b/>
                <w:bCs/>
                <w:sz w:val="20"/>
                <w:szCs w:val="20"/>
              </w:rPr>
            </w:pPr>
            <w:r w:rsidRPr="00726FE3">
              <w:rPr>
                <w:rFonts w:ascii="Times New Roman" w:hAnsi="Times New Roman" w:cs="Times New Roman"/>
                <w:b/>
                <w:bCs/>
                <w:sz w:val="20"/>
                <w:szCs w:val="20"/>
              </w:rPr>
              <w:t>atbildīgās / iesaistītās</w:t>
            </w:r>
          </w:p>
          <w:p w14:paraId="1062412E" w14:textId="77777777" w:rsidR="009330EE" w:rsidRPr="00726FE3" w:rsidRDefault="009330EE" w:rsidP="007475F9">
            <w:pPr>
              <w:jc w:val="center"/>
              <w:rPr>
                <w:rFonts w:ascii="Times New Roman" w:hAnsi="Times New Roman" w:cs="Times New Roman"/>
                <w:b/>
                <w:bCs/>
                <w:sz w:val="20"/>
                <w:szCs w:val="20"/>
              </w:rPr>
            </w:pPr>
            <w:r w:rsidRPr="00726FE3">
              <w:rPr>
                <w:rFonts w:ascii="Times New Roman" w:hAnsi="Times New Roman" w:cs="Times New Roman"/>
                <w:b/>
                <w:bCs/>
                <w:sz w:val="20"/>
                <w:szCs w:val="20"/>
              </w:rPr>
              <w:t>institūcijas</w:t>
            </w:r>
          </w:p>
        </w:tc>
        <w:tc>
          <w:tcPr>
            <w:tcW w:w="1559" w:type="dxa"/>
            <w:shd w:val="clear" w:color="auto" w:fill="E1CCF0"/>
          </w:tcPr>
          <w:p w14:paraId="246B3138" w14:textId="77777777" w:rsidR="009330EE" w:rsidRPr="00726FE3" w:rsidRDefault="009330EE" w:rsidP="007475F9">
            <w:pPr>
              <w:jc w:val="center"/>
              <w:rPr>
                <w:rFonts w:ascii="Times New Roman" w:hAnsi="Times New Roman" w:cs="Times New Roman"/>
                <w:b/>
                <w:bCs/>
              </w:rPr>
            </w:pPr>
          </w:p>
          <w:p w14:paraId="5E81D35B" w14:textId="7FB77C4B" w:rsidR="009330EE" w:rsidRPr="00726FE3" w:rsidRDefault="009330EE" w:rsidP="007475F9">
            <w:pPr>
              <w:jc w:val="center"/>
              <w:rPr>
                <w:rFonts w:ascii="Times New Roman" w:hAnsi="Times New Roman" w:cs="Times New Roman"/>
                <w:b/>
              </w:rPr>
            </w:pPr>
            <w:r w:rsidRPr="00726FE3">
              <w:rPr>
                <w:rFonts w:ascii="Times New Roman" w:hAnsi="Times New Roman" w:cs="Times New Roman"/>
                <w:b/>
                <w:bCs/>
              </w:rPr>
              <w:t>Izpildes termiņš</w:t>
            </w:r>
          </w:p>
          <w:p w14:paraId="35962ACB" w14:textId="77777777" w:rsidR="009330EE" w:rsidRPr="00726FE3" w:rsidRDefault="009330EE" w:rsidP="007475F9">
            <w:pPr>
              <w:jc w:val="center"/>
              <w:rPr>
                <w:rFonts w:ascii="Times New Roman" w:hAnsi="Times New Roman" w:cs="Times New Roman"/>
                <w:b/>
                <w:bCs/>
              </w:rPr>
            </w:pPr>
          </w:p>
        </w:tc>
      </w:tr>
      <w:tr w:rsidR="00A722E9" w:rsidRPr="00726FE3" w14:paraId="2C4F52BD" w14:textId="77777777" w:rsidTr="00891599">
        <w:tc>
          <w:tcPr>
            <w:tcW w:w="557" w:type="dxa"/>
          </w:tcPr>
          <w:p w14:paraId="291F9867" w14:textId="77777777" w:rsidR="009330EE" w:rsidRPr="00726FE3" w:rsidRDefault="009330EE" w:rsidP="007475F9">
            <w:pPr>
              <w:jc w:val="both"/>
              <w:rPr>
                <w:rFonts w:ascii="Times New Roman" w:hAnsi="Times New Roman" w:cs="Times New Roman"/>
              </w:rPr>
            </w:pPr>
            <w:r w:rsidRPr="00726FE3">
              <w:rPr>
                <w:rFonts w:ascii="Times New Roman" w:hAnsi="Times New Roman" w:cs="Times New Roman"/>
              </w:rPr>
              <w:t xml:space="preserve">1. </w:t>
            </w:r>
          </w:p>
        </w:tc>
        <w:tc>
          <w:tcPr>
            <w:tcW w:w="5525" w:type="dxa"/>
          </w:tcPr>
          <w:p w14:paraId="3C2671BF" w14:textId="3E4EBC46" w:rsidR="009330EE" w:rsidRPr="00726FE3" w:rsidRDefault="009330EE" w:rsidP="000344F0">
            <w:pPr>
              <w:jc w:val="both"/>
              <w:rPr>
                <w:rFonts w:ascii="Times New Roman" w:hAnsi="Times New Roman" w:cs="Times New Roman"/>
              </w:rPr>
            </w:pPr>
            <w:r w:rsidRPr="00726FE3">
              <w:rPr>
                <w:rFonts w:ascii="Times New Roman" w:hAnsi="Times New Roman" w:cs="Times New Roman"/>
              </w:rPr>
              <w:t xml:space="preserve">Definēt “iekļaujošās izglītības” </w:t>
            </w:r>
            <w:r w:rsidR="00A4763B" w:rsidRPr="00726FE3">
              <w:rPr>
                <w:rFonts w:ascii="Times New Roman" w:hAnsi="Times New Roman" w:cs="Times New Roman"/>
              </w:rPr>
              <w:t>terminu</w:t>
            </w:r>
            <w:r w:rsidRPr="00726FE3">
              <w:rPr>
                <w:rFonts w:ascii="Times New Roman" w:hAnsi="Times New Roman" w:cs="Times New Roman"/>
              </w:rPr>
              <w:t xml:space="preserve"> Izglītības likumā.</w:t>
            </w:r>
          </w:p>
          <w:p w14:paraId="29E68D6C" w14:textId="77777777" w:rsidR="009330EE" w:rsidRPr="00726FE3" w:rsidRDefault="009330EE" w:rsidP="000344F0">
            <w:pPr>
              <w:jc w:val="both"/>
              <w:rPr>
                <w:rFonts w:ascii="Times New Roman" w:hAnsi="Times New Roman" w:cs="Times New Roman"/>
              </w:rPr>
            </w:pPr>
          </w:p>
        </w:tc>
        <w:tc>
          <w:tcPr>
            <w:tcW w:w="4107" w:type="dxa"/>
            <w:gridSpan w:val="2"/>
          </w:tcPr>
          <w:p w14:paraId="0CCC2455" w14:textId="4DC7BA60" w:rsidR="009330EE" w:rsidRPr="00726FE3" w:rsidRDefault="009330EE" w:rsidP="000344F0">
            <w:pPr>
              <w:jc w:val="both"/>
              <w:rPr>
                <w:rFonts w:ascii="Times New Roman" w:hAnsi="Times New Roman" w:cs="Times New Roman"/>
              </w:rPr>
            </w:pPr>
            <w:r w:rsidRPr="00726FE3">
              <w:rPr>
                <w:rFonts w:ascii="Times New Roman" w:hAnsi="Times New Roman" w:cs="Times New Roman"/>
              </w:rPr>
              <w:t>Veikti grozījumi Izglītības likuma 1.pantā, to papildinot ar iekļaujošās izglītības terminu un tā skaidrojumu.</w:t>
            </w:r>
          </w:p>
        </w:tc>
        <w:tc>
          <w:tcPr>
            <w:tcW w:w="1288" w:type="dxa"/>
            <w:gridSpan w:val="2"/>
          </w:tcPr>
          <w:p w14:paraId="0E9A77EB" w14:textId="77777777" w:rsidR="009330EE" w:rsidRPr="00726FE3" w:rsidRDefault="009330EE" w:rsidP="007475F9">
            <w:pPr>
              <w:jc w:val="center"/>
              <w:rPr>
                <w:rFonts w:ascii="Times New Roman" w:hAnsi="Times New Roman" w:cs="Times New Roman"/>
              </w:rPr>
            </w:pPr>
            <w:r w:rsidRPr="00726FE3">
              <w:rPr>
                <w:rFonts w:ascii="Times New Roman" w:hAnsi="Times New Roman" w:cs="Times New Roman"/>
              </w:rPr>
              <w:t>IZM</w:t>
            </w:r>
          </w:p>
        </w:tc>
        <w:tc>
          <w:tcPr>
            <w:tcW w:w="1276" w:type="dxa"/>
          </w:tcPr>
          <w:p w14:paraId="56F73E33" w14:textId="197C6519" w:rsidR="009330EE" w:rsidRPr="00726FE3" w:rsidRDefault="009330EE" w:rsidP="007475F9">
            <w:pPr>
              <w:jc w:val="center"/>
              <w:rPr>
                <w:rFonts w:ascii="Times New Roman" w:hAnsi="Times New Roman" w:cs="Times New Roman"/>
              </w:rPr>
            </w:pPr>
            <w:r w:rsidRPr="00726FE3">
              <w:rPr>
                <w:rFonts w:ascii="Times New Roman" w:hAnsi="Times New Roman" w:cs="Times New Roman"/>
              </w:rPr>
              <w:t>IKVD, VI</w:t>
            </w:r>
            <w:r w:rsidR="0075753D" w:rsidRPr="00726FE3">
              <w:rPr>
                <w:rFonts w:ascii="Times New Roman" w:hAnsi="Times New Roman" w:cs="Times New Roman"/>
              </w:rPr>
              <w:t>AA</w:t>
            </w:r>
          </w:p>
        </w:tc>
        <w:tc>
          <w:tcPr>
            <w:tcW w:w="1559" w:type="dxa"/>
          </w:tcPr>
          <w:p w14:paraId="6619FD79" w14:textId="04ED44C8" w:rsidR="009330EE" w:rsidRPr="00726FE3" w:rsidRDefault="0075753D" w:rsidP="007475F9">
            <w:pPr>
              <w:rPr>
                <w:rFonts w:ascii="Times New Roman" w:hAnsi="Times New Roman" w:cs="Times New Roman"/>
              </w:rPr>
            </w:pPr>
            <w:r w:rsidRPr="00726FE3">
              <w:rPr>
                <w:rFonts w:ascii="Times New Roman" w:hAnsi="Times New Roman" w:cs="Times New Roman"/>
                <w:bCs/>
              </w:rPr>
              <w:t>30.04</w:t>
            </w:r>
            <w:r w:rsidR="009330EE" w:rsidRPr="00726FE3">
              <w:rPr>
                <w:rFonts w:ascii="Times New Roman" w:hAnsi="Times New Roman" w:cs="Times New Roman"/>
                <w:bCs/>
              </w:rPr>
              <w:t>.202</w:t>
            </w:r>
            <w:r w:rsidRPr="00726FE3">
              <w:rPr>
                <w:rFonts w:ascii="Times New Roman" w:hAnsi="Times New Roman" w:cs="Times New Roman"/>
                <w:bCs/>
              </w:rPr>
              <w:t>6</w:t>
            </w:r>
            <w:r w:rsidR="009330EE" w:rsidRPr="00726FE3">
              <w:rPr>
                <w:rFonts w:ascii="Times New Roman" w:hAnsi="Times New Roman" w:cs="Times New Roman"/>
                <w:bCs/>
              </w:rPr>
              <w:t>.</w:t>
            </w:r>
          </w:p>
          <w:p w14:paraId="0E1DE7B9" w14:textId="77777777" w:rsidR="009330EE" w:rsidRPr="00726FE3" w:rsidRDefault="009330EE" w:rsidP="007475F9">
            <w:pPr>
              <w:shd w:val="clear" w:color="auto" w:fill="FFFFFF" w:themeFill="background1"/>
              <w:rPr>
                <w:rFonts w:ascii="Times New Roman" w:hAnsi="Times New Roman" w:cs="Times New Roman"/>
                <w:bCs/>
              </w:rPr>
            </w:pPr>
          </w:p>
        </w:tc>
      </w:tr>
      <w:bookmarkEnd w:id="55"/>
      <w:tr w:rsidR="00A722E9" w:rsidRPr="00726FE3" w14:paraId="6B3695BB" w14:textId="77777777" w:rsidTr="00891599">
        <w:trPr>
          <w:trHeight w:val="2236"/>
        </w:trPr>
        <w:tc>
          <w:tcPr>
            <w:tcW w:w="557" w:type="dxa"/>
          </w:tcPr>
          <w:p w14:paraId="7A25EEC7" w14:textId="77777777" w:rsidR="009330EE" w:rsidRPr="00726FE3" w:rsidRDefault="009330EE" w:rsidP="007475F9">
            <w:pPr>
              <w:jc w:val="both"/>
              <w:rPr>
                <w:rFonts w:ascii="Times New Roman" w:hAnsi="Times New Roman" w:cs="Times New Roman"/>
              </w:rPr>
            </w:pPr>
            <w:r w:rsidRPr="00726FE3">
              <w:rPr>
                <w:rFonts w:ascii="Times New Roman" w:hAnsi="Times New Roman" w:cs="Times New Roman"/>
              </w:rPr>
              <w:t xml:space="preserve">2. </w:t>
            </w:r>
          </w:p>
        </w:tc>
        <w:tc>
          <w:tcPr>
            <w:tcW w:w="5525" w:type="dxa"/>
          </w:tcPr>
          <w:p w14:paraId="1C464B7F" w14:textId="77777777" w:rsidR="009330EE" w:rsidRPr="00726FE3" w:rsidRDefault="009330EE" w:rsidP="000344F0">
            <w:pPr>
              <w:jc w:val="both"/>
              <w:rPr>
                <w:rFonts w:ascii="Times New Roman" w:hAnsi="Times New Roman" w:cs="Times New Roman"/>
                <w:bCs/>
              </w:rPr>
            </w:pPr>
            <w:r w:rsidRPr="00726FE3">
              <w:rPr>
                <w:rFonts w:ascii="Times New Roman" w:hAnsi="Times New Roman" w:cs="Times New Roman"/>
                <w:bCs/>
              </w:rPr>
              <w:t xml:space="preserve">Pilnveidot normatīvo regulējumu attiecībā uz izglītojamo  skaitu vienā pirmsskolas izglītības grupā, nosakot, </w:t>
            </w:r>
            <w:r w:rsidRPr="00726FE3">
              <w:rPr>
                <w:rFonts w:ascii="Times New Roman" w:hAnsi="Times New Roman" w:cs="Times New Roman"/>
              </w:rPr>
              <w:t>ka v</w:t>
            </w:r>
            <w:r w:rsidRPr="00726FE3">
              <w:rPr>
                <w:rFonts w:ascii="Times New Roman" w:hAnsi="Times New Roman" w:cs="Times New Roman"/>
                <w:bCs/>
              </w:rPr>
              <w:t>ienā pirmsskolas izglītības grupā tiek iekļauti ne vairāk kā divi izglītojamie ar speciālajām vajadzībām, no kuriem ne vairāk kā viens izglītojamais ir ar garīgās attīstības traucējumiem vai ne vairāk kā viens izglītojamais ir ar smagiem garīgās attīstības traucējumiem vai vairākiem smagiem attīstības traucējumiem.</w:t>
            </w:r>
          </w:p>
        </w:tc>
        <w:tc>
          <w:tcPr>
            <w:tcW w:w="4107" w:type="dxa"/>
            <w:gridSpan w:val="2"/>
          </w:tcPr>
          <w:p w14:paraId="4FCAFCB6" w14:textId="77777777" w:rsidR="009330EE" w:rsidRPr="00726FE3" w:rsidRDefault="009330EE" w:rsidP="000344F0">
            <w:pPr>
              <w:jc w:val="both"/>
              <w:rPr>
                <w:rFonts w:ascii="Times New Roman" w:hAnsi="Times New Roman" w:cs="Times New Roman"/>
              </w:rPr>
            </w:pPr>
            <w:r w:rsidRPr="00726FE3">
              <w:rPr>
                <w:rFonts w:ascii="Times New Roman" w:hAnsi="Times New Roman" w:cs="Times New Roman"/>
                <w:bCs/>
              </w:rPr>
              <w:t xml:space="preserve">Veikti grozījumi Ministru kabineta </w:t>
            </w:r>
            <w:r w:rsidRPr="00726FE3">
              <w:rPr>
                <w:rFonts w:ascii="Times New Roman" w:hAnsi="Times New Roman" w:cs="Times New Roman"/>
              </w:rPr>
              <w:t>2022. gada 11. janvāra noteikumos Nr. 11 “Kārtība, kādā izglītojamie tiek uzņemti vispārējās izglītības programmās un atskaitīti no tām, kā arī obligātās prasības izglītojamo pārcelšanai nākamajā klasē”.</w:t>
            </w:r>
          </w:p>
        </w:tc>
        <w:tc>
          <w:tcPr>
            <w:tcW w:w="1288" w:type="dxa"/>
            <w:gridSpan w:val="2"/>
          </w:tcPr>
          <w:p w14:paraId="394DA716" w14:textId="77777777" w:rsidR="009330EE" w:rsidRPr="00726FE3" w:rsidRDefault="009330EE" w:rsidP="007475F9">
            <w:pPr>
              <w:jc w:val="center"/>
              <w:rPr>
                <w:rFonts w:ascii="Times New Roman" w:hAnsi="Times New Roman" w:cs="Times New Roman"/>
              </w:rPr>
            </w:pPr>
            <w:r w:rsidRPr="00726FE3">
              <w:rPr>
                <w:rFonts w:ascii="Times New Roman" w:hAnsi="Times New Roman" w:cs="Times New Roman"/>
              </w:rPr>
              <w:t>IZM</w:t>
            </w:r>
          </w:p>
        </w:tc>
        <w:tc>
          <w:tcPr>
            <w:tcW w:w="1276" w:type="dxa"/>
          </w:tcPr>
          <w:p w14:paraId="730FD014" w14:textId="5956836C" w:rsidR="009330EE" w:rsidRPr="00726FE3" w:rsidRDefault="007E169C" w:rsidP="007475F9">
            <w:pPr>
              <w:jc w:val="center"/>
              <w:rPr>
                <w:rFonts w:ascii="Times New Roman" w:hAnsi="Times New Roman" w:cs="Times New Roman"/>
              </w:rPr>
            </w:pPr>
            <w:r w:rsidRPr="00726FE3">
              <w:rPr>
                <w:rFonts w:ascii="Times New Roman" w:hAnsi="Times New Roman" w:cs="Times New Roman"/>
              </w:rPr>
              <w:t>LPS</w:t>
            </w:r>
          </w:p>
        </w:tc>
        <w:tc>
          <w:tcPr>
            <w:tcW w:w="1559" w:type="dxa"/>
          </w:tcPr>
          <w:p w14:paraId="40AE8E58" w14:textId="5B567D3A" w:rsidR="009330EE" w:rsidRPr="00726FE3" w:rsidRDefault="002A698E" w:rsidP="007475F9">
            <w:pPr>
              <w:jc w:val="both"/>
              <w:rPr>
                <w:rFonts w:ascii="Times New Roman" w:hAnsi="Times New Roman" w:cs="Times New Roman"/>
              </w:rPr>
            </w:pPr>
            <w:r w:rsidRPr="00726FE3">
              <w:rPr>
                <w:rFonts w:ascii="Times New Roman" w:hAnsi="Times New Roman" w:cs="Times New Roman"/>
                <w:bCs/>
              </w:rPr>
              <w:t>31.12</w:t>
            </w:r>
            <w:r w:rsidR="009330EE" w:rsidRPr="00726FE3">
              <w:rPr>
                <w:rFonts w:ascii="Times New Roman" w:hAnsi="Times New Roman" w:cs="Times New Roman"/>
                <w:bCs/>
              </w:rPr>
              <w:t>.2025.</w:t>
            </w:r>
          </w:p>
          <w:p w14:paraId="0397A236" w14:textId="77777777" w:rsidR="009330EE" w:rsidRPr="00726FE3" w:rsidRDefault="009330EE" w:rsidP="007475F9">
            <w:pPr>
              <w:shd w:val="clear" w:color="auto" w:fill="FFFFFF" w:themeFill="background1"/>
              <w:rPr>
                <w:rFonts w:ascii="Times New Roman" w:hAnsi="Times New Roman" w:cs="Times New Roman"/>
                <w:bCs/>
              </w:rPr>
            </w:pPr>
          </w:p>
        </w:tc>
      </w:tr>
      <w:tr w:rsidR="00A722E9" w:rsidRPr="00726FE3" w14:paraId="61396695" w14:textId="77777777" w:rsidTr="00891599">
        <w:tc>
          <w:tcPr>
            <w:tcW w:w="557" w:type="dxa"/>
          </w:tcPr>
          <w:p w14:paraId="3B754330" w14:textId="58CFD156" w:rsidR="007770A6" w:rsidRPr="00726FE3" w:rsidRDefault="00F33B2F" w:rsidP="007770A6">
            <w:pPr>
              <w:jc w:val="both"/>
              <w:rPr>
                <w:rFonts w:ascii="Times New Roman" w:hAnsi="Times New Roman" w:cs="Times New Roman"/>
              </w:rPr>
            </w:pPr>
            <w:r w:rsidRPr="00726FE3">
              <w:rPr>
                <w:rFonts w:ascii="Times New Roman" w:hAnsi="Times New Roman" w:cs="Times New Roman"/>
              </w:rPr>
              <w:t>3</w:t>
            </w:r>
            <w:r w:rsidR="007770A6" w:rsidRPr="00726FE3">
              <w:rPr>
                <w:rFonts w:ascii="Times New Roman" w:hAnsi="Times New Roman" w:cs="Times New Roman"/>
              </w:rPr>
              <w:t>.</w:t>
            </w:r>
          </w:p>
        </w:tc>
        <w:tc>
          <w:tcPr>
            <w:tcW w:w="5525" w:type="dxa"/>
          </w:tcPr>
          <w:p w14:paraId="1C9F5731" w14:textId="549E0A9E" w:rsidR="007770A6" w:rsidRPr="00726FE3" w:rsidRDefault="007770A6" w:rsidP="007206A2">
            <w:pPr>
              <w:pStyle w:val="NoSpacing"/>
              <w:jc w:val="both"/>
              <w:rPr>
                <w:rFonts w:ascii="Times New Roman" w:hAnsi="Times New Roman" w:cs="Times New Roman"/>
                <w:bCs/>
              </w:rPr>
            </w:pPr>
            <w:r w:rsidRPr="00726FE3">
              <w:rPr>
                <w:rFonts w:ascii="Times New Roman" w:hAnsi="Times New Roman" w:cs="Times New Roman"/>
              </w:rPr>
              <w:t>Nodrošināt regulāru profesionāl</w:t>
            </w:r>
            <w:r w:rsidR="00900B23" w:rsidRPr="00726FE3">
              <w:rPr>
                <w:rFonts w:ascii="Times New Roman" w:hAnsi="Times New Roman" w:cs="Times New Roman"/>
              </w:rPr>
              <w:t>ās kompetences</w:t>
            </w:r>
            <w:r w:rsidRPr="00726FE3">
              <w:rPr>
                <w:rFonts w:ascii="Times New Roman" w:hAnsi="Times New Roman" w:cs="Times New Roman"/>
              </w:rPr>
              <w:t xml:space="preserve"> pilnveidi pirmsskolas izglītības pedagogiem un atbalsta personālam par speciālās un iekļaujošās izglītības aktuālajiem jautājumiem, t.sk. par mācību procesa individualizēšanu un diferencēšanu.</w:t>
            </w:r>
          </w:p>
        </w:tc>
        <w:tc>
          <w:tcPr>
            <w:tcW w:w="4107" w:type="dxa"/>
            <w:gridSpan w:val="2"/>
          </w:tcPr>
          <w:p w14:paraId="27E0A29B" w14:textId="5E37438C" w:rsidR="007770A6" w:rsidRPr="00726FE3" w:rsidRDefault="007770A6" w:rsidP="007770A6">
            <w:pPr>
              <w:pStyle w:val="NoSpacing"/>
              <w:jc w:val="both"/>
              <w:rPr>
                <w:rFonts w:ascii="Times New Roman" w:hAnsi="Times New Roman" w:cs="Times New Roman"/>
              </w:rPr>
            </w:pPr>
            <w:r w:rsidRPr="00726FE3">
              <w:rPr>
                <w:rFonts w:ascii="Times New Roman" w:hAnsi="Times New Roman" w:cs="Times New Roman"/>
              </w:rPr>
              <w:t>Ne retāk kā vienu reizi gadā pirmsskolas izglītības iestādes pedagogi apgūst kādu no profesionālās pilnveides kursiem par speciālās un iekļaujošās izglītības jautājumiem.</w:t>
            </w:r>
          </w:p>
        </w:tc>
        <w:tc>
          <w:tcPr>
            <w:tcW w:w="1288" w:type="dxa"/>
            <w:gridSpan w:val="2"/>
          </w:tcPr>
          <w:p w14:paraId="6FCAE9CD" w14:textId="09273046" w:rsidR="007770A6" w:rsidRPr="00726FE3" w:rsidRDefault="007770A6" w:rsidP="007770A6">
            <w:pPr>
              <w:jc w:val="center"/>
              <w:rPr>
                <w:rFonts w:ascii="Times New Roman" w:hAnsi="Times New Roman" w:cs="Times New Roman"/>
              </w:rPr>
            </w:pPr>
            <w:r w:rsidRPr="00726FE3">
              <w:rPr>
                <w:rFonts w:ascii="Times New Roman" w:hAnsi="Times New Roman" w:cs="Times New Roman"/>
              </w:rPr>
              <w:t>VIAA</w:t>
            </w:r>
          </w:p>
        </w:tc>
        <w:tc>
          <w:tcPr>
            <w:tcW w:w="1276" w:type="dxa"/>
          </w:tcPr>
          <w:p w14:paraId="567840FA" w14:textId="3F739BD0" w:rsidR="007770A6" w:rsidRPr="00726FE3" w:rsidRDefault="007770A6" w:rsidP="007770A6">
            <w:pPr>
              <w:jc w:val="center"/>
              <w:rPr>
                <w:rFonts w:ascii="Times New Roman" w:hAnsi="Times New Roman" w:cs="Times New Roman"/>
              </w:rPr>
            </w:pPr>
            <w:r w:rsidRPr="00726FE3">
              <w:rPr>
                <w:rFonts w:ascii="Times New Roman" w:hAnsi="Times New Roman" w:cs="Times New Roman"/>
              </w:rPr>
              <w:t>IZM</w:t>
            </w:r>
          </w:p>
        </w:tc>
        <w:tc>
          <w:tcPr>
            <w:tcW w:w="1559" w:type="dxa"/>
          </w:tcPr>
          <w:p w14:paraId="26CF4758" w14:textId="3E682E26" w:rsidR="00467416" w:rsidRPr="00726FE3" w:rsidRDefault="007770A6" w:rsidP="007770A6">
            <w:pPr>
              <w:jc w:val="both"/>
              <w:rPr>
                <w:rFonts w:ascii="Times New Roman" w:hAnsi="Times New Roman" w:cs="Times New Roman"/>
              </w:rPr>
            </w:pPr>
            <w:r w:rsidRPr="00726FE3">
              <w:rPr>
                <w:rFonts w:ascii="Times New Roman" w:hAnsi="Times New Roman" w:cs="Times New Roman"/>
              </w:rPr>
              <w:t>31.01.2026.</w:t>
            </w:r>
          </w:p>
          <w:p w14:paraId="5E61990D" w14:textId="35E83E93" w:rsidR="007770A6" w:rsidRPr="00726FE3" w:rsidRDefault="00467416" w:rsidP="00467416">
            <w:pPr>
              <w:rPr>
                <w:rFonts w:ascii="Times New Roman" w:hAnsi="Times New Roman" w:cs="Times New Roman"/>
              </w:rPr>
            </w:pPr>
            <w:r w:rsidRPr="00726FE3">
              <w:rPr>
                <w:rFonts w:ascii="Times New Roman" w:hAnsi="Times New Roman" w:cs="Times New Roman"/>
              </w:rPr>
              <w:t>turpmāk ikgadēji</w:t>
            </w:r>
          </w:p>
        </w:tc>
      </w:tr>
      <w:tr w:rsidR="00A722E9" w:rsidRPr="00726FE3" w14:paraId="0C25571B" w14:textId="77777777" w:rsidTr="00891599">
        <w:tc>
          <w:tcPr>
            <w:tcW w:w="557" w:type="dxa"/>
          </w:tcPr>
          <w:p w14:paraId="2DEA12DC" w14:textId="5E7F4753" w:rsidR="00F33B2F" w:rsidRPr="00726FE3" w:rsidRDefault="00F33B2F" w:rsidP="00F33B2F">
            <w:pPr>
              <w:jc w:val="both"/>
              <w:rPr>
                <w:rFonts w:ascii="Times New Roman" w:hAnsi="Times New Roman" w:cs="Times New Roman"/>
              </w:rPr>
            </w:pPr>
            <w:r w:rsidRPr="00726FE3">
              <w:rPr>
                <w:rFonts w:ascii="Times New Roman" w:hAnsi="Times New Roman" w:cs="Times New Roman"/>
              </w:rPr>
              <w:t>4.</w:t>
            </w:r>
          </w:p>
        </w:tc>
        <w:tc>
          <w:tcPr>
            <w:tcW w:w="5525" w:type="dxa"/>
          </w:tcPr>
          <w:p w14:paraId="07E24F40" w14:textId="0DFCB12C" w:rsidR="00F33B2F" w:rsidRPr="00726FE3" w:rsidRDefault="00F33B2F" w:rsidP="00F33B2F">
            <w:pPr>
              <w:pStyle w:val="NoSpacing"/>
              <w:jc w:val="both"/>
              <w:rPr>
                <w:rFonts w:ascii="Times New Roman" w:hAnsi="Times New Roman" w:cs="Times New Roman"/>
              </w:rPr>
            </w:pPr>
            <w:r w:rsidRPr="00726FE3">
              <w:rPr>
                <w:rFonts w:ascii="Times New Roman" w:hAnsi="Times New Roman" w:cs="Times New Roman"/>
                <w:bCs/>
              </w:rPr>
              <w:t>Pilnveidot pirmsskolas izglītības skolotāja studiju programmu, to papildinot ar iespēju iegūt papildus kredītpunktus speciālajā izglītībā.</w:t>
            </w:r>
          </w:p>
        </w:tc>
        <w:tc>
          <w:tcPr>
            <w:tcW w:w="4107" w:type="dxa"/>
            <w:gridSpan w:val="2"/>
          </w:tcPr>
          <w:p w14:paraId="10070F1D" w14:textId="32258D4C" w:rsidR="00F33B2F" w:rsidRPr="00726FE3" w:rsidRDefault="00F33B2F" w:rsidP="00F33B2F">
            <w:pPr>
              <w:pStyle w:val="NoSpacing"/>
              <w:jc w:val="both"/>
              <w:rPr>
                <w:rFonts w:ascii="Times New Roman" w:hAnsi="Times New Roman" w:cs="Times New Roman"/>
              </w:rPr>
            </w:pPr>
            <w:r w:rsidRPr="00726FE3">
              <w:rPr>
                <w:rFonts w:ascii="Times New Roman" w:hAnsi="Times New Roman" w:cs="Times New Roman"/>
              </w:rPr>
              <w:t>Pilnveidotas pirmsskolas izglītības skolotāja studiju programmas, kurās iekļauti papildus kredītpunkti speciālajā izglītībā.</w:t>
            </w:r>
          </w:p>
        </w:tc>
        <w:tc>
          <w:tcPr>
            <w:tcW w:w="1288" w:type="dxa"/>
            <w:gridSpan w:val="2"/>
          </w:tcPr>
          <w:p w14:paraId="79DB7C3C" w14:textId="65AA6BCE" w:rsidR="00F33B2F" w:rsidRPr="00726FE3" w:rsidRDefault="00F33B2F" w:rsidP="00F33B2F">
            <w:pPr>
              <w:jc w:val="center"/>
              <w:rPr>
                <w:rFonts w:ascii="Times New Roman" w:hAnsi="Times New Roman" w:cs="Times New Roman"/>
              </w:rPr>
            </w:pPr>
            <w:r w:rsidRPr="00726FE3">
              <w:rPr>
                <w:rFonts w:ascii="Times New Roman" w:hAnsi="Times New Roman" w:cs="Times New Roman"/>
              </w:rPr>
              <w:t>IZM</w:t>
            </w:r>
          </w:p>
        </w:tc>
        <w:tc>
          <w:tcPr>
            <w:tcW w:w="1276" w:type="dxa"/>
          </w:tcPr>
          <w:p w14:paraId="743A0C8B" w14:textId="25710E15" w:rsidR="00F33B2F" w:rsidRPr="00726FE3" w:rsidRDefault="00F33B2F" w:rsidP="00F33B2F">
            <w:pPr>
              <w:jc w:val="center"/>
              <w:rPr>
                <w:rFonts w:ascii="Times New Roman" w:hAnsi="Times New Roman" w:cs="Times New Roman"/>
              </w:rPr>
            </w:pPr>
            <w:r w:rsidRPr="00726FE3">
              <w:rPr>
                <w:rFonts w:ascii="Times New Roman" w:hAnsi="Times New Roman" w:cs="Times New Roman"/>
              </w:rPr>
              <w:t xml:space="preserve">VIAA, LU, </w:t>
            </w:r>
            <w:r w:rsidR="004E2A2E">
              <w:rPr>
                <w:rFonts w:ascii="Times New Roman" w:hAnsi="Times New Roman" w:cs="Times New Roman"/>
              </w:rPr>
              <w:t>RTU Liepāja</w:t>
            </w:r>
          </w:p>
        </w:tc>
        <w:tc>
          <w:tcPr>
            <w:tcW w:w="1559" w:type="dxa"/>
          </w:tcPr>
          <w:p w14:paraId="75DCB7B1" w14:textId="77777777" w:rsidR="00F33B2F" w:rsidRPr="00726FE3" w:rsidRDefault="00F33B2F" w:rsidP="00F33B2F">
            <w:pPr>
              <w:jc w:val="both"/>
              <w:rPr>
                <w:rFonts w:ascii="Times New Roman" w:hAnsi="Times New Roman" w:cs="Times New Roman"/>
              </w:rPr>
            </w:pPr>
            <w:r w:rsidRPr="00726FE3">
              <w:rPr>
                <w:rFonts w:ascii="Times New Roman" w:hAnsi="Times New Roman" w:cs="Times New Roman"/>
              </w:rPr>
              <w:t>30.04.2026.</w:t>
            </w:r>
          </w:p>
          <w:p w14:paraId="72002F59" w14:textId="77777777" w:rsidR="00F33B2F" w:rsidRPr="00726FE3" w:rsidRDefault="00F33B2F" w:rsidP="00F33B2F">
            <w:pPr>
              <w:jc w:val="both"/>
              <w:rPr>
                <w:rFonts w:ascii="Times New Roman" w:hAnsi="Times New Roman" w:cs="Times New Roman"/>
              </w:rPr>
            </w:pPr>
          </w:p>
        </w:tc>
      </w:tr>
      <w:tr w:rsidR="00A722E9" w:rsidRPr="00726FE3" w14:paraId="461D2A70" w14:textId="77777777" w:rsidTr="00891599">
        <w:tc>
          <w:tcPr>
            <w:tcW w:w="557" w:type="dxa"/>
          </w:tcPr>
          <w:p w14:paraId="21227967" w14:textId="0FFF2F9E" w:rsidR="00F33B2F" w:rsidRPr="00726FE3" w:rsidRDefault="007206A2" w:rsidP="00F33B2F">
            <w:pPr>
              <w:jc w:val="both"/>
              <w:rPr>
                <w:rFonts w:ascii="Times New Roman" w:hAnsi="Times New Roman" w:cs="Times New Roman"/>
              </w:rPr>
            </w:pPr>
            <w:r w:rsidRPr="00726FE3">
              <w:rPr>
                <w:rFonts w:ascii="Times New Roman" w:hAnsi="Times New Roman" w:cs="Times New Roman"/>
              </w:rPr>
              <w:lastRenderedPageBreak/>
              <w:t>5.</w:t>
            </w:r>
          </w:p>
        </w:tc>
        <w:tc>
          <w:tcPr>
            <w:tcW w:w="5525" w:type="dxa"/>
          </w:tcPr>
          <w:p w14:paraId="418D61C0" w14:textId="77777777" w:rsidR="00F33B2F" w:rsidRPr="00726FE3" w:rsidRDefault="00F33B2F" w:rsidP="00F33B2F">
            <w:pPr>
              <w:pStyle w:val="NoSpacing"/>
              <w:rPr>
                <w:rStyle w:val="Strong"/>
                <w:rFonts w:ascii="Times New Roman" w:hAnsi="Times New Roman" w:cs="Times New Roman"/>
                <w:b w:val="0"/>
                <w:bCs w:val="0"/>
                <w:shd w:val="clear" w:color="auto" w:fill="FFFFFF"/>
              </w:rPr>
            </w:pPr>
            <w:r w:rsidRPr="00726FE3">
              <w:rPr>
                <w:rStyle w:val="Strong"/>
                <w:rFonts w:ascii="Times New Roman" w:hAnsi="Times New Roman" w:cs="Times New Roman"/>
                <w:b w:val="0"/>
                <w:bCs w:val="0"/>
                <w:shd w:val="clear" w:color="auto" w:fill="FFFFFF"/>
              </w:rPr>
              <w:t xml:space="preserve">Pirmsskolas izglītības iestādēs ieviest inovatīvu rīku bērnu agrīnās attīstības risku identifikācijai – Bērnu agrīnas attīstības </w:t>
            </w:r>
            <w:proofErr w:type="spellStart"/>
            <w:r w:rsidRPr="00726FE3">
              <w:rPr>
                <w:rStyle w:val="Strong"/>
                <w:rFonts w:ascii="Times New Roman" w:hAnsi="Times New Roman" w:cs="Times New Roman"/>
                <w:b w:val="0"/>
                <w:bCs w:val="0"/>
                <w:shd w:val="clear" w:color="auto" w:fill="FFFFFF"/>
              </w:rPr>
              <w:t>skrīninga</w:t>
            </w:r>
            <w:proofErr w:type="spellEnd"/>
            <w:r w:rsidRPr="00726FE3">
              <w:rPr>
                <w:rStyle w:val="Strong"/>
                <w:rFonts w:ascii="Times New Roman" w:hAnsi="Times New Roman" w:cs="Times New Roman"/>
                <w:b w:val="0"/>
                <w:bCs w:val="0"/>
                <w:shd w:val="clear" w:color="auto" w:fill="FFFFFF"/>
              </w:rPr>
              <w:t xml:space="preserve"> instrumentu komplektu (BAASIK).</w:t>
            </w:r>
          </w:p>
          <w:p w14:paraId="429839FC" w14:textId="77777777" w:rsidR="00F33B2F" w:rsidRPr="00726FE3" w:rsidRDefault="00F33B2F" w:rsidP="00F33B2F">
            <w:pPr>
              <w:pStyle w:val="NoSpacing"/>
              <w:jc w:val="both"/>
              <w:rPr>
                <w:rFonts w:ascii="Times New Roman" w:hAnsi="Times New Roman" w:cs="Times New Roman"/>
              </w:rPr>
            </w:pPr>
          </w:p>
        </w:tc>
        <w:tc>
          <w:tcPr>
            <w:tcW w:w="4107" w:type="dxa"/>
            <w:gridSpan w:val="2"/>
          </w:tcPr>
          <w:p w14:paraId="64F56305" w14:textId="67EBC8CF" w:rsidR="00F33B2F" w:rsidRPr="00726FE3" w:rsidRDefault="00F33B2F" w:rsidP="00F33B2F">
            <w:pPr>
              <w:pStyle w:val="NoSpacing"/>
              <w:jc w:val="both"/>
              <w:rPr>
                <w:rFonts w:ascii="Times New Roman" w:hAnsi="Times New Roman" w:cs="Times New Roman"/>
              </w:rPr>
            </w:pPr>
            <w:r w:rsidRPr="00726FE3">
              <w:rPr>
                <w:rFonts w:ascii="Times New Roman" w:hAnsi="Times New Roman" w:cs="Times New Roman"/>
              </w:rPr>
              <w:t>Pirmsskolas izglītības iestādēs efektīvāk tiek veikta agrīnās attīstības risku identifikācija, attiecīgi agrāk sniegts bērnam nepieciešamais atbalsts.</w:t>
            </w:r>
          </w:p>
        </w:tc>
        <w:tc>
          <w:tcPr>
            <w:tcW w:w="1288" w:type="dxa"/>
            <w:gridSpan w:val="2"/>
          </w:tcPr>
          <w:p w14:paraId="34E494ED" w14:textId="5B8397AC" w:rsidR="00F33B2F" w:rsidRPr="00726FE3" w:rsidRDefault="00F33B2F" w:rsidP="00F33B2F">
            <w:pPr>
              <w:jc w:val="center"/>
              <w:rPr>
                <w:rFonts w:ascii="Times New Roman" w:hAnsi="Times New Roman" w:cs="Times New Roman"/>
              </w:rPr>
            </w:pPr>
            <w:r w:rsidRPr="00726FE3">
              <w:rPr>
                <w:rFonts w:ascii="Times New Roman" w:hAnsi="Times New Roman" w:cs="Times New Roman"/>
              </w:rPr>
              <w:t>VK</w:t>
            </w:r>
          </w:p>
        </w:tc>
        <w:tc>
          <w:tcPr>
            <w:tcW w:w="1276" w:type="dxa"/>
          </w:tcPr>
          <w:p w14:paraId="40322755" w14:textId="625E7F98" w:rsidR="00F33B2F" w:rsidRPr="00726FE3" w:rsidRDefault="00F33B2F" w:rsidP="00F33B2F">
            <w:pPr>
              <w:jc w:val="center"/>
              <w:rPr>
                <w:rFonts w:ascii="Times New Roman" w:hAnsi="Times New Roman" w:cs="Times New Roman"/>
              </w:rPr>
            </w:pPr>
            <w:r w:rsidRPr="00726FE3">
              <w:rPr>
                <w:rFonts w:ascii="Times New Roman" w:hAnsi="Times New Roman" w:cs="Times New Roman"/>
              </w:rPr>
              <w:t>IZM</w:t>
            </w:r>
          </w:p>
        </w:tc>
        <w:tc>
          <w:tcPr>
            <w:tcW w:w="1559" w:type="dxa"/>
          </w:tcPr>
          <w:p w14:paraId="5F1BBC8C" w14:textId="5E51C973" w:rsidR="00F33B2F" w:rsidRPr="00726FE3" w:rsidRDefault="00F33B2F" w:rsidP="00F33B2F">
            <w:pPr>
              <w:jc w:val="both"/>
              <w:rPr>
                <w:rFonts w:ascii="Times New Roman" w:hAnsi="Times New Roman" w:cs="Times New Roman"/>
              </w:rPr>
            </w:pPr>
            <w:r w:rsidRPr="00726FE3">
              <w:rPr>
                <w:rFonts w:ascii="Times New Roman" w:hAnsi="Times New Roman" w:cs="Times New Roman"/>
              </w:rPr>
              <w:t>31.01.2026.</w:t>
            </w:r>
          </w:p>
        </w:tc>
      </w:tr>
      <w:tr w:rsidR="00900B23" w:rsidRPr="00726FE3" w14:paraId="6D8FFBEB" w14:textId="77777777" w:rsidTr="00891599">
        <w:tc>
          <w:tcPr>
            <w:tcW w:w="557" w:type="dxa"/>
          </w:tcPr>
          <w:p w14:paraId="49B29FC0" w14:textId="3B3AD361" w:rsidR="00900B23" w:rsidRPr="00726FE3" w:rsidRDefault="00786AFD" w:rsidP="00F33B2F">
            <w:pPr>
              <w:jc w:val="both"/>
              <w:rPr>
                <w:rFonts w:ascii="Times New Roman" w:hAnsi="Times New Roman" w:cs="Times New Roman"/>
              </w:rPr>
            </w:pPr>
            <w:r w:rsidRPr="00726FE3">
              <w:rPr>
                <w:rFonts w:ascii="Times New Roman" w:hAnsi="Times New Roman" w:cs="Times New Roman"/>
              </w:rPr>
              <w:t>6.</w:t>
            </w:r>
          </w:p>
        </w:tc>
        <w:tc>
          <w:tcPr>
            <w:tcW w:w="5525" w:type="dxa"/>
          </w:tcPr>
          <w:p w14:paraId="64A761B0" w14:textId="2074D649" w:rsidR="00900B23" w:rsidRPr="00726FE3" w:rsidRDefault="00900B23" w:rsidP="00900B23">
            <w:pPr>
              <w:pStyle w:val="NoSpacing"/>
              <w:jc w:val="both"/>
              <w:rPr>
                <w:rStyle w:val="Strong"/>
                <w:rFonts w:ascii="Times New Roman" w:hAnsi="Times New Roman" w:cs="Times New Roman"/>
                <w:b w:val="0"/>
                <w:bCs w:val="0"/>
                <w:shd w:val="clear" w:color="auto" w:fill="FFFFFF"/>
              </w:rPr>
            </w:pPr>
            <w:r w:rsidRPr="00726FE3">
              <w:rPr>
                <w:rStyle w:val="Strong"/>
                <w:rFonts w:ascii="Times New Roman" w:hAnsi="Times New Roman" w:cs="Times New Roman"/>
                <w:b w:val="0"/>
                <w:bCs w:val="0"/>
                <w:shd w:val="clear" w:color="auto" w:fill="FFFFFF"/>
              </w:rPr>
              <w:t>Nodrošināt informatīvus pasākumus pirmsskolas izglītības iestāžu dibinātājiem, pašvaldībām, t.sk., labās prakses piemēri iekļaujošās vides veidošanā izglītības iestādēs.</w:t>
            </w:r>
          </w:p>
        </w:tc>
        <w:tc>
          <w:tcPr>
            <w:tcW w:w="4107" w:type="dxa"/>
            <w:gridSpan w:val="2"/>
          </w:tcPr>
          <w:p w14:paraId="045B8E15" w14:textId="4F4A5659" w:rsidR="00900B23" w:rsidRPr="00726FE3" w:rsidRDefault="00900B23" w:rsidP="00F33B2F">
            <w:pPr>
              <w:pStyle w:val="NoSpacing"/>
              <w:jc w:val="both"/>
              <w:rPr>
                <w:rFonts w:ascii="Times New Roman" w:hAnsi="Times New Roman" w:cs="Times New Roman"/>
              </w:rPr>
            </w:pPr>
            <w:r w:rsidRPr="00726FE3">
              <w:rPr>
                <w:rFonts w:ascii="Times New Roman" w:hAnsi="Times New Roman" w:cs="Times New Roman"/>
              </w:rPr>
              <w:t>Organizēti semināri par iekļaujošās vides veidošanu izglītības iestādēs.</w:t>
            </w:r>
          </w:p>
        </w:tc>
        <w:tc>
          <w:tcPr>
            <w:tcW w:w="1288" w:type="dxa"/>
            <w:gridSpan w:val="2"/>
          </w:tcPr>
          <w:p w14:paraId="345C7BF6" w14:textId="77777777" w:rsidR="00900B23" w:rsidRPr="00726FE3" w:rsidRDefault="00900B23" w:rsidP="00F33B2F">
            <w:pPr>
              <w:jc w:val="center"/>
              <w:rPr>
                <w:rFonts w:ascii="Times New Roman" w:hAnsi="Times New Roman" w:cs="Times New Roman"/>
              </w:rPr>
            </w:pPr>
            <w:r w:rsidRPr="00726FE3">
              <w:rPr>
                <w:rFonts w:ascii="Times New Roman" w:hAnsi="Times New Roman" w:cs="Times New Roman"/>
              </w:rPr>
              <w:t>IZM</w:t>
            </w:r>
          </w:p>
          <w:p w14:paraId="476679BF" w14:textId="6535CFA3" w:rsidR="00900B23" w:rsidRPr="00726FE3" w:rsidRDefault="00900B23" w:rsidP="00F33B2F">
            <w:pPr>
              <w:jc w:val="center"/>
              <w:rPr>
                <w:rFonts w:ascii="Times New Roman" w:hAnsi="Times New Roman" w:cs="Times New Roman"/>
              </w:rPr>
            </w:pPr>
          </w:p>
        </w:tc>
        <w:tc>
          <w:tcPr>
            <w:tcW w:w="1276" w:type="dxa"/>
          </w:tcPr>
          <w:p w14:paraId="41595E1E" w14:textId="6CECF15E" w:rsidR="00900B23" w:rsidRPr="00726FE3" w:rsidRDefault="00A84D22" w:rsidP="00F33B2F">
            <w:pPr>
              <w:jc w:val="center"/>
              <w:rPr>
                <w:rFonts w:ascii="Times New Roman" w:hAnsi="Times New Roman" w:cs="Times New Roman"/>
              </w:rPr>
            </w:pPr>
            <w:r>
              <w:rPr>
                <w:rFonts w:ascii="Times New Roman" w:hAnsi="Times New Roman" w:cs="Times New Roman"/>
              </w:rPr>
              <w:t>LM</w:t>
            </w:r>
          </w:p>
        </w:tc>
        <w:tc>
          <w:tcPr>
            <w:tcW w:w="1559" w:type="dxa"/>
          </w:tcPr>
          <w:p w14:paraId="1C7C748D" w14:textId="7C7B0D74" w:rsidR="00900B23" w:rsidRPr="00726FE3" w:rsidRDefault="00900B23" w:rsidP="00F33B2F">
            <w:pPr>
              <w:jc w:val="both"/>
              <w:rPr>
                <w:rFonts w:ascii="Times New Roman" w:hAnsi="Times New Roman" w:cs="Times New Roman"/>
              </w:rPr>
            </w:pPr>
            <w:r w:rsidRPr="00726FE3">
              <w:rPr>
                <w:rFonts w:ascii="Times New Roman" w:hAnsi="Times New Roman" w:cs="Times New Roman"/>
              </w:rPr>
              <w:t>31.01.2026.</w:t>
            </w:r>
          </w:p>
        </w:tc>
      </w:tr>
      <w:tr w:rsidR="00A722E9" w:rsidRPr="00726FE3" w14:paraId="5669D73A" w14:textId="77777777" w:rsidTr="00891599">
        <w:tc>
          <w:tcPr>
            <w:tcW w:w="557" w:type="dxa"/>
          </w:tcPr>
          <w:p w14:paraId="282752FC" w14:textId="625A9F89" w:rsidR="00F33B2F" w:rsidRPr="00726FE3" w:rsidRDefault="00786AFD" w:rsidP="00F33B2F">
            <w:pPr>
              <w:jc w:val="both"/>
              <w:rPr>
                <w:rFonts w:ascii="Times New Roman" w:hAnsi="Times New Roman" w:cs="Times New Roman"/>
              </w:rPr>
            </w:pPr>
            <w:r w:rsidRPr="00726FE3">
              <w:rPr>
                <w:rFonts w:ascii="Times New Roman" w:hAnsi="Times New Roman" w:cs="Times New Roman"/>
              </w:rPr>
              <w:t>7</w:t>
            </w:r>
            <w:r w:rsidR="007206A2" w:rsidRPr="00726FE3">
              <w:rPr>
                <w:rFonts w:ascii="Times New Roman" w:hAnsi="Times New Roman" w:cs="Times New Roman"/>
              </w:rPr>
              <w:t>.</w:t>
            </w:r>
          </w:p>
        </w:tc>
        <w:tc>
          <w:tcPr>
            <w:tcW w:w="5525" w:type="dxa"/>
          </w:tcPr>
          <w:p w14:paraId="02AA3BD0" w14:textId="65E21568" w:rsidR="00F33B2F" w:rsidRPr="00726FE3" w:rsidRDefault="00F33B2F" w:rsidP="00F33B2F">
            <w:pPr>
              <w:pStyle w:val="NoSpacing"/>
              <w:jc w:val="both"/>
              <w:rPr>
                <w:rStyle w:val="Strong"/>
                <w:rFonts w:ascii="Times New Roman" w:hAnsi="Times New Roman" w:cs="Times New Roman"/>
                <w:b w:val="0"/>
                <w:bCs w:val="0"/>
                <w:shd w:val="clear" w:color="auto" w:fill="FFFFFF"/>
              </w:rPr>
            </w:pPr>
            <w:r w:rsidRPr="00726FE3">
              <w:rPr>
                <w:rStyle w:val="Strong"/>
                <w:rFonts w:ascii="Times New Roman" w:hAnsi="Times New Roman" w:cs="Times New Roman"/>
                <w:b w:val="0"/>
                <w:bCs w:val="0"/>
                <w:shd w:val="clear" w:color="auto" w:fill="FFFFFF"/>
              </w:rPr>
              <w:t>Izveidot Sociālās pediatrijas – Bērnu attīstības komandas (Sociālās pediatrijas centrus) reģionos BKUS vadībā, integrējot to darbībā pedagoģiski medicīnisko komisiju funkcijas.</w:t>
            </w:r>
          </w:p>
          <w:p w14:paraId="57C557C7" w14:textId="77777777" w:rsidR="00F33B2F" w:rsidRPr="00726FE3" w:rsidRDefault="00F33B2F" w:rsidP="00F33B2F">
            <w:pPr>
              <w:pStyle w:val="NoSpacing"/>
              <w:rPr>
                <w:rStyle w:val="Strong"/>
                <w:rFonts w:ascii="Times New Roman" w:hAnsi="Times New Roman" w:cs="Times New Roman"/>
                <w:b w:val="0"/>
                <w:bCs w:val="0"/>
                <w:shd w:val="clear" w:color="auto" w:fill="FFFFFF"/>
              </w:rPr>
            </w:pPr>
          </w:p>
          <w:p w14:paraId="07A75EEC" w14:textId="77777777" w:rsidR="00F33B2F" w:rsidRPr="00726FE3" w:rsidRDefault="00F33B2F" w:rsidP="00F33B2F">
            <w:pPr>
              <w:pStyle w:val="NoSpacing"/>
              <w:jc w:val="both"/>
              <w:rPr>
                <w:rFonts w:ascii="Times New Roman" w:hAnsi="Times New Roman" w:cs="Times New Roman"/>
              </w:rPr>
            </w:pPr>
          </w:p>
        </w:tc>
        <w:tc>
          <w:tcPr>
            <w:tcW w:w="4107" w:type="dxa"/>
            <w:gridSpan w:val="2"/>
          </w:tcPr>
          <w:p w14:paraId="3AF14140" w14:textId="48C5567F" w:rsidR="00F33B2F" w:rsidRPr="00726FE3" w:rsidRDefault="00F33B2F" w:rsidP="00F33B2F">
            <w:pPr>
              <w:pStyle w:val="NoSpacing"/>
              <w:jc w:val="both"/>
              <w:rPr>
                <w:rFonts w:ascii="Times New Roman" w:hAnsi="Times New Roman" w:cs="Times New Roman"/>
              </w:rPr>
            </w:pPr>
            <w:r w:rsidRPr="00726FE3">
              <w:rPr>
                <w:rFonts w:ascii="Times New Roman" w:hAnsi="Times New Roman" w:cs="Times New Roman"/>
              </w:rPr>
              <w:t xml:space="preserve">Izveidotas Sociālās pediatrijas – Bērnu attīstības komandas (3-8 Sociālās pediatrijas centri) reģionos BKUS vadībā, izstrādāta un noteikta to kompetence, kas ietver pedagoģiski medicīnisko komisiju darbības mērķus un uzdevumus, t.sk. atbalsta plānu (t.sk. atbalsta pasākumu) izstrāde.  </w:t>
            </w:r>
          </w:p>
        </w:tc>
        <w:tc>
          <w:tcPr>
            <w:tcW w:w="1288" w:type="dxa"/>
            <w:gridSpan w:val="2"/>
          </w:tcPr>
          <w:p w14:paraId="55941183" w14:textId="77777777" w:rsidR="00F33B2F" w:rsidRPr="00726FE3" w:rsidRDefault="00F33B2F" w:rsidP="00F33B2F">
            <w:pPr>
              <w:jc w:val="center"/>
              <w:rPr>
                <w:rFonts w:ascii="Times New Roman" w:hAnsi="Times New Roman" w:cs="Times New Roman"/>
              </w:rPr>
            </w:pPr>
            <w:r w:rsidRPr="00726FE3">
              <w:rPr>
                <w:rFonts w:ascii="Times New Roman" w:hAnsi="Times New Roman" w:cs="Times New Roman"/>
              </w:rPr>
              <w:t>VK</w:t>
            </w:r>
          </w:p>
          <w:p w14:paraId="546112F5" w14:textId="222177D9" w:rsidR="00F33B2F" w:rsidRPr="00726FE3" w:rsidRDefault="00F33B2F" w:rsidP="00762F43">
            <w:pPr>
              <w:rPr>
                <w:rFonts w:ascii="Times New Roman" w:hAnsi="Times New Roman" w:cs="Times New Roman"/>
              </w:rPr>
            </w:pPr>
          </w:p>
        </w:tc>
        <w:tc>
          <w:tcPr>
            <w:tcW w:w="1276" w:type="dxa"/>
          </w:tcPr>
          <w:p w14:paraId="7FC2D825" w14:textId="03A9DAAD" w:rsidR="00762F43" w:rsidRDefault="00762F43" w:rsidP="00F33B2F">
            <w:pPr>
              <w:jc w:val="center"/>
              <w:rPr>
                <w:rFonts w:ascii="Times New Roman" w:hAnsi="Times New Roman" w:cs="Times New Roman"/>
              </w:rPr>
            </w:pPr>
            <w:r>
              <w:rPr>
                <w:rFonts w:ascii="Times New Roman" w:hAnsi="Times New Roman" w:cs="Times New Roman"/>
              </w:rPr>
              <w:t>VM</w:t>
            </w:r>
          </w:p>
          <w:p w14:paraId="7D2D6543" w14:textId="78FF934D" w:rsidR="00F33B2F" w:rsidRPr="00726FE3" w:rsidRDefault="00F33B2F" w:rsidP="00F33B2F">
            <w:pPr>
              <w:jc w:val="center"/>
              <w:rPr>
                <w:rFonts w:ascii="Times New Roman" w:hAnsi="Times New Roman" w:cs="Times New Roman"/>
              </w:rPr>
            </w:pPr>
            <w:r w:rsidRPr="00726FE3">
              <w:rPr>
                <w:rFonts w:ascii="Times New Roman" w:hAnsi="Times New Roman" w:cs="Times New Roman"/>
              </w:rPr>
              <w:t>IZM</w:t>
            </w:r>
          </w:p>
          <w:p w14:paraId="5192B459" w14:textId="77777777" w:rsidR="00F33B2F" w:rsidRPr="00726FE3" w:rsidRDefault="00F33B2F" w:rsidP="00F33B2F">
            <w:pPr>
              <w:jc w:val="center"/>
              <w:rPr>
                <w:rFonts w:ascii="Times New Roman" w:hAnsi="Times New Roman" w:cs="Times New Roman"/>
              </w:rPr>
            </w:pPr>
            <w:r w:rsidRPr="00726FE3">
              <w:rPr>
                <w:rFonts w:ascii="Times New Roman" w:hAnsi="Times New Roman" w:cs="Times New Roman"/>
              </w:rPr>
              <w:t>LPS</w:t>
            </w:r>
          </w:p>
          <w:p w14:paraId="2B21319F" w14:textId="77777777" w:rsidR="00F33B2F" w:rsidRPr="00726FE3" w:rsidRDefault="00F33B2F" w:rsidP="00F33B2F">
            <w:pPr>
              <w:jc w:val="center"/>
              <w:rPr>
                <w:rFonts w:ascii="Times New Roman" w:hAnsi="Times New Roman" w:cs="Times New Roman"/>
              </w:rPr>
            </w:pPr>
          </w:p>
        </w:tc>
        <w:tc>
          <w:tcPr>
            <w:tcW w:w="1559" w:type="dxa"/>
          </w:tcPr>
          <w:p w14:paraId="33797AD4" w14:textId="041DA1AA" w:rsidR="00F33B2F" w:rsidRPr="00726FE3" w:rsidRDefault="00F33B2F" w:rsidP="00F33B2F">
            <w:pPr>
              <w:jc w:val="both"/>
              <w:rPr>
                <w:rFonts w:ascii="Times New Roman" w:hAnsi="Times New Roman" w:cs="Times New Roman"/>
              </w:rPr>
            </w:pPr>
            <w:r w:rsidRPr="00726FE3">
              <w:rPr>
                <w:rFonts w:ascii="Times New Roman" w:hAnsi="Times New Roman" w:cs="Times New Roman"/>
              </w:rPr>
              <w:t>31.01.2027.-31.12.2029.</w:t>
            </w:r>
          </w:p>
        </w:tc>
      </w:tr>
      <w:tr w:rsidR="00A722E9" w:rsidRPr="00726FE3" w14:paraId="28C49BB9" w14:textId="77777777" w:rsidTr="00891599">
        <w:tc>
          <w:tcPr>
            <w:tcW w:w="557" w:type="dxa"/>
          </w:tcPr>
          <w:p w14:paraId="23DE31D9" w14:textId="1D2B2D7D" w:rsidR="00F33B2F" w:rsidRPr="00726FE3" w:rsidRDefault="00786AFD" w:rsidP="00F33B2F">
            <w:pPr>
              <w:rPr>
                <w:rFonts w:ascii="Times New Roman" w:hAnsi="Times New Roman" w:cs="Times New Roman"/>
              </w:rPr>
            </w:pPr>
            <w:r w:rsidRPr="00726FE3">
              <w:rPr>
                <w:rFonts w:ascii="Times New Roman" w:hAnsi="Times New Roman" w:cs="Times New Roman"/>
              </w:rPr>
              <w:t>8</w:t>
            </w:r>
            <w:r w:rsidR="00F33B2F" w:rsidRPr="00726FE3">
              <w:rPr>
                <w:rFonts w:ascii="Times New Roman" w:hAnsi="Times New Roman" w:cs="Times New Roman"/>
              </w:rPr>
              <w:t xml:space="preserve">. </w:t>
            </w:r>
          </w:p>
        </w:tc>
        <w:tc>
          <w:tcPr>
            <w:tcW w:w="5525" w:type="dxa"/>
          </w:tcPr>
          <w:p w14:paraId="1E2B2082" w14:textId="55423F20" w:rsidR="00F33B2F" w:rsidRPr="00726FE3" w:rsidRDefault="00F33B2F" w:rsidP="00F33B2F">
            <w:pPr>
              <w:pStyle w:val="NoSpacing"/>
              <w:jc w:val="both"/>
              <w:rPr>
                <w:rFonts w:ascii="Times New Roman" w:hAnsi="Times New Roman" w:cs="Times New Roman"/>
              </w:rPr>
            </w:pPr>
            <w:r w:rsidRPr="00726FE3">
              <w:rPr>
                <w:rFonts w:ascii="Times New Roman" w:hAnsi="Times New Roman" w:cs="Times New Roman"/>
              </w:rPr>
              <w:t xml:space="preserve">Pilnveidot normatīvo regulējumu par valsts un pašvaldību pedagoģisko komisiju darbību, atbilstoši Valsts kontroles </w:t>
            </w:r>
            <w:r w:rsidRPr="00726FE3">
              <w:rPr>
                <w:rFonts w:ascii="Times New Roman" w:hAnsi="Times New Roman" w:cs="Times New Roman"/>
                <w:shd w:val="clear" w:color="auto" w:fill="FFFFFF"/>
              </w:rPr>
              <w:t>2020.–2021. gadā lietderības revīzijas “Vai bērnam ar speciālām vajadzībām ir iespēja saņemt tā spējām, vajadzībām un bērna labākajām interesēm atbilstošu izglītību?” ieteikumiem.</w:t>
            </w:r>
          </w:p>
        </w:tc>
        <w:tc>
          <w:tcPr>
            <w:tcW w:w="4107" w:type="dxa"/>
            <w:gridSpan w:val="2"/>
          </w:tcPr>
          <w:p w14:paraId="778AEA6C" w14:textId="7842A7C1" w:rsidR="00F33B2F" w:rsidRPr="00726FE3" w:rsidRDefault="00F33B2F" w:rsidP="00F33B2F">
            <w:pPr>
              <w:pStyle w:val="NoSpacing"/>
              <w:jc w:val="both"/>
              <w:rPr>
                <w:rFonts w:ascii="Times New Roman" w:hAnsi="Times New Roman" w:cs="Times New Roman"/>
              </w:rPr>
            </w:pPr>
            <w:r w:rsidRPr="00726FE3">
              <w:rPr>
                <w:rFonts w:ascii="Times New Roman" w:hAnsi="Times New Roman" w:cs="Times New Roman"/>
              </w:rPr>
              <w:t xml:space="preserve">Izstrādāti jauni Ministru kabineta noteikumi par valsts un pašvaldību pedagoģiski medicīnisko komisiju darbību, </w:t>
            </w:r>
            <w:r w:rsidRPr="00726FE3">
              <w:rPr>
                <w:rFonts w:ascii="Times New Roman" w:eastAsia="Times New Roman" w:hAnsi="Times New Roman" w:cs="Times New Roman"/>
                <w:lang w:eastAsia="lv-LV"/>
              </w:rPr>
              <w:t>kompetenci, profesionālajām prasībām valsts un pašvaldību komisiju locekļiem, kā arī kritēriji, pēc kuriem valsts vai pašvaldību komisija sniedz atzinumu par izglītojamajam ar speciālām vajadzībām atbilstošāko izglītības programmu.</w:t>
            </w:r>
          </w:p>
        </w:tc>
        <w:tc>
          <w:tcPr>
            <w:tcW w:w="1288" w:type="dxa"/>
            <w:gridSpan w:val="2"/>
          </w:tcPr>
          <w:p w14:paraId="4A7CC7BF" w14:textId="52E97B0C" w:rsidR="00F33B2F" w:rsidRPr="00726FE3" w:rsidRDefault="00F33B2F" w:rsidP="00F33B2F">
            <w:pPr>
              <w:jc w:val="center"/>
              <w:rPr>
                <w:rFonts w:ascii="Times New Roman" w:hAnsi="Times New Roman" w:cs="Times New Roman"/>
              </w:rPr>
            </w:pPr>
            <w:r w:rsidRPr="00726FE3">
              <w:rPr>
                <w:rFonts w:ascii="Times New Roman" w:hAnsi="Times New Roman" w:cs="Times New Roman"/>
              </w:rPr>
              <w:t>VIAA</w:t>
            </w:r>
          </w:p>
        </w:tc>
        <w:tc>
          <w:tcPr>
            <w:tcW w:w="1276" w:type="dxa"/>
          </w:tcPr>
          <w:p w14:paraId="4166693D" w14:textId="77777777" w:rsidR="00F33B2F" w:rsidRPr="00726FE3" w:rsidRDefault="007E169C" w:rsidP="00F33B2F">
            <w:pPr>
              <w:jc w:val="center"/>
              <w:rPr>
                <w:rFonts w:ascii="Times New Roman" w:hAnsi="Times New Roman" w:cs="Times New Roman"/>
              </w:rPr>
            </w:pPr>
            <w:r w:rsidRPr="00726FE3">
              <w:rPr>
                <w:rFonts w:ascii="Times New Roman" w:hAnsi="Times New Roman" w:cs="Times New Roman"/>
              </w:rPr>
              <w:t>LPS</w:t>
            </w:r>
          </w:p>
          <w:p w14:paraId="4ECE3507" w14:textId="5DA8AAC0" w:rsidR="009C2E79" w:rsidRPr="00726FE3" w:rsidRDefault="009C2E79" w:rsidP="00F33B2F">
            <w:pPr>
              <w:jc w:val="center"/>
              <w:rPr>
                <w:rFonts w:ascii="Times New Roman" w:hAnsi="Times New Roman" w:cs="Times New Roman"/>
              </w:rPr>
            </w:pPr>
            <w:r w:rsidRPr="00726FE3">
              <w:rPr>
                <w:rFonts w:ascii="Times New Roman" w:hAnsi="Times New Roman" w:cs="Times New Roman"/>
              </w:rPr>
              <w:t>IZM</w:t>
            </w:r>
          </w:p>
        </w:tc>
        <w:tc>
          <w:tcPr>
            <w:tcW w:w="1559" w:type="dxa"/>
          </w:tcPr>
          <w:p w14:paraId="57D530F9" w14:textId="77777777" w:rsidR="00F33B2F" w:rsidRPr="00726FE3" w:rsidRDefault="00F33B2F" w:rsidP="00F33B2F">
            <w:pPr>
              <w:rPr>
                <w:rFonts w:ascii="Times New Roman" w:hAnsi="Times New Roman" w:cs="Times New Roman"/>
              </w:rPr>
            </w:pPr>
            <w:r w:rsidRPr="00726FE3">
              <w:rPr>
                <w:rFonts w:ascii="Times New Roman" w:hAnsi="Times New Roman" w:cs="Times New Roman"/>
              </w:rPr>
              <w:t>31.12.2025.</w:t>
            </w:r>
          </w:p>
        </w:tc>
      </w:tr>
      <w:tr w:rsidR="00A722E9" w:rsidRPr="00726FE3" w14:paraId="1B30FC62" w14:textId="77777777" w:rsidTr="00891599">
        <w:tc>
          <w:tcPr>
            <w:tcW w:w="557" w:type="dxa"/>
          </w:tcPr>
          <w:p w14:paraId="1996C4D4" w14:textId="7CF87F82" w:rsidR="00F33B2F" w:rsidRPr="00726FE3" w:rsidRDefault="00786AFD" w:rsidP="00F33B2F">
            <w:pPr>
              <w:rPr>
                <w:rFonts w:ascii="Times New Roman" w:hAnsi="Times New Roman" w:cs="Times New Roman"/>
              </w:rPr>
            </w:pPr>
            <w:r w:rsidRPr="00726FE3">
              <w:rPr>
                <w:rFonts w:ascii="Times New Roman" w:hAnsi="Times New Roman" w:cs="Times New Roman"/>
              </w:rPr>
              <w:t>9</w:t>
            </w:r>
            <w:r w:rsidR="00F33B2F" w:rsidRPr="00726FE3">
              <w:rPr>
                <w:rFonts w:ascii="Times New Roman" w:hAnsi="Times New Roman" w:cs="Times New Roman"/>
              </w:rPr>
              <w:t>.</w:t>
            </w:r>
          </w:p>
        </w:tc>
        <w:tc>
          <w:tcPr>
            <w:tcW w:w="5525" w:type="dxa"/>
          </w:tcPr>
          <w:p w14:paraId="4809AA78" w14:textId="7A15D4D9" w:rsidR="00F33B2F" w:rsidRPr="00726FE3" w:rsidRDefault="00F33B2F" w:rsidP="00F33B2F">
            <w:pPr>
              <w:pStyle w:val="NoSpacing"/>
              <w:jc w:val="both"/>
              <w:rPr>
                <w:rFonts w:ascii="Times New Roman" w:hAnsi="Times New Roman" w:cs="Times New Roman"/>
              </w:rPr>
            </w:pPr>
            <w:r w:rsidRPr="00726FE3">
              <w:rPr>
                <w:rFonts w:ascii="Times New Roman" w:hAnsi="Times New Roman" w:cs="Times New Roman"/>
              </w:rPr>
              <w:t>Izstrādāt informatīvo ziņojumu par pakāpeniskas pārejas uz mācībām latviešu valodā īstenošanas</w:t>
            </w:r>
            <w:r w:rsidR="00255633" w:rsidRPr="00726FE3">
              <w:rPr>
                <w:rFonts w:ascii="Times New Roman" w:hAnsi="Times New Roman" w:cs="Times New Roman"/>
              </w:rPr>
              <w:t xml:space="preserve"> </w:t>
            </w:r>
            <w:r w:rsidRPr="00726FE3">
              <w:rPr>
                <w:rFonts w:ascii="Times New Roman" w:hAnsi="Times New Roman" w:cs="Times New Roman"/>
              </w:rPr>
              <w:t>rezultātiem, iesniegt Ministru kabinetā.</w:t>
            </w:r>
          </w:p>
        </w:tc>
        <w:tc>
          <w:tcPr>
            <w:tcW w:w="4107" w:type="dxa"/>
            <w:gridSpan w:val="2"/>
          </w:tcPr>
          <w:p w14:paraId="35DD92F0" w14:textId="77777777" w:rsidR="00F33B2F" w:rsidRPr="00726FE3" w:rsidRDefault="00F33B2F" w:rsidP="00F33B2F">
            <w:pPr>
              <w:pStyle w:val="NoSpacing"/>
              <w:jc w:val="both"/>
              <w:rPr>
                <w:rFonts w:ascii="Times New Roman" w:hAnsi="Times New Roman" w:cs="Times New Roman"/>
              </w:rPr>
            </w:pPr>
            <w:r w:rsidRPr="00726FE3">
              <w:rPr>
                <w:rFonts w:ascii="Times New Roman" w:hAnsi="Times New Roman" w:cs="Times New Roman"/>
              </w:rPr>
              <w:t>Sagatavots un iesniegts izskatīšanai Ministru kabinetā informatīvais ziņojums par pakāpeniskas pārejas uz mācībām latviešu valodā īstenošanas procesu un rezultātiem.</w:t>
            </w:r>
          </w:p>
        </w:tc>
        <w:tc>
          <w:tcPr>
            <w:tcW w:w="1288" w:type="dxa"/>
            <w:gridSpan w:val="2"/>
          </w:tcPr>
          <w:p w14:paraId="105AD6C2" w14:textId="77777777" w:rsidR="00F33B2F" w:rsidRPr="00726FE3" w:rsidRDefault="00F33B2F" w:rsidP="00F33B2F">
            <w:pPr>
              <w:jc w:val="center"/>
              <w:rPr>
                <w:rFonts w:ascii="Times New Roman" w:hAnsi="Times New Roman" w:cs="Times New Roman"/>
              </w:rPr>
            </w:pPr>
            <w:r w:rsidRPr="00726FE3">
              <w:rPr>
                <w:rFonts w:ascii="Times New Roman" w:hAnsi="Times New Roman" w:cs="Times New Roman"/>
              </w:rPr>
              <w:t>IZM</w:t>
            </w:r>
          </w:p>
        </w:tc>
        <w:tc>
          <w:tcPr>
            <w:tcW w:w="1276" w:type="dxa"/>
          </w:tcPr>
          <w:p w14:paraId="07ED9497" w14:textId="77777777" w:rsidR="00F33B2F" w:rsidRPr="00726FE3" w:rsidRDefault="00F33B2F" w:rsidP="00F33B2F">
            <w:pPr>
              <w:jc w:val="center"/>
              <w:rPr>
                <w:rFonts w:ascii="Times New Roman" w:hAnsi="Times New Roman" w:cs="Times New Roman"/>
              </w:rPr>
            </w:pPr>
            <w:r w:rsidRPr="00726FE3">
              <w:rPr>
                <w:rFonts w:ascii="Times New Roman" w:hAnsi="Times New Roman" w:cs="Times New Roman"/>
              </w:rPr>
              <w:t>LPS</w:t>
            </w:r>
          </w:p>
        </w:tc>
        <w:tc>
          <w:tcPr>
            <w:tcW w:w="1559" w:type="dxa"/>
          </w:tcPr>
          <w:p w14:paraId="406A1C9A" w14:textId="63C07610" w:rsidR="00F33B2F" w:rsidRPr="00726FE3" w:rsidRDefault="00F33B2F" w:rsidP="00F33B2F">
            <w:pPr>
              <w:pStyle w:val="NoSpacing"/>
              <w:jc w:val="center"/>
              <w:rPr>
                <w:rFonts w:ascii="Times New Roman" w:hAnsi="Times New Roman" w:cs="Times New Roman"/>
              </w:rPr>
            </w:pPr>
            <w:r w:rsidRPr="00726FE3">
              <w:rPr>
                <w:rFonts w:ascii="Times New Roman" w:hAnsi="Times New Roman" w:cs="Times New Roman"/>
              </w:rPr>
              <w:t>31.</w:t>
            </w:r>
            <w:r w:rsidR="00A15670">
              <w:rPr>
                <w:rFonts w:ascii="Times New Roman" w:hAnsi="Times New Roman" w:cs="Times New Roman"/>
              </w:rPr>
              <w:t>03</w:t>
            </w:r>
            <w:r w:rsidRPr="00726FE3">
              <w:rPr>
                <w:rFonts w:ascii="Times New Roman" w:hAnsi="Times New Roman" w:cs="Times New Roman"/>
              </w:rPr>
              <w:t>.202</w:t>
            </w:r>
            <w:r w:rsidR="00A15670">
              <w:rPr>
                <w:rFonts w:ascii="Times New Roman" w:hAnsi="Times New Roman" w:cs="Times New Roman"/>
              </w:rPr>
              <w:t>5</w:t>
            </w:r>
            <w:r w:rsidRPr="00726FE3">
              <w:rPr>
                <w:rFonts w:ascii="Times New Roman" w:hAnsi="Times New Roman" w:cs="Times New Roman"/>
              </w:rPr>
              <w:t>.</w:t>
            </w:r>
          </w:p>
          <w:p w14:paraId="41D81F2E" w14:textId="77777777" w:rsidR="00F33B2F" w:rsidRPr="00726FE3" w:rsidRDefault="00F33B2F" w:rsidP="00F33B2F">
            <w:pPr>
              <w:pStyle w:val="NoSpacing"/>
              <w:rPr>
                <w:rFonts w:ascii="Times New Roman" w:hAnsi="Times New Roman" w:cs="Times New Roman"/>
              </w:rPr>
            </w:pPr>
          </w:p>
        </w:tc>
      </w:tr>
      <w:tr w:rsidR="00A722E9" w:rsidRPr="00726FE3" w14:paraId="5B6D2FF0" w14:textId="77777777" w:rsidTr="00891599">
        <w:trPr>
          <w:trHeight w:val="1926"/>
        </w:trPr>
        <w:tc>
          <w:tcPr>
            <w:tcW w:w="557" w:type="dxa"/>
          </w:tcPr>
          <w:p w14:paraId="414EF8D1" w14:textId="07DD6FD6" w:rsidR="00F33B2F" w:rsidRPr="00726FE3" w:rsidRDefault="00786AFD" w:rsidP="00F33B2F">
            <w:pPr>
              <w:rPr>
                <w:rFonts w:ascii="Times New Roman" w:hAnsi="Times New Roman" w:cs="Times New Roman"/>
              </w:rPr>
            </w:pPr>
            <w:r w:rsidRPr="00726FE3">
              <w:rPr>
                <w:rFonts w:ascii="Times New Roman" w:hAnsi="Times New Roman" w:cs="Times New Roman"/>
              </w:rPr>
              <w:lastRenderedPageBreak/>
              <w:t>10</w:t>
            </w:r>
            <w:r w:rsidR="00F33B2F" w:rsidRPr="00726FE3">
              <w:rPr>
                <w:rFonts w:ascii="Times New Roman" w:hAnsi="Times New Roman" w:cs="Times New Roman"/>
              </w:rPr>
              <w:t xml:space="preserve">. </w:t>
            </w:r>
          </w:p>
        </w:tc>
        <w:tc>
          <w:tcPr>
            <w:tcW w:w="5525" w:type="dxa"/>
          </w:tcPr>
          <w:p w14:paraId="26FDCD5D" w14:textId="10C8479B" w:rsidR="00F33B2F" w:rsidRPr="00726FE3" w:rsidRDefault="00F33B2F" w:rsidP="00F33B2F">
            <w:pPr>
              <w:pStyle w:val="NoSpacing"/>
              <w:jc w:val="both"/>
              <w:rPr>
                <w:rFonts w:ascii="Times New Roman" w:hAnsi="Times New Roman" w:cs="Times New Roman"/>
              </w:rPr>
            </w:pPr>
            <w:r w:rsidRPr="00726FE3">
              <w:rPr>
                <w:rFonts w:ascii="Times New Roman" w:hAnsi="Times New Roman" w:cs="Times New Roman"/>
              </w:rPr>
              <w:t>Pilnveidot VIIS, nodrošinot atbalsta pasākumu pēctecību gadījumos, kad izglītojamie maina izglītības iestādes, t.sk. nosakot, ka sadaļa “speciālās vajadzības” aizpildāma obligāti, ja izglītojamam ir noteikti atbalsta pasākumi, neatkarīgi no pedagoģiski medicīniskās komisijas atzinuma.</w:t>
            </w:r>
          </w:p>
        </w:tc>
        <w:tc>
          <w:tcPr>
            <w:tcW w:w="4107" w:type="dxa"/>
            <w:gridSpan w:val="2"/>
          </w:tcPr>
          <w:p w14:paraId="71BC4159" w14:textId="3F0596E1" w:rsidR="00F33B2F" w:rsidRPr="00726FE3" w:rsidRDefault="00F33B2F" w:rsidP="00F33B2F">
            <w:pPr>
              <w:pStyle w:val="NoSpacing"/>
              <w:jc w:val="both"/>
              <w:rPr>
                <w:rFonts w:ascii="Times New Roman" w:hAnsi="Times New Roman" w:cs="Times New Roman"/>
              </w:rPr>
            </w:pPr>
            <w:r w:rsidRPr="00726FE3">
              <w:rPr>
                <w:rFonts w:ascii="Times New Roman" w:hAnsi="Times New Roman" w:cs="Times New Roman"/>
              </w:rPr>
              <w:t>Pilnveidota VIIS sistēma un noteikts pienākums izglītības iestādēm norādīt VIIS izglītojamo speciālās vajadzības un atbalsta pasākumus, tādējādi nodrošinot informācijas apmaiņu starp izglītības iestādēm par nepieciešamajiem atbalsta pasākumiem izglītojamajam.</w:t>
            </w:r>
          </w:p>
        </w:tc>
        <w:tc>
          <w:tcPr>
            <w:tcW w:w="1288" w:type="dxa"/>
            <w:gridSpan w:val="2"/>
          </w:tcPr>
          <w:p w14:paraId="5E23E7FE" w14:textId="6A60FDEB" w:rsidR="00F33B2F" w:rsidRPr="00726FE3" w:rsidRDefault="00F33B2F" w:rsidP="00F33B2F">
            <w:pPr>
              <w:jc w:val="center"/>
              <w:rPr>
                <w:rFonts w:ascii="Times New Roman" w:hAnsi="Times New Roman" w:cs="Times New Roman"/>
              </w:rPr>
            </w:pPr>
            <w:r w:rsidRPr="00726FE3">
              <w:rPr>
                <w:rFonts w:ascii="Times New Roman" w:hAnsi="Times New Roman" w:cs="Times New Roman"/>
              </w:rPr>
              <w:t>IZM</w:t>
            </w:r>
          </w:p>
        </w:tc>
        <w:tc>
          <w:tcPr>
            <w:tcW w:w="1276" w:type="dxa"/>
          </w:tcPr>
          <w:p w14:paraId="2287F46F" w14:textId="7AAD87D7" w:rsidR="00F33B2F" w:rsidRPr="00726FE3" w:rsidRDefault="00F33B2F" w:rsidP="00F33B2F">
            <w:pPr>
              <w:jc w:val="center"/>
              <w:rPr>
                <w:rFonts w:ascii="Times New Roman" w:hAnsi="Times New Roman" w:cs="Times New Roman"/>
              </w:rPr>
            </w:pPr>
            <w:r w:rsidRPr="00726FE3">
              <w:rPr>
                <w:rFonts w:ascii="Times New Roman" w:hAnsi="Times New Roman" w:cs="Times New Roman"/>
              </w:rPr>
              <w:t>VIAA</w:t>
            </w:r>
          </w:p>
        </w:tc>
        <w:tc>
          <w:tcPr>
            <w:tcW w:w="1559" w:type="dxa"/>
          </w:tcPr>
          <w:p w14:paraId="54B91526" w14:textId="06256B92" w:rsidR="00F33B2F" w:rsidRPr="00726FE3" w:rsidRDefault="00F33B2F" w:rsidP="00F33B2F">
            <w:pPr>
              <w:pStyle w:val="NoSpacing"/>
              <w:rPr>
                <w:rFonts w:ascii="Times New Roman" w:hAnsi="Times New Roman" w:cs="Times New Roman"/>
              </w:rPr>
            </w:pPr>
            <w:r w:rsidRPr="00726FE3">
              <w:rPr>
                <w:rFonts w:ascii="Times New Roman" w:eastAsiaTheme="minorHAnsi" w:hAnsi="Times New Roman" w:cs="Times New Roman"/>
              </w:rPr>
              <w:t>31.01.2026.</w:t>
            </w:r>
          </w:p>
        </w:tc>
      </w:tr>
      <w:tr w:rsidR="00A722E9" w:rsidRPr="00726FE3" w14:paraId="5AB08B71" w14:textId="77777777" w:rsidTr="00891599">
        <w:trPr>
          <w:trHeight w:val="991"/>
        </w:trPr>
        <w:tc>
          <w:tcPr>
            <w:tcW w:w="557" w:type="dxa"/>
          </w:tcPr>
          <w:p w14:paraId="03DFB2FA" w14:textId="17B975C7" w:rsidR="00F33B2F" w:rsidRPr="00726FE3" w:rsidRDefault="007206A2" w:rsidP="00F33B2F">
            <w:pPr>
              <w:rPr>
                <w:rFonts w:ascii="Times New Roman" w:hAnsi="Times New Roman" w:cs="Times New Roman"/>
              </w:rPr>
            </w:pPr>
            <w:r w:rsidRPr="00726FE3">
              <w:rPr>
                <w:rFonts w:ascii="Times New Roman" w:hAnsi="Times New Roman" w:cs="Times New Roman"/>
              </w:rPr>
              <w:t>1</w:t>
            </w:r>
            <w:r w:rsidR="00786AFD" w:rsidRPr="00726FE3">
              <w:rPr>
                <w:rFonts w:ascii="Times New Roman" w:hAnsi="Times New Roman" w:cs="Times New Roman"/>
              </w:rPr>
              <w:t>1</w:t>
            </w:r>
            <w:r w:rsidR="00F33B2F" w:rsidRPr="00726FE3">
              <w:rPr>
                <w:rFonts w:ascii="Times New Roman" w:hAnsi="Times New Roman" w:cs="Times New Roman"/>
              </w:rPr>
              <w:t>.</w:t>
            </w:r>
          </w:p>
        </w:tc>
        <w:tc>
          <w:tcPr>
            <w:tcW w:w="5525" w:type="dxa"/>
          </w:tcPr>
          <w:p w14:paraId="37E1DCC4" w14:textId="69B32377" w:rsidR="00F33B2F" w:rsidRPr="00726FE3" w:rsidRDefault="00F33B2F" w:rsidP="00F33B2F">
            <w:pPr>
              <w:pStyle w:val="NoSpacing"/>
              <w:rPr>
                <w:rFonts w:ascii="Times New Roman" w:hAnsi="Times New Roman" w:cs="Times New Roman"/>
              </w:rPr>
            </w:pPr>
            <w:r w:rsidRPr="00726FE3">
              <w:rPr>
                <w:rFonts w:ascii="Times New Roman" w:hAnsi="Times New Roman" w:cs="Times New Roman"/>
              </w:rPr>
              <w:t>Izvērtēt iespējas un rast tehniskos risinājumus, integrējot individuālo izglītības programmas apguves plānu</w:t>
            </w:r>
            <w:r w:rsidR="00900B23" w:rsidRPr="00726FE3">
              <w:rPr>
                <w:rFonts w:ascii="Times New Roman" w:hAnsi="Times New Roman" w:cs="Times New Roman"/>
              </w:rPr>
              <w:t>, piemēram VIIS</w:t>
            </w:r>
            <w:r w:rsidRPr="00726FE3">
              <w:rPr>
                <w:rFonts w:ascii="Times New Roman" w:hAnsi="Times New Roman" w:cs="Times New Roman"/>
              </w:rPr>
              <w:t>.</w:t>
            </w:r>
          </w:p>
        </w:tc>
        <w:tc>
          <w:tcPr>
            <w:tcW w:w="4107" w:type="dxa"/>
            <w:gridSpan w:val="2"/>
          </w:tcPr>
          <w:p w14:paraId="6EDF0AAA" w14:textId="565763D7" w:rsidR="00F33B2F" w:rsidRPr="00726FE3" w:rsidRDefault="00F33B2F" w:rsidP="00F33B2F">
            <w:pPr>
              <w:pStyle w:val="NoSpacing"/>
              <w:rPr>
                <w:rFonts w:ascii="Times New Roman" w:hAnsi="Times New Roman" w:cs="Times New Roman"/>
              </w:rPr>
            </w:pPr>
            <w:r w:rsidRPr="00726FE3">
              <w:rPr>
                <w:rFonts w:ascii="Times New Roman" w:hAnsi="Times New Roman" w:cs="Times New Roman"/>
              </w:rPr>
              <w:t>Izveidots digitāls risinājums individuālā izglītības programmas apguves plāna pielietošanai izglītības iestādēs.</w:t>
            </w:r>
          </w:p>
        </w:tc>
        <w:tc>
          <w:tcPr>
            <w:tcW w:w="1288" w:type="dxa"/>
            <w:gridSpan w:val="2"/>
          </w:tcPr>
          <w:p w14:paraId="7DA91630" w14:textId="38C66B89" w:rsidR="00F33B2F" w:rsidRPr="00726FE3" w:rsidRDefault="00F33B2F" w:rsidP="00F33B2F">
            <w:pPr>
              <w:jc w:val="center"/>
              <w:rPr>
                <w:rFonts w:ascii="Times New Roman" w:hAnsi="Times New Roman" w:cs="Times New Roman"/>
              </w:rPr>
            </w:pPr>
            <w:r w:rsidRPr="00726FE3">
              <w:rPr>
                <w:rFonts w:ascii="Times New Roman" w:hAnsi="Times New Roman" w:cs="Times New Roman"/>
              </w:rPr>
              <w:t>IZM</w:t>
            </w:r>
          </w:p>
        </w:tc>
        <w:tc>
          <w:tcPr>
            <w:tcW w:w="1276" w:type="dxa"/>
          </w:tcPr>
          <w:p w14:paraId="5AC52825" w14:textId="13DBE384" w:rsidR="00F33B2F" w:rsidRPr="00726FE3" w:rsidRDefault="00F33B2F" w:rsidP="00F33B2F">
            <w:pPr>
              <w:jc w:val="center"/>
              <w:rPr>
                <w:rFonts w:ascii="Times New Roman" w:hAnsi="Times New Roman" w:cs="Times New Roman"/>
              </w:rPr>
            </w:pPr>
            <w:r w:rsidRPr="00726FE3">
              <w:rPr>
                <w:rFonts w:ascii="Times New Roman" w:hAnsi="Times New Roman" w:cs="Times New Roman"/>
              </w:rPr>
              <w:t>VIAA</w:t>
            </w:r>
          </w:p>
        </w:tc>
        <w:tc>
          <w:tcPr>
            <w:tcW w:w="1559" w:type="dxa"/>
          </w:tcPr>
          <w:p w14:paraId="58A20542" w14:textId="14B0AE6C" w:rsidR="00F33B2F" w:rsidRPr="00726FE3" w:rsidRDefault="00F33B2F" w:rsidP="00F33B2F">
            <w:pPr>
              <w:pStyle w:val="NoSpacing"/>
              <w:rPr>
                <w:rFonts w:ascii="Times New Roman" w:hAnsi="Times New Roman" w:cs="Times New Roman"/>
              </w:rPr>
            </w:pPr>
            <w:r w:rsidRPr="00726FE3">
              <w:rPr>
                <w:rFonts w:ascii="Times New Roman" w:hAnsi="Times New Roman" w:cs="Times New Roman"/>
              </w:rPr>
              <w:t>31.12.2025.</w:t>
            </w:r>
          </w:p>
        </w:tc>
      </w:tr>
      <w:tr w:rsidR="00A722E9" w:rsidRPr="00726FE3" w14:paraId="66C42477" w14:textId="77777777" w:rsidTr="00891599">
        <w:tc>
          <w:tcPr>
            <w:tcW w:w="557" w:type="dxa"/>
          </w:tcPr>
          <w:p w14:paraId="2C13278C" w14:textId="22D6A888" w:rsidR="00F33B2F" w:rsidRPr="00726FE3" w:rsidRDefault="00F33B2F" w:rsidP="00F33B2F">
            <w:pPr>
              <w:jc w:val="both"/>
              <w:rPr>
                <w:rFonts w:ascii="Times New Roman" w:hAnsi="Times New Roman" w:cs="Times New Roman"/>
              </w:rPr>
            </w:pPr>
            <w:r w:rsidRPr="00726FE3">
              <w:rPr>
                <w:rFonts w:ascii="Times New Roman" w:hAnsi="Times New Roman" w:cs="Times New Roman"/>
              </w:rPr>
              <w:t>1</w:t>
            </w:r>
            <w:r w:rsidR="00786AFD" w:rsidRPr="00726FE3">
              <w:rPr>
                <w:rFonts w:ascii="Times New Roman" w:hAnsi="Times New Roman" w:cs="Times New Roman"/>
              </w:rPr>
              <w:t>2</w:t>
            </w:r>
            <w:r w:rsidRPr="00726FE3">
              <w:rPr>
                <w:rFonts w:ascii="Times New Roman" w:hAnsi="Times New Roman" w:cs="Times New Roman"/>
              </w:rPr>
              <w:t xml:space="preserve">. </w:t>
            </w:r>
          </w:p>
        </w:tc>
        <w:tc>
          <w:tcPr>
            <w:tcW w:w="5525" w:type="dxa"/>
          </w:tcPr>
          <w:p w14:paraId="75E0DEF4" w14:textId="77777777" w:rsidR="00F33B2F" w:rsidRPr="00726FE3" w:rsidRDefault="00F33B2F" w:rsidP="00F33B2F">
            <w:pPr>
              <w:jc w:val="both"/>
              <w:rPr>
                <w:rFonts w:ascii="Times New Roman" w:hAnsi="Times New Roman" w:cs="Times New Roman"/>
                <w:lang w:eastAsia="lv-LV"/>
                <w14:ligatures w14:val="none"/>
              </w:rPr>
            </w:pPr>
            <w:r w:rsidRPr="00726FE3">
              <w:rPr>
                <w:rFonts w:ascii="Times New Roman" w:hAnsi="Times New Roman" w:cs="Times New Roman"/>
                <w:bCs/>
                <w14:ligatures w14:val="none"/>
              </w:rPr>
              <w:t>Veikt grozījumus Ministru kabineta 2019. gada 19. novembra noteikumos Nr. 556 “Prasības vispārējās izglītības iestādēm, lai to īstenotajās izglītības programmās uzņemtu izglītojamos ar speciālām vajadzībām”, pilnveidojot regulējumu par atbalsta pasākumu noteikšanu un piemērošanu izglītojamajiem ar speciālām vajadzībām vispārizglītojošajās programmās.</w:t>
            </w:r>
          </w:p>
        </w:tc>
        <w:tc>
          <w:tcPr>
            <w:tcW w:w="4107" w:type="dxa"/>
            <w:gridSpan w:val="2"/>
          </w:tcPr>
          <w:p w14:paraId="4ED62037" w14:textId="63F3D0FA" w:rsidR="00F33B2F" w:rsidRPr="00726FE3" w:rsidRDefault="00F33B2F" w:rsidP="00C27ED8">
            <w:pPr>
              <w:jc w:val="both"/>
              <w:rPr>
                <w:rFonts w:ascii="Times New Roman" w:hAnsi="Times New Roman" w:cs="Times New Roman"/>
                <w:bCs/>
                <w14:ligatures w14:val="none"/>
              </w:rPr>
            </w:pPr>
            <w:r w:rsidRPr="00726FE3">
              <w:rPr>
                <w:rFonts w:ascii="Times New Roman" w:hAnsi="Times New Roman" w:cs="Times New Roman"/>
                <w:bCs/>
                <w14:ligatures w14:val="none"/>
              </w:rPr>
              <w:t>Pilnveidots regulējums par atbalsta pasākumu noteikšanu un piemērošanu izglītojamajiem ar speciālām vajadzībām vispārizglītojošajās programmās, tajā skaitā par atbalsta pasākumu kopumu izglītojamiem ar redzes traucējumiem un izglītojamiem ar dzirdes traucējumiem valsts pārbaudes darbos. Pārskatīta individuālā</w:t>
            </w:r>
            <w:r w:rsidR="00F22696" w:rsidRPr="00726FE3">
              <w:rPr>
                <w:rFonts w:ascii="Times New Roman" w:hAnsi="Times New Roman" w:cs="Times New Roman"/>
                <w:bCs/>
                <w14:ligatures w14:val="none"/>
              </w:rPr>
              <w:t xml:space="preserve"> izglītības programmas apguves </w:t>
            </w:r>
            <w:r w:rsidRPr="00726FE3">
              <w:rPr>
                <w:rFonts w:ascii="Times New Roman" w:hAnsi="Times New Roman" w:cs="Times New Roman"/>
                <w:bCs/>
                <w14:ligatures w14:val="none"/>
              </w:rPr>
              <w:t xml:space="preserve"> </w:t>
            </w:r>
            <w:r w:rsidR="00F22696" w:rsidRPr="00726FE3">
              <w:rPr>
                <w:rFonts w:ascii="Times New Roman" w:hAnsi="Times New Roman" w:cs="Times New Roman"/>
                <w:bCs/>
                <w14:ligatures w14:val="none"/>
              </w:rPr>
              <w:t xml:space="preserve">plāna </w:t>
            </w:r>
            <w:r w:rsidRPr="00726FE3">
              <w:rPr>
                <w:rFonts w:ascii="Times New Roman" w:hAnsi="Times New Roman" w:cs="Times New Roman"/>
                <w:bCs/>
                <w14:ligatures w14:val="none"/>
              </w:rPr>
              <w:t>veidlapa.</w:t>
            </w:r>
          </w:p>
        </w:tc>
        <w:tc>
          <w:tcPr>
            <w:tcW w:w="1288" w:type="dxa"/>
            <w:gridSpan w:val="2"/>
          </w:tcPr>
          <w:p w14:paraId="079EB547" w14:textId="7CAED694" w:rsidR="00F33B2F" w:rsidRPr="00726FE3" w:rsidRDefault="00F33B2F" w:rsidP="00F33B2F">
            <w:pPr>
              <w:jc w:val="center"/>
              <w:rPr>
                <w:rFonts w:ascii="Times New Roman" w:hAnsi="Times New Roman" w:cs="Times New Roman"/>
              </w:rPr>
            </w:pPr>
            <w:r w:rsidRPr="00726FE3">
              <w:rPr>
                <w:rFonts w:ascii="Times New Roman" w:hAnsi="Times New Roman" w:cs="Times New Roman"/>
              </w:rPr>
              <w:t>IZM, VIAA</w:t>
            </w:r>
          </w:p>
        </w:tc>
        <w:tc>
          <w:tcPr>
            <w:tcW w:w="1276" w:type="dxa"/>
          </w:tcPr>
          <w:p w14:paraId="6E9D095B" w14:textId="77777777" w:rsidR="00F33B2F" w:rsidRPr="00726FE3" w:rsidRDefault="00F33B2F" w:rsidP="00F33B2F">
            <w:pPr>
              <w:jc w:val="center"/>
              <w:rPr>
                <w:rFonts w:ascii="Times New Roman" w:hAnsi="Times New Roman" w:cs="Times New Roman"/>
              </w:rPr>
            </w:pPr>
            <w:r w:rsidRPr="00726FE3">
              <w:rPr>
                <w:rFonts w:ascii="Times New Roman" w:hAnsi="Times New Roman" w:cs="Times New Roman"/>
              </w:rPr>
              <w:t>IKVD</w:t>
            </w:r>
          </w:p>
        </w:tc>
        <w:tc>
          <w:tcPr>
            <w:tcW w:w="1559" w:type="dxa"/>
          </w:tcPr>
          <w:p w14:paraId="197CDA7A" w14:textId="77777777" w:rsidR="00F33B2F" w:rsidRPr="00726FE3" w:rsidRDefault="00F33B2F" w:rsidP="00F33B2F">
            <w:pPr>
              <w:jc w:val="both"/>
              <w:rPr>
                <w:rFonts w:ascii="Times New Roman" w:hAnsi="Times New Roman" w:cs="Times New Roman"/>
              </w:rPr>
            </w:pPr>
            <w:r w:rsidRPr="00726FE3">
              <w:rPr>
                <w:rFonts w:ascii="Times New Roman" w:hAnsi="Times New Roman" w:cs="Times New Roman"/>
              </w:rPr>
              <w:t>31.08.2025.</w:t>
            </w:r>
          </w:p>
          <w:p w14:paraId="65D63BE1" w14:textId="77777777" w:rsidR="00F33B2F" w:rsidRPr="00726FE3" w:rsidRDefault="00F33B2F" w:rsidP="00F33B2F">
            <w:pPr>
              <w:shd w:val="clear" w:color="auto" w:fill="FFFFFF" w:themeFill="background1"/>
              <w:rPr>
                <w:rFonts w:ascii="Times New Roman" w:hAnsi="Times New Roman" w:cs="Times New Roman"/>
                <w:bCs/>
              </w:rPr>
            </w:pPr>
          </w:p>
        </w:tc>
      </w:tr>
      <w:tr w:rsidR="00A722E9" w:rsidRPr="00726FE3" w14:paraId="09A3AF44" w14:textId="77777777" w:rsidTr="00891599">
        <w:trPr>
          <w:trHeight w:val="699"/>
        </w:trPr>
        <w:tc>
          <w:tcPr>
            <w:tcW w:w="557" w:type="dxa"/>
          </w:tcPr>
          <w:p w14:paraId="4A97DBEA" w14:textId="632A0D72" w:rsidR="00F33B2F" w:rsidRPr="00726FE3" w:rsidRDefault="00F33B2F" w:rsidP="00F33B2F">
            <w:pPr>
              <w:jc w:val="both"/>
              <w:rPr>
                <w:rFonts w:ascii="Times New Roman" w:hAnsi="Times New Roman" w:cs="Times New Roman"/>
              </w:rPr>
            </w:pPr>
            <w:r w:rsidRPr="00726FE3">
              <w:rPr>
                <w:rFonts w:ascii="Times New Roman" w:hAnsi="Times New Roman" w:cs="Times New Roman"/>
              </w:rPr>
              <w:t xml:space="preserve">13. </w:t>
            </w:r>
          </w:p>
        </w:tc>
        <w:tc>
          <w:tcPr>
            <w:tcW w:w="5525" w:type="dxa"/>
          </w:tcPr>
          <w:p w14:paraId="2D85B11F" w14:textId="2C3A4642" w:rsidR="00F33B2F" w:rsidRPr="00726FE3" w:rsidRDefault="00F33B2F" w:rsidP="000A1BD3">
            <w:pPr>
              <w:jc w:val="both"/>
              <w:rPr>
                <w:rFonts w:ascii="Times New Roman" w:hAnsi="Times New Roman" w:cs="Times New Roman"/>
                <w:bCs/>
              </w:rPr>
            </w:pPr>
            <w:r w:rsidRPr="00726FE3">
              <w:rPr>
                <w:rFonts w:ascii="Times New Roman" w:hAnsi="Times New Roman" w:cs="Times New Roman"/>
              </w:rPr>
              <w:t xml:space="preserve">Izstrādāt mācību  metodiskos līdzekļus un organizēt pedagogu profesionālās pilnveides kursus darbam lingvistiski neviendabīgā vidē, sekmējot pirmsskolas un pamatizglītības posma pedagogu metodiskās pieredzes apmaiņu, un veicināt latviešu  valodas un mācību priekšmetu satura integrētu apguvi. </w:t>
            </w:r>
          </w:p>
        </w:tc>
        <w:tc>
          <w:tcPr>
            <w:tcW w:w="4107" w:type="dxa"/>
            <w:gridSpan w:val="2"/>
          </w:tcPr>
          <w:p w14:paraId="7CE8CEF2" w14:textId="67DDE1E7" w:rsidR="00F33B2F" w:rsidRPr="00726FE3" w:rsidRDefault="00F33B2F" w:rsidP="00F33B2F">
            <w:pPr>
              <w:jc w:val="both"/>
              <w:rPr>
                <w:rFonts w:ascii="Times New Roman" w:hAnsi="Times New Roman" w:cs="Times New Roman"/>
              </w:rPr>
            </w:pPr>
            <w:r w:rsidRPr="00726FE3">
              <w:rPr>
                <w:rFonts w:ascii="Times New Roman" w:hAnsi="Times New Roman" w:cs="Times New Roman"/>
              </w:rPr>
              <w:t>Nodrošināts atbalsts iekļaujošajai izglītībai pārejā uz mācībām valsts valodā</w:t>
            </w:r>
            <w:r w:rsidR="0014644B" w:rsidRPr="00726FE3">
              <w:rPr>
                <w:rFonts w:ascii="Times New Roman" w:hAnsi="Times New Roman" w:cs="Times New Roman"/>
              </w:rPr>
              <w:t>, izstrādāti mācību metodiskie līdzekļi darbam lingvistiski neviendabīgā vidē.</w:t>
            </w:r>
          </w:p>
        </w:tc>
        <w:tc>
          <w:tcPr>
            <w:tcW w:w="1288" w:type="dxa"/>
            <w:gridSpan w:val="2"/>
          </w:tcPr>
          <w:p w14:paraId="56471203" w14:textId="77777777" w:rsidR="00F33B2F" w:rsidRPr="00726FE3" w:rsidRDefault="00F33B2F" w:rsidP="00F33B2F">
            <w:pPr>
              <w:jc w:val="center"/>
              <w:rPr>
                <w:rFonts w:ascii="Times New Roman" w:hAnsi="Times New Roman" w:cs="Times New Roman"/>
              </w:rPr>
            </w:pPr>
            <w:r w:rsidRPr="00726FE3">
              <w:rPr>
                <w:rFonts w:ascii="Times New Roman" w:hAnsi="Times New Roman" w:cs="Times New Roman"/>
              </w:rPr>
              <w:t>LVA</w:t>
            </w:r>
          </w:p>
          <w:p w14:paraId="0A580E35" w14:textId="1AB51AEF" w:rsidR="00897CF5" w:rsidRPr="00726FE3" w:rsidRDefault="00897CF5" w:rsidP="00F33B2F">
            <w:pPr>
              <w:jc w:val="center"/>
              <w:rPr>
                <w:rFonts w:ascii="Times New Roman" w:hAnsi="Times New Roman" w:cs="Times New Roman"/>
              </w:rPr>
            </w:pPr>
          </w:p>
        </w:tc>
        <w:tc>
          <w:tcPr>
            <w:tcW w:w="1276" w:type="dxa"/>
          </w:tcPr>
          <w:p w14:paraId="6F25B721" w14:textId="537F71D3" w:rsidR="00F33B2F" w:rsidRPr="00726FE3" w:rsidRDefault="00F33B2F" w:rsidP="00F33B2F">
            <w:pPr>
              <w:jc w:val="center"/>
              <w:rPr>
                <w:rFonts w:ascii="Times New Roman" w:hAnsi="Times New Roman" w:cs="Times New Roman"/>
              </w:rPr>
            </w:pPr>
            <w:r w:rsidRPr="00726FE3">
              <w:rPr>
                <w:rFonts w:ascii="Times New Roman" w:hAnsi="Times New Roman" w:cs="Times New Roman"/>
              </w:rPr>
              <w:t>VIAA</w:t>
            </w:r>
          </w:p>
        </w:tc>
        <w:tc>
          <w:tcPr>
            <w:tcW w:w="1559" w:type="dxa"/>
          </w:tcPr>
          <w:p w14:paraId="14EF6FD1" w14:textId="093CD59A" w:rsidR="00F33B2F" w:rsidRPr="00726FE3" w:rsidRDefault="00F33B2F" w:rsidP="00F33B2F">
            <w:pPr>
              <w:shd w:val="clear" w:color="auto" w:fill="FFFFFF" w:themeFill="background1"/>
              <w:rPr>
                <w:rFonts w:ascii="Times New Roman" w:hAnsi="Times New Roman" w:cs="Times New Roman"/>
                <w:bCs/>
              </w:rPr>
            </w:pPr>
            <w:r w:rsidRPr="00726FE3">
              <w:rPr>
                <w:rFonts w:ascii="Times New Roman" w:hAnsi="Times New Roman" w:cs="Times New Roman"/>
                <w:bCs/>
              </w:rPr>
              <w:t>01.09.2025.</w:t>
            </w:r>
            <w:r w:rsidR="00897CF5" w:rsidRPr="00726FE3">
              <w:rPr>
                <w:rFonts w:ascii="Times New Roman" w:hAnsi="Times New Roman" w:cs="Times New Roman"/>
                <w:bCs/>
              </w:rPr>
              <w:t>-31.12.2027.</w:t>
            </w:r>
          </w:p>
          <w:p w14:paraId="40A15E19" w14:textId="7DDB1FBA" w:rsidR="00F33B2F" w:rsidRPr="00726FE3" w:rsidRDefault="00F33B2F" w:rsidP="00F33B2F">
            <w:pPr>
              <w:shd w:val="clear" w:color="auto" w:fill="FFFFFF" w:themeFill="background1"/>
              <w:rPr>
                <w:rFonts w:ascii="Times New Roman" w:hAnsi="Times New Roman" w:cs="Times New Roman"/>
                <w:bCs/>
              </w:rPr>
            </w:pPr>
          </w:p>
        </w:tc>
      </w:tr>
      <w:tr w:rsidR="00A722E9" w:rsidRPr="00726FE3" w14:paraId="69CB02E0" w14:textId="77777777" w:rsidTr="00891599">
        <w:trPr>
          <w:trHeight w:val="1519"/>
        </w:trPr>
        <w:tc>
          <w:tcPr>
            <w:tcW w:w="557" w:type="dxa"/>
          </w:tcPr>
          <w:p w14:paraId="13337A2E" w14:textId="648BAE09" w:rsidR="0014644B" w:rsidRPr="00726FE3" w:rsidRDefault="000A1BD3" w:rsidP="00F33B2F">
            <w:pPr>
              <w:jc w:val="both"/>
              <w:rPr>
                <w:rFonts w:ascii="Times New Roman" w:hAnsi="Times New Roman" w:cs="Times New Roman"/>
              </w:rPr>
            </w:pPr>
            <w:r w:rsidRPr="00726FE3">
              <w:rPr>
                <w:rFonts w:ascii="Times New Roman" w:hAnsi="Times New Roman" w:cs="Times New Roman"/>
              </w:rPr>
              <w:lastRenderedPageBreak/>
              <w:t xml:space="preserve">14. </w:t>
            </w:r>
          </w:p>
        </w:tc>
        <w:tc>
          <w:tcPr>
            <w:tcW w:w="5525" w:type="dxa"/>
          </w:tcPr>
          <w:p w14:paraId="078F3D98" w14:textId="21A2405B" w:rsidR="00A7024E" w:rsidRPr="00726FE3" w:rsidRDefault="00372B44" w:rsidP="00A7024E">
            <w:pPr>
              <w:autoSpaceDE w:val="0"/>
              <w:autoSpaceDN w:val="0"/>
              <w:adjustRightInd w:val="0"/>
              <w:spacing w:after="80"/>
              <w:ind w:right="123"/>
              <w:jc w:val="both"/>
              <w:rPr>
                <w:rFonts w:ascii="Times New Roman" w:hAnsi="Times New Roman" w:cs="Times New Roman"/>
                <w:color w:val="000000"/>
              </w:rPr>
            </w:pPr>
            <w:r w:rsidRPr="00726FE3">
              <w:rPr>
                <w:rFonts w:ascii="Times New Roman" w:hAnsi="Times New Roman" w:cs="Times New Roman"/>
                <w:shd w:val="clear" w:color="auto" w:fill="FFFFFF"/>
              </w:rPr>
              <w:t>Izskatīt iespēju i</w:t>
            </w:r>
            <w:r w:rsidR="00CD20B1" w:rsidRPr="00726FE3">
              <w:rPr>
                <w:rFonts w:ascii="Times New Roman" w:hAnsi="Times New Roman" w:cs="Times New Roman"/>
                <w:shd w:val="clear" w:color="auto" w:fill="FFFFFF"/>
              </w:rPr>
              <w:t>zstrādāt mācību līdzekļus</w:t>
            </w:r>
            <w:r w:rsidR="00505E16" w:rsidRPr="00726FE3">
              <w:rPr>
                <w:rFonts w:ascii="Times New Roman" w:hAnsi="Times New Roman" w:cs="Times New Roman"/>
                <w:shd w:val="clear" w:color="auto" w:fill="FFFFFF"/>
              </w:rPr>
              <w:t xml:space="preserve"> </w:t>
            </w:r>
            <w:r w:rsidR="00CD20B1" w:rsidRPr="00726FE3">
              <w:rPr>
                <w:rFonts w:ascii="Times New Roman" w:hAnsi="Times New Roman" w:cs="Times New Roman"/>
                <w:shd w:val="clear" w:color="auto" w:fill="FFFFFF"/>
              </w:rPr>
              <w:t>uzdevumu pielāgošanai un līmeņošanai</w:t>
            </w:r>
            <w:r w:rsidR="00CD20B1" w:rsidRPr="00726FE3">
              <w:rPr>
                <w:rFonts w:ascii="Times New Roman" w:hAnsi="Times New Roman" w:cs="Times New Roman"/>
              </w:rPr>
              <w:t xml:space="preserve">, kas piemēroti gan </w:t>
            </w:r>
            <w:r w:rsidRPr="00726FE3">
              <w:rPr>
                <w:rFonts w:ascii="Times New Roman" w:hAnsi="Times New Roman" w:cs="Times New Roman"/>
                <w:shd w:val="clear" w:color="auto" w:fill="FFFFFF"/>
              </w:rPr>
              <w:t>izglītojamiem</w:t>
            </w:r>
            <w:r w:rsidR="00CD20B1" w:rsidRPr="00726FE3">
              <w:rPr>
                <w:rFonts w:ascii="Times New Roman" w:hAnsi="Times New Roman" w:cs="Times New Roman"/>
                <w:shd w:val="clear" w:color="auto" w:fill="FFFFFF"/>
              </w:rPr>
              <w:t>, kuriem ir mācīšanas grūtības</w:t>
            </w:r>
            <w:r w:rsidR="00A7024E" w:rsidRPr="00726FE3">
              <w:rPr>
                <w:rFonts w:ascii="Times New Roman" w:hAnsi="Times New Roman" w:cs="Times New Roman"/>
                <w:shd w:val="clear" w:color="auto" w:fill="FFFFFF"/>
              </w:rPr>
              <w:t xml:space="preserve"> un speciālās vajadzības</w:t>
            </w:r>
            <w:r w:rsidR="00505E16" w:rsidRPr="00726FE3">
              <w:rPr>
                <w:rFonts w:ascii="Times New Roman" w:hAnsi="Times New Roman" w:cs="Times New Roman"/>
                <w:shd w:val="clear" w:color="auto" w:fill="FFFFFF"/>
              </w:rPr>
              <w:t xml:space="preserve"> (t.sk., redzes, dzirdes, garīga rakstura traucējumiem u.c.)</w:t>
            </w:r>
            <w:r w:rsidR="00CD20B1" w:rsidRPr="00726FE3">
              <w:rPr>
                <w:rFonts w:ascii="Times New Roman" w:hAnsi="Times New Roman" w:cs="Times New Roman"/>
                <w:shd w:val="clear" w:color="auto" w:fill="FFFFFF"/>
              </w:rPr>
              <w:t xml:space="preserve">, gan </w:t>
            </w:r>
            <w:r w:rsidRPr="00726FE3">
              <w:rPr>
                <w:rFonts w:ascii="Times New Roman" w:hAnsi="Times New Roman" w:cs="Times New Roman"/>
                <w:shd w:val="clear" w:color="auto" w:fill="FFFFFF"/>
              </w:rPr>
              <w:t>apdāvinātiem un talantīgiem izglītojamajiem</w:t>
            </w:r>
            <w:r w:rsidR="00505E16" w:rsidRPr="00726FE3">
              <w:rPr>
                <w:rFonts w:ascii="Times New Roman" w:hAnsi="Times New Roman" w:cs="Times New Roman"/>
                <w:shd w:val="clear" w:color="auto" w:fill="FFFFFF"/>
              </w:rPr>
              <w:t>.</w:t>
            </w:r>
          </w:p>
          <w:p w14:paraId="7236B994" w14:textId="1D3AA6EB" w:rsidR="00CD20B1" w:rsidRPr="00726FE3" w:rsidRDefault="00CD20B1" w:rsidP="00CD20B1">
            <w:pPr>
              <w:jc w:val="both"/>
              <w:rPr>
                <w:rFonts w:ascii="Times New Roman" w:hAnsi="Times New Roman" w:cs="Times New Roman"/>
              </w:rPr>
            </w:pPr>
          </w:p>
          <w:p w14:paraId="38E2E9AA" w14:textId="02155F43" w:rsidR="0014644B" w:rsidRPr="00726FE3" w:rsidRDefault="000A1BD3" w:rsidP="00F33B2F">
            <w:pPr>
              <w:rPr>
                <w:rFonts w:ascii="Times New Roman" w:hAnsi="Times New Roman" w:cs="Times New Roman"/>
              </w:rPr>
            </w:pPr>
            <w:r w:rsidRPr="00726FE3">
              <w:rPr>
                <w:rFonts w:ascii="Times New Roman" w:hAnsi="Times New Roman" w:cs="Times New Roman"/>
              </w:rPr>
              <w:t xml:space="preserve"> </w:t>
            </w:r>
          </w:p>
        </w:tc>
        <w:tc>
          <w:tcPr>
            <w:tcW w:w="4107" w:type="dxa"/>
            <w:gridSpan w:val="2"/>
          </w:tcPr>
          <w:p w14:paraId="742AE603" w14:textId="4296302F" w:rsidR="0014644B" w:rsidRPr="00726FE3" w:rsidRDefault="00CD20B1" w:rsidP="00F33B2F">
            <w:pPr>
              <w:jc w:val="both"/>
              <w:rPr>
                <w:rFonts w:ascii="Times New Roman" w:hAnsi="Times New Roman" w:cs="Times New Roman"/>
              </w:rPr>
            </w:pPr>
            <w:r w:rsidRPr="00726FE3">
              <w:rPr>
                <w:rFonts w:ascii="Times New Roman" w:hAnsi="Times New Roman" w:cs="Times New Roman"/>
                <w:shd w:val="clear" w:color="auto" w:fill="FFFFFF"/>
              </w:rPr>
              <w:t xml:space="preserve">Izstrādāti mūsdienīgi, kompetenču pieejā balstītam izglītības saturam atbilstoši, mācību līdzekļi, kas palīdzētu pedagogiem vienlaikus veiksmīgi strādāt gan ar </w:t>
            </w:r>
            <w:r w:rsidR="00372B44" w:rsidRPr="00726FE3">
              <w:rPr>
                <w:rFonts w:ascii="Times New Roman" w:hAnsi="Times New Roman" w:cs="Times New Roman"/>
                <w:shd w:val="clear" w:color="auto" w:fill="FFFFFF"/>
              </w:rPr>
              <w:t>izglītojamajiem</w:t>
            </w:r>
            <w:r w:rsidRPr="00726FE3">
              <w:rPr>
                <w:rFonts w:ascii="Times New Roman" w:hAnsi="Times New Roman" w:cs="Times New Roman"/>
                <w:shd w:val="clear" w:color="auto" w:fill="FFFFFF"/>
              </w:rPr>
              <w:t>, kuriem ir mācīšanas grūtības</w:t>
            </w:r>
            <w:r w:rsidR="00A7024E" w:rsidRPr="00726FE3">
              <w:rPr>
                <w:rFonts w:ascii="Times New Roman" w:hAnsi="Times New Roman" w:cs="Times New Roman"/>
                <w:shd w:val="clear" w:color="auto" w:fill="FFFFFF"/>
              </w:rPr>
              <w:t xml:space="preserve"> un speciālās vajadzības,</w:t>
            </w:r>
            <w:r w:rsidRPr="00726FE3">
              <w:rPr>
                <w:rFonts w:ascii="Times New Roman" w:hAnsi="Times New Roman" w:cs="Times New Roman"/>
                <w:shd w:val="clear" w:color="auto" w:fill="FFFFFF"/>
              </w:rPr>
              <w:t xml:space="preserve"> gan ar talantīgiem </w:t>
            </w:r>
            <w:r w:rsidR="00372B44" w:rsidRPr="00726FE3">
              <w:rPr>
                <w:rFonts w:ascii="Times New Roman" w:hAnsi="Times New Roman" w:cs="Times New Roman"/>
                <w:shd w:val="clear" w:color="auto" w:fill="FFFFFF"/>
              </w:rPr>
              <w:t>izglītojamajiem</w:t>
            </w:r>
            <w:r w:rsidRPr="00726FE3">
              <w:rPr>
                <w:rFonts w:ascii="Times New Roman" w:hAnsi="Times New Roman" w:cs="Times New Roman"/>
                <w:shd w:val="clear" w:color="auto" w:fill="FFFFFF"/>
              </w:rPr>
              <w:t>, kuri uzdoto apgūst ātri un vēlas gūt dziļākas zināšanas.</w:t>
            </w:r>
          </w:p>
        </w:tc>
        <w:tc>
          <w:tcPr>
            <w:tcW w:w="1288" w:type="dxa"/>
            <w:gridSpan w:val="2"/>
          </w:tcPr>
          <w:p w14:paraId="2CC6F754" w14:textId="580F26D0" w:rsidR="0014644B" w:rsidRPr="00726FE3" w:rsidRDefault="000A1BD3" w:rsidP="00F33B2F">
            <w:pPr>
              <w:jc w:val="center"/>
              <w:rPr>
                <w:rFonts w:ascii="Times New Roman" w:hAnsi="Times New Roman" w:cs="Times New Roman"/>
              </w:rPr>
            </w:pPr>
            <w:r w:rsidRPr="00726FE3">
              <w:rPr>
                <w:rFonts w:ascii="Times New Roman" w:hAnsi="Times New Roman" w:cs="Times New Roman"/>
              </w:rPr>
              <w:t>VIAA</w:t>
            </w:r>
          </w:p>
        </w:tc>
        <w:tc>
          <w:tcPr>
            <w:tcW w:w="1276" w:type="dxa"/>
          </w:tcPr>
          <w:p w14:paraId="680B1D44" w14:textId="1043AD58" w:rsidR="0014644B" w:rsidRPr="00726FE3" w:rsidRDefault="000A1BD3" w:rsidP="00F33B2F">
            <w:pPr>
              <w:jc w:val="center"/>
              <w:rPr>
                <w:rFonts w:ascii="Times New Roman" w:hAnsi="Times New Roman" w:cs="Times New Roman"/>
              </w:rPr>
            </w:pPr>
            <w:r w:rsidRPr="00726FE3">
              <w:rPr>
                <w:rFonts w:ascii="Times New Roman" w:hAnsi="Times New Roman" w:cs="Times New Roman"/>
              </w:rPr>
              <w:t>IZM</w:t>
            </w:r>
          </w:p>
        </w:tc>
        <w:tc>
          <w:tcPr>
            <w:tcW w:w="1559" w:type="dxa"/>
          </w:tcPr>
          <w:p w14:paraId="0D6EAC0C" w14:textId="3398229E" w:rsidR="0014644B" w:rsidRPr="00726FE3" w:rsidRDefault="00AE4C89" w:rsidP="00F33B2F">
            <w:pPr>
              <w:shd w:val="clear" w:color="auto" w:fill="FFFFFF" w:themeFill="background1"/>
              <w:rPr>
                <w:rFonts w:ascii="Times New Roman" w:hAnsi="Times New Roman" w:cs="Times New Roman"/>
                <w:bCs/>
              </w:rPr>
            </w:pPr>
            <w:r w:rsidRPr="00726FE3">
              <w:rPr>
                <w:rFonts w:ascii="Times New Roman" w:hAnsi="Times New Roman" w:cs="Times New Roman"/>
                <w:bCs/>
              </w:rPr>
              <w:t>01.09.2025.-31.12.202</w:t>
            </w:r>
            <w:r w:rsidR="00505E16" w:rsidRPr="00726FE3">
              <w:rPr>
                <w:rFonts w:ascii="Times New Roman" w:hAnsi="Times New Roman" w:cs="Times New Roman"/>
                <w:bCs/>
              </w:rPr>
              <w:t>9</w:t>
            </w:r>
            <w:r w:rsidRPr="00726FE3">
              <w:rPr>
                <w:rFonts w:ascii="Times New Roman" w:hAnsi="Times New Roman" w:cs="Times New Roman"/>
                <w:bCs/>
              </w:rPr>
              <w:t>.</w:t>
            </w:r>
          </w:p>
        </w:tc>
      </w:tr>
      <w:tr w:rsidR="00A722E9" w:rsidRPr="00726FE3" w14:paraId="7ED233BA" w14:textId="77777777" w:rsidTr="00891599">
        <w:trPr>
          <w:trHeight w:val="1085"/>
        </w:trPr>
        <w:tc>
          <w:tcPr>
            <w:tcW w:w="557" w:type="dxa"/>
          </w:tcPr>
          <w:p w14:paraId="03CA2A61" w14:textId="139DACC2" w:rsidR="00EC3645" w:rsidRPr="00726FE3" w:rsidRDefault="00EC3645" w:rsidP="00EC3645">
            <w:pPr>
              <w:jc w:val="both"/>
              <w:rPr>
                <w:rFonts w:ascii="Times New Roman" w:hAnsi="Times New Roman" w:cs="Times New Roman"/>
              </w:rPr>
            </w:pPr>
            <w:r w:rsidRPr="00726FE3">
              <w:rPr>
                <w:rFonts w:ascii="Times New Roman" w:hAnsi="Times New Roman" w:cs="Times New Roman"/>
              </w:rPr>
              <w:t>15.</w:t>
            </w:r>
          </w:p>
        </w:tc>
        <w:tc>
          <w:tcPr>
            <w:tcW w:w="5525" w:type="dxa"/>
          </w:tcPr>
          <w:p w14:paraId="7DC880A9" w14:textId="26EDFDB0" w:rsidR="00EC3645" w:rsidRPr="00726FE3" w:rsidRDefault="00EC3645" w:rsidP="00EC3645">
            <w:pPr>
              <w:jc w:val="both"/>
              <w:rPr>
                <w:rFonts w:ascii="Times New Roman" w:hAnsi="Times New Roman" w:cs="Times New Roman"/>
                <w:shd w:val="clear" w:color="auto" w:fill="FFFFFF"/>
              </w:rPr>
            </w:pPr>
            <w:r w:rsidRPr="00726FE3">
              <w:rPr>
                <w:rFonts w:ascii="Times New Roman" w:hAnsi="Times New Roman" w:cs="Times New Roman"/>
              </w:rPr>
              <w:t>Nodrošināt regulāru profesionāl</w:t>
            </w:r>
            <w:r w:rsidR="00900B23" w:rsidRPr="00726FE3">
              <w:rPr>
                <w:rFonts w:ascii="Times New Roman" w:hAnsi="Times New Roman" w:cs="Times New Roman"/>
              </w:rPr>
              <w:t>ās kompetences</w:t>
            </w:r>
            <w:r w:rsidRPr="00726FE3">
              <w:rPr>
                <w:rFonts w:ascii="Times New Roman" w:hAnsi="Times New Roman" w:cs="Times New Roman"/>
              </w:rPr>
              <w:t xml:space="preserve"> pilnveidi visiem izglītības iestāžu pedagogiem un atbalsta personālam par speciālās un iekļaujošās izglītības aktuālajiem jautājumiem, t.sk. par mācību procesa individualizēšanu un diferencēšanu</w:t>
            </w:r>
            <w:r w:rsidR="00372B44" w:rsidRPr="00726FE3">
              <w:rPr>
                <w:rFonts w:ascii="Times New Roman" w:hAnsi="Times New Roman" w:cs="Times New Roman"/>
              </w:rPr>
              <w:t xml:space="preserve"> darbā</w:t>
            </w:r>
            <w:r w:rsidR="00792F16" w:rsidRPr="00726FE3">
              <w:rPr>
                <w:rFonts w:ascii="Times New Roman" w:hAnsi="Times New Roman" w:cs="Times New Roman"/>
              </w:rPr>
              <w:t xml:space="preserve"> ar izglītojamajiem</w:t>
            </w:r>
            <w:r w:rsidR="00372B44" w:rsidRPr="00726FE3">
              <w:rPr>
                <w:rFonts w:ascii="Times New Roman" w:hAnsi="Times New Roman" w:cs="Times New Roman"/>
              </w:rPr>
              <w:t xml:space="preserve">, kuriem ir dažādas mācīšanās grūtības, kā arī </w:t>
            </w:r>
            <w:r w:rsidR="00792F16" w:rsidRPr="00726FE3">
              <w:rPr>
                <w:rFonts w:ascii="Times New Roman" w:hAnsi="Times New Roman" w:cs="Times New Roman"/>
              </w:rPr>
              <w:t>darbā ar izglītojamajiem, kuri</w:t>
            </w:r>
            <w:r w:rsidR="00372B44" w:rsidRPr="00726FE3">
              <w:rPr>
                <w:rFonts w:ascii="Times New Roman" w:hAnsi="Times New Roman" w:cs="Times New Roman"/>
              </w:rPr>
              <w:t xml:space="preserve"> ir apdāvināti un talantīgi.</w:t>
            </w:r>
          </w:p>
        </w:tc>
        <w:tc>
          <w:tcPr>
            <w:tcW w:w="4107" w:type="dxa"/>
            <w:gridSpan w:val="2"/>
          </w:tcPr>
          <w:p w14:paraId="0FFCC0CB" w14:textId="2AE0D5CB" w:rsidR="00EC3645" w:rsidRPr="00726FE3" w:rsidRDefault="00EC3645" w:rsidP="00EC3645">
            <w:pPr>
              <w:jc w:val="both"/>
              <w:rPr>
                <w:rFonts w:ascii="Times New Roman" w:hAnsi="Times New Roman" w:cs="Times New Roman"/>
                <w:shd w:val="clear" w:color="auto" w:fill="FFFFFF"/>
              </w:rPr>
            </w:pPr>
            <w:r w:rsidRPr="00726FE3">
              <w:rPr>
                <w:rFonts w:ascii="Times New Roman" w:hAnsi="Times New Roman" w:cs="Times New Roman"/>
              </w:rPr>
              <w:t>Reizi gadā visi izglītības iestāžu pedagogi apgūst kādu no profesionālās pilnveides kursiem par speciālās un iekļaujošās izglītības jautājumiem.</w:t>
            </w:r>
          </w:p>
        </w:tc>
        <w:tc>
          <w:tcPr>
            <w:tcW w:w="1288" w:type="dxa"/>
            <w:gridSpan w:val="2"/>
          </w:tcPr>
          <w:p w14:paraId="6E7CE6B6" w14:textId="53DCDE11" w:rsidR="00EC3645" w:rsidRPr="00726FE3" w:rsidRDefault="00EC3645" w:rsidP="00EC3645">
            <w:pPr>
              <w:jc w:val="center"/>
              <w:rPr>
                <w:rFonts w:ascii="Times New Roman" w:hAnsi="Times New Roman" w:cs="Times New Roman"/>
              </w:rPr>
            </w:pPr>
            <w:r w:rsidRPr="00726FE3">
              <w:rPr>
                <w:rFonts w:ascii="Times New Roman" w:hAnsi="Times New Roman" w:cs="Times New Roman"/>
              </w:rPr>
              <w:t>VIAA</w:t>
            </w:r>
          </w:p>
        </w:tc>
        <w:tc>
          <w:tcPr>
            <w:tcW w:w="1276" w:type="dxa"/>
          </w:tcPr>
          <w:p w14:paraId="48ABD272" w14:textId="5B401574" w:rsidR="00EC3645" w:rsidRPr="00726FE3" w:rsidRDefault="00EC3645" w:rsidP="00EC3645">
            <w:pPr>
              <w:jc w:val="center"/>
              <w:rPr>
                <w:rFonts w:ascii="Times New Roman" w:hAnsi="Times New Roman" w:cs="Times New Roman"/>
              </w:rPr>
            </w:pPr>
            <w:r w:rsidRPr="00726FE3">
              <w:rPr>
                <w:rFonts w:ascii="Times New Roman" w:hAnsi="Times New Roman" w:cs="Times New Roman"/>
              </w:rPr>
              <w:t>IZM</w:t>
            </w:r>
          </w:p>
        </w:tc>
        <w:tc>
          <w:tcPr>
            <w:tcW w:w="1559" w:type="dxa"/>
          </w:tcPr>
          <w:p w14:paraId="02B542D9" w14:textId="75C6EADA" w:rsidR="00EC3645" w:rsidRPr="00726FE3" w:rsidRDefault="00EC3645" w:rsidP="00EC3645">
            <w:pPr>
              <w:shd w:val="clear" w:color="auto" w:fill="FFFFFF" w:themeFill="background1"/>
              <w:rPr>
                <w:rFonts w:ascii="Times New Roman" w:hAnsi="Times New Roman" w:cs="Times New Roman"/>
                <w:bCs/>
              </w:rPr>
            </w:pPr>
            <w:r w:rsidRPr="00726FE3">
              <w:rPr>
                <w:rFonts w:ascii="Times New Roman" w:hAnsi="Times New Roman" w:cs="Times New Roman"/>
              </w:rPr>
              <w:t>31.01.2026</w:t>
            </w:r>
            <w:r w:rsidR="006350E9" w:rsidRPr="00726FE3">
              <w:rPr>
                <w:rFonts w:ascii="Times New Roman" w:hAnsi="Times New Roman" w:cs="Times New Roman"/>
              </w:rPr>
              <w:t>.</w:t>
            </w:r>
            <w:r w:rsidR="00D06C2D" w:rsidRPr="00726FE3">
              <w:rPr>
                <w:rFonts w:ascii="Times New Roman" w:hAnsi="Times New Roman" w:cs="Times New Roman"/>
              </w:rPr>
              <w:t xml:space="preserve"> turpmāk ikgadēji</w:t>
            </w:r>
          </w:p>
        </w:tc>
      </w:tr>
      <w:tr w:rsidR="00A722E9" w:rsidRPr="00726FE3" w14:paraId="2597C4FE" w14:textId="77777777" w:rsidTr="00891599">
        <w:tc>
          <w:tcPr>
            <w:tcW w:w="557" w:type="dxa"/>
          </w:tcPr>
          <w:p w14:paraId="6787706F" w14:textId="2647627B" w:rsidR="00EC3645" w:rsidRPr="00726FE3" w:rsidRDefault="00EC3645" w:rsidP="00EC3645">
            <w:pPr>
              <w:jc w:val="both"/>
              <w:rPr>
                <w:rFonts w:ascii="Times New Roman" w:hAnsi="Times New Roman" w:cs="Times New Roman"/>
              </w:rPr>
            </w:pPr>
            <w:r w:rsidRPr="00726FE3">
              <w:rPr>
                <w:rFonts w:ascii="Times New Roman" w:hAnsi="Times New Roman" w:cs="Times New Roman"/>
              </w:rPr>
              <w:t>1</w:t>
            </w:r>
            <w:r w:rsidR="00291DB6" w:rsidRPr="00726FE3">
              <w:rPr>
                <w:rFonts w:ascii="Times New Roman" w:hAnsi="Times New Roman" w:cs="Times New Roman"/>
              </w:rPr>
              <w:t>6</w:t>
            </w:r>
            <w:r w:rsidRPr="00726FE3">
              <w:rPr>
                <w:rFonts w:ascii="Times New Roman" w:hAnsi="Times New Roman" w:cs="Times New Roman"/>
              </w:rPr>
              <w:t>.</w:t>
            </w:r>
          </w:p>
        </w:tc>
        <w:tc>
          <w:tcPr>
            <w:tcW w:w="5525" w:type="dxa"/>
          </w:tcPr>
          <w:p w14:paraId="2EBEDBD5" w14:textId="0CD70D58" w:rsidR="00EC3645" w:rsidRPr="00726FE3" w:rsidRDefault="00EC3645" w:rsidP="00294210">
            <w:pPr>
              <w:jc w:val="both"/>
              <w:rPr>
                <w:rFonts w:ascii="Times New Roman" w:hAnsi="Times New Roman" w:cs="Times New Roman"/>
                <w:bCs/>
              </w:rPr>
            </w:pPr>
            <w:r w:rsidRPr="00726FE3">
              <w:rPr>
                <w:rFonts w:ascii="Times New Roman" w:hAnsi="Times New Roman" w:cs="Times New Roman"/>
                <w:shd w:val="clear" w:color="auto" w:fill="FFFFFF"/>
              </w:rPr>
              <w:t>Veikt grozījumus Ministru kabineta 2016. gada 26. jūlija noteikumos Nr. 488 “Kārtība, kādā nepilngadīgam patvēruma meklētājam nodrošina izglītības ieguves iespējas”, nosakot, ka nepilngadīgiem patvēruma meklētājiem, kuri ierodas Latvijā un ir reģistrēti VIIS, obligāti ir jāapgūst programma pamatizglītības ieguvei, pamatojoties uz Ministru kabineta 2018. gada 27. novembra noteikumu Nr. 747 “Noteikumi par valsts pamatizglītības standartu un pamatizglītības programmu paraugiem” 11. pielikumā noteikto.</w:t>
            </w:r>
          </w:p>
        </w:tc>
        <w:tc>
          <w:tcPr>
            <w:tcW w:w="4107" w:type="dxa"/>
            <w:gridSpan w:val="2"/>
          </w:tcPr>
          <w:p w14:paraId="7D2565D4" w14:textId="5467C813" w:rsidR="00EC3645" w:rsidRPr="00726FE3" w:rsidRDefault="00EC3645" w:rsidP="00EC3645">
            <w:pPr>
              <w:jc w:val="both"/>
              <w:rPr>
                <w:rFonts w:ascii="Times New Roman" w:hAnsi="Times New Roman" w:cs="Times New Roman"/>
                <w:shd w:val="clear" w:color="auto" w:fill="FFFFFF"/>
              </w:rPr>
            </w:pPr>
            <w:r w:rsidRPr="00726FE3">
              <w:rPr>
                <w:rFonts w:ascii="Times New Roman" w:hAnsi="Times New Roman" w:cs="Times New Roman"/>
              </w:rPr>
              <w:t xml:space="preserve">Pilnveidots normatīvais regulējums attiecībā uz </w:t>
            </w:r>
            <w:r w:rsidRPr="00726FE3">
              <w:rPr>
                <w:rFonts w:ascii="Times New Roman" w:hAnsi="Times New Roman" w:cs="Times New Roman"/>
                <w:shd w:val="clear" w:color="auto" w:fill="FFFFFF"/>
              </w:rPr>
              <w:t>nepilngadīgiem patvēruma meklētāj</w:t>
            </w:r>
            <w:r w:rsidR="00294210" w:rsidRPr="00726FE3">
              <w:rPr>
                <w:rFonts w:ascii="Times New Roman" w:hAnsi="Times New Roman" w:cs="Times New Roman"/>
                <w:shd w:val="clear" w:color="auto" w:fill="FFFFFF"/>
              </w:rPr>
              <w:t>iem</w:t>
            </w:r>
            <w:r w:rsidRPr="00726FE3">
              <w:rPr>
                <w:rFonts w:ascii="Times New Roman" w:hAnsi="Times New Roman" w:cs="Times New Roman"/>
                <w:shd w:val="clear" w:color="auto" w:fill="FFFFFF"/>
              </w:rPr>
              <w:t>,</w:t>
            </w:r>
            <w:r w:rsidR="00CD196F" w:rsidRPr="00726FE3">
              <w:rPr>
                <w:rFonts w:ascii="Times New Roman" w:hAnsi="Times New Roman" w:cs="Times New Roman"/>
                <w:shd w:val="clear" w:color="auto" w:fill="FFFFFF"/>
              </w:rPr>
              <w:t xml:space="preserve"> </w:t>
            </w:r>
            <w:r w:rsidRPr="00726FE3">
              <w:rPr>
                <w:rFonts w:ascii="Times New Roman" w:hAnsi="Times New Roman" w:cs="Times New Roman"/>
                <w:shd w:val="clear" w:color="auto" w:fill="FFFFFF"/>
              </w:rPr>
              <w:t>kuri ierodas Latvijā un ir reģistrēti VIIS.</w:t>
            </w:r>
          </w:p>
          <w:p w14:paraId="573F42C7" w14:textId="77777777" w:rsidR="00CD196F" w:rsidRPr="00726FE3" w:rsidRDefault="00CD196F" w:rsidP="00EC3645">
            <w:pPr>
              <w:jc w:val="both"/>
              <w:rPr>
                <w:rFonts w:ascii="Times New Roman" w:hAnsi="Times New Roman" w:cs="Times New Roman"/>
                <w:shd w:val="clear" w:color="auto" w:fill="FFFFFF"/>
              </w:rPr>
            </w:pPr>
          </w:p>
          <w:p w14:paraId="4450B790" w14:textId="77777777" w:rsidR="00CD196F" w:rsidRPr="00726FE3" w:rsidRDefault="00CD196F" w:rsidP="00EC3645">
            <w:pPr>
              <w:jc w:val="both"/>
              <w:rPr>
                <w:rFonts w:ascii="Times New Roman" w:hAnsi="Times New Roman" w:cs="Times New Roman"/>
                <w:shd w:val="clear" w:color="auto" w:fill="FFFFFF"/>
              </w:rPr>
            </w:pPr>
          </w:p>
          <w:p w14:paraId="6B044D3F" w14:textId="458ED958" w:rsidR="00CD196F" w:rsidRPr="00726FE3" w:rsidRDefault="00CD196F" w:rsidP="00EC3645">
            <w:pPr>
              <w:jc w:val="both"/>
              <w:rPr>
                <w:rFonts w:ascii="Times New Roman" w:hAnsi="Times New Roman" w:cs="Times New Roman"/>
              </w:rPr>
            </w:pPr>
          </w:p>
        </w:tc>
        <w:tc>
          <w:tcPr>
            <w:tcW w:w="1288" w:type="dxa"/>
            <w:gridSpan w:val="2"/>
          </w:tcPr>
          <w:p w14:paraId="1F14660C" w14:textId="77777777" w:rsidR="00EC3645" w:rsidRPr="00726FE3" w:rsidRDefault="00EC3645" w:rsidP="00EC3645">
            <w:pPr>
              <w:jc w:val="center"/>
              <w:rPr>
                <w:rFonts w:ascii="Times New Roman" w:hAnsi="Times New Roman" w:cs="Times New Roman"/>
              </w:rPr>
            </w:pPr>
            <w:r w:rsidRPr="00726FE3">
              <w:rPr>
                <w:rFonts w:ascii="Times New Roman" w:hAnsi="Times New Roman" w:cs="Times New Roman"/>
              </w:rPr>
              <w:t>IZM</w:t>
            </w:r>
          </w:p>
        </w:tc>
        <w:tc>
          <w:tcPr>
            <w:tcW w:w="1276" w:type="dxa"/>
          </w:tcPr>
          <w:p w14:paraId="6C9B8D15" w14:textId="77777777" w:rsidR="00EC3645" w:rsidRPr="00726FE3" w:rsidRDefault="00EC3645" w:rsidP="00EC3645">
            <w:pPr>
              <w:jc w:val="center"/>
              <w:rPr>
                <w:rFonts w:ascii="Times New Roman" w:hAnsi="Times New Roman" w:cs="Times New Roman"/>
              </w:rPr>
            </w:pPr>
            <w:r w:rsidRPr="00726FE3">
              <w:rPr>
                <w:rFonts w:ascii="Times New Roman" w:hAnsi="Times New Roman" w:cs="Times New Roman"/>
              </w:rPr>
              <w:t>IKVD</w:t>
            </w:r>
          </w:p>
        </w:tc>
        <w:tc>
          <w:tcPr>
            <w:tcW w:w="1559" w:type="dxa"/>
          </w:tcPr>
          <w:p w14:paraId="16C6D041" w14:textId="77777777" w:rsidR="00EC3645" w:rsidRPr="00726FE3" w:rsidRDefault="00EC3645" w:rsidP="00EC3645">
            <w:pPr>
              <w:jc w:val="both"/>
              <w:rPr>
                <w:rFonts w:ascii="Times New Roman" w:hAnsi="Times New Roman" w:cs="Times New Roman"/>
              </w:rPr>
            </w:pPr>
            <w:r w:rsidRPr="00726FE3">
              <w:rPr>
                <w:rFonts w:ascii="Times New Roman" w:hAnsi="Times New Roman" w:cs="Times New Roman"/>
              </w:rPr>
              <w:t>31.08.2025.</w:t>
            </w:r>
          </w:p>
          <w:p w14:paraId="26805DB6" w14:textId="20BB3147" w:rsidR="00EC3645" w:rsidRPr="00726FE3" w:rsidRDefault="00EC3645" w:rsidP="00EC3645">
            <w:pPr>
              <w:rPr>
                <w:rFonts w:ascii="Times New Roman" w:hAnsi="Times New Roman" w:cs="Times New Roman"/>
              </w:rPr>
            </w:pPr>
          </w:p>
        </w:tc>
      </w:tr>
      <w:tr w:rsidR="00A722E9" w:rsidRPr="00726FE3" w14:paraId="32EF2269" w14:textId="77777777" w:rsidTr="00891599">
        <w:tc>
          <w:tcPr>
            <w:tcW w:w="557" w:type="dxa"/>
          </w:tcPr>
          <w:p w14:paraId="36BEC687" w14:textId="336E9104" w:rsidR="00EC3645" w:rsidRPr="00726FE3" w:rsidRDefault="00EC3645" w:rsidP="00EC3645">
            <w:pPr>
              <w:rPr>
                <w:rFonts w:ascii="Times New Roman" w:hAnsi="Times New Roman" w:cs="Times New Roman"/>
              </w:rPr>
            </w:pPr>
            <w:r w:rsidRPr="00726FE3">
              <w:rPr>
                <w:rFonts w:ascii="Times New Roman" w:hAnsi="Times New Roman" w:cs="Times New Roman"/>
              </w:rPr>
              <w:t>1</w:t>
            </w:r>
            <w:r w:rsidR="00255633" w:rsidRPr="00726FE3">
              <w:rPr>
                <w:rFonts w:ascii="Times New Roman" w:hAnsi="Times New Roman" w:cs="Times New Roman"/>
              </w:rPr>
              <w:t>7</w:t>
            </w:r>
            <w:r w:rsidRPr="00726FE3">
              <w:rPr>
                <w:rFonts w:ascii="Times New Roman" w:hAnsi="Times New Roman" w:cs="Times New Roman"/>
              </w:rPr>
              <w:t>.</w:t>
            </w:r>
          </w:p>
        </w:tc>
        <w:tc>
          <w:tcPr>
            <w:tcW w:w="5525" w:type="dxa"/>
          </w:tcPr>
          <w:p w14:paraId="4FD30B33" w14:textId="1AB9C474" w:rsidR="00EC3645" w:rsidRPr="00726FE3" w:rsidRDefault="00EC3645" w:rsidP="009F7749">
            <w:pPr>
              <w:jc w:val="both"/>
              <w:rPr>
                <w:rFonts w:ascii="Times New Roman" w:hAnsi="Times New Roman" w:cs="Times New Roman"/>
              </w:rPr>
            </w:pPr>
            <w:r w:rsidRPr="00726FE3">
              <w:rPr>
                <w:rFonts w:ascii="Times New Roman" w:eastAsia="Times New Roman" w:hAnsi="Times New Roman" w:cs="Times New Roman"/>
              </w:rPr>
              <w:t>Izvērtēt iespējas pilnveidot tiesisko regulējumu attiecībā uz atšķirīgiem profesionālās kvalifikācijas eksāmena teorētiskās un praktiskās daļas norises darbību laikiem un atbalsta pasākumiem, atbilstoši izglītojamajiem ar speciālām vajadzībām un invaliditāti.</w:t>
            </w:r>
          </w:p>
          <w:p w14:paraId="6E617B6A" w14:textId="77777777" w:rsidR="00EC3645" w:rsidRPr="00726FE3" w:rsidRDefault="00EC3645" w:rsidP="009F7749">
            <w:pPr>
              <w:jc w:val="both"/>
              <w:rPr>
                <w:rFonts w:ascii="Times New Roman" w:hAnsi="Times New Roman" w:cs="Times New Roman"/>
              </w:rPr>
            </w:pPr>
          </w:p>
        </w:tc>
        <w:tc>
          <w:tcPr>
            <w:tcW w:w="4107" w:type="dxa"/>
            <w:gridSpan w:val="2"/>
          </w:tcPr>
          <w:p w14:paraId="2CC8942F" w14:textId="20469564" w:rsidR="00EC3645" w:rsidRPr="00726FE3" w:rsidRDefault="00EC3645" w:rsidP="009F7749">
            <w:pPr>
              <w:jc w:val="both"/>
              <w:rPr>
                <w:rFonts w:ascii="Times New Roman" w:hAnsi="Times New Roman" w:cs="Times New Roman"/>
              </w:rPr>
            </w:pPr>
            <w:r w:rsidRPr="00726FE3">
              <w:rPr>
                <w:rFonts w:ascii="Times New Roman" w:hAnsi="Times New Roman" w:cs="Times New Roman"/>
              </w:rPr>
              <w:t>Sadarbībā ar Latvijas Darba devēju konfederāciju, noteikt</w:t>
            </w:r>
            <w:r w:rsidR="00F00B89" w:rsidRPr="00726FE3">
              <w:rPr>
                <w:rFonts w:ascii="Times New Roman" w:hAnsi="Times New Roman" w:cs="Times New Roman"/>
              </w:rPr>
              <w:t>i</w:t>
            </w:r>
            <w:r w:rsidRPr="00726FE3">
              <w:rPr>
                <w:rFonts w:ascii="Times New Roman" w:hAnsi="Times New Roman" w:cs="Times New Roman"/>
              </w:rPr>
              <w:t xml:space="preserve"> atšķirīg</w:t>
            </w:r>
            <w:r w:rsidR="00F00B89" w:rsidRPr="00726FE3">
              <w:rPr>
                <w:rFonts w:ascii="Times New Roman" w:hAnsi="Times New Roman" w:cs="Times New Roman"/>
              </w:rPr>
              <w:t>i</w:t>
            </w:r>
            <w:r w:rsidRPr="00726FE3">
              <w:rPr>
                <w:rFonts w:ascii="Times New Roman" w:hAnsi="Times New Roman" w:cs="Times New Roman"/>
              </w:rPr>
              <w:t xml:space="preserve"> profesionālās kvalifikācijas eksāmena teorētiskās un praktiskās daļas norises laik</w:t>
            </w:r>
            <w:r w:rsidR="00F00B89" w:rsidRPr="00726FE3">
              <w:rPr>
                <w:rFonts w:ascii="Times New Roman" w:hAnsi="Times New Roman" w:cs="Times New Roman"/>
              </w:rPr>
              <w:t>i</w:t>
            </w:r>
            <w:r w:rsidRPr="00726FE3">
              <w:rPr>
                <w:rFonts w:ascii="Times New Roman" w:hAnsi="Times New Roman" w:cs="Times New Roman"/>
              </w:rPr>
              <w:t xml:space="preserve"> un atbalsta pasākumu piemērošan</w:t>
            </w:r>
            <w:r w:rsidR="00F00B89" w:rsidRPr="00726FE3">
              <w:rPr>
                <w:rFonts w:ascii="Times New Roman" w:hAnsi="Times New Roman" w:cs="Times New Roman"/>
              </w:rPr>
              <w:t>a</w:t>
            </w:r>
            <w:r w:rsidRPr="00726FE3">
              <w:rPr>
                <w:rFonts w:ascii="Times New Roman" w:hAnsi="Times New Roman" w:cs="Times New Roman"/>
              </w:rPr>
              <w:t xml:space="preserve"> izglītojamajiem ar speciālajām vajadzībām un invaliditāti.</w:t>
            </w:r>
          </w:p>
          <w:p w14:paraId="25E9A086" w14:textId="77777777" w:rsidR="00EC3645" w:rsidRPr="00726FE3" w:rsidRDefault="00EC3645" w:rsidP="009F7749">
            <w:pPr>
              <w:jc w:val="both"/>
              <w:rPr>
                <w:rFonts w:ascii="Times New Roman" w:hAnsi="Times New Roman" w:cs="Times New Roman"/>
              </w:rPr>
            </w:pPr>
          </w:p>
        </w:tc>
        <w:tc>
          <w:tcPr>
            <w:tcW w:w="1288" w:type="dxa"/>
            <w:gridSpan w:val="2"/>
          </w:tcPr>
          <w:p w14:paraId="0EBFF92B" w14:textId="7803F285" w:rsidR="00EC3645" w:rsidRPr="00726FE3" w:rsidRDefault="00EC3645" w:rsidP="00EC3645">
            <w:pPr>
              <w:jc w:val="center"/>
              <w:rPr>
                <w:rFonts w:ascii="Times New Roman" w:hAnsi="Times New Roman" w:cs="Times New Roman"/>
              </w:rPr>
            </w:pPr>
            <w:r w:rsidRPr="00726FE3">
              <w:rPr>
                <w:rFonts w:ascii="Times New Roman" w:hAnsi="Times New Roman" w:cs="Times New Roman"/>
              </w:rPr>
              <w:lastRenderedPageBreak/>
              <w:t>VIAA</w:t>
            </w:r>
          </w:p>
        </w:tc>
        <w:tc>
          <w:tcPr>
            <w:tcW w:w="1276" w:type="dxa"/>
          </w:tcPr>
          <w:p w14:paraId="3C8F1A3C" w14:textId="77777777" w:rsidR="00AB781B" w:rsidRPr="00726FE3" w:rsidRDefault="00EC3645" w:rsidP="00EC3645">
            <w:pPr>
              <w:jc w:val="center"/>
              <w:rPr>
                <w:rFonts w:ascii="Times New Roman" w:hAnsi="Times New Roman" w:cs="Times New Roman"/>
              </w:rPr>
            </w:pPr>
            <w:r w:rsidRPr="00726FE3">
              <w:rPr>
                <w:rFonts w:ascii="Times New Roman" w:hAnsi="Times New Roman" w:cs="Times New Roman"/>
              </w:rPr>
              <w:t xml:space="preserve">IZM, </w:t>
            </w:r>
          </w:p>
          <w:p w14:paraId="75C69AD8" w14:textId="1EE667A2" w:rsidR="00EC3645" w:rsidRPr="00726FE3" w:rsidRDefault="00872105" w:rsidP="00EC3645">
            <w:pPr>
              <w:jc w:val="center"/>
              <w:rPr>
                <w:rFonts w:ascii="Times New Roman" w:hAnsi="Times New Roman" w:cs="Times New Roman"/>
              </w:rPr>
            </w:pPr>
            <w:r>
              <w:rPr>
                <w:rFonts w:ascii="Times New Roman" w:hAnsi="Times New Roman" w:cs="Times New Roman"/>
              </w:rPr>
              <w:t>LDDK</w:t>
            </w:r>
          </w:p>
        </w:tc>
        <w:tc>
          <w:tcPr>
            <w:tcW w:w="1559" w:type="dxa"/>
          </w:tcPr>
          <w:p w14:paraId="5F2F4176" w14:textId="77777777" w:rsidR="00EC3645" w:rsidRPr="00726FE3" w:rsidRDefault="00EC3645" w:rsidP="00EC3645">
            <w:pPr>
              <w:rPr>
                <w:rFonts w:ascii="Times New Roman" w:hAnsi="Times New Roman" w:cs="Times New Roman"/>
              </w:rPr>
            </w:pPr>
            <w:r w:rsidRPr="00726FE3">
              <w:rPr>
                <w:rFonts w:ascii="Times New Roman" w:hAnsi="Times New Roman" w:cs="Times New Roman"/>
              </w:rPr>
              <w:t>31.08.2025.</w:t>
            </w:r>
          </w:p>
        </w:tc>
      </w:tr>
      <w:tr w:rsidR="00A722E9" w:rsidRPr="00726FE3" w14:paraId="11804CE2" w14:textId="77777777" w:rsidTr="00891599">
        <w:tc>
          <w:tcPr>
            <w:tcW w:w="557" w:type="dxa"/>
          </w:tcPr>
          <w:p w14:paraId="09437155" w14:textId="40B6EA9D" w:rsidR="00EC3645" w:rsidRPr="00726FE3" w:rsidRDefault="00786AFD" w:rsidP="00EC3645">
            <w:pPr>
              <w:rPr>
                <w:rFonts w:ascii="Times New Roman" w:hAnsi="Times New Roman" w:cs="Times New Roman"/>
              </w:rPr>
            </w:pPr>
            <w:r w:rsidRPr="00726FE3">
              <w:rPr>
                <w:rFonts w:ascii="Times New Roman" w:hAnsi="Times New Roman" w:cs="Times New Roman"/>
              </w:rPr>
              <w:t>18</w:t>
            </w:r>
            <w:r w:rsidR="00EC3645" w:rsidRPr="00726FE3">
              <w:rPr>
                <w:rFonts w:ascii="Times New Roman" w:hAnsi="Times New Roman" w:cs="Times New Roman"/>
              </w:rPr>
              <w:t>.</w:t>
            </w:r>
          </w:p>
        </w:tc>
        <w:tc>
          <w:tcPr>
            <w:tcW w:w="5525" w:type="dxa"/>
          </w:tcPr>
          <w:p w14:paraId="194A7E61" w14:textId="5FCF7810" w:rsidR="00EC3645" w:rsidRPr="00726FE3" w:rsidRDefault="00904231" w:rsidP="0021178A">
            <w:pPr>
              <w:jc w:val="both"/>
              <w:rPr>
                <w:rFonts w:ascii="Times New Roman" w:hAnsi="Times New Roman" w:cs="Times New Roman"/>
              </w:rPr>
            </w:pPr>
            <w:r w:rsidRPr="00726FE3">
              <w:rPr>
                <w:rFonts w:ascii="Times New Roman" w:hAnsi="Times New Roman" w:cs="Times New Roman"/>
              </w:rPr>
              <w:t>Pārskatīt</w:t>
            </w:r>
            <w:r w:rsidR="0021178A" w:rsidRPr="00726FE3">
              <w:rPr>
                <w:rFonts w:ascii="Times New Roman" w:hAnsi="Times New Roman" w:cs="Times New Roman"/>
              </w:rPr>
              <w:t xml:space="preserve"> </w:t>
            </w:r>
            <w:r w:rsidR="00F42952" w:rsidRPr="00726FE3">
              <w:rPr>
                <w:rFonts w:ascii="Times New Roman" w:hAnsi="Times New Roman" w:cs="Times New Roman"/>
              </w:rPr>
              <w:t>esoš</w:t>
            </w:r>
            <w:r w:rsidR="00DA181F" w:rsidRPr="00726FE3">
              <w:rPr>
                <w:rFonts w:ascii="Times New Roman" w:hAnsi="Times New Roman" w:cs="Times New Roman"/>
              </w:rPr>
              <w:t>ās</w:t>
            </w:r>
            <w:r w:rsidR="00F42952" w:rsidRPr="00726FE3">
              <w:rPr>
                <w:rFonts w:ascii="Times New Roman" w:hAnsi="Times New Roman" w:cs="Times New Roman"/>
              </w:rPr>
              <w:t xml:space="preserve"> </w:t>
            </w:r>
            <w:r w:rsidR="00900B23" w:rsidRPr="00726FE3">
              <w:rPr>
                <w:rFonts w:ascii="Times New Roman" w:hAnsi="Times New Roman" w:cs="Times New Roman"/>
              </w:rPr>
              <w:t xml:space="preserve">speciālās izglītības </w:t>
            </w:r>
            <w:r w:rsidR="0021178A" w:rsidRPr="00726FE3">
              <w:rPr>
                <w:rFonts w:ascii="Times New Roman" w:hAnsi="Times New Roman" w:cs="Times New Roman"/>
              </w:rPr>
              <w:t>programmu skaitu iekļaujošās izglītības</w:t>
            </w:r>
            <w:r w:rsidR="00900B23" w:rsidRPr="00726FE3">
              <w:rPr>
                <w:rFonts w:ascii="Times New Roman" w:hAnsi="Times New Roman" w:cs="Times New Roman"/>
              </w:rPr>
              <w:t xml:space="preserve"> </w:t>
            </w:r>
            <w:r w:rsidR="0021178A" w:rsidRPr="00726FE3">
              <w:rPr>
                <w:rFonts w:ascii="Times New Roman" w:hAnsi="Times New Roman" w:cs="Times New Roman"/>
              </w:rPr>
              <w:t>attīstības kontekstā</w:t>
            </w:r>
            <w:r w:rsidR="00F42952" w:rsidRPr="00726FE3">
              <w:rPr>
                <w:rFonts w:ascii="Times New Roman" w:hAnsi="Times New Roman" w:cs="Times New Roman"/>
              </w:rPr>
              <w:t>.</w:t>
            </w:r>
          </w:p>
        </w:tc>
        <w:tc>
          <w:tcPr>
            <w:tcW w:w="4107" w:type="dxa"/>
            <w:gridSpan w:val="2"/>
          </w:tcPr>
          <w:p w14:paraId="59DF16F2" w14:textId="4FA83E3A" w:rsidR="00EC3645" w:rsidRPr="00726FE3" w:rsidRDefault="00904231" w:rsidP="00F42952">
            <w:pPr>
              <w:jc w:val="both"/>
              <w:rPr>
                <w:rFonts w:ascii="Times New Roman" w:hAnsi="Times New Roman" w:cs="Times New Roman"/>
              </w:rPr>
            </w:pPr>
            <w:r w:rsidRPr="00726FE3">
              <w:rPr>
                <w:rFonts w:ascii="Times New Roman" w:hAnsi="Times New Roman" w:cs="Times New Roman"/>
              </w:rPr>
              <w:t>Izvērtēta speciālās izglītības programmu nepieciešamība</w:t>
            </w:r>
            <w:r w:rsidR="0021178A" w:rsidRPr="00726FE3">
              <w:rPr>
                <w:rFonts w:ascii="Times New Roman" w:hAnsi="Times New Roman" w:cs="Times New Roman"/>
              </w:rPr>
              <w:t>, atbilstoši faktiskajām izglītojamo vajadzībām</w:t>
            </w:r>
            <w:r w:rsidR="003328E3" w:rsidRPr="00726FE3">
              <w:rPr>
                <w:rFonts w:ascii="Times New Roman" w:hAnsi="Times New Roman" w:cs="Times New Roman"/>
              </w:rPr>
              <w:t xml:space="preserve"> iekļaujošās izglītības attīstības kontekstā</w:t>
            </w:r>
            <w:r w:rsidR="0021178A" w:rsidRPr="00726FE3">
              <w:rPr>
                <w:rFonts w:ascii="Times New Roman" w:hAnsi="Times New Roman" w:cs="Times New Roman"/>
              </w:rPr>
              <w:t xml:space="preserve">. </w:t>
            </w:r>
          </w:p>
        </w:tc>
        <w:tc>
          <w:tcPr>
            <w:tcW w:w="1288" w:type="dxa"/>
            <w:gridSpan w:val="2"/>
          </w:tcPr>
          <w:p w14:paraId="46273AA6" w14:textId="77777777" w:rsidR="00EC3645" w:rsidRPr="00726FE3" w:rsidRDefault="0021178A" w:rsidP="00EC3645">
            <w:pPr>
              <w:jc w:val="center"/>
              <w:rPr>
                <w:rFonts w:ascii="Times New Roman" w:hAnsi="Times New Roman" w:cs="Times New Roman"/>
              </w:rPr>
            </w:pPr>
            <w:r w:rsidRPr="00726FE3">
              <w:rPr>
                <w:rFonts w:ascii="Times New Roman" w:hAnsi="Times New Roman" w:cs="Times New Roman"/>
              </w:rPr>
              <w:t>IZM</w:t>
            </w:r>
          </w:p>
          <w:p w14:paraId="5E80153C" w14:textId="21462D4D" w:rsidR="0021178A" w:rsidRPr="00726FE3" w:rsidRDefault="0021178A" w:rsidP="00EC3645">
            <w:pPr>
              <w:jc w:val="center"/>
              <w:rPr>
                <w:rFonts w:ascii="Times New Roman" w:hAnsi="Times New Roman" w:cs="Times New Roman"/>
              </w:rPr>
            </w:pPr>
            <w:r w:rsidRPr="00726FE3">
              <w:rPr>
                <w:rFonts w:ascii="Times New Roman" w:hAnsi="Times New Roman" w:cs="Times New Roman"/>
              </w:rPr>
              <w:t>VIAA</w:t>
            </w:r>
          </w:p>
        </w:tc>
        <w:tc>
          <w:tcPr>
            <w:tcW w:w="1276" w:type="dxa"/>
          </w:tcPr>
          <w:p w14:paraId="72BB7809" w14:textId="177F192C" w:rsidR="00EC3645" w:rsidRPr="00726FE3" w:rsidRDefault="0021178A" w:rsidP="00EC3645">
            <w:pPr>
              <w:jc w:val="center"/>
              <w:rPr>
                <w:rFonts w:ascii="Times New Roman" w:hAnsi="Times New Roman" w:cs="Times New Roman"/>
              </w:rPr>
            </w:pPr>
            <w:r w:rsidRPr="00726FE3">
              <w:rPr>
                <w:rFonts w:ascii="Times New Roman" w:hAnsi="Times New Roman" w:cs="Times New Roman"/>
              </w:rPr>
              <w:t>IKVD</w:t>
            </w:r>
          </w:p>
        </w:tc>
        <w:tc>
          <w:tcPr>
            <w:tcW w:w="1559" w:type="dxa"/>
          </w:tcPr>
          <w:p w14:paraId="1CF8D7EC" w14:textId="10C3158A" w:rsidR="00EC3645" w:rsidRPr="00726FE3" w:rsidRDefault="0021178A" w:rsidP="00EC3645">
            <w:pPr>
              <w:rPr>
                <w:rFonts w:ascii="Times New Roman" w:hAnsi="Times New Roman" w:cs="Times New Roman"/>
              </w:rPr>
            </w:pPr>
            <w:r w:rsidRPr="00726FE3">
              <w:rPr>
                <w:rFonts w:ascii="Times New Roman" w:hAnsi="Times New Roman" w:cs="Times New Roman"/>
              </w:rPr>
              <w:t>31.12.2025.</w:t>
            </w:r>
          </w:p>
        </w:tc>
      </w:tr>
      <w:tr w:rsidR="00A722E9" w:rsidRPr="00726FE3" w14:paraId="41E8E24B" w14:textId="77777777" w:rsidTr="00891599">
        <w:tc>
          <w:tcPr>
            <w:tcW w:w="557" w:type="dxa"/>
          </w:tcPr>
          <w:p w14:paraId="5F4044D7" w14:textId="7740EC68" w:rsidR="00EC3645" w:rsidRPr="00726FE3" w:rsidRDefault="00786AFD" w:rsidP="00EC3645">
            <w:pPr>
              <w:rPr>
                <w:rFonts w:ascii="Times New Roman" w:hAnsi="Times New Roman" w:cs="Times New Roman"/>
              </w:rPr>
            </w:pPr>
            <w:r w:rsidRPr="00726FE3">
              <w:rPr>
                <w:rFonts w:ascii="Times New Roman" w:hAnsi="Times New Roman" w:cs="Times New Roman"/>
              </w:rPr>
              <w:t>19</w:t>
            </w:r>
            <w:r w:rsidR="00EC3645" w:rsidRPr="00726FE3">
              <w:rPr>
                <w:rFonts w:ascii="Times New Roman" w:hAnsi="Times New Roman" w:cs="Times New Roman"/>
              </w:rPr>
              <w:t>.</w:t>
            </w:r>
          </w:p>
        </w:tc>
        <w:tc>
          <w:tcPr>
            <w:tcW w:w="5525" w:type="dxa"/>
          </w:tcPr>
          <w:p w14:paraId="78541C78" w14:textId="33F4E6EF" w:rsidR="00EC3645" w:rsidRPr="00726FE3" w:rsidRDefault="000F4B6C" w:rsidP="00E2121B">
            <w:pPr>
              <w:jc w:val="both"/>
              <w:rPr>
                <w:rFonts w:ascii="Times New Roman" w:hAnsi="Times New Roman" w:cs="Times New Roman"/>
              </w:rPr>
            </w:pPr>
            <w:r w:rsidRPr="00726FE3">
              <w:rPr>
                <w:rFonts w:ascii="Times New Roman" w:hAnsi="Times New Roman" w:cs="Times New Roman"/>
              </w:rPr>
              <w:t xml:space="preserve">Virzīt </w:t>
            </w:r>
            <w:r w:rsidR="003C1A13" w:rsidRPr="00726FE3">
              <w:rPr>
                <w:rFonts w:ascii="Times New Roman" w:hAnsi="Times New Roman" w:cs="Times New Roman"/>
              </w:rPr>
              <w:t xml:space="preserve">vispārējās pamatizglītības un vispārējās vidējās </w:t>
            </w:r>
            <w:r w:rsidRPr="00726FE3">
              <w:rPr>
                <w:rFonts w:ascii="Times New Roman" w:hAnsi="Times New Roman" w:cs="Times New Roman"/>
              </w:rPr>
              <w:t xml:space="preserve">izglītības programmu </w:t>
            </w:r>
            <w:r w:rsidR="003C1A13" w:rsidRPr="00726FE3">
              <w:rPr>
                <w:rFonts w:ascii="Times New Roman" w:hAnsi="Times New Roman" w:cs="Times New Roman"/>
              </w:rPr>
              <w:t xml:space="preserve">jaunā </w:t>
            </w:r>
            <w:r w:rsidRPr="00726FE3">
              <w:rPr>
                <w:rFonts w:ascii="Times New Roman" w:hAnsi="Times New Roman" w:cs="Times New Roman"/>
              </w:rPr>
              <w:t>finansēšanas modeļa “Programma skolā” ieviešanu no 01.09.2025., atbalsta sistēmas pilnveidei un atbalsta pasākumu efektīvākai nodrošināšanai izglītības iestādēs.</w:t>
            </w:r>
          </w:p>
          <w:p w14:paraId="3F9DC3FF" w14:textId="758D3A4F" w:rsidR="009537C2" w:rsidRPr="00726FE3" w:rsidRDefault="009537C2" w:rsidP="00EC3645">
            <w:pPr>
              <w:rPr>
                <w:rFonts w:ascii="Times New Roman" w:hAnsi="Times New Roman" w:cs="Times New Roman"/>
              </w:rPr>
            </w:pPr>
          </w:p>
        </w:tc>
        <w:tc>
          <w:tcPr>
            <w:tcW w:w="4107" w:type="dxa"/>
            <w:gridSpan w:val="2"/>
          </w:tcPr>
          <w:p w14:paraId="2274E9F3" w14:textId="53BBF1C0" w:rsidR="00E2121B" w:rsidRPr="00726FE3" w:rsidRDefault="000F4B6C" w:rsidP="00E2121B">
            <w:pPr>
              <w:jc w:val="both"/>
              <w:rPr>
                <w:rFonts w:ascii="Times New Roman" w:hAnsi="Times New Roman" w:cs="Times New Roman"/>
              </w:rPr>
            </w:pPr>
            <w:r w:rsidRPr="00726FE3">
              <w:rPr>
                <w:rFonts w:ascii="Times New Roman" w:hAnsi="Times New Roman" w:cs="Times New Roman"/>
              </w:rPr>
              <w:t xml:space="preserve">Nodrošināts papildus finansējums </w:t>
            </w:r>
            <w:r w:rsidR="003C1A13" w:rsidRPr="00726FE3">
              <w:rPr>
                <w:rFonts w:ascii="Times New Roman" w:hAnsi="Times New Roman" w:cs="Times New Roman"/>
              </w:rPr>
              <w:t xml:space="preserve">vispārējās pamatizglītības un vispārējās vidējās </w:t>
            </w:r>
            <w:r w:rsidRPr="00726FE3">
              <w:rPr>
                <w:rFonts w:ascii="Times New Roman" w:hAnsi="Times New Roman" w:cs="Times New Roman"/>
              </w:rPr>
              <w:t xml:space="preserve">izglītības iestāžu </w:t>
            </w:r>
            <w:r w:rsidR="00AE7685" w:rsidRPr="00726FE3">
              <w:rPr>
                <w:rFonts w:ascii="Times New Roman" w:hAnsi="Times New Roman" w:cs="Times New Roman"/>
              </w:rPr>
              <w:t>pedagoģiskajam personālam</w:t>
            </w:r>
            <w:r w:rsidR="00FF48DA" w:rsidRPr="00726FE3">
              <w:rPr>
                <w:rFonts w:ascii="Times New Roman" w:hAnsi="Times New Roman" w:cs="Times New Roman"/>
              </w:rPr>
              <w:t>, atbilstoši noteiktajiem kritērijiem.</w:t>
            </w:r>
          </w:p>
        </w:tc>
        <w:tc>
          <w:tcPr>
            <w:tcW w:w="1288" w:type="dxa"/>
            <w:gridSpan w:val="2"/>
          </w:tcPr>
          <w:p w14:paraId="347531E6" w14:textId="77777777" w:rsidR="00EC3645" w:rsidRPr="00726FE3" w:rsidRDefault="00EC3645" w:rsidP="00EC3645">
            <w:pPr>
              <w:jc w:val="center"/>
              <w:rPr>
                <w:rFonts w:ascii="Times New Roman" w:hAnsi="Times New Roman" w:cs="Times New Roman"/>
              </w:rPr>
            </w:pPr>
            <w:r w:rsidRPr="00726FE3">
              <w:rPr>
                <w:rFonts w:ascii="Times New Roman" w:hAnsi="Times New Roman" w:cs="Times New Roman"/>
              </w:rPr>
              <w:t>IZM</w:t>
            </w:r>
          </w:p>
          <w:p w14:paraId="7A3FE0B9" w14:textId="41C0CFCC" w:rsidR="00EC3645" w:rsidRPr="00726FE3" w:rsidRDefault="00EC3645" w:rsidP="00EC3645">
            <w:pPr>
              <w:jc w:val="center"/>
              <w:rPr>
                <w:rFonts w:ascii="Times New Roman" w:hAnsi="Times New Roman" w:cs="Times New Roman"/>
              </w:rPr>
            </w:pPr>
          </w:p>
        </w:tc>
        <w:tc>
          <w:tcPr>
            <w:tcW w:w="1276" w:type="dxa"/>
          </w:tcPr>
          <w:p w14:paraId="7F9D040D" w14:textId="04FE0BAA" w:rsidR="0083748E" w:rsidRPr="00726FE3" w:rsidRDefault="0083748E" w:rsidP="00EC3645">
            <w:pPr>
              <w:jc w:val="center"/>
              <w:rPr>
                <w:rFonts w:ascii="Times New Roman" w:hAnsi="Times New Roman" w:cs="Times New Roman"/>
              </w:rPr>
            </w:pPr>
          </w:p>
        </w:tc>
        <w:tc>
          <w:tcPr>
            <w:tcW w:w="1559" w:type="dxa"/>
          </w:tcPr>
          <w:p w14:paraId="45B167D3" w14:textId="18B961C0" w:rsidR="00EC3645" w:rsidRPr="00726FE3" w:rsidRDefault="000F4B6C" w:rsidP="00EC3645">
            <w:pPr>
              <w:rPr>
                <w:rFonts w:ascii="Times New Roman" w:hAnsi="Times New Roman" w:cs="Times New Roman"/>
              </w:rPr>
            </w:pPr>
            <w:r w:rsidRPr="00726FE3">
              <w:rPr>
                <w:rFonts w:ascii="Times New Roman" w:hAnsi="Times New Roman" w:cs="Times New Roman"/>
              </w:rPr>
              <w:t>01.09</w:t>
            </w:r>
            <w:r w:rsidR="00EC3645" w:rsidRPr="00726FE3">
              <w:rPr>
                <w:rFonts w:ascii="Times New Roman" w:hAnsi="Times New Roman" w:cs="Times New Roman"/>
              </w:rPr>
              <w:t>.2025.</w:t>
            </w:r>
            <w:r w:rsidRPr="00726FE3">
              <w:rPr>
                <w:rFonts w:ascii="Times New Roman" w:hAnsi="Times New Roman" w:cs="Times New Roman"/>
              </w:rPr>
              <w:t>-31.12.2027.</w:t>
            </w:r>
          </w:p>
        </w:tc>
      </w:tr>
      <w:tr w:rsidR="00A722E9" w:rsidRPr="00726FE3" w14:paraId="24057BE9" w14:textId="77777777" w:rsidTr="001F7639">
        <w:tc>
          <w:tcPr>
            <w:tcW w:w="557" w:type="dxa"/>
            <w:shd w:val="clear" w:color="auto" w:fill="FFFFFF" w:themeFill="background1"/>
          </w:tcPr>
          <w:p w14:paraId="075BABDF" w14:textId="54362155" w:rsidR="00EC3645" w:rsidRPr="001F7639" w:rsidRDefault="00EC3645" w:rsidP="00EC3645">
            <w:pPr>
              <w:rPr>
                <w:rFonts w:ascii="Times New Roman" w:hAnsi="Times New Roman" w:cs="Times New Roman"/>
              </w:rPr>
            </w:pPr>
            <w:r w:rsidRPr="001F7639">
              <w:rPr>
                <w:rFonts w:ascii="Times New Roman" w:hAnsi="Times New Roman" w:cs="Times New Roman"/>
              </w:rPr>
              <w:t>2</w:t>
            </w:r>
            <w:r w:rsidR="00786AFD" w:rsidRPr="001F7639">
              <w:rPr>
                <w:rFonts w:ascii="Times New Roman" w:hAnsi="Times New Roman" w:cs="Times New Roman"/>
              </w:rPr>
              <w:t>0</w:t>
            </w:r>
            <w:r w:rsidRPr="001F7639">
              <w:rPr>
                <w:rFonts w:ascii="Times New Roman" w:hAnsi="Times New Roman" w:cs="Times New Roman"/>
              </w:rPr>
              <w:t>.</w:t>
            </w:r>
          </w:p>
        </w:tc>
        <w:tc>
          <w:tcPr>
            <w:tcW w:w="5525" w:type="dxa"/>
            <w:shd w:val="clear" w:color="auto" w:fill="FFFFFF" w:themeFill="background1"/>
          </w:tcPr>
          <w:p w14:paraId="1FDF29B8" w14:textId="0E53F175" w:rsidR="009537C2" w:rsidRPr="001F7639" w:rsidRDefault="00483C4B" w:rsidP="00E2121B">
            <w:pPr>
              <w:jc w:val="both"/>
              <w:rPr>
                <w:rFonts w:ascii="Times New Roman" w:hAnsi="Times New Roman" w:cs="Times New Roman"/>
                <w:shd w:val="clear" w:color="auto" w:fill="F7F7F7"/>
              </w:rPr>
            </w:pPr>
            <w:r w:rsidRPr="001F7639">
              <w:rPr>
                <w:rFonts w:ascii="Times New Roman" w:hAnsi="Times New Roman" w:cs="Times New Roman"/>
              </w:rPr>
              <w:t xml:space="preserve">Izveidot </w:t>
            </w:r>
            <w:proofErr w:type="spellStart"/>
            <w:r w:rsidRPr="001F7639">
              <w:rPr>
                <w:rFonts w:ascii="Times New Roman" w:hAnsi="Times New Roman" w:cs="Times New Roman"/>
              </w:rPr>
              <w:t>asistīvo</w:t>
            </w:r>
            <w:proofErr w:type="spellEnd"/>
            <w:r w:rsidRPr="001F7639">
              <w:rPr>
                <w:rFonts w:ascii="Times New Roman" w:hAnsi="Times New Roman" w:cs="Times New Roman"/>
              </w:rPr>
              <w:t xml:space="preserve"> tehnoloģiju izglītības programmu apguvei apmaiņas sistēmu</w:t>
            </w:r>
            <w:r w:rsidR="009537C2" w:rsidRPr="001F7639">
              <w:rPr>
                <w:rFonts w:ascii="Times New Roman" w:hAnsi="Times New Roman" w:cs="Times New Roman"/>
              </w:rPr>
              <w:t>. (4.2.1.2. pasākums)</w:t>
            </w:r>
            <w:r w:rsidR="000F10E7">
              <w:rPr>
                <w:rFonts w:ascii="Times New Roman" w:hAnsi="Times New Roman" w:cs="Times New Roman"/>
              </w:rPr>
              <w:t xml:space="preserve"> </w:t>
            </w:r>
            <w:r w:rsidR="000F10E7" w:rsidRPr="000F10E7">
              <w:rPr>
                <w:rFonts w:ascii="Times New Roman" w:hAnsi="Times New Roman" w:cs="Times New Roman"/>
              </w:rPr>
              <w:t>un izveidotās sistēmas ilgtspējas nodrošināšana</w:t>
            </w:r>
            <w:r w:rsidR="000F10E7">
              <w:rPr>
                <w:rFonts w:ascii="Times New Roman" w:hAnsi="Times New Roman" w:cs="Times New Roman"/>
              </w:rPr>
              <w:t>.</w:t>
            </w:r>
          </w:p>
          <w:p w14:paraId="543B5C33" w14:textId="77777777" w:rsidR="009537C2" w:rsidRPr="001F7639" w:rsidRDefault="009537C2" w:rsidP="00E2121B">
            <w:pPr>
              <w:jc w:val="both"/>
              <w:rPr>
                <w:rFonts w:ascii="Times New Roman" w:hAnsi="Times New Roman" w:cs="Times New Roman"/>
                <w:shd w:val="clear" w:color="auto" w:fill="F7F7F7"/>
              </w:rPr>
            </w:pPr>
          </w:p>
          <w:p w14:paraId="62DD47C0" w14:textId="064B379C" w:rsidR="00EC3645" w:rsidRPr="001F7639" w:rsidRDefault="00EC3645" w:rsidP="00E2121B">
            <w:pPr>
              <w:jc w:val="both"/>
              <w:rPr>
                <w:rFonts w:ascii="Times New Roman" w:hAnsi="Times New Roman" w:cs="Times New Roman"/>
              </w:rPr>
            </w:pPr>
          </w:p>
        </w:tc>
        <w:tc>
          <w:tcPr>
            <w:tcW w:w="4107" w:type="dxa"/>
            <w:gridSpan w:val="2"/>
            <w:shd w:val="clear" w:color="auto" w:fill="FFFFFF" w:themeFill="background1"/>
          </w:tcPr>
          <w:p w14:paraId="5E16845D" w14:textId="6C3359A5" w:rsidR="00416144" w:rsidRPr="001F7639" w:rsidRDefault="00E2121B" w:rsidP="00416144">
            <w:pPr>
              <w:pStyle w:val="ListParagraph"/>
              <w:ind w:left="57" w:right="113"/>
              <w:jc w:val="both"/>
              <w:rPr>
                <w:rFonts w:ascii="Times New Roman" w:hAnsi="Times New Roman" w:cs="Times New Roman"/>
              </w:rPr>
            </w:pPr>
            <w:r w:rsidRPr="001F7639">
              <w:rPr>
                <w:rFonts w:ascii="Times New Roman" w:hAnsi="Times New Roman" w:cs="Times New Roman"/>
              </w:rPr>
              <w:t xml:space="preserve">Izveidota </w:t>
            </w:r>
            <w:proofErr w:type="spellStart"/>
            <w:r w:rsidRPr="001F7639">
              <w:rPr>
                <w:rFonts w:ascii="Times New Roman" w:hAnsi="Times New Roman" w:cs="Times New Roman"/>
              </w:rPr>
              <w:t>asistīvo</w:t>
            </w:r>
            <w:proofErr w:type="spellEnd"/>
            <w:r w:rsidRPr="001F7639">
              <w:rPr>
                <w:rFonts w:ascii="Times New Roman" w:hAnsi="Times New Roman" w:cs="Times New Roman"/>
              </w:rPr>
              <w:t xml:space="preserve"> tehnoloģiju apmaiņas sistēma, lai nodrošinātu </w:t>
            </w:r>
            <w:proofErr w:type="spellStart"/>
            <w:r w:rsidRPr="001F7639">
              <w:rPr>
                <w:rFonts w:ascii="Times New Roman" w:hAnsi="Times New Roman" w:cs="Times New Roman"/>
              </w:rPr>
              <w:t>asistīvo</w:t>
            </w:r>
            <w:proofErr w:type="spellEnd"/>
            <w:r w:rsidRPr="001F7639">
              <w:rPr>
                <w:rFonts w:ascii="Times New Roman" w:hAnsi="Times New Roman" w:cs="Times New Roman"/>
              </w:rPr>
              <w:t xml:space="preserve"> tehnoloģiju pieejamību mērķa grupas izglītojamajiem izglītības programmu apguvei.</w:t>
            </w:r>
          </w:p>
        </w:tc>
        <w:tc>
          <w:tcPr>
            <w:tcW w:w="1288" w:type="dxa"/>
            <w:gridSpan w:val="2"/>
            <w:shd w:val="clear" w:color="auto" w:fill="FFFFFF" w:themeFill="background1"/>
          </w:tcPr>
          <w:p w14:paraId="20E0C80B" w14:textId="17C75F7F" w:rsidR="00F5409E" w:rsidRPr="001F7639" w:rsidRDefault="00143411" w:rsidP="00E2121B">
            <w:pPr>
              <w:jc w:val="center"/>
              <w:rPr>
                <w:rFonts w:ascii="Times New Roman" w:hAnsi="Times New Roman" w:cs="Times New Roman"/>
              </w:rPr>
            </w:pPr>
            <w:r w:rsidRPr="001F7639">
              <w:rPr>
                <w:rFonts w:ascii="Times New Roman" w:hAnsi="Times New Roman" w:cs="Times New Roman"/>
              </w:rPr>
              <w:t>IZM</w:t>
            </w:r>
          </w:p>
        </w:tc>
        <w:tc>
          <w:tcPr>
            <w:tcW w:w="1276" w:type="dxa"/>
            <w:shd w:val="clear" w:color="auto" w:fill="FFFFFF" w:themeFill="background1"/>
          </w:tcPr>
          <w:p w14:paraId="62AC1C08" w14:textId="77777777" w:rsidR="00EC3645" w:rsidRPr="001F7639" w:rsidRDefault="00F5409E" w:rsidP="00E2121B">
            <w:pPr>
              <w:jc w:val="center"/>
              <w:rPr>
                <w:rFonts w:ascii="Times New Roman" w:hAnsi="Times New Roman" w:cs="Times New Roman"/>
              </w:rPr>
            </w:pPr>
            <w:r w:rsidRPr="001F7639">
              <w:rPr>
                <w:rFonts w:ascii="Times New Roman" w:hAnsi="Times New Roman" w:cs="Times New Roman"/>
              </w:rPr>
              <w:t>VIAA</w:t>
            </w:r>
          </w:p>
          <w:p w14:paraId="6A6702D1" w14:textId="5C1C4D7F" w:rsidR="00F5409E" w:rsidRPr="001F7639" w:rsidRDefault="00F5409E" w:rsidP="00E2121B">
            <w:pPr>
              <w:jc w:val="both"/>
              <w:rPr>
                <w:rFonts w:ascii="Times New Roman" w:hAnsi="Times New Roman" w:cs="Times New Roman"/>
              </w:rPr>
            </w:pPr>
          </w:p>
        </w:tc>
        <w:tc>
          <w:tcPr>
            <w:tcW w:w="1559" w:type="dxa"/>
            <w:shd w:val="clear" w:color="auto" w:fill="FFFFFF" w:themeFill="background1"/>
          </w:tcPr>
          <w:p w14:paraId="0CE40E4E" w14:textId="2367C18A" w:rsidR="00EC3645" w:rsidRPr="00726FE3" w:rsidRDefault="00143411" w:rsidP="00E2121B">
            <w:pPr>
              <w:jc w:val="both"/>
              <w:rPr>
                <w:rFonts w:ascii="Times New Roman" w:hAnsi="Times New Roman" w:cs="Times New Roman"/>
              </w:rPr>
            </w:pPr>
            <w:r w:rsidRPr="001F7639">
              <w:rPr>
                <w:rFonts w:ascii="Times New Roman" w:hAnsi="Times New Roman" w:cs="Times New Roman"/>
              </w:rPr>
              <w:t>30.04.2025. – 31.12.2027.</w:t>
            </w:r>
            <w:r w:rsidR="000F10E7">
              <w:rPr>
                <w:rFonts w:ascii="Times New Roman" w:hAnsi="Times New Roman" w:cs="Times New Roman"/>
              </w:rPr>
              <w:t xml:space="preserve"> </w:t>
            </w:r>
            <w:r w:rsidR="000F10E7" w:rsidRPr="000F10E7">
              <w:rPr>
                <w:rFonts w:ascii="Times New Roman" w:hAnsi="Times New Roman" w:cs="Times New Roman"/>
              </w:rPr>
              <w:t>un turpmāk ikgadēji</w:t>
            </w:r>
          </w:p>
        </w:tc>
      </w:tr>
      <w:tr w:rsidR="00A722E9" w:rsidRPr="00726FE3" w14:paraId="3679A9CF" w14:textId="77777777" w:rsidTr="00891599">
        <w:tc>
          <w:tcPr>
            <w:tcW w:w="557" w:type="dxa"/>
          </w:tcPr>
          <w:p w14:paraId="1658DFF9" w14:textId="734CEEBF" w:rsidR="002B1F36" w:rsidRPr="00726FE3" w:rsidRDefault="002B1F36" w:rsidP="00EC3645">
            <w:pPr>
              <w:rPr>
                <w:rFonts w:ascii="Times New Roman" w:hAnsi="Times New Roman" w:cs="Times New Roman"/>
              </w:rPr>
            </w:pPr>
            <w:r w:rsidRPr="00726FE3">
              <w:rPr>
                <w:rFonts w:ascii="Times New Roman" w:hAnsi="Times New Roman" w:cs="Times New Roman"/>
              </w:rPr>
              <w:t>2</w:t>
            </w:r>
            <w:r w:rsidR="00786AFD" w:rsidRPr="00726FE3">
              <w:rPr>
                <w:rFonts w:ascii="Times New Roman" w:hAnsi="Times New Roman" w:cs="Times New Roman"/>
              </w:rPr>
              <w:t>1</w:t>
            </w:r>
            <w:r w:rsidRPr="00726FE3">
              <w:rPr>
                <w:rFonts w:ascii="Times New Roman" w:hAnsi="Times New Roman" w:cs="Times New Roman"/>
              </w:rPr>
              <w:t>.</w:t>
            </w:r>
          </w:p>
        </w:tc>
        <w:tc>
          <w:tcPr>
            <w:tcW w:w="5525" w:type="dxa"/>
          </w:tcPr>
          <w:p w14:paraId="78A45122" w14:textId="3DF014DD" w:rsidR="002B1F36" w:rsidRPr="00891599" w:rsidRDefault="007E3DAB" w:rsidP="00DC343F">
            <w:pPr>
              <w:jc w:val="both"/>
              <w:rPr>
                <w:rFonts w:ascii="Times New Roman" w:hAnsi="Times New Roman" w:cs="Times New Roman"/>
                <w:shd w:val="clear" w:color="auto" w:fill="FFFFFF"/>
              </w:rPr>
            </w:pPr>
            <w:r w:rsidRPr="00891599">
              <w:rPr>
                <w:rFonts w:ascii="Times New Roman" w:eastAsia="Times New Roman" w:hAnsi="Times New Roman" w:cs="Times New Roman"/>
                <w:lang w:eastAsia="lv-LV"/>
              </w:rPr>
              <w:t xml:space="preserve">Izvērtēt iespējamās izmaiņas valsts izglītības kvalitātes monitoringa sistēmas jomās un kritērijos </w:t>
            </w:r>
            <w:r w:rsidR="004D43C5" w:rsidRPr="00891599">
              <w:rPr>
                <w:rFonts w:ascii="Times New Roman" w:eastAsia="Times New Roman" w:hAnsi="Times New Roman" w:cs="Times New Roman"/>
                <w:bCs/>
                <w:lang w:eastAsia="lv-LV"/>
              </w:rPr>
              <w:t>2022. gada 11. janvāra</w:t>
            </w:r>
            <w:r w:rsidR="004D43C5" w:rsidRPr="00891599">
              <w:rPr>
                <w:rFonts w:ascii="Times New Roman" w:hAnsi="Times New Roman" w:cs="Times New Roman"/>
                <w:shd w:val="clear" w:color="auto" w:fill="FFFFFF"/>
              </w:rPr>
              <w:t xml:space="preserve"> </w:t>
            </w:r>
            <w:r w:rsidRPr="00891599">
              <w:rPr>
                <w:rFonts w:ascii="Times New Roman" w:hAnsi="Times New Roman" w:cs="Times New Roman"/>
                <w:shd w:val="clear" w:color="auto" w:fill="FFFFFF"/>
              </w:rPr>
              <w:t>“Vadlīnijās izglītības kvalitātes nodrošināšanai vispārējā un profesionālajā izglītībā”, iekļaujošās izglītības kvalitāti izglītības iestādēs izvērtēt kopsakarībā ar i</w:t>
            </w:r>
            <w:r w:rsidR="00980A28" w:rsidRPr="00891599">
              <w:rPr>
                <w:rFonts w:ascii="Times New Roman" w:hAnsi="Times New Roman" w:cs="Times New Roman"/>
                <w:shd w:val="clear" w:color="auto" w:fill="FFFFFF"/>
              </w:rPr>
              <w:t>ndividuālajiem izglītības programmu apguves plāniem un sniegto atbalstu iekļaujamajiem izglītojamajiem.</w:t>
            </w:r>
          </w:p>
          <w:p w14:paraId="16F03787" w14:textId="77777777" w:rsidR="00622A6A" w:rsidRPr="00891599" w:rsidRDefault="00622A6A" w:rsidP="00DC343F">
            <w:pPr>
              <w:jc w:val="both"/>
              <w:rPr>
                <w:rFonts w:ascii="Times New Roman" w:hAnsi="Times New Roman" w:cs="Times New Roman"/>
                <w:shd w:val="clear" w:color="auto" w:fill="FFFFFF"/>
              </w:rPr>
            </w:pPr>
          </w:p>
          <w:p w14:paraId="6A94FE50" w14:textId="17A801E5" w:rsidR="00622A6A" w:rsidRPr="00891599" w:rsidRDefault="00622A6A" w:rsidP="007E3DAB">
            <w:pPr>
              <w:shd w:val="clear" w:color="auto" w:fill="FFFFFF"/>
              <w:tabs>
                <w:tab w:val="left" w:pos="851"/>
              </w:tabs>
              <w:spacing w:after="80"/>
              <w:ind w:firstLine="720"/>
              <w:jc w:val="both"/>
              <w:rPr>
                <w:rFonts w:ascii="Times New Roman" w:hAnsi="Times New Roman" w:cs="Times New Roman"/>
                <w:shd w:val="clear" w:color="auto" w:fill="F7F7F7"/>
              </w:rPr>
            </w:pPr>
          </w:p>
        </w:tc>
        <w:tc>
          <w:tcPr>
            <w:tcW w:w="4107" w:type="dxa"/>
            <w:gridSpan w:val="2"/>
          </w:tcPr>
          <w:p w14:paraId="70ED3F5E" w14:textId="3F165A5B" w:rsidR="002B1F36" w:rsidRPr="00726FE3" w:rsidRDefault="007E3DAB" w:rsidP="00E2121B">
            <w:pPr>
              <w:pStyle w:val="ListParagraph"/>
              <w:ind w:left="57" w:right="113"/>
              <w:jc w:val="both"/>
              <w:rPr>
                <w:rFonts w:ascii="Times New Roman" w:hAnsi="Times New Roman" w:cs="Times New Roman"/>
              </w:rPr>
            </w:pPr>
            <w:r w:rsidRPr="00726FE3">
              <w:rPr>
                <w:rFonts w:ascii="Times New Roman" w:hAnsi="Times New Roman" w:cs="Times New Roman"/>
                <w:shd w:val="clear" w:color="auto" w:fill="FFFFFF"/>
              </w:rPr>
              <w:t xml:space="preserve">Pilnveidotas </w:t>
            </w:r>
            <w:r w:rsidR="004D43C5" w:rsidRPr="00726FE3">
              <w:rPr>
                <w:rFonts w:ascii="Times New Roman" w:eastAsia="Times New Roman" w:hAnsi="Times New Roman" w:cs="Times New Roman"/>
                <w:bCs/>
                <w:lang w:eastAsia="lv-LV"/>
              </w:rPr>
              <w:t xml:space="preserve">2022. gada 11. janvāra </w:t>
            </w:r>
            <w:r w:rsidRPr="00726FE3">
              <w:rPr>
                <w:rFonts w:ascii="Times New Roman" w:hAnsi="Times New Roman" w:cs="Times New Roman"/>
                <w:shd w:val="clear" w:color="auto" w:fill="FFFFFF"/>
              </w:rPr>
              <w:t xml:space="preserve">“Vadlīnijas izglītības kvalitātes nodrošināšanai vispārējā un profesionālajā izglītībā”, </w:t>
            </w:r>
            <w:r w:rsidRPr="00726FE3">
              <w:rPr>
                <w:rFonts w:ascii="Times New Roman" w:eastAsia="Times New Roman" w:hAnsi="Times New Roman" w:cs="Times New Roman"/>
                <w:lang w:eastAsia="lv-LV"/>
              </w:rPr>
              <w:t>valsts izglītības kvalitātes monitoringa sistēmas jomās un kritērijos iekļaujot individuālos izglītības programmas apguves plānus.</w:t>
            </w:r>
          </w:p>
        </w:tc>
        <w:tc>
          <w:tcPr>
            <w:tcW w:w="1288" w:type="dxa"/>
            <w:gridSpan w:val="2"/>
          </w:tcPr>
          <w:p w14:paraId="58A4E019" w14:textId="43970106" w:rsidR="002B1F36" w:rsidRPr="00726FE3" w:rsidRDefault="002B1F36" w:rsidP="00EC3645">
            <w:pPr>
              <w:jc w:val="center"/>
              <w:rPr>
                <w:rFonts w:ascii="Times New Roman" w:hAnsi="Times New Roman" w:cs="Times New Roman"/>
              </w:rPr>
            </w:pPr>
            <w:r w:rsidRPr="00726FE3">
              <w:rPr>
                <w:rFonts w:ascii="Times New Roman" w:hAnsi="Times New Roman" w:cs="Times New Roman"/>
              </w:rPr>
              <w:t>IKVD</w:t>
            </w:r>
          </w:p>
        </w:tc>
        <w:tc>
          <w:tcPr>
            <w:tcW w:w="1276" w:type="dxa"/>
          </w:tcPr>
          <w:p w14:paraId="48360F1A" w14:textId="79897902" w:rsidR="002B1F36" w:rsidRPr="00726FE3" w:rsidRDefault="002B1F36" w:rsidP="00EC3645">
            <w:pPr>
              <w:jc w:val="center"/>
              <w:rPr>
                <w:rFonts w:ascii="Times New Roman" w:hAnsi="Times New Roman" w:cs="Times New Roman"/>
              </w:rPr>
            </w:pPr>
            <w:r w:rsidRPr="00726FE3">
              <w:rPr>
                <w:rFonts w:ascii="Times New Roman" w:hAnsi="Times New Roman" w:cs="Times New Roman"/>
              </w:rPr>
              <w:t>IZM</w:t>
            </w:r>
          </w:p>
        </w:tc>
        <w:tc>
          <w:tcPr>
            <w:tcW w:w="1559" w:type="dxa"/>
          </w:tcPr>
          <w:p w14:paraId="5CEE2120" w14:textId="2FC132D7" w:rsidR="002B1F36" w:rsidRPr="00726FE3" w:rsidRDefault="002B1F36" w:rsidP="00EC3645">
            <w:pPr>
              <w:rPr>
                <w:rFonts w:ascii="Times New Roman" w:hAnsi="Times New Roman" w:cs="Times New Roman"/>
              </w:rPr>
            </w:pPr>
            <w:r w:rsidRPr="00726FE3">
              <w:rPr>
                <w:rFonts w:ascii="Times New Roman" w:hAnsi="Times New Roman" w:cs="Times New Roman"/>
              </w:rPr>
              <w:t>31.12.2025.</w:t>
            </w:r>
          </w:p>
        </w:tc>
      </w:tr>
      <w:tr w:rsidR="00A722E9" w:rsidRPr="00726FE3" w14:paraId="1963BFB3" w14:textId="77777777" w:rsidTr="00891599">
        <w:tc>
          <w:tcPr>
            <w:tcW w:w="557" w:type="dxa"/>
          </w:tcPr>
          <w:p w14:paraId="5DFB5591" w14:textId="0A190921" w:rsidR="002E4C96" w:rsidRPr="00726FE3" w:rsidRDefault="00114B33" w:rsidP="007475F9">
            <w:pPr>
              <w:jc w:val="both"/>
              <w:rPr>
                <w:rFonts w:ascii="Times New Roman" w:hAnsi="Times New Roman" w:cs="Times New Roman"/>
              </w:rPr>
            </w:pPr>
            <w:r w:rsidRPr="00726FE3">
              <w:rPr>
                <w:rFonts w:ascii="Times New Roman" w:hAnsi="Times New Roman" w:cs="Times New Roman"/>
              </w:rPr>
              <w:t>2</w:t>
            </w:r>
            <w:r w:rsidR="00786AFD" w:rsidRPr="00726FE3">
              <w:rPr>
                <w:rFonts w:ascii="Times New Roman" w:hAnsi="Times New Roman" w:cs="Times New Roman"/>
              </w:rPr>
              <w:t>2</w:t>
            </w:r>
            <w:r w:rsidR="00B50556" w:rsidRPr="00726FE3">
              <w:rPr>
                <w:rFonts w:ascii="Times New Roman" w:hAnsi="Times New Roman" w:cs="Times New Roman"/>
              </w:rPr>
              <w:t>.</w:t>
            </w:r>
          </w:p>
        </w:tc>
        <w:tc>
          <w:tcPr>
            <w:tcW w:w="5534" w:type="dxa"/>
            <w:gridSpan w:val="2"/>
          </w:tcPr>
          <w:p w14:paraId="5CD8CDF3" w14:textId="245A3AE2" w:rsidR="002E4C96" w:rsidRPr="00726FE3" w:rsidRDefault="002E4C96" w:rsidP="00B50556">
            <w:pPr>
              <w:jc w:val="both"/>
              <w:rPr>
                <w:rFonts w:ascii="Times New Roman" w:hAnsi="Times New Roman" w:cs="Times New Roman"/>
              </w:rPr>
            </w:pPr>
            <w:r w:rsidRPr="00726FE3">
              <w:rPr>
                <w:rFonts w:ascii="Times New Roman" w:hAnsi="Times New Roman" w:cs="Times New Roman"/>
                <w:kern w:val="2"/>
              </w:rPr>
              <w:t xml:space="preserve">Veikt grozījumus Ministru kabineta 2023. gada 6. jūnija noteikumos Nr. 274 “Kārtība, kādā izsniedzami valsts atzīti vispārējās izglītības dokumenti, lai valsts atzītos vispārējās pamatizglītības un vispārējās vidējās izglītības dokumentos nostiprinātu Latvijas kvalifikāciju </w:t>
            </w:r>
            <w:proofErr w:type="spellStart"/>
            <w:r w:rsidRPr="00726FE3">
              <w:rPr>
                <w:rFonts w:ascii="Times New Roman" w:hAnsi="Times New Roman" w:cs="Times New Roman"/>
                <w:kern w:val="2"/>
              </w:rPr>
              <w:t>ietvarstruktūras</w:t>
            </w:r>
            <w:proofErr w:type="spellEnd"/>
            <w:r w:rsidRPr="00726FE3">
              <w:rPr>
                <w:rFonts w:ascii="Times New Roman" w:hAnsi="Times New Roman" w:cs="Times New Roman"/>
                <w:kern w:val="2"/>
              </w:rPr>
              <w:t xml:space="preserve"> piesaisti Eiropā kvalifikācijas ietvar struktūrai.</w:t>
            </w:r>
            <w:r w:rsidRPr="00726FE3">
              <w:rPr>
                <w:rFonts w:ascii="Times New Roman" w:hAnsi="Times New Roman" w:cs="Times New Roman"/>
                <w:kern w:val="2"/>
              </w:rPr>
              <w:tab/>
            </w:r>
          </w:p>
        </w:tc>
        <w:tc>
          <w:tcPr>
            <w:tcW w:w="4109" w:type="dxa"/>
            <w:gridSpan w:val="2"/>
          </w:tcPr>
          <w:p w14:paraId="0461CECE" w14:textId="77777777" w:rsidR="002E4C96" w:rsidRPr="00726FE3" w:rsidRDefault="002E4C96" w:rsidP="00B50556">
            <w:pPr>
              <w:pStyle w:val="elementtoproof"/>
              <w:jc w:val="both"/>
              <w:rPr>
                <w:rFonts w:ascii="Times New Roman" w:hAnsi="Times New Roman" w:cs="Times New Roman"/>
              </w:rPr>
            </w:pPr>
            <w:r w:rsidRPr="00726FE3">
              <w:rPr>
                <w:rFonts w:ascii="Times New Roman" w:hAnsi="Times New Roman" w:cs="Times New Roman"/>
              </w:rPr>
              <w:t>Pilnveidots normatīvais regulējums kvalitatīvākai iekļaujošajai izglītībai, veikti nepieciešamie grozījumi MK noteikumos Nr. 274.</w:t>
            </w:r>
          </w:p>
        </w:tc>
        <w:tc>
          <w:tcPr>
            <w:tcW w:w="1277" w:type="dxa"/>
          </w:tcPr>
          <w:p w14:paraId="37475B0D" w14:textId="77777777" w:rsidR="002E4C96" w:rsidRPr="00726FE3" w:rsidRDefault="002E4C96" w:rsidP="007475F9">
            <w:pPr>
              <w:jc w:val="center"/>
              <w:rPr>
                <w:rFonts w:ascii="Times New Roman" w:hAnsi="Times New Roman" w:cs="Times New Roman"/>
              </w:rPr>
            </w:pPr>
            <w:r w:rsidRPr="00726FE3">
              <w:rPr>
                <w:rFonts w:ascii="Times New Roman" w:hAnsi="Times New Roman" w:cs="Times New Roman"/>
              </w:rPr>
              <w:t>IZM</w:t>
            </w:r>
          </w:p>
          <w:p w14:paraId="477CCDA0" w14:textId="77777777" w:rsidR="002E4C96" w:rsidRPr="00726FE3" w:rsidRDefault="002E4C96" w:rsidP="007475F9">
            <w:pPr>
              <w:jc w:val="center"/>
              <w:rPr>
                <w:rFonts w:ascii="Times New Roman" w:hAnsi="Times New Roman" w:cs="Times New Roman"/>
              </w:rPr>
            </w:pPr>
            <w:r w:rsidRPr="00726FE3">
              <w:rPr>
                <w:rFonts w:ascii="Times New Roman" w:hAnsi="Times New Roman" w:cs="Times New Roman"/>
              </w:rPr>
              <w:t>AIC</w:t>
            </w:r>
          </w:p>
        </w:tc>
        <w:tc>
          <w:tcPr>
            <w:tcW w:w="1276" w:type="dxa"/>
          </w:tcPr>
          <w:p w14:paraId="19E94D0B" w14:textId="77777777" w:rsidR="002E4C96" w:rsidRPr="00726FE3" w:rsidRDefault="002E4C96" w:rsidP="007475F9">
            <w:pPr>
              <w:jc w:val="center"/>
              <w:rPr>
                <w:rFonts w:ascii="Times New Roman" w:hAnsi="Times New Roman" w:cs="Times New Roman"/>
              </w:rPr>
            </w:pPr>
          </w:p>
        </w:tc>
        <w:tc>
          <w:tcPr>
            <w:tcW w:w="1559" w:type="dxa"/>
          </w:tcPr>
          <w:p w14:paraId="263D5146" w14:textId="77777777" w:rsidR="002E4C96" w:rsidRPr="00726FE3" w:rsidRDefault="002E4C96" w:rsidP="007475F9">
            <w:pPr>
              <w:shd w:val="clear" w:color="auto" w:fill="FFFFFF" w:themeFill="background1"/>
              <w:rPr>
                <w:rFonts w:ascii="Times New Roman" w:hAnsi="Times New Roman" w:cs="Times New Roman"/>
                <w:bCs/>
              </w:rPr>
            </w:pPr>
            <w:r w:rsidRPr="00726FE3">
              <w:rPr>
                <w:rFonts w:ascii="Times New Roman" w:hAnsi="Times New Roman" w:cs="Times New Roman"/>
                <w:bCs/>
              </w:rPr>
              <w:t>31.05.2025.</w:t>
            </w:r>
          </w:p>
        </w:tc>
      </w:tr>
      <w:tr w:rsidR="00A722E9" w:rsidRPr="00726FE3" w14:paraId="770717D9" w14:textId="77777777" w:rsidTr="00891599">
        <w:tc>
          <w:tcPr>
            <w:tcW w:w="557" w:type="dxa"/>
          </w:tcPr>
          <w:p w14:paraId="22BE04A1" w14:textId="2EE84DB0" w:rsidR="002E4C96" w:rsidRPr="00726FE3" w:rsidRDefault="002E4C96" w:rsidP="007475F9">
            <w:pPr>
              <w:jc w:val="both"/>
              <w:rPr>
                <w:rFonts w:ascii="Times New Roman" w:hAnsi="Times New Roman" w:cs="Times New Roman"/>
              </w:rPr>
            </w:pPr>
            <w:r w:rsidRPr="00726FE3">
              <w:rPr>
                <w:rFonts w:ascii="Times New Roman" w:hAnsi="Times New Roman" w:cs="Times New Roman"/>
              </w:rPr>
              <w:lastRenderedPageBreak/>
              <w:t>2</w:t>
            </w:r>
            <w:r w:rsidR="00786AFD" w:rsidRPr="00726FE3">
              <w:rPr>
                <w:rFonts w:ascii="Times New Roman" w:hAnsi="Times New Roman" w:cs="Times New Roman"/>
              </w:rPr>
              <w:t>3</w:t>
            </w:r>
            <w:r w:rsidRPr="00726FE3">
              <w:rPr>
                <w:rFonts w:ascii="Times New Roman" w:hAnsi="Times New Roman" w:cs="Times New Roman"/>
              </w:rPr>
              <w:t xml:space="preserve">. </w:t>
            </w:r>
          </w:p>
        </w:tc>
        <w:tc>
          <w:tcPr>
            <w:tcW w:w="5534" w:type="dxa"/>
            <w:gridSpan w:val="2"/>
          </w:tcPr>
          <w:p w14:paraId="6EC45CB7" w14:textId="5D380408" w:rsidR="002E4C96" w:rsidRPr="00726FE3" w:rsidRDefault="0038166D" w:rsidP="00B50556">
            <w:pPr>
              <w:jc w:val="both"/>
              <w:rPr>
                <w:rFonts w:ascii="Times New Roman" w:hAnsi="Times New Roman" w:cs="Times New Roman"/>
                <w:bCs/>
              </w:rPr>
            </w:pPr>
            <w:r w:rsidRPr="00726FE3">
              <w:rPr>
                <w:rFonts w:ascii="Times New Roman" w:hAnsi="Times New Roman" w:cs="Times New Roman"/>
                <w:bCs/>
              </w:rPr>
              <w:t>Paplašināts sociālās stipendijas “</w:t>
            </w:r>
            <w:proofErr w:type="spellStart"/>
            <w:r w:rsidRPr="00726FE3">
              <w:rPr>
                <w:rFonts w:ascii="Times New Roman" w:hAnsi="Times New Roman" w:cs="Times New Roman"/>
                <w:bCs/>
              </w:rPr>
              <w:t>Studētgods</w:t>
            </w:r>
            <w:proofErr w:type="spellEnd"/>
            <w:r w:rsidRPr="00726FE3">
              <w:rPr>
                <w:rFonts w:ascii="Times New Roman" w:hAnsi="Times New Roman" w:cs="Times New Roman"/>
                <w:bCs/>
              </w:rPr>
              <w:t xml:space="preserve">” saņēmēju loks ar studējošajiem no maznodrošinātām un trūcīgām mājsaimniecībām, sākot ar 2025. gada 1. septembri. </w:t>
            </w:r>
          </w:p>
        </w:tc>
        <w:tc>
          <w:tcPr>
            <w:tcW w:w="4109" w:type="dxa"/>
            <w:gridSpan w:val="2"/>
          </w:tcPr>
          <w:p w14:paraId="7E25DC93" w14:textId="09865E28" w:rsidR="002E4C96" w:rsidRPr="00726FE3" w:rsidRDefault="0038166D" w:rsidP="00B50556">
            <w:pPr>
              <w:jc w:val="both"/>
              <w:rPr>
                <w:rFonts w:ascii="Times New Roman" w:hAnsi="Times New Roman" w:cs="Times New Roman"/>
              </w:rPr>
            </w:pPr>
            <w:r w:rsidRPr="00726FE3">
              <w:rPr>
                <w:rFonts w:ascii="Times New Roman" w:hAnsi="Times New Roman" w:cs="Times New Roman"/>
              </w:rPr>
              <w:t>Pakāpeniski ieviesta sociālā stipendija “</w:t>
            </w:r>
            <w:proofErr w:type="spellStart"/>
            <w:r w:rsidRPr="00726FE3">
              <w:rPr>
                <w:rFonts w:ascii="Times New Roman" w:hAnsi="Times New Roman" w:cs="Times New Roman"/>
              </w:rPr>
              <w:t>Studētgods</w:t>
            </w:r>
            <w:proofErr w:type="spellEnd"/>
            <w:r w:rsidRPr="00726FE3">
              <w:rPr>
                <w:rFonts w:ascii="Times New Roman" w:hAnsi="Times New Roman" w:cs="Times New Roman"/>
              </w:rPr>
              <w:t>” studējošajiem no maznodrošinātām un trūcīgām mājsaimniecībām</w:t>
            </w:r>
            <w:r w:rsidR="000C30FB" w:rsidRPr="00726FE3">
              <w:rPr>
                <w:rFonts w:ascii="Times New Roman" w:hAnsi="Times New Roman" w:cs="Times New Roman"/>
              </w:rPr>
              <w:t>.</w:t>
            </w:r>
          </w:p>
        </w:tc>
        <w:tc>
          <w:tcPr>
            <w:tcW w:w="1277" w:type="dxa"/>
          </w:tcPr>
          <w:p w14:paraId="7C3E1DC3" w14:textId="77777777" w:rsidR="002E4C96" w:rsidRPr="00726FE3" w:rsidRDefault="0038166D" w:rsidP="007475F9">
            <w:pPr>
              <w:jc w:val="center"/>
              <w:rPr>
                <w:rFonts w:ascii="Times New Roman" w:hAnsi="Times New Roman" w:cs="Times New Roman"/>
              </w:rPr>
            </w:pPr>
            <w:r w:rsidRPr="00726FE3">
              <w:rPr>
                <w:rFonts w:ascii="Times New Roman" w:hAnsi="Times New Roman" w:cs="Times New Roman"/>
              </w:rPr>
              <w:t>IZM</w:t>
            </w:r>
          </w:p>
          <w:p w14:paraId="0D8BFC99" w14:textId="40641B9A" w:rsidR="0038166D" w:rsidRPr="00726FE3" w:rsidRDefault="0038166D" w:rsidP="007475F9">
            <w:pPr>
              <w:jc w:val="center"/>
              <w:rPr>
                <w:rFonts w:ascii="Times New Roman" w:hAnsi="Times New Roman" w:cs="Times New Roman"/>
              </w:rPr>
            </w:pPr>
            <w:r w:rsidRPr="00726FE3">
              <w:rPr>
                <w:rFonts w:ascii="Times New Roman" w:hAnsi="Times New Roman" w:cs="Times New Roman"/>
              </w:rPr>
              <w:t>VIAA</w:t>
            </w:r>
          </w:p>
        </w:tc>
        <w:tc>
          <w:tcPr>
            <w:tcW w:w="1276" w:type="dxa"/>
          </w:tcPr>
          <w:p w14:paraId="4E664389" w14:textId="28D8D546" w:rsidR="002E4C96" w:rsidRPr="00726FE3" w:rsidRDefault="0038166D" w:rsidP="007475F9">
            <w:pPr>
              <w:jc w:val="center"/>
              <w:rPr>
                <w:rFonts w:ascii="Times New Roman" w:hAnsi="Times New Roman" w:cs="Times New Roman"/>
              </w:rPr>
            </w:pPr>
            <w:r w:rsidRPr="00726FE3">
              <w:rPr>
                <w:rFonts w:ascii="Times New Roman" w:hAnsi="Times New Roman" w:cs="Times New Roman"/>
              </w:rPr>
              <w:t>LM</w:t>
            </w:r>
          </w:p>
        </w:tc>
        <w:tc>
          <w:tcPr>
            <w:tcW w:w="1559" w:type="dxa"/>
          </w:tcPr>
          <w:p w14:paraId="4439C353" w14:textId="516F1A4B" w:rsidR="002E4C96" w:rsidRPr="00726FE3" w:rsidRDefault="0038166D" w:rsidP="007475F9">
            <w:pPr>
              <w:shd w:val="clear" w:color="auto" w:fill="FFFFFF" w:themeFill="background1"/>
              <w:rPr>
                <w:rFonts w:ascii="Times New Roman" w:hAnsi="Times New Roman" w:cs="Times New Roman"/>
                <w:bCs/>
              </w:rPr>
            </w:pPr>
            <w:r w:rsidRPr="00726FE3">
              <w:rPr>
                <w:rFonts w:ascii="Times New Roman" w:hAnsi="Times New Roman" w:cs="Times New Roman"/>
                <w:bCs/>
              </w:rPr>
              <w:t>31.12.2027.</w:t>
            </w:r>
          </w:p>
        </w:tc>
      </w:tr>
      <w:tr w:rsidR="00A722E9" w:rsidRPr="00726FE3" w14:paraId="6B6550FB" w14:textId="77777777" w:rsidTr="00891599">
        <w:tc>
          <w:tcPr>
            <w:tcW w:w="557" w:type="dxa"/>
          </w:tcPr>
          <w:p w14:paraId="662AD1B9" w14:textId="12EA104C" w:rsidR="002E4C96" w:rsidRPr="00726FE3" w:rsidRDefault="00114B33" w:rsidP="007475F9">
            <w:pPr>
              <w:jc w:val="both"/>
              <w:rPr>
                <w:rFonts w:ascii="Times New Roman" w:hAnsi="Times New Roman" w:cs="Times New Roman"/>
              </w:rPr>
            </w:pPr>
            <w:r w:rsidRPr="00726FE3">
              <w:rPr>
                <w:rFonts w:ascii="Times New Roman" w:hAnsi="Times New Roman" w:cs="Times New Roman"/>
              </w:rPr>
              <w:t>2</w:t>
            </w:r>
            <w:r w:rsidR="00786AFD" w:rsidRPr="00726FE3">
              <w:rPr>
                <w:rFonts w:ascii="Times New Roman" w:hAnsi="Times New Roman" w:cs="Times New Roman"/>
              </w:rPr>
              <w:t>4</w:t>
            </w:r>
            <w:r w:rsidR="002E4C96" w:rsidRPr="00726FE3">
              <w:rPr>
                <w:rFonts w:ascii="Times New Roman" w:hAnsi="Times New Roman" w:cs="Times New Roman"/>
              </w:rPr>
              <w:t xml:space="preserve">. </w:t>
            </w:r>
          </w:p>
        </w:tc>
        <w:tc>
          <w:tcPr>
            <w:tcW w:w="5534" w:type="dxa"/>
            <w:gridSpan w:val="2"/>
          </w:tcPr>
          <w:p w14:paraId="13BC83A5" w14:textId="031CFF16" w:rsidR="002E4C96" w:rsidRPr="00726FE3" w:rsidRDefault="0038166D" w:rsidP="00B50556">
            <w:pPr>
              <w:jc w:val="both"/>
              <w:rPr>
                <w:rFonts w:ascii="Times New Roman" w:hAnsi="Times New Roman" w:cs="Times New Roman"/>
                <w:bCs/>
              </w:rPr>
            </w:pPr>
            <w:r w:rsidRPr="00726FE3">
              <w:rPr>
                <w:rFonts w:ascii="Times New Roman" w:hAnsi="Times New Roman" w:cs="Times New Roman"/>
                <w:bCs/>
              </w:rPr>
              <w:t>Studiju un studējošo kreditēšanas sistēmas pilnveide</w:t>
            </w:r>
            <w:r w:rsidR="00DA181F" w:rsidRPr="00726FE3">
              <w:rPr>
                <w:rFonts w:ascii="Times New Roman" w:hAnsi="Times New Roman" w:cs="Times New Roman"/>
                <w:bCs/>
              </w:rPr>
              <w:t>.</w:t>
            </w:r>
          </w:p>
        </w:tc>
        <w:tc>
          <w:tcPr>
            <w:tcW w:w="4109" w:type="dxa"/>
            <w:gridSpan w:val="2"/>
          </w:tcPr>
          <w:p w14:paraId="421317D3" w14:textId="02D6E95B" w:rsidR="002E4C96" w:rsidRPr="00726FE3" w:rsidRDefault="0038166D" w:rsidP="00B50556">
            <w:pPr>
              <w:jc w:val="both"/>
              <w:rPr>
                <w:rFonts w:ascii="Times New Roman" w:hAnsi="Times New Roman" w:cs="Times New Roman"/>
              </w:rPr>
            </w:pPr>
            <w:r w:rsidRPr="00726FE3">
              <w:rPr>
                <w:rFonts w:ascii="Times New Roman" w:hAnsi="Times New Roman" w:cs="Times New Roman"/>
                <w:bCs/>
              </w:rPr>
              <w:t>Gadskārtējā valsts budžeta veidošanas procesā iesniegti prioritārie pasākumi studiju un studējošo kreditēšanas sistēmas attīstībai</w:t>
            </w:r>
            <w:r w:rsidR="000C30FB" w:rsidRPr="00726FE3">
              <w:rPr>
                <w:rFonts w:ascii="Times New Roman" w:hAnsi="Times New Roman" w:cs="Times New Roman"/>
                <w:bCs/>
              </w:rPr>
              <w:t>.</w:t>
            </w:r>
          </w:p>
        </w:tc>
        <w:tc>
          <w:tcPr>
            <w:tcW w:w="1277" w:type="dxa"/>
          </w:tcPr>
          <w:p w14:paraId="7185CD0B" w14:textId="018F813C" w:rsidR="002E4C96" w:rsidRPr="00726FE3" w:rsidRDefault="0038166D" w:rsidP="007475F9">
            <w:pPr>
              <w:jc w:val="center"/>
              <w:rPr>
                <w:rFonts w:ascii="Times New Roman" w:hAnsi="Times New Roman" w:cs="Times New Roman"/>
              </w:rPr>
            </w:pPr>
            <w:r w:rsidRPr="00726FE3">
              <w:rPr>
                <w:rFonts w:ascii="Times New Roman" w:hAnsi="Times New Roman" w:cs="Times New Roman"/>
              </w:rPr>
              <w:t>IZM</w:t>
            </w:r>
          </w:p>
        </w:tc>
        <w:tc>
          <w:tcPr>
            <w:tcW w:w="1276" w:type="dxa"/>
          </w:tcPr>
          <w:p w14:paraId="7A660E34" w14:textId="64F89575" w:rsidR="002E4C96" w:rsidRPr="00726FE3" w:rsidRDefault="0038166D" w:rsidP="007475F9">
            <w:pPr>
              <w:jc w:val="center"/>
              <w:rPr>
                <w:rFonts w:ascii="Times New Roman" w:hAnsi="Times New Roman" w:cs="Times New Roman"/>
              </w:rPr>
            </w:pPr>
            <w:r w:rsidRPr="00726FE3">
              <w:rPr>
                <w:rFonts w:ascii="Times New Roman" w:hAnsi="Times New Roman" w:cs="Times New Roman"/>
              </w:rPr>
              <w:t xml:space="preserve">VIAA, </w:t>
            </w:r>
            <w:proofErr w:type="spellStart"/>
            <w:r w:rsidRPr="00726FE3">
              <w:rPr>
                <w:rFonts w:ascii="Times New Roman" w:hAnsi="Times New Roman" w:cs="Times New Roman"/>
              </w:rPr>
              <w:t>Altum</w:t>
            </w:r>
            <w:proofErr w:type="spellEnd"/>
          </w:p>
        </w:tc>
        <w:tc>
          <w:tcPr>
            <w:tcW w:w="1559" w:type="dxa"/>
          </w:tcPr>
          <w:p w14:paraId="383BDBA0" w14:textId="3650373A" w:rsidR="002E4C96" w:rsidRPr="00726FE3" w:rsidRDefault="0038166D" w:rsidP="007475F9">
            <w:pPr>
              <w:shd w:val="clear" w:color="auto" w:fill="FFFFFF" w:themeFill="background1"/>
              <w:rPr>
                <w:rFonts w:ascii="Times New Roman" w:hAnsi="Times New Roman" w:cs="Times New Roman"/>
                <w:bCs/>
              </w:rPr>
            </w:pPr>
            <w:r w:rsidRPr="00726FE3">
              <w:rPr>
                <w:rFonts w:ascii="Times New Roman" w:hAnsi="Times New Roman" w:cs="Times New Roman"/>
                <w:bCs/>
              </w:rPr>
              <w:t>31.07.2025.</w:t>
            </w:r>
          </w:p>
        </w:tc>
      </w:tr>
      <w:tr w:rsidR="00A722E9" w:rsidRPr="00726FE3" w14:paraId="3B7F1064" w14:textId="77777777" w:rsidTr="00891599">
        <w:tc>
          <w:tcPr>
            <w:tcW w:w="557" w:type="dxa"/>
          </w:tcPr>
          <w:p w14:paraId="6BDCFB6B" w14:textId="1D5E0DD7" w:rsidR="0038166D" w:rsidRPr="00726FE3" w:rsidRDefault="00114B33" w:rsidP="007475F9">
            <w:pPr>
              <w:jc w:val="both"/>
              <w:rPr>
                <w:rFonts w:ascii="Times New Roman" w:hAnsi="Times New Roman" w:cs="Times New Roman"/>
              </w:rPr>
            </w:pPr>
            <w:r w:rsidRPr="00726FE3">
              <w:rPr>
                <w:rFonts w:ascii="Times New Roman" w:hAnsi="Times New Roman" w:cs="Times New Roman"/>
              </w:rPr>
              <w:t>2</w:t>
            </w:r>
            <w:r w:rsidR="00786AFD" w:rsidRPr="00726FE3">
              <w:rPr>
                <w:rFonts w:ascii="Times New Roman" w:hAnsi="Times New Roman" w:cs="Times New Roman"/>
              </w:rPr>
              <w:t>5</w:t>
            </w:r>
            <w:r w:rsidR="0038166D" w:rsidRPr="00726FE3">
              <w:rPr>
                <w:rFonts w:ascii="Times New Roman" w:hAnsi="Times New Roman" w:cs="Times New Roman"/>
              </w:rPr>
              <w:t>.</w:t>
            </w:r>
          </w:p>
        </w:tc>
        <w:tc>
          <w:tcPr>
            <w:tcW w:w="5534" w:type="dxa"/>
            <w:gridSpan w:val="2"/>
          </w:tcPr>
          <w:p w14:paraId="17A6299D" w14:textId="0A729DFA" w:rsidR="0038166D" w:rsidRPr="00726FE3" w:rsidRDefault="0038166D" w:rsidP="00B50556">
            <w:pPr>
              <w:jc w:val="both"/>
              <w:rPr>
                <w:rFonts w:ascii="Times New Roman" w:hAnsi="Times New Roman" w:cs="Times New Roman"/>
                <w:bCs/>
              </w:rPr>
            </w:pPr>
            <w:r w:rsidRPr="00726FE3">
              <w:rPr>
                <w:rFonts w:ascii="Times New Roman" w:hAnsi="Times New Roman" w:cs="Times New Roman"/>
                <w:bCs/>
              </w:rPr>
              <w:t>Īstenots starptautiskā salīdzinošā pētījuma “EUROSTUDENT” 9. kārta</w:t>
            </w:r>
            <w:r w:rsidR="00DA181F" w:rsidRPr="00726FE3">
              <w:rPr>
                <w:rFonts w:ascii="Times New Roman" w:hAnsi="Times New Roman" w:cs="Times New Roman"/>
                <w:bCs/>
              </w:rPr>
              <w:t>.</w:t>
            </w:r>
          </w:p>
        </w:tc>
        <w:tc>
          <w:tcPr>
            <w:tcW w:w="4109" w:type="dxa"/>
            <w:gridSpan w:val="2"/>
          </w:tcPr>
          <w:p w14:paraId="5C973BAF" w14:textId="09C30877" w:rsidR="0038166D" w:rsidRPr="00726FE3" w:rsidRDefault="0038166D" w:rsidP="00B50556">
            <w:pPr>
              <w:jc w:val="both"/>
              <w:rPr>
                <w:rFonts w:ascii="Times New Roman" w:hAnsi="Times New Roman" w:cs="Times New Roman"/>
                <w:bCs/>
              </w:rPr>
            </w:pPr>
            <w:r w:rsidRPr="00726FE3">
              <w:rPr>
                <w:rFonts w:ascii="Times New Roman" w:hAnsi="Times New Roman" w:cs="Times New Roman"/>
                <w:bCs/>
              </w:rPr>
              <w:t xml:space="preserve">Sagatavots nacionālais ziņojums </w:t>
            </w:r>
            <w:r w:rsidR="000C30FB" w:rsidRPr="00726FE3">
              <w:rPr>
                <w:rFonts w:ascii="Times New Roman" w:hAnsi="Times New Roman" w:cs="Times New Roman"/>
                <w:bCs/>
              </w:rPr>
              <w:t>“EUROSTUDENT 9” kārtas ietvaros.</w:t>
            </w:r>
          </w:p>
        </w:tc>
        <w:tc>
          <w:tcPr>
            <w:tcW w:w="1277" w:type="dxa"/>
          </w:tcPr>
          <w:p w14:paraId="30D985A3" w14:textId="049B07B3" w:rsidR="0038166D" w:rsidRPr="00726FE3" w:rsidRDefault="000C30FB" w:rsidP="007475F9">
            <w:pPr>
              <w:jc w:val="center"/>
              <w:rPr>
                <w:rFonts w:ascii="Times New Roman" w:hAnsi="Times New Roman" w:cs="Times New Roman"/>
              </w:rPr>
            </w:pPr>
            <w:r w:rsidRPr="00726FE3">
              <w:rPr>
                <w:rFonts w:ascii="Times New Roman" w:hAnsi="Times New Roman" w:cs="Times New Roman"/>
              </w:rPr>
              <w:t>IZM</w:t>
            </w:r>
          </w:p>
        </w:tc>
        <w:tc>
          <w:tcPr>
            <w:tcW w:w="1276" w:type="dxa"/>
          </w:tcPr>
          <w:p w14:paraId="23E8889F" w14:textId="0F85122A" w:rsidR="0038166D" w:rsidRPr="00726FE3" w:rsidRDefault="000C30FB" w:rsidP="007475F9">
            <w:pPr>
              <w:jc w:val="center"/>
              <w:rPr>
                <w:rFonts w:ascii="Times New Roman" w:hAnsi="Times New Roman" w:cs="Times New Roman"/>
              </w:rPr>
            </w:pPr>
            <w:r w:rsidRPr="00726FE3">
              <w:rPr>
                <w:rFonts w:ascii="Times New Roman" w:hAnsi="Times New Roman" w:cs="Times New Roman"/>
              </w:rPr>
              <w:t>VIAA</w:t>
            </w:r>
          </w:p>
        </w:tc>
        <w:tc>
          <w:tcPr>
            <w:tcW w:w="1559" w:type="dxa"/>
          </w:tcPr>
          <w:p w14:paraId="2ACDFD67" w14:textId="3892C1E2" w:rsidR="0038166D" w:rsidRPr="00726FE3" w:rsidRDefault="000C30FB" w:rsidP="007475F9">
            <w:pPr>
              <w:shd w:val="clear" w:color="auto" w:fill="FFFFFF" w:themeFill="background1"/>
              <w:rPr>
                <w:rFonts w:ascii="Times New Roman" w:hAnsi="Times New Roman" w:cs="Times New Roman"/>
                <w:bCs/>
              </w:rPr>
            </w:pPr>
            <w:r w:rsidRPr="00726FE3">
              <w:rPr>
                <w:rFonts w:ascii="Times New Roman" w:hAnsi="Times New Roman" w:cs="Times New Roman"/>
                <w:bCs/>
              </w:rPr>
              <w:t>31.12.2026.</w:t>
            </w:r>
          </w:p>
        </w:tc>
      </w:tr>
      <w:tr w:rsidR="00A722E9" w:rsidRPr="00726FE3" w14:paraId="275FEBB4" w14:textId="77777777" w:rsidTr="00891599">
        <w:tc>
          <w:tcPr>
            <w:tcW w:w="557" w:type="dxa"/>
          </w:tcPr>
          <w:p w14:paraId="78D64A72" w14:textId="586B66EB" w:rsidR="000C30FB" w:rsidRPr="00726FE3" w:rsidRDefault="00114B33" w:rsidP="007475F9">
            <w:pPr>
              <w:jc w:val="both"/>
              <w:rPr>
                <w:rFonts w:ascii="Times New Roman" w:hAnsi="Times New Roman" w:cs="Times New Roman"/>
              </w:rPr>
            </w:pPr>
            <w:r w:rsidRPr="00726FE3">
              <w:rPr>
                <w:rFonts w:ascii="Times New Roman" w:hAnsi="Times New Roman" w:cs="Times New Roman"/>
              </w:rPr>
              <w:t>2</w:t>
            </w:r>
            <w:r w:rsidR="00786AFD" w:rsidRPr="00726FE3">
              <w:rPr>
                <w:rFonts w:ascii="Times New Roman" w:hAnsi="Times New Roman" w:cs="Times New Roman"/>
              </w:rPr>
              <w:t>6</w:t>
            </w:r>
            <w:r w:rsidR="000C30FB" w:rsidRPr="00726FE3">
              <w:rPr>
                <w:rFonts w:ascii="Times New Roman" w:hAnsi="Times New Roman" w:cs="Times New Roman"/>
              </w:rPr>
              <w:t>.</w:t>
            </w:r>
          </w:p>
        </w:tc>
        <w:tc>
          <w:tcPr>
            <w:tcW w:w="5534" w:type="dxa"/>
            <w:gridSpan w:val="2"/>
          </w:tcPr>
          <w:p w14:paraId="4FF2F90A" w14:textId="3491C705" w:rsidR="000C30FB" w:rsidRPr="00726FE3" w:rsidRDefault="000C30FB" w:rsidP="00B50556">
            <w:pPr>
              <w:jc w:val="both"/>
              <w:rPr>
                <w:rFonts w:ascii="Times New Roman" w:hAnsi="Times New Roman" w:cs="Times New Roman"/>
                <w:bCs/>
              </w:rPr>
            </w:pPr>
            <w:r w:rsidRPr="00726FE3">
              <w:rPr>
                <w:rFonts w:ascii="Times New Roman" w:hAnsi="Times New Roman" w:cs="Times New Roman"/>
                <w:bCs/>
              </w:rPr>
              <w:t>Īstenota nacionālās studentu aptauja</w:t>
            </w:r>
            <w:r w:rsidR="00B50556" w:rsidRPr="00726FE3">
              <w:rPr>
                <w:rFonts w:ascii="Times New Roman" w:hAnsi="Times New Roman" w:cs="Times New Roman"/>
                <w:bCs/>
              </w:rPr>
              <w:t>.</w:t>
            </w:r>
          </w:p>
        </w:tc>
        <w:tc>
          <w:tcPr>
            <w:tcW w:w="4109" w:type="dxa"/>
            <w:gridSpan w:val="2"/>
          </w:tcPr>
          <w:p w14:paraId="3748D7C4" w14:textId="0B77AF22" w:rsidR="000C30FB" w:rsidRPr="00726FE3" w:rsidRDefault="000C30FB" w:rsidP="00B50556">
            <w:pPr>
              <w:jc w:val="both"/>
              <w:rPr>
                <w:rFonts w:ascii="Times New Roman" w:hAnsi="Times New Roman" w:cs="Times New Roman"/>
                <w:bCs/>
              </w:rPr>
            </w:pPr>
            <w:r w:rsidRPr="00726FE3">
              <w:rPr>
                <w:rFonts w:ascii="Times New Roman" w:hAnsi="Times New Roman" w:cs="Times New Roman"/>
                <w:bCs/>
              </w:rPr>
              <w:t xml:space="preserve">Izstrādāta nacionālās studentu aptaujas koncepcija un organizēta datu vākšana. </w:t>
            </w:r>
          </w:p>
        </w:tc>
        <w:tc>
          <w:tcPr>
            <w:tcW w:w="1277" w:type="dxa"/>
          </w:tcPr>
          <w:p w14:paraId="008A3999" w14:textId="329813CD" w:rsidR="000C30FB" w:rsidRPr="00726FE3" w:rsidRDefault="000C30FB" w:rsidP="007475F9">
            <w:pPr>
              <w:jc w:val="center"/>
              <w:rPr>
                <w:rFonts w:ascii="Times New Roman" w:hAnsi="Times New Roman" w:cs="Times New Roman"/>
              </w:rPr>
            </w:pPr>
            <w:r w:rsidRPr="00726FE3">
              <w:rPr>
                <w:rFonts w:ascii="Times New Roman" w:hAnsi="Times New Roman" w:cs="Times New Roman"/>
              </w:rPr>
              <w:t>IZM</w:t>
            </w:r>
          </w:p>
        </w:tc>
        <w:tc>
          <w:tcPr>
            <w:tcW w:w="1276" w:type="dxa"/>
          </w:tcPr>
          <w:p w14:paraId="51D04952" w14:textId="7D3286A4" w:rsidR="000C30FB" w:rsidRPr="00726FE3" w:rsidRDefault="000C30FB" w:rsidP="007475F9">
            <w:pPr>
              <w:jc w:val="center"/>
              <w:rPr>
                <w:rFonts w:ascii="Times New Roman" w:hAnsi="Times New Roman" w:cs="Times New Roman"/>
              </w:rPr>
            </w:pPr>
            <w:r w:rsidRPr="00726FE3">
              <w:rPr>
                <w:rFonts w:ascii="Times New Roman" w:hAnsi="Times New Roman" w:cs="Times New Roman"/>
              </w:rPr>
              <w:t>LSA</w:t>
            </w:r>
          </w:p>
        </w:tc>
        <w:tc>
          <w:tcPr>
            <w:tcW w:w="1559" w:type="dxa"/>
          </w:tcPr>
          <w:p w14:paraId="3E99A51C" w14:textId="3A0A20C9" w:rsidR="000C30FB" w:rsidRPr="00726FE3" w:rsidRDefault="000C30FB" w:rsidP="007475F9">
            <w:pPr>
              <w:shd w:val="clear" w:color="auto" w:fill="FFFFFF" w:themeFill="background1"/>
              <w:rPr>
                <w:rFonts w:ascii="Times New Roman" w:hAnsi="Times New Roman" w:cs="Times New Roman"/>
                <w:bCs/>
              </w:rPr>
            </w:pPr>
            <w:r w:rsidRPr="00726FE3">
              <w:rPr>
                <w:rFonts w:ascii="Times New Roman" w:hAnsi="Times New Roman" w:cs="Times New Roman"/>
                <w:bCs/>
              </w:rPr>
              <w:t>31.12.2025.</w:t>
            </w:r>
          </w:p>
        </w:tc>
      </w:tr>
      <w:tr w:rsidR="00A722E9" w:rsidRPr="00726FE3" w14:paraId="717D5C5D" w14:textId="77777777" w:rsidTr="00891599">
        <w:tc>
          <w:tcPr>
            <w:tcW w:w="557" w:type="dxa"/>
          </w:tcPr>
          <w:p w14:paraId="6687AAB6" w14:textId="4B4AE75C" w:rsidR="000C30FB" w:rsidRPr="00726FE3" w:rsidRDefault="00786AFD" w:rsidP="007475F9">
            <w:pPr>
              <w:jc w:val="both"/>
              <w:rPr>
                <w:rFonts w:ascii="Times New Roman" w:hAnsi="Times New Roman" w:cs="Times New Roman"/>
              </w:rPr>
            </w:pPr>
            <w:r w:rsidRPr="00726FE3">
              <w:rPr>
                <w:rFonts w:ascii="Times New Roman" w:hAnsi="Times New Roman" w:cs="Times New Roman"/>
              </w:rPr>
              <w:t>27</w:t>
            </w:r>
            <w:r w:rsidR="000C30FB" w:rsidRPr="00726FE3">
              <w:rPr>
                <w:rFonts w:ascii="Times New Roman" w:hAnsi="Times New Roman" w:cs="Times New Roman"/>
              </w:rPr>
              <w:t>.</w:t>
            </w:r>
          </w:p>
        </w:tc>
        <w:tc>
          <w:tcPr>
            <w:tcW w:w="5534" w:type="dxa"/>
            <w:gridSpan w:val="2"/>
          </w:tcPr>
          <w:p w14:paraId="7DAD0578" w14:textId="4FE1CE16" w:rsidR="000C30FB" w:rsidRPr="00726FE3" w:rsidRDefault="00A2455F" w:rsidP="00B50556">
            <w:pPr>
              <w:jc w:val="both"/>
              <w:rPr>
                <w:rFonts w:ascii="Times New Roman" w:hAnsi="Times New Roman" w:cs="Times New Roman"/>
                <w:bCs/>
              </w:rPr>
            </w:pPr>
            <w:r w:rsidRPr="00726FE3">
              <w:rPr>
                <w:rFonts w:ascii="Times New Roman" w:eastAsiaTheme="minorEastAsia" w:hAnsi="Times New Roman" w:cs="Times New Roman"/>
              </w:rPr>
              <w:t>Normatīvā regulējuma</w:t>
            </w:r>
            <w:r w:rsidR="000C30FB" w:rsidRPr="00726FE3">
              <w:rPr>
                <w:rFonts w:ascii="Times New Roman" w:eastAsiaTheme="minorEastAsia" w:hAnsi="Times New Roman" w:cs="Times New Roman"/>
              </w:rPr>
              <w:t xml:space="preserve"> par ciklisku institucionālo augstskolu akreditāciju iesniegšana Ministru kabinetā.</w:t>
            </w:r>
          </w:p>
        </w:tc>
        <w:tc>
          <w:tcPr>
            <w:tcW w:w="4109" w:type="dxa"/>
            <w:gridSpan w:val="2"/>
          </w:tcPr>
          <w:p w14:paraId="71B7C85F" w14:textId="578CD944" w:rsidR="000C30FB" w:rsidRPr="00726FE3" w:rsidRDefault="000C30FB" w:rsidP="00B50556">
            <w:pPr>
              <w:jc w:val="both"/>
              <w:rPr>
                <w:rFonts w:ascii="Times New Roman" w:hAnsi="Times New Roman" w:cs="Times New Roman"/>
                <w:bCs/>
              </w:rPr>
            </w:pPr>
            <w:r w:rsidRPr="00726FE3">
              <w:rPr>
                <w:rFonts w:ascii="Times New Roman" w:hAnsi="Times New Roman" w:cs="Times New Roman"/>
                <w:bCs/>
              </w:rPr>
              <w:t xml:space="preserve">Izstrādāti Ministru kabineta noteikumi par ciklisku institucionālo augstskolu akreditāciju, tajā piemērojot kritērijus augstākās izglītības </w:t>
            </w:r>
            <w:proofErr w:type="spellStart"/>
            <w:r w:rsidRPr="00726FE3">
              <w:rPr>
                <w:rFonts w:ascii="Times New Roman" w:hAnsi="Times New Roman" w:cs="Times New Roman"/>
                <w:bCs/>
              </w:rPr>
              <w:t>piekļūstamībai</w:t>
            </w:r>
            <w:proofErr w:type="spellEnd"/>
            <w:r w:rsidRPr="00726FE3">
              <w:rPr>
                <w:rFonts w:ascii="Times New Roman" w:hAnsi="Times New Roman" w:cs="Times New Roman"/>
                <w:bCs/>
              </w:rPr>
              <w:t xml:space="preserve"> un attiecībā uz dažādības, vienlīdzības un iekļaušanas politikas principiem iestādē un organizācijas iekšējo kārtību attiecībā uz personāla atlasi,  ētikas kodeksu, t.sk. attiecībā uz seksuālu aizskaršanu</w:t>
            </w:r>
            <w:r w:rsidR="00B50556" w:rsidRPr="00726FE3">
              <w:rPr>
                <w:rFonts w:ascii="Times New Roman" w:hAnsi="Times New Roman" w:cs="Times New Roman"/>
                <w:bCs/>
              </w:rPr>
              <w:t>.</w:t>
            </w:r>
          </w:p>
        </w:tc>
        <w:tc>
          <w:tcPr>
            <w:tcW w:w="1277" w:type="dxa"/>
          </w:tcPr>
          <w:p w14:paraId="328EE76A" w14:textId="62C05427" w:rsidR="000C30FB" w:rsidRPr="00726FE3" w:rsidRDefault="000C30FB" w:rsidP="007475F9">
            <w:pPr>
              <w:jc w:val="center"/>
              <w:rPr>
                <w:rFonts w:ascii="Times New Roman" w:hAnsi="Times New Roman" w:cs="Times New Roman"/>
              </w:rPr>
            </w:pPr>
            <w:r w:rsidRPr="00726FE3">
              <w:rPr>
                <w:rFonts w:ascii="Times New Roman" w:hAnsi="Times New Roman" w:cs="Times New Roman"/>
              </w:rPr>
              <w:t>IZM</w:t>
            </w:r>
          </w:p>
        </w:tc>
        <w:tc>
          <w:tcPr>
            <w:tcW w:w="1276" w:type="dxa"/>
          </w:tcPr>
          <w:p w14:paraId="2F508D93" w14:textId="59BC226B" w:rsidR="000C30FB" w:rsidRPr="00726FE3" w:rsidRDefault="000C30FB" w:rsidP="007475F9">
            <w:pPr>
              <w:jc w:val="center"/>
              <w:rPr>
                <w:rFonts w:ascii="Times New Roman" w:hAnsi="Times New Roman" w:cs="Times New Roman"/>
              </w:rPr>
            </w:pPr>
            <w:r w:rsidRPr="00726FE3">
              <w:rPr>
                <w:rFonts w:ascii="Times New Roman" w:hAnsi="Times New Roman" w:cs="Times New Roman"/>
              </w:rPr>
              <w:t>AIC</w:t>
            </w:r>
          </w:p>
        </w:tc>
        <w:tc>
          <w:tcPr>
            <w:tcW w:w="1559" w:type="dxa"/>
          </w:tcPr>
          <w:p w14:paraId="4053FF7E" w14:textId="41F7826A" w:rsidR="000C30FB" w:rsidRPr="00726FE3" w:rsidRDefault="000C30FB" w:rsidP="007475F9">
            <w:pPr>
              <w:shd w:val="clear" w:color="auto" w:fill="FFFFFF" w:themeFill="background1"/>
              <w:rPr>
                <w:rFonts w:ascii="Times New Roman" w:hAnsi="Times New Roman" w:cs="Times New Roman"/>
                <w:bCs/>
              </w:rPr>
            </w:pPr>
            <w:r w:rsidRPr="00726FE3">
              <w:rPr>
                <w:rFonts w:ascii="Times New Roman" w:hAnsi="Times New Roman" w:cs="Times New Roman"/>
                <w:bCs/>
              </w:rPr>
              <w:t>30.09.2025.</w:t>
            </w:r>
          </w:p>
        </w:tc>
      </w:tr>
      <w:tr w:rsidR="000C30FB" w:rsidRPr="00726FE3" w14:paraId="3DCE1C60" w14:textId="77777777" w:rsidTr="00891599">
        <w:tc>
          <w:tcPr>
            <w:tcW w:w="557" w:type="dxa"/>
          </w:tcPr>
          <w:p w14:paraId="1E740B6D" w14:textId="2246EE6A" w:rsidR="000C30FB" w:rsidRPr="00726FE3" w:rsidRDefault="00786AFD" w:rsidP="007475F9">
            <w:pPr>
              <w:jc w:val="both"/>
              <w:rPr>
                <w:rFonts w:ascii="Times New Roman" w:hAnsi="Times New Roman" w:cs="Times New Roman"/>
              </w:rPr>
            </w:pPr>
            <w:r w:rsidRPr="00726FE3">
              <w:rPr>
                <w:rFonts w:ascii="Times New Roman" w:hAnsi="Times New Roman" w:cs="Times New Roman"/>
              </w:rPr>
              <w:t>28</w:t>
            </w:r>
            <w:r w:rsidR="000C30FB" w:rsidRPr="00726FE3">
              <w:rPr>
                <w:rFonts w:ascii="Times New Roman" w:hAnsi="Times New Roman" w:cs="Times New Roman"/>
              </w:rPr>
              <w:t>.</w:t>
            </w:r>
          </w:p>
        </w:tc>
        <w:tc>
          <w:tcPr>
            <w:tcW w:w="5534" w:type="dxa"/>
            <w:gridSpan w:val="2"/>
          </w:tcPr>
          <w:p w14:paraId="64E71376" w14:textId="64EA51A4" w:rsidR="000C30FB" w:rsidRPr="00726FE3" w:rsidRDefault="000C30FB" w:rsidP="00B50556">
            <w:pPr>
              <w:jc w:val="both"/>
              <w:rPr>
                <w:rFonts w:ascii="Times New Roman" w:eastAsiaTheme="minorEastAsia" w:hAnsi="Times New Roman" w:cs="Times New Roman"/>
              </w:rPr>
            </w:pPr>
            <w:r w:rsidRPr="00726FE3">
              <w:rPr>
                <w:rFonts w:ascii="Times New Roman" w:eastAsiaTheme="minorEastAsia" w:hAnsi="Times New Roman" w:cs="Times New Roman"/>
              </w:rPr>
              <w:t>Augstākās izglītības kvalitātes aģentūras Vadlīniju un Metodikas cikliskai institucionālajai akreditācijai izstrādāšana (paredzēts 4.2.2.6. pasākuma ietvaros).</w:t>
            </w:r>
          </w:p>
        </w:tc>
        <w:tc>
          <w:tcPr>
            <w:tcW w:w="4109" w:type="dxa"/>
            <w:gridSpan w:val="2"/>
          </w:tcPr>
          <w:p w14:paraId="0FE27EEB" w14:textId="1BFD2B25" w:rsidR="000C30FB" w:rsidRPr="00726FE3" w:rsidRDefault="00E477A7" w:rsidP="00B50556">
            <w:pPr>
              <w:jc w:val="both"/>
              <w:rPr>
                <w:rFonts w:ascii="Times New Roman" w:hAnsi="Times New Roman" w:cs="Times New Roman"/>
                <w:bCs/>
              </w:rPr>
            </w:pPr>
            <w:r w:rsidRPr="00726FE3">
              <w:rPr>
                <w:rFonts w:ascii="Times New Roman" w:hAnsi="Times New Roman" w:cs="Times New Roman"/>
                <w:bCs/>
              </w:rPr>
              <w:t xml:space="preserve">Izstrādātas vadlīnijas un metodikas kritēriju piemērošanai attiecībā pret augstākās izglītības </w:t>
            </w:r>
            <w:proofErr w:type="spellStart"/>
            <w:r w:rsidRPr="00726FE3">
              <w:rPr>
                <w:rFonts w:ascii="Times New Roman" w:hAnsi="Times New Roman" w:cs="Times New Roman"/>
                <w:bCs/>
              </w:rPr>
              <w:t>piekļūstamību</w:t>
            </w:r>
            <w:proofErr w:type="spellEnd"/>
            <w:r w:rsidRPr="00726FE3">
              <w:rPr>
                <w:rFonts w:ascii="Times New Roman" w:hAnsi="Times New Roman" w:cs="Times New Roman"/>
                <w:bCs/>
              </w:rPr>
              <w:t xml:space="preserve"> un dažādības, vienlīdzības un iekļaušanas politikas principiem augstākās izglītības iestādē un organizācijas iekšējo kārtību attiecībā uz personāla atlasi, ētikas kodeksu, t.sk. attiecībā uz seksuālu aizskaršanu.</w:t>
            </w:r>
          </w:p>
        </w:tc>
        <w:tc>
          <w:tcPr>
            <w:tcW w:w="1277" w:type="dxa"/>
          </w:tcPr>
          <w:p w14:paraId="7F2BCA2B" w14:textId="6374050C" w:rsidR="000C30FB" w:rsidRPr="00726FE3" w:rsidRDefault="00E477A7" w:rsidP="007475F9">
            <w:pPr>
              <w:jc w:val="center"/>
              <w:rPr>
                <w:rFonts w:ascii="Times New Roman" w:hAnsi="Times New Roman" w:cs="Times New Roman"/>
              </w:rPr>
            </w:pPr>
            <w:r w:rsidRPr="00726FE3">
              <w:rPr>
                <w:rFonts w:ascii="Times New Roman" w:hAnsi="Times New Roman" w:cs="Times New Roman"/>
              </w:rPr>
              <w:t>AIC</w:t>
            </w:r>
          </w:p>
        </w:tc>
        <w:tc>
          <w:tcPr>
            <w:tcW w:w="1276" w:type="dxa"/>
          </w:tcPr>
          <w:p w14:paraId="4DF7DACB" w14:textId="1FFC785B" w:rsidR="000C30FB" w:rsidRPr="00726FE3" w:rsidRDefault="00E477A7" w:rsidP="007475F9">
            <w:pPr>
              <w:jc w:val="center"/>
              <w:rPr>
                <w:rFonts w:ascii="Times New Roman" w:hAnsi="Times New Roman" w:cs="Times New Roman"/>
              </w:rPr>
            </w:pPr>
            <w:r w:rsidRPr="00726FE3">
              <w:rPr>
                <w:rFonts w:ascii="Times New Roman" w:hAnsi="Times New Roman" w:cs="Times New Roman"/>
              </w:rPr>
              <w:t>IZM</w:t>
            </w:r>
          </w:p>
        </w:tc>
        <w:tc>
          <w:tcPr>
            <w:tcW w:w="1559" w:type="dxa"/>
          </w:tcPr>
          <w:p w14:paraId="38916B4C" w14:textId="30CA9E3A" w:rsidR="000C30FB" w:rsidRPr="00726FE3" w:rsidRDefault="00E477A7" w:rsidP="007475F9">
            <w:pPr>
              <w:shd w:val="clear" w:color="auto" w:fill="FFFFFF" w:themeFill="background1"/>
              <w:rPr>
                <w:rFonts w:ascii="Times New Roman" w:hAnsi="Times New Roman" w:cs="Times New Roman"/>
                <w:bCs/>
              </w:rPr>
            </w:pPr>
            <w:r w:rsidRPr="00726FE3">
              <w:rPr>
                <w:rFonts w:ascii="Times New Roman" w:hAnsi="Times New Roman" w:cs="Times New Roman"/>
                <w:bCs/>
              </w:rPr>
              <w:t>31.12.2025.</w:t>
            </w:r>
          </w:p>
        </w:tc>
      </w:tr>
    </w:tbl>
    <w:p w14:paraId="07995C27" w14:textId="77777777" w:rsidR="00B92087" w:rsidRPr="00726FE3" w:rsidRDefault="00B92087" w:rsidP="00545D34">
      <w:pPr>
        <w:pStyle w:val="ListParagraph"/>
        <w:autoSpaceDE w:val="0"/>
        <w:autoSpaceDN w:val="0"/>
        <w:adjustRightInd w:val="0"/>
        <w:spacing w:after="80" w:line="240" w:lineRule="auto"/>
        <w:ind w:left="360" w:right="123"/>
        <w:jc w:val="both"/>
        <w:rPr>
          <w:rFonts w:ascii="Times New Roman" w:eastAsia="Times New Roman" w:hAnsi="Times New Roman" w:cs="Times New Roman"/>
          <w:kern w:val="0"/>
          <w:shd w:val="clear" w:color="auto" w:fill="FFFFFF"/>
          <w:lang w:eastAsia="lv-LV"/>
        </w:rPr>
      </w:pPr>
    </w:p>
    <w:p w14:paraId="1ADF8300" w14:textId="7B891A12" w:rsidR="00BA040A" w:rsidRPr="00726FE3" w:rsidRDefault="00BA040A" w:rsidP="00545D34">
      <w:pPr>
        <w:spacing w:after="0" w:line="240" w:lineRule="auto"/>
        <w:rPr>
          <w:rFonts w:ascii="Times New Roman" w:eastAsia="Times New Roman" w:hAnsi="Times New Roman" w:cs="Times New Roman"/>
          <w:kern w:val="0"/>
          <w:sz w:val="24"/>
          <w:szCs w:val="24"/>
          <w:shd w:val="clear" w:color="auto" w:fill="FFFFFF"/>
          <w:lang w:eastAsia="lv-LV"/>
        </w:rPr>
      </w:pPr>
    </w:p>
    <w:sectPr w:rsidR="00BA040A" w:rsidRPr="00726FE3" w:rsidSect="00532E42">
      <w:headerReference w:type="even" r:id="rId27"/>
      <w:headerReference w:type="default" r:id="rId28"/>
      <w:footerReference w:type="default" r:id="rId29"/>
      <w:headerReference w:type="first" r:id="rId30"/>
      <w:pgSz w:w="16838" w:h="11906" w:orient="landscape" w:code="9"/>
      <w:pgMar w:top="1797" w:right="1440" w:bottom="1797"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365361" w14:textId="77777777" w:rsidR="00D77363" w:rsidRDefault="00D77363" w:rsidP="00CA62B3">
      <w:pPr>
        <w:spacing w:after="0" w:line="240" w:lineRule="auto"/>
      </w:pPr>
      <w:r>
        <w:separator/>
      </w:r>
    </w:p>
  </w:endnote>
  <w:endnote w:type="continuationSeparator" w:id="0">
    <w:p w14:paraId="09F82A14" w14:textId="77777777" w:rsidR="00D77363" w:rsidRDefault="00D77363" w:rsidP="00CA62B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BA"/>
    <w:family w:val="swiss"/>
    <w:pitch w:val="variable"/>
    <w:sig w:usb0="E4002EFF" w:usb1="C000247B" w:usb2="00000009" w:usb3="00000000" w:csb0="000001FF" w:csb1="00000000"/>
  </w:font>
  <w:font w:name="Calibri">
    <w:panose1 w:val="020F0502020204030204"/>
    <w:charset w:val="BA"/>
    <w:family w:val="swiss"/>
    <w:pitch w:val="variable"/>
    <w:sig w:usb0="E4002EFF" w:usb1="C000247B" w:usb2="00000009" w:usb3="00000000" w:csb0="000001FF" w:csb1="00000000"/>
  </w:font>
  <w:font w:name="RobustaTLPro-Regular">
    <w:altName w:val="Cambria"/>
    <w:panose1 w:val="00000000000000000000"/>
    <w:charset w:val="00"/>
    <w:family w:val="roman"/>
    <w:notTrueType/>
    <w:pitch w:val="default"/>
  </w:font>
  <w:font w:name="Noto Sans Symbols">
    <w:charset w:val="00"/>
    <w:family w:val="auto"/>
    <w:pitch w:val="default"/>
  </w:font>
  <w:font w:name="Segoe UI">
    <w:panose1 w:val="020B0502040204020203"/>
    <w:charset w:val="BA"/>
    <w:family w:val="swiss"/>
    <w:pitch w:val="variable"/>
    <w:sig w:usb0="E4002EFF" w:usb1="C000E47F" w:usb2="00000009" w:usb3="00000000" w:csb0="000001FF" w:csb1="00000000"/>
  </w:font>
  <w:font w:name="Verdana">
    <w:panose1 w:val="020B0604030504040204"/>
    <w:charset w:val="BA"/>
    <w:family w:val="swiss"/>
    <w:pitch w:val="variable"/>
    <w:sig w:usb0="A00006FF" w:usb1="4000205B" w:usb2="00000010" w:usb3="00000000" w:csb0="0000019F" w:csb1="00000000"/>
  </w:font>
  <w:font w:name="Arial">
    <w:panose1 w:val="020B0604020202020204"/>
    <w:charset w:val="BA"/>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83549682"/>
      <w:docPartObj>
        <w:docPartGallery w:val="Page Numbers (Bottom of Page)"/>
        <w:docPartUnique/>
      </w:docPartObj>
    </w:sdtPr>
    <w:sdtContent>
      <w:p w14:paraId="7763AAB5" w14:textId="23E20D80" w:rsidR="009E590A" w:rsidRDefault="009E590A">
        <w:pPr>
          <w:pStyle w:val="Footer"/>
          <w:jc w:val="center"/>
        </w:pPr>
        <w:r w:rsidRPr="00891599">
          <w:rPr>
            <w:rFonts w:ascii="Times New Roman" w:hAnsi="Times New Roman" w:cs="Times New Roman"/>
          </w:rPr>
          <w:fldChar w:fldCharType="begin"/>
        </w:r>
        <w:r w:rsidRPr="00891599">
          <w:rPr>
            <w:rFonts w:ascii="Times New Roman" w:hAnsi="Times New Roman" w:cs="Times New Roman"/>
          </w:rPr>
          <w:instrText>PAGE   \* MERGEFORMAT</w:instrText>
        </w:r>
        <w:r w:rsidRPr="00891599">
          <w:rPr>
            <w:rFonts w:ascii="Times New Roman" w:hAnsi="Times New Roman" w:cs="Times New Roman"/>
          </w:rPr>
          <w:fldChar w:fldCharType="separate"/>
        </w:r>
        <w:r w:rsidRPr="00891599">
          <w:rPr>
            <w:rFonts w:ascii="Times New Roman" w:hAnsi="Times New Roman" w:cs="Times New Roman"/>
          </w:rPr>
          <w:t>2</w:t>
        </w:r>
        <w:r w:rsidRPr="00891599">
          <w:rPr>
            <w:rFonts w:ascii="Times New Roman" w:hAnsi="Times New Roman" w:cs="Times New Roman"/>
          </w:rPr>
          <w:fldChar w:fldCharType="end"/>
        </w:r>
      </w:p>
    </w:sdtContent>
  </w:sdt>
  <w:p w14:paraId="6F7FA791" w14:textId="77777777" w:rsidR="009330EE" w:rsidRDefault="009330E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3334392"/>
      <w:docPartObj>
        <w:docPartGallery w:val="Page Numbers (Bottom of Page)"/>
        <w:docPartUnique/>
      </w:docPartObj>
    </w:sdtPr>
    <w:sdtContent>
      <w:p w14:paraId="3AE23081" w14:textId="69016B43" w:rsidR="00BA040A" w:rsidRDefault="00BA040A">
        <w:pPr>
          <w:pStyle w:val="Footer"/>
          <w:jc w:val="center"/>
        </w:pPr>
        <w:r>
          <w:fldChar w:fldCharType="begin"/>
        </w:r>
        <w:r>
          <w:instrText>PAGE   \* MERGEFORMAT</w:instrText>
        </w:r>
        <w:r>
          <w:fldChar w:fldCharType="separate"/>
        </w:r>
        <w:r>
          <w:t>2</w:t>
        </w:r>
        <w:r>
          <w:fldChar w:fldCharType="end"/>
        </w:r>
      </w:p>
    </w:sdtContent>
  </w:sdt>
  <w:p w14:paraId="2F54640D" w14:textId="77777777" w:rsidR="00BA040A" w:rsidRDefault="00BA040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E35CF2E" w14:textId="77777777" w:rsidR="00D77363" w:rsidRDefault="00D77363" w:rsidP="00CA62B3">
      <w:pPr>
        <w:spacing w:after="0" w:line="240" w:lineRule="auto"/>
      </w:pPr>
      <w:r>
        <w:separator/>
      </w:r>
    </w:p>
  </w:footnote>
  <w:footnote w:type="continuationSeparator" w:id="0">
    <w:p w14:paraId="26EA0E0D" w14:textId="77777777" w:rsidR="00D77363" w:rsidRDefault="00D77363" w:rsidP="00CA62B3">
      <w:pPr>
        <w:spacing w:after="0" w:line="240" w:lineRule="auto"/>
      </w:pPr>
      <w:r>
        <w:continuationSeparator/>
      </w:r>
    </w:p>
  </w:footnote>
  <w:footnote w:id="1">
    <w:p w14:paraId="330EB3D8" w14:textId="56164334" w:rsidR="00726FE3" w:rsidRPr="00891599" w:rsidRDefault="00707980">
      <w:pPr>
        <w:pStyle w:val="FootnoteText"/>
        <w:rPr>
          <w:rFonts w:ascii="Times New Roman" w:hAnsi="Times New Roman" w:cs="Times New Roman"/>
          <w:sz w:val="18"/>
          <w:szCs w:val="18"/>
        </w:rPr>
      </w:pPr>
      <w:r w:rsidRPr="00891599">
        <w:rPr>
          <w:rStyle w:val="FootnoteReference"/>
          <w:rFonts w:ascii="Times New Roman" w:hAnsi="Times New Roman" w:cs="Times New Roman"/>
          <w:sz w:val="18"/>
          <w:szCs w:val="18"/>
        </w:rPr>
        <w:footnoteRef/>
      </w:r>
      <w:r w:rsidRPr="00891599">
        <w:rPr>
          <w:rFonts w:ascii="Times New Roman" w:hAnsi="Times New Roman" w:cs="Times New Roman"/>
          <w:sz w:val="18"/>
          <w:szCs w:val="18"/>
        </w:rPr>
        <w:t xml:space="preserve"> Izglītības likuma Pārejas noteikumu 111.punkts. Pieejams: </w:t>
      </w:r>
      <w:hyperlink r:id="rId1" w:history="1">
        <w:r w:rsidRPr="00891599">
          <w:rPr>
            <w:rStyle w:val="Hyperlink"/>
            <w:rFonts w:ascii="Times New Roman" w:hAnsi="Times New Roman" w:cs="Times New Roman"/>
            <w:color w:val="auto"/>
            <w:sz w:val="18"/>
            <w:szCs w:val="18"/>
            <w:u w:val="none"/>
          </w:rPr>
          <w:t>https://m.likumi.lv/ta/id/50759-izglitibas-likums</w:t>
        </w:r>
      </w:hyperlink>
    </w:p>
  </w:footnote>
  <w:footnote w:id="2">
    <w:p w14:paraId="53A828BC" w14:textId="31976D78" w:rsidR="00707980" w:rsidRPr="00891599" w:rsidRDefault="00707980">
      <w:pPr>
        <w:pStyle w:val="FootnoteText"/>
        <w:rPr>
          <w:rFonts w:ascii="Times New Roman" w:hAnsi="Times New Roman" w:cs="Times New Roman"/>
          <w:sz w:val="18"/>
          <w:szCs w:val="18"/>
        </w:rPr>
      </w:pPr>
      <w:r w:rsidRPr="00891599">
        <w:rPr>
          <w:rStyle w:val="FootnoteReference"/>
          <w:rFonts w:ascii="Times New Roman" w:hAnsi="Times New Roman" w:cs="Times New Roman"/>
          <w:sz w:val="18"/>
          <w:szCs w:val="18"/>
        </w:rPr>
        <w:footnoteRef/>
      </w:r>
      <w:r w:rsidRPr="00891599">
        <w:rPr>
          <w:rFonts w:ascii="Times New Roman" w:hAnsi="Times New Roman" w:cs="Times New Roman"/>
          <w:sz w:val="18"/>
          <w:szCs w:val="18"/>
        </w:rPr>
        <w:t xml:space="preserve"> Turpat.</w:t>
      </w:r>
    </w:p>
  </w:footnote>
  <w:footnote w:id="3">
    <w:p w14:paraId="4D2652D5" w14:textId="27BEEF1B" w:rsidR="00994CD5" w:rsidRPr="00891599" w:rsidRDefault="00994CD5">
      <w:pPr>
        <w:pStyle w:val="FootnoteText"/>
        <w:rPr>
          <w:rFonts w:ascii="Times New Roman" w:hAnsi="Times New Roman" w:cs="Times New Roman"/>
          <w:sz w:val="18"/>
          <w:szCs w:val="18"/>
        </w:rPr>
      </w:pPr>
      <w:r w:rsidRPr="00891599">
        <w:rPr>
          <w:rStyle w:val="FootnoteReference"/>
          <w:rFonts w:ascii="Times New Roman" w:hAnsi="Times New Roman" w:cs="Times New Roman"/>
          <w:sz w:val="18"/>
          <w:szCs w:val="18"/>
        </w:rPr>
        <w:footnoteRef/>
      </w:r>
      <w:r w:rsidRPr="00891599">
        <w:rPr>
          <w:rFonts w:ascii="Times New Roman" w:hAnsi="Times New Roman" w:cs="Times New Roman"/>
          <w:sz w:val="18"/>
          <w:szCs w:val="18"/>
        </w:rPr>
        <w:t xml:space="preserve"> </w:t>
      </w:r>
      <w:r w:rsidR="00513BFE" w:rsidRPr="00891599">
        <w:rPr>
          <w:rFonts w:ascii="Times New Roman" w:hAnsi="Times New Roman" w:cs="Times New Roman"/>
          <w:sz w:val="18"/>
          <w:szCs w:val="18"/>
        </w:rPr>
        <w:t xml:space="preserve">Nīmante, D. (2021). </w:t>
      </w:r>
      <w:r w:rsidRPr="00891599">
        <w:rPr>
          <w:rFonts w:ascii="Times New Roman" w:hAnsi="Times New Roman" w:cs="Times New Roman"/>
          <w:i/>
          <w:iCs/>
          <w:sz w:val="18"/>
          <w:szCs w:val="18"/>
        </w:rPr>
        <w:t>Dažādība un iekļaušanās izglītībā</w:t>
      </w:r>
      <w:r w:rsidRPr="00891599">
        <w:rPr>
          <w:rFonts w:ascii="Times New Roman" w:hAnsi="Times New Roman" w:cs="Times New Roman"/>
          <w:sz w:val="18"/>
          <w:szCs w:val="18"/>
        </w:rPr>
        <w:t>. Monogrāfija. Rīga: LU Akadēmiskai apgāds</w:t>
      </w:r>
      <w:r w:rsidR="00513BFE" w:rsidRPr="00891599">
        <w:rPr>
          <w:rFonts w:ascii="Times New Roman" w:hAnsi="Times New Roman" w:cs="Times New Roman"/>
          <w:sz w:val="18"/>
          <w:szCs w:val="18"/>
        </w:rPr>
        <w:t>.</w:t>
      </w:r>
    </w:p>
  </w:footnote>
  <w:footnote w:id="4">
    <w:p w14:paraId="7F470765" w14:textId="5DEE7F66" w:rsidR="00C61F63" w:rsidRPr="00891599" w:rsidRDefault="00C61F63">
      <w:pPr>
        <w:pStyle w:val="FootnoteText"/>
        <w:rPr>
          <w:rFonts w:ascii="Times New Roman" w:hAnsi="Times New Roman" w:cs="Times New Roman"/>
          <w:sz w:val="18"/>
          <w:szCs w:val="18"/>
        </w:rPr>
      </w:pPr>
      <w:r w:rsidRPr="00891599">
        <w:rPr>
          <w:rStyle w:val="FootnoteReference"/>
          <w:rFonts w:ascii="Times New Roman" w:hAnsi="Times New Roman" w:cs="Times New Roman"/>
          <w:sz w:val="18"/>
          <w:szCs w:val="18"/>
        </w:rPr>
        <w:footnoteRef/>
      </w:r>
      <w:r w:rsidRPr="00891599">
        <w:rPr>
          <w:rFonts w:ascii="Times New Roman" w:hAnsi="Times New Roman" w:cs="Times New Roman"/>
          <w:sz w:val="18"/>
          <w:szCs w:val="18"/>
        </w:rPr>
        <w:t xml:space="preserve"> Izgl</w:t>
      </w:r>
      <w:r w:rsidR="00051826" w:rsidRPr="00891599">
        <w:rPr>
          <w:rFonts w:ascii="Times New Roman" w:hAnsi="Times New Roman" w:cs="Times New Roman"/>
          <w:sz w:val="18"/>
          <w:szCs w:val="18"/>
        </w:rPr>
        <w:t>ī</w:t>
      </w:r>
      <w:r w:rsidRPr="00891599">
        <w:rPr>
          <w:rFonts w:ascii="Times New Roman" w:hAnsi="Times New Roman" w:cs="Times New Roman"/>
          <w:sz w:val="18"/>
          <w:szCs w:val="18"/>
        </w:rPr>
        <w:t xml:space="preserve">tības likuma </w:t>
      </w:r>
      <w:r w:rsidRPr="00891599">
        <w:rPr>
          <w:rFonts w:ascii="Times New Roman" w:hAnsi="Times New Roman" w:cs="Times New Roman"/>
          <w:sz w:val="18"/>
          <w:szCs w:val="18"/>
          <w:shd w:val="clear" w:color="auto" w:fill="FFFFFF"/>
        </w:rPr>
        <w:t>3.</w:t>
      </w:r>
      <w:r w:rsidRPr="00891599">
        <w:rPr>
          <w:rFonts w:ascii="Times New Roman" w:hAnsi="Times New Roman" w:cs="Times New Roman"/>
          <w:sz w:val="18"/>
          <w:szCs w:val="18"/>
          <w:shd w:val="clear" w:color="auto" w:fill="FFFFFF"/>
          <w:vertAlign w:val="superscript"/>
        </w:rPr>
        <w:t>1</w:t>
      </w:r>
      <w:r w:rsidRPr="00891599">
        <w:rPr>
          <w:rFonts w:ascii="Times New Roman" w:hAnsi="Times New Roman" w:cs="Times New Roman"/>
          <w:sz w:val="18"/>
          <w:szCs w:val="18"/>
          <w:shd w:val="clear" w:color="auto" w:fill="FFFFFF"/>
        </w:rPr>
        <w:t xml:space="preserve"> pants. </w:t>
      </w:r>
      <w:r w:rsidRPr="00891599">
        <w:rPr>
          <w:rFonts w:ascii="Times New Roman" w:hAnsi="Times New Roman" w:cs="Times New Roman"/>
          <w:sz w:val="18"/>
          <w:szCs w:val="18"/>
        </w:rPr>
        <w:t xml:space="preserve">Pieejams: </w:t>
      </w:r>
      <w:hyperlink r:id="rId2" w:history="1">
        <w:r w:rsidRPr="00891599">
          <w:rPr>
            <w:rStyle w:val="Hyperlink"/>
            <w:rFonts w:ascii="Times New Roman" w:hAnsi="Times New Roman" w:cs="Times New Roman"/>
            <w:color w:val="auto"/>
            <w:sz w:val="18"/>
            <w:szCs w:val="18"/>
            <w:u w:val="none"/>
          </w:rPr>
          <w:t>https://m.likumi.lv/ta/id/50759-izglitibas-likums</w:t>
        </w:r>
      </w:hyperlink>
    </w:p>
  </w:footnote>
  <w:footnote w:id="5">
    <w:p w14:paraId="298E6777" w14:textId="3EA3170A" w:rsidR="00994CD5" w:rsidRPr="00891599" w:rsidRDefault="00994CD5">
      <w:pPr>
        <w:pStyle w:val="FootnoteText"/>
        <w:rPr>
          <w:rFonts w:ascii="Times New Roman" w:hAnsi="Times New Roman" w:cs="Times New Roman"/>
          <w:sz w:val="18"/>
          <w:szCs w:val="18"/>
        </w:rPr>
      </w:pPr>
      <w:r w:rsidRPr="00891599">
        <w:rPr>
          <w:rStyle w:val="FootnoteReference"/>
          <w:rFonts w:ascii="Times New Roman" w:hAnsi="Times New Roman" w:cs="Times New Roman"/>
          <w:sz w:val="18"/>
          <w:szCs w:val="18"/>
        </w:rPr>
        <w:footnoteRef/>
      </w:r>
      <w:r w:rsidRPr="00891599">
        <w:rPr>
          <w:rFonts w:ascii="Times New Roman" w:hAnsi="Times New Roman" w:cs="Times New Roman"/>
          <w:sz w:val="18"/>
          <w:szCs w:val="18"/>
        </w:rPr>
        <w:t xml:space="preserve"> Vispārējā cilvēktiesību deklarācija (1948)</w:t>
      </w:r>
      <w:r w:rsidR="00C61F63" w:rsidRPr="00891599">
        <w:rPr>
          <w:rFonts w:ascii="Times New Roman" w:hAnsi="Times New Roman" w:cs="Times New Roman"/>
          <w:sz w:val="18"/>
          <w:szCs w:val="18"/>
        </w:rPr>
        <w:t>;</w:t>
      </w:r>
      <w:r w:rsidRPr="00891599">
        <w:rPr>
          <w:rFonts w:ascii="Times New Roman" w:hAnsi="Times New Roman" w:cs="Times New Roman"/>
          <w:sz w:val="18"/>
          <w:szCs w:val="18"/>
        </w:rPr>
        <w:t xml:space="preserve"> UNESCO konvencija diskriminācijas mazināšanai izglītībā (1960)</w:t>
      </w:r>
      <w:r w:rsidR="00C61F63" w:rsidRPr="00891599">
        <w:rPr>
          <w:rFonts w:ascii="Times New Roman" w:hAnsi="Times New Roman" w:cs="Times New Roman"/>
          <w:sz w:val="18"/>
          <w:szCs w:val="18"/>
        </w:rPr>
        <w:t xml:space="preserve">; </w:t>
      </w:r>
      <w:r w:rsidRPr="00891599">
        <w:rPr>
          <w:rFonts w:ascii="Times New Roman" w:hAnsi="Times New Roman" w:cs="Times New Roman"/>
          <w:sz w:val="18"/>
          <w:szCs w:val="18"/>
        </w:rPr>
        <w:t>Starptautiskā konvencija par visu rasu diskriminācijas formu</w:t>
      </w:r>
      <w:r w:rsidR="00C61F63" w:rsidRPr="00891599">
        <w:rPr>
          <w:rFonts w:ascii="Times New Roman" w:hAnsi="Times New Roman" w:cs="Times New Roman"/>
          <w:sz w:val="18"/>
          <w:szCs w:val="18"/>
        </w:rPr>
        <w:t xml:space="preserve"> likvidēšanu (1965); Starptautiskā konvencijas par visu diskriminācijas formu pret sievietēm likvidēšanu (1979); ANO Bērnu tiesību  konvencija (</w:t>
      </w:r>
      <w:r w:rsidR="004852D7" w:rsidRPr="00891599">
        <w:rPr>
          <w:rFonts w:ascii="Times New Roman" w:hAnsi="Times New Roman" w:cs="Times New Roman"/>
          <w:sz w:val="18"/>
          <w:szCs w:val="18"/>
        </w:rPr>
        <w:t xml:space="preserve">1989); Vispasaules deklarācija par </w:t>
      </w:r>
      <w:r w:rsidR="000C4420" w:rsidRPr="00891599">
        <w:rPr>
          <w:rFonts w:ascii="Times New Roman" w:hAnsi="Times New Roman" w:cs="Times New Roman"/>
          <w:sz w:val="18"/>
          <w:szCs w:val="18"/>
        </w:rPr>
        <w:t>izglītības nozīmību visiem  (</w:t>
      </w:r>
      <w:r w:rsidR="000C4420" w:rsidRPr="00891599">
        <w:rPr>
          <w:rFonts w:ascii="Times New Roman" w:hAnsi="Times New Roman" w:cs="Times New Roman"/>
          <w:i/>
          <w:iCs/>
          <w:sz w:val="18"/>
          <w:szCs w:val="18"/>
        </w:rPr>
        <w:t>Jomtien Declaration</w:t>
      </w:r>
      <w:r w:rsidR="000C4420" w:rsidRPr="00891599">
        <w:rPr>
          <w:rFonts w:ascii="Times New Roman" w:hAnsi="Times New Roman" w:cs="Times New Roman"/>
          <w:sz w:val="18"/>
          <w:szCs w:val="18"/>
        </w:rPr>
        <w:t>) (1990); ANO standarta noteikumi par invalīdu tiesību nodrošināšanu, iespēju vienādošanu (1993); Salamankas deklarācija par iekļaujošu izglītību (1994); Dakāras darbības plāns (2000); ANO konvencija par invalīdu tiesību aizsardzību (2006); Inčeonas Deklarācija (2015).</w:t>
      </w:r>
    </w:p>
  </w:footnote>
  <w:footnote w:id="6">
    <w:p w14:paraId="36784B03" w14:textId="293DB0D5" w:rsidR="00051826" w:rsidRPr="00891599" w:rsidRDefault="00051826">
      <w:pPr>
        <w:pStyle w:val="FootnoteText"/>
        <w:rPr>
          <w:rFonts w:ascii="Times New Roman" w:hAnsi="Times New Roman" w:cs="Times New Roman"/>
          <w:sz w:val="18"/>
          <w:szCs w:val="18"/>
        </w:rPr>
      </w:pPr>
      <w:r w:rsidRPr="00891599">
        <w:rPr>
          <w:rStyle w:val="FootnoteReference"/>
          <w:rFonts w:ascii="Times New Roman" w:hAnsi="Times New Roman" w:cs="Times New Roman"/>
          <w:sz w:val="18"/>
          <w:szCs w:val="18"/>
        </w:rPr>
        <w:footnoteRef/>
      </w:r>
      <w:r w:rsidRPr="00891599">
        <w:rPr>
          <w:rFonts w:ascii="Times New Roman" w:hAnsi="Times New Roman" w:cs="Times New Roman"/>
          <w:sz w:val="18"/>
          <w:szCs w:val="18"/>
        </w:rPr>
        <w:t xml:space="preserve"> Bērnu tiesību aizsardzības likuma 11.pants</w:t>
      </w:r>
      <w:r w:rsidR="00063DDF" w:rsidRPr="00891599">
        <w:rPr>
          <w:rFonts w:ascii="Times New Roman" w:hAnsi="Times New Roman" w:cs="Times New Roman"/>
          <w:sz w:val="18"/>
          <w:szCs w:val="18"/>
        </w:rPr>
        <w:t>kol</w:t>
      </w:r>
      <w:r w:rsidRPr="00891599">
        <w:rPr>
          <w:rFonts w:ascii="Times New Roman" w:hAnsi="Times New Roman" w:cs="Times New Roman"/>
          <w:sz w:val="18"/>
          <w:szCs w:val="18"/>
        </w:rPr>
        <w:t>. Pieejams: https://likumi.lv/ta/id/49096-bernu-tiesibu-aizsardzibas-likums</w:t>
      </w:r>
    </w:p>
  </w:footnote>
  <w:footnote w:id="7">
    <w:p w14:paraId="300F3000" w14:textId="77777777" w:rsidR="00D1604F" w:rsidRPr="00891599" w:rsidRDefault="00D1604F" w:rsidP="00A722E9">
      <w:pPr>
        <w:pStyle w:val="FootnoteText"/>
        <w:tabs>
          <w:tab w:val="left" w:pos="426"/>
        </w:tabs>
        <w:rPr>
          <w:rFonts w:ascii="Times New Roman" w:hAnsi="Times New Roman" w:cs="Times New Roman"/>
          <w:sz w:val="18"/>
          <w:szCs w:val="18"/>
        </w:rPr>
      </w:pPr>
      <w:r w:rsidRPr="00891599">
        <w:rPr>
          <w:rStyle w:val="FootnoteReference"/>
          <w:rFonts w:ascii="Times New Roman" w:hAnsi="Times New Roman" w:cs="Times New Roman"/>
          <w:sz w:val="18"/>
          <w:szCs w:val="18"/>
        </w:rPr>
        <w:footnoteRef/>
      </w:r>
      <w:r w:rsidRPr="00891599">
        <w:rPr>
          <w:rFonts w:ascii="Times New Roman" w:hAnsi="Times New Roman" w:cs="Times New Roman"/>
          <w:sz w:val="18"/>
          <w:szCs w:val="18"/>
        </w:rPr>
        <w:t xml:space="preserve"> Latvijas Nacionālais attīstības plāns 2021.-2027. gadam. Pieejams: </w:t>
      </w:r>
      <w:r w:rsidRPr="00891599">
        <w:rPr>
          <w:rStyle w:val="Hyperlink"/>
          <w:rFonts w:ascii="Times New Roman" w:hAnsi="Times New Roman" w:cs="Times New Roman"/>
          <w:color w:val="auto"/>
          <w:sz w:val="18"/>
          <w:szCs w:val="18"/>
          <w:u w:val="none"/>
        </w:rPr>
        <w:t>https://www.mk.gov.lv/lv/media/15162/download?attachment</w:t>
      </w:r>
    </w:p>
  </w:footnote>
  <w:footnote w:id="8">
    <w:p w14:paraId="51B13190" w14:textId="77777777" w:rsidR="00D1604F" w:rsidRPr="00891599" w:rsidRDefault="00D1604F" w:rsidP="00A722E9">
      <w:pPr>
        <w:pStyle w:val="FootnoteText"/>
        <w:rPr>
          <w:rFonts w:ascii="Times New Roman" w:hAnsi="Times New Roman" w:cs="Times New Roman"/>
          <w:sz w:val="18"/>
          <w:szCs w:val="18"/>
        </w:rPr>
      </w:pPr>
      <w:r w:rsidRPr="00891599">
        <w:rPr>
          <w:rStyle w:val="FootnoteReference"/>
          <w:rFonts w:ascii="Times New Roman" w:hAnsi="Times New Roman" w:cs="Times New Roman"/>
          <w:sz w:val="18"/>
          <w:szCs w:val="18"/>
        </w:rPr>
        <w:footnoteRef/>
      </w:r>
      <w:r w:rsidRPr="00891599">
        <w:rPr>
          <w:rFonts w:ascii="Times New Roman" w:hAnsi="Times New Roman" w:cs="Times New Roman"/>
          <w:sz w:val="18"/>
          <w:szCs w:val="18"/>
        </w:rPr>
        <w:t xml:space="preserve"> Deklarācija par Evikas Siliņas vadītā Ministru kabineta iecerēto darbību (15.09.2023.). Pieejams: </w:t>
      </w:r>
      <w:hyperlink r:id="rId3" w:history="1">
        <w:r w:rsidRPr="00891599">
          <w:rPr>
            <w:rStyle w:val="Hyperlink"/>
            <w:rFonts w:ascii="Times New Roman" w:hAnsi="Times New Roman" w:cs="Times New Roman"/>
            <w:color w:val="auto"/>
            <w:sz w:val="18"/>
            <w:szCs w:val="18"/>
            <w:u w:val="none"/>
          </w:rPr>
          <w:t>https://www.mk.gov.lv/lv/media/16704/download?attachment</w:t>
        </w:r>
      </w:hyperlink>
      <w:r w:rsidRPr="00891599">
        <w:rPr>
          <w:rFonts w:ascii="Times New Roman" w:hAnsi="Times New Roman" w:cs="Times New Roman"/>
          <w:sz w:val="18"/>
          <w:szCs w:val="18"/>
        </w:rPr>
        <w:t xml:space="preserve"> </w:t>
      </w:r>
    </w:p>
  </w:footnote>
  <w:footnote w:id="9">
    <w:p w14:paraId="15C738AF" w14:textId="79634848" w:rsidR="00D1604F" w:rsidRPr="00891599" w:rsidRDefault="00D1604F" w:rsidP="00A722E9">
      <w:pPr>
        <w:pStyle w:val="FootnoteText"/>
        <w:rPr>
          <w:rFonts w:ascii="Times New Roman" w:hAnsi="Times New Roman" w:cs="Times New Roman"/>
          <w:sz w:val="18"/>
          <w:szCs w:val="18"/>
        </w:rPr>
      </w:pPr>
      <w:r w:rsidRPr="00891599">
        <w:rPr>
          <w:rStyle w:val="FootnoteReference"/>
          <w:rFonts w:ascii="Times New Roman" w:hAnsi="Times New Roman" w:cs="Times New Roman"/>
          <w:sz w:val="18"/>
          <w:szCs w:val="18"/>
        </w:rPr>
        <w:footnoteRef/>
      </w:r>
      <w:r w:rsidRPr="00891599">
        <w:rPr>
          <w:rStyle w:val="FootnoteReference"/>
          <w:rFonts w:ascii="Times New Roman" w:hAnsi="Times New Roman" w:cs="Times New Roman"/>
          <w:sz w:val="18"/>
          <w:szCs w:val="18"/>
        </w:rPr>
        <w:t xml:space="preserve"> </w:t>
      </w:r>
      <w:r w:rsidRPr="00891599">
        <w:rPr>
          <w:rFonts w:ascii="Times New Roman" w:hAnsi="Times New Roman" w:cs="Times New Roman"/>
          <w:sz w:val="18"/>
          <w:szCs w:val="18"/>
        </w:rPr>
        <w:t xml:space="preserve">Ministru kabineta 2024. </w:t>
      </w:r>
      <w:r w:rsidR="00AB64CF" w:rsidRPr="00891599">
        <w:rPr>
          <w:rFonts w:ascii="Times New Roman" w:hAnsi="Times New Roman" w:cs="Times New Roman"/>
          <w:sz w:val="18"/>
          <w:szCs w:val="18"/>
        </w:rPr>
        <w:t xml:space="preserve">gada 20.janvāra </w:t>
      </w:r>
      <w:r w:rsidRPr="00891599">
        <w:rPr>
          <w:rFonts w:ascii="Times New Roman" w:hAnsi="Times New Roman" w:cs="Times New Roman"/>
          <w:sz w:val="18"/>
          <w:szCs w:val="18"/>
        </w:rPr>
        <w:t xml:space="preserve">rīkojums Nr. 55 “Par Valdības rīcības plānu Deklarācijas par Evikas Siliņas vadītā Ministru kabineta iecerēto darbību īstenošanai”. Pieejams: </w:t>
      </w:r>
      <w:r w:rsidRPr="00891599">
        <w:rPr>
          <w:rStyle w:val="Hyperlink"/>
          <w:rFonts w:ascii="Times New Roman" w:hAnsi="Times New Roman" w:cs="Times New Roman"/>
          <w:color w:val="auto"/>
          <w:sz w:val="18"/>
          <w:szCs w:val="18"/>
          <w:u w:val="none"/>
        </w:rPr>
        <w:t>https://likumi.lv/ta/id/349266-par-valdibas-ricibas-planu-deklaracijas-par-evikas-silinas-vadita-ministru-kabineta-iecereto-darbibu-istenosanai</w:t>
      </w:r>
    </w:p>
  </w:footnote>
  <w:footnote w:id="10">
    <w:p w14:paraId="7C473AD2" w14:textId="3178060B" w:rsidR="007242ED" w:rsidRPr="00891599" w:rsidRDefault="007242ED" w:rsidP="00A722E9">
      <w:pPr>
        <w:pStyle w:val="FootnoteText"/>
        <w:rPr>
          <w:rFonts w:ascii="Times New Roman" w:hAnsi="Times New Roman" w:cs="Times New Roman"/>
          <w:sz w:val="18"/>
          <w:szCs w:val="18"/>
        </w:rPr>
      </w:pPr>
      <w:r w:rsidRPr="00891599">
        <w:rPr>
          <w:rStyle w:val="FootnoteReference"/>
          <w:rFonts w:ascii="Times New Roman" w:hAnsi="Times New Roman" w:cs="Times New Roman"/>
          <w:sz w:val="18"/>
          <w:szCs w:val="18"/>
        </w:rPr>
        <w:footnoteRef/>
      </w:r>
      <w:r w:rsidRPr="00891599">
        <w:rPr>
          <w:rFonts w:ascii="Times New Roman" w:hAnsi="Times New Roman" w:cs="Times New Roman"/>
          <w:sz w:val="18"/>
          <w:szCs w:val="18"/>
        </w:rPr>
        <w:t xml:space="preserve"> ANO 17 ilgtspējīgas attīstības mērķi. Pieejams: https://www.mk.gov.lv/lv/17-ilgtspejigas-attistibas-merki</w:t>
      </w:r>
    </w:p>
  </w:footnote>
  <w:footnote w:id="11">
    <w:p w14:paraId="76EF8265" w14:textId="4C0BEFBF" w:rsidR="007242ED" w:rsidRPr="00891599" w:rsidRDefault="007242ED" w:rsidP="00A722E9">
      <w:pPr>
        <w:pStyle w:val="Heading3"/>
        <w:shd w:val="clear" w:color="auto" w:fill="FFFFFF"/>
        <w:spacing w:before="0" w:beforeAutospacing="0" w:after="0" w:afterAutospacing="0"/>
        <w:rPr>
          <w:b w:val="0"/>
          <w:bCs w:val="0"/>
          <w:sz w:val="18"/>
          <w:szCs w:val="18"/>
          <w:lang w:val="lv-LV"/>
        </w:rPr>
      </w:pPr>
      <w:r w:rsidRPr="00891599">
        <w:rPr>
          <w:rStyle w:val="FootnoteReference"/>
          <w:b w:val="0"/>
          <w:bCs w:val="0"/>
          <w:sz w:val="18"/>
          <w:szCs w:val="18"/>
          <w:lang w:val="lv-LV"/>
        </w:rPr>
        <w:footnoteRef/>
      </w:r>
      <w:r w:rsidRPr="00891599">
        <w:rPr>
          <w:b w:val="0"/>
          <w:bCs w:val="0"/>
          <w:sz w:val="18"/>
          <w:szCs w:val="18"/>
          <w:lang w:val="lv-LV"/>
        </w:rPr>
        <w:t xml:space="preserve"> Par Izglītības attīstības pamatnostādnēm 2021.-2027.</w:t>
      </w:r>
      <w:r w:rsidR="00B73365" w:rsidRPr="00891599">
        <w:rPr>
          <w:b w:val="0"/>
          <w:bCs w:val="0"/>
          <w:sz w:val="18"/>
          <w:szCs w:val="18"/>
          <w:lang w:val="lv-LV"/>
        </w:rPr>
        <w:t xml:space="preserve"> </w:t>
      </w:r>
      <w:r w:rsidRPr="00891599">
        <w:rPr>
          <w:b w:val="0"/>
          <w:bCs w:val="0"/>
          <w:sz w:val="18"/>
          <w:szCs w:val="18"/>
          <w:lang w:val="lv-LV"/>
        </w:rPr>
        <w:t>gadam. Pieejams: https://likumi.lv/ta/id/324332-par-izglitibas-attistibas-pamatnostadnem-2021-2027-gadam</w:t>
      </w:r>
    </w:p>
  </w:footnote>
  <w:footnote w:id="12">
    <w:p w14:paraId="557E9C91" w14:textId="666F4F62" w:rsidR="00B7770B" w:rsidRPr="00891599" w:rsidRDefault="00B7770B" w:rsidP="00A722E9">
      <w:pPr>
        <w:pStyle w:val="FootnoteText"/>
        <w:rPr>
          <w:rFonts w:ascii="Times New Roman" w:hAnsi="Times New Roman" w:cs="Times New Roman"/>
          <w:sz w:val="18"/>
          <w:szCs w:val="18"/>
        </w:rPr>
      </w:pPr>
      <w:r w:rsidRPr="00891599">
        <w:rPr>
          <w:rStyle w:val="FootnoteReference"/>
          <w:rFonts w:ascii="Times New Roman" w:hAnsi="Times New Roman" w:cs="Times New Roman"/>
          <w:sz w:val="18"/>
          <w:szCs w:val="18"/>
        </w:rPr>
        <w:footnoteRef/>
      </w:r>
      <w:r w:rsidRPr="00891599">
        <w:rPr>
          <w:rFonts w:ascii="Times New Roman" w:hAnsi="Times New Roman" w:cs="Times New Roman"/>
          <w:sz w:val="18"/>
          <w:szCs w:val="18"/>
        </w:rPr>
        <w:t xml:space="preserve"> </w:t>
      </w:r>
      <w:r w:rsidR="008E675E" w:rsidRPr="00891599">
        <w:rPr>
          <w:rFonts w:ascii="Times New Roman" w:hAnsi="Times New Roman" w:cs="Times New Roman"/>
          <w:sz w:val="18"/>
          <w:szCs w:val="18"/>
        </w:rPr>
        <w:t>Turpat.</w:t>
      </w:r>
      <w:r w:rsidR="006F644B" w:rsidRPr="00891599">
        <w:rPr>
          <w:rFonts w:ascii="Times New Roman" w:hAnsi="Times New Roman" w:cs="Times New Roman"/>
          <w:sz w:val="18"/>
          <w:szCs w:val="18"/>
        </w:rPr>
        <w:t xml:space="preserve"> </w:t>
      </w:r>
    </w:p>
  </w:footnote>
  <w:footnote w:id="13">
    <w:p w14:paraId="442B1678" w14:textId="2093C8DB" w:rsidR="007040E2" w:rsidRPr="00891599" w:rsidRDefault="007040E2" w:rsidP="00A722E9">
      <w:pPr>
        <w:shd w:val="clear" w:color="auto" w:fill="FFFFFF"/>
        <w:spacing w:after="0" w:line="240" w:lineRule="auto"/>
        <w:jc w:val="both"/>
        <w:rPr>
          <w:rFonts w:ascii="Times New Roman" w:hAnsi="Times New Roman" w:cs="Times New Roman"/>
          <w:sz w:val="18"/>
          <w:szCs w:val="18"/>
        </w:rPr>
      </w:pPr>
      <w:r w:rsidRPr="00891599">
        <w:rPr>
          <w:rStyle w:val="FootnoteReference"/>
          <w:rFonts w:ascii="Times New Roman" w:hAnsi="Times New Roman" w:cs="Times New Roman"/>
          <w:sz w:val="18"/>
          <w:szCs w:val="18"/>
        </w:rPr>
        <w:footnoteRef/>
      </w:r>
      <w:r w:rsidR="00A722E9" w:rsidRPr="00891599">
        <w:rPr>
          <w:rFonts w:ascii="Times New Roman" w:hAnsi="Times New Roman" w:cs="Times New Roman"/>
          <w:sz w:val="18"/>
          <w:szCs w:val="18"/>
        </w:rPr>
        <w:t xml:space="preserve"> </w:t>
      </w:r>
      <w:r w:rsidR="00A722E9" w:rsidRPr="00891599">
        <w:rPr>
          <w:rFonts w:ascii="Times New Roman" w:eastAsia="Times New Roman" w:hAnsi="Times New Roman" w:cs="Times New Roman"/>
          <w:kern w:val="0"/>
          <w:sz w:val="18"/>
          <w:szCs w:val="18"/>
          <w:lang w:eastAsia="en-GB"/>
          <w14:ligatures w14:val="none"/>
        </w:rPr>
        <w:t>Par Bērnu, jaunatnes un ģimenes attīstības pamatnostādnēm 2022.–2027. gadam. Pieejams: https://likumi.lv/ta/id/338304-par-bernu-jaunatnes-un-gimenes-attistibas-pamatnostadnem-20222027gadam</w:t>
      </w:r>
    </w:p>
  </w:footnote>
  <w:footnote w:id="14">
    <w:p w14:paraId="21EC1574" w14:textId="454F227D" w:rsidR="00124965" w:rsidRPr="00891599" w:rsidRDefault="00124965" w:rsidP="00A722E9">
      <w:pPr>
        <w:pStyle w:val="FootnoteText"/>
        <w:rPr>
          <w:rFonts w:ascii="Times New Roman" w:hAnsi="Times New Roman" w:cs="Times New Roman"/>
          <w:sz w:val="18"/>
          <w:szCs w:val="18"/>
        </w:rPr>
      </w:pPr>
      <w:r w:rsidRPr="00891599">
        <w:rPr>
          <w:rStyle w:val="FootnoteReference"/>
          <w:rFonts w:ascii="Times New Roman" w:hAnsi="Times New Roman" w:cs="Times New Roman"/>
          <w:sz w:val="18"/>
          <w:szCs w:val="18"/>
        </w:rPr>
        <w:footnoteRef/>
      </w:r>
      <w:r w:rsidR="0016640E" w:rsidRPr="00891599">
        <w:rPr>
          <w:rFonts w:ascii="Times New Roman" w:hAnsi="Times New Roman" w:cs="Times New Roman"/>
          <w:sz w:val="18"/>
          <w:szCs w:val="18"/>
        </w:rPr>
        <w:t xml:space="preserve"> </w:t>
      </w:r>
      <w:r w:rsidR="00513BFE" w:rsidRPr="00891599">
        <w:rPr>
          <w:rFonts w:ascii="Times New Roman" w:hAnsi="Times New Roman" w:cs="Times New Roman"/>
          <w:sz w:val="18"/>
          <w:szCs w:val="18"/>
        </w:rPr>
        <w:t xml:space="preserve">Nīmante, D. (2021). </w:t>
      </w:r>
      <w:r w:rsidR="00513BFE" w:rsidRPr="00891599">
        <w:rPr>
          <w:rFonts w:ascii="Times New Roman" w:hAnsi="Times New Roman" w:cs="Times New Roman"/>
          <w:i/>
          <w:iCs/>
          <w:sz w:val="18"/>
          <w:szCs w:val="18"/>
        </w:rPr>
        <w:t>Dažādība un iekļaušanās izglītībā</w:t>
      </w:r>
      <w:r w:rsidR="00513BFE" w:rsidRPr="00891599">
        <w:rPr>
          <w:rFonts w:ascii="Times New Roman" w:hAnsi="Times New Roman" w:cs="Times New Roman"/>
          <w:sz w:val="18"/>
          <w:szCs w:val="18"/>
        </w:rPr>
        <w:t>. Monogrāfija. Rīga: LU Akadēmiskai apgāds</w:t>
      </w:r>
      <w:r w:rsidR="006F644B" w:rsidRPr="00891599">
        <w:rPr>
          <w:rFonts w:ascii="Times New Roman" w:hAnsi="Times New Roman" w:cs="Times New Roman"/>
          <w:sz w:val="18"/>
          <w:szCs w:val="18"/>
        </w:rPr>
        <w:t>.</w:t>
      </w:r>
    </w:p>
  </w:footnote>
  <w:footnote w:id="15">
    <w:p w14:paraId="19D4B13D" w14:textId="07EAEB35" w:rsidR="00583773" w:rsidRPr="00A2300E" w:rsidRDefault="00583773" w:rsidP="00583773">
      <w:pPr>
        <w:pStyle w:val="FootnoteText"/>
        <w:rPr>
          <w:rFonts w:ascii="Times New Roman" w:hAnsi="Times New Roman" w:cs="Times New Roman"/>
          <w:sz w:val="18"/>
          <w:szCs w:val="18"/>
        </w:rPr>
      </w:pPr>
      <w:r w:rsidRPr="00A2300E">
        <w:rPr>
          <w:rStyle w:val="FootnoteReference"/>
          <w:rFonts w:ascii="Times New Roman" w:hAnsi="Times New Roman" w:cs="Times New Roman"/>
          <w:sz w:val="18"/>
          <w:szCs w:val="18"/>
        </w:rPr>
        <w:footnoteRef/>
      </w:r>
      <w:r w:rsidRPr="00A2300E">
        <w:rPr>
          <w:rFonts w:ascii="Times New Roman" w:hAnsi="Times New Roman" w:cs="Times New Roman"/>
          <w:sz w:val="18"/>
          <w:szCs w:val="18"/>
        </w:rPr>
        <w:t xml:space="preserve"> Turpat</w:t>
      </w:r>
      <w:r w:rsidR="0016640E" w:rsidRPr="00A2300E">
        <w:rPr>
          <w:rFonts w:ascii="Times New Roman" w:hAnsi="Times New Roman" w:cs="Times New Roman"/>
          <w:sz w:val="18"/>
          <w:szCs w:val="18"/>
        </w:rPr>
        <w:t>.</w:t>
      </w:r>
    </w:p>
  </w:footnote>
  <w:footnote w:id="16">
    <w:p w14:paraId="459B97D2" w14:textId="5A399007" w:rsidR="00BA59D8" w:rsidRPr="00891599" w:rsidRDefault="00BA59D8">
      <w:pPr>
        <w:pStyle w:val="FootnoteText"/>
        <w:rPr>
          <w:rFonts w:ascii="Times New Roman" w:hAnsi="Times New Roman" w:cs="Times New Roman"/>
          <w:sz w:val="18"/>
          <w:szCs w:val="18"/>
        </w:rPr>
      </w:pPr>
      <w:r w:rsidRPr="00891599">
        <w:rPr>
          <w:rStyle w:val="FootnoteReference"/>
          <w:rFonts w:ascii="Times New Roman" w:hAnsi="Times New Roman" w:cs="Times New Roman"/>
          <w:sz w:val="18"/>
          <w:szCs w:val="18"/>
        </w:rPr>
        <w:footnoteRef/>
      </w:r>
      <w:r w:rsidRPr="00891599">
        <w:rPr>
          <w:rFonts w:ascii="Times New Roman" w:hAnsi="Times New Roman" w:cs="Times New Roman"/>
          <w:sz w:val="18"/>
          <w:szCs w:val="18"/>
        </w:rPr>
        <w:t xml:space="preserve"> UNESCO</w:t>
      </w:r>
      <w:r w:rsidR="00F05CE7" w:rsidRPr="00891599">
        <w:rPr>
          <w:rFonts w:ascii="Times New Roman" w:hAnsi="Times New Roman" w:cs="Times New Roman"/>
          <w:sz w:val="18"/>
          <w:szCs w:val="18"/>
        </w:rPr>
        <w:t xml:space="preserve"> (</w:t>
      </w:r>
      <w:r w:rsidRPr="00891599">
        <w:rPr>
          <w:rFonts w:ascii="Times New Roman" w:hAnsi="Times New Roman" w:cs="Times New Roman"/>
          <w:sz w:val="18"/>
          <w:szCs w:val="18"/>
        </w:rPr>
        <w:t>2004</w:t>
      </w:r>
      <w:r w:rsidR="00F05CE7" w:rsidRPr="00891599">
        <w:rPr>
          <w:rFonts w:ascii="Times New Roman" w:hAnsi="Times New Roman" w:cs="Times New Roman"/>
          <w:sz w:val="18"/>
          <w:szCs w:val="18"/>
        </w:rPr>
        <w:t>)</w:t>
      </w:r>
      <w:r w:rsidRPr="00891599">
        <w:rPr>
          <w:rFonts w:ascii="Times New Roman" w:hAnsi="Times New Roman" w:cs="Times New Roman"/>
          <w:sz w:val="18"/>
          <w:szCs w:val="18"/>
        </w:rPr>
        <w:t xml:space="preserve">. </w:t>
      </w:r>
      <w:r w:rsidRPr="00891599">
        <w:rPr>
          <w:rFonts w:ascii="Times New Roman" w:hAnsi="Times New Roman" w:cs="Times New Roman"/>
          <w:i/>
          <w:iCs/>
          <w:sz w:val="18"/>
          <w:szCs w:val="18"/>
        </w:rPr>
        <w:t>Guidelines for Education</w:t>
      </w:r>
      <w:r w:rsidRPr="00891599">
        <w:rPr>
          <w:rFonts w:ascii="Times New Roman" w:hAnsi="Times New Roman" w:cs="Times New Roman"/>
          <w:sz w:val="18"/>
          <w:szCs w:val="18"/>
        </w:rPr>
        <w:t>. Paris: UNESCO. Pieejams: https://unesdoc.unesco.org/ark:/48223/pf0000177849</w:t>
      </w:r>
    </w:p>
  </w:footnote>
  <w:footnote w:id="17">
    <w:p w14:paraId="7F355B18" w14:textId="6C6E8835" w:rsidR="008D49F6" w:rsidRPr="00891599" w:rsidRDefault="008D49F6">
      <w:pPr>
        <w:pStyle w:val="FootnoteText"/>
        <w:rPr>
          <w:rFonts w:ascii="Times New Roman" w:hAnsi="Times New Roman" w:cs="Times New Roman"/>
          <w:sz w:val="18"/>
          <w:szCs w:val="18"/>
        </w:rPr>
      </w:pPr>
      <w:r w:rsidRPr="00891599">
        <w:rPr>
          <w:rStyle w:val="FootnoteReference"/>
          <w:rFonts w:ascii="Times New Roman" w:hAnsi="Times New Roman" w:cs="Times New Roman"/>
          <w:sz w:val="18"/>
          <w:szCs w:val="18"/>
        </w:rPr>
        <w:footnoteRef/>
      </w:r>
      <w:r w:rsidRPr="00891599">
        <w:rPr>
          <w:rFonts w:ascii="Times New Roman" w:hAnsi="Times New Roman" w:cs="Times New Roman"/>
          <w:sz w:val="18"/>
          <w:szCs w:val="18"/>
        </w:rPr>
        <w:t xml:space="preserve"> </w:t>
      </w:r>
      <w:r w:rsidR="006F644B" w:rsidRPr="00891599">
        <w:rPr>
          <w:rFonts w:ascii="Times New Roman" w:hAnsi="Times New Roman" w:cs="Times New Roman"/>
          <w:sz w:val="18"/>
          <w:szCs w:val="18"/>
          <w:shd w:val="clear" w:color="auto" w:fill="FFFFFF"/>
        </w:rPr>
        <w:t>Moļņika</w:t>
      </w:r>
      <w:r w:rsidR="00F05CE7" w:rsidRPr="00891599">
        <w:rPr>
          <w:rFonts w:ascii="Times New Roman" w:hAnsi="Times New Roman" w:cs="Times New Roman"/>
          <w:sz w:val="18"/>
          <w:szCs w:val="18"/>
          <w:shd w:val="clear" w:color="auto" w:fill="FFFFFF"/>
        </w:rPr>
        <w:t>, B. (202</w:t>
      </w:r>
      <w:r w:rsidR="0055099A" w:rsidRPr="00891599">
        <w:rPr>
          <w:rFonts w:ascii="Times New Roman" w:hAnsi="Times New Roman" w:cs="Times New Roman"/>
          <w:sz w:val="18"/>
          <w:szCs w:val="18"/>
          <w:shd w:val="clear" w:color="auto" w:fill="FFFFFF"/>
        </w:rPr>
        <w:t>2</w:t>
      </w:r>
      <w:r w:rsidR="00F05CE7" w:rsidRPr="00891599">
        <w:rPr>
          <w:rFonts w:ascii="Times New Roman" w:hAnsi="Times New Roman" w:cs="Times New Roman"/>
          <w:sz w:val="18"/>
          <w:szCs w:val="18"/>
          <w:shd w:val="clear" w:color="auto" w:fill="FFFFFF"/>
        </w:rPr>
        <w:t>)</w:t>
      </w:r>
      <w:r w:rsidR="006F644B" w:rsidRPr="00891599">
        <w:rPr>
          <w:rFonts w:ascii="Times New Roman" w:hAnsi="Times New Roman" w:cs="Times New Roman"/>
          <w:sz w:val="18"/>
          <w:szCs w:val="18"/>
          <w:shd w:val="clear" w:color="auto" w:fill="FFFFFF"/>
        </w:rPr>
        <w:t xml:space="preserve">. </w:t>
      </w:r>
      <w:hyperlink r:id="rId4" w:tooltip="B.Moļņika. Iekļaujoša izglītība, UNESCO skatījums" w:history="1">
        <w:r w:rsidR="006F644B" w:rsidRPr="00891599">
          <w:rPr>
            <w:rStyle w:val="Hyperlink"/>
            <w:rFonts w:ascii="Times New Roman" w:hAnsi="Times New Roman" w:cs="Times New Roman"/>
            <w:color w:val="auto"/>
            <w:sz w:val="18"/>
            <w:szCs w:val="18"/>
            <w:u w:val="none"/>
            <w:shd w:val="clear" w:color="auto" w:fill="FFFFFF"/>
          </w:rPr>
          <w:t>Iekļaujoša izglītība: UNESCO skatījums</w:t>
        </w:r>
      </w:hyperlink>
      <w:r w:rsidR="006F644B" w:rsidRPr="00891599">
        <w:rPr>
          <w:rFonts w:ascii="Times New Roman" w:hAnsi="Times New Roman" w:cs="Times New Roman"/>
          <w:sz w:val="18"/>
          <w:szCs w:val="18"/>
          <w:shd w:val="clear" w:color="auto" w:fill="FFFFFF"/>
        </w:rPr>
        <w:t xml:space="preserve">. Prezentācija pieejama: </w:t>
      </w:r>
      <w:bookmarkStart w:id="7" w:name="_Hlk192234816"/>
      <w:r w:rsidR="00F05CE7" w:rsidRPr="00891599">
        <w:rPr>
          <w:rFonts w:ascii="Times New Roman" w:hAnsi="Times New Roman" w:cs="Times New Roman"/>
          <w:sz w:val="18"/>
          <w:szCs w:val="18"/>
          <w:shd w:val="clear" w:color="auto" w:fill="FFFFFF"/>
        </w:rPr>
        <w:t>https://www.ikvd.gov.lv/lv/media/4127/download?attachment</w:t>
      </w:r>
      <w:bookmarkEnd w:id="7"/>
    </w:p>
  </w:footnote>
  <w:footnote w:id="18">
    <w:p w14:paraId="3FD071A2" w14:textId="1A65A127" w:rsidR="00C25902" w:rsidRPr="00891599" w:rsidRDefault="00C25902" w:rsidP="009018FC">
      <w:pPr>
        <w:pStyle w:val="FootnoteText"/>
        <w:rPr>
          <w:rFonts w:ascii="Times New Roman" w:hAnsi="Times New Roman" w:cs="Times New Roman"/>
          <w:sz w:val="18"/>
          <w:szCs w:val="18"/>
        </w:rPr>
      </w:pPr>
      <w:r w:rsidRPr="00891599">
        <w:rPr>
          <w:rStyle w:val="FootnoteReference"/>
          <w:rFonts w:ascii="Times New Roman" w:hAnsi="Times New Roman" w:cs="Times New Roman"/>
          <w:sz w:val="18"/>
          <w:szCs w:val="18"/>
        </w:rPr>
        <w:footnoteRef/>
      </w:r>
      <w:r w:rsidRPr="00891599">
        <w:rPr>
          <w:rFonts w:ascii="Times New Roman" w:hAnsi="Times New Roman" w:cs="Times New Roman"/>
          <w:sz w:val="18"/>
          <w:szCs w:val="18"/>
        </w:rPr>
        <w:t xml:space="preserve"> </w:t>
      </w:r>
      <w:r w:rsidR="00F75EFC" w:rsidRPr="00891599">
        <w:rPr>
          <w:rFonts w:ascii="Times New Roman" w:hAnsi="Times New Roman" w:cs="Times New Roman"/>
          <w:i/>
          <w:iCs/>
          <w:sz w:val="18"/>
          <w:szCs w:val="18"/>
          <w:lang w:val="en-US"/>
        </w:rPr>
        <w:t xml:space="preserve">European Agency for Special Needs and Inclusive Education. </w:t>
      </w:r>
      <w:r w:rsidR="00E42E03" w:rsidRPr="00891599">
        <w:rPr>
          <w:rFonts w:ascii="Times New Roman" w:hAnsi="Times New Roman" w:cs="Times New Roman"/>
          <w:sz w:val="18"/>
          <w:szCs w:val="18"/>
          <w:lang w:val="en-US"/>
        </w:rPr>
        <w:t>(2024).</w:t>
      </w:r>
      <w:r w:rsidR="00E42E03" w:rsidRPr="00891599">
        <w:rPr>
          <w:rFonts w:ascii="Times New Roman" w:hAnsi="Times New Roman" w:cs="Times New Roman"/>
          <w:i/>
          <w:iCs/>
          <w:sz w:val="18"/>
          <w:szCs w:val="18"/>
          <w:lang w:val="en-US"/>
        </w:rPr>
        <w:t xml:space="preserve"> </w:t>
      </w:r>
      <w:r w:rsidR="00F75EFC" w:rsidRPr="00891599">
        <w:rPr>
          <w:rFonts w:ascii="Times New Roman" w:hAnsi="Times New Roman" w:cs="Times New Roman"/>
          <w:sz w:val="18"/>
          <w:szCs w:val="18"/>
          <w:lang w:val="en-US"/>
        </w:rPr>
        <w:t>Glossary</w:t>
      </w:r>
      <w:r w:rsidR="00F75EFC" w:rsidRPr="00891599">
        <w:rPr>
          <w:rFonts w:ascii="Times New Roman" w:hAnsi="Times New Roman" w:cs="Times New Roman"/>
          <w:i/>
          <w:iCs/>
          <w:sz w:val="18"/>
          <w:szCs w:val="18"/>
        </w:rPr>
        <w:t xml:space="preserve">. </w:t>
      </w:r>
      <w:r w:rsidR="00F75EFC" w:rsidRPr="00891599">
        <w:rPr>
          <w:rFonts w:ascii="Times New Roman" w:hAnsi="Times New Roman" w:cs="Times New Roman"/>
          <w:sz w:val="18"/>
          <w:szCs w:val="18"/>
        </w:rPr>
        <w:t xml:space="preserve">Pieejams vietnē: </w:t>
      </w:r>
      <w:r w:rsidRPr="00891599">
        <w:rPr>
          <w:rFonts w:ascii="Times New Roman" w:hAnsi="Times New Roman" w:cs="Times New Roman"/>
          <w:sz w:val="18"/>
          <w:szCs w:val="18"/>
        </w:rPr>
        <w:t>https://www.european-agency.org/resources/glossary</w:t>
      </w:r>
    </w:p>
  </w:footnote>
  <w:footnote w:id="19">
    <w:p w14:paraId="77A31FC9" w14:textId="3295FF18" w:rsidR="00F75EFC" w:rsidRPr="00891599" w:rsidRDefault="00F75EFC" w:rsidP="009018FC">
      <w:pPr>
        <w:pStyle w:val="FootnoteText"/>
        <w:rPr>
          <w:rFonts w:ascii="Times New Roman" w:hAnsi="Times New Roman" w:cs="Times New Roman"/>
          <w:sz w:val="18"/>
          <w:szCs w:val="18"/>
        </w:rPr>
      </w:pPr>
      <w:r w:rsidRPr="00891599">
        <w:rPr>
          <w:rStyle w:val="FootnoteReference"/>
          <w:rFonts w:ascii="Times New Roman" w:hAnsi="Times New Roman" w:cs="Times New Roman"/>
          <w:sz w:val="18"/>
          <w:szCs w:val="18"/>
        </w:rPr>
        <w:footnoteRef/>
      </w:r>
      <w:r w:rsidRPr="00891599">
        <w:rPr>
          <w:rFonts w:ascii="Times New Roman" w:hAnsi="Times New Roman" w:cs="Times New Roman"/>
          <w:sz w:val="18"/>
          <w:szCs w:val="18"/>
        </w:rPr>
        <w:t xml:space="preserve"> Turpat.</w:t>
      </w:r>
    </w:p>
  </w:footnote>
  <w:footnote w:id="20">
    <w:p w14:paraId="21E6A29C" w14:textId="1E00D245" w:rsidR="009018FC" w:rsidRPr="00891599" w:rsidRDefault="009018FC" w:rsidP="009B56C3">
      <w:pPr>
        <w:pStyle w:val="NormalWeb"/>
        <w:spacing w:before="0" w:beforeAutospacing="0" w:after="0" w:afterAutospacing="0"/>
        <w:jc w:val="both"/>
        <w:rPr>
          <w:sz w:val="18"/>
          <w:szCs w:val="18"/>
        </w:rPr>
      </w:pPr>
      <w:r w:rsidRPr="00891599">
        <w:rPr>
          <w:rStyle w:val="FootnoteReference"/>
          <w:sz w:val="18"/>
          <w:szCs w:val="18"/>
          <w:lang w:val="lv-LV"/>
        </w:rPr>
        <w:footnoteRef/>
      </w:r>
      <w:r w:rsidRPr="00891599">
        <w:rPr>
          <w:sz w:val="18"/>
          <w:szCs w:val="18"/>
          <w:lang w:val="lv-LV"/>
        </w:rPr>
        <w:t xml:space="preserve"> </w:t>
      </w:r>
      <w:r w:rsidRPr="00891599">
        <w:rPr>
          <w:sz w:val="18"/>
          <w:szCs w:val="18"/>
          <w:shd w:val="clear" w:color="auto" w:fill="FFFFFF"/>
          <w:lang w:val="lv-LV"/>
        </w:rPr>
        <w:t>LZA Terminoloģijas komisija secinājusi, ka ar terminu </w:t>
      </w:r>
      <w:r w:rsidRPr="00891599">
        <w:rPr>
          <w:i/>
          <w:iCs/>
          <w:sz w:val="18"/>
          <w:szCs w:val="18"/>
          <w:shd w:val="clear" w:color="auto" w:fill="FFFFFF"/>
          <w:lang w:val="lv-LV"/>
        </w:rPr>
        <w:t>pieejamība</w:t>
      </w:r>
      <w:r w:rsidRPr="00891599">
        <w:rPr>
          <w:sz w:val="18"/>
          <w:szCs w:val="18"/>
          <w:shd w:val="clear" w:color="auto" w:fill="FFFFFF"/>
          <w:lang w:val="lv-LV"/>
        </w:rPr>
        <w:t> tiek apzīmēta vispārēja pakalpojumu esamība un to lietošanas iespēju sasniedzamība un šis termins atbilst angļu terminam </w:t>
      </w:r>
      <w:r w:rsidRPr="00891599">
        <w:rPr>
          <w:i/>
          <w:iCs/>
          <w:sz w:val="18"/>
          <w:szCs w:val="18"/>
          <w:shd w:val="clear" w:color="auto" w:fill="FFFFFF"/>
          <w:lang w:val="lv-LV"/>
        </w:rPr>
        <w:t>availability</w:t>
      </w:r>
      <w:r w:rsidRPr="00891599">
        <w:rPr>
          <w:sz w:val="18"/>
          <w:szCs w:val="18"/>
          <w:shd w:val="clear" w:color="auto" w:fill="FFFFFF"/>
          <w:lang w:val="lv-LV"/>
        </w:rPr>
        <w:t>, savukārt terminu</w:t>
      </w:r>
      <w:r w:rsidRPr="00891599">
        <w:rPr>
          <w:i/>
          <w:iCs/>
          <w:sz w:val="18"/>
          <w:szCs w:val="18"/>
          <w:shd w:val="clear" w:color="auto" w:fill="FFFFFF"/>
          <w:lang w:val="lv-LV"/>
        </w:rPr>
        <w:t>piekļūstamība</w:t>
      </w:r>
      <w:r w:rsidRPr="00891599">
        <w:rPr>
          <w:sz w:val="18"/>
          <w:szCs w:val="18"/>
          <w:shd w:val="clear" w:color="auto" w:fill="FFFFFF"/>
          <w:lang w:val="lv-LV"/>
        </w:rPr>
        <w:t> lieto, lai raksturotu iekļaujošu vidi, kas cilvēkiem ar dažādiem sensorisko, kognitīvo vai motorisko funkciju ierobežojumiem ļauj fiziski piekļūt un nepastarpināti izmantot pakalpojumus, un tas atbilst angļu terminam </w:t>
      </w:r>
      <w:r w:rsidRPr="00891599">
        <w:rPr>
          <w:i/>
          <w:iCs/>
          <w:sz w:val="18"/>
          <w:szCs w:val="18"/>
          <w:shd w:val="clear" w:color="auto" w:fill="FFFFFF"/>
          <w:lang w:val="lv-LV"/>
        </w:rPr>
        <w:t>accessibility</w:t>
      </w:r>
      <w:r w:rsidRPr="00891599">
        <w:rPr>
          <w:sz w:val="18"/>
          <w:szCs w:val="18"/>
          <w:shd w:val="clear" w:color="auto" w:fill="FFFFFF"/>
          <w:lang w:val="lv-LV"/>
        </w:rPr>
        <w:t>. Pieejams: https://likumi.lv/ta/id/357658-par-terminu-ipieejamibai-un-ipieklustamibai-skirumu</w:t>
      </w:r>
    </w:p>
  </w:footnote>
  <w:footnote w:id="21">
    <w:p w14:paraId="054FBED1" w14:textId="786FBD0E" w:rsidR="00AE7008" w:rsidRPr="00891599" w:rsidRDefault="00AE7008">
      <w:pPr>
        <w:pStyle w:val="FootnoteText"/>
        <w:rPr>
          <w:rFonts w:ascii="Times New Roman" w:hAnsi="Times New Roman" w:cs="Times New Roman"/>
          <w:sz w:val="18"/>
          <w:szCs w:val="18"/>
        </w:rPr>
      </w:pPr>
      <w:r w:rsidRPr="00891599">
        <w:rPr>
          <w:rStyle w:val="FootnoteReference"/>
          <w:rFonts w:ascii="Times New Roman" w:hAnsi="Times New Roman" w:cs="Times New Roman"/>
          <w:sz w:val="18"/>
          <w:szCs w:val="18"/>
        </w:rPr>
        <w:footnoteRef/>
      </w:r>
      <w:r w:rsidRPr="00891599">
        <w:rPr>
          <w:rFonts w:ascii="Times New Roman" w:hAnsi="Times New Roman" w:cs="Times New Roman"/>
          <w:sz w:val="18"/>
          <w:szCs w:val="18"/>
        </w:rPr>
        <w:t xml:space="preserve"> </w:t>
      </w:r>
      <w:r w:rsidRPr="00891599">
        <w:rPr>
          <w:rFonts w:ascii="Times New Roman" w:hAnsi="Times New Roman" w:cs="Times New Roman"/>
          <w:sz w:val="18"/>
          <w:szCs w:val="18"/>
          <w:shd w:val="clear" w:color="auto" w:fill="FFFFFF"/>
        </w:rPr>
        <w:t>Moļņika</w:t>
      </w:r>
      <w:r w:rsidR="00E5780B" w:rsidRPr="00891599">
        <w:rPr>
          <w:rFonts w:ascii="Times New Roman" w:hAnsi="Times New Roman" w:cs="Times New Roman"/>
          <w:sz w:val="18"/>
          <w:szCs w:val="18"/>
          <w:shd w:val="clear" w:color="auto" w:fill="FFFFFF"/>
        </w:rPr>
        <w:t>, B. (2022)</w:t>
      </w:r>
      <w:r w:rsidRPr="00891599">
        <w:rPr>
          <w:rFonts w:ascii="Times New Roman" w:hAnsi="Times New Roman" w:cs="Times New Roman"/>
          <w:sz w:val="18"/>
          <w:szCs w:val="18"/>
          <w:shd w:val="clear" w:color="auto" w:fill="FFFFFF"/>
        </w:rPr>
        <w:t xml:space="preserve">. </w:t>
      </w:r>
      <w:hyperlink r:id="rId5" w:tooltip="B.Moļņika. Iekļaujoša izglītība, UNESCO skatījums" w:history="1">
        <w:r w:rsidRPr="00891599">
          <w:rPr>
            <w:rStyle w:val="Hyperlink"/>
            <w:rFonts w:ascii="Times New Roman" w:hAnsi="Times New Roman" w:cs="Times New Roman"/>
            <w:color w:val="auto"/>
            <w:sz w:val="18"/>
            <w:szCs w:val="18"/>
            <w:u w:val="none"/>
            <w:shd w:val="clear" w:color="auto" w:fill="FFFFFF"/>
          </w:rPr>
          <w:t>Iekļaujoša izglītība: UNESCO skatījums</w:t>
        </w:r>
      </w:hyperlink>
      <w:r w:rsidRPr="00891599">
        <w:rPr>
          <w:rFonts w:ascii="Times New Roman" w:hAnsi="Times New Roman" w:cs="Times New Roman"/>
          <w:sz w:val="18"/>
          <w:szCs w:val="18"/>
          <w:shd w:val="clear" w:color="auto" w:fill="FFFFFF"/>
        </w:rPr>
        <w:t xml:space="preserve">. Prezentācija pieejama: </w:t>
      </w:r>
      <w:hyperlink r:id="rId6" w:history="1">
        <w:r w:rsidRPr="00891599">
          <w:rPr>
            <w:rStyle w:val="Hyperlink"/>
            <w:rFonts w:ascii="Times New Roman" w:hAnsi="Times New Roman" w:cs="Times New Roman"/>
            <w:color w:val="auto"/>
            <w:sz w:val="18"/>
            <w:szCs w:val="18"/>
            <w:u w:val="none"/>
            <w:shd w:val="clear" w:color="auto" w:fill="FFFFFF"/>
          </w:rPr>
          <w:t>https://www.ikvd.gov.lv/lv/izglitibas-iestadem</w:t>
        </w:r>
      </w:hyperlink>
      <w:r w:rsidRPr="00891599">
        <w:rPr>
          <w:rFonts w:ascii="Times New Roman" w:hAnsi="Times New Roman" w:cs="Times New Roman"/>
          <w:sz w:val="18"/>
          <w:szCs w:val="18"/>
          <w:shd w:val="clear" w:color="auto" w:fill="FFFFFF"/>
        </w:rPr>
        <w:t>; video materiāls pieejams: https://www.youtube.com/watch?v=62cArFcPKUs</w:t>
      </w:r>
    </w:p>
  </w:footnote>
  <w:footnote w:id="22">
    <w:p w14:paraId="7D07C544" w14:textId="7507BD43" w:rsidR="00583773" w:rsidRPr="00891599" w:rsidRDefault="00583773">
      <w:pPr>
        <w:pStyle w:val="FootnoteText"/>
        <w:rPr>
          <w:rFonts w:ascii="Times New Roman" w:hAnsi="Times New Roman" w:cs="Times New Roman"/>
          <w:sz w:val="18"/>
          <w:szCs w:val="18"/>
        </w:rPr>
      </w:pPr>
      <w:r w:rsidRPr="00891599">
        <w:rPr>
          <w:rStyle w:val="FootnoteReference"/>
          <w:rFonts w:ascii="Times New Roman" w:hAnsi="Times New Roman" w:cs="Times New Roman"/>
          <w:sz w:val="18"/>
          <w:szCs w:val="18"/>
        </w:rPr>
        <w:footnoteRef/>
      </w:r>
      <w:r w:rsidRPr="00891599">
        <w:rPr>
          <w:rFonts w:ascii="Times New Roman" w:hAnsi="Times New Roman" w:cs="Times New Roman"/>
          <w:sz w:val="18"/>
          <w:szCs w:val="18"/>
        </w:rPr>
        <w:t xml:space="preserve"> </w:t>
      </w:r>
      <w:r w:rsidR="00D73227" w:rsidRPr="00891599">
        <w:rPr>
          <w:rFonts w:ascii="Times New Roman" w:hAnsi="Times New Roman" w:cs="Times New Roman"/>
          <w:sz w:val="18"/>
          <w:szCs w:val="18"/>
          <w:shd w:val="clear" w:color="auto" w:fill="FFFFFF"/>
        </w:rPr>
        <w:t xml:space="preserve">Moļņika, B. (2022). </w:t>
      </w:r>
      <w:hyperlink r:id="rId7" w:tooltip="B.Moļņika. Iekļaujoša izglītība, UNESCO skatījums" w:history="1">
        <w:r w:rsidR="00D73227" w:rsidRPr="00891599">
          <w:rPr>
            <w:rStyle w:val="Hyperlink"/>
            <w:rFonts w:ascii="Times New Roman" w:hAnsi="Times New Roman" w:cs="Times New Roman"/>
            <w:color w:val="auto"/>
            <w:sz w:val="18"/>
            <w:szCs w:val="18"/>
            <w:u w:val="none"/>
            <w:shd w:val="clear" w:color="auto" w:fill="FFFFFF"/>
          </w:rPr>
          <w:t>Iekļaujoša izglītība: UNESCO skatījums</w:t>
        </w:r>
      </w:hyperlink>
      <w:r w:rsidR="00D73227" w:rsidRPr="00891599">
        <w:rPr>
          <w:rFonts w:ascii="Times New Roman" w:hAnsi="Times New Roman" w:cs="Times New Roman"/>
          <w:sz w:val="18"/>
          <w:szCs w:val="18"/>
          <w:shd w:val="clear" w:color="auto" w:fill="FFFFFF"/>
        </w:rPr>
        <w:t xml:space="preserve">. Prezentācija pieejama: </w:t>
      </w:r>
      <w:hyperlink r:id="rId8" w:history="1">
        <w:r w:rsidR="00D73227" w:rsidRPr="00891599">
          <w:rPr>
            <w:rStyle w:val="Hyperlink"/>
            <w:rFonts w:ascii="Times New Roman" w:hAnsi="Times New Roman" w:cs="Times New Roman"/>
            <w:color w:val="auto"/>
            <w:sz w:val="18"/>
            <w:szCs w:val="18"/>
            <w:u w:val="none"/>
            <w:shd w:val="clear" w:color="auto" w:fill="FFFFFF"/>
          </w:rPr>
          <w:t>https://www.ikvd.gov.lv/lv/izglitibas-iestadem</w:t>
        </w:r>
      </w:hyperlink>
      <w:r w:rsidR="00D73227" w:rsidRPr="00891599">
        <w:rPr>
          <w:rFonts w:ascii="Times New Roman" w:hAnsi="Times New Roman" w:cs="Times New Roman"/>
          <w:sz w:val="18"/>
          <w:szCs w:val="18"/>
          <w:shd w:val="clear" w:color="auto" w:fill="FFFFFF"/>
        </w:rPr>
        <w:t>; video materiāls pieejams: https://www.youtube.com/watch?v=62cArFcPKUs</w:t>
      </w:r>
    </w:p>
  </w:footnote>
  <w:footnote w:id="23">
    <w:p w14:paraId="3FC0F531" w14:textId="77777777" w:rsidR="00B7770B" w:rsidRPr="00891599" w:rsidRDefault="00B7770B" w:rsidP="00B7770B">
      <w:pPr>
        <w:pStyle w:val="FootnoteText"/>
        <w:rPr>
          <w:rFonts w:ascii="Times New Roman" w:hAnsi="Times New Roman" w:cs="Times New Roman"/>
          <w:sz w:val="18"/>
          <w:szCs w:val="18"/>
        </w:rPr>
      </w:pPr>
      <w:r w:rsidRPr="00891599">
        <w:rPr>
          <w:rStyle w:val="FootnoteReference"/>
          <w:rFonts w:ascii="Times New Roman" w:hAnsi="Times New Roman" w:cs="Times New Roman"/>
          <w:sz w:val="18"/>
          <w:szCs w:val="18"/>
        </w:rPr>
        <w:footnoteRef/>
      </w:r>
      <w:r w:rsidRPr="00891599">
        <w:rPr>
          <w:rFonts w:ascii="Times New Roman" w:hAnsi="Times New Roman" w:cs="Times New Roman"/>
          <w:sz w:val="18"/>
          <w:szCs w:val="18"/>
        </w:rPr>
        <w:t xml:space="preserve"> Kali vienošanās, plašāk: https://unesdoc.unesco.org/ark:/48223/pf0000370910.</w:t>
      </w:r>
    </w:p>
  </w:footnote>
  <w:footnote w:id="24">
    <w:p w14:paraId="688B2779" w14:textId="78793B7F" w:rsidR="00B7770B" w:rsidRPr="00891599" w:rsidRDefault="00B7770B" w:rsidP="00B7770B">
      <w:pPr>
        <w:pStyle w:val="FootnoteText"/>
        <w:rPr>
          <w:rFonts w:ascii="Times New Roman" w:hAnsi="Times New Roman" w:cs="Times New Roman"/>
          <w:sz w:val="18"/>
          <w:szCs w:val="18"/>
        </w:rPr>
      </w:pPr>
      <w:r w:rsidRPr="00891599">
        <w:rPr>
          <w:rStyle w:val="FootnoteReference"/>
          <w:rFonts w:ascii="Times New Roman" w:hAnsi="Times New Roman" w:cs="Times New Roman"/>
          <w:sz w:val="18"/>
          <w:szCs w:val="18"/>
        </w:rPr>
        <w:footnoteRef/>
      </w:r>
      <w:r w:rsidRPr="00891599">
        <w:rPr>
          <w:rFonts w:ascii="Times New Roman" w:hAnsi="Times New Roman" w:cs="Times New Roman"/>
          <w:sz w:val="18"/>
          <w:szCs w:val="18"/>
        </w:rPr>
        <w:t xml:space="preserve"> </w:t>
      </w:r>
      <w:r w:rsidR="00407D50" w:rsidRPr="00891599">
        <w:rPr>
          <w:rFonts w:ascii="Times New Roman" w:hAnsi="Times New Roman" w:cs="Times New Roman"/>
          <w:sz w:val="18"/>
          <w:szCs w:val="18"/>
          <w:shd w:val="clear" w:color="auto" w:fill="FFFFFF"/>
        </w:rPr>
        <w:t xml:space="preserve">Moļņika, B. (2022). </w:t>
      </w:r>
      <w:hyperlink r:id="rId9" w:tooltip="B.Moļņika. Iekļaujoša izglītība, UNESCO skatījums" w:history="1">
        <w:r w:rsidR="00407D50" w:rsidRPr="00891599">
          <w:rPr>
            <w:rStyle w:val="Hyperlink"/>
            <w:rFonts w:ascii="Times New Roman" w:hAnsi="Times New Roman" w:cs="Times New Roman"/>
            <w:color w:val="auto"/>
            <w:sz w:val="18"/>
            <w:szCs w:val="18"/>
            <w:u w:val="none"/>
            <w:shd w:val="clear" w:color="auto" w:fill="FFFFFF"/>
          </w:rPr>
          <w:t>Iekļaujoša izglītība: UNESCO skatījums</w:t>
        </w:r>
      </w:hyperlink>
      <w:r w:rsidR="00407D50" w:rsidRPr="00891599">
        <w:rPr>
          <w:rFonts w:ascii="Times New Roman" w:hAnsi="Times New Roman" w:cs="Times New Roman"/>
          <w:sz w:val="18"/>
          <w:szCs w:val="18"/>
          <w:shd w:val="clear" w:color="auto" w:fill="FFFFFF"/>
        </w:rPr>
        <w:t xml:space="preserve">. Prezentācija pieejama: </w:t>
      </w:r>
      <w:hyperlink r:id="rId10" w:history="1">
        <w:r w:rsidR="00407D50" w:rsidRPr="00891599">
          <w:rPr>
            <w:rStyle w:val="Hyperlink"/>
            <w:rFonts w:ascii="Times New Roman" w:hAnsi="Times New Roman" w:cs="Times New Roman"/>
            <w:color w:val="auto"/>
            <w:sz w:val="18"/>
            <w:szCs w:val="18"/>
            <w:u w:val="none"/>
            <w:shd w:val="clear" w:color="auto" w:fill="FFFFFF"/>
          </w:rPr>
          <w:t>https://www.ikvd.gov.lv/lv/izglitibas-iestadem</w:t>
        </w:r>
      </w:hyperlink>
      <w:r w:rsidR="00407D50" w:rsidRPr="00891599">
        <w:rPr>
          <w:rFonts w:ascii="Times New Roman" w:hAnsi="Times New Roman" w:cs="Times New Roman"/>
          <w:sz w:val="18"/>
          <w:szCs w:val="18"/>
          <w:shd w:val="clear" w:color="auto" w:fill="FFFFFF"/>
        </w:rPr>
        <w:t>; video materiāls pieejams: https://www.youtube.com/watch?v=62cArFcPKUs</w:t>
      </w:r>
    </w:p>
  </w:footnote>
  <w:footnote w:id="25">
    <w:p w14:paraId="7CE2C1ED" w14:textId="2011F0D6" w:rsidR="00B7770B" w:rsidRPr="00891599" w:rsidRDefault="00B7770B" w:rsidP="00407D50">
      <w:pPr>
        <w:pStyle w:val="FootnoteText"/>
        <w:jc w:val="both"/>
        <w:rPr>
          <w:rFonts w:ascii="Times New Roman" w:hAnsi="Times New Roman" w:cs="Times New Roman"/>
          <w:sz w:val="18"/>
          <w:szCs w:val="18"/>
        </w:rPr>
      </w:pPr>
      <w:r w:rsidRPr="00891599">
        <w:rPr>
          <w:rStyle w:val="FootnoteReference"/>
          <w:rFonts w:ascii="Times New Roman" w:hAnsi="Times New Roman" w:cs="Times New Roman"/>
          <w:sz w:val="18"/>
          <w:szCs w:val="18"/>
        </w:rPr>
        <w:footnoteRef/>
      </w:r>
      <w:r w:rsidRPr="00891599">
        <w:rPr>
          <w:rFonts w:ascii="Times New Roman" w:hAnsi="Times New Roman" w:cs="Times New Roman"/>
          <w:sz w:val="18"/>
          <w:szCs w:val="18"/>
        </w:rPr>
        <w:t xml:space="preserve"> “Pilna iekļaušanās” (</w:t>
      </w:r>
      <w:r w:rsidRPr="00891599">
        <w:rPr>
          <w:rFonts w:ascii="Times New Roman" w:hAnsi="Times New Roman" w:cs="Times New Roman"/>
          <w:i/>
          <w:iCs/>
          <w:sz w:val="18"/>
          <w:szCs w:val="18"/>
        </w:rPr>
        <w:t>full inclusion</w:t>
      </w:r>
      <w:r w:rsidRPr="00891599">
        <w:rPr>
          <w:rFonts w:ascii="Times New Roman" w:hAnsi="Times New Roman" w:cs="Times New Roman"/>
          <w:sz w:val="18"/>
          <w:szCs w:val="18"/>
        </w:rPr>
        <w:t>) nozīmē</w:t>
      </w:r>
      <w:r w:rsidR="00AE7008" w:rsidRPr="00891599">
        <w:rPr>
          <w:rFonts w:ascii="Times New Roman" w:hAnsi="Times New Roman" w:cs="Times New Roman"/>
          <w:sz w:val="18"/>
          <w:szCs w:val="18"/>
        </w:rPr>
        <w:t>, k</w:t>
      </w:r>
      <w:r w:rsidRPr="00891599">
        <w:rPr>
          <w:rFonts w:ascii="Times New Roman" w:hAnsi="Times New Roman" w:cs="Times New Roman"/>
          <w:sz w:val="18"/>
          <w:szCs w:val="18"/>
        </w:rPr>
        <w:t>a tiek īstenota tāda izglītība, pied</w:t>
      </w:r>
      <w:r w:rsidR="00AE7008" w:rsidRPr="00891599">
        <w:rPr>
          <w:rFonts w:ascii="Times New Roman" w:hAnsi="Times New Roman" w:cs="Times New Roman"/>
          <w:sz w:val="18"/>
          <w:szCs w:val="18"/>
        </w:rPr>
        <w:t>ā</w:t>
      </w:r>
      <w:r w:rsidRPr="00891599">
        <w:rPr>
          <w:rFonts w:ascii="Times New Roman" w:hAnsi="Times New Roman" w:cs="Times New Roman"/>
          <w:sz w:val="18"/>
          <w:szCs w:val="18"/>
        </w:rPr>
        <w:t>vājot nepieciešamo tehnoloģisko atbalstu, izmantojot mācīšanas metodes, pedagoģisk</w:t>
      </w:r>
      <w:r w:rsidR="00AE7008" w:rsidRPr="00891599">
        <w:rPr>
          <w:rFonts w:ascii="Times New Roman" w:hAnsi="Times New Roman" w:cs="Times New Roman"/>
          <w:sz w:val="18"/>
          <w:szCs w:val="18"/>
        </w:rPr>
        <w:t>ās</w:t>
      </w:r>
      <w:r w:rsidRPr="00891599">
        <w:rPr>
          <w:rFonts w:ascii="Times New Roman" w:hAnsi="Times New Roman" w:cs="Times New Roman"/>
          <w:sz w:val="18"/>
          <w:szCs w:val="18"/>
        </w:rPr>
        <w:t xml:space="preserve"> stratēģijas, lai vispārizglīt</w:t>
      </w:r>
      <w:r w:rsidR="00AE7008" w:rsidRPr="00891599">
        <w:rPr>
          <w:rFonts w:ascii="Times New Roman" w:hAnsi="Times New Roman" w:cs="Times New Roman"/>
          <w:sz w:val="18"/>
          <w:szCs w:val="18"/>
        </w:rPr>
        <w:t>o</w:t>
      </w:r>
      <w:r w:rsidRPr="00891599">
        <w:rPr>
          <w:rFonts w:ascii="Times New Roman" w:hAnsi="Times New Roman" w:cs="Times New Roman"/>
          <w:sz w:val="18"/>
          <w:szCs w:val="18"/>
        </w:rPr>
        <w:t>jošā klasē būtu iespēja uzņemt un kopā mācīt visus bērnus neatkarīgi no viņu dažādības vai traucējumiem.</w:t>
      </w:r>
    </w:p>
  </w:footnote>
  <w:footnote w:id="26">
    <w:p w14:paraId="2236AA98" w14:textId="434DBB65" w:rsidR="00B7770B" w:rsidRPr="00891599" w:rsidRDefault="00B7770B" w:rsidP="00E31E65">
      <w:pPr>
        <w:pStyle w:val="FootnoteText"/>
        <w:rPr>
          <w:rFonts w:ascii="Times New Roman" w:hAnsi="Times New Roman" w:cs="Times New Roman"/>
          <w:sz w:val="18"/>
          <w:szCs w:val="18"/>
        </w:rPr>
      </w:pPr>
      <w:r w:rsidRPr="00891599">
        <w:rPr>
          <w:rStyle w:val="FootnoteReference"/>
          <w:rFonts w:ascii="Times New Roman" w:hAnsi="Times New Roman" w:cs="Times New Roman"/>
          <w:sz w:val="18"/>
          <w:szCs w:val="18"/>
        </w:rPr>
        <w:footnoteRef/>
      </w:r>
      <w:r w:rsidRPr="00891599">
        <w:rPr>
          <w:rFonts w:ascii="Times New Roman" w:hAnsi="Times New Roman" w:cs="Times New Roman"/>
          <w:sz w:val="18"/>
          <w:szCs w:val="18"/>
        </w:rPr>
        <w:t xml:space="preserve"> </w:t>
      </w:r>
      <w:r w:rsidR="00AE7008" w:rsidRPr="00891599">
        <w:rPr>
          <w:rFonts w:ascii="Times New Roman" w:hAnsi="Times New Roman" w:cs="Times New Roman"/>
          <w:sz w:val="18"/>
          <w:szCs w:val="18"/>
        </w:rPr>
        <w:t>Nīmante</w:t>
      </w:r>
      <w:r w:rsidR="00407D50" w:rsidRPr="00891599">
        <w:rPr>
          <w:rFonts w:ascii="Times New Roman" w:hAnsi="Times New Roman" w:cs="Times New Roman"/>
          <w:sz w:val="18"/>
          <w:szCs w:val="18"/>
        </w:rPr>
        <w:t>, D. (2021)</w:t>
      </w:r>
      <w:r w:rsidR="00AE7008" w:rsidRPr="00891599">
        <w:rPr>
          <w:rFonts w:ascii="Times New Roman" w:hAnsi="Times New Roman" w:cs="Times New Roman"/>
          <w:sz w:val="18"/>
          <w:szCs w:val="18"/>
        </w:rPr>
        <w:t>. Dažādība un iekļaušanās izglītībā. Monogrāfija. Rīga: LU Akadēmiskai apgāds</w:t>
      </w:r>
      <w:r w:rsidR="00407D50" w:rsidRPr="00891599">
        <w:rPr>
          <w:rFonts w:ascii="Times New Roman" w:hAnsi="Times New Roman" w:cs="Times New Roman"/>
          <w:sz w:val="18"/>
          <w:szCs w:val="18"/>
        </w:rPr>
        <w:t>.</w:t>
      </w:r>
    </w:p>
  </w:footnote>
  <w:footnote w:id="27">
    <w:p w14:paraId="48AAFFA7" w14:textId="3E5EE2E7" w:rsidR="00E31E65" w:rsidRPr="00891599" w:rsidRDefault="00E31E65">
      <w:pPr>
        <w:pStyle w:val="FootnoteText"/>
        <w:rPr>
          <w:rFonts w:ascii="Times New Roman" w:hAnsi="Times New Roman" w:cs="Times New Roman"/>
          <w:sz w:val="18"/>
          <w:szCs w:val="18"/>
        </w:rPr>
      </w:pPr>
      <w:r w:rsidRPr="00891599">
        <w:rPr>
          <w:rStyle w:val="FootnoteReference"/>
          <w:rFonts w:ascii="Times New Roman" w:hAnsi="Times New Roman" w:cs="Times New Roman"/>
          <w:sz w:val="18"/>
          <w:szCs w:val="18"/>
        </w:rPr>
        <w:footnoteRef/>
      </w:r>
      <w:r w:rsidRPr="00891599">
        <w:rPr>
          <w:rFonts w:ascii="Times New Roman" w:hAnsi="Times New Roman" w:cs="Times New Roman"/>
          <w:sz w:val="18"/>
          <w:szCs w:val="18"/>
        </w:rPr>
        <w:t xml:space="preserve"> Grafiskais attēls pieejams: </w:t>
      </w:r>
      <w:hyperlink r:id="rId11" w:history="1">
        <w:r w:rsidR="00365960" w:rsidRPr="00891599">
          <w:rPr>
            <w:rStyle w:val="Hyperlink"/>
            <w:rFonts w:ascii="Times New Roman" w:hAnsi="Times New Roman" w:cs="Times New Roman"/>
            <w:color w:val="auto"/>
            <w:sz w:val="18"/>
            <w:szCs w:val="18"/>
            <w:u w:val="none"/>
          </w:rPr>
          <w:t>https://www.rsu.lv/pedagogisko-terminu-glosarijs/virstermini-ieklaujosa-izglitiba</w:t>
        </w:r>
      </w:hyperlink>
      <w:r w:rsidR="00365960" w:rsidRPr="00891599">
        <w:rPr>
          <w:rFonts w:ascii="Times New Roman" w:hAnsi="Times New Roman" w:cs="Times New Roman"/>
          <w:sz w:val="18"/>
          <w:szCs w:val="18"/>
        </w:rPr>
        <w:t xml:space="preserve">; teksts: </w:t>
      </w:r>
      <w:r w:rsidR="007567FE" w:rsidRPr="00891599">
        <w:rPr>
          <w:rFonts w:ascii="Times New Roman" w:hAnsi="Times New Roman" w:cs="Times New Roman"/>
          <w:sz w:val="18"/>
          <w:szCs w:val="18"/>
        </w:rPr>
        <w:t>Nīmante</w:t>
      </w:r>
      <w:r w:rsidR="007A7B75" w:rsidRPr="00891599">
        <w:rPr>
          <w:rFonts w:ascii="Times New Roman" w:hAnsi="Times New Roman" w:cs="Times New Roman"/>
          <w:sz w:val="18"/>
          <w:szCs w:val="18"/>
        </w:rPr>
        <w:t>,</w:t>
      </w:r>
      <w:r w:rsidR="007567FE" w:rsidRPr="00891599">
        <w:rPr>
          <w:rFonts w:ascii="Times New Roman" w:hAnsi="Times New Roman" w:cs="Times New Roman"/>
          <w:sz w:val="18"/>
          <w:szCs w:val="18"/>
        </w:rPr>
        <w:t xml:space="preserve"> D</w:t>
      </w:r>
      <w:r w:rsidR="00365960" w:rsidRPr="00891599">
        <w:rPr>
          <w:rFonts w:ascii="Times New Roman" w:hAnsi="Times New Roman" w:cs="Times New Roman"/>
          <w:sz w:val="18"/>
          <w:szCs w:val="18"/>
        </w:rPr>
        <w:t>.</w:t>
      </w:r>
      <w:r w:rsidR="007A7B75" w:rsidRPr="00891599">
        <w:rPr>
          <w:rFonts w:ascii="Times New Roman" w:hAnsi="Times New Roman" w:cs="Times New Roman"/>
          <w:sz w:val="18"/>
          <w:szCs w:val="18"/>
        </w:rPr>
        <w:t xml:space="preserve"> (2021). </w:t>
      </w:r>
      <w:r w:rsidR="00365960" w:rsidRPr="00891599">
        <w:rPr>
          <w:rFonts w:ascii="Times New Roman" w:hAnsi="Times New Roman" w:cs="Times New Roman"/>
          <w:sz w:val="18"/>
          <w:szCs w:val="18"/>
        </w:rPr>
        <w:t>Dažādība un iekļaušanās izglītībā. Monogrāfija. Rīga: LU Akadēmiskai apgāds</w:t>
      </w:r>
      <w:r w:rsidR="00267EB7" w:rsidRPr="00891599">
        <w:rPr>
          <w:rFonts w:ascii="Times New Roman" w:hAnsi="Times New Roman" w:cs="Times New Roman"/>
          <w:sz w:val="18"/>
          <w:szCs w:val="18"/>
        </w:rPr>
        <w:t xml:space="preserve">; UNESCO. (2005). </w:t>
      </w:r>
      <w:r w:rsidR="00267EB7" w:rsidRPr="00891599">
        <w:rPr>
          <w:rFonts w:ascii="Times New Roman" w:hAnsi="Times New Roman" w:cs="Times New Roman"/>
          <w:i/>
          <w:iCs/>
          <w:sz w:val="18"/>
          <w:szCs w:val="18"/>
        </w:rPr>
        <w:t>Guidelines for Inclusion: Ensuring Access to Education for All.</w:t>
      </w:r>
      <w:r w:rsidR="00267EB7" w:rsidRPr="00891599">
        <w:rPr>
          <w:rFonts w:ascii="Times New Roman" w:hAnsi="Times New Roman" w:cs="Times New Roman"/>
          <w:sz w:val="18"/>
          <w:szCs w:val="18"/>
        </w:rPr>
        <w:t xml:space="preserve"> Pieejams: https://unesdoc.unesco.org/ark:/48223/pf0000140224</w:t>
      </w:r>
    </w:p>
  </w:footnote>
  <w:footnote w:id="28">
    <w:p w14:paraId="43588CC7" w14:textId="7DCD7A34" w:rsidR="00707980" w:rsidRPr="00891599" w:rsidRDefault="00707980" w:rsidP="007242ED">
      <w:pPr>
        <w:pStyle w:val="FootnoteText"/>
        <w:jc w:val="both"/>
        <w:rPr>
          <w:rFonts w:ascii="Times New Roman" w:hAnsi="Times New Roman" w:cs="Times New Roman"/>
          <w:sz w:val="18"/>
          <w:szCs w:val="18"/>
        </w:rPr>
      </w:pPr>
      <w:r w:rsidRPr="00891599">
        <w:rPr>
          <w:rStyle w:val="FootnoteReference"/>
          <w:rFonts w:ascii="Times New Roman" w:hAnsi="Times New Roman" w:cs="Times New Roman"/>
          <w:sz w:val="18"/>
          <w:szCs w:val="18"/>
        </w:rPr>
        <w:footnoteRef/>
      </w:r>
      <w:r w:rsidRPr="00891599">
        <w:rPr>
          <w:rFonts w:ascii="Times New Roman" w:hAnsi="Times New Roman" w:cs="Times New Roman"/>
          <w:sz w:val="18"/>
          <w:szCs w:val="18"/>
        </w:rPr>
        <w:t xml:space="preserve"> Izglītības likum</w:t>
      </w:r>
      <w:r w:rsidR="00506B49" w:rsidRPr="00891599">
        <w:rPr>
          <w:rFonts w:ascii="Times New Roman" w:hAnsi="Times New Roman" w:cs="Times New Roman"/>
          <w:sz w:val="18"/>
          <w:szCs w:val="18"/>
        </w:rPr>
        <w:t>a</w:t>
      </w:r>
      <w:r w:rsidRPr="00891599">
        <w:rPr>
          <w:rFonts w:ascii="Times New Roman" w:hAnsi="Times New Roman" w:cs="Times New Roman"/>
          <w:sz w:val="18"/>
          <w:szCs w:val="18"/>
        </w:rPr>
        <w:t xml:space="preserve"> 1. panta 8. punkts. </w:t>
      </w:r>
      <w:r w:rsidR="00933B57" w:rsidRPr="00891599">
        <w:rPr>
          <w:rFonts w:ascii="Times New Roman" w:hAnsi="Times New Roman" w:cs="Times New Roman"/>
          <w:sz w:val="18"/>
          <w:szCs w:val="18"/>
        </w:rPr>
        <w:t xml:space="preserve">Pieejams: </w:t>
      </w:r>
      <w:hyperlink r:id="rId12" w:anchor="p1" w:history="1">
        <w:r w:rsidR="00933B57" w:rsidRPr="00891599">
          <w:rPr>
            <w:rStyle w:val="Hyperlink"/>
            <w:rFonts w:ascii="Times New Roman" w:hAnsi="Times New Roman" w:cs="Times New Roman"/>
            <w:color w:val="auto"/>
            <w:sz w:val="18"/>
            <w:szCs w:val="18"/>
            <w:u w:val="none"/>
          </w:rPr>
          <w:t>https://likumi.lv/ta/id/50759#p1</w:t>
        </w:r>
      </w:hyperlink>
    </w:p>
  </w:footnote>
  <w:footnote w:id="29">
    <w:p w14:paraId="371D9206" w14:textId="2DC774CA" w:rsidR="00707980" w:rsidRPr="00891599" w:rsidRDefault="00707980" w:rsidP="007242ED">
      <w:pPr>
        <w:pStyle w:val="FootnoteText"/>
        <w:jc w:val="both"/>
        <w:rPr>
          <w:rFonts w:ascii="Times New Roman" w:hAnsi="Times New Roman" w:cs="Times New Roman"/>
          <w:sz w:val="18"/>
          <w:szCs w:val="18"/>
        </w:rPr>
      </w:pPr>
      <w:r w:rsidRPr="00891599">
        <w:rPr>
          <w:rStyle w:val="FootnoteReference"/>
          <w:rFonts w:ascii="Times New Roman" w:hAnsi="Times New Roman" w:cs="Times New Roman"/>
          <w:sz w:val="18"/>
          <w:szCs w:val="18"/>
        </w:rPr>
        <w:footnoteRef/>
      </w:r>
      <w:r w:rsidRPr="00891599">
        <w:rPr>
          <w:rFonts w:ascii="Times New Roman" w:hAnsi="Times New Roman" w:cs="Times New Roman"/>
          <w:sz w:val="18"/>
          <w:szCs w:val="18"/>
        </w:rPr>
        <w:t xml:space="preserve"> </w:t>
      </w:r>
      <w:r w:rsidR="00506B49" w:rsidRPr="00891599">
        <w:rPr>
          <w:rFonts w:ascii="Times New Roman" w:hAnsi="Times New Roman" w:cs="Times New Roman"/>
          <w:sz w:val="18"/>
          <w:szCs w:val="18"/>
        </w:rPr>
        <w:t>Izglītības likuma</w:t>
      </w:r>
      <w:r w:rsidR="00933B57" w:rsidRPr="00891599">
        <w:rPr>
          <w:rFonts w:ascii="Times New Roman" w:hAnsi="Times New Roman" w:cs="Times New Roman"/>
          <w:sz w:val="18"/>
          <w:szCs w:val="18"/>
        </w:rPr>
        <w:t xml:space="preserve"> </w:t>
      </w:r>
      <w:r w:rsidRPr="00891599">
        <w:rPr>
          <w:rFonts w:ascii="Times New Roman" w:hAnsi="Times New Roman" w:cs="Times New Roman"/>
          <w:sz w:val="18"/>
          <w:szCs w:val="18"/>
        </w:rPr>
        <w:t xml:space="preserve">5. pants. </w:t>
      </w:r>
      <w:r w:rsidR="00933B57" w:rsidRPr="00891599">
        <w:rPr>
          <w:rFonts w:ascii="Times New Roman" w:hAnsi="Times New Roman" w:cs="Times New Roman"/>
          <w:sz w:val="18"/>
          <w:szCs w:val="18"/>
        </w:rPr>
        <w:t xml:space="preserve">Pieejams: </w:t>
      </w:r>
      <w:hyperlink r:id="rId13" w:anchor="p5" w:history="1">
        <w:r w:rsidR="00933B57" w:rsidRPr="00891599">
          <w:rPr>
            <w:rStyle w:val="Hyperlink"/>
            <w:rFonts w:ascii="Times New Roman" w:hAnsi="Times New Roman" w:cs="Times New Roman"/>
            <w:color w:val="auto"/>
            <w:sz w:val="18"/>
            <w:szCs w:val="18"/>
            <w:u w:val="none"/>
          </w:rPr>
          <w:t>https://likumi.lv/ta/id/50759#p5</w:t>
        </w:r>
      </w:hyperlink>
    </w:p>
  </w:footnote>
  <w:footnote w:id="30">
    <w:p w14:paraId="0477C0F5" w14:textId="06B826D3" w:rsidR="00707980" w:rsidRPr="00891599" w:rsidRDefault="00707980" w:rsidP="007242ED">
      <w:pPr>
        <w:pStyle w:val="FootnoteText"/>
        <w:jc w:val="both"/>
        <w:rPr>
          <w:rFonts w:ascii="Times New Roman" w:hAnsi="Times New Roman" w:cs="Times New Roman"/>
          <w:sz w:val="18"/>
          <w:szCs w:val="18"/>
        </w:rPr>
      </w:pPr>
      <w:r w:rsidRPr="00891599">
        <w:rPr>
          <w:rStyle w:val="FootnoteReference"/>
          <w:rFonts w:ascii="Times New Roman" w:hAnsi="Times New Roman" w:cs="Times New Roman"/>
          <w:sz w:val="18"/>
          <w:szCs w:val="18"/>
        </w:rPr>
        <w:footnoteRef/>
      </w:r>
      <w:r w:rsidRPr="00891599">
        <w:rPr>
          <w:rFonts w:ascii="Times New Roman" w:hAnsi="Times New Roman" w:cs="Times New Roman"/>
          <w:sz w:val="18"/>
          <w:szCs w:val="18"/>
        </w:rPr>
        <w:t xml:space="preserve"> </w:t>
      </w:r>
      <w:r w:rsidR="00506B49" w:rsidRPr="00891599">
        <w:rPr>
          <w:rFonts w:ascii="Times New Roman" w:hAnsi="Times New Roman" w:cs="Times New Roman"/>
          <w:sz w:val="18"/>
          <w:szCs w:val="18"/>
        </w:rPr>
        <w:t>Izglītības likuma</w:t>
      </w:r>
      <w:r w:rsidRPr="00891599">
        <w:rPr>
          <w:rFonts w:ascii="Times New Roman" w:hAnsi="Times New Roman" w:cs="Times New Roman"/>
          <w:sz w:val="18"/>
          <w:szCs w:val="18"/>
        </w:rPr>
        <w:t xml:space="preserve"> 1. panta 18. punkts.</w:t>
      </w:r>
      <w:r w:rsidR="00933B57" w:rsidRPr="00891599">
        <w:rPr>
          <w:rFonts w:ascii="Times New Roman" w:hAnsi="Times New Roman" w:cs="Times New Roman"/>
          <w:sz w:val="18"/>
          <w:szCs w:val="18"/>
        </w:rPr>
        <w:t xml:space="preserve"> Pieejams:</w:t>
      </w:r>
      <w:r w:rsidRPr="00891599">
        <w:rPr>
          <w:rFonts w:ascii="Times New Roman" w:hAnsi="Times New Roman" w:cs="Times New Roman"/>
          <w:sz w:val="18"/>
          <w:szCs w:val="18"/>
        </w:rPr>
        <w:t xml:space="preserve"> </w:t>
      </w:r>
      <w:hyperlink r:id="rId14" w:anchor="p1" w:history="1">
        <w:r w:rsidRPr="00891599">
          <w:rPr>
            <w:rStyle w:val="Hyperlink"/>
            <w:rFonts w:ascii="Times New Roman" w:hAnsi="Times New Roman" w:cs="Times New Roman"/>
            <w:color w:val="auto"/>
            <w:sz w:val="18"/>
            <w:szCs w:val="18"/>
            <w:u w:val="none"/>
          </w:rPr>
          <w:t>https://likumi.lv/ta/id/50759#p1</w:t>
        </w:r>
      </w:hyperlink>
    </w:p>
  </w:footnote>
  <w:footnote w:id="31">
    <w:p w14:paraId="01322324" w14:textId="0327038B" w:rsidR="00707980" w:rsidRPr="00891599" w:rsidRDefault="00707980" w:rsidP="007242ED">
      <w:pPr>
        <w:pStyle w:val="FootnoteText"/>
        <w:jc w:val="both"/>
        <w:rPr>
          <w:rFonts w:ascii="Times New Roman" w:hAnsi="Times New Roman" w:cs="Times New Roman"/>
          <w:sz w:val="18"/>
          <w:szCs w:val="18"/>
        </w:rPr>
      </w:pPr>
      <w:r w:rsidRPr="00891599">
        <w:rPr>
          <w:rStyle w:val="FootnoteReference"/>
          <w:rFonts w:ascii="Times New Roman" w:hAnsi="Times New Roman" w:cs="Times New Roman"/>
          <w:sz w:val="18"/>
          <w:szCs w:val="18"/>
        </w:rPr>
        <w:footnoteRef/>
      </w:r>
      <w:r w:rsidRPr="00891599">
        <w:rPr>
          <w:rFonts w:ascii="Times New Roman" w:hAnsi="Times New Roman" w:cs="Times New Roman"/>
          <w:sz w:val="18"/>
          <w:szCs w:val="18"/>
        </w:rPr>
        <w:t xml:space="preserve"> </w:t>
      </w:r>
      <w:r w:rsidR="00506B49" w:rsidRPr="00891599">
        <w:rPr>
          <w:rFonts w:ascii="Times New Roman" w:hAnsi="Times New Roman" w:cs="Times New Roman"/>
          <w:sz w:val="18"/>
          <w:szCs w:val="18"/>
        </w:rPr>
        <w:t>Izglītības likuma</w:t>
      </w:r>
      <w:r w:rsidRPr="00891599">
        <w:rPr>
          <w:rFonts w:ascii="Times New Roman" w:hAnsi="Times New Roman" w:cs="Times New Roman"/>
          <w:sz w:val="18"/>
          <w:szCs w:val="18"/>
        </w:rPr>
        <w:t xml:space="preserve"> 1. panta 15. punkts. </w:t>
      </w:r>
      <w:r w:rsidR="00933B57" w:rsidRPr="00891599">
        <w:rPr>
          <w:rFonts w:ascii="Times New Roman" w:hAnsi="Times New Roman" w:cs="Times New Roman"/>
          <w:sz w:val="18"/>
          <w:szCs w:val="18"/>
        </w:rPr>
        <w:t xml:space="preserve">Pieejams: </w:t>
      </w:r>
      <w:hyperlink r:id="rId15" w:anchor="p1" w:history="1">
        <w:r w:rsidR="00933B57" w:rsidRPr="00891599">
          <w:rPr>
            <w:rStyle w:val="Hyperlink"/>
            <w:rFonts w:ascii="Times New Roman" w:hAnsi="Times New Roman" w:cs="Times New Roman"/>
            <w:color w:val="auto"/>
            <w:sz w:val="18"/>
            <w:szCs w:val="18"/>
            <w:u w:val="none"/>
          </w:rPr>
          <w:t>https://likumi.lv/ta/id/50759#p1</w:t>
        </w:r>
      </w:hyperlink>
    </w:p>
  </w:footnote>
  <w:footnote w:id="32">
    <w:p w14:paraId="7B7ACF07" w14:textId="22D8CEC1" w:rsidR="00707980" w:rsidRPr="00891599" w:rsidRDefault="00707980" w:rsidP="007242ED">
      <w:pPr>
        <w:pStyle w:val="FootnoteText"/>
        <w:jc w:val="both"/>
        <w:rPr>
          <w:rFonts w:ascii="Times New Roman" w:hAnsi="Times New Roman" w:cs="Times New Roman"/>
          <w:sz w:val="18"/>
          <w:szCs w:val="18"/>
        </w:rPr>
      </w:pPr>
      <w:r w:rsidRPr="00891599">
        <w:rPr>
          <w:rStyle w:val="FootnoteReference"/>
          <w:rFonts w:ascii="Times New Roman" w:hAnsi="Times New Roman" w:cs="Times New Roman"/>
          <w:sz w:val="18"/>
          <w:szCs w:val="18"/>
        </w:rPr>
        <w:footnoteRef/>
      </w:r>
      <w:r w:rsidRPr="00891599">
        <w:rPr>
          <w:rFonts w:ascii="Times New Roman" w:hAnsi="Times New Roman" w:cs="Times New Roman"/>
          <w:sz w:val="18"/>
          <w:szCs w:val="18"/>
        </w:rPr>
        <w:t xml:space="preserve"> </w:t>
      </w:r>
      <w:r w:rsidR="00506B49" w:rsidRPr="00891599">
        <w:rPr>
          <w:rFonts w:ascii="Times New Roman" w:hAnsi="Times New Roman" w:cs="Times New Roman"/>
          <w:sz w:val="18"/>
          <w:szCs w:val="18"/>
        </w:rPr>
        <w:t>Izglītības likuma</w:t>
      </w:r>
      <w:r w:rsidRPr="00891599">
        <w:rPr>
          <w:rFonts w:ascii="Times New Roman" w:hAnsi="Times New Roman" w:cs="Times New Roman"/>
          <w:sz w:val="18"/>
          <w:szCs w:val="18"/>
        </w:rPr>
        <w:t xml:space="preserve"> 1. panta 28. punkts. </w:t>
      </w:r>
      <w:r w:rsidR="00933B57" w:rsidRPr="00891599">
        <w:rPr>
          <w:rFonts w:ascii="Times New Roman" w:hAnsi="Times New Roman" w:cs="Times New Roman"/>
          <w:sz w:val="18"/>
          <w:szCs w:val="18"/>
        </w:rPr>
        <w:t xml:space="preserve">Pieejams: </w:t>
      </w:r>
      <w:hyperlink r:id="rId16" w:anchor="p1" w:history="1">
        <w:r w:rsidR="00933B57" w:rsidRPr="00891599">
          <w:rPr>
            <w:rStyle w:val="Hyperlink"/>
            <w:rFonts w:ascii="Times New Roman" w:hAnsi="Times New Roman" w:cs="Times New Roman"/>
            <w:color w:val="auto"/>
            <w:sz w:val="18"/>
            <w:szCs w:val="18"/>
            <w:u w:val="none"/>
          </w:rPr>
          <w:t>https://likumi.lv/ta/id/50759#p1</w:t>
        </w:r>
      </w:hyperlink>
    </w:p>
  </w:footnote>
  <w:footnote w:id="33">
    <w:p w14:paraId="31652D2A" w14:textId="718A52A8" w:rsidR="00707980" w:rsidRPr="00891599" w:rsidRDefault="00707980" w:rsidP="007242ED">
      <w:pPr>
        <w:pStyle w:val="FootnoteText"/>
        <w:jc w:val="both"/>
        <w:rPr>
          <w:rFonts w:ascii="Times New Roman" w:hAnsi="Times New Roman" w:cs="Times New Roman"/>
          <w:sz w:val="18"/>
          <w:szCs w:val="18"/>
        </w:rPr>
      </w:pPr>
      <w:r w:rsidRPr="00891599">
        <w:rPr>
          <w:rStyle w:val="FootnoteReference"/>
          <w:rFonts w:ascii="Times New Roman" w:hAnsi="Times New Roman" w:cs="Times New Roman"/>
          <w:sz w:val="18"/>
          <w:szCs w:val="18"/>
        </w:rPr>
        <w:footnoteRef/>
      </w:r>
      <w:r w:rsidRPr="00891599">
        <w:rPr>
          <w:rFonts w:ascii="Times New Roman" w:hAnsi="Times New Roman" w:cs="Times New Roman"/>
          <w:sz w:val="18"/>
          <w:szCs w:val="18"/>
        </w:rPr>
        <w:t xml:space="preserve"> </w:t>
      </w:r>
      <w:r w:rsidR="00506B49" w:rsidRPr="00891599">
        <w:rPr>
          <w:rFonts w:ascii="Times New Roman" w:hAnsi="Times New Roman" w:cs="Times New Roman"/>
          <w:sz w:val="18"/>
          <w:szCs w:val="18"/>
        </w:rPr>
        <w:t>Izglītības likuma</w:t>
      </w:r>
      <w:r w:rsidRPr="00891599">
        <w:rPr>
          <w:rFonts w:ascii="Times New Roman" w:hAnsi="Times New Roman" w:cs="Times New Roman"/>
          <w:sz w:val="18"/>
          <w:szCs w:val="18"/>
        </w:rPr>
        <w:t xml:space="preserve"> 1. panta 2. punkts. </w:t>
      </w:r>
      <w:r w:rsidR="00933B57" w:rsidRPr="00891599">
        <w:rPr>
          <w:rFonts w:ascii="Times New Roman" w:hAnsi="Times New Roman" w:cs="Times New Roman"/>
          <w:sz w:val="18"/>
          <w:szCs w:val="18"/>
        </w:rPr>
        <w:t xml:space="preserve">Pieejams: </w:t>
      </w:r>
      <w:hyperlink r:id="rId17" w:anchor="p1" w:history="1">
        <w:r w:rsidR="00933B57" w:rsidRPr="00891599">
          <w:rPr>
            <w:rStyle w:val="Hyperlink"/>
            <w:rFonts w:ascii="Times New Roman" w:hAnsi="Times New Roman" w:cs="Times New Roman"/>
            <w:color w:val="auto"/>
            <w:sz w:val="18"/>
            <w:szCs w:val="18"/>
            <w:u w:val="none"/>
          </w:rPr>
          <w:t>https://likumi.lv/ta/id/50759#p1</w:t>
        </w:r>
      </w:hyperlink>
    </w:p>
  </w:footnote>
  <w:footnote w:id="34">
    <w:p w14:paraId="2D138986" w14:textId="633D5991" w:rsidR="00CD021E" w:rsidRPr="00891599" w:rsidRDefault="00CD021E" w:rsidP="00CD021E">
      <w:pPr>
        <w:pStyle w:val="tv213"/>
        <w:shd w:val="clear" w:color="auto" w:fill="FFFFFF"/>
        <w:spacing w:before="0" w:beforeAutospacing="0" w:after="0" w:afterAutospacing="0"/>
        <w:rPr>
          <w:sz w:val="18"/>
          <w:szCs w:val="18"/>
        </w:rPr>
      </w:pPr>
      <w:r w:rsidRPr="00891599">
        <w:rPr>
          <w:rStyle w:val="FootnoteReference"/>
          <w:sz w:val="18"/>
          <w:szCs w:val="18"/>
        </w:rPr>
        <w:footnoteRef/>
      </w:r>
      <w:r w:rsidRPr="00891599">
        <w:rPr>
          <w:sz w:val="18"/>
          <w:szCs w:val="18"/>
        </w:rPr>
        <w:t xml:space="preserve"> Izglītības likuma </w:t>
      </w:r>
      <w:r w:rsidRPr="00891599">
        <w:rPr>
          <w:sz w:val="18"/>
          <w:szCs w:val="18"/>
          <w:lang w:eastAsia="en-GB"/>
          <w14:ligatures w14:val="none"/>
        </w:rPr>
        <w:t xml:space="preserve">6.pants nosaka </w:t>
      </w:r>
      <w:r w:rsidRPr="00891599">
        <w:rPr>
          <w:b/>
          <w:bCs/>
          <w:sz w:val="18"/>
          <w:szCs w:val="18"/>
          <w:lang w:eastAsia="en-GB"/>
          <w14:ligatures w14:val="none"/>
        </w:rPr>
        <w:t>trīs izglītības veidus</w:t>
      </w:r>
      <w:r w:rsidRPr="00891599">
        <w:rPr>
          <w:sz w:val="18"/>
          <w:szCs w:val="18"/>
          <w:lang w:eastAsia="en-GB"/>
          <w14:ligatures w14:val="none"/>
        </w:rPr>
        <w:t xml:space="preserve"> – vispārējās izglītība, profesionālā izglītība un akadēmiskā izglītība. Pieejams: https://m.likumi.lv/ta/id/50759-izglitibas-likums</w:t>
      </w:r>
    </w:p>
  </w:footnote>
  <w:footnote w:id="35">
    <w:p w14:paraId="441614AC" w14:textId="013C539C" w:rsidR="00CD021E" w:rsidRPr="00891599" w:rsidRDefault="00CD021E" w:rsidP="00CD021E">
      <w:pPr>
        <w:pStyle w:val="tv213"/>
        <w:shd w:val="clear" w:color="auto" w:fill="FFFFFF"/>
        <w:spacing w:before="0" w:beforeAutospacing="0" w:after="0" w:afterAutospacing="0"/>
        <w:rPr>
          <w:sz w:val="18"/>
          <w:szCs w:val="18"/>
        </w:rPr>
      </w:pPr>
      <w:r w:rsidRPr="00891599">
        <w:rPr>
          <w:rStyle w:val="FootnoteReference"/>
          <w:sz w:val="18"/>
          <w:szCs w:val="18"/>
        </w:rPr>
        <w:footnoteRef/>
      </w:r>
      <w:r w:rsidRPr="00891599">
        <w:rPr>
          <w:sz w:val="18"/>
          <w:szCs w:val="18"/>
        </w:rPr>
        <w:t xml:space="preserve"> Izglītības likuma 8</w:t>
      </w:r>
      <w:r w:rsidRPr="00891599">
        <w:rPr>
          <w:sz w:val="18"/>
          <w:szCs w:val="18"/>
          <w:lang w:eastAsia="en-GB"/>
          <w14:ligatures w14:val="none"/>
        </w:rPr>
        <w:t xml:space="preserve">.pants  nosaka </w:t>
      </w:r>
      <w:r w:rsidRPr="00891599">
        <w:rPr>
          <w:b/>
          <w:bCs/>
          <w:sz w:val="18"/>
          <w:szCs w:val="18"/>
          <w:lang w:eastAsia="en-GB"/>
          <w14:ligatures w14:val="none"/>
        </w:rPr>
        <w:t>piecas izglītības formas</w:t>
      </w:r>
      <w:r w:rsidRPr="00891599">
        <w:rPr>
          <w:sz w:val="18"/>
          <w:szCs w:val="18"/>
          <w:lang w:eastAsia="en-GB"/>
          <w14:ligatures w14:val="none"/>
        </w:rPr>
        <w:t xml:space="preserve">  - klātiene, neklātiene, tālmācība, pašizglītība, izglītība ģimenē. Pieejams: https://m.likumi.lv/ta/id/50759-izglitibas-likums</w:t>
      </w:r>
    </w:p>
  </w:footnote>
  <w:footnote w:id="36">
    <w:p w14:paraId="34B89B03" w14:textId="39695150" w:rsidR="004874C8" w:rsidRPr="00891599" w:rsidRDefault="004874C8" w:rsidP="004874C8">
      <w:pPr>
        <w:pStyle w:val="FootnoteText"/>
        <w:jc w:val="both"/>
        <w:rPr>
          <w:rFonts w:ascii="Times New Roman" w:hAnsi="Times New Roman" w:cs="Times New Roman"/>
          <w:sz w:val="18"/>
          <w:szCs w:val="18"/>
        </w:rPr>
      </w:pPr>
      <w:r w:rsidRPr="00891599">
        <w:rPr>
          <w:rStyle w:val="FootnoteReference"/>
          <w:rFonts w:ascii="Times New Roman" w:hAnsi="Times New Roman" w:cs="Times New Roman"/>
          <w:sz w:val="18"/>
          <w:szCs w:val="18"/>
        </w:rPr>
        <w:footnoteRef/>
      </w:r>
      <w:r w:rsidRPr="00891599">
        <w:rPr>
          <w:rFonts w:ascii="Times New Roman" w:hAnsi="Times New Roman" w:cs="Times New Roman"/>
          <w:sz w:val="18"/>
          <w:szCs w:val="18"/>
        </w:rPr>
        <w:t xml:space="preserve"> Saeimas 2020. gada 2. jūlija paziņojums </w:t>
      </w:r>
      <w:r w:rsidR="006C6D18" w:rsidRPr="00891599">
        <w:rPr>
          <w:rFonts w:ascii="Times New Roman" w:hAnsi="Times New Roman" w:cs="Times New Roman"/>
          <w:sz w:val="18"/>
          <w:szCs w:val="18"/>
        </w:rPr>
        <w:t>“</w:t>
      </w:r>
      <w:r w:rsidRPr="00891599">
        <w:rPr>
          <w:rFonts w:ascii="Times New Roman" w:hAnsi="Times New Roman" w:cs="Times New Roman"/>
          <w:sz w:val="18"/>
          <w:szCs w:val="18"/>
        </w:rPr>
        <w:t>Par Latvijas Nacionālo attīstības plānu 2021.–2027. gadam (NAP2027)</w:t>
      </w:r>
      <w:r w:rsidR="006C6D18" w:rsidRPr="00891599">
        <w:rPr>
          <w:rFonts w:ascii="Times New Roman" w:hAnsi="Times New Roman" w:cs="Times New Roman"/>
          <w:sz w:val="18"/>
          <w:szCs w:val="18"/>
        </w:rPr>
        <w:t>”</w:t>
      </w:r>
      <w:r w:rsidRPr="00891599">
        <w:rPr>
          <w:rFonts w:ascii="Times New Roman" w:hAnsi="Times New Roman" w:cs="Times New Roman"/>
          <w:sz w:val="18"/>
          <w:szCs w:val="18"/>
        </w:rPr>
        <w:t>. Latvijas Vēstnesis, 127, 06.07.2020.</w:t>
      </w:r>
      <w:r w:rsidR="00BC40CD" w:rsidRPr="00891599">
        <w:rPr>
          <w:rFonts w:ascii="Times New Roman" w:hAnsi="Times New Roman" w:cs="Times New Roman"/>
          <w:sz w:val="18"/>
          <w:szCs w:val="18"/>
        </w:rPr>
        <w:t xml:space="preserve"> Pieejams:</w:t>
      </w:r>
      <w:r w:rsidRPr="00891599">
        <w:rPr>
          <w:rFonts w:ascii="Times New Roman" w:hAnsi="Times New Roman" w:cs="Times New Roman"/>
          <w:sz w:val="18"/>
          <w:szCs w:val="18"/>
        </w:rPr>
        <w:t xml:space="preserve"> </w:t>
      </w:r>
      <w:hyperlink r:id="rId18" w:history="1">
        <w:r w:rsidRPr="00891599">
          <w:rPr>
            <w:rStyle w:val="Hyperlink"/>
            <w:rFonts w:ascii="Times New Roman" w:hAnsi="Times New Roman" w:cs="Times New Roman"/>
            <w:color w:val="auto"/>
            <w:sz w:val="18"/>
            <w:szCs w:val="18"/>
            <w:u w:val="none"/>
          </w:rPr>
          <w:t>https://likumi.lv/ta/id/315879</w:t>
        </w:r>
      </w:hyperlink>
    </w:p>
  </w:footnote>
  <w:footnote w:id="37">
    <w:p w14:paraId="291F8753" w14:textId="0E640A5F" w:rsidR="004874C8" w:rsidRPr="00891599" w:rsidRDefault="004874C8" w:rsidP="004874C8">
      <w:pPr>
        <w:pStyle w:val="FootnoteText"/>
        <w:jc w:val="both"/>
        <w:rPr>
          <w:rFonts w:ascii="Times New Roman" w:hAnsi="Times New Roman" w:cs="Times New Roman"/>
          <w:sz w:val="18"/>
          <w:szCs w:val="18"/>
        </w:rPr>
      </w:pPr>
      <w:r w:rsidRPr="00891599">
        <w:rPr>
          <w:rStyle w:val="FootnoteReference"/>
          <w:rFonts w:ascii="Times New Roman" w:hAnsi="Times New Roman" w:cs="Times New Roman"/>
          <w:sz w:val="18"/>
          <w:szCs w:val="18"/>
        </w:rPr>
        <w:footnoteRef/>
      </w:r>
      <w:r w:rsidRPr="00891599">
        <w:rPr>
          <w:rFonts w:ascii="Times New Roman" w:hAnsi="Times New Roman" w:cs="Times New Roman"/>
          <w:sz w:val="18"/>
          <w:szCs w:val="18"/>
        </w:rPr>
        <w:t xml:space="preserve"> Ministru kabineta 2021. gada 22. jūnija rīkojums Nr. 436 </w:t>
      </w:r>
      <w:r w:rsidR="006C6D18" w:rsidRPr="00891599">
        <w:rPr>
          <w:rFonts w:ascii="Times New Roman" w:hAnsi="Times New Roman" w:cs="Times New Roman"/>
          <w:sz w:val="18"/>
          <w:szCs w:val="18"/>
        </w:rPr>
        <w:t>“</w:t>
      </w:r>
      <w:r w:rsidRPr="00891599">
        <w:rPr>
          <w:rFonts w:ascii="Times New Roman" w:hAnsi="Times New Roman" w:cs="Times New Roman"/>
          <w:sz w:val="18"/>
          <w:szCs w:val="18"/>
        </w:rPr>
        <w:t>Par Izglītības attīstības pamatnostādnēm 2021.–2027. gadam (IAP2027)</w:t>
      </w:r>
      <w:r w:rsidR="006C6D18" w:rsidRPr="00891599">
        <w:rPr>
          <w:rFonts w:ascii="Times New Roman" w:hAnsi="Times New Roman" w:cs="Times New Roman"/>
          <w:sz w:val="18"/>
          <w:szCs w:val="18"/>
        </w:rPr>
        <w:t>”</w:t>
      </w:r>
      <w:r w:rsidRPr="00891599">
        <w:rPr>
          <w:rFonts w:ascii="Times New Roman" w:hAnsi="Times New Roman" w:cs="Times New Roman"/>
          <w:sz w:val="18"/>
          <w:szCs w:val="18"/>
        </w:rPr>
        <w:t xml:space="preserve">. Latvijas Vēstnesis, 124, 01.07.2021. </w:t>
      </w:r>
      <w:r w:rsidR="00BC40CD" w:rsidRPr="00891599">
        <w:rPr>
          <w:rFonts w:ascii="Times New Roman" w:hAnsi="Times New Roman" w:cs="Times New Roman"/>
          <w:sz w:val="18"/>
          <w:szCs w:val="18"/>
        </w:rPr>
        <w:t xml:space="preserve">Pieejams: </w:t>
      </w:r>
      <w:hyperlink r:id="rId19" w:history="1">
        <w:r w:rsidR="00627DF1" w:rsidRPr="00891599">
          <w:rPr>
            <w:rStyle w:val="Hyperlink"/>
            <w:rFonts w:ascii="Times New Roman" w:hAnsi="Times New Roman" w:cs="Times New Roman"/>
            <w:color w:val="auto"/>
            <w:sz w:val="18"/>
            <w:szCs w:val="18"/>
            <w:u w:val="none"/>
          </w:rPr>
          <w:t>https://likumi.lv/ta/id/324332</w:t>
        </w:r>
      </w:hyperlink>
    </w:p>
  </w:footnote>
  <w:footnote w:id="38">
    <w:p w14:paraId="39974EB3" w14:textId="77EA6C24" w:rsidR="004874C8" w:rsidRPr="00891599" w:rsidRDefault="004874C8" w:rsidP="004874C8">
      <w:pPr>
        <w:pStyle w:val="FootnoteText"/>
        <w:jc w:val="both"/>
        <w:rPr>
          <w:rFonts w:ascii="Times New Roman" w:hAnsi="Times New Roman" w:cs="Times New Roman"/>
          <w:sz w:val="18"/>
          <w:szCs w:val="18"/>
        </w:rPr>
      </w:pPr>
      <w:r w:rsidRPr="00891599">
        <w:rPr>
          <w:rStyle w:val="FootnoteReference"/>
          <w:rFonts w:ascii="Times New Roman" w:hAnsi="Times New Roman" w:cs="Times New Roman"/>
          <w:sz w:val="18"/>
          <w:szCs w:val="18"/>
        </w:rPr>
        <w:footnoteRef/>
      </w:r>
      <w:r w:rsidRPr="00891599">
        <w:rPr>
          <w:rFonts w:ascii="Times New Roman" w:hAnsi="Times New Roman" w:cs="Times New Roman"/>
          <w:sz w:val="18"/>
          <w:szCs w:val="18"/>
        </w:rPr>
        <w:t xml:space="preserve"> </w:t>
      </w:r>
      <w:r w:rsidR="00611EBF" w:rsidRPr="00891599">
        <w:rPr>
          <w:rFonts w:ascii="Times New Roman" w:hAnsi="Times New Roman" w:cs="Times New Roman"/>
          <w:sz w:val="18"/>
          <w:szCs w:val="18"/>
        </w:rPr>
        <w:t xml:space="preserve">2022.gada 5.marta </w:t>
      </w:r>
      <w:r w:rsidRPr="00891599">
        <w:rPr>
          <w:rFonts w:ascii="Times New Roman" w:hAnsi="Times New Roman" w:cs="Times New Roman"/>
          <w:sz w:val="18"/>
          <w:szCs w:val="18"/>
        </w:rPr>
        <w:t xml:space="preserve">Ukrainas civiliedzīvotāju atbalsta likums. Latvijas Vēstnesis, 45A, 04.03.2022. </w:t>
      </w:r>
      <w:r w:rsidR="00611EBF" w:rsidRPr="00891599">
        <w:rPr>
          <w:rFonts w:ascii="Times New Roman" w:hAnsi="Times New Roman" w:cs="Times New Roman"/>
          <w:sz w:val="18"/>
          <w:szCs w:val="18"/>
        </w:rPr>
        <w:t xml:space="preserve">Pieejams: </w:t>
      </w:r>
      <w:hyperlink r:id="rId20" w:history="1">
        <w:r w:rsidR="00BC40CD" w:rsidRPr="00891599">
          <w:rPr>
            <w:rStyle w:val="Hyperlink"/>
            <w:rFonts w:ascii="Times New Roman" w:hAnsi="Times New Roman" w:cs="Times New Roman"/>
            <w:color w:val="auto"/>
            <w:sz w:val="18"/>
            <w:szCs w:val="18"/>
            <w:u w:val="none"/>
          </w:rPr>
          <w:t>https://likumi.lv/ta/id/330546</w:t>
        </w:r>
      </w:hyperlink>
    </w:p>
  </w:footnote>
  <w:footnote w:id="39">
    <w:p w14:paraId="7CB2F0CE" w14:textId="5E6D9475" w:rsidR="004874C8" w:rsidRPr="00891599" w:rsidRDefault="004874C8" w:rsidP="004874C8">
      <w:pPr>
        <w:pStyle w:val="FootnoteText"/>
        <w:rPr>
          <w:rFonts w:ascii="Times New Roman" w:hAnsi="Times New Roman" w:cs="Times New Roman"/>
          <w:sz w:val="18"/>
          <w:szCs w:val="18"/>
        </w:rPr>
      </w:pPr>
      <w:r w:rsidRPr="00891599">
        <w:rPr>
          <w:rStyle w:val="FootnoteReference"/>
          <w:rFonts w:ascii="Times New Roman" w:hAnsi="Times New Roman" w:cs="Times New Roman"/>
          <w:sz w:val="18"/>
          <w:szCs w:val="18"/>
        </w:rPr>
        <w:footnoteRef/>
      </w:r>
      <w:r w:rsidRPr="00891599">
        <w:rPr>
          <w:rFonts w:ascii="Times New Roman" w:hAnsi="Times New Roman" w:cs="Times New Roman"/>
          <w:sz w:val="18"/>
          <w:szCs w:val="18"/>
        </w:rPr>
        <w:t xml:space="preserve"> Latvijas Republikas Satversme</w:t>
      </w:r>
      <w:r w:rsidR="00B74D07" w:rsidRPr="00891599">
        <w:rPr>
          <w:rFonts w:ascii="Times New Roman" w:hAnsi="Times New Roman" w:cs="Times New Roman"/>
          <w:sz w:val="18"/>
          <w:szCs w:val="18"/>
        </w:rPr>
        <w:t>s</w:t>
      </w:r>
      <w:r w:rsidRPr="00891599">
        <w:rPr>
          <w:rFonts w:ascii="Times New Roman" w:hAnsi="Times New Roman" w:cs="Times New Roman"/>
          <w:sz w:val="18"/>
          <w:szCs w:val="18"/>
        </w:rPr>
        <w:t xml:space="preserve"> 112. pants. </w:t>
      </w:r>
      <w:r w:rsidR="00B74D07" w:rsidRPr="00891599">
        <w:rPr>
          <w:rFonts w:ascii="Times New Roman" w:hAnsi="Times New Roman" w:cs="Times New Roman"/>
          <w:sz w:val="18"/>
          <w:szCs w:val="18"/>
        </w:rPr>
        <w:t xml:space="preserve">Pieejams: </w:t>
      </w:r>
      <w:hyperlink r:id="rId21" w:anchor="p112" w:history="1">
        <w:r w:rsidR="00B74D07" w:rsidRPr="00891599">
          <w:rPr>
            <w:rStyle w:val="Hyperlink"/>
            <w:rFonts w:ascii="Times New Roman" w:hAnsi="Times New Roman" w:cs="Times New Roman"/>
            <w:color w:val="auto"/>
            <w:sz w:val="18"/>
            <w:szCs w:val="18"/>
            <w:u w:val="none"/>
          </w:rPr>
          <w:t>https://likumi.lv/ta/id/57980#p112</w:t>
        </w:r>
      </w:hyperlink>
    </w:p>
  </w:footnote>
  <w:footnote w:id="40">
    <w:p w14:paraId="77CD0F7C" w14:textId="49B88CA7" w:rsidR="004874C8" w:rsidRPr="00891599" w:rsidRDefault="004874C8" w:rsidP="004874C8">
      <w:pPr>
        <w:pStyle w:val="FootnoteText"/>
        <w:jc w:val="both"/>
        <w:rPr>
          <w:rFonts w:ascii="Times New Roman" w:hAnsi="Times New Roman" w:cs="Times New Roman"/>
          <w:sz w:val="18"/>
          <w:szCs w:val="18"/>
        </w:rPr>
      </w:pPr>
      <w:r w:rsidRPr="00891599">
        <w:rPr>
          <w:rStyle w:val="FootnoteReference"/>
          <w:rFonts w:ascii="Times New Roman" w:hAnsi="Times New Roman" w:cs="Times New Roman"/>
          <w:sz w:val="18"/>
          <w:szCs w:val="18"/>
        </w:rPr>
        <w:footnoteRef/>
      </w:r>
      <w:r w:rsidRPr="00891599">
        <w:rPr>
          <w:rFonts w:ascii="Times New Roman" w:hAnsi="Times New Roman" w:cs="Times New Roman"/>
          <w:sz w:val="18"/>
          <w:szCs w:val="18"/>
        </w:rPr>
        <w:t xml:space="preserve"> Ministru kabineta 2009. gada 4. augusta noteikumi Nr. 871 "Obligāto izglītības vecumu sasniegušo bērnu uzskaites kārtība". Latvijas Vēstnesis, 126, 11.08.2009. </w:t>
      </w:r>
      <w:r w:rsidR="00B74D07" w:rsidRPr="00891599">
        <w:rPr>
          <w:rFonts w:ascii="Times New Roman" w:hAnsi="Times New Roman" w:cs="Times New Roman"/>
          <w:sz w:val="18"/>
          <w:szCs w:val="18"/>
        </w:rPr>
        <w:t xml:space="preserve">Pieejams: </w:t>
      </w:r>
      <w:hyperlink r:id="rId22" w:history="1">
        <w:r w:rsidRPr="00891599">
          <w:rPr>
            <w:rStyle w:val="Hyperlink"/>
            <w:rFonts w:ascii="Times New Roman" w:hAnsi="Times New Roman" w:cs="Times New Roman"/>
            <w:color w:val="auto"/>
            <w:sz w:val="18"/>
            <w:szCs w:val="18"/>
            <w:u w:val="none"/>
          </w:rPr>
          <w:t>https://likumi.lv/ta/id/195933</w:t>
        </w:r>
      </w:hyperlink>
    </w:p>
  </w:footnote>
  <w:footnote w:id="41">
    <w:p w14:paraId="434B14A3" w14:textId="6A374645" w:rsidR="00CA3DEC" w:rsidRPr="00891599" w:rsidRDefault="00CA3DEC">
      <w:pPr>
        <w:pStyle w:val="FootnoteText"/>
        <w:rPr>
          <w:rFonts w:ascii="Times New Roman" w:hAnsi="Times New Roman" w:cs="Times New Roman"/>
          <w:sz w:val="18"/>
          <w:szCs w:val="18"/>
        </w:rPr>
      </w:pPr>
      <w:r w:rsidRPr="00891599">
        <w:rPr>
          <w:rStyle w:val="FootnoteReference"/>
          <w:rFonts w:ascii="Times New Roman" w:hAnsi="Times New Roman" w:cs="Times New Roman"/>
          <w:sz w:val="18"/>
          <w:szCs w:val="18"/>
        </w:rPr>
        <w:footnoteRef/>
      </w:r>
      <w:r w:rsidRPr="00891599">
        <w:rPr>
          <w:rFonts w:ascii="Times New Roman" w:hAnsi="Times New Roman" w:cs="Times New Roman"/>
          <w:sz w:val="18"/>
          <w:szCs w:val="18"/>
        </w:rPr>
        <w:t xml:space="preserve"> </w:t>
      </w:r>
      <w:r w:rsidRPr="00891599">
        <w:rPr>
          <w:rFonts w:ascii="Times New Roman" w:eastAsia="Times New Roman" w:hAnsi="Times New Roman" w:cs="Times New Roman"/>
          <w:kern w:val="0"/>
          <w:sz w:val="18"/>
          <w:szCs w:val="18"/>
          <w:lang w:eastAsia="en-GB"/>
          <w14:ligatures w14:val="none"/>
        </w:rPr>
        <w:t>Par Bērnu, jaunatnes un ģimenes attīstības pamatnostādnēm 2022.–2027. gadam. Pieejams: https://likumi.lv/ta/id/338304-par-bernu-jaunatnes-un-gimenes-attistibas-pamatnostadnem-20222027gadam</w:t>
      </w:r>
    </w:p>
  </w:footnote>
  <w:footnote w:id="42">
    <w:p w14:paraId="54DAF8E8" w14:textId="0491A8D1" w:rsidR="00CA3DEC" w:rsidRPr="00891599" w:rsidRDefault="00CA3DEC">
      <w:pPr>
        <w:pStyle w:val="FootnoteText"/>
        <w:rPr>
          <w:rFonts w:ascii="Times New Roman" w:hAnsi="Times New Roman" w:cs="Times New Roman"/>
          <w:sz w:val="18"/>
          <w:szCs w:val="18"/>
        </w:rPr>
      </w:pPr>
      <w:r w:rsidRPr="00891599">
        <w:rPr>
          <w:rStyle w:val="FootnoteReference"/>
          <w:rFonts w:ascii="Times New Roman" w:hAnsi="Times New Roman" w:cs="Times New Roman"/>
          <w:sz w:val="18"/>
          <w:szCs w:val="18"/>
        </w:rPr>
        <w:footnoteRef/>
      </w:r>
      <w:r w:rsidRPr="00891599">
        <w:rPr>
          <w:rFonts w:ascii="Times New Roman" w:hAnsi="Times New Roman" w:cs="Times New Roman"/>
          <w:sz w:val="18"/>
          <w:szCs w:val="18"/>
        </w:rPr>
        <w:t xml:space="preserve"> Turpat.</w:t>
      </w:r>
    </w:p>
  </w:footnote>
  <w:footnote w:id="43">
    <w:p w14:paraId="09460D95" w14:textId="17DA205F" w:rsidR="009330EE" w:rsidRPr="00891599" w:rsidRDefault="009330EE" w:rsidP="009330EE">
      <w:pPr>
        <w:pStyle w:val="FootnoteText"/>
        <w:rPr>
          <w:rFonts w:ascii="Times New Roman" w:hAnsi="Times New Roman" w:cs="Times New Roman"/>
          <w:sz w:val="18"/>
          <w:szCs w:val="18"/>
        </w:rPr>
      </w:pPr>
      <w:r w:rsidRPr="00891599">
        <w:rPr>
          <w:rStyle w:val="FootnoteReference"/>
          <w:rFonts w:ascii="Times New Roman" w:hAnsi="Times New Roman" w:cs="Times New Roman"/>
          <w:sz w:val="18"/>
          <w:szCs w:val="18"/>
        </w:rPr>
        <w:footnoteRef/>
      </w:r>
      <w:r w:rsidRPr="00891599">
        <w:rPr>
          <w:rFonts w:ascii="Times New Roman" w:hAnsi="Times New Roman" w:cs="Times New Roman"/>
          <w:sz w:val="18"/>
          <w:szCs w:val="18"/>
        </w:rPr>
        <w:t xml:space="preserve"> </w:t>
      </w:r>
      <w:r w:rsidRPr="00891599">
        <w:rPr>
          <w:rFonts w:ascii="Times New Roman" w:hAnsi="Times New Roman" w:cs="Times New Roman"/>
          <w:sz w:val="18"/>
          <w:szCs w:val="18"/>
          <w:shd w:val="clear" w:color="auto" w:fill="FFFFFF"/>
        </w:rPr>
        <w:t>Vispārējās izglītības likum</w:t>
      </w:r>
      <w:r w:rsidR="005555BA" w:rsidRPr="00891599">
        <w:rPr>
          <w:rFonts w:ascii="Times New Roman" w:hAnsi="Times New Roman" w:cs="Times New Roman"/>
          <w:sz w:val="18"/>
          <w:szCs w:val="18"/>
          <w:shd w:val="clear" w:color="auto" w:fill="FFFFFF"/>
        </w:rPr>
        <w:t xml:space="preserve">a </w:t>
      </w:r>
      <w:r w:rsidRPr="00891599">
        <w:rPr>
          <w:rFonts w:ascii="Times New Roman" w:hAnsi="Times New Roman" w:cs="Times New Roman"/>
          <w:sz w:val="18"/>
          <w:szCs w:val="18"/>
        </w:rPr>
        <w:t>20.</w:t>
      </w:r>
      <w:r w:rsidRPr="00891599">
        <w:rPr>
          <w:rFonts w:ascii="Times New Roman" w:hAnsi="Times New Roman" w:cs="Times New Roman"/>
          <w:sz w:val="18"/>
          <w:szCs w:val="18"/>
          <w:vertAlign w:val="superscript"/>
        </w:rPr>
        <w:t>1</w:t>
      </w:r>
      <w:r w:rsidRPr="00891599">
        <w:rPr>
          <w:rFonts w:ascii="Times New Roman" w:hAnsi="Times New Roman" w:cs="Times New Roman"/>
          <w:sz w:val="18"/>
          <w:szCs w:val="18"/>
        </w:rPr>
        <w:t> pants. Pieejams: https://likumi.lv/ta/id/20243-visparejas-izglitibas-likums</w:t>
      </w:r>
    </w:p>
  </w:footnote>
  <w:footnote w:id="44">
    <w:p w14:paraId="53848E70" w14:textId="2618ADF6" w:rsidR="002E01F0" w:rsidRPr="00891599" w:rsidRDefault="002E01F0" w:rsidP="002E01F0">
      <w:pPr>
        <w:pStyle w:val="FootnoteText"/>
        <w:rPr>
          <w:rFonts w:ascii="Times New Roman" w:hAnsi="Times New Roman" w:cs="Times New Roman"/>
          <w:sz w:val="18"/>
          <w:szCs w:val="18"/>
        </w:rPr>
      </w:pPr>
      <w:r w:rsidRPr="00891599">
        <w:rPr>
          <w:rStyle w:val="FootnoteReference"/>
          <w:rFonts w:ascii="Times New Roman" w:hAnsi="Times New Roman" w:cs="Times New Roman"/>
          <w:sz w:val="18"/>
          <w:szCs w:val="18"/>
        </w:rPr>
        <w:footnoteRef/>
      </w:r>
      <w:r w:rsidRPr="00891599">
        <w:rPr>
          <w:rFonts w:ascii="Times New Roman" w:hAnsi="Times New Roman" w:cs="Times New Roman"/>
          <w:sz w:val="18"/>
          <w:szCs w:val="18"/>
        </w:rPr>
        <w:t xml:space="preserve"> </w:t>
      </w:r>
      <w:r w:rsidR="00C455F8" w:rsidRPr="00891599">
        <w:rPr>
          <w:rFonts w:ascii="Times New Roman" w:hAnsi="Times New Roman" w:cs="Times New Roman"/>
          <w:sz w:val="18"/>
          <w:szCs w:val="18"/>
          <w:shd w:val="clear" w:color="auto" w:fill="FFFFFF"/>
        </w:rPr>
        <w:t xml:space="preserve">Vispārējās izglītības likuma </w:t>
      </w:r>
      <w:r w:rsidR="00C455F8" w:rsidRPr="00891599">
        <w:rPr>
          <w:rFonts w:ascii="Times New Roman" w:hAnsi="Times New Roman" w:cs="Times New Roman"/>
          <w:sz w:val="18"/>
          <w:szCs w:val="18"/>
        </w:rPr>
        <w:t>20.pants. Pieejams: https://likumi.lv/ta/id/20243-visparejas-izglitibas-likums</w:t>
      </w:r>
    </w:p>
  </w:footnote>
  <w:footnote w:id="45">
    <w:p w14:paraId="5D050608" w14:textId="7E304D60" w:rsidR="009330EE" w:rsidRPr="00891599" w:rsidRDefault="009330EE" w:rsidP="009330EE">
      <w:pPr>
        <w:pStyle w:val="FootnoteText"/>
        <w:rPr>
          <w:rFonts w:ascii="Times New Roman" w:hAnsi="Times New Roman" w:cs="Times New Roman"/>
          <w:sz w:val="18"/>
          <w:szCs w:val="18"/>
        </w:rPr>
      </w:pPr>
      <w:r w:rsidRPr="00891599">
        <w:rPr>
          <w:rStyle w:val="FootnoteReference"/>
          <w:rFonts w:ascii="Times New Roman" w:hAnsi="Times New Roman" w:cs="Times New Roman"/>
          <w:sz w:val="18"/>
          <w:szCs w:val="18"/>
        </w:rPr>
        <w:footnoteRef/>
      </w:r>
      <w:r w:rsidRPr="00891599">
        <w:rPr>
          <w:rFonts w:ascii="Times New Roman" w:hAnsi="Times New Roman" w:cs="Times New Roman"/>
          <w:sz w:val="18"/>
          <w:szCs w:val="18"/>
        </w:rPr>
        <w:t xml:space="preserve"> </w:t>
      </w:r>
      <w:r w:rsidRPr="00891599">
        <w:rPr>
          <w:rFonts w:ascii="Times New Roman" w:hAnsi="Times New Roman" w:cs="Times New Roman"/>
          <w:sz w:val="18"/>
          <w:szCs w:val="18"/>
          <w:shd w:val="clear" w:color="auto" w:fill="FFFFFF"/>
        </w:rPr>
        <w:t>Ministru kabineta 2017.gada 13 jūnija noteikumi Nr.</w:t>
      </w:r>
      <w:r w:rsidR="00FB3EA2" w:rsidRPr="00891599">
        <w:rPr>
          <w:rFonts w:ascii="Times New Roman" w:hAnsi="Times New Roman" w:cs="Times New Roman"/>
          <w:sz w:val="18"/>
          <w:szCs w:val="18"/>
          <w:shd w:val="clear" w:color="auto" w:fill="FFFFFF"/>
        </w:rPr>
        <w:t xml:space="preserve"> </w:t>
      </w:r>
      <w:r w:rsidRPr="00891599">
        <w:rPr>
          <w:rFonts w:ascii="Times New Roman" w:hAnsi="Times New Roman" w:cs="Times New Roman"/>
          <w:sz w:val="18"/>
          <w:szCs w:val="18"/>
          <w:shd w:val="clear" w:color="auto" w:fill="FFFFFF"/>
        </w:rPr>
        <w:t>322 </w:t>
      </w:r>
      <w:r w:rsidR="00E16FC5" w:rsidRPr="00891599">
        <w:rPr>
          <w:rFonts w:ascii="Times New Roman" w:hAnsi="Times New Roman" w:cs="Times New Roman"/>
          <w:sz w:val="18"/>
          <w:szCs w:val="18"/>
          <w:shd w:val="clear" w:color="auto" w:fill="FFFFFF"/>
        </w:rPr>
        <w:t>“</w:t>
      </w:r>
      <w:r w:rsidRPr="00891599">
        <w:rPr>
          <w:rStyle w:val="Strong"/>
          <w:rFonts w:ascii="Times New Roman" w:hAnsi="Times New Roman" w:cs="Times New Roman"/>
          <w:b w:val="0"/>
          <w:bCs w:val="0"/>
          <w:sz w:val="18"/>
          <w:szCs w:val="18"/>
          <w:shd w:val="clear" w:color="auto" w:fill="FFFFFF"/>
        </w:rPr>
        <w:t>Noteikum</w:t>
      </w:r>
      <w:r w:rsidR="005426ED" w:rsidRPr="00891599">
        <w:rPr>
          <w:rStyle w:val="Strong"/>
          <w:rFonts w:ascii="Times New Roman" w:hAnsi="Times New Roman" w:cs="Times New Roman"/>
          <w:b w:val="0"/>
          <w:bCs w:val="0"/>
          <w:sz w:val="18"/>
          <w:szCs w:val="18"/>
          <w:shd w:val="clear" w:color="auto" w:fill="FFFFFF"/>
        </w:rPr>
        <w:t>i</w:t>
      </w:r>
      <w:r w:rsidRPr="00891599">
        <w:rPr>
          <w:rStyle w:val="Strong"/>
          <w:rFonts w:ascii="Times New Roman" w:hAnsi="Times New Roman" w:cs="Times New Roman"/>
          <w:b w:val="0"/>
          <w:bCs w:val="0"/>
          <w:sz w:val="18"/>
          <w:szCs w:val="18"/>
          <w:shd w:val="clear" w:color="auto" w:fill="FFFFFF"/>
        </w:rPr>
        <w:t xml:space="preserve"> par Latvijas izglītības klasifikāciju</w:t>
      </w:r>
      <w:r w:rsidR="005426ED" w:rsidRPr="00891599">
        <w:rPr>
          <w:rStyle w:val="Strong"/>
          <w:rFonts w:ascii="Times New Roman" w:hAnsi="Times New Roman" w:cs="Times New Roman"/>
          <w:b w:val="0"/>
          <w:bCs w:val="0"/>
          <w:sz w:val="18"/>
          <w:szCs w:val="18"/>
          <w:shd w:val="clear" w:color="auto" w:fill="FFFFFF"/>
        </w:rPr>
        <w:t>”</w:t>
      </w:r>
      <w:r w:rsidRPr="00891599">
        <w:rPr>
          <w:rStyle w:val="Strong"/>
          <w:rFonts w:ascii="Times New Roman" w:hAnsi="Times New Roman" w:cs="Times New Roman"/>
          <w:b w:val="0"/>
          <w:bCs w:val="0"/>
          <w:sz w:val="18"/>
          <w:szCs w:val="18"/>
          <w:shd w:val="clear" w:color="auto" w:fill="FFFFFF"/>
        </w:rPr>
        <w:t xml:space="preserve"> 3.pielikums</w:t>
      </w:r>
      <w:r w:rsidRPr="00891599">
        <w:rPr>
          <w:rStyle w:val="Strong"/>
          <w:rFonts w:ascii="Times New Roman" w:hAnsi="Times New Roman" w:cs="Times New Roman"/>
          <w:sz w:val="18"/>
          <w:szCs w:val="18"/>
          <w:shd w:val="clear" w:color="auto" w:fill="FFFFFF"/>
        </w:rPr>
        <w:t> </w:t>
      </w:r>
      <w:r w:rsidRPr="00891599">
        <w:rPr>
          <w:rFonts w:ascii="Times New Roman" w:hAnsi="Times New Roman" w:cs="Times New Roman"/>
          <w:sz w:val="18"/>
          <w:szCs w:val="18"/>
          <w:shd w:val="clear" w:color="auto" w:fill="FFFFFF"/>
        </w:rPr>
        <w:t xml:space="preserve">nosaka mūsu valstī 9 speciālās izglītības programmas. </w:t>
      </w:r>
      <w:r w:rsidR="005426ED" w:rsidRPr="00891599">
        <w:rPr>
          <w:rFonts w:ascii="Times New Roman" w:hAnsi="Times New Roman" w:cs="Times New Roman"/>
          <w:sz w:val="18"/>
          <w:szCs w:val="18"/>
          <w:shd w:val="clear" w:color="auto" w:fill="FFFFFF"/>
        </w:rPr>
        <w:t>P</w:t>
      </w:r>
      <w:r w:rsidRPr="00891599">
        <w:rPr>
          <w:rFonts w:ascii="Times New Roman" w:hAnsi="Times New Roman" w:cs="Times New Roman"/>
          <w:sz w:val="18"/>
          <w:szCs w:val="18"/>
          <w:shd w:val="clear" w:color="auto" w:fill="FFFFFF"/>
        </w:rPr>
        <w:t>ieejam</w:t>
      </w:r>
      <w:r w:rsidR="005426ED" w:rsidRPr="00891599">
        <w:rPr>
          <w:rFonts w:ascii="Times New Roman" w:hAnsi="Times New Roman" w:cs="Times New Roman"/>
          <w:sz w:val="18"/>
          <w:szCs w:val="18"/>
          <w:shd w:val="clear" w:color="auto" w:fill="FFFFFF"/>
        </w:rPr>
        <w:t xml:space="preserve">s: </w:t>
      </w:r>
      <w:hyperlink r:id="rId23" w:history="1">
        <w:r w:rsidR="005426ED" w:rsidRPr="00891599">
          <w:rPr>
            <w:rStyle w:val="Hyperlink"/>
            <w:rFonts w:ascii="Times New Roman" w:hAnsi="Times New Roman" w:cs="Times New Roman"/>
            <w:color w:val="auto"/>
            <w:sz w:val="18"/>
            <w:szCs w:val="18"/>
            <w:u w:val="none"/>
          </w:rPr>
          <w:t>https://likumi.lv/ta/id/291524-noteikumi-par-latvijas-izglitibas-klasifikaciju</w:t>
        </w:r>
      </w:hyperlink>
    </w:p>
  </w:footnote>
  <w:footnote w:id="46">
    <w:p w14:paraId="24C53C8C" w14:textId="6DC57A0E" w:rsidR="009330EE" w:rsidRPr="00891599" w:rsidRDefault="009330EE" w:rsidP="009330EE">
      <w:pPr>
        <w:pStyle w:val="FootnoteText"/>
        <w:rPr>
          <w:rFonts w:ascii="Times New Roman" w:hAnsi="Times New Roman" w:cs="Times New Roman"/>
          <w:sz w:val="18"/>
          <w:szCs w:val="18"/>
        </w:rPr>
      </w:pPr>
      <w:r w:rsidRPr="00891599">
        <w:rPr>
          <w:rStyle w:val="FootnoteReference"/>
          <w:rFonts w:ascii="Times New Roman" w:hAnsi="Times New Roman" w:cs="Times New Roman"/>
          <w:sz w:val="18"/>
          <w:szCs w:val="18"/>
        </w:rPr>
        <w:footnoteRef/>
      </w:r>
      <w:r w:rsidRPr="00891599">
        <w:rPr>
          <w:rFonts w:ascii="Times New Roman" w:hAnsi="Times New Roman" w:cs="Times New Roman"/>
          <w:sz w:val="18"/>
          <w:szCs w:val="18"/>
        </w:rPr>
        <w:t xml:space="preserve"> </w:t>
      </w:r>
      <w:r w:rsidR="00FB3EA2" w:rsidRPr="00891599">
        <w:rPr>
          <w:rFonts w:ascii="Times New Roman" w:hAnsi="Times New Roman" w:cs="Times New Roman"/>
          <w:sz w:val="18"/>
          <w:szCs w:val="18"/>
          <w:shd w:val="clear" w:color="auto" w:fill="FFFFFF"/>
        </w:rPr>
        <w:t xml:space="preserve">Vispārējās izglītības likuma </w:t>
      </w:r>
      <w:r w:rsidR="00FB3EA2" w:rsidRPr="00891599">
        <w:rPr>
          <w:rFonts w:ascii="Times New Roman" w:hAnsi="Times New Roman" w:cs="Times New Roman"/>
          <w:sz w:val="18"/>
          <w:szCs w:val="18"/>
        </w:rPr>
        <w:t>21.pants. Pieejams: https://likumi.lv/ta/id/20243-visparejas-izglitibas-likums</w:t>
      </w:r>
    </w:p>
  </w:footnote>
  <w:footnote w:id="47">
    <w:p w14:paraId="3DB07FF5" w14:textId="2AF78925" w:rsidR="009330EE" w:rsidRPr="00891599" w:rsidRDefault="009330EE" w:rsidP="009330EE">
      <w:pPr>
        <w:pStyle w:val="FootnoteText"/>
        <w:rPr>
          <w:rFonts w:ascii="Times New Roman" w:hAnsi="Times New Roman" w:cs="Times New Roman"/>
          <w:sz w:val="18"/>
          <w:szCs w:val="18"/>
        </w:rPr>
      </w:pPr>
      <w:r w:rsidRPr="00891599">
        <w:rPr>
          <w:rStyle w:val="FootnoteReference"/>
          <w:rFonts w:ascii="Times New Roman" w:hAnsi="Times New Roman" w:cs="Times New Roman"/>
          <w:sz w:val="18"/>
          <w:szCs w:val="18"/>
        </w:rPr>
        <w:footnoteRef/>
      </w:r>
      <w:r w:rsidRPr="00891599">
        <w:rPr>
          <w:rFonts w:ascii="Times New Roman" w:hAnsi="Times New Roman" w:cs="Times New Roman"/>
          <w:sz w:val="18"/>
          <w:szCs w:val="18"/>
        </w:rPr>
        <w:t xml:space="preserve"> Ziņojums Apvienoto Nāciju Organizācijai par ilgtspējīgas attīstības mērķu ieviešanu – 2022. gads. ANO Augsta līmeņa politikas forumam par ilgtspējīgu attīstību</w:t>
      </w:r>
      <w:r w:rsidR="00E16FC5" w:rsidRPr="00891599">
        <w:rPr>
          <w:rFonts w:ascii="Times New Roman" w:hAnsi="Times New Roman" w:cs="Times New Roman"/>
          <w:sz w:val="18"/>
          <w:szCs w:val="18"/>
        </w:rPr>
        <w:t>. (</w:t>
      </w:r>
      <w:r w:rsidRPr="00891599">
        <w:rPr>
          <w:rFonts w:ascii="Times New Roman" w:hAnsi="Times New Roman" w:cs="Times New Roman"/>
          <w:sz w:val="18"/>
          <w:szCs w:val="18"/>
        </w:rPr>
        <w:t>2022</w:t>
      </w:r>
      <w:r w:rsidR="00E16FC5" w:rsidRPr="00891599">
        <w:rPr>
          <w:rFonts w:ascii="Times New Roman" w:hAnsi="Times New Roman" w:cs="Times New Roman"/>
          <w:sz w:val="18"/>
          <w:szCs w:val="18"/>
        </w:rPr>
        <w:t>)</w:t>
      </w:r>
      <w:r w:rsidRPr="00891599">
        <w:rPr>
          <w:rFonts w:ascii="Times New Roman" w:hAnsi="Times New Roman" w:cs="Times New Roman"/>
          <w:sz w:val="18"/>
          <w:szCs w:val="18"/>
        </w:rPr>
        <w:t xml:space="preserve">. Pieejams: </w:t>
      </w:r>
      <w:hyperlink r:id="rId24" w:history="1">
        <w:r w:rsidRPr="00891599">
          <w:rPr>
            <w:rStyle w:val="Hyperlink"/>
            <w:rFonts w:ascii="Times New Roman" w:hAnsi="Times New Roman" w:cs="Times New Roman"/>
            <w:color w:val="auto"/>
            <w:sz w:val="18"/>
            <w:szCs w:val="18"/>
            <w:u w:val="none"/>
          </w:rPr>
          <w:t>zinojums-apvienoto-naciju-organizacijai-par-ilgtspejigas-attistibas-merku-ieviesanu-2022-mob.pdf</w:t>
        </w:r>
      </w:hyperlink>
    </w:p>
  </w:footnote>
  <w:footnote w:id="48">
    <w:p w14:paraId="37299D37" w14:textId="4BE85795" w:rsidR="009330EE" w:rsidRPr="00891599" w:rsidRDefault="009330EE" w:rsidP="009330EE">
      <w:pPr>
        <w:pStyle w:val="FootnoteText"/>
        <w:rPr>
          <w:rFonts w:ascii="Times New Roman" w:hAnsi="Times New Roman" w:cs="Times New Roman"/>
          <w:sz w:val="18"/>
          <w:szCs w:val="18"/>
        </w:rPr>
      </w:pPr>
      <w:r w:rsidRPr="00891599">
        <w:rPr>
          <w:rStyle w:val="FootnoteReference"/>
          <w:rFonts w:ascii="Times New Roman" w:hAnsi="Times New Roman" w:cs="Times New Roman"/>
          <w:sz w:val="18"/>
          <w:szCs w:val="18"/>
        </w:rPr>
        <w:footnoteRef/>
      </w:r>
      <w:r w:rsidRPr="00891599">
        <w:rPr>
          <w:rFonts w:ascii="Times New Roman" w:hAnsi="Times New Roman" w:cs="Times New Roman"/>
          <w:sz w:val="18"/>
          <w:szCs w:val="18"/>
        </w:rPr>
        <w:t xml:space="preserve"> Izglītības likum</w:t>
      </w:r>
      <w:r w:rsidR="00E16FC5" w:rsidRPr="00891599">
        <w:rPr>
          <w:rFonts w:ascii="Times New Roman" w:hAnsi="Times New Roman" w:cs="Times New Roman"/>
          <w:sz w:val="18"/>
          <w:szCs w:val="18"/>
        </w:rPr>
        <w:t>a</w:t>
      </w:r>
      <w:r w:rsidRPr="00891599">
        <w:rPr>
          <w:rFonts w:ascii="Times New Roman" w:hAnsi="Times New Roman" w:cs="Times New Roman"/>
          <w:sz w:val="18"/>
          <w:szCs w:val="18"/>
        </w:rPr>
        <w:t xml:space="preserve"> 29.pants. Pieejams: https://m.likumi.lv/ta/id/50759-izglitibas-likums</w:t>
      </w:r>
    </w:p>
  </w:footnote>
  <w:footnote w:id="49">
    <w:p w14:paraId="52811E32" w14:textId="0EA9504E" w:rsidR="009330EE" w:rsidRPr="00891599" w:rsidRDefault="009330EE" w:rsidP="009330EE">
      <w:pPr>
        <w:spacing w:after="0" w:line="240" w:lineRule="auto"/>
        <w:rPr>
          <w:rFonts w:ascii="Times New Roman" w:hAnsi="Times New Roman" w:cs="Times New Roman"/>
          <w:sz w:val="18"/>
          <w:szCs w:val="18"/>
        </w:rPr>
      </w:pPr>
      <w:r w:rsidRPr="00891599">
        <w:rPr>
          <w:rStyle w:val="FootnoteReference"/>
          <w:rFonts w:ascii="Times New Roman" w:hAnsi="Times New Roman" w:cs="Times New Roman"/>
          <w:sz w:val="18"/>
          <w:szCs w:val="18"/>
        </w:rPr>
        <w:footnoteRef/>
      </w:r>
      <w:r w:rsidRPr="00891599">
        <w:rPr>
          <w:rFonts w:ascii="Times New Roman" w:hAnsi="Times New Roman" w:cs="Times New Roman"/>
          <w:sz w:val="18"/>
          <w:szCs w:val="18"/>
        </w:rPr>
        <w:t xml:space="preserve"> </w:t>
      </w:r>
      <w:r w:rsidR="00E16FC5" w:rsidRPr="00891599">
        <w:rPr>
          <w:rFonts w:ascii="Times New Roman" w:hAnsi="Times New Roman" w:cs="Times New Roman"/>
          <w:sz w:val="18"/>
          <w:szCs w:val="18"/>
        </w:rPr>
        <w:t xml:space="preserve">IKVD. (2023). </w:t>
      </w:r>
      <w:r w:rsidRPr="00891599">
        <w:rPr>
          <w:rFonts w:ascii="Times New Roman" w:hAnsi="Times New Roman" w:cs="Times New Roman"/>
          <w:i/>
          <w:iCs/>
          <w:sz w:val="18"/>
          <w:szCs w:val="18"/>
        </w:rPr>
        <w:t xml:space="preserve">Izglītības kvalitātes nodrošināšana un iekļaujoša vide. </w:t>
      </w:r>
      <w:r w:rsidRPr="00891599">
        <w:rPr>
          <w:rFonts w:ascii="Times New Roman" w:eastAsia="Times New Roman" w:hAnsi="Times New Roman" w:cs="Times New Roman"/>
          <w:i/>
          <w:iCs/>
          <w:sz w:val="18"/>
          <w:szCs w:val="18"/>
        </w:rPr>
        <w:t>Vispārējās un profesionālās izglītības kvalitātes izvērtējums</w:t>
      </w:r>
      <w:r w:rsidR="00E16FC5" w:rsidRPr="00891599">
        <w:rPr>
          <w:rFonts w:ascii="Times New Roman" w:eastAsia="Times New Roman" w:hAnsi="Times New Roman" w:cs="Times New Roman"/>
          <w:sz w:val="18"/>
          <w:szCs w:val="18"/>
        </w:rPr>
        <w:t xml:space="preserve">, piem., </w:t>
      </w:r>
      <w:r w:rsidRPr="00891599">
        <w:rPr>
          <w:rFonts w:ascii="Times New Roman" w:eastAsia="Times New Roman" w:hAnsi="Times New Roman" w:cs="Times New Roman"/>
          <w:sz w:val="18"/>
          <w:szCs w:val="18"/>
        </w:rPr>
        <w:t>10.lpp. Pieejams: https://www.ikvd.gov.lv/lv/zinojumi</w:t>
      </w:r>
    </w:p>
  </w:footnote>
  <w:footnote w:id="50">
    <w:p w14:paraId="3E704E7D" w14:textId="3A1DC751" w:rsidR="009330EE" w:rsidRPr="00FE2FAC" w:rsidRDefault="009330EE" w:rsidP="009330EE">
      <w:pPr>
        <w:pStyle w:val="FootnoteText"/>
        <w:rPr>
          <w:rFonts w:asciiTheme="majorHAnsi" w:hAnsiTheme="majorHAnsi" w:cstheme="majorHAnsi"/>
          <w:sz w:val="16"/>
          <w:szCs w:val="16"/>
        </w:rPr>
      </w:pPr>
      <w:r w:rsidRPr="00891599">
        <w:rPr>
          <w:rStyle w:val="FootnoteReference"/>
          <w:rFonts w:ascii="Times New Roman" w:hAnsi="Times New Roman" w:cs="Times New Roman"/>
          <w:sz w:val="18"/>
          <w:szCs w:val="18"/>
        </w:rPr>
        <w:footnoteRef/>
      </w:r>
      <w:r w:rsidRPr="00891599">
        <w:rPr>
          <w:rFonts w:ascii="Times New Roman" w:hAnsi="Times New Roman" w:cs="Times New Roman"/>
          <w:sz w:val="18"/>
          <w:szCs w:val="18"/>
        </w:rPr>
        <w:t xml:space="preserve"> </w:t>
      </w:r>
      <w:r w:rsidR="00E16FC5" w:rsidRPr="00891599">
        <w:rPr>
          <w:rFonts w:ascii="Times New Roman" w:hAnsi="Times New Roman" w:cs="Times New Roman"/>
          <w:sz w:val="18"/>
          <w:szCs w:val="18"/>
        </w:rPr>
        <w:t xml:space="preserve">UNESCO. (2021). </w:t>
      </w:r>
      <w:r w:rsidRPr="00891599">
        <w:rPr>
          <w:rFonts w:ascii="Times New Roman" w:hAnsi="Times New Roman" w:cs="Times New Roman"/>
          <w:i/>
          <w:iCs/>
          <w:sz w:val="18"/>
          <w:szCs w:val="18"/>
        </w:rPr>
        <w:t>Globālais izglītības monitorings</w:t>
      </w:r>
      <w:r w:rsidRPr="00891599">
        <w:rPr>
          <w:rFonts w:ascii="Times New Roman" w:hAnsi="Times New Roman" w:cs="Times New Roman"/>
          <w:sz w:val="18"/>
          <w:szCs w:val="18"/>
        </w:rPr>
        <w:t xml:space="preserve">, </w:t>
      </w:r>
      <w:r w:rsidRPr="00891599">
        <w:rPr>
          <w:rFonts w:ascii="Times New Roman" w:hAnsi="Times New Roman" w:cs="Times New Roman"/>
          <w:i/>
          <w:iCs/>
          <w:sz w:val="18"/>
          <w:szCs w:val="18"/>
        </w:rPr>
        <w:t>2021.gada ziņojums, kopsavilkums</w:t>
      </w:r>
      <w:r w:rsidRPr="00891599">
        <w:rPr>
          <w:rFonts w:ascii="Times New Roman" w:hAnsi="Times New Roman" w:cs="Times New Roman"/>
          <w:sz w:val="18"/>
          <w:szCs w:val="18"/>
        </w:rPr>
        <w:t xml:space="preserve">. Pieejams: </w:t>
      </w:r>
      <w:hyperlink r:id="rId25" w:history="1">
        <w:r w:rsidRPr="00891599">
          <w:rPr>
            <w:rStyle w:val="Hyperlink"/>
            <w:rFonts w:ascii="Times New Roman" w:hAnsi="Times New Roman" w:cs="Times New Roman"/>
            <w:color w:val="auto"/>
            <w:sz w:val="18"/>
            <w:szCs w:val="18"/>
            <w:u w:val="none"/>
          </w:rPr>
          <w:t>https://www.european-agency.org/sites/default/files/Inclusion%20and%20education_LV.pdf</w:t>
        </w:r>
      </w:hyperlink>
    </w:p>
  </w:footnote>
  <w:footnote w:id="51">
    <w:p w14:paraId="757FE195" w14:textId="3D318A45" w:rsidR="009330EE" w:rsidRPr="00891599" w:rsidRDefault="009330EE" w:rsidP="009330EE">
      <w:pPr>
        <w:pStyle w:val="FootnoteText"/>
        <w:rPr>
          <w:rFonts w:ascii="Times New Roman" w:hAnsi="Times New Roman" w:cs="Times New Roman"/>
          <w:sz w:val="18"/>
          <w:szCs w:val="18"/>
        </w:rPr>
      </w:pPr>
      <w:r w:rsidRPr="00891599">
        <w:rPr>
          <w:rStyle w:val="FootnoteReference"/>
          <w:rFonts w:ascii="Times New Roman" w:hAnsi="Times New Roman" w:cs="Times New Roman"/>
          <w:sz w:val="18"/>
          <w:szCs w:val="18"/>
        </w:rPr>
        <w:footnoteRef/>
      </w:r>
      <w:r w:rsidRPr="00891599">
        <w:rPr>
          <w:rFonts w:ascii="Times New Roman" w:hAnsi="Times New Roman" w:cs="Times New Roman"/>
          <w:sz w:val="18"/>
          <w:szCs w:val="18"/>
        </w:rPr>
        <w:t xml:space="preserve"> Vispārējās izglītības likum</w:t>
      </w:r>
      <w:r w:rsidR="00FB3EA2" w:rsidRPr="00891599">
        <w:rPr>
          <w:rFonts w:ascii="Times New Roman" w:hAnsi="Times New Roman" w:cs="Times New Roman"/>
          <w:sz w:val="18"/>
          <w:szCs w:val="18"/>
        </w:rPr>
        <w:t>a</w:t>
      </w:r>
      <w:r w:rsidRPr="00891599">
        <w:rPr>
          <w:rFonts w:ascii="Times New Roman" w:hAnsi="Times New Roman" w:cs="Times New Roman"/>
          <w:sz w:val="18"/>
          <w:szCs w:val="18"/>
        </w:rPr>
        <w:t xml:space="preserve">  51.panta </w:t>
      </w:r>
      <w:r w:rsidR="00986AD5" w:rsidRPr="00891599">
        <w:rPr>
          <w:rFonts w:ascii="Times New Roman" w:hAnsi="Times New Roman" w:cs="Times New Roman"/>
          <w:sz w:val="18"/>
          <w:szCs w:val="18"/>
        </w:rPr>
        <w:t xml:space="preserve">pirmā </w:t>
      </w:r>
      <w:r w:rsidRPr="00891599">
        <w:rPr>
          <w:rFonts w:ascii="Times New Roman" w:hAnsi="Times New Roman" w:cs="Times New Roman"/>
          <w:sz w:val="18"/>
          <w:szCs w:val="18"/>
        </w:rPr>
        <w:t>daļa. Pieejams: https://likumi.lv/ta/id/20243-visparejas-izglitibas-likums</w:t>
      </w:r>
    </w:p>
  </w:footnote>
  <w:footnote w:id="52">
    <w:p w14:paraId="45FDF89B" w14:textId="65FF88C6" w:rsidR="009330EE" w:rsidRPr="00891599" w:rsidRDefault="009330EE" w:rsidP="009330EE">
      <w:pPr>
        <w:pStyle w:val="FootnoteText"/>
        <w:rPr>
          <w:rFonts w:ascii="Times New Roman" w:hAnsi="Times New Roman" w:cs="Times New Roman"/>
          <w:sz w:val="18"/>
          <w:szCs w:val="18"/>
        </w:rPr>
      </w:pPr>
      <w:r w:rsidRPr="00891599">
        <w:rPr>
          <w:rStyle w:val="FootnoteReference"/>
          <w:rFonts w:ascii="Times New Roman" w:hAnsi="Times New Roman" w:cs="Times New Roman"/>
          <w:sz w:val="18"/>
          <w:szCs w:val="18"/>
        </w:rPr>
        <w:footnoteRef/>
      </w:r>
      <w:r w:rsidRPr="00891599">
        <w:rPr>
          <w:rFonts w:ascii="Times New Roman" w:hAnsi="Times New Roman" w:cs="Times New Roman"/>
          <w:sz w:val="18"/>
          <w:szCs w:val="18"/>
        </w:rPr>
        <w:t xml:space="preserve"> </w:t>
      </w:r>
      <w:r w:rsidR="00B3198E" w:rsidRPr="00891599">
        <w:rPr>
          <w:rFonts w:ascii="Times New Roman" w:hAnsi="Times New Roman" w:cs="Times New Roman"/>
          <w:sz w:val="18"/>
          <w:szCs w:val="18"/>
        </w:rPr>
        <w:t xml:space="preserve">ANO. (2022). </w:t>
      </w:r>
      <w:r w:rsidRPr="00891599">
        <w:rPr>
          <w:rFonts w:ascii="Times New Roman" w:hAnsi="Times New Roman" w:cs="Times New Roman"/>
          <w:i/>
          <w:iCs/>
          <w:sz w:val="18"/>
          <w:szCs w:val="18"/>
        </w:rPr>
        <w:t>Ziņojums Apvienoto Nāciju Organizācijai par ilgtspējīgas attīstības mērķu ieviešanu – 2022. gads.</w:t>
      </w:r>
      <w:r w:rsidRPr="00891599">
        <w:rPr>
          <w:rFonts w:ascii="Times New Roman" w:hAnsi="Times New Roman" w:cs="Times New Roman"/>
          <w:sz w:val="18"/>
          <w:szCs w:val="18"/>
        </w:rPr>
        <w:t xml:space="preserve"> ANO Augsta līmeņa politikas forumam par ilgtspējīgu attīstību 2022. Pieejams: </w:t>
      </w:r>
      <w:hyperlink r:id="rId26" w:history="1">
        <w:r w:rsidRPr="00891599">
          <w:rPr>
            <w:rStyle w:val="Hyperlink"/>
            <w:rFonts w:ascii="Times New Roman" w:hAnsi="Times New Roman" w:cs="Times New Roman"/>
            <w:color w:val="auto"/>
            <w:sz w:val="18"/>
            <w:szCs w:val="18"/>
            <w:u w:val="none"/>
          </w:rPr>
          <w:t>zinojums-apvienoto-naciju-organizacijai-par-ilgtspejigas-attistibas-merku-ieviesanu-2022-mob.pdf</w:t>
        </w:r>
      </w:hyperlink>
    </w:p>
    <w:p w14:paraId="3B37264E" w14:textId="77777777" w:rsidR="009330EE" w:rsidRPr="00891599" w:rsidRDefault="009330EE" w:rsidP="009330EE">
      <w:pPr>
        <w:pStyle w:val="FootnoteText"/>
        <w:rPr>
          <w:rFonts w:ascii="Times New Roman" w:hAnsi="Times New Roman" w:cs="Times New Roman"/>
          <w:sz w:val="18"/>
          <w:szCs w:val="18"/>
        </w:rPr>
      </w:pPr>
    </w:p>
  </w:footnote>
  <w:footnote w:id="53">
    <w:p w14:paraId="251941A8" w14:textId="17B021C2" w:rsidR="008612B4" w:rsidRPr="00891599" w:rsidRDefault="008612B4">
      <w:pPr>
        <w:pStyle w:val="FootnoteText"/>
        <w:rPr>
          <w:rFonts w:ascii="Times New Roman" w:hAnsi="Times New Roman" w:cs="Times New Roman"/>
          <w:sz w:val="16"/>
          <w:szCs w:val="16"/>
        </w:rPr>
      </w:pPr>
      <w:r w:rsidRPr="00891599">
        <w:rPr>
          <w:sz w:val="18"/>
          <w:szCs w:val="18"/>
        </w:rPr>
        <w:footnoteRef/>
      </w:r>
      <w:r w:rsidRPr="00891599">
        <w:rPr>
          <w:rFonts w:ascii="Times New Roman" w:hAnsi="Times New Roman" w:cs="Times New Roman"/>
          <w:sz w:val="18"/>
          <w:szCs w:val="18"/>
          <w:vertAlign w:val="superscript"/>
        </w:rPr>
        <w:t xml:space="preserve"> </w:t>
      </w:r>
      <w:r w:rsidRPr="00891599">
        <w:rPr>
          <w:rFonts w:ascii="Times New Roman" w:hAnsi="Times New Roman" w:cs="Times New Roman"/>
          <w:sz w:val="18"/>
          <w:szCs w:val="18"/>
        </w:rPr>
        <w:t>Ministru kabineta 2013. gada 17. septembra noteikumi Nr. 890 “Higiēnas prasības bērnu uzraudzības pakalpojuma sniedzējiem un izglītības iestādēm, kas īsteno pirmsskolas izglītības programmu”. Pie</w:t>
      </w:r>
      <w:r>
        <w:rPr>
          <w:rFonts w:ascii="Times New Roman" w:hAnsi="Times New Roman" w:cs="Times New Roman"/>
          <w:sz w:val="18"/>
          <w:szCs w:val="18"/>
        </w:rPr>
        <w:t>e</w:t>
      </w:r>
      <w:r w:rsidRPr="00891599">
        <w:rPr>
          <w:rFonts w:ascii="Times New Roman" w:hAnsi="Times New Roman" w:cs="Times New Roman"/>
          <w:sz w:val="18"/>
          <w:szCs w:val="18"/>
        </w:rPr>
        <w:t>jam</w:t>
      </w:r>
      <w:r w:rsidR="004F46F7">
        <w:rPr>
          <w:rFonts w:ascii="Times New Roman" w:hAnsi="Times New Roman" w:cs="Times New Roman"/>
          <w:sz w:val="18"/>
          <w:szCs w:val="18"/>
        </w:rPr>
        <w:t>s</w:t>
      </w:r>
      <w:r w:rsidRPr="00891599">
        <w:rPr>
          <w:rFonts w:ascii="Times New Roman" w:hAnsi="Times New Roman" w:cs="Times New Roman"/>
          <w:sz w:val="18"/>
          <w:szCs w:val="18"/>
        </w:rPr>
        <w:t>: https://likumi.lv/ta/id/260057-higienas-prasibas-bernu-uzraudzibas-pakalpojuma-sniedzejiem-un-izglitibas-iestadem-kas-isteno-pirmsskolas-izglitibas-programmu</w:t>
      </w:r>
      <w:r>
        <w:rPr>
          <w:rFonts w:ascii="Times New Roman" w:hAnsi="Times New Roman" w:cs="Times New Roman"/>
          <w:bCs/>
          <w:sz w:val="16"/>
          <w:szCs w:val="16"/>
        </w:rPr>
        <w:t xml:space="preserve"> </w:t>
      </w:r>
    </w:p>
  </w:footnote>
  <w:footnote w:id="54">
    <w:p w14:paraId="75765EE3" w14:textId="72753B93" w:rsidR="00000E5E" w:rsidRPr="00891599" w:rsidRDefault="00000E5E">
      <w:pPr>
        <w:pStyle w:val="FootnoteText"/>
        <w:rPr>
          <w:rFonts w:ascii="Times New Roman" w:hAnsi="Times New Roman" w:cs="Times New Roman"/>
          <w:sz w:val="16"/>
          <w:szCs w:val="16"/>
        </w:rPr>
      </w:pPr>
      <w:r w:rsidRPr="00891599">
        <w:rPr>
          <w:rStyle w:val="FootnoteReference"/>
          <w:rFonts w:ascii="Times New Roman" w:hAnsi="Times New Roman" w:cs="Times New Roman"/>
          <w:sz w:val="16"/>
          <w:szCs w:val="16"/>
        </w:rPr>
        <w:footnoteRef/>
      </w:r>
      <w:r w:rsidRPr="00891599">
        <w:rPr>
          <w:rFonts w:ascii="Times New Roman" w:hAnsi="Times New Roman" w:cs="Times New Roman"/>
          <w:sz w:val="16"/>
          <w:szCs w:val="16"/>
        </w:rPr>
        <w:t xml:space="preserve">  Pieejams: </w:t>
      </w:r>
      <w:hyperlink r:id="rId27" w:history="1">
        <w:r w:rsidRPr="00891599">
          <w:rPr>
            <w:rStyle w:val="cf01"/>
            <w:rFonts w:ascii="Times New Roman" w:hAnsi="Times New Roman" w:cs="Times New Roman"/>
            <w:sz w:val="16"/>
            <w:szCs w:val="16"/>
          </w:rPr>
          <w:t>https://www.izm.gov.lv/lv/pirmsskola</w:t>
        </w:r>
      </w:hyperlink>
    </w:p>
  </w:footnote>
  <w:footnote w:id="55">
    <w:p w14:paraId="4DC54990" w14:textId="7336C25C" w:rsidR="009330EE" w:rsidRPr="00891599" w:rsidRDefault="009330EE" w:rsidP="009330EE">
      <w:pPr>
        <w:pStyle w:val="FootnoteText"/>
        <w:rPr>
          <w:rFonts w:ascii="Times New Roman" w:hAnsi="Times New Roman" w:cs="Times New Roman"/>
          <w:sz w:val="18"/>
          <w:szCs w:val="18"/>
        </w:rPr>
      </w:pPr>
      <w:r w:rsidRPr="00891599">
        <w:rPr>
          <w:rStyle w:val="FootnoteReference"/>
          <w:rFonts w:ascii="Times New Roman" w:hAnsi="Times New Roman" w:cs="Times New Roman"/>
          <w:sz w:val="18"/>
          <w:szCs w:val="18"/>
        </w:rPr>
        <w:footnoteRef/>
      </w:r>
      <w:r w:rsidRPr="00891599">
        <w:rPr>
          <w:rFonts w:ascii="Times New Roman" w:hAnsi="Times New Roman" w:cs="Times New Roman"/>
          <w:sz w:val="18"/>
          <w:szCs w:val="18"/>
        </w:rPr>
        <w:t xml:space="preserve"> Izglītības likuma 14., 15.pants. Pieejams: https://m.likumi.lv/ta/id/50759-izglitibas-likums</w:t>
      </w:r>
    </w:p>
  </w:footnote>
  <w:footnote w:id="56">
    <w:p w14:paraId="24A4013D" w14:textId="0B8FC9AC" w:rsidR="009330EE" w:rsidRPr="00891599" w:rsidRDefault="009330EE" w:rsidP="009330EE">
      <w:pPr>
        <w:pStyle w:val="FootnoteText"/>
        <w:rPr>
          <w:rFonts w:ascii="Times New Roman" w:hAnsi="Times New Roman" w:cs="Times New Roman"/>
          <w:sz w:val="18"/>
          <w:szCs w:val="18"/>
        </w:rPr>
      </w:pPr>
      <w:r w:rsidRPr="00891599">
        <w:rPr>
          <w:rStyle w:val="FootnoteReference"/>
          <w:rFonts w:ascii="Times New Roman" w:hAnsi="Times New Roman" w:cs="Times New Roman"/>
          <w:sz w:val="18"/>
          <w:szCs w:val="18"/>
        </w:rPr>
        <w:footnoteRef/>
      </w:r>
      <w:r w:rsidR="007A7E27" w:rsidRPr="00891599">
        <w:rPr>
          <w:rFonts w:ascii="Times New Roman" w:hAnsi="Times New Roman" w:cs="Times New Roman"/>
          <w:sz w:val="18"/>
          <w:szCs w:val="18"/>
        </w:rPr>
        <w:t xml:space="preserve"> </w:t>
      </w:r>
      <w:r w:rsidR="008D6855" w:rsidRPr="00891599">
        <w:rPr>
          <w:rFonts w:ascii="Times New Roman" w:hAnsi="Times New Roman" w:cs="Times New Roman"/>
          <w:sz w:val="18"/>
          <w:szCs w:val="18"/>
        </w:rPr>
        <w:t>Izglītības likuma 30.pants. Pieejams: https://m.likumi.lv/ta/id/50759-izglitibas-likums</w:t>
      </w:r>
    </w:p>
  </w:footnote>
  <w:footnote w:id="57">
    <w:p w14:paraId="091A1F8F" w14:textId="2FC50618" w:rsidR="00763BC3" w:rsidRPr="00891599" w:rsidRDefault="005A3206">
      <w:pPr>
        <w:pStyle w:val="FootnoteText"/>
        <w:rPr>
          <w:rFonts w:ascii="Times New Roman" w:hAnsi="Times New Roman" w:cs="Times New Roman"/>
          <w:sz w:val="18"/>
          <w:szCs w:val="18"/>
          <w:vertAlign w:val="superscript"/>
        </w:rPr>
      </w:pPr>
      <w:r w:rsidRPr="005A3206">
        <w:rPr>
          <w:rStyle w:val="FootnoteReference"/>
        </w:rPr>
        <w:footnoteRef/>
      </w:r>
      <w:r>
        <w:rPr>
          <w:rFonts w:ascii="Times New Roman" w:hAnsi="Times New Roman" w:cs="Times New Roman"/>
          <w:sz w:val="18"/>
          <w:szCs w:val="18"/>
          <w:vertAlign w:val="superscript"/>
        </w:rPr>
        <w:t xml:space="preserve"> </w:t>
      </w:r>
      <w:r w:rsidRPr="00891599">
        <w:rPr>
          <w:rFonts w:ascii="Times New Roman" w:hAnsi="Times New Roman" w:cs="Times New Roman"/>
          <w:sz w:val="18"/>
          <w:szCs w:val="18"/>
        </w:rPr>
        <w:t xml:space="preserve">Ministru kabineta 2021. gada 29. jūnija </w:t>
      </w:r>
      <w:r w:rsidRPr="00891599">
        <w:rPr>
          <w:rFonts w:ascii="Times New Roman" w:hAnsi="Times New Roman" w:cs="Times New Roman"/>
          <w:sz w:val="18"/>
          <w:szCs w:val="18"/>
          <w:shd w:val="clear" w:color="auto" w:fill="FFFFFF"/>
        </w:rPr>
        <w:t>noteikumus Nr. 453 “Izglītojamo speciālo vajadzību izvērtēšanas metodika pirmsskolas izglītības iestādēs</w:t>
      </w:r>
      <w:r>
        <w:rPr>
          <w:rFonts w:ascii="Times New Roman" w:hAnsi="Times New Roman" w:cs="Times New Roman"/>
          <w:sz w:val="18"/>
          <w:szCs w:val="18"/>
          <w:shd w:val="clear" w:color="auto" w:fill="FFFFFF"/>
        </w:rPr>
        <w:t xml:space="preserve">” Pieejams: </w:t>
      </w:r>
      <w:r w:rsidRPr="005A3206">
        <w:rPr>
          <w:rFonts w:ascii="Times New Roman" w:hAnsi="Times New Roman" w:cs="Times New Roman"/>
          <w:sz w:val="18"/>
          <w:szCs w:val="18"/>
          <w:shd w:val="clear" w:color="auto" w:fill="FFFFFF"/>
        </w:rPr>
        <w:t>https://likumi.lv/ta/id/324383-izglitojamo-specialo-vajadzibu-izvertesanas-metodika-pirmsskolas-izglitibas-iestades)</w:t>
      </w:r>
    </w:p>
  </w:footnote>
  <w:footnote w:id="58">
    <w:p w14:paraId="1DFAB33A" w14:textId="09D44AB0" w:rsidR="005A3206" w:rsidRPr="00891599" w:rsidRDefault="005A3206" w:rsidP="005A3206">
      <w:pPr>
        <w:pStyle w:val="FootnoteText"/>
        <w:rPr>
          <w:sz w:val="18"/>
          <w:szCs w:val="18"/>
        </w:rPr>
      </w:pPr>
      <w:r>
        <w:rPr>
          <w:rStyle w:val="FootnoteReference"/>
        </w:rPr>
        <w:footnoteRef/>
      </w:r>
      <w:r>
        <w:t xml:space="preserve"> </w:t>
      </w:r>
      <w:r w:rsidRPr="00891599">
        <w:rPr>
          <w:rFonts w:ascii="Times New Roman" w:hAnsi="Times New Roman" w:cs="Times New Roman"/>
          <w:sz w:val="18"/>
          <w:szCs w:val="18"/>
        </w:rPr>
        <w:t>Ministru kabineta 2019.gada 19.novembra  noteikumi Nr. 556 “Prasības vispārējās izglītības iestādēm, lai to īstenotajās izglītības programmās uzņemtu izglītojamos ar speciālām vajadzībām”  Pieejams: https://likumi.lv/ta/id/310939-prasibas-visparejas-izglitibas-iestadem-lai-to-istenotajas-izglitibas-programmas-uznemtu-izglitojamos-ar-specialam-vajadzibam</w:t>
      </w:r>
    </w:p>
  </w:footnote>
  <w:footnote w:id="59">
    <w:p w14:paraId="09BFE514" w14:textId="208F5EF6" w:rsidR="009957C2" w:rsidRPr="00891599" w:rsidRDefault="009957C2">
      <w:pPr>
        <w:pStyle w:val="FootnoteText"/>
        <w:rPr>
          <w:rFonts w:ascii="Times New Roman" w:hAnsi="Times New Roman" w:cs="Times New Roman"/>
          <w:sz w:val="18"/>
          <w:szCs w:val="18"/>
        </w:rPr>
      </w:pPr>
      <w:r w:rsidRPr="00891599">
        <w:rPr>
          <w:rStyle w:val="FootnoteReference"/>
          <w:rFonts w:ascii="Times New Roman" w:hAnsi="Times New Roman" w:cs="Times New Roman"/>
          <w:sz w:val="18"/>
          <w:szCs w:val="18"/>
        </w:rPr>
        <w:footnoteRef/>
      </w:r>
      <w:r w:rsidRPr="00891599">
        <w:rPr>
          <w:rFonts w:ascii="Times New Roman" w:hAnsi="Times New Roman" w:cs="Times New Roman"/>
          <w:sz w:val="18"/>
          <w:szCs w:val="18"/>
        </w:rPr>
        <w:t xml:space="preserve"> Falka, A. (2020). </w:t>
      </w:r>
      <w:r w:rsidRPr="00891599">
        <w:rPr>
          <w:rFonts w:ascii="Times New Roman" w:hAnsi="Times New Roman" w:cs="Times New Roman"/>
          <w:i/>
          <w:iCs/>
          <w:sz w:val="18"/>
          <w:szCs w:val="18"/>
        </w:rPr>
        <w:t xml:space="preserve">Izglītojamo speciālo vajadzību izvērtēšanas metodika pirmsskolas izglītības iestādēs. </w:t>
      </w:r>
      <w:r w:rsidRPr="00891599">
        <w:rPr>
          <w:rFonts w:ascii="Times New Roman" w:hAnsi="Times New Roman" w:cs="Times New Roman"/>
          <w:sz w:val="18"/>
          <w:szCs w:val="18"/>
        </w:rPr>
        <w:t xml:space="preserve">VISC, 2020. Pieejams: </w:t>
      </w:r>
      <w:hyperlink r:id="rId28" w:history="1">
        <w:r w:rsidRPr="00891599">
          <w:rPr>
            <w:rStyle w:val="Hyperlink"/>
            <w:rFonts w:ascii="Times New Roman" w:hAnsi="Times New Roman" w:cs="Times New Roman"/>
            <w:color w:val="auto"/>
            <w:sz w:val="18"/>
            <w:szCs w:val="18"/>
            <w:u w:val="none"/>
          </w:rPr>
          <w:t>https://www.izm.gov.lv/lv/media/5089/download</w:t>
        </w:r>
      </w:hyperlink>
    </w:p>
  </w:footnote>
  <w:footnote w:id="60">
    <w:p w14:paraId="15E3CB34" w14:textId="1B9B57C4" w:rsidR="001331E4" w:rsidRPr="00891599" w:rsidRDefault="001331E4" w:rsidP="001331E4">
      <w:pPr>
        <w:pStyle w:val="FootnoteText"/>
        <w:rPr>
          <w:rFonts w:ascii="Times New Roman" w:hAnsi="Times New Roman" w:cs="Times New Roman"/>
          <w:sz w:val="18"/>
          <w:szCs w:val="18"/>
        </w:rPr>
      </w:pPr>
      <w:r w:rsidRPr="00891599">
        <w:rPr>
          <w:rStyle w:val="FootnoteReference"/>
          <w:rFonts w:ascii="Times New Roman" w:hAnsi="Times New Roman" w:cs="Times New Roman"/>
          <w:sz w:val="18"/>
          <w:szCs w:val="18"/>
        </w:rPr>
        <w:footnoteRef/>
      </w:r>
      <w:r w:rsidRPr="00891599">
        <w:rPr>
          <w:rFonts w:ascii="Times New Roman" w:hAnsi="Times New Roman" w:cs="Times New Roman"/>
          <w:sz w:val="18"/>
          <w:szCs w:val="18"/>
        </w:rPr>
        <w:t xml:space="preserve"> Falka</w:t>
      </w:r>
      <w:r w:rsidR="008D6855" w:rsidRPr="00891599">
        <w:rPr>
          <w:rFonts w:ascii="Times New Roman" w:hAnsi="Times New Roman" w:cs="Times New Roman"/>
          <w:sz w:val="18"/>
          <w:szCs w:val="18"/>
        </w:rPr>
        <w:t xml:space="preserve">, </w:t>
      </w:r>
      <w:r w:rsidR="006C0795" w:rsidRPr="00891599">
        <w:rPr>
          <w:rFonts w:ascii="Times New Roman" w:hAnsi="Times New Roman" w:cs="Times New Roman"/>
          <w:sz w:val="18"/>
          <w:szCs w:val="18"/>
        </w:rPr>
        <w:t>A. (2020)</w:t>
      </w:r>
      <w:r w:rsidRPr="00891599">
        <w:rPr>
          <w:rFonts w:ascii="Times New Roman" w:hAnsi="Times New Roman" w:cs="Times New Roman"/>
          <w:sz w:val="18"/>
          <w:szCs w:val="18"/>
        </w:rPr>
        <w:t xml:space="preserve">. </w:t>
      </w:r>
      <w:r w:rsidRPr="00891599">
        <w:rPr>
          <w:rFonts w:ascii="Times New Roman" w:hAnsi="Times New Roman" w:cs="Times New Roman"/>
          <w:i/>
          <w:iCs/>
          <w:sz w:val="18"/>
          <w:szCs w:val="18"/>
        </w:rPr>
        <w:t xml:space="preserve">Izglītojamo speciālo vajadzību izvērtēšanas metodika pirmsskolas izglītības iestādēs. </w:t>
      </w:r>
      <w:r w:rsidRPr="00891599">
        <w:rPr>
          <w:rFonts w:ascii="Times New Roman" w:hAnsi="Times New Roman" w:cs="Times New Roman"/>
          <w:sz w:val="18"/>
          <w:szCs w:val="18"/>
        </w:rPr>
        <w:t xml:space="preserve">VISC, 2020. Pieejams te: </w:t>
      </w:r>
      <w:hyperlink r:id="rId29" w:history="1">
        <w:r w:rsidRPr="00891599">
          <w:rPr>
            <w:rStyle w:val="Hyperlink"/>
            <w:rFonts w:ascii="Times New Roman" w:hAnsi="Times New Roman" w:cs="Times New Roman"/>
            <w:color w:val="auto"/>
            <w:sz w:val="18"/>
            <w:szCs w:val="18"/>
            <w:u w:val="none"/>
          </w:rPr>
          <w:t>https://www.izm.gov.lv/lv/media/5089/download</w:t>
        </w:r>
      </w:hyperlink>
    </w:p>
  </w:footnote>
  <w:footnote w:id="61">
    <w:p w14:paraId="22808E88" w14:textId="77777777" w:rsidR="00A97156" w:rsidRPr="00891599" w:rsidRDefault="00A97156" w:rsidP="00A97156">
      <w:pPr>
        <w:pStyle w:val="FootnoteText"/>
        <w:rPr>
          <w:rFonts w:ascii="Times New Roman" w:hAnsi="Times New Roman" w:cs="Times New Roman"/>
          <w:sz w:val="18"/>
          <w:szCs w:val="18"/>
        </w:rPr>
      </w:pPr>
      <w:r w:rsidRPr="00891599">
        <w:rPr>
          <w:rStyle w:val="FootnoteReference"/>
          <w:rFonts w:ascii="Times New Roman" w:hAnsi="Times New Roman" w:cs="Times New Roman"/>
          <w:sz w:val="18"/>
          <w:szCs w:val="18"/>
        </w:rPr>
        <w:footnoteRef/>
      </w:r>
      <w:r w:rsidRPr="00891599">
        <w:rPr>
          <w:rFonts w:ascii="Times New Roman" w:hAnsi="Times New Roman" w:cs="Times New Roman"/>
          <w:sz w:val="18"/>
          <w:szCs w:val="18"/>
        </w:rPr>
        <w:t xml:space="preserve"> https://www.visc.gov.lv/lv/jaunums/aicinam-noskatities-tiessaistes-seminaru-standartizeti-testi-latvija</w:t>
      </w:r>
    </w:p>
  </w:footnote>
  <w:footnote w:id="62">
    <w:p w14:paraId="078804AB" w14:textId="35F5575B" w:rsidR="008D6855" w:rsidRPr="00891599" w:rsidRDefault="009330EE" w:rsidP="009330EE">
      <w:pPr>
        <w:pStyle w:val="FootnoteText"/>
        <w:rPr>
          <w:rFonts w:ascii="Times New Roman" w:hAnsi="Times New Roman" w:cs="Times New Roman"/>
          <w:sz w:val="18"/>
          <w:szCs w:val="18"/>
        </w:rPr>
      </w:pPr>
      <w:r w:rsidRPr="00891599">
        <w:rPr>
          <w:rStyle w:val="FootnoteReference"/>
          <w:rFonts w:ascii="Times New Roman" w:hAnsi="Times New Roman" w:cs="Times New Roman"/>
          <w:sz w:val="18"/>
          <w:szCs w:val="18"/>
        </w:rPr>
        <w:footnoteRef/>
      </w:r>
      <w:r w:rsidRPr="00891599">
        <w:rPr>
          <w:rFonts w:ascii="Times New Roman" w:hAnsi="Times New Roman" w:cs="Times New Roman"/>
          <w:sz w:val="18"/>
          <w:szCs w:val="18"/>
        </w:rPr>
        <w:t xml:space="preserve"> Iekļaujošas izglītības atbalsta plāns 2024. – 2028. gadam bērniem ar uzvedības grūtībām skolu vidē. Bērnu slimnīcas fonds. Pieejams: </w:t>
      </w:r>
      <w:hyperlink r:id="rId30" w:history="1">
        <w:r w:rsidRPr="00891599">
          <w:rPr>
            <w:rStyle w:val="Hyperlink"/>
            <w:rFonts w:ascii="Times New Roman" w:hAnsi="Times New Roman" w:cs="Times New Roman"/>
            <w:color w:val="auto"/>
            <w:sz w:val="18"/>
            <w:szCs w:val="18"/>
            <w:u w:val="none"/>
          </w:rPr>
          <w:t>Atbalsta_plans_2024_2028.pdf</w:t>
        </w:r>
      </w:hyperlink>
    </w:p>
  </w:footnote>
  <w:footnote w:id="63">
    <w:p w14:paraId="4C87597B" w14:textId="6931C8E8" w:rsidR="009330EE" w:rsidRPr="00891599" w:rsidRDefault="009330EE" w:rsidP="009330EE">
      <w:pPr>
        <w:shd w:val="clear" w:color="auto" w:fill="FFFFFF"/>
        <w:spacing w:after="0" w:line="240" w:lineRule="auto"/>
        <w:rPr>
          <w:rFonts w:ascii="Times New Roman" w:hAnsi="Times New Roman" w:cs="Times New Roman"/>
          <w:sz w:val="18"/>
          <w:szCs w:val="18"/>
        </w:rPr>
      </w:pPr>
      <w:r w:rsidRPr="00891599">
        <w:rPr>
          <w:rStyle w:val="FootnoteReference"/>
          <w:rFonts w:ascii="Times New Roman" w:hAnsi="Times New Roman" w:cs="Times New Roman"/>
          <w:sz w:val="18"/>
          <w:szCs w:val="18"/>
        </w:rPr>
        <w:footnoteRef/>
      </w:r>
      <w:r w:rsidRPr="00891599">
        <w:rPr>
          <w:rFonts w:ascii="Times New Roman" w:hAnsi="Times New Roman" w:cs="Times New Roman"/>
          <w:sz w:val="18"/>
          <w:szCs w:val="18"/>
        </w:rPr>
        <w:t xml:space="preserve"> Nīmante</w:t>
      </w:r>
      <w:r w:rsidR="008D6855" w:rsidRPr="00891599">
        <w:rPr>
          <w:rFonts w:ascii="Times New Roman" w:hAnsi="Times New Roman" w:cs="Times New Roman"/>
          <w:sz w:val="18"/>
          <w:szCs w:val="18"/>
        </w:rPr>
        <w:t>, D. (</w:t>
      </w:r>
      <w:r w:rsidR="006C0795" w:rsidRPr="00891599">
        <w:rPr>
          <w:rFonts w:ascii="Times New Roman" w:hAnsi="Times New Roman" w:cs="Times New Roman"/>
          <w:sz w:val="18"/>
          <w:szCs w:val="18"/>
        </w:rPr>
        <w:t>2022).</w:t>
      </w:r>
      <w:hyperlink r:id="rId31" w:tooltip="D.Nīmante &quot;Iekļaujošās izglītības izaicinājumi Latvijas kontekstā&quot;" w:history="1">
        <w:r w:rsidRPr="00891599">
          <w:rPr>
            <w:rStyle w:val="Hyperlink"/>
            <w:rFonts w:ascii="Times New Roman" w:hAnsi="Times New Roman" w:cs="Times New Roman"/>
            <w:color w:val="auto"/>
            <w:sz w:val="18"/>
            <w:szCs w:val="18"/>
            <w:u w:val="none"/>
          </w:rPr>
          <w:t xml:space="preserve"> Ie</w:t>
        </w:r>
        <w:r w:rsidRPr="00891599">
          <w:rPr>
            <w:rStyle w:val="Hyperlink"/>
            <w:rFonts w:ascii="Times New Roman" w:hAnsi="Times New Roman" w:cs="Times New Roman"/>
            <w:i/>
            <w:iCs/>
            <w:color w:val="auto"/>
            <w:sz w:val="18"/>
            <w:szCs w:val="18"/>
            <w:u w:val="none"/>
          </w:rPr>
          <w:t>kļaujošās izglītības izaicinājumi Latvijas kontekstā - pārdomas jauno mācību gadu uzsākot.</w:t>
        </w:r>
      </w:hyperlink>
      <w:r w:rsidRPr="00891599">
        <w:rPr>
          <w:rFonts w:ascii="Times New Roman" w:hAnsi="Times New Roman" w:cs="Times New Roman"/>
          <w:sz w:val="18"/>
          <w:szCs w:val="18"/>
        </w:rPr>
        <w:t xml:space="preserve"> Pieejams te: https://www.youtube.com/watch?v=Kpqx9pDWKIg&amp;feature=youtu.be</w:t>
      </w:r>
    </w:p>
  </w:footnote>
  <w:footnote w:id="64">
    <w:p w14:paraId="7F80ABE8" w14:textId="3F3104D0" w:rsidR="009330EE" w:rsidRPr="00891599" w:rsidRDefault="009330EE" w:rsidP="00A26F85">
      <w:pPr>
        <w:shd w:val="clear" w:color="auto" w:fill="FFFFFF"/>
        <w:spacing w:after="0" w:line="240" w:lineRule="auto"/>
        <w:jc w:val="both"/>
        <w:rPr>
          <w:rFonts w:ascii="Times New Roman" w:hAnsi="Times New Roman" w:cs="Times New Roman"/>
          <w:sz w:val="18"/>
          <w:szCs w:val="18"/>
        </w:rPr>
      </w:pPr>
      <w:r w:rsidRPr="00891599">
        <w:rPr>
          <w:rStyle w:val="FootnoteReference"/>
          <w:rFonts w:ascii="Times New Roman" w:hAnsi="Times New Roman" w:cs="Times New Roman"/>
          <w:sz w:val="18"/>
          <w:szCs w:val="18"/>
        </w:rPr>
        <w:footnoteRef/>
      </w:r>
      <w:r w:rsidRPr="00891599">
        <w:rPr>
          <w:rFonts w:ascii="Times New Roman" w:hAnsi="Times New Roman" w:cs="Times New Roman"/>
          <w:sz w:val="18"/>
          <w:szCs w:val="18"/>
        </w:rPr>
        <w:t xml:space="preserve"> </w:t>
      </w:r>
      <w:r w:rsidR="006C0795" w:rsidRPr="00891599">
        <w:rPr>
          <w:rFonts w:ascii="Times New Roman" w:hAnsi="Times New Roman" w:cs="Times New Roman"/>
          <w:sz w:val="18"/>
          <w:szCs w:val="18"/>
        </w:rPr>
        <w:t>Ministru kabineta 2022.</w:t>
      </w:r>
      <w:r w:rsidR="003867B7" w:rsidRPr="00891599">
        <w:rPr>
          <w:rFonts w:ascii="Times New Roman" w:hAnsi="Times New Roman" w:cs="Times New Roman"/>
          <w:sz w:val="18"/>
          <w:szCs w:val="18"/>
        </w:rPr>
        <w:t xml:space="preserve"> </w:t>
      </w:r>
      <w:r w:rsidR="006C0795" w:rsidRPr="00891599">
        <w:rPr>
          <w:rFonts w:ascii="Times New Roman" w:hAnsi="Times New Roman" w:cs="Times New Roman"/>
          <w:sz w:val="18"/>
          <w:szCs w:val="18"/>
        </w:rPr>
        <w:t>gada 21.</w:t>
      </w:r>
      <w:r w:rsidR="003867B7" w:rsidRPr="00891599">
        <w:rPr>
          <w:rFonts w:ascii="Times New Roman" w:hAnsi="Times New Roman" w:cs="Times New Roman"/>
          <w:sz w:val="18"/>
          <w:szCs w:val="18"/>
        </w:rPr>
        <w:t xml:space="preserve"> </w:t>
      </w:r>
      <w:r w:rsidR="006C0795" w:rsidRPr="00891599">
        <w:rPr>
          <w:rFonts w:ascii="Times New Roman" w:hAnsi="Times New Roman" w:cs="Times New Roman"/>
          <w:sz w:val="18"/>
          <w:szCs w:val="18"/>
        </w:rPr>
        <w:t xml:space="preserve">jūnija noteikumi Nr. 376 “Kārtība, kādā aprēķina un sadala valsts budžeta mērķdotāciju pedagogu darba samaksai pašvaldību vispārējās izglītības iestādēs un valsts augstskolu vispārējās vidējās izglītības iestādēs”, </w:t>
      </w:r>
      <w:r w:rsidRPr="00891599">
        <w:rPr>
          <w:rFonts w:ascii="Times New Roman" w:hAnsi="Times New Roman" w:cs="Times New Roman"/>
          <w:sz w:val="18"/>
          <w:szCs w:val="18"/>
        </w:rPr>
        <w:t>Pieejams te: https://likumi.lv/ta/id/333475-kartiba-kada-aprekina-un-sadala-valsts-budzeta-merkdotaciju-pedagogu-darba-samaksai-pasvaldibu-visparejas-izglitibas-iestades-un-valsts-augstskolu-visparejas-videjas-izglitibas-iestades</w:t>
      </w:r>
    </w:p>
  </w:footnote>
  <w:footnote w:id="65">
    <w:p w14:paraId="064FD686" w14:textId="3867DC8C" w:rsidR="009330EE" w:rsidRPr="00891599" w:rsidRDefault="009330EE" w:rsidP="00A26F85">
      <w:pPr>
        <w:shd w:val="clear" w:color="auto" w:fill="FFFFFF"/>
        <w:spacing w:after="0" w:line="240" w:lineRule="auto"/>
        <w:rPr>
          <w:rFonts w:ascii="Times New Roman" w:hAnsi="Times New Roman" w:cs="Times New Roman"/>
          <w:sz w:val="18"/>
          <w:szCs w:val="18"/>
        </w:rPr>
      </w:pPr>
      <w:r w:rsidRPr="00891599">
        <w:rPr>
          <w:rStyle w:val="FootnoteReference"/>
          <w:rFonts w:ascii="Times New Roman" w:hAnsi="Times New Roman" w:cs="Times New Roman"/>
          <w:sz w:val="18"/>
          <w:szCs w:val="18"/>
        </w:rPr>
        <w:footnoteRef/>
      </w:r>
      <w:r w:rsidRPr="00891599">
        <w:rPr>
          <w:rFonts w:ascii="Times New Roman" w:hAnsi="Times New Roman" w:cs="Times New Roman"/>
          <w:sz w:val="18"/>
          <w:szCs w:val="18"/>
        </w:rPr>
        <w:t xml:space="preserve"> </w:t>
      </w:r>
      <w:r w:rsidR="0046238C" w:rsidRPr="00891599">
        <w:rPr>
          <w:rFonts w:ascii="Times New Roman" w:hAnsi="Times New Roman" w:cs="Times New Roman"/>
          <w:sz w:val="18"/>
          <w:szCs w:val="18"/>
        </w:rPr>
        <w:t>Nīmante, D. (2022).</w:t>
      </w:r>
      <w:hyperlink r:id="rId32" w:tooltip="D.Nīmante &quot;Iekļaujošās izglītības izaicinājumi Latvijas kontekstā&quot;" w:history="1">
        <w:r w:rsidR="0046238C" w:rsidRPr="00891599">
          <w:rPr>
            <w:rStyle w:val="Hyperlink"/>
            <w:rFonts w:ascii="Times New Roman" w:hAnsi="Times New Roman" w:cs="Times New Roman"/>
            <w:color w:val="auto"/>
            <w:sz w:val="18"/>
            <w:szCs w:val="18"/>
            <w:u w:val="none"/>
          </w:rPr>
          <w:t xml:space="preserve"> Ie</w:t>
        </w:r>
        <w:r w:rsidR="0046238C" w:rsidRPr="00891599">
          <w:rPr>
            <w:rStyle w:val="Hyperlink"/>
            <w:rFonts w:ascii="Times New Roman" w:hAnsi="Times New Roman" w:cs="Times New Roman"/>
            <w:i/>
            <w:iCs/>
            <w:color w:val="auto"/>
            <w:sz w:val="18"/>
            <w:szCs w:val="18"/>
            <w:u w:val="none"/>
          </w:rPr>
          <w:t>kļaujošās izglītības izaicinājumi Latvijas kontekstā - pārdomas jauno mācību gadu uzsākot.</w:t>
        </w:r>
      </w:hyperlink>
      <w:r w:rsidR="0046238C" w:rsidRPr="00891599">
        <w:rPr>
          <w:rFonts w:ascii="Times New Roman" w:hAnsi="Times New Roman" w:cs="Times New Roman"/>
          <w:sz w:val="18"/>
          <w:szCs w:val="18"/>
        </w:rPr>
        <w:t xml:space="preserve"> Pieejams te: https://www.youtube.com/watch?v=Kpqx9pDWKIg&amp;feature=youtu.be</w:t>
      </w:r>
    </w:p>
  </w:footnote>
  <w:footnote w:id="66">
    <w:p w14:paraId="3FE5943E" w14:textId="77777777" w:rsidR="009330EE" w:rsidRPr="00891599" w:rsidRDefault="009330EE" w:rsidP="00A26F85">
      <w:pPr>
        <w:pStyle w:val="FootnoteText"/>
        <w:rPr>
          <w:rFonts w:ascii="Times New Roman" w:hAnsi="Times New Roman" w:cs="Times New Roman"/>
          <w:sz w:val="18"/>
          <w:szCs w:val="18"/>
        </w:rPr>
      </w:pPr>
      <w:r w:rsidRPr="00891599">
        <w:rPr>
          <w:rStyle w:val="FootnoteReference"/>
          <w:rFonts w:ascii="Times New Roman" w:hAnsi="Times New Roman" w:cs="Times New Roman"/>
          <w:sz w:val="18"/>
          <w:szCs w:val="18"/>
        </w:rPr>
        <w:footnoteRef/>
      </w:r>
      <w:r w:rsidRPr="00891599">
        <w:rPr>
          <w:rFonts w:ascii="Times New Roman" w:hAnsi="Times New Roman" w:cs="Times New Roman"/>
          <w:sz w:val="18"/>
          <w:szCs w:val="18"/>
        </w:rPr>
        <w:t xml:space="preserve"> Iekļaujošas izglītības atbalsta plāns 2024. – 2028. gadam bērniem ar uzvedības grūtībām skolu vidē. Bērnu slimnīcas fonds. Pieejams: </w:t>
      </w:r>
      <w:hyperlink r:id="rId33" w:history="1">
        <w:r w:rsidRPr="00891599">
          <w:rPr>
            <w:rStyle w:val="Hyperlink"/>
            <w:rFonts w:ascii="Times New Roman" w:hAnsi="Times New Roman" w:cs="Times New Roman"/>
            <w:color w:val="auto"/>
            <w:sz w:val="18"/>
            <w:szCs w:val="18"/>
            <w:u w:val="none"/>
          </w:rPr>
          <w:t>Atbalsta_plans_2024_2028.pdf</w:t>
        </w:r>
      </w:hyperlink>
    </w:p>
  </w:footnote>
  <w:footnote w:id="67">
    <w:p w14:paraId="6574E5E3" w14:textId="59CABB39" w:rsidR="009330EE" w:rsidRPr="00891599" w:rsidRDefault="009330EE" w:rsidP="00F21267">
      <w:pPr>
        <w:pStyle w:val="FootnoteText"/>
        <w:rPr>
          <w:rFonts w:ascii="Times New Roman" w:hAnsi="Times New Roman" w:cs="Times New Roman"/>
          <w:sz w:val="18"/>
          <w:szCs w:val="18"/>
        </w:rPr>
      </w:pPr>
      <w:r w:rsidRPr="00891599">
        <w:rPr>
          <w:rStyle w:val="FootnoteReference"/>
          <w:rFonts w:ascii="Times New Roman" w:hAnsi="Times New Roman" w:cs="Times New Roman"/>
          <w:sz w:val="18"/>
          <w:szCs w:val="18"/>
        </w:rPr>
        <w:footnoteRef/>
      </w:r>
      <w:r w:rsidRPr="00891599">
        <w:rPr>
          <w:rFonts w:ascii="Times New Roman" w:hAnsi="Times New Roman" w:cs="Times New Roman"/>
          <w:sz w:val="18"/>
          <w:szCs w:val="18"/>
        </w:rPr>
        <w:t xml:space="preserve"> </w:t>
      </w:r>
      <w:r w:rsidR="00A26F85" w:rsidRPr="00891599">
        <w:rPr>
          <w:rFonts w:ascii="Times New Roman" w:hAnsi="Times New Roman" w:cs="Times New Roman"/>
          <w:sz w:val="18"/>
          <w:szCs w:val="18"/>
        </w:rPr>
        <w:t xml:space="preserve">Ministru kabineta 2020.gada 1.septembra </w:t>
      </w:r>
      <w:r w:rsidRPr="00891599">
        <w:rPr>
          <w:rFonts w:ascii="Times New Roman" w:hAnsi="Times New Roman" w:cs="Times New Roman"/>
          <w:sz w:val="18"/>
          <w:szCs w:val="18"/>
        </w:rPr>
        <w:t xml:space="preserve"> noteikumi Nr. 556</w:t>
      </w:r>
      <w:r w:rsidR="00F21267" w:rsidRPr="00891599">
        <w:rPr>
          <w:rFonts w:ascii="Times New Roman" w:hAnsi="Times New Roman" w:cs="Times New Roman"/>
          <w:sz w:val="18"/>
          <w:szCs w:val="18"/>
        </w:rPr>
        <w:t>, P</w:t>
      </w:r>
      <w:r w:rsidRPr="00891599">
        <w:rPr>
          <w:rFonts w:ascii="Times New Roman" w:hAnsi="Times New Roman" w:cs="Times New Roman"/>
          <w:sz w:val="18"/>
          <w:szCs w:val="18"/>
        </w:rPr>
        <w:t>ieejam</w:t>
      </w:r>
      <w:r w:rsidR="00F21267" w:rsidRPr="00891599">
        <w:rPr>
          <w:rFonts w:ascii="Times New Roman" w:hAnsi="Times New Roman" w:cs="Times New Roman"/>
          <w:sz w:val="18"/>
          <w:szCs w:val="18"/>
        </w:rPr>
        <w:t>s</w:t>
      </w:r>
      <w:r w:rsidRPr="00891599">
        <w:rPr>
          <w:rFonts w:ascii="Times New Roman" w:hAnsi="Times New Roman" w:cs="Times New Roman"/>
          <w:sz w:val="18"/>
          <w:szCs w:val="18"/>
        </w:rPr>
        <w:t>: https://likumi.lv/ta/id/310939-prasibas-visparejas-izglitibas-iestadem-lai-to-istenotajas-izglitibas-programmas-uznemtu-izglitojamos-ar-specialam-vajadzibam</w:t>
      </w:r>
    </w:p>
  </w:footnote>
  <w:footnote w:id="68">
    <w:p w14:paraId="50A42DB9" w14:textId="4AEF9D28" w:rsidR="009330EE" w:rsidRPr="00891599" w:rsidRDefault="009330EE" w:rsidP="00F21267">
      <w:pPr>
        <w:shd w:val="clear" w:color="auto" w:fill="FFFFFF"/>
        <w:spacing w:after="0" w:line="240" w:lineRule="auto"/>
        <w:jc w:val="both"/>
        <w:rPr>
          <w:rFonts w:ascii="Times New Roman" w:hAnsi="Times New Roman" w:cs="Times New Roman"/>
          <w:sz w:val="18"/>
          <w:szCs w:val="18"/>
        </w:rPr>
      </w:pPr>
      <w:r w:rsidRPr="00891599">
        <w:rPr>
          <w:rStyle w:val="FootnoteReference"/>
          <w:rFonts w:ascii="Times New Roman" w:hAnsi="Times New Roman" w:cs="Times New Roman"/>
          <w:sz w:val="18"/>
          <w:szCs w:val="18"/>
        </w:rPr>
        <w:footnoteRef/>
      </w:r>
      <w:r w:rsidRPr="00891599">
        <w:rPr>
          <w:rFonts w:ascii="Times New Roman" w:hAnsi="Times New Roman" w:cs="Times New Roman"/>
          <w:sz w:val="18"/>
          <w:szCs w:val="18"/>
        </w:rPr>
        <w:t xml:space="preserve"> </w:t>
      </w:r>
      <w:r w:rsidR="00A26F85" w:rsidRPr="00891599">
        <w:rPr>
          <w:rFonts w:ascii="Times New Roman" w:hAnsi="Times New Roman" w:cs="Times New Roman"/>
          <w:sz w:val="18"/>
          <w:szCs w:val="18"/>
        </w:rPr>
        <w:t xml:space="preserve">Ministru kabineta 2022.gada 1.septembra </w:t>
      </w:r>
      <w:r w:rsidR="00F21267" w:rsidRPr="00891599">
        <w:rPr>
          <w:rFonts w:ascii="Times New Roman" w:hAnsi="Times New Roman" w:cs="Times New Roman"/>
          <w:sz w:val="18"/>
          <w:szCs w:val="18"/>
        </w:rPr>
        <w:t>noteikumi Nr.</w:t>
      </w:r>
      <w:r w:rsidR="00AE4B1B" w:rsidRPr="00891599">
        <w:rPr>
          <w:rFonts w:ascii="Times New Roman" w:hAnsi="Times New Roman" w:cs="Times New Roman"/>
          <w:sz w:val="18"/>
          <w:szCs w:val="18"/>
        </w:rPr>
        <w:t xml:space="preserve"> </w:t>
      </w:r>
      <w:r w:rsidR="00F21267" w:rsidRPr="00891599">
        <w:rPr>
          <w:rFonts w:ascii="Times New Roman" w:hAnsi="Times New Roman" w:cs="Times New Roman"/>
          <w:sz w:val="18"/>
          <w:szCs w:val="18"/>
        </w:rPr>
        <w:t>376, Pieejams: https://likumi.lv/ta/id/333475-kartiba-kada-aprekina-un-sadala-valsts-budzeta-merkdotaciju-pedagogu-darba-samaksai-pasvaldibu-visparejas-izglitibas-iestades-un-valsts-augstskolu-visparejas-videjas-izglitibas-iestades</w:t>
      </w:r>
    </w:p>
  </w:footnote>
  <w:footnote w:id="69">
    <w:p w14:paraId="457B0080" w14:textId="0A7A0E73" w:rsidR="009330EE" w:rsidRPr="00891599" w:rsidRDefault="009330EE" w:rsidP="00F21267">
      <w:pPr>
        <w:pStyle w:val="FootnoteText"/>
        <w:rPr>
          <w:rFonts w:ascii="Times New Roman" w:hAnsi="Times New Roman" w:cs="Times New Roman"/>
          <w:sz w:val="18"/>
          <w:szCs w:val="18"/>
        </w:rPr>
      </w:pPr>
      <w:r w:rsidRPr="00891599">
        <w:rPr>
          <w:rStyle w:val="FootnoteReference"/>
          <w:rFonts w:ascii="Times New Roman" w:hAnsi="Times New Roman" w:cs="Times New Roman"/>
          <w:sz w:val="18"/>
          <w:szCs w:val="18"/>
        </w:rPr>
        <w:footnoteRef/>
      </w:r>
      <w:r w:rsidRPr="00891599">
        <w:rPr>
          <w:rFonts w:ascii="Times New Roman" w:hAnsi="Times New Roman" w:cs="Times New Roman"/>
          <w:sz w:val="18"/>
          <w:szCs w:val="18"/>
        </w:rPr>
        <w:t xml:space="preserve"> </w:t>
      </w:r>
      <w:r w:rsidR="00F21267" w:rsidRPr="00891599">
        <w:rPr>
          <w:rFonts w:ascii="Times New Roman" w:hAnsi="Times New Roman" w:cs="Times New Roman"/>
          <w:sz w:val="18"/>
          <w:szCs w:val="18"/>
        </w:rPr>
        <w:t>Izglītības un zinātnes ministrija</w:t>
      </w:r>
      <w:r w:rsidR="000D70EA" w:rsidRPr="00891599">
        <w:rPr>
          <w:rFonts w:ascii="Times New Roman" w:hAnsi="Times New Roman" w:cs="Times New Roman"/>
          <w:sz w:val="18"/>
          <w:szCs w:val="18"/>
        </w:rPr>
        <w:t>.</w:t>
      </w:r>
      <w:r w:rsidR="00F21267" w:rsidRPr="00891599">
        <w:rPr>
          <w:rFonts w:ascii="Times New Roman" w:hAnsi="Times New Roman" w:cs="Times New Roman"/>
          <w:sz w:val="18"/>
          <w:szCs w:val="18"/>
        </w:rPr>
        <w:t xml:space="preserve"> (2023). </w:t>
      </w:r>
      <w:r w:rsidRPr="00891599">
        <w:rPr>
          <w:rFonts w:ascii="Times New Roman" w:hAnsi="Times New Roman" w:cs="Times New Roman"/>
          <w:i/>
          <w:iCs/>
          <w:sz w:val="18"/>
          <w:szCs w:val="18"/>
        </w:rPr>
        <w:t>Iekļaujošā izglītība pirmsskolā bērnu labbūtībai un attīstībai</w:t>
      </w:r>
      <w:r w:rsidR="00864787" w:rsidRPr="00891599">
        <w:rPr>
          <w:rFonts w:ascii="Times New Roman" w:hAnsi="Times New Roman" w:cs="Times New Roman"/>
          <w:sz w:val="18"/>
          <w:szCs w:val="18"/>
        </w:rPr>
        <w:t>.</w:t>
      </w:r>
      <w:r w:rsidRPr="00891599">
        <w:rPr>
          <w:rFonts w:ascii="Times New Roman" w:hAnsi="Times New Roman" w:cs="Times New Roman"/>
          <w:sz w:val="18"/>
          <w:szCs w:val="18"/>
        </w:rPr>
        <w:t xml:space="preserve"> Pieejams: https://www.izm.gov.lv/lv/search?q=Ieklaujosa-izglitiba-pirmsskola-bernu-labbutibai-un-attistibai_16.11.2023.pdf</w:t>
      </w:r>
    </w:p>
  </w:footnote>
  <w:footnote w:id="70">
    <w:p w14:paraId="1ACF16BA" w14:textId="19609902" w:rsidR="009330EE" w:rsidRPr="00891599" w:rsidRDefault="009330EE" w:rsidP="009330EE">
      <w:pPr>
        <w:pStyle w:val="FootnoteText"/>
        <w:rPr>
          <w:rFonts w:ascii="Times New Roman" w:hAnsi="Times New Roman" w:cs="Times New Roman"/>
          <w:sz w:val="18"/>
          <w:szCs w:val="18"/>
        </w:rPr>
      </w:pPr>
      <w:r w:rsidRPr="00891599">
        <w:rPr>
          <w:rStyle w:val="FootnoteReference"/>
          <w:rFonts w:ascii="Times New Roman" w:hAnsi="Times New Roman" w:cs="Times New Roman"/>
          <w:sz w:val="18"/>
          <w:szCs w:val="18"/>
        </w:rPr>
        <w:footnoteRef/>
      </w:r>
      <w:r w:rsidRPr="00891599">
        <w:rPr>
          <w:rFonts w:ascii="Times New Roman" w:hAnsi="Times New Roman" w:cs="Times New Roman"/>
          <w:sz w:val="18"/>
          <w:szCs w:val="18"/>
        </w:rPr>
        <w:t xml:space="preserve"> </w:t>
      </w:r>
      <w:r w:rsidR="000D70EA" w:rsidRPr="00891599">
        <w:rPr>
          <w:rFonts w:ascii="Times New Roman" w:hAnsi="Times New Roman" w:cs="Times New Roman"/>
          <w:sz w:val="18"/>
          <w:szCs w:val="18"/>
        </w:rPr>
        <w:t xml:space="preserve">Izglītības un zinātnes ministrija. (2023). </w:t>
      </w:r>
      <w:r w:rsidR="000D70EA" w:rsidRPr="00891599">
        <w:rPr>
          <w:rFonts w:ascii="Times New Roman" w:hAnsi="Times New Roman" w:cs="Times New Roman"/>
          <w:i/>
          <w:iCs/>
          <w:sz w:val="18"/>
          <w:szCs w:val="18"/>
        </w:rPr>
        <w:t>Iekļaujošā izglītība pirmsskolā bērnu labbūtībai un attīstībai</w:t>
      </w:r>
      <w:r w:rsidR="000D70EA" w:rsidRPr="00891599">
        <w:rPr>
          <w:rFonts w:ascii="Times New Roman" w:hAnsi="Times New Roman" w:cs="Times New Roman"/>
          <w:sz w:val="18"/>
          <w:szCs w:val="18"/>
        </w:rPr>
        <w:t>. Pieejams: https://www.izm.gov.lv/lv/search?q=Ieklaujosa-izglitiba-pirmsskola-bernu-labbutibai-un-attistibai_16.11.2023.pdf</w:t>
      </w:r>
    </w:p>
  </w:footnote>
  <w:footnote w:id="71">
    <w:p w14:paraId="6DD41536" w14:textId="785812B0" w:rsidR="002A77C0" w:rsidRPr="00891599" w:rsidRDefault="002A77C0">
      <w:pPr>
        <w:pStyle w:val="FootnoteText"/>
        <w:rPr>
          <w:rFonts w:ascii="Times New Roman" w:hAnsi="Times New Roman" w:cs="Times New Roman"/>
          <w:sz w:val="18"/>
          <w:szCs w:val="18"/>
        </w:rPr>
      </w:pPr>
      <w:r w:rsidRPr="00891599">
        <w:rPr>
          <w:rStyle w:val="FootnoteReference"/>
          <w:rFonts w:ascii="Times New Roman" w:hAnsi="Times New Roman" w:cs="Times New Roman"/>
          <w:sz w:val="18"/>
          <w:szCs w:val="18"/>
        </w:rPr>
        <w:footnoteRef/>
      </w:r>
      <w:r w:rsidRPr="00891599">
        <w:rPr>
          <w:rFonts w:ascii="Times New Roman" w:hAnsi="Times New Roman" w:cs="Times New Roman"/>
          <w:sz w:val="18"/>
          <w:szCs w:val="18"/>
        </w:rPr>
        <w:t xml:space="preserve"> </w:t>
      </w:r>
      <w:r w:rsidR="00AD6924" w:rsidRPr="00891599">
        <w:rPr>
          <w:rFonts w:ascii="Times New Roman" w:hAnsi="Times New Roman" w:cs="Times New Roman"/>
          <w:sz w:val="18"/>
          <w:szCs w:val="18"/>
        </w:rPr>
        <w:t>I</w:t>
      </w:r>
      <w:r w:rsidRPr="00891599">
        <w:rPr>
          <w:rFonts w:ascii="Times New Roman" w:hAnsi="Times New Roman" w:cs="Times New Roman"/>
          <w:sz w:val="18"/>
          <w:szCs w:val="18"/>
        </w:rPr>
        <w:t>nformācija</w:t>
      </w:r>
      <w:r w:rsidR="002E7EBC" w:rsidRPr="00891599">
        <w:rPr>
          <w:rFonts w:ascii="Times New Roman" w:hAnsi="Times New Roman" w:cs="Times New Roman"/>
          <w:sz w:val="18"/>
          <w:szCs w:val="18"/>
        </w:rPr>
        <w:t xml:space="preserve"> pieejama: https://www.mk.gov.lv/lv/jaunums/veseligas-nakotnes-pamats-baasik-inovativs-solis-bernu-attistibas-novertesana?utm_source=https%3A%2F%2Fwww.google.com%2F</w:t>
      </w:r>
    </w:p>
  </w:footnote>
  <w:footnote w:id="72">
    <w:p w14:paraId="15A7AA73" w14:textId="77777777" w:rsidR="009330EE" w:rsidRPr="00891599" w:rsidRDefault="009330EE" w:rsidP="009330EE">
      <w:pPr>
        <w:pStyle w:val="FootnoteText"/>
        <w:rPr>
          <w:rFonts w:ascii="Times New Roman" w:hAnsi="Times New Roman" w:cs="Times New Roman"/>
          <w:sz w:val="18"/>
          <w:szCs w:val="18"/>
        </w:rPr>
      </w:pPr>
      <w:r w:rsidRPr="00891599">
        <w:rPr>
          <w:rStyle w:val="FootnoteReference"/>
          <w:rFonts w:ascii="Times New Roman" w:hAnsi="Times New Roman" w:cs="Times New Roman"/>
          <w:sz w:val="18"/>
          <w:szCs w:val="18"/>
        </w:rPr>
        <w:footnoteRef/>
      </w:r>
      <w:r w:rsidRPr="00891599">
        <w:rPr>
          <w:rFonts w:ascii="Times New Roman" w:hAnsi="Times New Roman" w:cs="Times New Roman"/>
          <w:sz w:val="18"/>
          <w:szCs w:val="18"/>
        </w:rPr>
        <w:t xml:space="preserve"> Turpat.</w:t>
      </w:r>
    </w:p>
  </w:footnote>
  <w:footnote w:id="73">
    <w:p w14:paraId="5C42BF30" w14:textId="2BF331D7" w:rsidR="009330EE" w:rsidRPr="00891599" w:rsidRDefault="009330EE" w:rsidP="009330EE">
      <w:pPr>
        <w:pStyle w:val="FootnoteText"/>
        <w:rPr>
          <w:rFonts w:ascii="Times New Roman" w:hAnsi="Times New Roman" w:cs="Times New Roman"/>
          <w:sz w:val="18"/>
          <w:szCs w:val="18"/>
        </w:rPr>
      </w:pPr>
      <w:r w:rsidRPr="00891599">
        <w:rPr>
          <w:rStyle w:val="FootnoteReference"/>
          <w:rFonts w:ascii="Times New Roman" w:hAnsi="Times New Roman" w:cs="Times New Roman"/>
          <w:sz w:val="18"/>
          <w:szCs w:val="18"/>
        </w:rPr>
        <w:footnoteRef/>
      </w:r>
      <w:r w:rsidRPr="00891599">
        <w:rPr>
          <w:rFonts w:ascii="Times New Roman" w:hAnsi="Times New Roman" w:cs="Times New Roman"/>
          <w:sz w:val="18"/>
          <w:szCs w:val="18"/>
        </w:rPr>
        <w:t xml:space="preserve"> </w:t>
      </w:r>
      <w:r w:rsidR="000D70EA" w:rsidRPr="00891599">
        <w:rPr>
          <w:rFonts w:ascii="Times New Roman" w:hAnsi="Times New Roman" w:cs="Times New Roman"/>
          <w:sz w:val="18"/>
          <w:szCs w:val="18"/>
        </w:rPr>
        <w:t xml:space="preserve">Bērnu slimnīcas fonds. (2024). </w:t>
      </w:r>
      <w:r w:rsidRPr="00891599">
        <w:rPr>
          <w:rFonts w:ascii="Times New Roman" w:hAnsi="Times New Roman" w:cs="Times New Roman"/>
          <w:i/>
          <w:iCs/>
          <w:sz w:val="18"/>
          <w:szCs w:val="18"/>
        </w:rPr>
        <w:t>Iekļaujošas izglītības atbalsta plāns 2024. – 2028. gadam bērniem ar uzvedības grūtībām skolu vidē</w:t>
      </w:r>
      <w:r w:rsidRPr="00891599">
        <w:rPr>
          <w:rFonts w:ascii="Times New Roman" w:hAnsi="Times New Roman" w:cs="Times New Roman"/>
          <w:sz w:val="18"/>
          <w:szCs w:val="18"/>
        </w:rPr>
        <w:t>.</w:t>
      </w:r>
      <w:r w:rsidR="000D70EA" w:rsidRPr="00891599">
        <w:rPr>
          <w:rFonts w:ascii="Times New Roman" w:hAnsi="Times New Roman" w:cs="Times New Roman"/>
          <w:sz w:val="18"/>
          <w:szCs w:val="18"/>
        </w:rPr>
        <w:t xml:space="preserve"> </w:t>
      </w:r>
      <w:r w:rsidRPr="00891599">
        <w:rPr>
          <w:rFonts w:ascii="Times New Roman" w:hAnsi="Times New Roman" w:cs="Times New Roman"/>
          <w:sz w:val="18"/>
          <w:szCs w:val="18"/>
        </w:rPr>
        <w:t xml:space="preserve">Pieejams: </w:t>
      </w:r>
      <w:hyperlink r:id="rId34" w:history="1">
        <w:r w:rsidRPr="00891599">
          <w:rPr>
            <w:rStyle w:val="Hyperlink"/>
            <w:rFonts w:ascii="Times New Roman" w:hAnsi="Times New Roman" w:cs="Times New Roman"/>
            <w:color w:val="auto"/>
            <w:sz w:val="18"/>
            <w:szCs w:val="18"/>
            <w:u w:val="none"/>
          </w:rPr>
          <w:t>Atbalsta_plans_2024_2028.pdf</w:t>
        </w:r>
      </w:hyperlink>
    </w:p>
  </w:footnote>
  <w:footnote w:id="74">
    <w:p w14:paraId="07AD843C" w14:textId="00CDB842" w:rsidR="009330EE" w:rsidRPr="00891599" w:rsidRDefault="009330EE" w:rsidP="009330EE">
      <w:pPr>
        <w:pStyle w:val="FootnoteText"/>
        <w:rPr>
          <w:rFonts w:ascii="Times New Roman" w:hAnsi="Times New Roman" w:cs="Times New Roman"/>
          <w:sz w:val="18"/>
          <w:szCs w:val="18"/>
        </w:rPr>
      </w:pPr>
      <w:r w:rsidRPr="00891599">
        <w:rPr>
          <w:rStyle w:val="FootnoteReference"/>
          <w:rFonts w:ascii="Times New Roman" w:hAnsi="Times New Roman" w:cs="Times New Roman"/>
          <w:sz w:val="18"/>
          <w:szCs w:val="18"/>
        </w:rPr>
        <w:footnoteRef/>
      </w:r>
      <w:r w:rsidRPr="00891599">
        <w:rPr>
          <w:rFonts w:ascii="Times New Roman" w:hAnsi="Times New Roman" w:cs="Times New Roman"/>
          <w:sz w:val="18"/>
          <w:szCs w:val="18"/>
        </w:rPr>
        <w:t xml:space="preserve"> Izglītības likums, 5.panta </w:t>
      </w:r>
      <w:r w:rsidR="001B4951" w:rsidRPr="00891599">
        <w:rPr>
          <w:rFonts w:ascii="Times New Roman" w:hAnsi="Times New Roman" w:cs="Times New Roman"/>
          <w:sz w:val="18"/>
          <w:szCs w:val="18"/>
        </w:rPr>
        <w:t xml:space="preserve">otrā </w:t>
      </w:r>
      <w:r w:rsidRPr="00891599">
        <w:rPr>
          <w:rFonts w:ascii="Times New Roman" w:hAnsi="Times New Roman" w:cs="Times New Roman"/>
          <w:sz w:val="18"/>
          <w:szCs w:val="18"/>
        </w:rPr>
        <w:t>daļa. Pieejams: https://likumi.lv/ta/id/20243-visparejas-izglitibas-likums</w:t>
      </w:r>
    </w:p>
  </w:footnote>
  <w:footnote w:id="75">
    <w:p w14:paraId="26B6A593" w14:textId="16DA0B4A" w:rsidR="009330EE" w:rsidRPr="00891599" w:rsidRDefault="009330EE" w:rsidP="009330EE">
      <w:pPr>
        <w:pStyle w:val="FootnoteText"/>
        <w:rPr>
          <w:rFonts w:ascii="Times New Roman" w:hAnsi="Times New Roman" w:cs="Times New Roman"/>
          <w:sz w:val="18"/>
          <w:szCs w:val="18"/>
        </w:rPr>
      </w:pPr>
      <w:r w:rsidRPr="00891599">
        <w:rPr>
          <w:rStyle w:val="FootnoteReference"/>
          <w:rFonts w:ascii="Times New Roman" w:hAnsi="Times New Roman" w:cs="Times New Roman"/>
          <w:sz w:val="18"/>
          <w:szCs w:val="18"/>
        </w:rPr>
        <w:footnoteRef/>
      </w:r>
      <w:r w:rsidRPr="00891599">
        <w:rPr>
          <w:rFonts w:ascii="Times New Roman" w:hAnsi="Times New Roman" w:cs="Times New Roman"/>
          <w:sz w:val="18"/>
          <w:szCs w:val="18"/>
        </w:rPr>
        <w:t xml:space="preserve"> Izglītības likuma 11.pants. Pieejams: https://m.likumi.lv/ta/id/50759-izglitibas-likums</w:t>
      </w:r>
    </w:p>
  </w:footnote>
  <w:footnote w:id="76">
    <w:p w14:paraId="47FABF96" w14:textId="0C2C626E" w:rsidR="009330EE" w:rsidRPr="00891599" w:rsidRDefault="009330EE" w:rsidP="009330EE">
      <w:pPr>
        <w:pStyle w:val="FootnoteText"/>
        <w:rPr>
          <w:rFonts w:ascii="Times New Roman" w:hAnsi="Times New Roman" w:cs="Times New Roman"/>
          <w:sz w:val="18"/>
          <w:szCs w:val="18"/>
        </w:rPr>
      </w:pPr>
      <w:r w:rsidRPr="00891599">
        <w:rPr>
          <w:rStyle w:val="FootnoteReference"/>
          <w:rFonts w:ascii="Times New Roman" w:hAnsi="Times New Roman" w:cs="Times New Roman"/>
          <w:sz w:val="18"/>
          <w:szCs w:val="18"/>
        </w:rPr>
        <w:footnoteRef/>
      </w:r>
      <w:r w:rsidRPr="00891599">
        <w:rPr>
          <w:rFonts w:ascii="Times New Roman" w:hAnsi="Times New Roman" w:cs="Times New Roman"/>
          <w:sz w:val="18"/>
          <w:szCs w:val="18"/>
        </w:rPr>
        <w:t xml:space="preserve"> </w:t>
      </w:r>
      <w:r w:rsidR="00731958" w:rsidRPr="00891599">
        <w:rPr>
          <w:rFonts w:ascii="Times New Roman" w:hAnsi="Times New Roman" w:cs="Times New Roman"/>
          <w:sz w:val="18"/>
          <w:szCs w:val="18"/>
        </w:rPr>
        <w:t xml:space="preserve">Izglītības un zinātnes ministrija. (2020). </w:t>
      </w:r>
      <w:r w:rsidRPr="00891599">
        <w:rPr>
          <w:rFonts w:ascii="Times New Roman" w:hAnsi="Times New Roman" w:cs="Times New Roman"/>
          <w:i/>
          <w:iCs/>
          <w:sz w:val="18"/>
          <w:szCs w:val="18"/>
        </w:rPr>
        <w:t>Priekšnosacījumi sekmīgai pārejai no pirmsskolas izglītības uz sākumskolas izglītību, tostarp iekļaujošās izglītības principa īstenošanai</w:t>
      </w:r>
      <w:r w:rsidR="00731958" w:rsidRPr="00891599">
        <w:rPr>
          <w:rFonts w:ascii="Times New Roman" w:hAnsi="Times New Roman" w:cs="Times New Roman"/>
          <w:sz w:val="18"/>
          <w:szCs w:val="18"/>
        </w:rPr>
        <w:t>. Pētījums</w:t>
      </w:r>
      <w:r w:rsidRPr="00891599">
        <w:rPr>
          <w:rFonts w:ascii="Times New Roman" w:hAnsi="Times New Roman" w:cs="Times New Roman"/>
          <w:sz w:val="18"/>
          <w:szCs w:val="18"/>
        </w:rPr>
        <w:t xml:space="preserve">. Pieejams: </w:t>
      </w:r>
      <w:hyperlink r:id="rId35" w:history="1">
        <w:r w:rsidRPr="00891599">
          <w:rPr>
            <w:rStyle w:val="Hyperlink"/>
            <w:rFonts w:ascii="Times New Roman" w:hAnsi="Times New Roman" w:cs="Times New Roman"/>
            <w:color w:val="auto"/>
            <w:sz w:val="18"/>
            <w:szCs w:val="18"/>
            <w:u w:val="none"/>
          </w:rPr>
          <w:t>izm.gov.lv/sites/izm/files/media_file/prieksnosacijumi-sekmigai-parejai-no-pirmsskolas-izglitibas-uz-sakumskolas-izglitibu.pdf</w:t>
        </w:r>
      </w:hyperlink>
    </w:p>
  </w:footnote>
  <w:footnote w:id="77">
    <w:p w14:paraId="12DF63C0" w14:textId="4153B025" w:rsidR="0090793E" w:rsidRPr="00891599" w:rsidRDefault="0090793E">
      <w:pPr>
        <w:pStyle w:val="FootnoteText"/>
        <w:rPr>
          <w:rFonts w:ascii="Times New Roman" w:hAnsi="Times New Roman" w:cs="Times New Roman"/>
          <w:sz w:val="18"/>
          <w:szCs w:val="18"/>
        </w:rPr>
      </w:pPr>
      <w:r w:rsidRPr="00891599">
        <w:rPr>
          <w:rStyle w:val="FootnoteReference"/>
          <w:rFonts w:ascii="Times New Roman" w:hAnsi="Times New Roman" w:cs="Times New Roman"/>
          <w:sz w:val="18"/>
          <w:szCs w:val="18"/>
        </w:rPr>
        <w:footnoteRef/>
      </w:r>
      <w:r w:rsidRPr="00891599">
        <w:rPr>
          <w:rFonts w:ascii="Times New Roman" w:hAnsi="Times New Roman" w:cs="Times New Roman"/>
          <w:sz w:val="18"/>
          <w:szCs w:val="18"/>
        </w:rPr>
        <w:t xml:space="preserve"> Bērnu slimnīcas fonds. (2024). </w:t>
      </w:r>
      <w:r w:rsidRPr="00891599">
        <w:rPr>
          <w:rFonts w:ascii="Times New Roman" w:hAnsi="Times New Roman" w:cs="Times New Roman"/>
          <w:i/>
          <w:iCs/>
          <w:sz w:val="18"/>
          <w:szCs w:val="18"/>
        </w:rPr>
        <w:t>Iekļaujošas izglītības atbalsta plāns 2024. – 2028. gadam bērniem ar uzvedības grūtībām skolu vidē</w:t>
      </w:r>
      <w:r w:rsidRPr="00891599">
        <w:rPr>
          <w:rFonts w:ascii="Times New Roman" w:hAnsi="Times New Roman" w:cs="Times New Roman"/>
          <w:sz w:val="18"/>
          <w:szCs w:val="18"/>
        </w:rPr>
        <w:t xml:space="preserve">. Pieejams: </w:t>
      </w:r>
      <w:hyperlink r:id="rId36" w:history="1">
        <w:r w:rsidRPr="00891599">
          <w:rPr>
            <w:rStyle w:val="Hyperlink"/>
            <w:rFonts w:ascii="Times New Roman" w:hAnsi="Times New Roman" w:cs="Times New Roman"/>
            <w:color w:val="auto"/>
            <w:sz w:val="18"/>
            <w:szCs w:val="18"/>
            <w:u w:val="none"/>
          </w:rPr>
          <w:t>Atbalsta_plans_2024_2028.pdf</w:t>
        </w:r>
      </w:hyperlink>
    </w:p>
  </w:footnote>
  <w:footnote w:id="78">
    <w:p w14:paraId="56C066C7" w14:textId="2848BF5A" w:rsidR="009330EE" w:rsidRPr="00891599" w:rsidRDefault="009330EE" w:rsidP="009330EE">
      <w:pPr>
        <w:pStyle w:val="FootnoteText"/>
        <w:rPr>
          <w:rFonts w:ascii="Times New Roman" w:hAnsi="Times New Roman" w:cs="Times New Roman"/>
          <w:sz w:val="18"/>
          <w:szCs w:val="18"/>
        </w:rPr>
      </w:pPr>
      <w:r w:rsidRPr="00891599">
        <w:rPr>
          <w:rStyle w:val="FootnoteReference"/>
          <w:rFonts w:ascii="Times New Roman" w:hAnsi="Times New Roman" w:cs="Times New Roman"/>
          <w:sz w:val="18"/>
          <w:szCs w:val="18"/>
        </w:rPr>
        <w:footnoteRef/>
      </w:r>
      <w:r w:rsidRPr="00891599">
        <w:rPr>
          <w:rFonts w:ascii="Times New Roman" w:hAnsi="Times New Roman" w:cs="Times New Roman"/>
          <w:sz w:val="18"/>
          <w:szCs w:val="18"/>
        </w:rPr>
        <w:t xml:space="preserve"> </w:t>
      </w:r>
      <w:r w:rsidR="00021C01" w:rsidRPr="00891599">
        <w:rPr>
          <w:rFonts w:ascii="Times New Roman" w:hAnsi="Times New Roman" w:cs="Times New Roman"/>
          <w:sz w:val="18"/>
          <w:szCs w:val="18"/>
        </w:rPr>
        <w:t>Turpat.</w:t>
      </w:r>
    </w:p>
  </w:footnote>
  <w:footnote w:id="79">
    <w:p w14:paraId="258DD5F4" w14:textId="48F692C9" w:rsidR="003D4B33" w:rsidRPr="003D4B33" w:rsidRDefault="003D4B33">
      <w:pPr>
        <w:pStyle w:val="FootnoteText"/>
        <w:rPr>
          <w:rFonts w:ascii="Times New Roman" w:hAnsi="Times New Roman" w:cs="Times New Roman"/>
        </w:rPr>
      </w:pPr>
      <w:r w:rsidRPr="003D4B33">
        <w:rPr>
          <w:rStyle w:val="FootnoteReference"/>
          <w:rFonts w:ascii="Times New Roman" w:hAnsi="Times New Roman" w:cs="Times New Roman"/>
          <w:sz w:val="18"/>
          <w:szCs w:val="18"/>
        </w:rPr>
        <w:footnoteRef/>
      </w:r>
      <w:r w:rsidRPr="003D4B33">
        <w:rPr>
          <w:rFonts w:ascii="Times New Roman" w:hAnsi="Times New Roman" w:cs="Times New Roman"/>
          <w:sz w:val="18"/>
          <w:szCs w:val="18"/>
        </w:rPr>
        <w:t xml:space="preserve"> Universāla dizaina principi. Pieejams: https://www.tiesibsargs.lv/wp-content/uploads/2022/08/apeirons_vides_pielagosana_1510306096.pdf</w:t>
      </w:r>
    </w:p>
  </w:footnote>
  <w:footnote w:id="80">
    <w:p w14:paraId="14A1E8FF" w14:textId="3F9C27E3" w:rsidR="004B44B3" w:rsidRPr="00891599" w:rsidRDefault="004B44B3" w:rsidP="004B44B3">
      <w:pPr>
        <w:pStyle w:val="FootnoteText"/>
        <w:rPr>
          <w:rFonts w:ascii="Times New Roman" w:hAnsi="Times New Roman" w:cs="Times New Roman"/>
          <w:sz w:val="18"/>
          <w:szCs w:val="18"/>
        </w:rPr>
      </w:pPr>
      <w:r w:rsidRPr="00891599">
        <w:rPr>
          <w:rStyle w:val="FootnoteReference"/>
          <w:rFonts w:ascii="Times New Roman" w:hAnsi="Times New Roman" w:cs="Times New Roman"/>
          <w:sz w:val="18"/>
          <w:szCs w:val="18"/>
        </w:rPr>
        <w:footnoteRef/>
      </w:r>
      <w:r w:rsidRPr="00891599">
        <w:rPr>
          <w:rFonts w:ascii="Times New Roman" w:hAnsi="Times New Roman" w:cs="Times New Roman"/>
          <w:sz w:val="18"/>
          <w:szCs w:val="18"/>
        </w:rPr>
        <w:t xml:space="preserve"> Latvijas Republikas Satversme. Pieejams: https://likumi.lv/ta/id/57980-latvijas-republikas-satversme</w:t>
      </w:r>
    </w:p>
  </w:footnote>
  <w:footnote w:id="81">
    <w:p w14:paraId="22743F01" w14:textId="4269F77A" w:rsidR="004B44B3" w:rsidRPr="00891599" w:rsidRDefault="004B44B3" w:rsidP="004B44B3">
      <w:pPr>
        <w:pStyle w:val="FootnoteText"/>
        <w:rPr>
          <w:rFonts w:ascii="Times New Roman" w:hAnsi="Times New Roman" w:cs="Times New Roman"/>
          <w:sz w:val="18"/>
          <w:szCs w:val="18"/>
        </w:rPr>
      </w:pPr>
      <w:r w:rsidRPr="00891599">
        <w:rPr>
          <w:rStyle w:val="FootnoteReference"/>
          <w:rFonts w:ascii="Times New Roman" w:hAnsi="Times New Roman" w:cs="Times New Roman"/>
          <w:sz w:val="18"/>
          <w:szCs w:val="18"/>
        </w:rPr>
        <w:footnoteRef/>
      </w:r>
      <w:r w:rsidRPr="00891599">
        <w:rPr>
          <w:rFonts w:ascii="Times New Roman" w:hAnsi="Times New Roman" w:cs="Times New Roman"/>
          <w:sz w:val="18"/>
          <w:szCs w:val="18"/>
        </w:rPr>
        <w:t xml:space="preserve"> Vispārējās izglītības likuma 32.pants. Pieejams: https://likumi.lv/ta/id/20243-visparejas-izglitibas-likums</w:t>
      </w:r>
    </w:p>
  </w:footnote>
  <w:footnote w:id="82">
    <w:p w14:paraId="60A1BDF6" w14:textId="7647DD15" w:rsidR="004B44B3" w:rsidRPr="00891599" w:rsidRDefault="004B44B3" w:rsidP="004B44B3">
      <w:pPr>
        <w:pStyle w:val="FootnoteText"/>
        <w:rPr>
          <w:rFonts w:ascii="Times New Roman" w:hAnsi="Times New Roman" w:cs="Times New Roman"/>
          <w:sz w:val="18"/>
          <w:szCs w:val="18"/>
        </w:rPr>
      </w:pPr>
      <w:r w:rsidRPr="00891599">
        <w:rPr>
          <w:rStyle w:val="FootnoteReference"/>
          <w:rFonts w:ascii="Times New Roman" w:hAnsi="Times New Roman" w:cs="Times New Roman"/>
          <w:sz w:val="18"/>
          <w:szCs w:val="18"/>
        </w:rPr>
        <w:footnoteRef/>
      </w:r>
      <w:r w:rsidRPr="00891599">
        <w:rPr>
          <w:rFonts w:ascii="Times New Roman" w:hAnsi="Times New Roman" w:cs="Times New Roman"/>
          <w:sz w:val="18"/>
          <w:szCs w:val="18"/>
        </w:rPr>
        <w:t xml:space="preserve"> Izglītības likuma 1.panta 5.punkts. Pieejams: https://m.likumi.lv/ta/id/50759-izglitibas-likums</w:t>
      </w:r>
    </w:p>
  </w:footnote>
  <w:footnote w:id="83">
    <w:p w14:paraId="380173D7" w14:textId="4C31F8A5" w:rsidR="004B44B3" w:rsidRPr="00891599" w:rsidRDefault="004B44B3" w:rsidP="004B44B3">
      <w:pPr>
        <w:pStyle w:val="FootnoteText"/>
        <w:rPr>
          <w:rFonts w:ascii="Times New Roman" w:hAnsi="Times New Roman" w:cs="Times New Roman"/>
          <w:sz w:val="18"/>
          <w:szCs w:val="18"/>
        </w:rPr>
      </w:pPr>
      <w:r w:rsidRPr="00891599">
        <w:rPr>
          <w:rStyle w:val="FootnoteReference"/>
          <w:rFonts w:ascii="Times New Roman" w:hAnsi="Times New Roman" w:cs="Times New Roman"/>
          <w:sz w:val="18"/>
          <w:szCs w:val="18"/>
        </w:rPr>
        <w:footnoteRef/>
      </w:r>
      <w:r w:rsidRPr="00891599">
        <w:rPr>
          <w:rFonts w:ascii="Times New Roman" w:hAnsi="Times New Roman" w:cs="Times New Roman"/>
          <w:sz w:val="18"/>
          <w:szCs w:val="18"/>
        </w:rPr>
        <w:t xml:space="preserve"> Saskaņā ar Bērnu tiesību aizsardzības likuma 3.panta </w:t>
      </w:r>
      <w:r w:rsidR="006B49A7" w:rsidRPr="00891599">
        <w:rPr>
          <w:rFonts w:ascii="Times New Roman" w:hAnsi="Times New Roman" w:cs="Times New Roman"/>
          <w:sz w:val="18"/>
          <w:szCs w:val="18"/>
        </w:rPr>
        <w:t xml:space="preserve">pirmo </w:t>
      </w:r>
      <w:r w:rsidRPr="00891599">
        <w:rPr>
          <w:rFonts w:ascii="Times New Roman" w:hAnsi="Times New Roman" w:cs="Times New Roman"/>
          <w:sz w:val="18"/>
          <w:szCs w:val="18"/>
        </w:rPr>
        <w:t>daļu, b</w:t>
      </w:r>
      <w:r w:rsidRPr="00891599">
        <w:rPr>
          <w:rFonts w:ascii="Times New Roman" w:hAnsi="Times New Roman" w:cs="Times New Roman"/>
          <w:sz w:val="18"/>
          <w:szCs w:val="18"/>
          <w:shd w:val="clear" w:color="auto" w:fill="FFFFFF"/>
        </w:rPr>
        <w:t>ērns ir persona, kas nav sasniegusi 18 gadu vecumu, izņemot tās personas, kuras saskaņā ar likumu izsludinātas par pilngadīgām vai stājušās laulībā pirms 18 gadu vecuma sasniegšanas. Pieejams: https://likumi.lv/ta/id/49096-bernu-tiesibu-aizsardzibas-likums</w:t>
      </w:r>
    </w:p>
  </w:footnote>
  <w:footnote w:id="84">
    <w:p w14:paraId="2AC5C10B" w14:textId="33385BC9" w:rsidR="004B44B3" w:rsidRPr="00891599" w:rsidRDefault="004B44B3" w:rsidP="004B44B3">
      <w:pPr>
        <w:pStyle w:val="FootnoteText"/>
        <w:rPr>
          <w:rFonts w:ascii="Times New Roman" w:hAnsi="Times New Roman" w:cs="Times New Roman"/>
          <w:sz w:val="18"/>
          <w:szCs w:val="18"/>
        </w:rPr>
      </w:pPr>
      <w:r w:rsidRPr="00891599">
        <w:rPr>
          <w:rStyle w:val="FootnoteReference"/>
          <w:rFonts w:ascii="Times New Roman" w:hAnsi="Times New Roman" w:cs="Times New Roman"/>
          <w:sz w:val="18"/>
          <w:szCs w:val="18"/>
        </w:rPr>
        <w:footnoteRef/>
      </w:r>
      <w:r w:rsidRPr="00891599">
        <w:rPr>
          <w:rFonts w:ascii="Times New Roman" w:hAnsi="Times New Roman" w:cs="Times New Roman"/>
          <w:sz w:val="18"/>
          <w:szCs w:val="18"/>
        </w:rPr>
        <w:t xml:space="preserve"> Bērnu tiesību aizsardzības likuma 11.panta </w:t>
      </w:r>
      <w:r w:rsidR="006B49A7" w:rsidRPr="00891599">
        <w:rPr>
          <w:rFonts w:ascii="Times New Roman" w:hAnsi="Times New Roman" w:cs="Times New Roman"/>
          <w:sz w:val="18"/>
          <w:szCs w:val="18"/>
        </w:rPr>
        <w:t xml:space="preserve">otrā </w:t>
      </w:r>
      <w:r w:rsidRPr="00891599">
        <w:rPr>
          <w:rFonts w:ascii="Times New Roman" w:hAnsi="Times New Roman" w:cs="Times New Roman"/>
          <w:sz w:val="18"/>
          <w:szCs w:val="18"/>
        </w:rPr>
        <w:t>daļa.</w:t>
      </w:r>
      <w:r w:rsidRPr="00891599">
        <w:rPr>
          <w:rFonts w:ascii="Times New Roman" w:hAnsi="Times New Roman" w:cs="Times New Roman"/>
          <w:sz w:val="18"/>
          <w:szCs w:val="18"/>
          <w:shd w:val="clear" w:color="auto" w:fill="FFFFFF"/>
        </w:rPr>
        <w:t xml:space="preserve"> Pieejams: https://likumi.lv/ta/id/49096-bernu-tiesibu-aizsardzibas-likums</w:t>
      </w:r>
    </w:p>
  </w:footnote>
  <w:footnote w:id="85">
    <w:p w14:paraId="7F8B96D6" w14:textId="373AB831" w:rsidR="004B44B3" w:rsidRPr="00891599" w:rsidRDefault="004B44B3" w:rsidP="004B44B3">
      <w:pPr>
        <w:pStyle w:val="FootnoteText"/>
        <w:rPr>
          <w:rFonts w:ascii="Times New Roman" w:hAnsi="Times New Roman" w:cs="Times New Roman"/>
          <w:sz w:val="18"/>
          <w:szCs w:val="18"/>
        </w:rPr>
      </w:pPr>
      <w:r w:rsidRPr="00891599">
        <w:rPr>
          <w:rStyle w:val="FootnoteReference"/>
          <w:rFonts w:ascii="Times New Roman" w:hAnsi="Times New Roman" w:cs="Times New Roman"/>
          <w:sz w:val="18"/>
          <w:szCs w:val="18"/>
        </w:rPr>
        <w:footnoteRef/>
      </w:r>
      <w:r w:rsidRPr="00891599">
        <w:rPr>
          <w:rFonts w:ascii="Times New Roman" w:hAnsi="Times New Roman" w:cs="Times New Roman"/>
          <w:sz w:val="18"/>
          <w:szCs w:val="18"/>
        </w:rPr>
        <w:t xml:space="preserve"> Saskaņā ar Jaunatnes likuma 1. pantu, jaunieši ir personas vecumā no 13 līdz 25 gadiem. Pieejams: https://likumi.lv/ta/id/175920-jaunatnes-likums</w:t>
      </w:r>
    </w:p>
  </w:footnote>
  <w:footnote w:id="86">
    <w:p w14:paraId="292699C3" w14:textId="1425FC66" w:rsidR="004B44B3" w:rsidRPr="00891599" w:rsidRDefault="004B44B3" w:rsidP="004B44B3">
      <w:pPr>
        <w:pStyle w:val="FootnoteText"/>
        <w:rPr>
          <w:rFonts w:ascii="Times New Roman" w:hAnsi="Times New Roman" w:cs="Times New Roman"/>
          <w:sz w:val="18"/>
          <w:szCs w:val="18"/>
        </w:rPr>
      </w:pPr>
      <w:r w:rsidRPr="00891599">
        <w:rPr>
          <w:rStyle w:val="FootnoteReference"/>
          <w:rFonts w:ascii="Times New Roman" w:hAnsi="Times New Roman" w:cs="Times New Roman"/>
          <w:sz w:val="18"/>
          <w:szCs w:val="18"/>
        </w:rPr>
        <w:footnoteRef/>
      </w:r>
      <w:r w:rsidRPr="00891599">
        <w:rPr>
          <w:rFonts w:ascii="Times New Roman" w:hAnsi="Times New Roman" w:cs="Times New Roman"/>
          <w:sz w:val="18"/>
          <w:szCs w:val="18"/>
        </w:rPr>
        <w:t xml:space="preserve"> Izglītības likuma 4.pants. Pieejams: https://m.likumi.lv/ta/id/50759-izglitibas-likums</w:t>
      </w:r>
    </w:p>
  </w:footnote>
  <w:footnote w:id="87">
    <w:p w14:paraId="2AFD2B4D" w14:textId="62B90BD0" w:rsidR="004B44B3" w:rsidRPr="00891599" w:rsidRDefault="004B44B3" w:rsidP="004B44B3">
      <w:pPr>
        <w:pStyle w:val="FootnoteText"/>
        <w:rPr>
          <w:rFonts w:ascii="Times New Roman" w:hAnsi="Times New Roman" w:cs="Times New Roman"/>
          <w:sz w:val="18"/>
          <w:szCs w:val="18"/>
        </w:rPr>
      </w:pPr>
      <w:r w:rsidRPr="00891599">
        <w:rPr>
          <w:rStyle w:val="FootnoteReference"/>
          <w:rFonts w:ascii="Times New Roman" w:hAnsi="Times New Roman" w:cs="Times New Roman"/>
          <w:sz w:val="18"/>
          <w:szCs w:val="18"/>
        </w:rPr>
        <w:footnoteRef/>
      </w:r>
      <w:r w:rsidRPr="00891599">
        <w:rPr>
          <w:rFonts w:ascii="Times New Roman" w:hAnsi="Times New Roman" w:cs="Times New Roman"/>
          <w:sz w:val="18"/>
          <w:szCs w:val="18"/>
        </w:rPr>
        <w:t xml:space="preserve"> Vispārējās izglītības likuma 30.pants. Pieejams</w:t>
      </w:r>
      <w:r w:rsidR="000D1FEE">
        <w:rPr>
          <w:rFonts w:ascii="Times New Roman" w:hAnsi="Times New Roman" w:cs="Times New Roman"/>
          <w:sz w:val="18"/>
          <w:szCs w:val="18"/>
        </w:rPr>
        <w:t>:</w:t>
      </w:r>
      <w:r w:rsidRPr="00891599">
        <w:rPr>
          <w:rFonts w:ascii="Times New Roman" w:hAnsi="Times New Roman" w:cs="Times New Roman"/>
          <w:sz w:val="18"/>
          <w:szCs w:val="18"/>
        </w:rPr>
        <w:t xml:space="preserve"> https://likumi.lv/ta/id/20243-visparejas-izglitibas-likums</w:t>
      </w:r>
    </w:p>
  </w:footnote>
  <w:footnote w:id="88">
    <w:p w14:paraId="4D72F9AC" w14:textId="7007067F" w:rsidR="004B44B3" w:rsidRPr="00891599" w:rsidRDefault="004B44B3" w:rsidP="004B44B3">
      <w:pPr>
        <w:pStyle w:val="FootnoteText"/>
        <w:rPr>
          <w:rFonts w:ascii="Times New Roman" w:hAnsi="Times New Roman" w:cs="Times New Roman"/>
          <w:sz w:val="18"/>
          <w:szCs w:val="18"/>
        </w:rPr>
      </w:pPr>
      <w:r w:rsidRPr="00891599">
        <w:rPr>
          <w:rStyle w:val="FootnoteReference"/>
          <w:rFonts w:ascii="Times New Roman" w:hAnsi="Times New Roman" w:cs="Times New Roman"/>
          <w:sz w:val="18"/>
          <w:szCs w:val="18"/>
        </w:rPr>
        <w:footnoteRef/>
      </w:r>
      <w:r w:rsidRPr="00891599">
        <w:rPr>
          <w:rFonts w:ascii="Times New Roman" w:hAnsi="Times New Roman" w:cs="Times New Roman"/>
          <w:sz w:val="18"/>
          <w:szCs w:val="18"/>
        </w:rPr>
        <w:t xml:space="preserve"> Vispārējās izglītības likuma 29.panta </w:t>
      </w:r>
      <w:r w:rsidR="006B49A7" w:rsidRPr="00891599">
        <w:rPr>
          <w:rFonts w:ascii="Times New Roman" w:hAnsi="Times New Roman" w:cs="Times New Roman"/>
          <w:sz w:val="18"/>
          <w:szCs w:val="18"/>
        </w:rPr>
        <w:t>pirmā</w:t>
      </w:r>
      <w:r w:rsidRPr="00891599">
        <w:rPr>
          <w:rFonts w:ascii="Times New Roman" w:hAnsi="Times New Roman" w:cs="Times New Roman"/>
          <w:sz w:val="18"/>
          <w:szCs w:val="18"/>
        </w:rPr>
        <w:t xml:space="preserve"> daļa. Pieejams </w:t>
      </w:r>
      <w:r w:rsidR="000D1FEE">
        <w:rPr>
          <w:rFonts w:ascii="Times New Roman" w:hAnsi="Times New Roman" w:cs="Times New Roman"/>
          <w:sz w:val="18"/>
          <w:szCs w:val="18"/>
        </w:rPr>
        <w:t>:</w:t>
      </w:r>
      <w:r w:rsidRPr="00891599">
        <w:rPr>
          <w:rFonts w:ascii="Times New Roman" w:hAnsi="Times New Roman" w:cs="Times New Roman"/>
          <w:sz w:val="18"/>
          <w:szCs w:val="18"/>
        </w:rPr>
        <w:t xml:space="preserve"> https://likumi.lv/ta/id/20243-visparejas-izglitibas-likums</w:t>
      </w:r>
    </w:p>
  </w:footnote>
  <w:footnote w:id="89">
    <w:p w14:paraId="4EE10703" w14:textId="5AF81B38" w:rsidR="004B44B3" w:rsidRPr="00891599" w:rsidRDefault="004B44B3" w:rsidP="00B534DD">
      <w:pPr>
        <w:pStyle w:val="FootnoteText"/>
        <w:jc w:val="both"/>
        <w:rPr>
          <w:rFonts w:ascii="Times New Roman" w:hAnsi="Times New Roman" w:cs="Times New Roman"/>
          <w:sz w:val="18"/>
          <w:szCs w:val="18"/>
        </w:rPr>
      </w:pPr>
      <w:r w:rsidRPr="00891599">
        <w:rPr>
          <w:rStyle w:val="FootnoteReference"/>
          <w:rFonts w:ascii="Times New Roman" w:hAnsi="Times New Roman" w:cs="Times New Roman"/>
          <w:sz w:val="18"/>
          <w:szCs w:val="18"/>
        </w:rPr>
        <w:footnoteRef/>
      </w:r>
      <w:r w:rsidRPr="00891599">
        <w:rPr>
          <w:rFonts w:ascii="Times New Roman" w:hAnsi="Times New Roman" w:cs="Times New Roman"/>
          <w:sz w:val="18"/>
          <w:szCs w:val="18"/>
        </w:rPr>
        <w:t xml:space="preserve"> </w:t>
      </w:r>
      <w:r w:rsidR="00EB6C6C" w:rsidRPr="00891599">
        <w:rPr>
          <w:rFonts w:ascii="Times New Roman" w:hAnsi="Times New Roman" w:cs="Times New Roman"/>
          <w:sz w:val="18"/>
          <w:szCs w:val="18"/>
        </w:rPr>
        <w:t>Vispārējās izglītības likuma</w:t>
      </w:r>
      <w:r w:rsidRPr="00891599">
        <w:rPr>
          <w:rFonts w:ascii="Times New Roman" w:hAnsi="Times New Roman" w:cs="Times New Roman"/>
          <w:sz w:val="18"/>
          <w:szCs w:val="18"/>
        </w:rPr>
        <w:t xml:space="preserve"> 29.panta </w:t>
      </w:r>
      <w:r w:rsidR="006B49A7" w:rsidRPr="00891599">
        <w:rPr>
          <w:rFonts w:ascii="Times New Roman" w:hAnsi="Times New Roman" w:cs="Times New Roman"/>
          <w:sz w:val="18"/>
          <w:szCs w:val="18"/>
        </w:rPr>
        <w:t xml:space="preserve">otrā </w:t>
      </w:r>
      <w:r w:rsidRPr="00891599">
        <w:rPr>
          <w:rFonts w:ascii="Times New Roman" w:hAnsi="Times New Roman" w:cs="Times New Roman"/>
          <w:sz w:val="18"/>
          <w:szCs w:val="18"/>
        </w:rPr>
        <w:t>daļa. Pieejams: https://likumi.lv/ta/id/20243-visparejas-izglitibas-likums</w:t>
      </w:r>
    </w:p>
  </w:footnote>
  <w:footnote w:id="90">
    <w:p w14:paraId="29D6DB87" w14:textId="58913178" w:rsidR="004B44B3" w:rsidRPr="00891599" w:rsidRDefault="004B44B3" w:rsidP="00B534DD">
      <w:pPr>
        <w:pStyle w:val="FootnoteText"/>
        <w:jc w:val="both"/>
        <w:rPr>
          <w:rFonts w:ascii="Times New Roman" w:hAnsi="Times New Roman" w:cs="Times New Roman"/>
          <w:sz w:val="18"/>
          <w:szCs w:val="18"/>
        </w:rPr>
      </w:pPr>
      <w:r w:rsidRPr="00891599">
        <w:rPr>
          <w:rStyle w:val="FootnoteReference"/>
          <w:rFonts w:ascii="Times New Roman" w:hAnsi="Times New Roman" w:cs="Times New Roman"/>
          <w:sz w:val="18"/>
          <w:szCs w:val="18"/>
        </w:rPr>
        <w:footnoteRef/>
      </w:r>
      <w:r w:rsidRPr="00891599">
        <w:rPr>
          <w:rFonts w:ascii="Times New Roman" w:hAnsi="Times New Roman" w:cs="Times New Roman"/>
          <w:sz w:val="18"/>
          <w:szCs w:val="18"/>
        </w:rPr>
        <w:t xml:space="preserve"> </w:t>
      </w:r>
      <w:r w:rsidR="00B534DD" w:rsidRPr="00891599">
        <w:rPr>
          <w:rFonts w:ascii="Times New Roman" w:hAnsi="Times New Roman" w:cs="Times New Roman"/>
          <w:sz w:val="18"/>
          <w:szCs w:val="18"/>
        </w:rPr>
        <w:t>Ministru kabineta 2020.gada 1.septembra “</w:t>
      </w:r>
      <w:r w:rsidR="00B534DD" w:rsidRPr="00891599">
        <w:rPr>
          <w:rFonts w:ascii="Times New Roman" w:hAnsi="Times New Roman" w:cs="Times New Roman"/>
          <w:sz w:val="18"/>
          <w:szCs w:val="18"/>
          <w:shd w:val="clear" w:color="auto" w:fill="FFFFFF"/>
        </w:rPr>
        <w:t>Noteikumi par valsts pamatizglītības standartu un pamatizglītības programmu paraugiem”.</w:t>
      </w:r>
      <w:r w:rsidR="00B534DD" w:rsidRPr="00891599">
        <w:rPr>
          <w:rFonts w:ascii="Times New Roman" w:hAnsi="Times New Roman" w:cs="Times New Roman"/>
          <w:sz w:val="18"/>
          <w:szCs w:val="18"/>
        </w:rPr>
        <w:t xml:space="preserve"> </w:t>
      </w:r>
      <w:r w:rsidRPr="00891599">
        <w:rPr>
          <w:rFonts w:ascii="Times New Roman" w:hAnsi="Times New Roman" w:cs="Times New Roman"/>
          <w:sz w:val="18"/>
          <w:szCs w:val="18"/>
        </w:rPr>
        <w:t>Pieejams</w:t>
      </w:r>
      <w:r w:rsidR="000D1FEE">
        <w:rPr>
          <w:rFonts w:ascii="Times New Roman" w:hAnsi="Times New Roman" w:cs="Times New Roman"/>
          <w:sz w:val="18"/>
          <w:szCs w:val="18"/>
        </w:rPr>
        <w:t>:</w:t>
      </w:r>
      <w:r w:rsidRPr="00891599">
        <w:rPr>
          <w:rFonts w:ascii="Times New Roman" w:hAnsi="Times New Roman" w:cs="Times New Roman"/>
          <w:sz w:val="18"/>
          <w:szCs w:val="18"/>
        </w:rPr>
        <w:t>https://likumi.lv/ta/id/303768-noteikumi-par-valsts-pamatizglitibas-standartu-un-pamatizglitibas-programmu-paraugiem</w:t>
      </w:r>
    </w:p>
  </w:footnote>
  <w:footnote w:id="91">
    <w:p w14:paraId="32B090ED" w14:textId="6B1E1D67" w:rsidR="004B44B3" w:rsidRPr="00891599" w:rsidRDefault="004B44B3" w:rsidP="00595B2B">
      <w:pPr>
        <w:pStyle w:val="FootnoteText"/>
        <w:jc w:val="both"/>
        <w:rPr>
          <w:rFonts w:ascii="Times New Roman" w:hAnsi="Times New Roman" w:cs="Times New Roman"/>
          <w:sz w:val="18"/>
          <w:szCs w:val="18"/>
        </w:rPr>
      </w:pPr>
      <w:r w:rsidRPr="00891599">
        <w:rPr>
          <w:rStyle w:val="FootnoteReference"/>
          <w:rFonts w:ascii="Times New Roman" w:hAnsi="Times New Roman" w:cs="Times New Roman"/>
          <w:sz w:val="18"/>
          <w:szCs w:val="18"/>
        </w:rPr>
        <w:footnoteRef/>
      </w:r>
      <w:r w:rsidRPr="00891599">
        <w:rPr>
          <w:rFonts w:ascii="Times New Roman" w:hAnsi="Times New Roman" w:cs="Times New Roman"/>
          <w:sz w:val="18"/>
          <w:szCs w:val="18"/>
        </w:rPr>
        <w:t xml:space="preserve"> </w:t>
      </w:r>
      <w:r w:rsidR="00EC5AD2" w:rsidRPr="00891599">
        <w:rPr>
          <w:rFonts w:ascii="Times New Roman" w:hAnsi="Times New Roman" w:cs="Times New Roman"/>
          <w:sz w:val="18"/>
          <w:szCs w:val="18"/>
        </w:rPr>
        <w:t xml:space="preserve">Vairāk informācija pieejama: </w:t>
      </w:r>
      <w:r w:rsidRPr="00891599">
        <w:rPr>
          <w:rFonts w:ascii="Times New Roman" w:hAnsi="Times New Roman" w:cs="Times New Roman"/>
          <w:sz w:val="18"/>
          <w:szCs w:val="18"/>
        </w:rPr>
        <w:t>https://www.skola2030.lv/lv/skolotajiem/izglitibas-pakapes/pamatizglitiba</w:t>
      </w:r>
    </w:p>
  </w:footnote>
  <w:footnote w:id="92">
    <w:p w14:paraId="650318F9" w14:textId="06AB022B" w:rsidR="00F0143C" w:rsidRPr="00891599" w:rsidRDefault="00F0143C" w:rsidP="00595B2B">
      <w:pPr>
        <w:pStyle w:val="FootnoteText"/>
        <w:jc w:val="both"/>
        <w:rPr>
          <w:rFonts w:ascii="Times New Roman" w:hAnsi="Times New Roman" w:cs="Times New Roman"/>
          <w:sz w:val="18"/>
          <w:szCs w:val="18"/>
        </w:rPr>
      </w:pPr>
      <w:r w:rsidRPr="00891599">
        <w:rPr>
          <w:rStyle w:val="FootnoteReference"/>
          <w:rFonts w:ascii="Times New Roman" w:hAnsi="Times New Roman" w:cs="Times New Roman"/>
          <w:sz w:val="18"/>
          <w:szCs w:val="18"/>
        </w:rPr>
        <w:footnoteRef/>
      </w:r>
      <w:r w:rsidRPr="00891599">
        <w:rPr>
          <w:rFonts w:ascii="Times New Roman" w:hAnsi="Times New Roman" w:cs="Times New Roman"/>
          <w:sz w:val="18"/>
          <w:szCs w:val="18"/>
        </w:rPr>
        <w:t xml:space="preserve"> Izglītības likuma 51.panta </w:t>
      </w:r>
      <w:r w:rsidR="00EA21DC" w:rsidRPr="00891599">
        <w:rPr>
          <w:rFonts w:ascii="Times New Roman" w:hAnsi="Times New Roman" w:cs="Times New Roman"/>
          <w:sz w:val="18"/>
          <w:szCs w:val="18"/>
        </w:rPr>
        <w:t xml:space="preserve">otrā </w:t>
      </w:r>
      <w:r w:rsidRPr="00891599">
        <w:rPr>
          <w:rFonts w:ascii="Times New Roman" w:hAnsi="Times New Roman" w:cs="Times New Roman"/>
          <w:sz w:val="18"/>
          <w:szCs w:val="18"/>
        </w:rPr>
        <w:t>daļa. Pieejams: https://likumi.lv/ta/id/50759-izglitibas-likums</w:t>
      </w:r>
    </w:p>
  </w:footnote>
  <w:footnote w:id="93">
    <w:p w14:paraId="757C9229" w14:textId="1A643584" w:rsidR="00193946" w:rsidRPr="00891599" w:rsidRDefault="00193946" w:rsidP="00595B2B">
      <w:pPr>
        <w:spacing w:after="0" w:line="240" w:lineRule="auto"/>
        <w:jc w:val="both"/>
        <w:rPr>
          <w:rFonts w:ascii="Times New Roman" w:hAnsi="Times New Roman" w:cs="Times New Roman"/>
          <w:sz w:val="18"/>
          <w:szCs w:val="18"/>
        </w:rPr>
      </w:pPr>
      <w:r w:rsidRPr="00891599">
        <w:rPr>
          <w:rStyle w:val="FootnoteReference"/>
          <w:rFonts w:ascii="Times New Roman" w:hAnsi="Times New Roman" w:cs="Times New Roman"/>
          <w:sz w:val="18"/>
          <w:szCs w:val="18"/>
        </w:rPr>
        <w:footnoteRef/>
      </w:r>
      <w:r w:rsidRPr="00891599">
        <w:rPr>
          <w:rFonts w:ascii="Times New Roman" w:hAnsi="Times New Roman" w:cs="Times New Roman"/>
          <w:sz w:val="18"/>
          <w:szCs w:val="18"/>
        </w:rPr>
        <w:t xml:space="preserve"> Ministru kabineta 2016.gada 15.jūlija noteikumu Nr. 480 “</w:t>
      </w:r>
      <w:r w:rsidRPr="00891599">
        <w:rPr>
          <w:rFonts w:ascii="Times New Roman" w:hAnsi="Times New Roman" w:cs="Times New Roman"/>
          <w:sz w:val="18"/>
          <w:szCs w:val="18"/>
          <w:shd w:val="clear" w:color="auto" w:fill="FFFFFF"/>
        </w:rPr>
        <w:t>Izglītojamo audzināšanas vadlīnijas un informācijas, mācību līdzekļu, materiālu un mācību un audzināšanas metožu izvērtēšanas kārtība” 11.1.punkts. Pieejams: https://likumi.lv/ta/id/283735-izglitojamo-audzinasanas-vadlinijas-un-informacijas-macibu-lidzeklu-materialu-un-macibu-un-audzinasanas-metozu-izvertesanas</w:t>
      </w:r>
    </w:p>
  </w:footnote>
  <w:footnote w:id="94">
    <w:p w14:paraId="3F8A6CFB" w14:textId="32595D50" w:rsidR="004B44B3" w:rsidRPr="00891599" w:rsidRDefault="004B44B3" w:rsidP="00595B2B">
      <w:pPr>
        <w:pStyle w:val="FootnoteText"/>
        <w:jc w:val="both"/>
        <w:rPr>
          <w:rFonts w:ascii="Times New Roman" w:hAnsi="Times New Roman" w:cs="Times New Roman"/>
          <w:sz w:val="18"/>
          <w:szCs w:val="18"/>
        </w:rPr>
      </w:pPr>
      <w:r w:rsidRPr="00891599">
        <w:rPr>
          <w:rStyle w:val="FootnoteReference"/>
          <w:rFonts w:ascii="Times New Roman" w:hAnsi="Times New Roman" w:cs="Times New Roman"/>
          <w:sz w:val="18"/>
          <w:szCs w:val="18"/>
        </w:rPr>
        <w:footnoteRef/>
      </w:r>
      <w:r w:rsidRPr="00891599">
        <w:rPr>
          <w:rFonts w:ascii="Times New Roman" w:hAnsi="Times New Roman" w:cs="Times New Roman"/>
          <w:sz w:val="18"/>
          <w:szCs w:val="18"/>
        </w:rPr>
        <w:t xml:space="preserve"> </w:t>
      </w:r>
      <w:r w:rsidR="00E41C52" w:rsidRPr="00891599">
        <w:rPr>
          <w:rFonts w:ascii="Times New Roman" w:hAnsi="Times New Roman" w:cs="Times New Roman"/>
          <w:sz w:val="18"/>
          <w:szCs w:val="18"/>
        </w:rPr>
        <w:t xml:space="preserve">LR Tiesībsargs. ( 2024). </w:t>
      </w:r>
      <w:r w:rsidRPr="00891599">
        <w:rPr>
          <w:rFonts w:ascii="Times New Roman" w:hAnsi="Times New Roman" w:cs="Times New Roman"/>
          <w:i/>
          <w:iCs/>
          <w:sz w:val="18"/>
          <w:szCs w:val="18"/>
        </w:rPr>
        <w:t>Tiesības uz izglītību</w:t>
      </w:r>
      <w:r w:rsidRPr="00891599">
        <w:rPr>
          <w:rFonts w:ascii="Times New Roman" w:hAnsi="Times New Roman" w:cs="Times New Roman"/>
          <w:sz w:val="18"/>
          <w:szCs w:val="18"/>
        </w:rPr>
        <w:t>. Pieejams: https://www.tiesibsargs.lv/theme/cilveka-pamattiesibas/tiesibas-uz-izglitibu/</w:t>
      </w:r>
    </w:p>
  </w:footnote>
  <w:footnote w:id="95">
    <w:p w14:paraId="181949B5" w14:textId="77777777" w:rsidR="00A47951" w:rsidRPr="00891599" w:rsidRDefault="00A47951" w:rsidP="00595B2B">
      <w:pPr>
        <w:pStyle w:val="FootnoteText"/>
        <w:jc w:val="both"/>
        <w:rPr>
          <w:rFonts w:ascii="Times New Roman" w:hAnsi="Times New Roman" w:cs="Times New Roman"/>
          <w:sz w:val="18"/>
          <w:szCs w:val="18"/>
        </w:rPr>
      </w:pPr>
      <w:r w:rsidRPr="00891599">
        <w:rPr>
          <w:rStyle w:val="FootnoteReference"/>
          <w:rFonts w:ascii="Times New Roman" w:hAnsi="Times New Roman" w:cs="Times New Roman"/>
          <w:sz w:val="18"/>
          <w:szCs w:val="18"/>
        </w:rPr>
        <w:footnoteRef/>
      </w:r>
      <w:r w:rsidRPr="00891599">
        <w:rPr>
          <w:rFonts w:ascii="Times New Roman" w:hAnsi="Times New Roman" w:cs="Times New Roman"/>
          <w:sz w:val="18"/>
          <w:szCs w:val="18"/>
        </w:rPr>
        <w:t xml:space="preserve"> Dati no Būvniecības valsts kontroles biroja prezentācijas 03.12.2024. Slaids - </w:t>
      </w:r>
      <w:r w:rsidRPr="00891599">
        <w:rPr>
          <w:rFonts w:ascii="Times New Roman" w:hAnsi="Times New Roman" w:cs="Times New Roman"/>
          <w:i/>
          <w:iCs/>
          <w:sz w:val="18"/>
          <w:szCs w:val="18"/>
        </w:rPr>
        <w:t>Lietotājiem nepieejamas ēkas.</w:t>
      </w:r>
      <w:r w:rsidRPr="00891599">
        <w:rPr>
          <w:rFonts w:ascii="Times New Roman" w:hAnsi="Times New Roman" w:cs="Times New Roman"/>
          <w:sz w:val="18"/>
          <w:szCs w:val="18"/>
        </w:rPr>
        <w:t xml:space="preserve"> </w:t>
      </w:r>
    </w:p>
  </w:footnote>
  <w:footnote w:id="96">
    <w:p w14:paraId="21AAA238" w14:textId="77777777" w:rsidR="00441BE3" w:rsidRPr="00891599" w:rsidRDefault="00441BE3" w:rsidP="00595B2B">
      <w:pPr>
        <w:pStyle w:val="FootnoteText"/>
        <w:jc w:val="both"/>
        <w:rPr>
          <w:rFonts w:ascii="Times New Roman" w:hAnsi="Times New Roman" w:cs="Times New Roman"/>
          <w:sz w:val="18"/>
          <w:szCs w:val="18"/>
        </w:rPr>
      </w:pPr>
      <w:r w:rsidRPr="00891599">
        <w:rPr>
          <w:rStyle w:val="FootnoteReference"/>
          <w:rFonts w:ascii="Times New Roman" w:hAnsi="Times New Roman" w:cs="Times New Roman"/>
          <w:sz w:val="18"/>
          <w:szCs w:val="18"/>
        </w:rPr>
        <w:footnoteRef/>
      </w:r>
      <w:r w:rsidRPr="00891599">
        <w:rPr>
          <w:rFonts w:ascii="Times New Roman" w:hAnsi="Times New Roman" w:cs="Times New Roman"/>
          <w:sz w:val="18"/>
          <w:szCs w:val="18"/>
        </w:rPr>
        <w:t xml:space="preserve"> Vairāk informācijas par 2020. gada pašnovērtējumu un 2021. gadā veikto pašnovērtējuma analīzi iespējams iepazīties šeit: </w:t>
      </w:r>
      <w:hyperlink r:id="rId37" w:history="1">
        <w:r w:rsidRPr="00891599">
          <w:rPr>
            <w:rStyle w:val="Hyperlink"/>
            <w:rFonts w:ascii="Times New Roman" w:hAnsi="Times New Roman" w:cs="Times New Roman"/>
            <w:color w:val="auto"/>
            <w:sz w:val="18"/>
            <w:szCs w:val="18"/>
            <w:u w:val="none"/>
          </w:rPr>
          <w:t>https://www.lm.gov.lv/lv/analize-par-vides-pieejamibas-pasnovertejumu-valsts-un-pasvaldibu-iestades-31032021</w:t>
        </w:r>
      </w:hyperlink>
    </w:p>
  </w:footnote>
  <w:footnote w:id="97">
    <w:p w14:paraId="31D0B025" w14:textId="77777777" w:rsidR="00441BE3" w:rsidRPr="00891599" w:rsidRDefault="00441BE3" w:rsidP="00595B2B">
      <w:pPr>
        <w:pStyle w:val="FootnoteText"/>
        <w:jc w:val="both"/>
        <w:rPr>
          <w:rFonts w:ascii="Times New Roman" w:hAnsi="Times New Roman" w:cs="Times New Roman"/>
          <w:sz w:val="18"/>
          <w:szCs w:val="18"/>
        </w:rPr>
      </w:pPr>
      <w:r w:rsidRPr="00891599">
        <w:rPr>
          <w:rStyle w:val="FootnoteReference"/>
          <w:rFonts w:ascii="Times New Roman" w:hAnsi="Times New Roman" w:cs="Times New Roman"/>
          <w:sz w:val="18"/>
          <w:szCs w:val="18"/>
        </w:rPr>
        <w:footnoteRef/>
      </w:r>
      <w:r w:rsidRPr="00891599">
        <w:rPr>
          <w:rFonts w:ascii="Times New Roman" w:hAnsi="Times New Roman" w:cs="Times New Roman"/>
          <w:sz w:val="18"/>
          <w:szCs w:val="18"/>
        </w:rPr>
        <w:t xml:space="preserve"> Apstiprināts ar Ministru kabineta 2024. gada 21. maija rīkojumu Nr. 396 "Plāns personu ar invaliditāti vienlīdzīgu iespēju veicināšanai 2024.–2027. gadam".</w:t>
      </w:r>
    </w:p>
  </w:footnote>
  <w:footnote w:id="98">
    <w:p w14:paraId="3C83BBB7" w14:textId="2988C04F" w:rsidR="004B44B3" w:rsidRPr="00891599" w:rsidRDefault="004B44B3" w:rsidP="00595B2B">
      <w:pPr>
        <w:pStyle w:val="FootnoteText"/>
        <w:jc w:val="both"/>
        <w:rPr>
          <w:rFonts w:ascii="Times New Roman" w:hAnsi="Times New Roman" w:cs="Times New Roman"/>
          <w:sz w:val="18"/>
          <w:szCs w:val="18"/>
        </w:rPr>
      </w:pPr>
      <w:r w:rsidRPr="00891599">
        <w:rPr>
          <w:rStyle w:val="FootnoteReference"/>
          <w:rFonts w:ascii="Times New Roman" w:hAnsi="Times New Roman" w:cs="Times New Roman"/>
          <w:sz w:val="18"/>
          <w:szCs w:val="18"/>
        </w:rPr>
        <w:footnoteRef/>
      </w:r>
      <w:r w:rsidRPr="00891599">
        <w:rPr>
          <w:rFonts w:ascii="Times New Roman" w:hAnsi="Times New Roman" w:cs="Times New Roman"/>
          <w:sz w:val="18"/>
          <w:szCs w:val="18"/>
        </w:rPr>
        <w:t xml:space="preserve"> </w:t>
      </w:r>
      <w:r w:rsidRPr="00891599">
        <w:rPr>
          <w:rFonts w:ascii="Times New Roman" w:hAnsi="Times New Roman" w:cs="Times New Roman"/>
          <w:sz w:val="18"/>
          <w:szCs w:val="18"/>
          <w:shd w:val="clear" w:color="auto" w:fill="FFFFFF"/>
        </w:rPr>
        <w:t>Vadlīnijas izglītības kvalitātes nodrošināšanai vispārējā un profesionālajā izglītībā</w:t>
      </w:r>
      <w:r w:rsidRPr="00891599">
        <w:rPr>
          <w:rFonts w:ascii="Times New Roman" w:hAnsi="Times New Roman" w:cs="Times New Roman"/>
          <w:sz w:val="18"/>
          <w:szCs w:val="18"/>
        </w:rPr>
        <w:t>, 2023. Pieejams: https://www.ikvd.gov.lv/lv/akreditacija</w:t>
      </w:r>
    </w:p>
  </w:footnote>
  <w:footnote w:id="99">
    <w:p w14:paraId="24C52FDA" w14:textId="77777777" w:rsidR="004B44B3" w:rsidRPr="00891599" w:rsidRDefault="004B44B3" w:rsidP="00595B2B">
      <w:pPr>
        <w:pStyle w:val="FootnoteText"/>
        <w:jc w:val="both"/>
        <w:rPr>
          <w:rFonts w:ascii="Times New Roman" w:hAnsi="Times New Roman" w:cs="Times New Roman"/>
          <w:sz w:val="18"/>
          <w:szCs w:val="18"/>
        </w:rPr>
      </w:pPr>
      <w:r w:rsidRPr="00891599">
        <w:rPr>
          <w:rStyle w:val="FootnoteReference"/>
          <w:rFonts w:ascii="Times New Roman" w:hAnsi="Times New Roman" w:cs="Times New Roman"/>
          <w:sz w:val="18"/>
          <w:szCs w:val="18"/>
        </w:rPr>
        <w:footnoteRef/>
      </w:r>
      <w:r w:rsidRPr="00891599">
        <w:rPr>
          <w:rFonts w:ascii="Times New Roman" w:hAnsi="Times New Roman" w:cs="Times New Roman"/>
          <w:sz w:val="18"/>
          <w:szCs w:val="18"/>
        </w:rPr>
        <w:t xml:space="preserve"> Turpat.</w:t>
      </w:r>
    </w:p>
  </w:footnote>
  <w:footnote w:id="100">
    <w:p w14:paraId="3BC985E7" w14:textId="5523A1D5" w:rsidR="004B44B3" w:rsidRPr="00891599" w:rsidRDefault="004B44B3" w:rsidP="004B44B3">
      <w:pPr>
        <w:pStyle w:val="FootnoteText"/>
        <w:rPr>
          <w:rFonts w:ascii="Times New Roman" w:hAnsi="Times New Roman" w:cs="Times New Roman"/>
          <w:sz w:val="18"/>
          <w:szCs w:val="18"/>
        </w:rPr>
      </w:pPr>
      <w:r w:rsidRPr="00891599">
        <w:rPr>
          <w:rStyle w:val="FootnoteReference"/>
          <w:rFonts w:ascii="Times New Roman" w:hAnsi="Times New Roman" w:cs="Times New Roman"/>
          <w:sz w:val="18"/>
          <w:szCs w:val="18"/>
        </w:rPr>
        <w:footnoteRef/>
      </w:r>
      <w:r w:rsidRPr="00891599">
        <w:rPr>
          <w:rFonts w:ascii="Times New Roman" w:hAnsi="Times New Roman" w:cs="Times New Roman"/>
          <w:sz w:val="18"/>
          <w:szCs w:val="18"/>
        </w:rPr>
        <w:t xml:space="preserve"> </w:t>
      </w:r>
      <w:r w:rsidRPr="00891599">
        <w:rPr>
          <w:rFonts w:ascii="Times New Roman" w:hAnsi="Times New Roman" w:cs="Times New Roman"/>
          <w:sz w:val="18"/>
          <w:szCs w:val="18"/>
          <w:shd w:val="clear" w:color="auto" w:fill="FFFFFF"/>
        </w:rPr>
        <w:t>Vadlīnijas izglītības kvalitātes nodrošināšanai vispārējā un profesionālajā izglītībā</w:t>
      </w:r>
      <w:r w:rsidRPr="00891599">
        <w:rPr>
          <w:rFonts w:ascii="Times New Roman" w:hAnsi="Times New Roman" w:cs="Times New Roman"/>
          <w:sz w:val="18"/>
          <w:szCs w:val="18"/>
        </w:rPr>
        <w:t>, 2023. Pieejams</w:t>
      </w:r>
      <w:r w:rsidR="000D1FEE">
        <w:rPr>
          <w:rFonts w:ascii="Times New Roman" w:hAnsi="Times New Roman" w:cs="Times New Roman"/>
          <w:sz w:val="18"/>
          <w:szCs w:val="18"/>
        </w:rPr>
        <w:t>:</w:t>
      </w:r>
      <w:r w:rsidRPr="00891599">
        <w:rPr>
          <w:rFonts w:ascii="Times New Roman" w:hAnsi="Times New Roman" w:cs="Times New Roman"/>
          <w:sz w:val="18"/>
          <w:szCs w:val="18"/>
        </w:rPr>
        <w:t>: https://www.ikvd.gov.lv/lv/akreditacija</w:t>
      </w:r>
    </w:p>
  </w:footnote>
  <w:footnote w:id="101">
    <w:p w14:paraId="3D22C23D" w14:textId="53044F08" w:rsidR="004B44B3" w:rsidRPr="00891599" w:rsidRDefault="004B44B3" w:rsidP="00B732F3">
      <w:pPr>
        <w:pStyle w:val="FootnoteText"/>
        <w:rPr>
          <w:rFonts w:ascii="Times New Roman" w:hAnsi="Times New Roman" w:cs="Times New Roman"/>
          <w:sz w:val="18"/>
          <w:szCs w:val="18"/>
        </w:rPr>
      </w:pPr>
      <w:r w:rsidRPr="00891599">
        <w:rPr>
          <w:rStyle w:val="FootnoteReference"/>
          <w:rFonts w:ascii="Times New Roman" w:hAnsi="Times New Roman" w:cs="Times New Roman"/>
          <w:sz w:val="18"/>
          <w:szCs w:val="18"/>
        </w:rPr>
        <w:footnoteRef/>
      </w:r>
      <w:r w:rsidRPr="00891599">
        <w:rPr>
          <w:rFonts w:ascii="Times New Roman" w:hAnsi="Times New Roman" w:cs="Times New Roman"/>
          <w:sz w:val="18"/>
          <w:szCs w:val="18"/>
        </w:rPr>
        <w:t xml:space="preserve"> Vadlīnijas izglītības kvalitātes nodrošināšanai vispārējā un profesionālajā izglītībā</w:t>
      </w:r>
      <w:r w:rsidR="00B732F3" w:rsidRPr="00891599">
        <w:rPr>
          <w:rFonts w:ascii="Times New Roman" w:hAnsi="Times New Roman" w:cs="Times New Roman"/>
          <w:sz w:val="18"/>
          <w:szCs w:val="18"/>
        </w:rPr>
        <w:t>, 2023. Pieejams: https://www.ikvd.gov.lv/lv/akreditacija</w:t>
      </w:r>
    </w:p>
  </w:footnote>
  <w:footnote w:id="102">
    <w:p w14:paraId="79827766" w14:textId="5F2B28C0" w:rsidR="004B44B3" w:rsidRPr="00891599" w:rsidRDefault="004B44B3" w:rsidP="004B44B3">
      <w:pPr>
        <w:pStyle w:val="FootnoteText"/>
        <w:rPr>
          <w:rFonts w:ascii="Times New Roman" w:hAnsi="Times New Roman" w:cs="Times New Roman"/>
          <w:sz w:val="18"/>
          <w:szCs w:val="18"/>
        </w:rPr>
      </w:pPr>
      <w:r w:rsidRPr="00891599">
        <w:rPr>
          <w:rStyle w:val="FootnoteReference"/>
          <w:rFonts w:ascii="Times New Roman" w:hAnsi="Times New Roman" w:cs="Times New Roman"/>
          <w:sz w:val="18"/>
          <w:szCs w:val="18"/>
        </w:rPr>
        <w:footnoteRef/>
      </w:r>
      <w:r w:rsidRPr="00891599">
        <w:rPr>
          <w:rFonts w:ascii="Times New Roman" w:hAnsi="Times New Roman" w:cs="Times New Roman"/>
          <w:sz w:val="18"/>
          <w:szCs w:val="18"/>
        </w:rPr>
        <w:t xml:space="preserve"> </w:t>
      </w:r>
      <w:r w:rsidR="00BE136F" w:rsidRPr="00891599">
        <w:rPr>
          <w:rFonts w:ascii="Times New Roman" w:hAnsi="Times New Roman" w:cs="Times New Roman"/>
          <w:sz w:val="18"/>
          <w:szCs w:val="18"/>
        </w:rPr>
        <w:t xml:space="preserve">IKVD. (2023). </w:t>
      </w:r>
      <w:r w:rsidRPr="00891599">
        <w:rPr>
          <w:rFonts w:ascii="Times New Roman" w:eastAsia="Times New Roman" w:hAnsi="Times New Roman" w:cs="Times New Roman"/>
          <w:i/>
          <w:iCs/>
          <w:sz w:val="18"/>
          <w:szCs w:val="18"/>
        </w:rPr>
        <w:t>Izglītības kvalitātes nodrošināšana un iekļaujoša vide. Vispārējās un profesionālās izglītības kvalitātes izvērtējums</w:t>
      </w:r>
      <w:r w:rsidRPr="00891599">
        <w:rPr>
          <w:rFonts w:ascii="Times New Roman" w:eastAsia="Times New Roman" w:hAnsi="Times New Roman" w:cs="Times New Roman"/>
          <w:sz w:val="18"/>
          <w:szCs w:val="18"/>
        </w:rPr>
        <w:t>. Pieejams: https://www.ikvd.gov.lv/lv/zinojumi</w:t>
      </w:r>
    </w:p>
  </w:footnote>
  <w:footnote w:id="103">
    <w:p w14:paraId="1D2B6AB5" w14:textId="77777777" w:rsidR="004B44B3" w:rsidRPr="00891599" w:rsidRDefault="004B44B3" w:rsidP="004B44B3">
      <w:pPr>
        <w:pStyle w:val="FootnoteText"/>
        <w:rPr>
          <w:rFonts w:ascii="Times New Roman" w:hAnsi="Times New Roman" w:cs="Times New Roman"/>
          <w:sz w:val="18"/>
          <w:szCs w:val="18"/>
        </w:rPr>
      </w:pPr>
      <w:r w:rsidRPr="00891599">
        <w:rPr>
          <w:rStyle w:val="FootnoteReference"/>
          <w:rFonts w:ascii="Times New Roman" w:hAnsi="Times New Roman" w:cs="Times New Roman"/>
          <w:sz w:val="18"/>
          <w:szCs w:val="18"/>
        </w:rPr>
        <w:footnoteRef/>
      </w:r>
      <w:r w:rsidRPr="00891599">
        <w:rPr>
          <w:rFonts w:ascii="Times New Roman" w:hAnsi="Times New Roman" w:cs="Times New Roman"/>
          <w:sz w:val="18"/>
          <w:szCs w:val="18"/>
        </w:rPr>
        <w:t xml:space="preserve"> Šobrīd informācija iegūstama tikai no intervijām un sarunām izglītības iestādēs, jo kvantitatīvie dati par izglītojamo sociālekonomisko stāvokli faktiski nav pieejami. </w:t>
      </w:r>
    </w:p>
  </w:footnote>
  <w:footnote w:id="104">
    <w:p w14:paraId="25A975E6" w14:textId="6758B9E6" w:rsidR="004B44B3" w:rsidRPr="00891599" w:rsidRDefault="004B44B3" w:rsidP="00274D9B">
      <w:pPr>
        <w:pStyle w:val="FootnoteText"/>
        <w:rPr>
          <w:rFonts w:ascii="Times New Roman" w:hAnsi="Times New Roman" w:cs="Times New Roman"/>
          <w:sz w:val="18"/>
          <w:szCs w:val="18"/>
        </w:rPr>
      </w:pPr>
      <w:r w:rsidRPr="00891599">
        <w:rPr>
          <w:rStyle w:val="FootnoteReference"/>
          <w:rFonts w:ascii="Times New Roman" w:hAnsi="Times New Roman" w:cs="Times New Roman"/>
          <w:sz w:val="18"/>
          <w:szCs w:val="18"/>
        </w:rPr>
        <w:footnoteRef/>
      </w:r>
      <w:r w:rsidRPr="00891599">
        <w:rPr>
          <w:rFonts w:ascii="Times New Roman" w:hAnsi="Times New Roman" w:cs="Times New Roman"/>
          <w:sz w:val="18"/>
          <w:szCs w:val="18"/>
        </w:rPr>
        <w:t xml:space="preserve"> Visi konferences materiāli pieejami </w:t>
      </w:r>
      <w:r w:rsidR="000D1FEE">
        <w:rPr>
          <w:rFonts w:ascii="Times New Roman" w:hAnsi="Times New Roman" w:cs="Times New Roman"/>
          <w:sz w:val="18"/>
          <w:szCs w:val="18"/>
        </w:rPr>
        <w:t>IKVD</w:t>
      </w:r>
      <w:r w:rsidRPr="00891599">
        <w:rPr>
          <w:rFonts w:ascii="Times New Roman" w:hAnsi="Times New Roman" w:cs="Times New Roman"/>
          <w:sz w:val="18"/>
          <w:szCs w:val="18"/>
        </w:rPr>
        <w:t xml:space="preserve"> tīmekļa vietnē</w:t>
      </w:r>
      <w:r w:rsidR="000D1FEE">
        <w:rPr>
          <w:rFonts w:ascii="Times New Roman" w:hAnsi="Times New Roman" w:cs="Times New Roman"/>
          <w:sz w:val="18"/>
          <w:szCs w:val="18"/>
        </w:rPr>
        <w:t>. Pieejams:</w:t>
      </w:r>
      <w:r w:rsidRPr="00891599">
        <w:rPr>
          <w:rFonts w:ascii="Times New Roman" w:hAnsi="Times New Roman" w:cs="Times New Roman"/>
          <w:sz w:val="18"/>
          <w:szCs w:val="18"/>
        </w:rPr>
        <w:t xml:space="preserve"> </w:t>
      </w:r>
      <w:hyperlink r:id="rId38" w:history="1">
        <w:r w:rsidRPr="00891599">
          <w:rPr>
            <w:rStyle w:val="Hyperlink"/>
            <w:rFonts w:ascii="Times New Roman" w:hAnsi="Times New Roman" w:cs="Times New Roman"/>
            <w:color w:val="auto"/>
            <w:sz w:val="18"/>
            <w:szCs w:val="18"/>
            <w:u w:val="none"/>
          </w:rPr>
          <w:t>https://www.ikvd.gov.lv/lv/izglitibas-iestadem</w:t>
        </w:r>
      </w:hyperlink>
      <w:r w:rsidRPr="00891599">
        <w:rPr>
          <w:rFonts w:ascii="Times New Roman" w:hAnsi="Times New Roman" w:cs="Times New Roman"/>
          <w:sz w:val="18"/>
          <w:szCs w:val="18"/>
        </w:rPr>
        <w:t xml:space="preserve"> </w:t>
      </w:r>
    </w:p>
  </w:footnote>
  <w:footnote w:id="105">
    <w:p w14:paraId="37279C52" w14:textId="666DC96C" w:rsidR="008360BD" w:rsidRPr="00891599" w:rsidRDefault="008360BD" w:rsidP="00274D9B">
      <w:pPr>
        <w:spacing w:after="0" w:line="240" w:lineRule="auto"/>
        <w:rPr>
          <w:rFonts w:ascii="Times New Roman" w:hAnsi="Times New Roman" w:cs="Times New Roman"/>
          <w:sz w:val="18"/>
          <w:szCs w:val="18"/>
        </w:rPr>
      </w:pPr>
      <w:r w:rsidRPr="00891599">
        <w:rPr>
          <w:rStyle w:val="FootnoteReference"/>
          <w:rFonts w:ascii="Times New Roman" w:hAnsi="Times New Roman" w:cs="Times New Roman"/>
          <w:sz w:val="18"/>
          <w:szCs w:val="18"/>
        </w:rPr>
        <w:footnoteRef/>
      </w:r>
      <w:r w:rsidRPr="00891599">
        <w:rPr>
          <w:rFonts w:ascii="Times New Roman" w:hAnsi="Times New Roman" w:cs="Times New Roman"/>
          <w:sz w:val="18"/>
          <w:szCs w:val="18"/>
        </w:rPr>
        <w:t xml:space="preserve"> Latvijas ziņojums Apvienoto Nāciju Organizācijai par ilgtspējīgas attīstības mērķu ieviešanu – 2022. gads</w:t>
      </w:r>
      <w:r w:rsidR="00274D9B" w:rsidRPr="00891599">
        <w:rPr>
          <w:rFonts w:ascii="Times New Roman" w:hAnsi="Times New Roman" w:cs="Times New Roman"/>
          <w:sz w:val="18"/>
          <w:szCs w:val="18"/>
        </w:rPr>
        <w:t>. Pieejams: https://tapportals.mk.gov.lv/legal_acts/548afe18-8533-48c8-b6e7-1bfab02540f9#</w:t>
      </w:r>
    </w:p>
  </w:footnote>
  <w:footnote w:id="106">
    <w:p w14:paraId="6D87D5C6" w14:textId="63C3A6D1" w:rsidR="00274D9B" w:rsidRPr="00891599" w:rsidRDefault="00274D9B" w:rsidP="00274D9B">
      <w:pPr>
        <w:pStyle w:val="Heading1"/>
        <w:shd w:val="clear" w:color="auto" w:fill="FFFFFF"/>
        <w:spacing w:before="0" w:line="240" w:lineRule="auto"/>
        <w:rPr>
          <w:rFonts w:ascii="Times New Roman" w:hAnsi="Times New Roman" w:cs="Times New Roman"/>
          <w:color w:val="auto"/>
          <w:sz w:val="18"/>
          <w:szCs w:val="18"/>
        </w:rPr>
      </w:pPr>
      <w:r w:rsidRPr="00891599">
        <w:rPr>
          <w:rStyle w:val="FootnoteReference"/>
          <w:rFonts w:ascii="Times New Roman" w:hAnsi="Times New Roman" w:cs="Times New Roman"/>
          <w:color w:val="auto"/>
          <w:sz w:val="18"/>
          <w:szCs w:val="18"/>
        </w:rPr>
        <w:footnoteRef/>
      </w:r>
      <w:r w:rsidRPr="00891599">
        <w:rPr>
          <w:rFonts w:ascii="Times New Roman" w:hAnsi="Times New Roman" w:cs="Times New Roman"/>
          <w:color w:val="auto"/>
          <w:sz w:val="18"/>
          <w:szCs w:val="18"/>
        </w:rPr>
        <w:t xml:space="preserve"> Bergmane, A. (2025). </w:t>
      </w:r>
      <w:r w:rsidRPr="00891599">
        <w:rPr>
          <w:rFonts w:ascii="Times New Roman" w:hAnsi="Times New Roman" w:cs="Times New Roman"/>
          <w:i/>
          <w:iCs/>
          <w:color w:val="auto"/>
          <w:sz w:val="18"/>
          <w:szCs w:val="18"/>
        </w:rPr>
        <w:t>Realitāte krietni atšķiras no tā, kā vajadzētu būt! Skolotāja atklāj problēmas izglītības sistēmā</w:t>
      </w:r>
      <w:r w:rsidRPr="00891599">
        <w:rPr>
          <w:rFonts w:ascii="Times New Roman" w:hAnsi="Times New Roman" w:cs="Times New Roman"/>
          <w:color w:val="auto"/>
          <w:sz w:val="18"/>
          <w:szCs w:val="18"/>
        </w:rPr>
        <w:t xml:space="preserve">. Pieejams: </w:t>
      </w:r>
      <w:hyperlink r:id="rId39" w:history="1">
        <w:r w:rsidRPr="00891599">
          <w:rPr>
            <w:rStyle w:val="Hyperlink"/>
            <w:rFonts w:ascii="Times New Roman" w:hAnsi="Times New Roman" w:cs="Times New Roman"/>
            <w:color w:val="auto"/>
            <w:sz w:val="18"/>
            <w:szCs w:val="18"/>
            <w:u w:val="none"/>
          </w:rPr>
          <w:t>Realitāte krietni atšķiras no tā, kā vajadzētu būt! Skolotāja atklāj problēmas izglītības sistēmā | Mammamuntetiem.lv</w:t>
        </w:r>
      </w:hyperlink>
    </w:p>
    <w:p w14:paraId="0B5E0DC9" w14:textId="08F25BE7" w:rsidR="00274D9B" w:rsidRPr="00891599" w:rsidRDefault="00274D9B">
      <w:pPr>
        <w:pStyle w:val="FootnoteText"/>
        <w:rPr>
          <w:rFonts w:ascii="Times New Roman" w:hAnsi="Times New Roman" w:cs="Times New Roman"/>
          <w:sz w:val="18"/>
          <w:szCs w:val="18"/>
        </w:rPr>
      </w:pPr>
    </w:p>
  </w:footnote>
  <w:footnote w:id="107">
    <w:p w14:paraId="6A9C569D" w14:textId="0C779B88" w:rsidR="000240B3" w:rsidRPr="00891599" w:rsidRDefault="004B44B3" w:rsidP="000240B3">
      <w:pPr>
        <w:pStyle w:val="FootnoteText"/>
        <w:rPr>
          <w:rFonts w:ascii="Times New Roman" w:hAnsi="Times New Roman" w:cs="Times New Roman"/>
          <w:sz w:val="18"/>
          <w:szCs w:val="18"/>
        </w:rPr>
      </w:pPr>
      <w:r w:rsidRPr="00891599">
        <w:rPr>
          <w:rStyle w:val="FootnoteReference"/>
          <w:rFonts w:ascii="Times New Roman" w:hAnsi="Times New Roman" w:cs="Times New Roman"/>
          <w:sz w:val="18"/>
          <w:szCs w:val="18"/>
        </w:rPr>
        <w:footnoteRef/>
      </w:r>
      <w:r w:rsidRPr="00891599">
        <w:rPr>
          <w:rFonts w:ascii="Times New Roman" w:hAnsi="Times New Roman" w:cs="Times New Roman"/>
          <w:sz w:val="18"/>
          <w:szCs w:val="18"/>
        </w:rPr>
        <w:t xml:space="preserve"> </w:t>
      </w:r>
      <w:r w:rsidR="000240B3" w:rsidRPr="00891599">
        <w:rPr>
          <w:rFonts w:ascii="Times New Roman" w:hAnsi="Times New Roman" w:cs="Times New Roman"/>
          <w:sz w:val="18"/>
          <w:szCs w:val="18"/>
        </w:rPr>
        <w:t xml:space="preserve">IKVD. (2023). </w:t>
      </w:r>
      <w:r w:rsidR="000240B3" w:rsidRPr="00891599">
        <w:rPr>
          <w:rFonts w:ascii="Times New Roman" w:eastAsia="Times New Roman" w:hAnsi="Times New Roman" w:cs="Times New Roman"/>
          <w:i/>
          <w:iCs/>
          <w:sz w:val="18"/>
          <w:szCs w:val="18"/>
        </w:rPr>
        <w:t>Izglītības kvalitātes nodrošināšana un iekļaujoša vide. Vispārējās un profesionālās izglītības kvalitātes izvērtējums</w:t>
      </w:r>
      <w:r w:rsidR="000240B3" w:rsidRPr="00891599">
        <w:rPr>
          <w:rFonts w:ascii="Times New Roman" w:eastAsia="Times New Roman" w:hAnsi="Times New Roman" w:cs="Times New Roman"/>
          <w:sz w:val="18"/>
          <w:szCs w:val="18"/>
        </w:rPr>
        <w:t>. Pieejams: https://www.ikvd.gov.lv/lv/zinojumi</w:t>
      </w:r>
    </w:p>
    <w:p w14:paraId="711CD1B7" w14:textId="0AB3BFFF" w:rsidR="004B44B3" w:rsidRPr="00891599" w:rsidRDefault="004B44B3" w:rsidP="004B44B3">
      <w:pPr>
        <w:spacing w:after="0" w:line="240" w:lineRule="auto"/>
        <w:rPr>
          <w:rFonts w:ascii="Times New Roman" w:hAnsi="Times New Roman" w:cs="Times New Roman"/>
          <w:sz w:val="18"/>
          <w:szCs w:val="18"/>
        </w:rPr>
      </w:pPr>
    </w:p>
  </w:footnote>
  <w:footnote w:id="108">
    <w:p w14:paraId="79A65F86" w14:textId="77777777" w:rsidR="004B44B3" w:rsidRPr="00891599" w:rsidRDefault="004B44B3" w:rsidP="004B44B3">
      <w:pPr>
        <w:pStyle w:val="FootnoteText"/>
        <w:jc w:val="both"/>
        <w:rPr>
          <w:rFonts w:ascii="Times New Roman" w:hAnsi="Times New Roman" w:cs="Times New Roman"/>
          <w:sz w:val="18"/>
          <w:szCs w:val="18"/>
        </w:rPr>
      </w:pPr>
      <w:r w:rsidRPr="00891599">
        <w:rPr>
          <w:rStyle w:val="FootnoteReference"/>
          <w:rFonts w:ascii="Times New Roman" w:hAnsi="Times New Roman" w:cs="Times New Roman"/>
          <w:sz w:val="18"/>
          <w:szCs w:val="18"/>
        </w:rPr>
        <w:footnoteRef/>
      </w:r>
      <w:r w:rsidRPr="00891599">
        <w:rPr>
          <w:rFonts w:ascii="Times New Roman" w:hAnsi="Times New Roman" w:cs="Times New Roman"/>
          <w:sz w:val="18"/>
          <w:szCs w:val="18"/>
        </w:rPr>
        <w:t xml:space="preserve"> Kvalitātes vērtēšanā noteiktās prasības, piemēram, kvalitātes līmeņa “Ļoti labi” iegūšanai ir būtiski plašākās nekā valsts būvnormatīvos noteiktās, t.i., </w:t>
      </w:r>
      <w:r w:rsidRPr="00891599">
        <w:rPr>
          <w:rFonts w:ascii="Times New Roman" w:hAnsi="Times New Roman" w:cs="Times New Roman"/>
          <w:i/>
          <w:iCs/>
          <w:sz w:val="18"/>
          <w:szCs w:val="18"/>
        </w:rPr>
        <w:t>izglītojamajiem ar fiziskās attīstības traucējumiem:</w:t>
      </w:r>
      <w:r w:rsidRPr="00891599">
        <w:rPr>
          <w:rFonts w:ascii="Times New Roman" w:hAnsi="Times New Roman" w:cs="Times New Roman"/>
          <w:sz w:val="18"/>
          <w:szCs w:val="18"/>
        </w:rPr>
        <w:t xml:space="preserve"> uzbrauktuves vai cita veida pielāgojumi, lai varētu iekļūt izglītības iestādē un izkļūt no tās, iespēja brīvi pārvietoties starp dažādām telpām un visos stāvos, nav sliekšņu vai pielāgoti sliekšņi un pielāgota tualete, t.sk. izglītojamiem invalīdu ratiņos, </w:t>
      </w:r>
      <w:r w:rsidRPr="00891599">
        <w:rPr>
          <w:rFonts w:ascii="Times New Roman" w:hAnsi="Times New Roman" w:cs="Times New Roman"/>
          <w:i/>
          <w:iCs/>
          <w:sz w:val="18"/>
          <w:szCs w:val="18"/>
        </w:rPr>
        <w:t>izglītojamiem ar redzes vai dzirdes traucējumiem</w:t>
      </w:r>
      <w:r w:rsidRPr="00891599">
        <w:rPr>
          <w:rFonts w:ascii="Times New Roman" w:hAnsi="Times New Roman" w:cs="Times New Roman"/>
          <w:sz w:val="18"/>
          <w:szCs w:val="18"/>
        </w:rPr>
        <w:t>: kāpņu pirmie un pēdējie pakāpieni ir marķēti ar spilgtām kontrastējošām krāsām, stāvos ir izvietotas norādes par attiecīgā stāva un telpu numuru, izvietotas taktilās (sataustāmas) virsmas, kas brīdina par tuvošanos kāpnēm, apzīmējumi ar vizuāliem un taktiliem (sataustāmiem) apzīmējumiem Braila rakstā valsts valodā.</w:t>
      </w:r>
    </w:p>
  </w:footnote>
  <w:footnote w:id="109">
    <w:p w14:paraId="7EAB963B" w14:textId="51E09E25" w:rsidR="004B44B3" w:rsidRPr="00891599" w:rsidRDefault="004B44B3" w:rsidP="004B44B3">
      <w:pPr>
        <w:spacing w:after="0" w:line="240" w:lineRule="auto"/>
        <w:rPr>
          <w:rFonts w:ascii="Times New Roman" w:hAnsi="Times New Roman" w:cs="Times New Roman"/>
          <w:sz w:val="18"/>
          <w:szCs w:val="18"/>
        </w:rPr>
      </w:pPr>
      <w:r w:rsidRPr="00891599">
        <w:rPr>
          <w:rStyle w:val="FootnoteReference"/>
          <w:rFonts w:ascii="Times New Roman" w:hAnsi="Times New Roman" w:cs="Times New Roman"/>
          <w:sz w:val="18"/>
          <w:szCs w:val="18"/>
        </w:rPr>
        <w:footnoteRef/>
      </w:r>
      <w:r w:rsidRPr="00891599">
        <w:rPr>
          <w:rFonts w:ascii="Times New Roman" w:hAnsi="Times New Roman" w:cs="Times New Roman"/>
          <w:sz w:val="18"/>
          <w:szCs w:val="18"/>
        </w:rPr>
        <w:t xml:space="preserve"> </w:t>
      </w:r>
      <w:r w:rsidRPr="00891599">
        <w:rPr>
          <w:rFonts w:ascii="Times New Roman" w:eastAsia="Times New Roman" w:hAnsi="Times New Roman" w:cs="Times New Roman"/>
          <w:sz w:val="18"/>
          <w:szCs w:val="18"/>
        </w:rPr>
        <w:t>Izglītības kvalitātes nodrošināšana un iekļaujoša vide. Vispārējās un profesionālās izglītības kvalitātes izvērtējums. IKVD, 2023. Pieejams</w:t>
      </w:r>
      <w:r w:rsidR="0045504F">
        <w:rPr>
          <w:rFonts w:ascii="Times New Roman" w:eastAsia="Times New Roman" w:hAnsi="Times New Roman" w:cs="Times New Roman"/>
          <w:sz w:val="18"/>
          <w:szCs w:val="18"/>
        </w:rPr>
        <w:t>:</w:t>
      </w:r>
      <w:r w:rsidRPr="00891599">
        <w:rPr>
          <w:rFonts w:ascii="Times New Roman" w:eastAsia="Times New Roman" w:hAnsi="Times New Roman" w:cs="Times New Roman"/>
          <w:sz w:val="18"/>
          <w:szCs w:val="18"/>
        </w:rPr>
        <w:t>: https://www.ikvd.gov.lv/lv/zinojumi</w:t>
      </w:r>
    </w:p>
  </w:footnote>
  <w:footnote w:id="110">
    <w:p w14:paraId="17AF4DB2" w14:textId="5C410E1C" w:rsidR="004B44B3" w:rsidRPr="00891599" w:rsidRDefault="004B44B3" w:rsidP="004B44B3">
      <w:pPr>
        <w:pStyle w:val="FootnoteText"/>
        <w:rPr>
          <w:rFonts w:ascii="Times New Roman" w:hAnsi="Times New Roman" w:cs="Times New Roman"/>
          <w:sz w:val="18"/>
          <w:szCs w:val="18"/>
        </w:rPr>
      </w:pPr>
      <w:r w:rsidRPr="00891599">
        <w:rPr>
          <w:rStyle w:val="FootnoteReference"/>
          <w:rFonts w:ascii="Times New Roman" w:hAnsi="Times New Roman" w:cs="Times New Roman"/>
          <w:sz w:val="18"/>
          <w:szCs w:val="18"/>
        </w:rPr>
        <w:footnoteRef/>
      </w:r>
      <w:r w:rsidRPr="00891599">
        <w:rPr>
          <w:rFonts w:ascii="Times New Roman" w:hAnsi="Times New Roman" w:cs="Times New Roman"/>
          <w:sz w:val="18"/>
          <w:szCs w:val="18"/>
        </w:rPr>
        <w:t xml:space="preserve"> UNESCO</w:t>
      </w:r>
      <w:r w:rsidR="00DF09F5" w:rsidRPr="00891599">
        <w:rPr>
          <w:rFonts w:ascii="Times New Roman" w:hAnsi="Times New Roman" w:cs="Times New Roman"/>
          <w:sz w:val="18"/>
          <w:szCs w:val="18"/>
        </w:rPr>
        <w:t>. (2021).</w:t>
      </w:r>
      <w:r w:rsidRPr="00891599">
        <w:rPr>
          <w:rFonts w:ascii="Times New Roman" w:hAnsi="Times New Roman" w:cs="Times New Roman"/>
          <w:sz w:val="18"/>
          <w:szCs w:val="18"/>
        </w:rPr>
        <w:t xml:space="preserve"> </w:t>
      </w:r>
      <w:r w:rsidRPr="00891599">
        <w:rPr>
          <w:rFonts w:ascii="Times New Roman" w:hAnsi="Times New Roman" w:cs="Times New Roman"/>
          <w:i/>
          <w:iCs/>
          <w:sz w:val="18"/>
          <w:szCs w:val="18"/>
        </w:rPr>
        <w:t>Globālais izglītības monitorings, 2021. gada ziņojums</w:t>
      </w:r>
      <w:r w:rsidRPr="00891599">
        <w:rPr>
          <w:rFonts w:ascii="Times New Roman" w:hAnsi="Times New Roman" w:cs="Times New Roman"/>
          <w:sz w:val="18"/>
          <w:szCs w:val="18"/>
        </w:rPr>
        <w:t xml:space="preserve">. </w:t>
      </w:r>
      <w:r w:rsidRPr="00891599">
        <w:rPr>
          <w:rFonts w:ascii="Times New Roman" w:hAnsi="Times New Roman" w:cs="Times New Roman"/>
          <w:i/>
          <w:iCs/>
          <w:sz w:val="18"/>
          <w:szCs w:val="18"/>
        </w:rPr>
        <w:t>Centrālā un Austrumeiropa, Kaukāzs un Centrālā Āzija. Iekļaušana un izglītība: visi — pilnīgi visi</w:t>
      </w:r>
      <w:r w:rsidRPr="00891599">
        <w:rPr>
          <w:rFonts w:ascii="Times New Roman" w:hAnsi="Times New Roman" w:cs="Times New Roman"/>
          <w:sz w:val="18"/>
          <w:szCs w:val="18"/>
        </w:rPr>
        <w:t xml:space="preserve">. Pieejams: https://www.european-agency.org/sites/default/files/inclusion%20and%20education_lv.pdf </w:t>
      </w:r>
    </w:p>
  </w:footnote>
  <w:footnote w:id="111">
    <w:p w14:paraId="3B446DAC" w14:textId="7A182CB2" w:rsidR="004B44B3" w:rsidRPr="00891599" w:rsidRDefault="004B44B3" w:rsidP="004B44B3">
      <w:pPr>
        <w:pStyle w:val="FootnoteText"/>
        <w:rPr>
          <w:rFonts w:ascii="Times New Roman" w:hAnsi="Times New Roman" w:cs="Times New Roman"/>
          <w:sz w:val="18"/>
          <w:szCs w:val="18"/>
        </w:rPr>
      </w:pPr>
      <w:r w:rsidRPr="00891599">
        <w:rPr>
          <w:rStyle w:val="FootnoteReference"/>
          <w:rFonts w:ascii="Times New Roman" w:hAnsi="Times New Roman" w:cs="Times New Roman"/>
          <w:sz w:val="18"/>
          <w:szCs w:val="18"/>
        </w:rPr>
        <w:footnoteRef/>
      </w:r>
      <w:r w:rsidRPr="00891599">
        <w:rPr>
          <w:rFonts w:ascii="Times New Roman" w:hAnsi="Times New Roman" w:cs="Times New Roman"/>
          <w:sz w:val="18"/>
          <w:szCs w:val="18"/>
        </w:rPr>
        <w:t xml:space="preserve"> </w:t>
      </w:r>
      <w:r w:rsidR="00DF09F5" w:rsidRPr="00891599">
        <w:rPr>
          <w:rFonts w:ascii="Times New Roman" w:hAnsi="Times New Roman" w:cs="Times New Roman"/>
          <w:sz w:val="18"/>
          <w:szCs w:val="18"/>
        </w:rPr>
        <w:t xml:space="preserve">IKVD. (2023). </w:t>
      </w:r>
      <w:r w:rsidR="00DF09F5" w:rsidRPr="00891599">
        <w:rPr>
          <w:rFonts w:ascii="Times New Roman" w:eastAsia="Times New Roman" w:hAnsi="Times New Roman" w:cs="Times New Roman"/>
          <w:i/>
          <w:iCs/>
          <w:sz w:val="18"/>
          <w:szCs w:val="18"/>
        </w:rPr>
        <w:t>Izglītības kvalitātes nodrošināšana un iekļaujoša vide. Vispārējās un profesionālās izglītības kvalitātes izvērtējums</w:t>
      </w:r>
      <w:r w:rsidR="00DF09F5" w:rsidRPr="00891599">
        <w:rPr>
          <w:rFonts w:ascii="Times New Roman" w:eastAsia="Times New Roman" w:hAnsi="Times New Roman" w:cs="Times New Roman"/>
          <w:sz w:val="18"/>
          <w:szCs w:val="18"/>
        </w:rPr>
        <w:t>. Pieejams: https://www.ikvd.gov.lv/lv/zinojumi</w:t>
      </w:r>
    </w:p>
  </w:footnote>
  <w:footnote w:id="112">
    <w:p w14:paraId="4B302850" w14:textId="1F426E10" w:rsidR="004B44B3" w:rsidRPr="00891599" w:rsidRDefault="004B44B3" w:rsidP="004871DC">
      <w:pPr>
        <w:pStyle w:val="FootnoteText"/>
        <w:rPr>
          <w:rFonts w:ascii="Times New Roman" w:hAnsi="Times New Roman" w:cs="Times New Roman"/>
          <w:sz w:val="18"/>
          <w:szCs w:val="18"/>
        </w:rPr>
      </w:pPr>
      <w:r w:rsidRPr="00891599">
        <w:rPr>
          <w:rStyle w:val="FootnoteReference"/>
          <w:rFonts w:ascii="Times New Roman" w:hAnsi="Times New Roman" w:cs="Times New Roman"/>
          <w:sz w:val="18"/>
          <w:szCs w:val="18"/>
        </w:rPr>
        <w:footnoteRef/>
      </w:r>
      <w:r w:rsidR="004871DC" w:rsidRPr="00891599">
        <w:rPr>
          <w:rFonts w:ascii="Times New Roman" w:hAnsi="Times New Roman" w:cs="Times New Roman"/>
          <w:sz w:val="18"/>
          <w:szCs w:val="18"/>
        </w:rPr>
        <w:t xml:space="preserve"> IKVD. (2023). </w:t>
      </w:r>
      <w:r w:rsidR="004871DC" w:rsidRPr="00891599">
        <w:rPr>
          <w:rFonts w:ascii="Times New Roman" w:eastAsia="Times New Roman" w:hAnsi="Times New Roman" w:cs="Times New Roman"/>
          <w:i/>
          <w:iCs/>
          <w:sz w:val="18"/>
          <w:szCs w:val="18"/>
        </w:rPr>
        <w:t>Izglītības kvalitātes nodrošināšana un iekļaujoša vide. Vispārējās un profesionālās izglītības kvalitātes izvērtējums</w:t>
      </w:r>
      <w:r w:rsidR="004871DC" w:rsidRPr="00891599">
        <w:rPr>
          <w:rFonts w:ascii="Times New Roman" w:eastAsia="Times New Roman" w:hAnsi="Times New Roman" w:cs="Times New Roman"/>
          <w:sz w:val="18"/>
          <w:szCs w:val="18"/>
        </w:rPr>
        <w:t>. Pieejams: https://www.ikvd.gov.lv/lv/zinojumi</w:t>
      </w:r>
    </w:p>
  </w:footnote>
  <w:footnote w:id="113">
    <w:p w14:paraId="2C6FC78F" w14:textId="04061656" w:rsidR="00D3658B" w:rsidRPr="00891599" w:rsidRDefault="00D3658B">
      <w:pPr>
        <w:pStyle w:val="FootnoteText"/>
        <w:rPr>
          <w:rFonts w:ascii="Times New Roman" w:hAnsi="Times New Roman" w:cs="Times New Roman"/>
          <w:sz w:val="18"/>
          <w:szCs w:val="18"/>
        </w:rPr>
      </w:pPr>
      <w:r w:rsidRPr="00891599">
        <w:rPr>
          <w:rStyle w:val="FootnoteReference"/>
          <w:rFonts w:ascii="Times New Roman" w:hAnsi="Times New Roman" w:cs="Times New Roman"/>
          <w:sz w:val="18"/>
          <w:szCs w:val="18"/>
        </w:rPr>
        <w:footnoteRef/>
      </w:r>
      <w:r w:rsidR="004871DC" w:rsidRPr="00891599">
        <w:rPr>
          <w:rFonts w:ascii="Times New Roman" w:hAnsi="Times New Roman" w:cs="Times New Roman"/>
          <w:sz w:val="18"/>
          <w:szCs w:val="18"/>
        </w:rPr>
        <w:t xml:space="preserve"> Turpat.</w:t>
      </w:r>
      <w:r w:rsidR="00C4197B" w:rsidRPr="00891599">
        <w:rPr>
          <w:rFonts w:ascii="Times New Roman" w:eastAsia="Times New Roman" w:hAnsi="Times New Roman" w:cs="Times New Roman"/>
          <w:sz w:val="18"/>
          <w:szCs w:val="18"/>
        </w:rPr>
        <w:t xml:space="preserve"> </w:t>
      </w:r>
    </w:p>
  </w:footnote>
  <w:footnote w:id="114">
    <w:p w14:paraId="1187742F" w14:textId="4A0B625F" w:rsidR="004B44B3" w:rsidRPr="00891599" w:rsidRDefault="004B44B3" w:rsidP="004B44B3">
      <w:pPr>
        <w:pStyle w:val="FootnoteText"/>
        <w:rPr>
          <w:rFonts w:ascii="Times New Roman" w:hAnsi="Times New Roman" w:cs="Times New Roman"/>
          <w:sz w:val="18"/>
          <w:szCs w:val="18"/>
        </w:rPr>
      </w:pPr>
      <w:r w:rsidRPr="00891599">
        <w:rPr>
          <w:rStyle w:val="FootnoteReference"/>
          <w:rFonts w:ascii="Times New Roman" w:hAnsi="Times New Roman" w:cs="Times New Roman"/>
          <w:sz w:val="18"/>
          <w:szCs w:val="18"/>
        </w:rPr>
        <w:footnoteRef/>
      </w:r>
      <w:r w:rsidRPr="00891599">
        <w:rPr>
          <w:rFonts w:ascii="Times New Roman" w:hAnsi="Times New Roman" w:cs="Times New Roman"/>
          <w:sz w:val="18"/>
          <w:szCs w:val="18"/>
        </w:rPr>
        <w:t xml:space="preserve"> </w:t>
      </w:r>
      <w:r w:rsidR="00C4197B" w:rsidRPr="00891599">
        <w:rPr>
          <w:rFonts w:ascii="Times New Roman" w:hAnsi="Times New Roman" w:cs="Times New Roman"/>
          <w:sz w:val="18"/>
          <w:szCs w:val="18"/>
        </w:rPr>
        <w:t>Ministru kabineta 2022.gada 21.jūnija</w:t>
      </w:r>
      <w:r w:rsidRPr="00891599">
        <w:rPr>
          <w:rFonts w:ascii="Times New Roman" w:hAnsi="Times New Roman" w:cs="Times New Roman"/>
          <w:sz w:val="18"/>
          <w:szCs w:val="18"/>
        </w:rPr>
        <w:t xml:space="preserve"> noteikumu Nr. 376 “</w:t>
      </w:r>
      <w:r w:rsidRPr="00891599">
        <w:rPr>
          <w:rFonts w:ascii="Times New Roman" w:hAnsi="Times New Roman" w:cs="Times New Roman"/>
          <w:sz w:val="18"/>
          <w:szCs w:val="18"/>
          <w:shd w:val="clear" w:color="auto" w:fill="FFFFFF"/>
        </w:rPr>
        <w:t>Kārtība, kādā aprēķina un sadala valsts budžeta mērķdotāciju pedagogu darba samaksai pašvaldību vispārējās izglītības iestādēs un valsts augstskolu vispārējās vidējās izglītības iestādēs” 13.2. punkts. Pieejams: https://likumi.lv/ta/id/333475-kartiba-kada-aprekina-un-sadala-valsts-budzeta-merkdotaciju-pedagogu-darba-samaksai-pasvaldibu-visparejas-izglitibas-iestades-un-valsts-augstskolu-visparejas-videjas-izglitibas-iestades</w:t>
      </w:r>
    </w:p>
  </w:footnote>
  <w:footnote w:id="115">
    <w:p w14:paraId="1480F0DD" w14:textId="046494E7" w:rsidR="004B44B3" w:rsidRPr="00891599" w:rsidRDefault="004B44B3" w:rsidP="00A70C2A">
      <w:pPr>
        <w:shd w:val="clear" w:color="auto" w:fill="FFFFFF"/>
        <w:spacing w:after="0" w:line="240" w:lineRule="auto"/>
        <w:rPr>
          <w:rFonts w:ascii="Times New Roman" w:hAnsi="Times New Roman" w:cs="Times New Roman"/>
          <w:sz w:val="18"/>
          <w:szCs w:val="18"/>
        </w:rPr>
      </w:pPr>
      <w:r w:rsidRPr="00891599">
        <w:rPr>
          <w:rStyle w:val="FootnoteReference"/>
          <w:rFonts w:ascii="Times New Roman" w:hAnsi="Times New Roman" w:cs="Times New Roman"/>
          <w:sz w:val="18"/>
          <w:szCs w:val="18"/>
        </w:rPr>
        <w:footnoteRef/>
      </w:r>
      <w:r w:rsidRPr="00891599">
        <w:rPr>
          <w:rFonts w:ascii="Times New Roman" w:hAnsi="Times New Roman" w:cs="Times New Roman"/>
          <w:sz w:val="18"/>
          <w:szCs w:val="18"/>
        </w:rPr>
        <w:t xml:space="preserve"> </w:t>
      </w:r>
      <w:r w:rsidR="00FF48DA" w:rsidRPr="00891599">
        <w:rPr>
          <w:rFonts w:ascii="Times New Roman" w:hAnsi="Times New Roman" w:cs="Times New Roman"/>
          <w:sz w:val="18"/>
          <w:szCs w:val="18"/>
        </w:rPr>
        <w:t xml:space="preserve">Ministru kabineta </w:t>
      </w:r>
      <w:r w:rsidR="00932463" w:rsidRPr="00932463">
        <w:rPr>
          <w:rFonts w:ascii="Times New Roman" w:hAnsi="Times New Roman" w:cs="Times New Roman"/>
          <w:sz w:val="18"/>
          <w:szCs w:val="18"/>
        </w:rPr>
        <w:t>2022. gada 21. jūnij</w:t>
      </w:r>
      <w:r w:rsidR="00932463">
        <w:rPr>
          <w:rFonts w:ascii="Times New Roman" w:hAnsi="Times New Roman" w:cs="Times New Roman"/>
          <w:sz w:val="18"/>
          <w:szCs w:val="18"/>
        </w:rPr>
        <w:t>a</w:t>
      </w:r>
      <w:r w:rsidR="00932463" w:rsidRPr="00932463">
        <w:rPr>
          <w:rFonts w:ascii="Times New Roman" w:hAnsi="Times New Roman" w:cs="Times New Roman"/>
          <w:sz w:val="18"/>
          <w:szCs w:val="18"/>
        </w:rPr>
        <w:t xml:space="preserve"> </w:t>
      </w:r>
      <w:r w:rsidR="00FF48DA" w:rsidRPr="00891599">
        <w:rPr>
          <w:rFonts w:ascii="Times New Roman" w:hAnsi="Times New Roman" w:cs="Times New Roman"/>
          <w:sz w:val="18"/>
          <w:szCs w:val="18"/>
        </w:rPr>
        <w:t xml:space="preserve">noteikumi Nr. 376 </w:t>
      </w:r>
      <w:r w:rsidRPr="00891599">
        <w:rPr>
          <w:rFonts w:ascii="Times New Roman" w:hAnsi="Times New Roman" w:cs="Times New Roman"/>
          <w:sz w:val="18"/>
          <w:szCs w:val="18"/>
        </w:rPr>
        <w:t>“</w:t>
      </w:r>
      <w:r w:rsidR="00FF48DA" w:rsidRPr="00891599">
        <w:rPr>
          <w:rFonts w:ascii="Times New Roman" w:hAnsi="Times New Roman" w:cs="Times New Roman"/>
          <w:sz w:val="18"/>
          <w:szCs w:val="18"/>
        </w:rPr>
        <w:t>Kārtība, kādā aprēķina un sadala valsts budžeta mērķdotāciju pedagogu darba samaksai pašvaldību vispārējās izglītības iestādēs un valsts augstskolu vispārējās vidējās izglītības iestādēs</w:t>
      </w:r>
      <w:r w:rsidRPr="00891599">
        <w:rPr>
          <w:rFonts w:ascii="Times New Roman" w:hAnsi="Times New Roman" w:cs="Times New Roman"/>
          <w:sz w:val="18"/>
          <w:szCs w:val="18"/>
        </w:rPr>
        <w:t xml:space="preserve">”. Pieejams: </w:t>
      </w:r>
      <w:r w:rsidR="00FF48DA" w:rsidRPr="00891599">
        <w:rPr>
          <w:rFonts w:ascii="Times New Roman" w:hAnsi="Times New Roman" w:cs="Times New Roman"/>
          <w:sz w:val="18"/>
          <w:szCs w:val="18"/>
        </w:rPr>
        <w:t>https://likumi.lv/ta/id/333475-kartiba-kada-aprekina-un-sadala-valsts-budzeta-merkdotaciju-pedagogu-darba-samaksai-pasvaldibu-visparejas-izglitibas</w:t>
      </w:r>
    </w:p>
  </w:footnote>
  <w:footnote w:id="116">
    <w:p w14:paraId="1900B1A6" w14:textId="75E0C18D" w:rsidR="00A70C2A" w:rsidRPr="00891599" w:rsidRDefault="00A70C2A" w:rsidP="00A70C2A">
      <w:pPr>
        <w:shd w:val="clear" w:color="auto" w:fill="FFFFFF"/>
        <w:spacing w:after="0" w:line="240" w:lineRule="auto"/>
        <w:rPr>
          <w:rFonts w:ascii="Times New Roman" w:hAnsi="Times New Roman" w:cs="Times New Roman"/>
          <w:sz w:val="18"/>
          <w:szCs w:val="18"/>
        </w:rPr>
      </w:pPr>
      <w:r w:rsidRPr="00891599">
        <w:rPr>
          <w:rStyle w:val="FootnoteReference"/>
          <w:rFonts w:ascii="Times New Roman" w:hAnsi="Times New Roman" w:cs="Times New Roman"/>
          <w:sz w:val="18"/>
          <w:szCs w:val="18"/>
        </w:rPr>
        <w:footnoteRef/>
      </w:r>
      <w:r w:rsidRPr="00891599">
        <w:rPr>
          <w:rFonts w:ascii="Times New Roman" w:hAnsi="Times New Roman" w:cs="Times New Roman"/>
          <w:sz w:val="18"/>
          <w:szCs w:val="18"/>
        </w:rPr>
        <w:t xml:space="preserve"> Ministru kabineta </w:t>
      </w:r>
      <w:r w:rsidR="00932463" w:rsidRPr="00932463">
        <w:rPr>
          <w:rFonts w:ascii="Times New Roman" w:hAnsi="Times New Roman" w:cs="Times New Roman"/>
          <w:sz w:val="18"/>
          <w:szCs w:val="18"/>
        </w:rPr>
        <w:t xml:space="preserve">2016. gada 5. jūlijā </w:t>
      </w:r>
      <w:r w:rsidRPr="00891599">
        <w:rPr>
          <w:rFonts w:ascii="Times New Roman" w:hAnsi="Times New Roman" w:cs="Times New Roman"/>
          <w:sz w:val="18"/>
          <w:szCs w:val="18"/>
        </w:rPr>
        <w:t xml:space="preserve">noteikumi Nr. 445 “Pedagogu darba samaksas noteikumi”, 3.pielikums. Pieejams: </w:t>
      </w:r>
      <w:hyperlink r:id="rId40" w:history="1">
        <w:r w:rsidRPr="00891599">
          <w:rPr>
            <w:rStyle w:val="Hyperlink"/>
            <w:rFonts w:ascii="Times New Roman" w:hAnsi="Times New Roman" w:cs="Times New Roman"/>
            <w:color w:val="auto"/>
            <w:sz w:val="18"/>
            <w:szCs w:val="18"/>
            <w:u w:val="none"/>
          </w:rPr>
          <w:t>https://likumi.lv/ta/id/283667-pedagogu-darba-samaksas-noteikumi</w:t>
        </w:r>
      </w:hyperlink>
    </w:p>
  </w:footnote>
  <w:footnote w:id="117">
    <w:p w14:paraId="77151F34" w14:textId="77777777" w:rsidR="00A70C2A" w:rsidRPr="00891599" w:rsidRDefault="00A70C2A" w:rsidP="00A70C2A">
      <w:pPr>
        <w:pStyle w:val="FootnoteText"/>
        <w:rPr>
          <w:rFonts w:ascii="Times New Roman" w:hAnsi="Times New Roman" w:cs="Times New Roman"/>
          <w:sz w:val="18"/>
          <w:szCs w:val="18"/>
        </w:rPr>
      </w:pPr>
      <w:r w:rsidRPr="00891599">
        <w:rPr>
          <w:rStyle w:val="FootnoteReference"/>
          <w:rFonts w:ascii="Times New Roman" w:hAnsi="Times New Roman" w:cs="Times New Roman"/>
          <w:sz w:val="18"/>
          <w:szCs w:val="18"/>
        </w:rPr>
        <w:footnoteRef/>
      </w:r>
      <w:r w:rsidRPr="00891599">
        <w:rPr>
          <w:rFonts w:ascii="Times New Roman" w:hAnsi="Times New Roman" w:cs="Times New Roman"/>
          <w:sz w:val="18"/>
          <w:szCs w:val="18"/>
        </w:rPr>
        <w:t xml:space="preserve"> Izglītības un zinātnes ministrija. (2024). </w:t>
      </w:r>
      <w:r w:rsidRPr="00891599">
        <w:rPr>
          <w:rFonts w:ascii="Times New Roman" w:hAnsi="Times New Roman" w:cs="Times New Roman"/>
          <w:i/>
          <w:iCs/>
          <w:sz w:val="18"/>
          <w:szCs w:val="18"/>
        </w:rPr>
        <w:t>Informatīvais ziņojums par vispārējās pamatizglītības un vispārējās vidējās izglītības pedagogu darba samaksas finansēšanas modeli “Programma skolā”.</w:t>
      </w:r>
      <w:r w:rsidRPr="00891599">
        <w:rPr>
          <w:rFonts w:ascii="Times New Roman" w:hAnsi="Times New Roman" w:cs="Times New Roman"/>
          <w:sz w:val="18"/>
          <w:szCs w:val="18"/>
        </w:rPr>
        <w:t xml:space="preserve"> 14.12.2024..</w:t>
      </w:r>
      <w:r w:rsidRPr="00891599">
        <w:rPr>
          <w:rFonts w:ascii="Times New Roman" w:hAnsi="Times New Roman" w:cs="Times New Roman"/>
          <w:sz w:val="18"/>
          <w:szCs w:val="18"/>
          <w:shd w:val="clear" w:color="auto" w:fill="FFFFFF"/>
        </w:rPr>
        <w:t xml:space="preserve"> Pieejams </w:t>
      </w:r>
      <w:hyperlink r:id="rId41" w:tgtFrame="_blank" w:history="1">
        <w:r w:rsidRPr="00891599">
          <w:rPr>
            <w:rStyle w:val="Hyperlink"/>
            <w:rFonts w:ascii="Times New Roman" w:hAnsi="Times New Roman" w:cs="Times New Roman"/>
            <w:color w:val="auto"/>
            <w:sz w:val="18"/>
            <w:szCs w:val="18"/>
            <w:u w:val="none"/>
          </w:rPr>
          <w:t>Tiesību aktu publiskajā portālā</w:t>
        </w:r>
      </w:hyperlink>
      <w:r w:rsidRPr="00891599">
        <w:rPr>
          <w:rFonts w:ascii="Times New Roman" w:hAnsi="Times New Roman" w:cs="Times New Roman"/>
          <w:sz w:val="18"/>
          <w:szCs w:val="18"/>
        </w:rPr>
        <w:t>.</w:t>
      </w:r>
    </w:p>
    <w:p w14:paraId="539F18AA" w14:textId="005AF452" w:rsidR="00A70C2A" w:rsidRPr="00891599" w:rsidRDefault="00A70C2A">
      <w:pPr>
        <w:pStyle w:val="FootnoteText"/>
        <w:rPr>
          <w:rFonts w:ascii="Times New Roman" w:hAnsi="Times New Roman" w:cs="Times New Roman"/>
          <w:sz w:val="18"/>
          <w:szCs w:val="18"/>
        </w:rPr>
      </w:pPr>
    </w:p>
  </w:footnote>
  <w:footnote w:id="118">
    <w:p w14:paraId="250487B3" w14:textId="27D8B1F6" w:rsidR="004B44B3" w:rsidRPr="00891599" w:rsidRDefault="004B44B3" w:rsidP="004B44B3">
      <w:pPr>
        <w:pStyle w:val="FootnoteText"/>
        <w:rPr>
          <w:rFonts w:ascii="Times New Roman" w:hAnsi="Times New Roman" w:cs="Times New Roman"/>
          <w:sz w:val="18"/>
          <w:szCs w:val="18"/>
        </w:rPr>
      </w:pPr>
      <w:r w:rsidRPr="00891599">
        <w:rPr>
          <w:rStyle w:val="FootnoteReference"/>
          <w:rFonts w:ascii="Times New Roman" w:hAnsi="Times New Roman" w:cs="Times New Roman"/>
          <w:sz w:val="18"/>
          <w:szCs w:val="18"/>
        </w:rPr>
        <w:footnoteRef/>
      </w:r>
      <w:r w:rsidRPr="00891599">
        <w:rPr>
          <w:rFonts w:ascii="Times New Roman" w:hAnsi="Times New Roman" w:cs="Times New Roman"/>
          <w:sz w:val="18"/>
          <w:szCs w:val="18"/>
        </w:rPr>
        <w:t xml:space="preserve"> </w:t>
      </w:r>
      <w:r w:rsidR="00027B7E" w:rsidRPr="00891599">
        <w:rPr>
          <w:rFonts w:ascii="Times New Roman" w:hAnsi="Times New Roman" w:cs="Times New Roman"/>
          <w:sz w:val="18"/>
          <w:szCs w:val="18"/>
        </w:rPr>
        <w:t xml:space="preserve">IKVD. (2023). </w:t>
      </w:r>
      <w:r w:rsidR="00027B7E" w:rsidRPr="00891599">
        <w:rPr>
          <w:rFonts w:ascii="Times New Roman" w:hAnsi="Times New Roman" w:cs="Times New Roman"/>
          <w:i/>
          <w:iCs/>
          <w:sz w:val="18"/>
          <w:szCs w:val="18"/>
        </w:rPr>
        <w:t>Izglītības kvalitātes nodrošināšana un iekļaujoša vide. Vispārējās un profesionālās izglītības kvalitātes izvērtējums</w:t>
      </w:r>
      <w:r w:rsidR="00027B7E" w:rsidRPr="00891599">
        <w:rPr>
          <w:rFonts w:ascii="Times New Roman" w:hAnsi="Times New Roman" w:cs="Times New Roman"/>
          <w:sz w:val="18"/>
          <w:szCs w:val="18"/>
        </w:rPr>
        <w:t>. Pieejams: https://www.ikvd.gov.lv/lv/zinojumi</w:t>
      </w:r>
    </w:p>
  </w:footnote>
  <w:footnote w:id="119">
    <w:p w14:paraId="39D6A715" w14:textId="3D9C157D" w:rsidR="004B44B3" w:rsidRPr="00891599" w:rsidRDefault="004B44B3" w:rsidP="004B44B3">
      <w:pPr>
        <w:pStyle w:val="FootnoteText"/>
        <w:rPr>
          <w:rFonts w:ascii="Times New Roman" w:hAnsi="Times New Roman" w:cs="Times New Roman"/>
          <w:sz w:val="18"/>
          <w:szCs w:val="18"/>
        </w:rPr>
      </w:pPr>
      <w:r w:rsidRPr="00891599">
        <w:rPr>
          <w:rStyle w:val="FootnoteReference"/>
          <w:rFonts w:ascii="Times New Roman" w:hAnsi="Times New Roman" w:cs="Times New Roman"/>
          <w:sz w:val="18"/>
          <w:szCs w:val="18"/>
        </w:rPr>
        <w:footnoteRef/>
      </w:r>
      <w:r w:rsidRPr="00891599">
        <w:rPr>
          <w:rFonts w:ascii="Times New Roman" w:hAnsi="Times New Roman" w:cs="Times New Roman"/>
          <w:sz w:val="18"/>
          <w:szCs w:val="18"/>
        </w:rPr>
        <w:t xml:space="preserve"> </w:t>
      </w:r>
      <w:r w:rsidR="00717CF5" w:rsidRPr="00891599">
        <w:rPr>
          <w:rFonts w:ascii="Times New Roman" w:hAnsi="Times New Roman" w:cs="Times New Roman"/>
          <w:sz w:val="18"/>
          <w:szCs w:val="18"/>
        </w:rPr>
        <w:t xml:space="preserve">IKVD. (2023). </w:t>
      </w:r>
      <w:r w:rsidR="00717CF5" w:rsidRPr="00891599">
        <w:rPr>
          <w:rFonts w:ascii="Times New Roman" w:hAnsi="Times New Roman" w:cs="Times New Roman"/>
          <w:i/>
          <w:iCs/>
          <w:sz w:val="18"/>
          <w:szCs w:val="18"/>
        </w:rPr>
        <w:t>Izglītības kvalitātes nodrošināšana un iekļaujoša vide. Vispārējās un profesionālās izglītības kvalitātes izvērtējums</w:t>
      </w:r>
      <w:r w:rsidR="00717CF5" w:rsidRPr="00891599">
        <w:rPr>
          <w:rFonts w:ascii="Times New Roman" w:hAnsi="Times New Roman" w:cs="Times New Roman"/>
          <w:sz w:val="18"/>
          <w:szCs w:val="18"/>
        </w:rPr>
        <w:t>. Pieejams: https://www.ikvd.gov.lv/lv/zinojumi</w:t>
      </w:r>
    </w:p>
  </w:footnote>
  <w:footnote w:id="120">
    <w:p w14:paraId="4848E7A0" w14:textId="009FB16F" w:rsidR="00AC5042" w:rsidRPr="00891599" w:rsidRDefault="00AC5042">
      <w:pPr>
        <w:pStyle w:val="FootnoteText"/>
        <w:rPr>
          <w:rFonts w:ascii="Times New Roman" w:hAnsi="Times New Roman" w:cs="Times New Roman"/>
          <w:sz w:val="18"/>
          <w:szCs w:val="18"/>
        </w:rPr>
      </w:pPr>
      <w:r w:rsidRPr="00891599">
        <w:rPr>
          <w:rStyle w:val="FootnoteReference"/>
          <w:rFonts w:ascii="Times New Roman" w:hAnsi="Times New Roman" w:cs="Times New Roman"/>
          <w:sz w:val="18"/>
          <w:szCs w:val="18"/>
        </w:rPr>
        <w:footnoteRef/>
      </w:r>
      <w:r w:rsidRPr="00891599">
        <w:rPr>
          <w:rFonts w:ascii="Times New Roman" w:hAnsi="Times New Roman" w:cs="Times New Roman"/>
          <w:sz w:val="18"/>
          <w:szCs w:val="18"/>
        </w:rPr>
        <w:t xml:space="preserve"> </w:t>
      </w:r>
      <w:r w:rsidR="00027B7E" w:rsidRPr="00891599">
        <w:rPr>
          <w:rFonts w:ascii="Times New Roman" w:hAnsi="Times New Roman" w:cs="Times New Roman"/>
          <w:sz w:val="18"/>
          <w:szCs w:val="18"/>
        </w:rPr>
        <w:t xml:space="preserve">Izglītības un zinātnes ministrija. (2024). </w:t>
      </w:r>
      <w:r w:rsidR="00027B7E" w:rsidRPr="00891599">
        <w:rPr>
          <w:rFonts w:ascii="Times New Roman" w:hAnsi="Times New Roman" w:cs="Times New Roman"/>
          <w:i/>
          <w:iCs/>
          <w:sz w:val="18"/>
          <w:szCs w:val="18"/>
        </w:rPr>
        <w:t>Informatīvais ziņojums par vispārējās pamatizglītības un vispārējās vidējās izglītības pedagogu darba samaksas finansēšanas modeli “Programma skolā”.</w:t>
      </w:r>
      <w:r w:rsidR="00027B7E" w:rsidRPr="00891599">
        <w:rPr>
          <w:rFonts w:ascii="Times New Roman" w:hAnsi="Times New Roman" w:cs="Times New Roman"/>
          <w:sz w:val="18"/>
          <w:szCs w:val="18"/>
        </w:rPr>
        <w:t xml:space="preserve"> 14.12.2024..</w:t>
      </w:r>
      <w:r w:rsidR="00027B7E" w:rsidRPr="00891599">
        <w:rPr>
          <w:rFonts w:ascii="Times New Roman" w:hAnsi="Times New Roman" w:cs="Times New Roman"/>
          <w:sz w:val="18"/>
          <w:szCs w:val="18"/>
          <w:shd w:val="clear" w:color="auto" w:fill="FFFFFF"/>
        </w:rPr>
        <w:t xml:space="preserve"> Pieejams </w:t>
      </w:r>
      <w:hyperlink r:id="rId42" w:tgtFrame="_blank" w:history="1">
        <w:r w:rsidR="00027B7E" w:rsidRPr="00891599">
          <w:rPr>
            <w:rStyle w:val="Hyperlink"/>
            <w:rFonts w:ascii="Times New Roman" w:hAnsi="Times New Roman" w:cs="Times New Roman"/>
            <w:color w:val="auto"/>
            <w:sz w:val="18"/>
            <w:szCs w:val="18"/>
            <w:u w:val="none"/>
          </w:rPr>
          <w:t>Tiesību aktu publiskajā portālā</w:t>
        </w:r>
      </w:hyperlink>
      <w:r w:rsidR="00027B7E" w:rsidRPr="00891599">
        <w:rPr>
          <w:rFonts w:ascii="Times New Roman" w:hAnsi="Times New Roman" w:cs="Times New Roman"/>
          <w:sz w:val="18"/>
          <w:szCs w:val="18"/>
        </w:rPr>
        <w:t>.</w:t>
      </w:r>
    </w:p>
  </w:footnote>
  <w:footnote w:id="121">
    <w:p w14:paraId="5947B7D0" w14:textId="107E8F7F" w:rsidR="002278BD" w:rsidRPr="00891599" w:rsidRDefault="002278BD">
      <w:pPr>
        <w:pStyle w:val="FootnoteText"/>
        <w:rPr>
          <w:rFonts w:ascii="Times New Roman" w:hAnsi="Times New Roman" w:cs="Times New Roman"/>
          <w:sz w:val="18"/>
          <w:szCs w:val="18"/>
        </w:rPr>
      </w:pPr>
      <w:r w:rsidRPr="00891599">
        <w:rPr>
          <w:rStyle w:val="FootnoteReference"/>
          <w:rFonts w:ascii="Times New Roman" w:hAnsi="Times New Roman" w:cs="Times New Roman"/>
          <w:sz w:val="18"/>
          <w:szCs w:val="18"/>
        </w:rPr>
        <w:footnoteRef/>
      </w:r>
      <w:r w:rsidR="003745F5" w:rsidRPr="00891599">
        <w:rPr>
          <w:rFonts w:ascii="Times New Roman" w:hAnsi="Times New Roman" w:cs="Times New Roman"/>
          <w:sz w:val="18"/>
          <w:szCs w:val="18"/>
        </w:rPr>
        <w:t xml:space="preserve"> </w:t>
      </w:r>
      <w:r w:rsidR="006A6382" w:rsidRPr="00891599">
        <w:rPr>
          <w:rFonts w:ascii="Times New Roman" w:hAnsi="Times New Roman" w:cs="Times New Roman"/>
          <w:sz w:val="18"/>
          <w:szCs w:val="18"/>
        </w:rPr>
        <w:t>Turpat.</w:t>
      </w:r>
    </w:p>
  </w:footnote>
  <w:footnote w:id="122">
    <w:p w14:paraId="7AD4AE49" w14:textId="1E31FF14" w:rsidR="004B44B3" w:rsidRPr="00891599" w:rsidRDefault="004B44B3" w:rsidP="004B44B3">
      <w:pPr>
        <w:pStyle w:val="FootnoteText"/>
        <w:rPr>
          <w:rFonts w:ascii="Times New Roman" w:hAnsi="Times New Roman" w:cs="Times New Roman"/>
          <w:sz w:val="18"/>
          <w:szCs w:val="18"/>
        </w:rPr>
      </w:pPr>
      <w:r w:rsidRPr="00891599">
        <w:rPr>
          <w:rStyle w:val="FootnoteReference"/>
          <w:rFonts w:ascii="Times New Roman" w:hAnsi="Times New Roman" w:cs="Times New Roman"/>
          <w:sz w:val="18"/>
          <w:szCs w:val="18"/>
        </w:rPr>
        <w:footnoteRef/>
      </w:r>
      <w:r w:rsidRPr="00891599">
        <w:rPr>
          <w:rFonts w:ascii="Times New Roman" w:hAnsi="Times New Roman" w:cs="Times New Roman"/>
          <w:sz w:val="18"/>
          <w:szCs w:val="18"/>
        </w:rPr>
        <w:t xml:space="preserve"> </w:t>
      </w:r>
      <w:r w:rsidR="003745F5" w:rsidRPr="00891599">
        <w:rPr>
          <w:rFonts w:ascii="Times New Roman" w:hAnsi="Times New Roman" w:cs="Times New Roman"/>
          <w:sz w:val="18"/>
          <w:szCs w:val="18"/>
        </w:rPr>
        <w:t>Bērnu tiesību aizsardzības likuma</w:t>
      </w:r>
      <w:r w:rsidRPr="00891599">
        <w:rPr>
          <w:rFonts w:ascii="Times New Roman" w:hAnsi="Times New Roman" w:cs="Times New Roman"/>
          <w:sz w:val="18"/>
          <w:szCs w:val="18"/>
        </w:rPr>
        <w:t xml:space="preserve"> 11.panta </w:t>
      </w:r>
      <w:r w:rsidR="00531934" w:rsidRPr="00891599">
        <w:rPr>
          <w:rFonts w:ascii="Times New Roman" w:hAnsi="Times New Roman" w:cs="Times New Roman"/>
          <w:sz w:val="18"/>
          <w:szCs w:val="18"/>
        </w:rPr>
        <w:t xml:space="preserve">pirmā </w:t>
      </w:r>
      <w:r w:rsidRPr="00891599">
        <w:rPr>
          <w:rFonts w:ascii="Times New Roman" w:hAnsi="Times New Roman" w:cs="Times New Roman"/>
          <w:sz w:val="18"/>
          <w:szCs w:val="18"/>
        </w:rPr>
        <w:t xml:space="preserve">daļa. Pieejams: </w:t>
      </w:r>
      <w:r w:rsidR="003745F5" w:rsidRPr="00891599">
        <w:rPr>
          <w:rFonts w:ascii="Times New Roman" w:hAnsi="Times New Roman" w:cs="Times New Roman"/>
          <w:sz w:val="18"/>
          <w:szCs w:val="18"/>
        </w:rPr>
        <w:t>https://likumi.lv/ta/id/49096-bernu-tiesibu-aizsardzibas-likums</w:t>
      </w:r>
    </w:p>
  </w:footnote>
  <w:footnote w:id="123">
    <w:p w14:paraId="4C2F28AB" w14:textId="311727C5" w:rsidR="004B44B3" w:rsidRPr="00891599" w:rsidRDefault="004B44B3" w:rsidP="004B44B3">
      <w:pPr>
        <w:pStyle w:val="FootnoteText"/>
        <w:rPr>
          <w:rFonts w:ascii="Times New Roman" w:hAnsi="Times New Roman" w:cs="Times New Roman"/>
          <w:sz w:val="18"/>
          <w:szCs w:val="18"/>
        </w:rPr>
      </w:pPr>
      <w:r w:rsidRPr="00891599">
        <w:rPr>
          <w:rStyle w:val="FootnoteReference"/>
          <w:rFonts w:ascii="Times New Roman" w:hAnsi="Times New Roman" w:cs="Times New Roman"/>
          <w:sz w:val="18"/>
          <w:szCs w:val="18"/>
        </w:rPr>
        <w:footnoteRef/>
      </w:r>
      <w:r w:rsidRPr="00891599">
        <w:rPr>
          <w:rFonts w:ascii="Times New Roman" w:hAnsi="Times New Roman" w:cs="Times New Roman"/>
          <w:sz w:val="18"/>
          <w:szCs w:val="18"/>
        </w:rPr>
        <w:t xml:space="preserve"> IKVD</w:t>
      </w:r>
      <w:r w:rsidR="00322A1B" w:rsidRPr="00891599">
        <w:rPr>
          <w:rFonts w:ascii="Times New Roman" w:hAnsi="Times New Roman" w:cs="Times New Roman"/>
          <w:sz w:val="18"/>
          <w:szCs w:val="18"/>
        </w:rPr>
        <w:t>. (2024). Vispārējās izglītības programmu licencēšana.</w:t>
      </w:r>
      <w:r w:rsidRPr="00891599">
        <w:rPr>
          <w:rFonts w:ascii="Times New Roman" w:hAnsi="Times New Roman" w:cs="Times New Roman"/>
          <w:sz w:val="18"/>
          <w:szCs w:val="18"/>
        </w:rPr>
        <w:t xml:space="preserve"> Pieejams: https://www.ikvd.gov.lv/lv/visparejas-izglitibas-programmu-licencesana</w:t>
      </w:r>
    </w:p>
  </w:footnote>
  <w:footnote w:id="124">
    <w:p w14:paraId="48381597" w14:textId="6EE31DD9" w:rsidR="004B44B3" w:rsidRPr="00891599" w:rsidRDefault="004B44B3" w:rsidP="004B44B3">
      <w:pPr>
        <w:pStyle w:val="FootnoteText"/>
        <w:rPr>
          <w:rFonts w:ascii="Times New Roman" w:hAnsi="Times New Roman" w:cs="Times New Roman"/>
          <w:sz w:val="18"/>
          <w:szCs w:val="18"/>
        </w:rPr>
      </w:pPr>
      <w:r w:rsidRPr="00891599">
        <w:rPr>
          <w:rStyle w:val="FootnoteReference"/>
          <w:rFonts w:ascii="Times New Roman" w:hAnsi="Times New Roman" w:cs="Times New Roman"/>
          <w:sz w:val="18"/>
          <w:szCs w:val="18"/>
        </w:rPr>
        <w:footnoteRef/>
      </w:r>
      <w:r w:rsidRPr="00891599">
        <w:rPr>
          <w:rFonts w:ascii="Times New Roman" w:hAnsi="Times New Roman" w:cs="Times New Roman"/>
          <w:sz w:val="18"/>
          <w:szCs w:val="18"/>
        </w:rPr>
        <w:t xml:space="preserve"> </w:t>
      </w:r>
      <w:r w:rsidR="00322A1B" w:rsidRPr="00891599">
        <w:rPr>
          <w:rFonts w:ascii="Times New Roman" w:hAnsi="Times New Roman" w:cs="Times New Roman"/>
          <w:sz w:val="18"/>
          <w:szCs w:val="18"/>
        </w:rPr>
        <w:t xml:space="preserve">Pieejams: </w:t>
      </w:r>
      <w:r w:rsidRPr="00891599">
        <w:rPr>
          <w:rFonts w:ascii="Times New Roman" w:hAnsi="Times New Roman" w:cs="Times New Roman"/>
          <w:sz w:val="18"/>
          <w:szCs w:val="18"/>
        </w:rPr>
        <w:t>https://www.viis.gov.lv/registri/izglitibas_programmas</w:t>
      </w:r>
    </w:p>
  </w:footnote>
  <w:footnote w:id="125">
    <w:p w14:paraId="2AA12A28" w14:textId="305A6E75" w:rsidR="004B44B3" w:rsidRPr="00891599" w:rsidRDefault="004B44B3" w:rsidP="004B44B3">
      <w:pPr>
        <w:pStyle w:val="FootnoteText"/>
        <w:rPr>
          <w:rFonts w:ascii="Times New Roman" w:hAnsi="Times New Roman" w:cs="Times New Roman"/>
          <w:sz w:val="18"/>
          <w:szCs w:val="18"/>
        </w:rPr>
      </w:pPr>
      <w:r w:rsidRPr="00891599">
        <w:rPr>
          <w:rStyle w:val="FootnoteReference"/>
          <w:rFonts w:ascii="Times New Roman" w:hAnsi="Times New Roman" w:cs="Times New Roman"/>
          <w:sz w:val="18"/>
          <w:szCs w:val="18"/>
        </w:rPr>
        <w:footnoteRef/>
      </w:r>
      <w:r w:rsidRPr="00891599">
        <w:rPr>
          <w:rFonts w:ascii="Times New Roman" w:hAnsi="Times New Roman" w:cs="Times New Roman"/>
          <w:sz w:val="18"/>
          <w:szCs w:val="18"/>
        </w:rPr>
        <w:t xml:space="preserve"> Izglītības likuma 35.panta </w:t>
      </w:r>
      <w:r w:rsidR="00531934" w:rsidRPr="00891599">
        <w:rPr>
          <w:rFonts w:ascii="Times New Roman" w:hAnsi="Times New Roman" w:cs="Times New Roman"/>
          <w:sz w:val="18"/>
          <w:szCs w:val="18"/>
        </w:rPr>
        <w:t>otrā daļa</w:t>
      </w:r>
      <w:r w:rsidRPr="00891599">
        <w:rPr>
          <w:rFonts w:ascii="Times New Roman" w:hAnsi="Times New Roman" w:cs="Times New Roman"/>
          <w:sz w:val="18"/>
          <w:szCs w:val="18"/>
        </w:rPr>
        <w:t>. Pieejams: https://likumi.lv/ta/id/50759-izglitibas-likums</w:t>
      </w:r>
    </w:p>
  </w:footnote>
  <w:footnote w:id="126">
    <w:p w14:paraId="06A98A89" w14:textId="508A3E7E" w:rsidR="004B44B3" w:rsidRPr="00891599" w:rsidRDefault="004B44B3" w:rsidP="004B44B3">
      <w:pPr>
        <w:pStyle w:val="FootnoteText"/>
        <w:rPr>
          <w:rFonts w:ascii="Times New Roman" w:hAnsi="Times New Roman" w:cs="Times New Roman"/>
          <w:sz w:val="18"/>
          <w:szCs w:val="18"/>
        </w:rPr>
      </w:pPr>
      <w:r w:rsidRPr="00891599">
        <w:rPr>
          <w:rStyle w:val="FootnoteReference"/>
          <w:rFonts w:ascii="Times New Roman" w:hAnsi="Times New Roman" w:cs="Times New Roman"/>
          <w:sz w:val="18"/>
          <w:szCs w:val="18"/>
        </w:rPr>
        <w:footnoteRef/>
      </w:r>
      <w:r w:rsidRPr="00891599">
        <w:rPr>
          <w:rFonts w:ascii="Times New Roman" w:hAnsi="Times New Roman" w:cs="Times New Roman"/>
          <w:sz w:val="18"/>
          <w:szCs w:val="18"/>
        </w:rPr>
        <w:t xml:space="preserve"> </w:t>
      </w:r>
      <w:r w:rsidR="0069531F" w:rsidRPr="00891599">
        <w:rPr>
          <w:rFonts w:ascii="Times New Roman" w:hAnsi="Times New Roman" w:cs="Times New Roman"/>
          <w:sz w:val="18"/>
          <w:szCs w:val="18"/>
        </w:rPr>
        <w:t>Papildus informācija pieejama</w:t>
      </w:r>
      <w:r w:rsidRPr="00891599">
        <w:rPr>
          <w:rFonts w:ascii="Times New Roman" w:hAnsi="Times New Roman" w:cs="Times New Roman"/>
          <w:sz w:val="18"/>
          <w:szCs w:val="18"/>
        </w:rPr>
        <w:t>: https://likumi.lv/ta/id/345047-noteikumi-par-mazakumtautibu-valodas-un-kulturvestures-interesu-izglitibas-programmas-paraugu-un-tas-istenosanas-vadlinijam</w:t>
      </w:r>
    </w:p>
  </w:footnote>
  <w:footnote w:id="127">
    <w:p w14:paraId="31344D36" w14:textId="1C77863C" w:rsidR="004B44B3" w:rsidRPr="00891599" w:rsidRDefault="004B44B3" w:rsidP="004B44B3">
      <w:pPr>
        <w:pStyle w:val="tv213"/>
        <w:shd w:val="clear" w:color="auto" w:fill="FFFFFF"/>
        <w:spacing w:before="0" w:beforeAutospacing="0" w:after="0" w:afterAutospacing="0"/>
        <w:jc w:val="both"/>
        <w:rPr>
          <w:sz w:val="18"/>
          <w:szCs w:val="18"/>
        </w:rPr>
      </w:pPr>
      <w:r w:rsidRPr="00891599">
        <w:rPr>
          <w:rStyle w:val="FootnoteReference"/>
          <w:sz w:val="18"/>
          <w:szCs w:val="18"/>
        </w:rPr>
        <w:footnoteRef/>
      </w:r>
      <w:r w:rsidRPr="00891599">
        <w:rPr>
          <w:sz w:val="18"/>
          <w:szCs w:val="18"/>
        </w:rPr>
        <w:t xml:space="preserve"> </w:t>
      </w:r>
      <w:r w:rsidRPr="00891599">
        <w:rPr>
          <w:rStyle w:val="Strong"/>
          <w:b w:val="0"/>
          <w:bCs w:val="0"/>
          <w:sz w:val="18"/>
          <w:szCs w:val="18"/>
          <w:shd w:val="clear" w:color="auto" w:fill="FFFFFF"/>
        </w:rPr>
        <w:t>2022. gada 29. septembrī Saeima pieņēma grozījumus Izglītības likumā un Vispārējās izglītības likumā, kas paredz pāreju uz mācībām tikai latviešu valodā trīs gadu laikā.</w:t>
      </w:r>
      <w:r w:rsidRPr="00891599">
        <w:rPr>
          <w:b/>
          <w:bCs/>
          <w:sz w:val="18"/>
          <w:szCs w:val="18"/>
          <w:shd w:val="clear" w:color="auto" w:fill="FFFFFF"/>
        </w:rPr>
        <w:t xml:space="preserve"> </w:t>
      </w:r>
      <w:r w:rsidRPr="00891599">
        <w:rPr>
          <w:sz w:val="18"/>
          <w:szCs w:val="18"/>
          <w:shd w:val="clear" w:color="auto" w:fill="FFFFFF"/>
        </w:rPr>
        <w:t xml:space="preserve">Saskaņā ar grozījumiem likumos no 2023. gada 1. septembra izglītības process tikai valsts valodā tika īstenots pirmsskolas izglītībā un pamatizglītības pakāpē 1., 4. un 7. klasē. No 2024. gada 1. septembra mācības tikai valsts valodā uzsāka 2., 5. un 8. klašu </w:t>
      </w:r>
      <w:r w:rsidR="003D2ECA" w:rsidRPr="00891599">
        <w:rPr>
          <w:sz w:val="18"/>
          <w:szCs w:val="18"/>
          <w:shd w:val="clear" w:color="auto" w:fill="FFFFFF"/>
        </w:rPr>
        <w:t>izglītojamie</w:t>
      </w:r>
      <w:r w:rsidRPr="00891599">
        <w:rPr>
          <w:sz w:val="18"/>
          <w:szCs w:val="18"/>
          <w:shd w:val="clear" w:color="auto" w:fill="FFFFFF"/>
        </w:rPr>
        <w:t>, bet no 2025. gada 1. septembra – pievienosies arī 3., 6. un 9. klases. Vienlaikus pirmsskolas un pamatizglītības pakāpē mazākumtautību izglītojamie interešu izglītības programmas ietvaros varēs apgūt mazākumtautību valodu un kultūrvēsturi.</w:t>
      </w:r>
    </w:p>
  </w:footnote>
  <w:footnote w:id="128">
    <w:p w14:paraId="3E82E73C" w14:textId="0F3F8701" w:rsidR="004B44B3" w:rsidRPr="00891599" w:rsidRDefault="004B44B3" w:rsidP="004B44B3">
      <w:pPr>
        <w:pStyle w:val="FootnoteText"/>
        <w:rPr>
          <w:rFonts w:ascii="Times New Roman" w:hAnsi="Times New Roman" w:cs="Times New Roman"/>
          <w:b/>
          <w:bCs/>
          <w:sz w:val="18"/>
          <w:szCs w:val="18"/>
        </w:rPr>
      </w:pPr>
      <w:r w:rsidRPr="00891599">
        <w:rPr>
          <w:rStyle w:val="FootnoteReference"/>
          <w:rFonts w:ascii="Times New Roman" w:hAnsi="Times New Roman" w:cs="Times New Roman"/>
          <w:sz w:val="18"/>
          <w:szCs w:val="18"/>
        </w:rPr>
        <w:footnoteRef/>
      </w:r>
      <w:r w:rsidRPr="00891599">
        <w:rPr>
          <w:rFonts w:ascii="Times New Roman" w:hAnsi="Times New Roman" w:cs="Times New Roman"/>
          <w:b/>
          <w:bCs/>
          <w:sz w:val="18"/>
          <w:szCs w:val="18"/>
        </w:rPr>
        <w:t xml:space="preserve"> </w:t>
      </w:r>
      <w:r w:rsidRPr="00891599">
        <w:rPr>
          <w:rStyle w:val="Strong"/>
          <w:rFonts w:ascii="Times New Roman" w:hAnsi="Times New Roman" w:cs="Times New Roman"/>
          <w:b w:val="0"/>
          <w:bCs w:val="0"/>
          <w:sz w:val="18"/>
          <w:szCs w:val="18"/>
          <w:shd w:val="clear" w:color="auto" w:fill="FFFFFF"/>
        </w:rPr>
        <w:t>ANO Ilgtspējīgas attīstības ceturtais mērķis ir līdz 2030. gadam nodrošināt iekļaujošu un kvalitatīvu izglītību un veicināt mūžizglītības iespējas.</w:t>
      </w:r>
      <w:r w:rsidR="007879E6" w:rsidRPr="00891599">
        <w:rPr>
          <w:rStyle w:val="Strong"/>
          <w:rFonts w:ascii="Times New Roman" w:hAnsi="Times New Roman" w:cs="Times New Roman"/>
          <w:b w:val="0"/>
          <w:bCs w:val="0"/>
          <w:sz w:val="18"/>
          <w:szCs w:val="18"/>
          <w:shd w:val="clear" w:color="auto" w:fill="FFFFFF"/>
        </w:rPr>
        <w:t xml:space="preserve"> Pieejams: https://www.mk.gov.lv/lv/17-ilgtspejigas-attistibas-merki?utm_source=https%3A%2F%2Fwww.google.com%2F</w:t>
      </w:r>
    </w:p>
  </w:footnote>
  <w:footnote w:id="129">
    <w:p w14:paraId="3EEDC1BD" w14:textId="0F8B44C4" w:rsidR="004B44B3" w:rsidRPr="00891599" w:rsidRDefault="004B44B3" w:rsidP="009A75BF">
      <w:pPr>
        <w:pStyle w:val="FootnoteText"/>
        <w:rPr>
          <w:rFonts w:ascii="Times New Roman" w:hAnsi="Times New Roman" w:cs="Times New Roman"/>
          <w:sz w:val="18"/>
          <w:szCs w:val="18"/>
        </w:rPr>
      </w:pPr>
      <w:r w:rsidRPr="00891599">
        <w:rPr>
          <w:rStyle w:val="FootnoteReference"/>
          <w:rFonts w:ascii="Times New Roman" w:hAnsi="Times New Roman" w:cs="Times New Roman"/>
          <w:sz w:val="18"/>
          <w:szCs w:val="18"/>
        </w:rPr>
        <w:footnoteRef/>
      </w:r>
      <w:r w:rsidRPr="00891599">
        <w:rPr>
          <w:rFonts w:ascii="Times New Roman" w:hAnsi="Times New Roman" w:cs="Times New Roman"/>
          <w:sz w:val="18"/>
          <w:szCs w:val="18"/>
        </w:rPr>
        <w:t xml:space="preserve"> Vispārējās izglītības likuma </w:t>
      </w:r>
      <w:r w:rsidRPr="00891599">
        <w:rPr>
          <w:rFonts w:ascii="Times New Roman" w:hAnsi="Times New Roman" w:cs="Times New Roman"/>
          <w:sz w:val="18"/>
          <w:szCs w:val="18"/>
          <w:shd w:val="clear" w:color="auto" w:fill="FFFFFF"/>
        </w:rPr>
        <w:t>51. panta 1.daļa. Pieejams: https://likumi.lv/ta/id/20243-visparejas-izglitibas-likums</w:t>
      </w:r>
    </w:p>
  </w:footnote>
  <w:footnote w:id="130">
    <w:p w14:paraId="422E3A70" w14:textId="7D89B601" w:rsidR="004B44B3" w:rsidRPr="00891599" w:rsidRDefault="004B44B3" w:rsidP="009A75BF">
      <w:pPr>
        <w:pStyle w:val="FootnoteText"/>
        <w:rPr>
          <w:rFonts w:ascii="Times New Roman" w:hAnsi="Times New Roman" w:cs="Times New Roman"/>
          <w:sz w:val="18"/>
          <w:szCs w:val="18"/>
        </w:rPr>
      </w:pPr>
      <w:r w:rsidRPr="00891599">
        <w:rPr>
          <w:rStyle w:val="FootnoteReference"/>
          <w:rFonts w:ascii="Times New Roman" w:hAnsi="Times New Roman" w:cs="Times New Roman"/>
          <w:sz w:val="18"/>
          <w:szCs w:val="18"/>
        </w:rPr>
        <w:footnoteRef/>
      </w:r>
      <w:r w:rsidRPr="00891599">
        <w:rPr>
          <w:rFonts w:ascii="Times New Roman" w:hAnsi="Times New Roman" w:cs="Times New Roman"/>
          <w:sz w:val="18"/>
          <w:szCs w:val="18"/>
        </w:rPr>
        <w:t xml:space="preserve"> Turpat</w:t>
      </w:r>
      <w:r w:rsidR="00CA14F4" w:rsidRPr="00891599">
        <w:rPr>
          <w:rFonts w:ascii="Times New Roman" w:hAnsi="Times New Roman" w:cs="Times New Roman"/>
          <w:sz w:val="18"/>
          <w:szCs w:val="18"/>
        </w:rPr>
        <w:t>.</w:t>
      </w:r>
    </w:p>
  </w:footnote>
  <w:footnote w:id="131">
    <w:p w14:paraId="39A69E5A" w14:textId="5C9E6A74" w:rsidR="004B44B3" w:rsidRPr="00891599" w:rsidRDefault="004B44B3" w:rsidP="009A75BF">
      <w:pPr>
        <w:pStyle w:val="FootnoteText"/>
        <w:rPr>
          <w:rFonts w:ascii="Times New Roman" w:hAnsi="Times New Roman" w:cs="Times New Roman"/>
          <w:sz w:val="18"/>
          <w:szCs w:val="18"/>
        </w:rPr>
      </w:pPr>
      <w:r w:rsidRPr="00891599">
        <w:rPr>
          <w:rStyle w:val="FootnoteReference"/>
          <w:rFonts w:ascii="Times New Roman" w:hAnsi="Times New Roman" w:cs="Times New Roman"/>
          <w:sz w:val="18"/>
          <w:szCs w:val="18"/>
        </w:rPr>
        <w:footnoteRef/>
      </w:r>
      <w:r w:rsidRPr="00891599">
        <w:rPr>
          <w:rFonts w:ascii="Times New Roman" w:hAnsi="Times New Roman" w:cs="Times New Roman"/>
          <w:sz w:val="18"/>
          <w:szCs w:val="18"/>
        </w:rPr>
        <w:t xml:space="preserve"> </w:t>
      </w:r>
      <w:r w:rsidR="00992B50" w:rsidRPr="00891599">
        <w:rPr>
          <w:rFonts w:ascii="Times New Roman" w:hAnsi="Times New Roman" w:cs="Times New Roman"/>
          <w:sz w:val="18"/>
          <w:szCs w:val="18"/>
        </w:rPr>
        <w:t xml:space="preserve"> Ministru kabineta 2022.gada 21.jūnija </w:t>
      </w:r>
      <w:r w:rsidRPr="00891599">
        <w:rPr>
          <w:rFonts w:ascii="Times New Roman" w:hAnsi="Times New Roman" w:cs="Times New Roman"/>
          <w:sz w:val="18"/>
          <w:szCs w:val="18"/>
        </w:rPr>
        <w:t>noteikumu Nr. 376 “</w:t>
      </w:r>
      <w:r w:rsidRPr="00891599">
        <w:rPr>
          <w:rFonts w:ascii="Times New Roman" w:hAnsi="Times New Roman" w:cs="Times New Roman"/>
          <w:sz w:val="18"/>
          <w:szCs w:val="18"/>
          <w:shd w:val="clear" w:color="auto" w:fill="FFFFFF"/>
        </w:rPr>
        <w:t>Kārtība, kādā aprēķina un sadala valsts budžeta mērķdotāciju pedagogu darba samaksai pašvaldību vispārējās izglītības iestādēs un valsts augstskolu vispārējās vidējās izglītības iestādēs” 7.punkts. Pieejams: https://likumi.lv/ta/id/333475-kartiba-kada-aprekina-un-sadala-valsts-budzeta-merkdotaciju-pedagogu-darba-samaksai-pasvaldibu-visparejas-izglitibas-iestades-un-valsts-augstskolu-visparejas-videjas-izglitibas-iestades</w:t>
      </w:r>
    </w:p>
  </w:footnote>
  <w:footnote w:id="132">
    <w:p w14:paraId="4815B259" w14:textId="311FD95E" w:rsidR="004B44B3" w:rsidRPr="00891599" w:rsidRDefault="004B44B3" w:rsidP="009A75BF">
      <w:pPr>
        <w:shd w:val="clear" w:color="auto" w:fill="FFFFFF"/>
        <w:spacing w:after="0" w:line="240" w:lineRule="auto"/>
        <w:rPr>
          <w:rFonts w:ascii="Times New Roman" w:hAnsi="Times New Roman" w:cs="Times New Roman"/>
          <w:sz w:val="18"/>
          <w:szCs w:val="18"/>
        </w:rPr>
      </w:pPr>
      <w:r w:rsidRPr="00891599">
        <w:rPr>
          <w:rStyle w:val="FootnoteReference"/>
          <w:rFonts w:ascii="Times New Roman" w:hAnsi="Times New Roman" w:cs="Times New Roman"/>
          <w:sz w:val="18"/>
          <w:szCs w:val="18"/>
        </w:rPr>
        <w:footnoteRef/>
      </w:r>
      <w:r w:rsidRPr="00891599">
        <w:rPr>
          <w:rFonts w:ascii="Times New Roman" w:hAnsi="Times New Roman" w:cs="Times New Roman"/>
          <w:sz w:val="18"/>
          <w:szCs w:val="18"/>
        </w:rPr>
        <w:t xml:space="preserve"> </w:t>
      </w:r>
      <w:r w:rsidR="009A75BF" w:rsidRPr="00891599">
        <w:rPr>
          <w:rFonts w:ascii="Times New Roman" w:hAnsi="Times New Roman" w:cs="Times New Roman"/>
          <w:sz w:val="18"/>
          <w:szCs w:val="18"/>
        </w:rPr>
        <w:t xml:space="preserve">Ministru kabineta </w:t>
      </w:r>
      <w:r w:rsidR="00944F06" w:rsidRPr="00891599">
        <w:rPr>
          <w:rFonts w:ascii="Times New Roman" w:hAnsi="Times New Roman" w:cs="Times New Roman"/>
          <w:sz w:val="18"/>
          <w:szCs w:val="18"/>
        </w:rPr>
        <w:t xml:space="preserve">2016.gada 29.marta </w:t>
      </w:r>
      <w:r w:rsidR="009A75BF" w:rsidRPr="00891599">
        <w:rPr>
          <w:rFonts w:ascii="Times New Roman" w:hAnsi="Times New Roman" w:cs="Times New Roman"/>
          <w:sz w:val="18"/>
          <w:szCs w:val="18"/>
        </w:rPr>
        <w:t>noteikumi Nr. 187 “Noteikumi par kritērijiem un kārtību, kādā speciālās izglītības iestādei piešķir speciālās izglītības attīstības centra statusu”</w:t>
      </w:r>
      <w:r w:rsidR="0004246F">
        <w:rPr>
          <w:rFonts w:ascii="Times New Roman" w:hAnsi="Times New Roman" w:cs="Times New Roman"/>
          <w:sz w:val="18"/>
          <w:szCs w:val="18"/>
        </w:rPr>
        <w:t>. P</w:t>
      </w:r>
      <w:r w:rsidR="009A75BF" w:rsidRPr="00891599">
        <w:rPr>
          <w:rFonts w:ascii="Times New Roman" w:hAnsi="Times New Roman" w:cs="Times New Roman"/>
          <w:sz w:val="18"/>
          <w:szCs w:val="18"/>
        </w:rPr>
        <w:t xml:space="preserve">ieejams: </w:t>
      </w:r>
      <w:hyperlink r:id="rId43" w:history="1">
        <w:r w:rsidRPr="00891599">
          <w:rPr>
            <w:rStyle w:val="Hyperlink"/>
            <w:rFonts w:ascii="Times New Roman" w:hAnsi="Times New Roman" w:cs="Times New Roman"/>
            <w:color w:val="auto"/>
            <w:sz w:val="18"/>
            <w:szCs w:val="18"/>
            <w:u w:val="none"/>
          </w:rPr>
          <w:t>https://likumi.lv/ta/id/281256-noteikumi-par-kriterijiem-un-kartibu-kada-specialas-izglitibas-iestadei-pieskir-specialas-izglitibas-attistibas</w:t>
        </w:r>
      </w:hyperlink>
    </w:p>
  </w:footnote>
  <w:footnote w:id="133">
    <w:p w14:paraId="0367CE09" w14:textId="1D3804C9" w:rsidR="004B44B3" w:rsidRPr="00891599" w:rsidRDefault="004B44B3" w:rsidP="009A75BF">
      <w:pPr>
        <w:pStyle w:val="FootnoteText"/>
        <w:jc w:val="both"/>
        <w:rPr>
          <w:rFonts w:ascii="Times New Roman" w:hAnsi="Times New Roman" w:cs="Times New Roman"/>
          <w:sz w:val="18"/>
          <w:szCs w:val="18"/>
        </w:rPr>
      </w:pPr>
      <w:r w:rsidRPr="00891599">
        <w:rPr>
          <w:rStyle w:val="FootnoteReference"/>
          <w:rFonts w:ascii="Times New Roman" w:hAnsi="Times New Roman" w:cs="Times New Roman"/>
          <w:sz w:val="18"/>
          <w:szCs w:val="18"/>
        </w:rPr>
        <w:footnoteRef/>
      </w:r>
      <w:r w:rsidRPr="00891599">
        <w:rPr>
          <w:rFonts w:ascii="Times New Roman" w:hAnsi="Times New Roman" w:cs="Times New Roman"/>
          <w:sz w:val="18"/>
          <w:szCs w:val="18"/>
        </w:rPr>
        <w:t xml:space="preserve"> </w:t>
      </w:r>
      <w:r w:rsidR="00110957" w:rsidRPr="00891599">
        <w:rPr>
          <w:rFonts w:ascii="Times New Roman" w:hAnsi="Times New Roman" w:cs="Times New Roman"/>
          <w:sz w:val="18"/>
          <w:szCs w:val="18"/>
        </w:rPr>
        <w:t>Turpat.</w:t>
      </w:r>
    </w:p>
  </w:footnote>
  <w:footnote w:id="134">
    <w:p w14:paraId="4C9129D1" w14:textId="4A25C6C1" w:rsidR="0088219A" w:rsidRPr="00891599" w:rsidRDefault="0088219A" w:rsidP="00AF0254">
      <w:pPr>
        <w:pStyle w:val="FootnoteText"/>
        <w:jc w:val="both"/>
        <w:rPr>
          <w:rFonts w:ascii="Times New Roman" w:hAnsi="Times New Roman" w:cs="Times New Roman"/>
          <w:sz w:val="18"/>
          <w:szCs w:val="18"/>
        </w:rPr>
      </w:pPr>
      <w:r w:rsidRPr="00891599">
        <w:rPr>
          <w:rStyle w:val="FootnoteReference"/>
          <w:rFonts w:ascii="Times New Roman" w:hAnsi="Times New Roman" w:cs="Times New Roman"/>
          <w:sz w:val="18"/>
          <w:szCs w:val="18"/>
        </w:rPr>
        <w:footnoteRef/>
      </w:r>
      <w:r w:rsidRPr="00891599">
        <w:rPr>
          <w:rFonts w:ascii="Times New Roman" w:hAnsi="Times New Roman" w:cs="Times New Roman"/>
          <w:sz w:val="18"/>
          <w:szCs w:val="18"/>
        </w:rPr>
        <w:t xml:space="preserve">  </w:t>
      </w:r>
      <w:r w:rsidR="00C61D14" w:rsidRPr="00891599">
        <w:rPr>
          <w:rFonts w:ascii="Times New Roman" w:hAnsi="Times New Roman" w:cs="Times New Roman"/>
          <w:sz w:val="18"/>
          <w:szCs w:val="18"/>
        </w:rPr>
        <w:t xml:space="preserve">Izglītības attīstības pamatnostādnes 2021.-2027.gadam. </w:t>
      </w:r>
      <w:r w:rsidRPr="00891599">
        <w:rPr>
          <w:rFonts w:ascii="Times New Roman" w:hAnsi="Times New Roman" w:cs="Times New Roman"/>
          <w:sz w:val="18"/>
          <w:szCs w:val="18"/>
        </w:rPr>
        <w:t>Pieejams: https://likumi.lv/ta/id/324332-par-izglitibas-attistibas-pamatnostadnem-2021-2027-gadam</w:t>
      </w:r>
    </w:p>
  </w:footnote>
  <w:footnote w:id="135">
    <w:p w14:paraId="2FB95CD6" w14:textId="30111B9A" w:rsidR="000E5FC6" w:rsidRPr="00891599" w:rsidRDefault="000E5FC6" w:rsidP="00891599">
      <w:pPr>
        <w:spacing w:after="0" w:line="240" w:lineRule="auto"/>
        <w:jc w:val="both"/>
        <w:rPr>
          <w:rFonts w:ascii="Times New Roman" w:hAnsi="Times New Roman" w:cs="Times New Roman"/>
          <w:bCs/>
          <w:sz w:val="18"/>
          <w:szCs w:val="18"/>
        </w:rPr>
      </w:pPr>
      <w:r w:rsidRPr="00891599">
        <w:rPr>
          <w:rStyle w:val="FootnoteReference"/>
          <w:rFonts w:ascii="Times New Roman" w:hAnsi="Times New Roman" w:cs="Times New Roman"/>
          <w:sz w:val="18"/>
          <w:szCs w:val="18"/>
        </w:rPr>
        <w:footnoteRef/>
      </w:r>
      <w:r w:rsidRPr="00891599">
        <w:rPr>
          <w:rFonts w:ascii="Times New Roman" w:hAnsi="Times New Roman" w:cs="Times New Roman"/>
          <w:sz w:val="18"/>
          <w:szCs w:val="18"/>
        </w:rPr>
        <w:t xml:space="preserve"> </w:t>
      </w:r>
      <w:r w:rsidR="00AD5833" w:rsidRPr="00891599">
        <w:rPr>
          <w:rFonts w:ascii="Times New Roman" w:hAnsi="Times New Roman" w:cs="Times New Roman"/>
          <w:bCs/>
          <w:sz w:val="18"/>
          <w:szCs w:val="18"/>
        </w:rPr>
        <w:t xml:space="preserve">Informatīvais ziņojums “Par speciālās izglītības iestāžu tīkla izvērtējumu”. Pieejams: </w:t>
      </w:r>
      <w:hyperlink r:id="rId44" w:history="1">
        <w:r w:rsidR="00432C21" w:rsidRPr="00891599">
          <w:rPr>
            <w:rStyle w:val="Hyperlink"/>
            <w:rFonts w:ascii="Times New Roman" w:hAnsi="Times New Roman" w:cs="Times New Roman"/>
            <w:bCs/>
            <w:color w:val="auto"/>
            <w:sz w:val="18"/>
            <w:szCs w:val="18"/>
            <w:u w:val="none"/>
          </w:rPr>
          <w:t>https://tapportals.mk.gov.lv/legal_acts/b52e596e-4236-4d57-9f78-94bad53405e8</w:t>
        </w:r>
      </w:hyperlink>
    </w:p>
  </w:footnote>
  <w:footnote w:id="136">
    <w:p w14:paraId="1C47A770" w14:textId="06FCB49E" w:rsidR="00A31621" w:rsidRPr="00891599" w:rsidRDefault="00A31621">
      <w:pPr>
        <w:pStyle w:val="FootnoteText"/>
        <w:rPr>
          <w:rFonts w:ascii="Times New Roman" w:hAnsi="Times New Roman" w:cs="Times New Roman"/>
          <w:sz w:val="18"/>
          <w:szCs w:val="18"/>
        </w:rPr>
      </w:pPr>
      <w:r w:rsidRPr="00891599">
        <w:rPr>
          <w:rStyle w:val="FootnoteReference"/>
          <w:rFonts w:ascii="Times New Roman" w:hAnsi="Times New Roman" w:cs="Times New Roman"/>
          <w:sz w:val="18"/>
          <w:szCs w:val="18"/>
        </w:rPr>
        <w:footnoteRef/>
      </w:r>
      <w:r w:rsidRPr="00891599">
        <w:rPr>
          <w:rFonts w:ascii="Times New Roman" w:hAnsi="Times New Roman" w:cs="Times New Roman"/>
          <w:sz w:val="18"/>
          <w:szCs w:val="18"/>
        </w:rPr>
        <w:t xml:space="preserve"> </w:t>
      </w:r>
      <w:r w:rsidR="00AF0254" w:rsidRPr="00891599">
        <w:rPr>
          <w:rFonts w:ascii="Times New Roman" w:hAnsi="Times New Roman" w:cs="Times New Roman"/>
          <w:sz w:val="18"/>
          <w:szCs w:val="18"/>
        </w:rPr>
        <w:t xml:space="preserve">Pedagoģiski medicīnisko komisiju </w:t>
      </w:r>
      <w:r w:rsidRPr="00891599">
        <w:rPr>
          <w:rFonts w:ascii="Times New Roman" w:hAnsi="Times New Roman" w:cs="Times New Roman"/>
          <w:sz w:val="18"/>
          <w:szCs w:val="18"/>
        </w:rPr>
        <w:t>saraksts pieejams: https://www.visc.gov.lv/lv/media/26538/download?attachment</w:t>
      </w:r>
    </w:p>
  </w:footnote>
  <w:footnote w:id="137">
    <w:p w14:paraId="1456E4F9" w14:textId="42EA7B93" w:rsidR="00C4517E" w:rsidRPr="00891599" w:rsidRDefault="00C4517E" w:rsidP="00980368">
      <w:pPr>
        <w:pStyle w:val="FootnoteText"/>
        <w:rPr>
          <w:rFonts w:ascii="Times New Roman" w:hAnsi="Times New Roman" w:cs="Times New Roman"/>
          <w:sz w:val="18"/>
          <w:szCs w:val="18"/>
        </w:rPr>
      </w:pPr>
      <w:r w:rsidRPr="00891599">
        <w:rPr>
          <w:rStyle w:val="FootnoteReference"/>
          <w:rFonts w:ascii="Times New Roman" w:hAnsi="Times New Roman" w:cs="Times New Roman"/>
          <w:sz w:val="18"/>
          <w:szCs w:val="18"/>
        </w:rPr>
        <w:footnoteRef/>
      </w:r>
      <w:r w:rsidRPr="00891599">
        <w:rPr>
          <w:rFonts w:ascii="Times New Roman" w:hAnsi="Times New Roman" w:cs="Times New Roman"/>
          <w:sz w:val="18"/>
          <w:szCs w:val="18"/>
        </w:rPr>
        <w:t xml:space="preserve"> Vairāk informācija pieejama: </w:t>
      </w:r>
      <w:hyperlink r:id="rId45" w:history="1">
        <w:r w:rsidRPr="00891599">
          <w:rPr>
            <w:rStyle w:val="Hyperlink"/>
            <w:rFonts w:ascii="Times New Roman" w:hAnsi="Times New Roman" w:cs="Times New Roman"/>
            <w:color w:val="auto"/>
            <w:sz w:val="18"/>
            <w:szCs w:val="18"/>
            <w:u w:val="none"/>
          </w:rPr>
          <w:t>izm.gov.lv/lv/media/26449/download?attachment</w:t>
        </w:r>
      </w:hyperlink>
    </w:p>
  </w:footnote>
  <w:footnote w:id="138">
    <w:p w14:paraId="4ED6CEFE" w14:textId="77777777" w:rsidR="00D42F5E" w:rsidRPr="00891599" w:rsidRDefault="00D42F5E" w:rsidP="00980368">
      <w:pPr>
        <w:pStyle w:val="FootnoteText"/>
        <w:rPr>
          <w:rFonts w:ascii="Times New Roman" w:hAnsi="Times New Roman" w:cs="Times New Roman"/>
          <w:sz w:val="18"/>
          <w:szCs w:val="18"/>
        </w:rPr>
      </w:pPr>
      <w:r w:rsidRPr="00891599">
        <w:rPr>
          <w:rStyle w:val="FootnoteReference"/>
          <w:rFonts w:ascii="Times New Roman" w:hAnsi="Times New Roman" w:cs="Times New Roman"/>
          <w:sz w:val="18"/>
          <w:szCs w:val="18"/>
        </w:rPr>
        <w:footnoteRef/>
      </w:r>
      <w:r w:rsidRPr="00891599">
        <w:rPr>
          <w:rFonts w:ascii="Times New Roman" w:hAnsi="Times New Roman" w:cs="Times New Roman"/>
          <w:sz w:val="18"/>
          <w:szCs w:val="18"/>
        </w:rPr>
        <w:t xml:space="preserve"> Vairāk informācija pieejama: </w:t>
      </w:r>
      <w:hyperlink r:id="rId46" w:history="1">
        <w:r w:rsidRPr="00891599">
          <w:rPr>
            <w:rStyle w:val="Hyperlink"/>
            <w:rFonts w:ascii="Times New Roman" w:hAnsi="Times New Roman" w:cs="Times New Roman"/>
            <w:color w:val="auto"/>
            <w:sz w:val="18"/>
            <w:szCs w:val="18"/>
            <w:u w:val="none"/>
          </w:rPr>
          <w:t>izm.gov.lv/lv/media/26449/download?attachment</w:t>
        </w:r>
      </w:hyperlink>
    </w:p>
  </w:footnote>
  <w:footnote w:id="139">
    <w:p w14:paraId="42A9F594" w14:textId="1519D3A0" w:rsidR="00AC5042" w:rsidRPr="00891599" w:rsidRDefault="00AC5042" w:rsidP="00980368">
      <w:pPr>
        <w:pStyle w:val="FootnoteText"/>
        <w:rPr>
          <w:rFonts w:ascii="Times New Roman" w:hAnsi="Times New Roman" w:cs="Times New Roman"/>
          <w:sz w:val="18"/>
          <w:szCs w:val="18"/>
        </w:rPr>
      </w:pPr>
      <w:r w:rsidRPr="00891599">
        <w:rPr>
          <w:rStyle w:val="FootnoteReference"/>
          <w:rFonts w:ascii="Times New Roman" w:hAnsi="Times New Roman" w:cs="Times New Roman"/>
          <w:sz w:val="18"/>
          <w:szCs w:val="18"/>
        </w:rPr>
        <w:footnoteRef/>
      </w:r>
      <w:r w:rsidRPr="00891599">
        <w:rPr>
          <w:rFonts w:ascii="Times New Roman" w:hAnsi="Times New Roman" w:cs="Times New Roman"/>
          <w:sz w:val="18"/>
          <w:szCs w:val="18"/>
        </w:rPr>
        <w:t xml:space="preserve"> </w:t>
      </w:r>
      <w:r w:rsidR="00980368" w:rsidRPr="00891599">
        <w:rPr>
          <w:rFonts w:ascii="Times New Roman" w:hAnsi="Times New Roman" w:cs="Times New Roman"/>
          <w:sz w:val="18"/>
          <w:szCs w:val="18"/>
        </w:rPr>
        <w:t xml:space="preserve">LR Valsts kontrole. (2021). Revīzijas ziņojums : </w:t>
      </w:r>
      <w:r w:rsidR="00980368" w:rsidRPr="00891599">
        <w:rPr>
          <w:rFonts w:ascii="Times New Roman" w:hAnsi="Times New Roman" w:cs="Times New Roman"/>
          <w:sz w:val="18"/>
          <w:szCs w:val="18"/>
          <w:shd w:val="clear" w:color="auto" w:fill="FFFFFF"/>
        </w:rPr>
        <w:t xml:space="preserve">“Vai bērnam ar speciālām vajadzībām ir iespēja saņemt tā spējām, vajadzībām un bērna labākajām interesēm atbilstošu izglītību?” </w:t>
      </w:r>
      <w:r w:rsidRPr="00891599">
        <w:rPr>
          <w:rFonts w:ascii="Times New Roman" w:hAnsi="Times New Roman" w:cs="Times New Roman"/>
          <w:sz w:val="18"/>
          <w:szCs w:val="18"/>
        </w:rPr>
        <w:t>Pieejams: https://lrvk.gov.lv/lv/getrevisionfile/29455-Asko-F2-FK_-mptgPfFbczGdLSEhczVJ.pdf</w:t>
      </w:r>
    </w:p>
  </w:footnote>
  <w:footnote w:id="140">
    <w:p w14:paraId="6AE64DC5" w14:textId="1E972124" w:rsidR="00170E82" w:rsidRPr="00891599" w:rsidRDefault="00170E82" w:rsidP="00170E82">
      <w:pPr>
        <w:pStyle w:val="FootnoteText"/>
        <w:jc w:val="both"/>
        <w:rPr>
          <w:rFonts w:ascii="Times New Roman" w:hAnsi="Times New Roman" w:cs="Times New Roman"/>
          <w:sz w:val="18"/>
          <w:szCs w:val="18"/>
        </w:rPr>
      </w:pPr>
      <w:r w:rsidRPr="00891599">
        <w:rPr>
          <w:rStyle w:val="FootnoteReference"/>
          <w:rFonts w:ascii="Times New Roman" w:hAnsi="Times New Roman" w:cs="Times New Roman"/>
          <w:sz w:val="18"/>
          <w:szCs w:val="18"/>
        </w:rPr>
        <w:footnoteRef/>
      </w:r>
      <w:r w:rsidRPr="00891599">
        <w:rPr>
          <w:rFonts w:ascii="Times New Roman" w:hAnsi="Times New Roman" w:cs="Times New Roman"/>
          <w:sz w:val="18"/>
          <w:szCs w:val="18"/>
        </w:rPr>
        <w:t xml:space="preserve"> Ministru kabineta 2022.</w:t>
      </w:r>
      <w:r w:rsidR="00F81459" w:rsidRPr="00891599">
        <w:rPr>
          <w:rFonts w:ascii="Times New Roman" w:hAnsi="Times New Roman" w:cs="Times New Roman"/>
          <w:sz w:val="18"/>
          <w:szCs w:val="18"/>
        </w:rPr>
        <w:t>gada 5.jūlija</w:t>
      </w:r>
      <w:r w:rsidRPr="00891599">
        <w:rPr>
          <w:rFonts w:ascii="Times New Roman" w:hAnsi="Times New Roman" w:cs="Times New Roman"/>
          <w:sz w:val="18"/>
          <w:szCs w:val="18"/>
        </w:rPr>
        <w:t xml:space="preserve"> noteikumi Nr. 398 “Noteikumi par centralizēto eksāmenu saturu un norises kārtību”. Pieejams: </w:t>
      </w:r>
      <w:hyperlink r:id="rId47" w:history="1">
        <w:r w:rsidRPr="00891599">
          <w:rPr>
            <w:rStyle w:val="Hyperlink"/>
            <w:rFonts w:ascii="Times New Roman" w:hAnsi="Times New Roman" w:cs="Times New Roman"/>
            <w:color w:val="auto"/>
            <w:sz w:val="18"/>
            <w:szCs w:val="18"/>
            <w:u w:val="none"/>
          </w:rPr>
          <w:t>https://likumi.lv/ta/id/333792-noteikumi-par-centralizeto-eksamenu-saturu-un-norises-kartibu</w:t>
        </w:r>
      </w:hyperlink>
    </w:p>
  </w:footnote>
  <w:footnote w:id="141">
    <w:p w14:paraId="209221D7" w14:textId="4736808D" w:rsidR="001E7FB3" w:rsidRPr="00891599" w:rsidRDefault="001E7FB3" w:rsidP="001E7FB3">
      <w:pPr>
        <w:pStyle w:val="FootnoteText"/>
        <w:rPr>
          <w:sz w:val="18"/>
          <w:szCs w:val="18"/>
        </w:rPr>
      </w:pPr>
      <w:r w:rsidRPr="00891599">
        <w:rPr>
          <w:rStyle w:val="FootnoteReference"/>
          <w:sz w:val="18"/>
          <w:szCs w:val="18"/>
        </w:rPr>
        <w:footnoteRef/>
      </w:r>
      <w:r w:rsidRPr="00891599">
        <w:rPr>
          <w:sz w:val="18"/>
          <w:szCs w:val="18"/>
        </w:rPr>
        <w:t xml:space="preserve"> </w:t>
      </w:r>
      <w:r w:rsidRPr="00891599">
        <w:rPr>
          <w:rFonts w:ascii="Times New Roman" w:hAnsi="Times New Roman" w:cs="Times New Roman"/>
          <w:sz w:val="18"/>
          <w:szCs w:val="18"/>
        </w:rPr>
        <w:t>Ministru kabineta 2024. gada 28. maija noteikumi Nr. 309 “Valsts pārbaudījumu norises kārtība”</w:t>
      </w:r>
      <w:r>
        <w:rPr>
          <w:rFonts w:ascii="Times New Roman" w:hAnsi="Times New Roman" w:cs="Times New Roman"/>
          <w:sz w:val="18"/>
          <w:szCs w:val="18"/>
        </w:rPr>
        <w:t xml:space="preserve">. Pieejams : </w:t>
      </w:r>
      <w:r w:rsidRPr="001E7FB3">
        <w:rPr>
          <w:rFonts w:ascii="Times New Roman" w:hAnsi="Times New Roman" w:cs="Times New Roman"/>
          <w:sz w:val="18"/>
          <w:szCs w:val="18"/>
        </w:rPr>
        <w:t>https://likumi.lv/ta/id/352280-valsts-parbaudijumu-norises-kartiba</w:t>
      </w:r>
    </w:p>
  </w:footnote>
  <w:footnote w:id="142">
    <w:p w14:paraId="2042609D" w14:textId="2DE2C284" w:rsidR="00170E82" w:rsidRPr="00891599" w:rsidRDefault="00170E82" w:rsidP="00170E82">
      <w:pPr>
        <w:pStyle w:val="FootnoteText"/>
        <w:jc w:val="both"/>
        <w:rPr>
          <w:rFonts w:ascii="Times New Roman" w:hAnsi="Times New Roman" w:cs="Times New Roman"/>
          <w:sz w:val="18"/>
          <w:szCs w:val="18"/>
        </w:rPr>
      </w:pPr>
      <w:r w:rsidRPr="00891599">
        <w:rPr>
          <w:rStyle w:val="FootnoteReference"/>
          <w:rFonts w:ascii="Times New Roman" w:hAnsi="Times New Roman" w:cs="Times New Roman"/>
          <w:sz w:val="18"/>
          <w:szCs w:val="18"/>
        </w:rPr>
        <w:footnoteRef/>
      </w:r>
      <w:r w:rsidRPr="00891599">
        <w:rPr>
          <w:rFonts w:ascii="Times New Roman" w:hAnsi="Times New Roman" w:cs="Times New Roman"/>
          <w:sz w:val="18"/>
          <w:szCs w:val="18"/>
        </w:rPr>
        <w:t xml:space="preserve"> Ministru kabineta </w:t>
      </w:r>
      <w:r w:rsidR="00F81459" w:rsidRPr="00891599">
        <w:rPr>
          <w:rFonts w:ascii="Times New Roman" w:hAnsi="Times New Roman" w:cs="Times New Roman"/>
          <w:sz w:val="18"/>
          <w:szCs w:val="18"/>
        </w:rPr>
        <w:t>2012.gada 16.oktobra n</w:t>
      </w:r>
      <w:r w:rsidRPr="00891599">
        <w:rPr>
          <w:rFonts w:ascii="Times New Roman" w:hAnsi="Times New Roman" w:cs="Times New Roman"/>
          <w:sz w:val="18"/>
          <w:szCs w:val="18"/>
        </w:rPr>
        <w:t>oteikumi Nr.</w:t>
      </w:r>
      <w:r w:rsidR="00AD1653" w:rsidRPr="00891599">
        <w:rPr>
          <w:rFonts w:ascii="Times New Roman" w:hAnsi="Times New Roman" w:cs="Times New Roman"/>
          <w:sz w:val="18"/>
          <w:szCs w:val="18"/>
        </w:rPr>
        <w:t> </w:t>
      </w:r>
      <w:r w:rsidRPr="00891599">
        <w:rPr>
          <w:rFonts w:ascii="Times New Roman" w:hAnsi="Times New Roman" w:cs="Times New Roman"/>
          <w:sz w:val="18"/>
          <w:szCs w:val="18"/>
        </w:rPr>
        <w:t xml:space="preserve">709 “Noteikumi par pedagoģiski medicīniskajām komisijām”. Pieejams: </w:t>
      </w:r>
      <w:hyperlink r:id="rId48" w:history="1">
        <w:r w:rsidRPr="00891599">
          <w:rPr>
            <w:rStyle w:val="Hyperlink"/>
            <w:rFonts w:ascii="Times New Roman" w:hAnsi="Times New Roman" w:cs="Times New Roman"/>
            <w:color w:val="auto"/>
            <w:sz w:val="18"/>
            <w:szCs w:val="18"/>
            <w:u w:val="none"/>
          </w:rPr>
          <w:t>https://likumi.lv/ta/id/252162-noteikumi-par-pedagogiski-mediciniskajam-komisijam</w:t>
        </w:r>
      </w:hyperlink>
    </w:p>
  </w:footnote>
  <w:footnote w:id="143">
    <w:p w14:paraId="55A2C51A" w14:textId="48260BE4" w:rsidR="00C345C2" w:rsidRPr="00891599" w:rsidRDefault="00C345C2" w:rsidP="00C345C2">
      <w:pPr>
        <w:pStyle w:val="FootnoteText"/>
        <w:jc w:val="both"/>
        <w:rPr>
          <w:rFonts w:ascii="Times New Roman" w:hAnsi="Times New Roman" w:cs="Times New Roman"/>
          <w:sz w:val="18"/>
          <w:szCs w:val="18"/>
        </w:rPr>
      </w:pPr>
      <w:r w:rsidRPr="00891599">
        <w:rPr>
          <w:rStyle w:val="FootnoteReference"/>
          <w:rFonts w:ascii="Times New Roman" w:hAnsi="Times New Roman" w:cs="Times New Roman"/>
          <w:sz w:val="18"/>
          <w:szCs w:val="18"/>
        </w:rPr>
        <w:footnoteRef/>
      </w:r>
      <w:r w:rsidRPr="00891599">
        <w:rPr>
          <w:rFonts w:ascii="Times New Roman" w:hAnsi="Times New Roman" w:cs="Times New Roman"/>
          <w:sz w:val="18"/>
          <w:szCs w:val="18"/>
        </w:rPr>
        <w:t xml:space="preserve"> Ministru kabineta </w:t>
      </w:r>
      <w:r w:rsidR="00A729CE" w:rsidRPr="00891599">
        <w:rPr>
          <w:rFonts w:ascii="Times New Roman" w:hAnsi="Times New Roman" w:cs="Times New Roman"/>
          <w:sz w:val="18"/>
          <w:szCs w:val="18"/>
        </w:rPr>
        <w:t>2023.gada 27.janvāra</w:t>
      </w:r>
      <w:r w:rsidRPr="00891599">
        <w:rPr>
          <w:rFonts w:ascii="Times New Roman" w:hAnsi="Times New Roman" w:cs="Times New Roman"/>
          <w:sz w:val="18"/>
          <w:szCs w:val="18"/>
        </w:rPr>
        <w:t xml:space="preserve"> noteikumi Nr. 31 “Kārtība, kādā izglītojamie atbrīvojami no noteiktajiem valsts pārbaudījumiem”. Pieejams: </w:t>
      </w:r>
      <w:hyperlink r:id="rId49" w:history="1">
        <w:r w:rsidRPr="00891599">
          <w:rPr>
            <w:rStyle w:val="Hyperlink"/>
            <w:rFonts w:ascii="Times New Roman" w:hAnsi="Times New Roman" w:cs="Times New Roman"/>
            <w:color w:val="auto"/>
            <w:sz w:val="18"/>
            <w:szCs w:val="18"/>
            <w:u w:val="none"/>
          </w:rPr>
          <w:t>https://likumi.lv/ta/id/339025-kartiba-kada-izglitojamie-atbrivojami-no-noteiktajiem-valsts-parbaudijumiem</w:t>
        </w:r>
      </w:hyperlink>
    </w:p>
  </w:footnote>
  <w:footnote w:id="144">
    <w:p w14:paraId="4DB71928" w14:textId="6F4D13D9" w:rsidR="00C345C2" w:rsidRPr="00891599" w:rsidRDefault="00C345C2" w:rsidP="00C345C2">
      <w:pPr>
        <w:pStyle w:val="NoSpacing"/>
        <w:jc w:val="both"/>
        <w:rPr>
          <w:rFonts w:ascii="Times New Roman" w:hAnsi="Times New Roman" w:cs="Times New Roman"/>
          <w:sz w:val="18"/>
          <w:szCs w:val="18"/>
        </w:rPr>
      </w:pPr>
      <w:r w:rsidRPr="00891599">
        <w:rPr>
          <w:rStyle w:val="FootnoteReference"/>
          <w:rFonts w:ascii="Times New Roman" w:hAnsi="Times New Roman" w:cs="Times New Roman"/>
          <w:sz w:val="18"/>
          <w:szCs w:val="18"/>
        </w:rPr>
        <w:footnoteRef/>
      </w:r>
      <w:r w:rsidRPr="00891599">
        <w:rPr>
          <w:rFonts w:ascii="Times New Roman" w:hAnsi="Times New Roman" w:cs="Times New Roman"/>
          <w:sz w:val="18"/>
          <w:szCs w:val="18"/>
        </w:rPr>
        <w:t xml:space="preserve"> Metodiskie materiāli</w:t>
      </w:r>
      <w:r w:rsidR="0045504F">
        <w:rPr>
          <w:rFonts w:ascii="Times New Roman" w:hAnsi="Times New Roman" w:cs="Times New Roman"/>
          <w:sz w:val="18"/>
          <w:szCs w:val="18"/>
        </w:rPr>
        <w:t>. P</w:t>
      </w:r>
      <w:r w:rsidRPr="00891599">
        <w:rPr>
          <w:rFonts w:ascii="Times New Roman" w:hAnsi="Times New Roman" w:cs="Times New Roman"/>
          <w:sz w:val="18"/>
          <w:szCs w:val="18"/>
        </w:rPr>
        <w:t xml:space="preserve">ieejami: </w:t>
      </w:r>
      <w:hyperlink r:id="rId50" w:history="1">
        <w:r w:rsidRPr="00891599">
          <w:rPr>
            <w:rStyle w:val="Hyperlink"/>
            <w:rFonts w:ascii="Times New Roman" w:hAnsi="Times New Roman" w:cs="Times New Roman"/>
            <w:color w:val="auto"/>
            <w:sz w:val="18"/>
            <w:szCs w:val="18"/>
            <w:u w:val="none"/>
          </w:rPr>
          <w:t>https://www.izm.gov.lv/lv/media/20325/download?attachment</w:t>
        </w:r>
      </w:hyperlink>
      <w:r w:rsidRPr="00891599">
        <w:rPr>
          <w:rStyle w:val="Hyperlink"/>
          <w:rFonts w:ascii="Times New Roman" w:hAnsi="Times New Roman" w:cs="Times New Roman"/>
          <w:color w:val="auto"/>
          <w:sz w:val="18"/>
          <w:szCs w:val="18"/>
          <w:u w:val="none"/>
        </w:rPr>
        <w:t xml:space="preserve">; </w:t>
      </w:r>
      <w:hyperlink r:id="rId51" w:history="1">
        <w:r w:rsidRPr="00891599">
          <w:rPr>
            <w:rStyle w:val="Hyperlink"/>
            <w:rFonts w:ascii="Times New Roman" w:hAnsi="Times New Roman" w:cs="Times New Roman"/>
            <w:color w:val="auto"/>
            <w:sz w:val="18"/>
            <w:szCs w:val="18"/>
            <w:u w:val="none"/>
          </w:rPr>
          <w:t>https://mape.gov.lv/api/files/42C72709-44AA-4393-B85C-7CA17301D872/download</w:t>
        </w:r>
      </w:hyperlink>
    </w:p>
  </w:footnote>
  <w:footnote w:id="145">
    <w:p w14:paraId="73F670D8" w14:textId="543A92C4" w:rsidR="007444B2" w:rsidRPr="00891599" w:rsidRDefault="007444B2" w:rsidP="007444B2">
      <w:pPr>
        <w:pStyle w:val="NormalWeb"/>
        <w:shd w:val="clear" w:color="auto" w:fill="FFFFFF"/>
        <w:spacing w:before="0" w:beforeAutospacing="0" w:after="0" w:afterAutospacing="0"/>
        <w:rPr>
          <w:sz w:val="18"/>
          <w:szCs w:val="18"/>
          <w:lang w:val="lv-LV"/>
        </w:rPr>
      </w:pPr>
      <w:r w:rsidRPr="00891599">
        <w:rPr>
          <w:rStyle w:val="FootnoteReference"/>
          <w:sz w:val="18"/>
          <w:szCs w:val="18"/>
          <w:lang w:val="lv-LV"/>
        </w:rPr>
        <w:footnoteRef/>
      </w:r>
      <w:r w:rsidRPr="00891599">
        <w:rPr>
          <w:sz w:val="18"/>
          <w:szCs w:val="18"/>
          <w:lang w:val="lv-LV"/>
        </w:rPr>
        <w:t xml:space="preserve"> </w:t>
      </w:r>
      <w:r w:rsidR="00E10F78" w:rsidRPr="00891599">
        <w:rPr>
          <w:sz w:val="18"/>
          <w:szCs w:val="18"/>
          <w:lang w:val="lv-LV"/>
        </w:rPr>
        <w:t xml:space="preserve">Plašāka informācija pieejama: </w:t>
      </w:r>
      <w:r w:rsidRPr="00891599">
        <w:rPr>
          <w:sz w:val="18"/>
          <w:szCs w:val="18"/>
          <w:lang w:val="lv-LV"/>
        </w:rPr>
        <w:t>https://www.visc.gov.lv/lv/projekts/skola-kopiena?utm_source=https%3A%2F%2Fwww.google.com%2F</w:t>
      </w:r>
    </w:p>
  </w:footnote>
  <w:footnote w:id="146">
    <w:p w14:paraId="651D5305" w14:textId="2B7CD27D" w:rsidR="00E10F78" w:rsidRPr="00891599" w:rsidRDefault="00E10F78">
      <w:pPr>
        <w:pStyle w:val="FootnoteText"/>
        <w:rPr>
          <w:rFonts w:ascii="Times New Roman" w:hAnsi="Times New Roman" w:cs="Times New Roman"/>
          <w:sz w:val="18"/>
          <w:szCs w:val="18"/>
        </w:rPr>
      </w:pPr>
      <w:r w:rsidRPr="00891599">
        <w:rPr>
          <w:rStyle w:val="FootnoteReference"/>
          <w:rFonts w:ascii="Times New Roman" w:hAnsi="Times New Roman" w:cs="Times New Roman"/>
          <w:sz w:val="18"/>
          <w:szCs w:val="18"/>
        </w:rPr>
        <w:footnoteRef/>
      </w:r>
      <w:r w:rsidRPr="00891599">
        <w:rPr>
          <w:rFonts w:ascii="Times New Roman" w:hAnsi="Times New Roman" w:cs="Times New Roman"/>
          <w:sz w:val="18"/>
          <w:szCs w:val="18"/>
        </w:rPr>
        <w:t xml:space="preserve"> Plašāka informācija pieejama: https://www.visc.gov.lv/lv/projekts/pedagogu-profesionala-atbalsta-sistemas-izveide</w:t>
      </w:r>
    </w:p>
  </w:footnote>
  <w:footnote w:id="147">
    <w:p w14:paraId="141E8C35" w14:textId="63662A87" w:rsidR="00EE5CFE" w:rsidRPr="00891599" w:rsidRDefault="00EE5CFE" w:rsidP="00395F33">
      <w:pPr>
        <w:pStyle w:val="FootnoteText"/>
        <w:jc w:val="both"/>
        <w:rPr>
          <w:rFonts w:ascii="Times New Roman" w:hAnsi="Times New Roman" w:cs="Times New Roman"/>
          <w:sz w:val="18"/>
          <w:szCs w:val="18"/>
        </w:rPr>
      </w:pPr>
      <w:r w:rsidRPr="00891599">
        <w:rPr>
          <w:rStyle w:val="FootnoteReference"/>
          <w:rFonts w:ascii="Times New Roman" w:hAnsi="Times New Roman" w:cs="Times New Roman"/>
          <w:sz w:val="18"/>
          <w:szCs w:val="18"/>
        </w:rPr>
        <w:footnoteRef/>
      </w:r>
      <w:r w:rsidRPr="00891599">
        <w:rPr>
          <w:rFonts w:ascii="Times New Roman" w:hAnsi="Times New Roman" w:cs="Times New Roman"/>
          <w:sz w:val="18"/>
          <w:szCs w:val="18"/>
        </w:rPr>
        <w:t xml:space="preserve"> </w:t>
      </w:r>
      <w:r w:rsidR="00395F33" w:rsidRPr="00891599">
        <w:rPr>
          <w:rFonts w:ascii="Times New Roman" w:hAnsi="Times New Roman" w:cs="Times New Roman"/>
          <w:sz w:val="18"/>
          <w:szCs w:val="18"/>
        </w:rPr>
        <w:t xml:space="preserve">Vairāk informācija pieejama: </w:t>
      </w:r>
      <w:r w:rsidR="00B750CC" w:rsidRPr="00891599">
        <w:rPr>
          <w:rFonts w:ascii="Times New Roman" w:hAnsi="Times New Roman" w:cs="Times New Roman"/>
          <w:sz w:val="18"/>
          <w:szCs w:val="18"/>
        </w:rPr>
        <w:t>https://vktap.mk.gov.lv/tasks/public_participation_circulation_headers/e1349099-a794-4389-893d-ef8783b0e4f9</w:t>
      </w:r>
    </w:p>
  </w:footnote>
  <w:footnote w:id="148">
    <w:p w14:paraId="09036038" w14:textId="433E758F" w:rsidR="00CA14F4" w:rsidRPr="00891599" w:rsidRDefault="00CA14F4" w:rsidP="00395F33">
      <w:pPr>
        <w:pStyle w:val="FootnoteText"/>
        <w:jc w:val="both"/>
        <w:rPr>
          <w:rFonts w:ascii="Times New Roman" w:hAnsi="Times New Roman" w:cs="Times New Roman"/>
          <w:sz w:val="18"/>
          <w:szCs w:val="18"/>
        </w:rPr>
      </w:pPr>
      <w:r w:rsidRPr="00891599">
        <w:rPr>
          <w:rStyle w:val="FootnoteReference"/>
          <w:rFonts w:ascii="Times New Roman" w:hAnsi="Times New Roman" w:cs="Times New Roman"/>
          <w:sz w:val="18"/>
          <w:szCs w:val="18"/>
        </w:rPr>
        <w:footnoteRef/>
      </w:r>
      <w:r w:rsidRPr="00891599">
        <w:rPr>
          <w:rFonts w:ascii="Times New Roman" w:hAnsi="Times New Roman" w:cs="Times New Roman"/>
          <w:sz w:val="18"/>
          <w:szCs w:val="18"/>
        </w:rPr>
        <w:t xml:space="preserve"> Vispārējās izglītības likuma 1.panta </w:t>
      </w:r>
      <w:r w:rsidR="00852382" w:rsidRPr="00891599">
        <w:rPr>
          <w:rFonts w:ascii="Times New Roman" w:hAnsi="Times New Roman" w:cs="Times New Roman"/>
          <w:sz w:val="18"/>
          <w:szCs w:val="18"/>
        </w:rPr>
        <w:t xml:space="preserve">otrās </w:t>
      </w:r>
      <w:r w:rsidRPr="00891599">
        <w:rPr>
          <w:rFonts w:ascii="Times New Roman" w:hAnsi="Times New Roman" w:cs="Times New Roman"/>
          <w:sz w:val="18"/>
          <w:szCs w:val="18"/>
        </w:rPr>
        <w:t>daļas 1.punkts. Pieejams: https://likumi.lv/ta/id/20243-visparejas-izglitibas-likums</w:t>
      </w:r>
    </w:p>
  </w:footnote>
  <w:footnote w:id="149">
    <w:p w14:paraId="28B72467" w14:textId="5956DCF4" w:rsidR="00D152A4" w:rsidRPr="00891599" w:rsidRDefault="00D152A4" w:rsidP="00395F33">
      <w:pPr>
        <w:pStyle w:val="FootnoteText"/>
        <w:jc w:val="both"/>
        <w:rPr>
          <w:rFonts w:ascii="Times New Roman" w:hAnsi="Times New Roman" w:cs="Times New Roman"/>
          <w:sz w:val="18"/>
          <w:szCs w:val="18"/>
        </w:rPr>
      </w:pPr>
      <w:r w:rsidRPr="00891599">
        <w:rPr>
          <w:rStyle w:val="FootnoteReference"/>
          <w:rFonts w:ascii="Times New Roman" w:hAnsi="Times New Roman" w:cs="Times New Roman"/>
          <w:sz w:val="18"/>
          <w:szCs w:val="18"/>
        </w:rPr>
        <w:footnoteRef/>
      </w:r>
      <w:r w:rsidRPr="00891599">
        <w:rPr>
          <w:rFonts w:ascii="Times New Roman" w:hAnsi="Times New Roman" w:cs="Times New Roman"/>
          <w:sz w:val="18"/>
          <w:szCs w:val="18"/>
        </w:rPr>
        <w:t xml:space="preserve"> Ministru kabineta 2023.gada 9.jūnija noteikumi Nr. 274 “</w:t>
      </w:r>
      <w:r w:rsidRPr="00891599">
        <w:rPr>
          <w:rFonts w:ascii="Times New Roman" w:hAnsi="Times New Roman" w:cs="Times New Roman"/>
          <w:sz w:val="18"/>
          <w:szCs w:val="18"/>
          <w:shd w:val="clear" w:color="auto" w:fill="FFFFFF"/>
        </w:rPr>
        <w:t>Kārtība, kādā izsniedzami valsts atzīti vispārējās izglītības dokumenti” 2.punkts. Pieejams: https://likumi.lv/ta/id/342454-kartiba-kada-izsniedzami-valsts-atziti-visparejas-izglitibas-dokumenti</w:t>
      </w:r>
    </w:p>
  </w:footnote>
  <w:footnote w:id="150">
    <w:p w14:paraId="51B2A2A5" w14:textId="195CCF70" w:rsidR="003654FB" w:rsidRDefault="003654FB">
      <w:pPr>
        <w:pStyle w:val="FootnoteText"/>
      </w:pPr>
      <w:r>
        <w:rPr>
          <w:rStyle w:val="FootnoteReference"/>
        </w:rPr>
        <w:footnoteRef/>
      </w:r>
      <w:r>
        <w:t xml:space="preserve"> </w:t>
      </w:r>
      <w:r w:rsidR="00F10454" w:rsidRPr="00F10454">
        <w:rPr>
          <w:rFonts w:ascii="Times New Roman" w:hAnsi="Times New Roman" w:cs="Times New Roman"/>
          <w:sz w:val="18"/>
          <w:szCs w:val="18"/>
        </w:rPr>
        <w:t>Pieejams: https://titania.saeima.lv/LIVS14/saeimalivs14.nsf/0/E298C8D2E9FA4275C2258C3700367FBC?OpenDocument</w:t>
      </w:r>
    </w:p>
  </w:footnote>
  <w:footnote w:id="151">
    <w:p w14:paraId="335E0A8C" w14:textId="4C3478E3" w:rsidR="00D83730" w:rsidRPr="00891599" w:rsidRDefault="00D83730">
      <w:pPr>
        <w:pStyle w:val="FootnoteText"/>
        <w:rPr>
          <w:rFonts w:ascii="Times New Roman" w:hAnsi="Times New Roman" w:cs="Times New Roman"/>
          <w:sz w:val="18"/>
          <w:szCs w:val="18"/>
        </w:rPr>
      </w:pPr>
      <w:r w:rsidRPr="00891599">
        <w:rPr>
          <w:rStyle w:val="FootnoteReference"/>
          <w:rFonts w:ascii="Times New Roman" w:hAnsi="Times New Roman" w:cs="Times New Roman"/>
          <w:sz w:val="18"/>
          <w:szCs w:val="18"/>
        </w:rPr>
        <w:footnoteRef/>
      </w:r>
      <w:r w:rsidRPr="00891599">
        <w:rPr>
          <w:rFonts w:ascii="Times New Roman" w:hAnsi="Times New Roman" w:cs="Times New Roman"/>
          <w:sz w:val="18"/>
          <w:szCs w:val="18"/>
        </w:rPr>
        <w:t xml:space="preserve"> Ministru kabineta 2019.gada 3.septembra noteikumi Nr. 416 “Noteikumi par valsts vispārējās vidējās izglītības standartu un vispārējās vidējās izglītības programmu paraugiem” 14.punkts. Pieejams: https://likumi.lv/ta/id/309597-noteikumi-par-valsts-visparejas-videjas-izglitibas-standartu-un-visparejas-videjas-izglitibas-programmu-paraugiem</w:t>
      </w:r>
    </w:p>
  </w:footnote>
  <w:footnote w:id="152">
    <w:p w14:paraId="5393A8CA" w14:textId="6E4EF46A" w:rsidR="007E0C3C" w:rsidRPr="00891599" w:rsidRDefault="007E0C3C">
      <w:pPr>
        <w:pStyle w:val="FootnoteText"/>
        <w:rPr>
          <w:rFonts w:ascii="Times New Roman" w:hAnsi="Times New Roman" w:cs="Times New Roman"/>
          <w:sz w:val="18"/>
          <w:szCs w:val="18"/>
        </w:rPr>
      </w:pPr>
      <w:r w:rsidRPr="00891599">
        <w:rPr>
          <w:rStyle w:val="FootnoteReference"/>
          <w:rFonts w:ascii="Times New Roman" w:hAnsi="Times New Roman" w:cs="Times New Roman"/>
          <w:sz w:val="18"/>
          <w:szCs w:val="18"/>
        </w:rPr>
        <w:footnoteRef/>
      </w:r>
      <w:r w:rsidRPr="00891599">
        <w:rPr>
          <w:rFonts w:ascii="Times New Roman" w:hAnsi="Times New Roman" w:cs="Times New Roman"/>
          <w:sz w:val="18"/>
          <w:szCs w:val="18"/>
        </w:rPr>
        <w:t xml:space="preserve"> Izglītības attīstības pamatnostādnes 2021.-2027.gadam. Pieejams https://likumi.lv/ta/id/324332-par-izglitibas-attistibas-pamatnostadnem-2021-2027-gadam</w:t>
      </w:r>
    </w:p>
  </w:footnote>
  <w:footnote w:id="153">
    <w:p w14:paraId="55A01D9C" w14:textId="322E65B5" w:rsidR="004B44B3" w:rsidRPr="00891599" w:rsidRDefault="004B44B3" w:rsidP="004B44B3">
      <w:pPr>
        <w:pStyle w:val="FootnoteText"/>
        <w:rPr>
          <w:rFonts w:ascii="Times New Roman" w:hAnsi="Times New Roman" w:cs="Times New Roman"/>
          <w:sz w:val="18"/>
          <w:szCs w:val="18"/>
        </w:rPr>
      </w:pPr>
      <w:r w:rsidRPr="00891599">
        <w:rPr>
          <w:rStyle w:val="FootnoteReference"/>
          <w:rFonts w:ascii="Times New Roman" w:hAnsi="Times New Roman" w:cs="Times New Roman"/>
          <w:sz w:val="18"/>
          <w:szCs w:val="18"/>
        </w:rPr>
        <w:footnoteRef/>
      </w:r>
      <w:r w:rsidRPr="00891599">
        <w:rPr>
          <w:rFonts w:ascii="Times New Roman" w:hAnsi="Times New Roman" w:cs="Times New Roman"/>
          <w:sz w:val="18"/>
          <w:szCs w:val="18"/>
        </w:rPr>
        <w:t xml:space="preserve"> L</w:t>
      </w:r>
      <w:r w:rsidR="00607E91" w:rsidRPr="00891599">
        <w:rPr>
          <w:rFonts w:ascii="Times New Roman" w:hAnsi="Times New Roman" w:cs="Times New Roman"/>
          <w:sz w:val="18"/>
          <w:szCs w:val="18"/>
        </w:rPr>
        <w:t xml:space="preserve">atvijas </w:t>
      </w:r>
      <w:r w:rsidRPr="00891599">
        <w:rPr>
          <w:rFonts w:ascii="Times New Roman" w:hAnsi="Times New Roman" w:cs="Times New Roman"/>
          <w:sz w:val="18"/>
          <w:szCs w:val="18"/>
        </w:rPr>
        <w:t>R</w:t>
      </w:r>
      <w:r w:rsidR="00607E91" w:rsidRPr="00891599">
        <w:rPr>
          <w:rFonts w:ascii="Times New Roman" w:hAnsi="Times New Roman" w:cs="Times New Roman"/>
          <w:sz w:val="18"/>
          <w:szCs w:val="18"/>
        </w:rPr>
        <w:t>epublikas</w:t>
      </w:r>
      <w:r w:rsidRPr="00891599">
        <w:rPr>
          <w:rFonts w:ascii="Times New Roman" w:hAnsi="Times New Roman" w:cs="Times New Roman"/>
          <w:sz w:val="18"/>
          <w:szCs w:val="18"/>
        </w:rPr>
        <w:t xml:space="preserve"> Satversmes 112.pants. Pieejams: https://likumi.lv/ta/id/57980-latvijas-republikas-satversme</w:t>
      </w:r>
    </w:p>
  </w:footnote>
  <w:footnote w:id="154">
    <w:p w14:paraId="7A9CD6D7" w14:textId="3900AF77" w:rsidR="004B44B3" w:rsidRPr="00891599" w:rsidRDefault="004B44B3" w:rsidP="004B44B3">
      <w:pPr>
        <w:pStyle w:val="FootnoteText"/>
        <w:rPr>
          <w:rFonts w:ascii="Times New Roman" w:hAnsi="Times New Roman" w:cs="Times New Roman"/>
          <w:sz w:val="18"/>
          <w:szCs w:val="18"/>
        </w:rPr>
      </w:pPr>
      <w:r w:rsidRPr="00891599">
        <w:rPr>
          <w:rStyle w:val="FootnoteReference"/>
          <w:rFonts w:ascii="Times New Roman" w:hAnsi="Times New Roman" w:cs="Times New Roman"/>
          <w:sz w:val="18"/>
          <w:szCs w:val="18"/>
        </w:rPr>
        <w:footnoteRef/>
      </w:r>
      <w:r w:rsidRPr="00891599">
        <w:rPr>
          <w:rFonts w:ascii="Times New Roman" w:hAnsi="Times New Roman" w:cs="Times New Roman"/>
          <w:sz w:val="18"/>
          <w:szCs w:val="18"/>
        </w:rPr>
        <w:t xml:space="preserve"> </w:t>
      </w:r>
      <w:r w:rsidR="00B873FA" w:rsidRPr="00891599">
        <w:rPr>
          <w:rFonts w:ascii="Times New Roman" w:hAnsi="Times New Roman" w:cs="Times New Roman"/>
          <w:sz w:val="18"/>
          <w:szCs w:val="18"/>
        </w:rPr>
        <w:t xml:space="preserve">Vispārējās izglītības likums. Pieejams: </w:t>
      </w:r>
      <w:r w:rsidRPr="00891599">
        <w:rPr>
          <w:rFonts w:ascii="Times New Roman" w:hAnsi="Times New Roman" w:cs="Times New Roman"/>
          <w:sz w:val="18"/>
          <w:szCs w:val="18"/>
        </w:rPr>
        <w:t>https://likumi.lv/ta/id/20243-visparejas-izglitibas-likums</w:t>
      </w:r>
    </w:p>
  </w:footnote>
  <w:footnote w:id="155">
    <w:p w14:paraId="6DEAE8E5" w14:textId="6A58327B" w:rsidR="004B44B3" w:rsidRPr="00891599" w:rsidRDefault="004B44B3" w:rsidP="004B44B3">
      <w:pPr>
        <w:pStyle w:val="FootnoteText"/>
        <w:rPr>
          <w:rFonts w:ascii="Times New Roman" w:hAnsi="Times New Roman" w:cs="Times New Roman"/>
          <w:sz w:val="18"/>
          <w:szCs w:val="18"/>
        </w:rPr>
      </w:pPr>
      <w:r w:rsidRPr="00891599">
        <w:rPr>
          <w:rStyle w:val="FootnoteReference"/>
          <w:rFonts w:ascii="Times New Roman" w:hAnsi="Times New Roman" w:cs="Times New Roman"/>
          <w:sz w:val="18"/>
          <w:szCs w:val="18"/>
        </w:rPr>
        <w:footnoteRef/>
      </w:r>
      <w:r w:rsidRPr="00891599">
        <w:rPr>
          <w:rFonts w:ascii="Times New Roman" w:hAnsi="Times New Roman" w:cs="Times New Roman"/>
          <w:sz w:val="18"/>
          <w:szCs w:val="18"/>
        </w:rPr>
        <w:t xml:space="preserve"> </w:t>
      </w:r>
      <w:r w:rsidR="00B873FA" w:rsidRPr="00891599">
        <w:rPr>
          <w:rFonts w:ascii="Times New Roman" w:hAnsi="Times New Roman" w:cs="Times New Roman"/>
          <w:sz w:val="18"/>
          <w:szCs w:val="18"/>
        </w:rPr>
        <w:t xml:space="preserve">Profesionālās izglītības likums. Pieejams: </w:t>
      </w:r>
      <w:r w:rsidRPr="00891599">
        <w:rPr>
          <w:rFonts w:ascii="Times New Roman" w:hAnsi="Times New Roman" w:cs="Times New Roman"/>
          <w:sz w:val="18"/>
          <w:szCs w:val="18"/>
        </w:rPr>
        <w:t>https://likumi.lv/ta/id/20244-profesionalas-izglitibas-likums</w:t>
      </w:r>
    </w:p>
  </w:footnote>
  <w:footnote w:id="156">
    <w:p w14:paraId="794D2148" w14:textId="5495991C" w:rsidR="0049171F" w:rsidRPr="00891599" w:rsidRDefault="0049171F">
      <w:pPr>
        <w:pStyle w:val="FootnoteText"/>
        <w:rPr>
          <w:rFonts w:ascii="Times New Roman" w:hAnsi="Times New Roman" w:cs="Times New Roman"/>
          <w:sz w:val="18"/>
          <w:szCs w:val="18"/>
        </w:rPr>
      </w:pPr>
      <w:r w:rsidRPr="00891599">
        <w:rPr>
          <w:rStyle w:val="FootnoteReference"/>
          <w:rFonts w:ascii="Times New Roman" w:hAnsi="Times New Roman" w:cs="Times New Roman"/>
          <w:sz w:val="18"/>
          <w:szCs w:val="18"/>
        </w:rPr>
        <w:footnoteRef/>
      </w:r>
      <w:r w:rsidRPr="00891599">
        <w:rPr>
          <w:rFonts w:ascii="Times New Roman" w:hAnsi="Times New Roman" w:cs="Times New Roman"/>
          <w:sz w:val="18"/>
          <w:szCs w:val="18"/>
        </w:rPr>
        <w:t xml:space="preserve"> Izglītības likuma 1.panta 28.punkts. Pieejams: https://likumi.lv/ta/id/50759-izglitibas-likums</w:t>
      </w:r>
    </w:p>
  </w:footnote>
  <w:footnote w:id="157">
    <w:p w14:paraId="67F57D85" w14:textId="0A1FADC1" w:rsidR="004B44B3" w:rsidRPr="00891599" w:rsidRDefault="004B44B3" w:rsidP="004B44B3">
      <w:pPr>
        <w:pStyle w:val="FootnoteText"/>
        <w:rPr>
          <w:rFonts w:ascii="Times New Roman" w:hAnsi="Times New Roman" w:cs="Times New Roman"/>
          <w:sz w:val="18"/>
          <w:szCs w:val="18"/>
        </w:rPr>
      </w:pPr>
      <w:r w:rsidRPr="00891599">
        <w:rPr>
          <w:rStyle w:val="FootnoteReference"/>
          <w:rFonts w:ascii="Times New Roman" w:hAnsi="Times New Roman" w:cs="Times New Roman"/>
          <w:sz w:val="18"/>
          <w:szCs w:val="18"/>
        </w:rPr>
        <w:footnoteRef/>
      </w:r>
      <w:r w:rsidRPr="00891599">
        <w:rPr>
          <w:rFonts w:ascii="Times New Roman" w:hAnsi="Times New Roman" w:cs="Times New Roman"/>
          <w:sz w:val="18"/>
          <w:szCs w:val="18"/>
        </w:rPr>
        <w:t xml:space="preserve"> Vispārējās izglītības likuma 40.pants. Pieejams te: https://likumi.lv/ta/id/20243-visparejas-izglitibas-likums</w:t>
      </w:r>
    </w:p>
  </w:footnote>
  <w:footnote w:id="158">
    <w:p w14:paraId="1603AFA1" w14:textId="7F6C7E11" w:rsidR="0025013A" w:rsidRPr="00891599" w:rsidRDefault="0025013A" w:rsidP="00AE1DBE">
      <w:pPr>
        <w:pStyle w:val="FootnoteText"/>
        <w:rPr>
          <w:rFonts w:ascii="Times New Roman" w:hAnsi="Times New Roman" w:cs="Times New Roman"/>
          <w:sz w:val="18"/>
          <w:szCs w:val="18"/>
        </w:rPr>
      </w:pPr>
      <w:r w:rsidRPr="00891599">
        <w:rPr>
          <w:rStyle w:val="FootnoteReference"/>
          <w:rFonts w:ascii="Times New Roman" w:hAnsi="Times New Roman" w:cs="Times New Roman"/>
          <w:sz w:val="18"/>
          <w:szCs w:val="18"/>
        </w:rPr>
        <w:footnoteRef/>
      </w:r>
      <w:r w:rsidRPr="00891599">
        <w:rPr>
          <w:rFonts w:ascii="Times New Roman" w:hAnsi="Times New Roman" w:cs="Times New Roman"/>
          <w:sz w:val="18"/>
          <w:szCs w:val="18"/>
        </w:rPr>
        <w:t xml:space="preserve"> </w:t>
      </w:r>
      <w:r w:rsidR="007D0D34" w:rsidRPr="00891599">
        <w:rPr>
          <w:rFonts w:ascii="Times New Roman" w:hAnsi="Times New Roman" w:cs="Times New Roman"/>
          <w:sz w:val="18"/>
          <w:szCs w:val="18"/>
        </w:rPr>
        <w:t>Ministru kabineta 20</w:t>
      </w:r>
      <w:r w:rsidR="002F29E6">
        <w:rPr>
          <w:rFonts w:ascii="Times New Roman" w:hAnsi="Times New Roman" w:cs="Times New Roman"/>
          <w:sz w:val="18"/>
          <w:szCs w:val="18"/>
        </w:rPr>
        <w:t>19</w:t>
      </w:r>
      <w:r w:rsidR="007D0D34" w:rsidRPr="00891599">
        <w:rPr>
          <w:rFonts w:ascii="Times New Roman" w:hAnsi="Times New Roman" w:cs="Times New Roman"/>
          <w:sz w:val="18"/>
          <w:szCs w:val="18"/>
        </w:rPr>
        <w:t>.gada 1.septembra noteikumi Nr. 416 “</w:t>
      </w:r>
      <w:r w:rsidR="007D0D34" w:rsidRPr="00891599">
        <w:rPr>
          <w:rFonts w:ascii="Times New Roman" w:hAnsi="Times New Roman" w:cs="Times New Roman"/>
          <w:sz w:val="18"/>
          <w:szCs w:val="18"/>
          <w:shd w:val="clear" w:color="auto" w:fill="FFFFFF"/>
        </w:rPr>
        <w:t>Noteikumi par valsts vispārējās vidējās izglītības standartu un vispārējās vidējās izglītības programmu paraugiem</w:t>
      </w:r>
      <w:r w:rsidR="007D0D34" w:rsidRPr="00891599">
        <w:rPr>
          <w:rFonts w:ascii="Times New Roman" w:hAnsi="Times New Roman" w:cs="Times New Roman"/>
          <w:sz w:val="18"/>
          <w:szCs w:val="18"/>
        </w:rPr>
        <w:t xml:space="preserve">”. </w:t>
      </w:r>
      <w:r w:rsidRPr="00891599">
        <w:rPr>
          <w:rFonts w:ascii="Times New Roman" w:hAnsi="Times New Roman" w:cs="Times New Roman"/>
          <w:sz w:val="18"/>
          <w:szCs w:val="18"/>
        </w:rPr>
        <w:t>Pieejams: https://likumi.lv/ta/id/309597-noteikumi-par-valsts-visparejas-videjas-izglitibas-standartu-un-visparejas-videjas-izglitibas-programmu-paraugiem</w:t>
      </w:r>
    </w:p>
  </w:footnote>
  <w:footnote w:id="159">
    <w:p w14:paraId="78ABB63C" w14:textId="2CC05F30" w:rsidR="007E694F" w:rsidRPr="00891599" w:rsidRDefault="007E694F" w:rsidP="0025303E">
      <w:pPr>
        <w:shd w:val="clear" w:color="auto" w:fill="FFFFFF"/>
        <w:spacing w:after="0" w:line="240" w:lineRule="auto"/>
        <w:rPr>
          <w:rFonts w:ascii="Times New Roman" w:hAnsi="Times New Roman" w:cs="Times New Roman"/>
          <w:sz w:val="18"/>
          <w:szCs w:val="18"/>
        </w:rPr>
      </w:pPr>
      <w:r w:rsidRPr="00891599">
        <w:rPr>
          <w:rStyle w:val="FootnoteReference"/>
          <w:rFonts w:ascii="Times New Roman" w:hAnsi="Times New Roman" w:cs="Times New Roman"/>
          <w:sz w:val="18"/>
          <w:szCs w:val="18"/>
        </w:rPr>
        <w:footnoteRef/>
      </w:r>
      <w:r w:rsidRPr="00891599">
        <w:rPr>
          <w:rFonts w:ascii="Times New Roman" w:hAnsi="Times New Roman" w:cs="Times New Roman"/>
          <w:sz w:val="18"/>
          <w:szCs w:val="18"/>
        </w:rPr>
        <w:t xml:space="preserve"> </w:t>
      </w:r>
      <w:r w:rsidR="0025303E" w:rsidRPr="00891599">
        <w:rPr>
          <w:rFonts w:ascii="Times New Roman" w:hAnsi="Times New Roman" w:cs="Times New Roman"/>
          <w:sz w:val="18"/>
          <w:szCs w:val="18"/>
        </w:rPr>
        <w:t>Ministru kabineta 2022.gada 11.janvāra noteikumi Nr. 11 “Kārtība, kādā izglītojamie tiek uzņemti vispārējās izglītības programmās un atskaitīti no tām, kā arī obligātās prasības izglītojamo pārcelšanai nākamajā klasē”</w:t>
      </w:r>
      <w:r w:rsidR="00E62FBF">
        <w:rPr>
          <w:rFonts w:ascii="Times New Roman" w:hAnsi="Times New Roman" w:cs="Times New Roman"/>
          <w:sz w:val="18"/>
          <w:szCs w:val="18"/>
        </w:rPr>
        <w:t>.</w:t>
      </w:r>
      <w:r w:rsidR="009E427A">
        <w:rPr>
          <w:rFonts w:ascii="Times New Roman" w:hAnsi="Times New Roman" w:cs="Times New Roman"/>
          <w:sz w:val="18"/>
          <w:szCs w:val="18"/>
        </w:rPr>
        <w:t>Pieejams:</w:t>
      </w:r>
      <w:r w:rsidRPr="00891599">
        <w:rPr>
          <w:rFonts w:ascii="Times New Roman" w:hAnsi="Times New Roman" w:cs="Times New Roman"/>
          <w:sz w:val="18"/>
          <w:szCs w:val="18"/>
        </w:rPr>
        <w:t>https://likumi.lv/ta/id/329096-kartiba-kada-izglitojamie-tiek-uznemti-visparejas-izglitibas-programmas-un-atskaititi-no-tam-ka-ari-obligatas-prasibas-izglitojamo-parcelsanai-nakamaja-klase</w:t>
      </w:r>
    </w:p>
  </w:footnote>
  <w:footnote w:id="160">
    <w:p w14:paraId="6F1204F0" w14:textId="536F242E" w:rsidR="00152B22" w:rsidRPr="00891599" w:rsidRDefault="00152B22" w:rsidP="0025303E">
      <w:pPr>
        <w:pStyle w:val="FootnoteText"/>
        <w:rPr>
          <w:rFonts w:ascii="Times New Roman" w:hAnsi="Times New Roman" w:cs="Times New Roman"/>
          <w:sz w:val="18"/>
          <w:szCs w:val="18"/>
        </w:rPr>
      </w:pPr>
      <w:r w:rsidRPr="00891599">
        <w:rPr>
          <w:rStyle w:val="FootnoteReference"/>
          <w:rFonts w:ascii="Times New Roman" w:hAnsi="Times New Roman" w:cs="Times New Roman"/>
          <w:sz w:val="18"/>
          <w:szCs w:val="18"/>
        </w:rPr>
        <w:footnoteRef/>
      </w:r>
      <w:r w:rsidRPr="00891599">
        <w:rPr>
          <w:rFonts w:ascii="Times New Roman" w:hAnsi="Times New Roman" w:cs="Times New Roman"/>
          <w:sz w:val="18"/>
          <w:szCs w:val="18"/>
        </w:rPr>
        <w:t xml:space="preserve"> </w:t>
      </w:r>
      <w:r w:rsidR="0025303E" w:rsidRPr="00891599">
        <w:rPr>
          <w:rFonts w:ascii="Times New Roman" w:hAnsi="Times New Roman" w:cs="Times New Roman"/>
          <w:sz w:val="18"/>
          <w:szCs w:val="18"/>
        </w:rPr>
        <w:t xml:space="preserve">Izglītības un zinātnes ministrija. (2020). </w:t>
      </w:r>
      <w:r w:rsidR="0025303E" w:rsidRPr="00891599">
        <w:rPr>
          <w:rFonts w:ascii="Times New Roman" w:hAnsi="Times New Roman" w:cs="Times New Roman"/>
          <w:i/>
          <w:iCs/>
          <w:sz w:val="18"/>
          <w:szCs w:val="18"/>
        </w:rPr>
        <w:t>Vispārējā izglītība</w:t>
      </w:r>
      <w:r w:rsidR="0025303E" w:rsidRPr="00891599">
        <w:rPr>
          <w:rFonts w:ascii="Times New Roman" w:hAnsi="Times New Roman" w:cs="Times New Roman"/>
          <w:sz w:val="18"/>
          <w:szCs w:val="18"/>
        </w:rPr>
        <w:t>.</w:t>
      </w:r>
      <w:r w:rsidR="009E427A">
        <w:rPr>
          <w:rFonts w:ascii="Times New Roman" w:hAnsi="Times New Roman" w:cs="Times New Roman"/>
          <w:sz w:val="18"/>
          <w:szCs w:val="18"/>
        </w:rPr>
        <w:t xml:space="preserve"> Pieejams: </w:t>
      </w:r>
      <w:r w:rsidR="0025303E" w:rsidRPr="00891599">
        <w:rPr>
          <w:rFonts w:ascii="Times New Roman" w:hAnsi="Times New Roman" w:cs="Times New Roman"/>
          <w:sz w:val="18"/>
          <w:szCs w:val="18"/>
        </w:rPr>
        <w:t xml:space="preserve"> </w:t>
      </w:r>
      <w:r w:rsidRPr="00891599">
        <w:rPr>
          <w:rFonts w:ascii="Times New Roman" w:hAnsi="Times New Roman" w:cs="Times New Roman"/>
          <w:sz w:val="18"/>
          <w:szCs w:val="18"/>
        </w:rPr>
        <w:t>https://www.izm.gov.lv/lv/vispareja-izglitiba-0</w:t>
      </w:r>
    </w:p>
  </w:footnote>
  <w:footnote w:id="161">
    <w:p w14:paraId="1C3A762D" w14:textId="2E3BE36E" w:rsidR="004D6B4E" w:rsidRPr="00891599" w:rsidRDefault="004D6B4E" w:rsidP="0025303E">
      <w:pPr>
        <w:pStyle w:val="FootnoteText"/>
        <w:rPr>
          <w:rFonts w:ascii="Times New Roman" w:hAnsi="Times New Roman" w:cs="Times New Roman"/>
          <w:sz w:val="18"/>
          <w:szCs w:val="18"/>
        </w:rPr>
      </w:pPr>
      <w:r w:rsidRPr="00891599">
        <w:rPr>
          <w:rStyle w:val="FootnoteReference"/>
          <w:rFonts w:ascii="Times New Roman" w:hAnsi="Times New Roman" w:cs="Times New Roman"/>
          <w:sz w:val="18"/>
          <w:szCs w:val="18"/>
        </w:rPr>
        <w:footnoteRef/>
      </w:r>
      <w:r w:rsidRPr="00891599">
        <w:rPr>
          <w:rFonts w:ascii="Times New Roman" w:hAnsi="Times New Roman" w:cs="Times New Roman"/>
          <w:sz w:val="18"/>
          <w:szCs w:val="18"/>
        </w:rPr>
        <w:t xml:space="preserve"> </w:t>
      </w:r>
      <w:r w:rsidR="0025303E" w:rsidRPr="00891599">
        <w:rPr>
          <w:rFonts w:ascii="Times New Roman" w:hAnsi="Times New Roman" w:cs="Times New Roman"/>
          <w:sz w:val="18"/>
          <w:szCs w:val="18"/>
        </w:rPr>
        <w:t xml:space="preserve">Izglītības un zinātnes ministrija. (2020). </w:t>
      </w:r>
      <w:r w:rsidR="0025303E" w:rsidRPr="00891599">
        <w:rPr>
          <w:rFonts w:ascii="Times New Roman" w:hAnsi="Times New Roman" w:cs="Times New Roman"/>
          <w:i/>
          <w:iCs/>
          <w:sz w:val="18"/>
          <w:szCs w:val="18"/>
        </w:rPr>
        <w:t>Vispārējā vidējā izglītība</w:t>
      </w:r>
      <w:r w:rsidR="0025303E" w:rsidRPr="00891599">
        <w:rPr>
          <w:rFonts w:ascii="Times New Roman" w:hAnsi="Times New Roman" w:cs="Times New Roman"/>
          <w:sz w:val="18"/>
          <w:szCs w:val="18"/>
        </w:rPr>
        <w:t>. Pieejams: https://www.izm.gov.lv/lv/vispareja-videja-izglitiba</w:t>
      </w:r>
    </w:p>
  </w:footnote>
  <w:footnote w:id="162">
    <w:p w14:paraId="390B1902" w14:textId="6A7FBE7B" w:rsidR="00B50A76" w:rsidRPr="00891599" w:rsidRDefault="00B50A76" w:rsidP="00B50A76">
      <w:pPr>
        <w:pStyle w:val="FootnoteText"/>
        <w:rPr>
          <w:rFonts w:ascii="Times New Roman" w:hAnsi="Times New Roman" w:cs="Times New Roman"/>
          <w:sz w:val="18"/>
          <w:szCs w:val="18"/>
        </w:rPr>
      </w:pPr>
      <w:r w:rsidRPr="00891599">
        <w:rPr>
          <w:rStyle w:val="FootnoteReference"/>
          <w:rFonts w:ascii="Times New Roman" w:hAnsi="Times New Roman" w:cs="Times New Roman"/>
          <w:sz w:val="18"/>
          <w:szCs w:val="18"/>
        </w:rPr>
        <w:footnoteRef/>
      </w:r>
      <w:r w:rsidRPr="00891599">
        <w:rPr>
          <w:rFonts w:ascii="Times New Roman" w:hAnsi="Times New Roman" w:cs="Times New Roman"/>
          <w:sz w:val="18"/>
          <w:szCs w:val="18"/>
        </w:rPr>
        <w:t xml:space="preserve"> </w:t>
      </w:r>
      <w:r w:rsidR="0025303E" w:rsidRPr="00891599">
        <w:rPr>
          <w:rFonts w:ascii="Times New Roman" w:hAnsi="Times New Roman" w:cs="Times New Roman"/>
          <w:sz w:val="18"/>
          <w:szCs w:val="18"/>
        </w:rPr>
        <w:t>Profesionālās izglītības likuma 27.pants. Pieejams: https://likumi.lv/ta/id/20244-profesionalas-izglitibas-likums</w:t>
      </w:r>
    </w:p>
  </w:footnote>
  <w:footnote w:id="163">
    <w:p w14:paraId="79CB27EE" w14:textId="6B1079BE" w:rsidR="00B50A76" w:rsidRPr="00891599" w:rsidRDefault="00B50A76" w:rsidP="00330841">
      <w:pPr>
        <w:shd w:val="clear" w:color="auto" w:fill="FFFFFF"/>
        <w:rPr>
          <w:rFonts w:ascii="Times New Roman" w:hAnsi="Times New Roman" w:cs="Times New Roman"/>
          <w:sz w:val="18"/>
          <w:szCs w:val="18"/>
        </w:rPr>
      </w:pPr>
      <w:r w:rsidRPr="00891599">
        <w:rPr>
          <w:rStyle w:val="FootnoteReference"/>
          <w:rFonts w:ascii="Times New Roman" w:hAnsi="Times New Roman" w:cs="Times New Roman"/>
          <w:sz w:val="18"/>
          <w:szCs w:val="18"/>
        </w:rPr>
        <w:footnoteRef/>
      </w:r>
      <w:r w:rsidRPr="00891599">
        <w:rPr>
          <w:rFonts w:ascii="Times New Roman" w:hAnsi="Times New Roman" w:cs="Times New Roman"/>
          <w:sz w:val="18"/>
          <w:szCs w:val="18"/>
        </w:rPr>
        <w:t xml:space="preserve"> </w:t>
      </w:r>
      <w:r w:rsidR="00330841" w:rsidRPr="00891599">
        <w:rPr>
          <w:rFonts w:ascii="Times New Roman" w:hAnsi="Times New Roman" w:cs="Times New Roman"/>
          <w:sz w:val="18"/>
          <w:szCs w:val="18"/>
        </w:rPr>
        <w:t xml:space="preserve">Ministru kabineta 2023.gada 2.maija noteikumi Nr. 220 “Noteikumi par uzņemšanas kārtību profesionālās izglītības programmās un atskaitīšanu no tām”. </w:t>
      </w:r>
      <w:r w:rsidR="00556654" w:rsidRPr="00891599">
        <w:rPr>
          <w:rFonts w:ascii="Times New Roman" w:hAnsi="Times New Roman" w:cs="Times New Roman"/>
          <w:sz w:val="18"/>
          <w:szCs w:val="18"/>
        </w:rPr>
        <w:t>Pieejam</w:t>
      </w:r>
      <w:r w:rsidR="009E427A">
        <w:rPr>
          <w:rFonts w:ascii="Times New Roman" w:hAnsi="Times New Roman" w:cs="Times New Roman"/>
          <w:sz w:val="18"/>
          <w:szCs w:val="18"/>
        </w:rPr>
        <w:t>s</w:t>
      </w:r>
      <w:r w:rsidRPr="00891599">
        <w:rPr>
          <w:rFonts w:ascii="Times New Roman" w:hAnsi="Times New Roman" w:cs="Times New Roman"/>
          <w:sz w:val="18"/>
          <w:szCs w:val="18"/>
        </w:rPr>
        <w:t>: https://likumi.lv/ta/id/341590-noteikumi-par-uznemsanas-kartibuprofesionalas-izglitibas-programmas-unatskaitisanu-no-tam</w:t>
      </w:r>
    </w:p>
  </w:footnote>
  <w:footnote w:id="164">
    <w:p w14:paraId="4CD57A28" w14:textId="721B6EE6" w:rsidR="00B50A76" w:rsidRPr="00891599" w:rsidRDefault="00B50A76" w:rsidP="00764E0E">
      <w:pPr>
        <w:pStyle w:val="FootnoteText"/>
        <w:jc w:val="both"/>
        <w:rPr>
          <w:rFonts w:ascii="Times New Roman" w:hAnsi="Times New Roman" w:cs="Times New Roman"/>
          <w:sz w:val="18"/>
          <w:szCs w:val="18"/>
          <w:highlight w:val="yellow"/>
        </w:rPr>
      </w:pPr>
      <w:r w:rsidRPr="00891599">
        <w:rPr>
          <w:rStyle w:val="FootnoteReference"/>
          <w:rFonts w:ascii="Times New Roman" w:hAnsi="Times New Roman" w:cs="Times New Roman"/>
          <w:sz w:val="18"/>
          <w:szCs w:val="18"/>
        </w:rPr>
        <w:footnoteRef/>
      </w:r>
      <w:r w:rsidRPr="00891599">
        <w:rPr>
          <w:rFonts w:ascii="Times New Roman" w:hAnsi="Times New Roman" w:cs="Times New Roman"/>
          <w:sz w:val="18"/>
          <w:szCs w:val="18"/>
        </w:rPr>
        <w:t xml:space="preserve">Ministru kabineta 02.10.2007. noteikumi Nr. 655 “Noteikumi par profesionālās izglītības programmu īstenošanas izmaksu minimumu uz vienu izglītojamo”. </w:t>
      </w:r>
      <w:r w:rsidR="00556654" w:rsidRPr="00891599">
        <w:rPr>
          <w:rFonts w:ascii="Times New Roman" w:hAnsi="Times New Roman" w:cs="Times New Roman"/>
          <w:sz w:val="18"/>
          <w:szCs w:val="18"/>
        </w:rPr>
        <w:t>Pieejam</w:t>
      </w:r>
      <w:r w:rsidR="009E427A">
        <w:rPr>
          <w:rFonts w:ascii="Times New Roman" w:hAnsi="Times New Roman" w:cs="Times New Roman"/>
          <w:sz w:val="18"/>
          <w:szCs w:val="18"/>
        </w:rPr>
        <w:t>s</w:t>
      </w:r>
      <w:r w:rsidRPr="00891599">
        <w:rPr>
          <w:rFonts w:ascii="Times New Roman" w:hAnsi="Times New Roman" w:cs="Times New Roman"/>
          <w:sz w:val="18"/>
          <w:szCs w:val="18"/>
        </w:rPr>
        <w:t xml:space="preserve">: </w:t>
      </w:r>
      <w:hyperlink r:id="rId52" w:history="1">
        <w:r w:rsidRPr="00891599">
          <w:rPr>
            <w:rStyle w:val="Hyperlink"/>
            <w:rFonts w:ascii="Times New Roman" w:hAnsi="Times New Roman" w:cs="Times New Roman"/>
            <w:color w:val="auto"/>
            <w:sz w:val="18"/>
            <w:szCs w:val="18"/>
            <w:u w:val="none"/>
          </w:rPr>
          <w:t>https://likumi.lv/ta/id/164266-noteikumi-par-profesionalas-izglitibas-programmu-istenosanas-izmaksu-minimumu-uz-vienu-izglitojamo</w:t>
        </w:r>
      </w:hyperlink>
    </w:p>
  </w:footnote>
  <w:footnote w:id="165">
    <w:p w14:paraId="1E07E693" w14:textId="217A5795" w:rsidR="00764E0E" w:rsidRPr="00891599" w:rsidRDefault="00764E0E" w:rsidP="00764E0E">
      <w:pPr>
        <w:pStyle w:val="Heading3"/>
        <w:shd w:val="clear" w:color="auto" w:fill="FFFFFF"/>
        <w:spacing w:before="0" w:beforeAutospacing="0" w:after="0" w:afterAutospacing="0"/>
        <w:jc w:val="both"/>
        <w:rPr>
          <w:b w:val="0"/>
          <w:bCs w:val="0"/>
          <w:sz w:val="18"/>
          <w:szCs w:val="18"/>
          <w:lang w:val="lv-LV"/>
        </w:rPr>
      </w:pPr>
      <w:r w:rsidRPr="00891599">
        <w:rPr>
          <w:rStyle w:val="FootnoteReference"/>
          <w:b w:val="0"/>
          <w:bCs w:val="0"/>
          <w:sz w:val="18"/>
          <w:szCs w:val="18"/>
          <w:lang w:val="lv-LV"/>
        </w:rPr>
        <w:footnoteRef/>
      </w:r>
      <w:r w:rsidRPr="00891599">
        <w:rPr>
          <w:b w:val="0"/>
          <w:bCs w:val="0"/>
          <w:sz w:val="18"/>
          <w:szCs w:val="18"/>
          <w:lang w:val="lv-LV"/>
        </w:rPr>
        <w:t xml:space="preserve"> Saskaņā ar Sociālo pakalpojumu un sociālās palīdzības likuma 1.panta 13.punktu, </w:t>
      </w:r>
      <w:r w:rsidRPr="00891599">
        <w:rPr>
          <w:sz w:val="18"/>
          <w:szCs w:val="18"/>
          <w:shd w:val="clear" w:color="auto" w:fill="FFFFFF"/>
          <w:lang w:val="lv-LV"/>
        </w:rPr>
        <w:t>profesionālā rehabilitācija</w:t>
      </w:r>
      <w:r w:rsidR="003654FB">
        <w:rPr>
          <w:b w:val="0"/>
          <w:bCs w:val="0"/>
          <w:sz w:val="18"/>
          <w:szCs w:val="18"/>
          <w:shd w:val="clear" w:color="auto" w:fill="FFFFFF"/>
          <w:lang w:val="lv-LV"/>
        </w:rPr>
        <w:t xml:space="preserve"> </w:t>
      </w:r>
      <w:r w:rsidRPr="00891599">
        <w:rPr>
          <w:b w:val="0"/>
          <w:bCs w:val="0"/>
          <w:sz w:val="18"/>
          <w:szCs w:val="18"/>
          <w:shd w:val="clear" w:color="auto" w:fill="FFFFFF"/>
          <w:lang w:val="lv-LV"/>
        </w:rPr>
        <w:t>ir multiprofesionālu pasākumu kopums, kas vērsts uz personu ar funkcionēšanas ierobežojumiem integrēšanu darba tirgū, nodrošinot individualizētu funkcionēšanas izvērtēšanu un profesionālās piemērotības noteikšanu, jaunas profesijas apguvi, profesionālo zināšanu vai prasmju apguvi vai atjaunošanu, tai skaitā profesionālās pamatizglītības, arodizglītības, profesionālās vidējās izglītības un īsā cikla profesionālās augstākās izglītības pakāpē, un sociālo rehabilitāciju darbspēju uzlabošanai.</w:t>
      </w:r>
    </w:p>
  </w:footnote>
  <w:footnote w:id="166">
    <w:p w14:paraId="2088A785" w14:textId="5A0A02CD" w:rsidR="00764E0E" w:rsidRPr="00891599" w:rsidRDefault="00764E0E" w:rsidP="00764E0E">
      <w:pPr>
        <w:pStyle w:val="FootnoteText"/>
        <w:jc w:val="both"/>
        <w:rPr>
          <w:rFonts w:ascii="Times New Roman" w:hAnsi="Times New Roman" w:cs="Times New Roman"/>
          <w:sz w:val="18"/>
          <w:szCs w:val="18"/>
        </w:rPr>
      </w:pPr>
      <w:r w:rsidRPr="00891599">
        <w:rPr>
          <w:rStyle w:val="FootnoteReference"/>
          <w:rFonts w:ascii="Times New Roman" w:hAnsi="Times New Roman" w:cs="Times New Roman"/>
          <w:sz w:val="18"/>
          <w:szCs w:val="18"/>
        </w:rPr>
        <w:footnoteRef/>
      </w:r>
      <w:r w:rsidRPr="00891599">
        <w:rPr>
          <w:rFonts w:ascii="Times New Roman" w:hAnsi="Times New Roman" w:cs="Times New Roman"/>
          <w:sz w:val="18"/>
          <w:szCs w:val="18"/>
        </w:rPr>
        <w:t xml:space="preserve"> </w:t>
      </w:r>
      <w:bookmarkStart w:id="39" w:name="_Hlk190965903"/>
      <w:r w:rsidRPr="00891599">
        <w:rPr>
          <w:rFonts w:ascii="Times New Roman" w:eastAsia="Times New Roman" w:hAnsi="Times New Roman" w:cs="Times New Roman"/>
          <w:sz w:val="18"/>
          <w:szCs w:val="18"/>
          <w:lang w:eastAsia="lv-LV"/>
        </w:rPr>
        <w:t>Ministru kabineta 2022. gada 2. novembra noteikumi Nr. 682 “Kārtība, kādā persona saņem valsts finansētus profesionālās rehabilitācijas pakalpojumus un profesionālās piemērotības noteikšanas pakalpojumu”</w:t>
      </w:r>
      <w:bookmarkEnd w:id="39"/>
      <w:r w:rsidRPr="00891599">
        <w:rPr>
          <w:rFonts w:ascii="Times New Roman" w:eastAsia="Times New Roman" w:hAnsi="Times New Roman" w:cs="Times New Roman"/>
          <w:sz w:val="18"/>
          <w:szCs w:val="18"/>
          <w:lang w:eastAsia="lv-LV"/>
        </w:rPr>
        <w:t xml:space="preserve">. </w:t>
      </w:r>
      <w:r w:rsidR="00556654" w:rsidRPr="00891599">
        <w:rPr>
          <w:rFonts w:ascii="Times New Roman" w:eastAsia="Times New Roman" w:hAnsi="Times New Roman" w:cs="Times New Roman"/>
          <w:sz w:val="18"/>
          <w:szCs w:val="18"/>
          <w:lang w:eastAsia="lv-LV"/>
        </w:rPr>
        <w:t>Pieejam</w:t>
      </w:r>
      <w:r w:rsidR="009E427A">
        <w:rPr>
          <w:rFonts w:ascii="Times New Roman" w:eastAsia="Times New Roman" w:hAnsi="Times New Roman" w:cs="Times New Roman"/>
          <w:sz w:val="18"/>
          <w:szCs w:val="18"/>
          <w:lang w:eastAsia="lv-LV"/>
        </w:rPr>
        <w:t>s</w:t>
      </w:r>
      <w:r w:rsidRPr="00891599">
        <w:rPr>
          <w:rFonts w:ascii="Times New Roman" w:eastAsia="Times New Roman" w:hAnsi="Times New Roman" w:cs="Times New Roman"/>
          <w:sz w:val="18"/>
          <w:szCs w:val="18"/>
          <w:lang w:eastAsia="lv-LV"/>
        </w:rPr>
        <w:t xml:space="preserve"> https://likumi.lv/ta/id/336971-kartiba-kada-persona-sanem-valsts-finansetus-profesionalas-rehabilitacijas-pakalpojumus-un-profesionalas-piemerotibas-noteiksanas-pakalpojumu</w:t>
      </w:r>
    </w:p>
  </w:footnote>
  <w:footnote w:id="167">
    <w:p w14:paraId="03C5AC6A" w14:textId="53D61143" w:rsidR="00A81FA6" w:rsidRPr="00891599" w:rsidRDefault="00A81FA6" w:rsidP="00524F11">
      <w:pPr>
        <w:pStyle w:val="Heading1"/>
        <w:shd w:val="clear" w:color="auto" w:fill="FFFFFF"/>
        <w:spacing w:before="0" w:line="240" w:lineRule="auto"/>
        <w:rPr>
          <w:rFonts w:ascii="Times New Roman" w:hAnsi="Times New Roman" w:cs="Times New Roman"/>
          <w:color w:val="auto"/>
          <w:sz w:val="18"/>
          <w:szCs w:val="18"/>
        </w:rPr>
      </w:pPr>
      <w:r w:rsidRPr="00891599">
        <w:rPr>
          <w:rStyle w:val="FootnoteReference"/>
          <w:rFonts w:ascii="Times New Roman" w:hAnsi="Times New Roman" w:cs="Times New Roman"/>
          <w:color w:val="auto"/>
          <w:sz w:val="18"/>
          <w:szCs w:val="18"/>
        </w:rPr>
        <w:footnoteRef/>
      </w:r>
      <w:r w:rsidRPr="00891599">
        <w:rPr>
          <w:rFonts w:ascii="Times New Roman" w:hAnsi="Times New Roman" w:cs="Times New Roman"/>
          <w:color w:val="auto"/>
          <w:sz w:val="18"/>
          <w:szCs w:val="18"/>
        </w:rPr>
        <w:t xml:space="preserve"> </w:t>
      </w:r>
      <w:r w:rsidR="00524F11" w:rsidRPr="00891599">
        <w:rPr>
          <w:rFonts w:ascii="Times New Roman" w:hAnsi="Times New Roman" w:cs="Times New Roman"/>
          <w:color w:val="auto"/>
          <w:sz w:val="18"/>
          <w:szCs w:val="18"/>
        </w:rPr>
        <w:t xml:space="preserve">VISC. (2023). ESF projekta "Izglītojamo ar funkcionāliem traucējumiem atbalsta sistēmas izveide" sagatavotie metodiskie materiāli. Pieejams: </w:t>
      </w:r>
      <w:hyperlink r:id="rId53" w:history="1">
        <w:r w:rsidR="00524F11" w:rsidRPr="00891599">
          <w:rPr>
            <w:rStyle w:val="Hyperlink"/>
            <w:rFonts w:ascii="Times New Roman" w:hAnsi="Times New Roman" w:cs="Times New Roman"/>
            <w:color w:val="auto"/>
            <w:sz w:val="18"/>
            <w:szCs w:val="18"/>
            <w:u w:val="none"/>
          </w:rPr>
          <w:t>https://registri.visc.gov.lv/specizglitiba/metmat_esfpr.shtml</w:t>
        </w:r>
      </w:hyperlink>
    </w:p>
  </w:footnote>
  <w:footnote w:id="168">
    <w:p w14:paraId="517408FE" w14:textId="13FB7050" w:rsidR="00A81FA6" w:rsidRPr="00891599" w:rsidRDefault="00A81FA6" w:rsidP="00524F11">
      <w:pPr>
        <w:pStyle w:val="FootnoteText"/>
        <w:rPr>
          <w:rFonts w:ascii="Times New Roman" w:hAnsi="Times New Roman" w:cs="Times New Roman"/>
          <w:sz w:val="18"/>
          <w:szCs w:val="18"/>
        </w:rPr>
      </w:pPr>
      <w:r w:rsidRPr="00891599">
        <w:rPr>
          <w:rStyle w:val="FootnoteReference"/>
          <w:rFonts w:ascii="Times New Roman" w:hAnsi="Times New Roman" w:cs="Times New Roman"/>
          <w:sz w:val="18"/>
          <w:szCs w:val="18"/>
        </w:rPr>
        <w:footnoteRef/>
      </w:r>
      <w:r w:rsidRPr="00891599">
        <w:rPr>
          <w:rFonts w:ascii="Times New Roman" w:hAnsi="Times New Roman" w:cs="Times New Roman"/>
          <w:sz w:val="18"/>
          <w:szCs w:val="18"/>
        </w:rPr>
        <w:t xml:space="preserve"> </w:t>
      </w:r>
      <w:r w:rsidR="00524F11" w:rsidRPr="00891599">
        <w:rPr>
          <w:rFonts w:ascii="Times New Roman" w:hAnsi="Times New Roman" w:cs="Times New Roman"/>
          <w:sz w:val="18"/>
          <w:szCs w:val="18"/>
        </w:rPr>
        <w:t xml:space="preserve">Pieejams: </w:t>
      </w:r>
      <w:hyperlink r:id="rId54" w:history="1">
        <w:r w:rsidR="00524F11" w:rsidRPr="00891599">
          <w:rPr>
            <w:rStyle w:val="Hyperlink"/>
            <w:rFonts w:ascii="Times New Roman" w:hAnsi="Times New Roman" w:cs="Times New Roman"/>
            <w:color w:val="auto"/>
            <w:sz w:val="18"/>
            <w:szCs w:val="18"/>
            <w:u w:val="none"/>
          </w:rPr>
          <w:t>https://skola2030.lv/lv/skolotajiem/ieklaujosa-izglitiba</w:t>
        </w:r>
      </w:hyperlink>
    </w:p>
  </w:footnote>
  <w:footnote w:id="169">
    <w:p w14:paraId="51C28D22" w14:textId="3DC32AB8" w:rsidR="001738E4" w:rsidRPr="00891599" w:rsidRDefault="001738E4" w:rsidP="001738E4">
      <w:pPr>
        <w:pStyle w:val="FootnoteText"/>
        <w:rPr>
          <w:rFonts w:ascii="Times New Roman" w:hAnsi="Times New Roman" w:cs="Times New Roman"/>
          <w:sz w:val="18"/>
          <w:szCs w:val="18"/>
        </w:rPr>
      </w:pPr>
      <w:r w:rsidRPr="00891599">
        <w:rPr>
          <w:rStyle w:val="FootnoteReference"/>
          <w:rFonts w:ascii="Times New Roman" w:hAnsi="Times New Roman" w:cs="Times New Roman"/>
          <w:sz w:val="18"/>
          <w:szCs w:val="18"/>
        </w:rPr>
        <w:footnoteRef/>
      </w:r>
      <w:r w:rsidRPr="00891599">
        <w:rPr>
          <w:rFonts w:ascii="Times New Roman" w:hAnsi="Times New Roman" w:cs="Times New Roman"/>
          <w:sz w:val="18"/>
          <w:szCs w:val="18"/>
        </w:rPr>
        <w:t xml:space="preserve"> Ministru kabineta </w:t>
      </w:r>
      <w:r w:rsidR="006F6079" w:rsidRPr="00891599">
        <w:rPr>
          <w:rFonts w:ascii="Times New Roman" w:hAnsi="Times New Roman" w:cs="Times New Roman"/>
          <w:sz w:val="18"/>
          <w:szCs w:val="18"/>
        </w:rPr>
        <w:t xml:space="preserve">2022.gada 1.septembra noteikumi Nr. 398 </w:t>
      </w:r>
      <w:r w:rsidRPr="00891599">
        <w:rPr>
          <w:rFonts w:ascii="Times New Roman" w:hAnsi="Times New Roman" w:cs="Times New Roman"/>
          <w:sz w:val="18"/>
          <w:szCs w:val="18"/>
        </w:rPr>
        <w:t xml:space="preserve">“Noteikumi par centralizēto eksāmenu saturu un norises kārtību”. Pieejami: </w:t>
      </w:r>
      <w:hyperlink r:id="rId55" w:history="1">
        <w:r w:rsidRPr="00891599">
          <w:rPr>
            <w:rStyle w:val="Hyperlink"/>
            <w:rFonts w:ascii="Times New Roman" w:hAnsi="Times New Roman" w:cs="Times New Roman"/>
            <w:color w:val="auto"/>
            <w:sz w:val="18"/>
            <w:szCs w:val="18"/>
            <w:u w:val="none"/>
          </w:rPr>
          <w:t>https://likumi.lv/ta/id/333792-noteikumi-par-centralizeto-eksamenu-saturu-un-norises-kartibu</w:t>
        </w:r>
      </w:hyperlink>
    </w:p>
  </w:footnote>
  <w:footnote w:id="170">
    <w:p w14:paraId="24FC5ED5" w14:textId="4891270B" w:rsidR="001738E4" w:rsidRPr="00891599" w:rsidRDefault="001738E4" w:rsidP="001738E4">
      <w:pPr>
        <w:pStyle w:val="FootnoteText"/>
        <w:rPr>
          <w:rFonts w:ascii="Times New Roman" w:hAnsi="Times New Roman" w:cs="Times New Roman"/>
          <w:sz w:val="18"/>
          <w:szCs w:val="18"/>
        </w:rPr>
      </w:pPr>
      <w:r w:rsidRPr="00891599">
        <w:rPr>
          <w:rStyle w:val="FootnoteReference"/>
          <w:rFonts w:ascii="Times New Roman" w:hAnsi="Times New Roman" w:cs="Times New Roman"/>
          <w:sz w:val="18"/>
          <w:szCs w:val="18"/>
        </w:rPr>
        <w:footnoteRef/>
      </w:r>
      <w:r w:rsidRPr="00891599">
        <w:rPr>
          <w:rFonts w:ascii="Times New Roman" w:hAnsi="Times New Roman" w:cs="Times New Roman"/>
          <w:sz w:val="18"/>
          <w:szCs w:val="18"/>
        </w:rPr>
        <w:t xml:space="preserve"> </w:t>
      </w:r>
      <w:r w:rsidR="0096442F" w:rsidRPr="00891599">
        <w:rPr>
          <w:rFonts w:ascii="Times New Roman" w:hAnsi="Times New Roman" w:cs="Times New Roman"/>
          <w:sz w:val="18"/>
          <w:szCs w:val="18"/>
        </w:rPr>
        <w:t xml:space="preserve">VISC. (2022). </w:t>
      </w:r>
      <w:r w:rsidR="0096442F" w:rsidRPr="00891599">
        <w:rPr>
          <w:rFonts w:ascii="Times New Roman" w:hAnsi="Times New Roman" w:cs="Times New Roman"/>
          <w:i/>
          <w:iCs/>
          <w:sz w:val="18"/>
          <w:szCs w:val="18"/>
        </w:rPr>
        <w:t>Ieteicamie atbalsta pasākumi valsts pārbaudes darbos izglītojamiem ar speciālām vajadzībām.</w:t>
      </w:r>
      <w:r w:rsidR="0096442F" w:rsidRPr="00891599">
        <w:rPr>
          <w:rFonts w:ascii="Times New Roman" w:hAnsi="Times New Roman" w:cs="Times New Roman"/>
          <w:sz w:val="18"/>
          <w:szCs w:val="18"/>
        </w:rPr>
        <w:t xml:space="preserve"> </w:t>
      </w:r>
      <w:hyperlink r:id="rId56" w:history="1">
        <w:r w:rsidR="0096442F" w:rsidRPr="00891599">
          <w:rPr>
            <w:rStyle w:val="Hyperlink"/>
            <w:rFonts w:ascii="Times New Roman" w:hAnsi="Times New Roman" w:cs="Times New Roman"/>
            <w:color w:val="auto"/>
            <w:sz w:val="18"/>
            <w:szCs w:val="18"/>
            <w:u w:val="none"/>
          </w:rPr>
          <w:t>https://www.visc.gov.lv/lv/media/20244/download?attachment</w:t>
        </w:r>
      </w:hyperlink>
    </w:p>
  </w:footnote>
  <w:footnote w:id="171">
    <w:p w14:paraId="55FBCED6" w14:textId="4D1A5873" w:rsidR="00FC6589" w:rsidRPr="00891599" w:rsidRDefault="00FC6589" w:rsidP="00DD1C22">
      <w:pPr>
        <w:pStyle w:val="FootnoteText"/>
        <w:jc w:val="both"/>
        <w:rPr>
          <w:rFonts w:ascii="Times New Roman" w:hAnsi="Times New Roman" w:cs="Times New Roman"/>
          <w:sz w:val="18"/>
          <w:szCs w:val="18"/>
        </w:rPr>
      </w:pPr>
      <w:r w:rsidRPr="00891599">
        <w:rPr>
          <w:rStyle w:val="FootnoteReference"/>
          <w:rFonts w:ascii="Times New Roman" w:hAnsi="Times New Roman" w:cs="Times New Roman"/>
          <w:sz w:val="18"/>
          <w:szCs w:val="18"/>
        </w:rPr>
        <w:footnoteRef/>
      </w:r>
      <w:r w:rsidRPr="00891599">
        <w:rPr>
          <w:rFonts w:ascii="Times New Roman" w:hAnsi="Times New Roman" w:cs="Times New Roman"/>
          <w:sz w:val="18"/>
          <w:szCs w:val="18"/>
        </w:rPr>
        <w:t xml:space="preserve"> Ministru kabineta </w:t>
      </w:r>
      <w:r w:rsidR="004753D6" w:rsidRPr="00891599">
        <w:rPr>
          <w:rFonts w:ascii="Times New Roman" w:hAnsi="Times New Roman" w:cs="Times New Roman"/>
          <w:sz w:val="18"/>
          <w:szCs w:val="18"/>
        </w:rPr>
        <w:t>2023.gada 21.februāra</w:t>
      </w:r>
      <w:r w:rsidRPr="00891599">
        <w:rPr>
          <w:rFonts w:ascii="Times New Roman" w:hAnsi="Times New Roman" w:cs="Times New Roman"/>
          <w:sz w:val="18"/>
          <w:szCs w:val="18"/>
        </w:rPr>
        <w:t xml:space="preserve"> noteikumi Nr. 70 „Noteikumi par personas kompetences atzīšanu uzņemšanai profesionālās izglītības programmas vēlākos mācību posmos”. </w:t>
      </w:r>
      <w:r w:rsidR="00556654" w:rsidRPr="00891599">
        <w:rPr>
          <w:rFonts w:ascii="Times New Roman" w:hAnsi="Times New Roman" w:cs="Times New Roman"/>
          <w:sz w:val="18"/>
          <w:szCs w:val="18"/>
        </w:rPr>
        <w:t>Pieejam</w:t>
      </w:r>
      <w:r w:rsidR="009E427A">
        <w:rPr>
          <w:rFonts w:ascii="Times New Roman" w:hAnsi="Times New Roman" w:cs="Times New Roman"/>
          <w:sz w:val="18"/>
          <w:szCs w:val="18"/>
        </w:rPr>
        <w:t>s</w:t>
      </w:r>
      <w:r w:rsidRPr="00891599">
        <w:rPr>
          <w:rFonts w:ascii="Times New Roman" w:hAnsi="Times New Roman" w:cs="Times New Roman"/>
          <w:sz w:val="18"/>
          <w:szCs w:val="18"/>
        </w:rPr>
        <w:t xml:space="preserve">: </w:t>
      </w:r>
      <w:hyperlink r:id="rId57" w:history="1">
        <w:r w:rsidRPr="00891599">
          <w:rPr>
            <w:rStyle w:val="Hyperlink"/>
            <w:rFonts w:ascii="Times New Roman" w:hAnsi="Times New Roman" w:cs="Times New Roman"/>
            <w:color w:val="auto"/>
            <w:sz w:val="18"/>
            <w:szCs w:val="18"/>
            <w:u w:val="none"/>
          </w:rPr>
          <w:t>https://likumi.lv/ta/id/339677-noteikumi-par-personas-kompetences-atzisanu-uznemsanai-profesionalas-izglitibas-programmas-velakos-macibu-posmos</w:t>
        </w:r>
      </w:hyperlink>
    </w:p>
  </w:footnote>
  <w:footnote w:id="172">
    <w:p w14:paraId="427193AB" w14:textId="121089FA" w:rsidR="00FC6589" w:rsidRPr="00FE2FAC" w:rsidRDefault="00FC6589" w:rsidP="00FC6589">
      <w:pPr>
        <w:pStyle w:val="FootnoteText"/>
        <w:rPr>
          <w:rFonts w:asciiTheme="majorHAnsi" w:hAnsiTheme="majorHAnsi" w:cstheme="majorHAnsi"/>
          <w:sz w:val="16"/>
          <w:szCs w:val="16"/>
        </w:rPr>
      </w:pPr>
      <w:r w:rsidRPr="00891599">
        <w:rPr>
          <w:rStyle w:val="FootnoteReference"/>
          <w:rFonts w:ascii="Times New Roman" w:hAnsi="Times New Roman" w:cs="Times New Roman"/>
          <w:sz w:val="18"/>
          <w:szCs w:val="18"/>
        </w:rPr>
        <w:footnoteRef/>
      </w:r>
      <w:r w:rsidRPr="00891599">
        <w:rPr>
          <w:rFonts w:ascii="Times New Roman" w:hAnsi="Times New Roman" w:cs="Times New Roman"/>
          <w:sz w:val="18"/>
          <w:szCs w:val="18"/>
        </w:rPr>
        <w:t xml:space="preserve"> Ministru kabineta </w:t>
      </w:r>
      <w:r w:rsidR="003654FB">
        <w:rPr>
          <w:rFonts w:ascii="Times New Roman" w:hAnsi="Times New Roman" w:cs="Times New Roman"/>
          <w:sz w:val="18"/>
          <w:szCs w:val="18"/>
        </w:rPr>
        <w:t>2022.gada 5.jūlija noteikumi Nr.398</w:t>
      </w:r>
      <w:r w:rsidRPr="00891599">
        <w:rPr>
          <w:rFonts w:ascii="Times New Roman" w:hAnsi="Times New Roman" w:cs="Times New Roman"/>
          <w:sz w:val="18"/>
          <w:szCs w:val="18"/>
        </w:rPr>
        <w:t xml:space="preserve"> “Noteikumi par centralizēto eksāmenu saturu un norises kārtību”. </w:t>
      </w:r>
      <w:r w:rsidR="003654FB" w:rsidRPr="00891599">
        <w:rPr>
          <w:rFonts w:ascii="Times New Roman" w:hAnsi="Times New Roman" w:cs="Times New Roman"/>
          <w:sz w:val="18"/>
          <w:szCs w:val="18"/>
        </w:rPr>
        <w:t>Pieejam</w:t>
      </w:r>
      <w:r w:rsidR="009E427A">
        <w:rPr>
          <w:rFonts w:ascii="Times New Roman" w:hAnsi="Times New Roman" w:cs="Times New Roman"/>
          <w:sz w:val="18"/>
          <w:szCs w:val="18"/>
        </w:rPr>
        <w:t>s</w:t>
      </w:r>
      <w:r w:rsidRPr="00891599">
        <w:rPr>
          <w:rFonts w:ascii="Times New Roman" w:hAnsi="Times New Roman" w:cs="Times New Roman"/>
          <w:sz w:val="18"/>
          <w:szCs w:val="18"/>
        </w:rPr>
        <w:t xml:space="preserve">: </w:t>
      </w:r>
      <w:hyperlink r:id="rId58" w:history="1">
        <w:r w:rsidRPr="00891599">
          <w:rPr>
            <w:rStyle w:val="Hyperlink"/>
            <w:rFonts w:ascii="Times New Roman" w:hAnsi="Times New Roman" w:cs="Times New Roman"/>
            <w:color w:val="auto"/>
            <w:sz w:val="18"/>
            <w:szCs w:val="18"/>
            <w:u w:val="none"/>
          </w:rPr>
          <w:t>https://likumi.lv/ta/id/333792-noteikumi-par-centralizeto-eksamenu-saturu-un-norises-kartibu</w:t>
        </w:r>
      </w:hyperlink>
    </w:p>
  </w:footnote>
  <w:footnote w:id="173">
    <w:p w14:paraId="623F133B" w14:textId="5C3AA167" w:rsidR="00FC6589" w:rsidRPr="00891599" w:rsidRDefault="00FC6589" w:rsidP="00FC6589">
      <w:pPr>
        <w:pStyle w:val="FootnoteText"/>
        <w:rPr>
          <w:rFonts w:ascii="Times New Roman" w:hAnsi="Times New Roman" w:cs="Times New Roman"/>
          <w:sz w:val="18"/>
          <w:szCs w:val="18"/>
        </w:rPr>
      </w:pPr>
      <w:r w:rsidRPr="00891599">
        <w:rPr>
          <w:rStyle w:val="FootnoteReference"/>
          <w:rFonts w:ascii="Times New Roman" w:hAnsi="Times New Roman" w:cs="Times New Roman"/>
          <w:sz w:val="18"/>
          <w:szCs w:val="18"/>
        </w:rPr>
        <w:footnoteRef/>
      </w:r>
      <w:r w:rsidRPr="00891599">
        <w:rPr>
          <w:rFonts w:ascii="Times New Roman" w:hAnsi="Times New Roman" w:cs="Times New Roman"/>
          <w:sz w:val="18"/>
          <w:szCs w:val="18"/>
        </w:rPr>
        <w:t xml:space="preserve"> </w:t>
      </w:r>
      <w:r w:rsidR="00DD1C22" w:rsidRPr="00891599">
        <w:rPr>
          <w:rFonts w:ascii="Times New Roman" w:hAnsi="Times New Roman" w:cs="Times New Roman"/>
          <w:sz w:val="18"/>
          <w:szCs w:val="18"/>
        </w:rPr>
        <w:t xml:space="preserve">VISC. (2022). </w:t>
      </w:r>
      <w:r w:rsidR="00DD1C22" w:rsidRPr="00891599">
        <w:rPr>
          <w:rFonts w:ascii="Times New Roman" w:hAnsi="Times New Roman" w:cs="Times New Roman"/>
          <w:i/>
          <w:iCs/>
          <w:sz w:val="18"/>
          <w:szCs w:val="18"/>
        </w:rPr>
        <w:t>Ieteicamie atbalsta pasākumi valsts pārbaudes darbos izglītojamiem ar speciālām vajadzībām</w:t>
      </w:r>
      <w:r w:rsidR="00556654" w:rsidRPr="00891599">
        <w:rPr>
          <w:rFonts w:ascii="Times New Roman" w:hAnsi="Times New Roman" w:cs="Times New Roman"/>
          <w:sz w:val="18"/>
          <w:szCs w:val="18"/>
        </w:rPr>
        <w:t>. Pie</w:t>
      </w:r>
      <w:r w:rsidR="006E7157">
        <w:rPr>
          <w:rFonts w:ascii="Times New Roman" w:hAnsi="Times New Roman" w:cs="Times New Roman"/>
          <w:sz w:val="18"/>
          <w:szCs w:val="18"/>
        </w:rPr>
        <w:t>e</w:t>
      </w:r>
      <w:r w:rsidR="00556654" w:rsidRPr="00891599">
        <w:rPr>
          <w:rFonts w:ascii="Times New Roman" w:hAnsi="Times New Roman" w:cs="Times New Roman"/>
          <w:sz w:val="18"/>
          <w:szCs w:val="18"/>
        </w:rPr>
        <w:t>jams:</w:t>
      </w:r>
      <w:r w:rsidR="00DD1C22" w:rsidRPr="00891599">
        <w:rPr>
          <w:rFonts w:ascii="Times New Roman" w:hAnsi="Times New Roman" w:cs="Times New Roman"/>
          <w:sz w:val="18"/>
          <w:szCs w:val="18"/>
        </w:rPr>
        <w:t xml:space="preserve">. </w:t>
      </w:r>
      <w:hyperlink r:id="rId59" w:history="1">
        <w:r w:rsidR="00DD1C22" w:rsidRPr="00891599">
          <w:rPr>
            <w:rStyle w:val="Hyperlink"/>
            <w:rFonts w:ascii="Times New Roman" w:hAnsi="Times New Roman" w:cs="Times New Roman"/>
            <w:color w:val="auto"/>
            <w:sz w:val="18"/>
            <w:szCs w:val="18"/>
            <w:u w:val="none"/>
          </w:rPr>
          <w:t>https://www.visc.gov.lv/lv/media/20244/download?attachment</w:t>
        </w:r>
      </w:hyperlink>
    </w:p>
  </w:footnote>
  <w:footnote w:id="174">
    <w:p w14:paraId="10ED2C01" w14:textId="1F89FA03" w:rsidR="00FC6589" w:rsidRPr="00FE2FAC" w:rsidRDefault="00FC6589" w:rsidP="00FC6589">
      <w:pPr>
        <w:pStyle w:val="FootnoteText"/>
        <w:jc w:val="both"/>
        <w:rPr>
          <w:rFonts w:asciiTheme="majorHAnsi" w:hAnsiTheme="majorHAnsi" w:cstheme="majorHAnsi"/>
          <w:sz w:val="16"/>
          <w:szCs w:val="16"/>
        </w:rPr>
      </w:pPr>
      <w:r w:rsidRPr="00FE2FAC">
        <w:rPr>
          <w:rStyle w:val="FootnoteReference"/>
          <w:rFonts w:asciiTheme="majorHAnsi" w:hAnsiTheme="majorHAnsi" w:cstheme="majorHAnsi"/>
          <w:sz w:val="16"/>
          <w:szCs w:val="16"/>
        </w:rPr>
        <w:footnoteRef/>
      </w:r>
      <w:r w:rsidRPr="00FE2FAC">
        <w:rPr>
          <w:rFonts w:asciiTheme="majorHAnsi" w:hAnsiTheme="majorHAnsi" w:cstheme="majorHAnsi"/>
          <w:sz w:val="16"/>
          <w:szCs w:val="16"/>
        </w:rPr>
        <w:t xml:space="preserve"> </w:t>
      </w:r>
      <w:r w:rsidRPr="00891599">
        <w:rPr>
          <w:rFonts w:ascii="Times New Roman" w:hAnsi="Times New Roman" w:cs="Times New Roman"/>
          <w:sz w:val="18"/>
          <w:szCs w:val="18"/>
        </w:rPr>
        <w:t>Ministru kabineta 2023</w:t>
      </w:r>
      <w:r w:rsidR="00F31FE0" w:rsidRPr="00891599">
        <w:rPr>
          <w:rFonts w:ascii="Times New Roman" w:hAnsi="Times New Roman" w:cs="Times New Roman"/>
          <w:sz w:val="18"/>
          <w:szCs w:val="18"/>
        </w:rPr>
        <w:t xml:space="preserve">.gada </w:t>
      </w:r>
      <w:r w:rsidR="002D1D87" w:rsidRPr="00891599">
        <w:rPr>
          <w:rFonts w:ascii="Times New Roman" w:hAnsi="Times New Roman" w:cs="Times New Roman"/>
          <w:sz w:val="18"/>
          <w:szCs w:val="18"/>
        </w:rPr>
        <w:t>2</w:t>
      </w:r>
      <w:r w:rsidR="00F31FE0" w:rsidRPr="00891599">
        <w:rPr>
          <w:rFonts w:ascii="Times New Roman" w:hAnsi="Times New Roman" w:cs="Times New Roman"/>
          <w:sz w:val="18"/>
          <w:szCs w:val="18"/>
        </w:rPr>
        <w:t xml:space="preserve">.maija </w:t>
      </w:r>
      <w:r w:rsidRPr="00891599">
        <w:rPr>
          <w:rFonts w:ascii="Times New Roman" w:hAnsi="Times New Roman" w:cs="Times New Roman"/>
          <w:sz w:val="18"/>
          <w:szCs w:val="18"/>
        </w:rPr>
        <w:t>noteikumi Nr. 220 “Noteikumi par uzņemšanas kārtību profesionālās izglītības programmās un atskaitīšanu no tām”. Pieejam</w:t>
      </w:r>
      <w:r w:rsidR="006E7157">
        <w:rPr>
          <w:rFonts w:ascii="Times New Roman" w:hAnsi="Times New Roman" w:cs="Times New Roman"/>
          <w:sz w:val="18"/>
          <w:szCs w:val="18"/>
        </w:rPr>
        <w:t>s</w:t>
      </w:r>
      <w:hyperlink r:id="rId60" w:history="1">
        <w:r w:rsidRPr="00891599">
          <w:rPr>
            <w:rStyle w:val="Hyperlink"/>
            <w:rFonts w:ascii="Times New Roman" w:hAnsi="Times New Roman" w:cs="Times New Roman"/>
            <w:color w:val="auto"/>
            <w:sz w:val="18"/>
            <w:szCs w:val="18"/>
            <w:u w:val="none"/>
          </w:rPr>
          <w:t>https://likumi.lv/ta/id/341590-noteikumi-par-uznemsanas-kartibuprofesionalas-izglitibas-programmas-unatskaitisanu-no-tam</w:t>
        </w:r>
      </w:hyperlink>
    </w:p>
    <w:p w14:paraId="75BDD1DD" w14:textId="77777777" w:rsidR="00FC6589" w:rsidRPr="00FE2FAC" w:rsidRDefault="00FC6589" w:rsidP="00FC6589">
      <w:pPr>
        <w:pStyle w:val="FootnoteText"/>
      </w:pPr>
    </w:p>
  </w:footnote>
  <w:footnote w:id="175">
    <w:p w14:paraId="51F420A1" w14:textId="0E9FC577" w:rsidR="00A81FA6" w:rsidRPr="00891599" w:rsidRDefault="00A81FA6" w:rsidP="00A81FA6">
      <w:pPr>
        <w:pStyle w:val="FootnoteText"/>
        <w:rPr>
          <w:rFonts w:ascii="Times New Roman" w:eastAsia="Times New Roman" w:hAnsi="Times New Roman" w:cs="Times New Roman"/>
          <w:sz w:val="18"/>
          <w:szCs w:val="18"/>
          <w:lang w:val="lv"/>
        </w:rPr>
      </w:pPr>
      <w:r w:rsidRPr="00891599">
        <w:rPr>
          <w:rStyle w:val="FootnoteReference"/>
          <w:rFonts w:ascii="Times New Roman" w:hAnsi="Times New Roman" w:cs="Times New Roman"/>
          <w:sz w:val="18"/>
          <w:szCs w:val="18"/>
        </w:rPr>
        <w:footnoteRef/>
      </w:r>
      <w:r w:rsidRPr="00891599">
        <w:rPr>
          <w:rFonts w:ascii="Times New Roman" w:hAnsi="Times New Roman" w:cs="Times New Roman"/>
          <w:sz w:val="18"/>
          <w:szCs w:val="18"/>
        </w:rPr>
        <w:t xml:space="preserve"> </w:t>
      </w:r>
      <w:r w:rsidRPr="00891599">
        <w:rPr>
          <w:rFonts w:ascii="Times New Roman" w:eastAsia="Times New Roman" w:hAnsi="Times New Roman" w:cs="Times New Roman"/>
          <w:sz w:val="18"/>
          <w:szCs w:val="18"/>
          <w:lang w:val="lv"/>
        </w:rPr>
        <w:t>Ministru kabineta 2016. gada 5. jūlija noteikumi Nr. 445 “Pedagogu darba samaksas noteikumi”. Pieejam</w:t>
      </w:r>
      <w:r w:rsidR="005F352C" w:rsidRPr="00891599">
        <w:rPr>
          <w:rFonts w:ascii="Times New Roman" w:eastAsia="Times New Roman" w:hAnsi="Times New Roman" w:cs="Times New Roman"/>
          <w:sz w:val="18"/>
          <w:szCs w:val="18"/>
          <w:lang w:val="lv"/>
        </w:rPr>
        <w:t>i</w:t>
      </w:r>
      <w:r w:rsidRPr="00891599">
        <w:rPr>
          <w:rFonts w:ascii="Times New Roman" w:eastAsia="Times New Roman" w:hAnsi="Times New Roman" w:cs="Times New Roman"/>
          <w:sz w:val="18"/>
          <w:szCs w:val="18"/>
          <w:lang w:val="lv"/>
        </w:rPr>
        <w:t xml:space="preserve">: </w:t>
      </w:r>
      <w:hyperlink r:id="rId61" w:history="1">
        <w:r w:rsidRPr="00891599">
          <w:rPr>
            <w:rStyle w:val="Hyperlink"/>
            <w:rFonts w:ascii="Times New Roman" w:eastAsia="Times New Roman" w:hAnsi="Times New Roman" w:cs="Times New Roman"/>
            <w:color w:val="auto"/>
            <w:sz w:val="18"/>
            <w:szCs w:val="18"/>
            <w:u w:val="none"/>
            <w:lang w:val="lv"/>
          </w:rPr>
          <w:t>https://likumi.lv/ta/id/283667-pedagogu-darba-samaksas-noteikumi</w:t>
        </w:r>
      </w:hyperlink>
    </w:p>
    <w:p w14:paraId="1D948FC4" w14:textId="77777777" w:rsidR="00A81FA6" w:rsidRPr="00891599" w:rsidRDefault="00A81FA6" w:rsidP="00A81FA6">
      <w:pPr>
        <w:pStyle w:val="FootnoteText"/>
        <w:rPr>
          <w:rFonts w:ascii="Times New Roman" w:hAnsi="Times New Roman" w:cs="Times New Roman"/>
          <w:sz w:val="18"/>
          <w:szCs w:val="18"/>
        </w:rPr>
      </w:pPr>
    </w:p>
  </w:footnote>
  <w:footnote w:id="176">
    <w:p w14:paraId="5DE8A769" w14:textId="77777777" w:rsidR="000558EE" w:rsidRPr="00891599" w:rsidRDefault="000558EE" w:rsidP="000558EE">
      <w:pPr>
        <w:pStyle w:val="NormalWeb"/>
        <w:shd w:val="clear" w:color="auto" w:fill="FFFFFF"/>
        <w:spacing w:before="0" w:beforeAutospacing="0" w:after="0" w:afterAutospacing="0"/>
        <w:rPr>
          <w:sz w:val="18"/>
          <w:szCs w:val="18"/>
          <w:lang w:val="lv-LV"/>
        </w:rPr>
      </w:pPr>
      <w:r w:rsidRPr="00891599">
        <w:rPr>
          <w:rStyle w:val="FootnoteReference"/>
          <w:sz w:val="18"/>
          <w:szCs w:val="18"/>
          <w:lang w:val="lv-LV"/>
        </w:rPr>
        <w:footnoteRef/>
      </w:r>
      <w:r w:rsidRPr="00891599">
        <w:rPr>
          <w:sz w:val="18"/>
          <w:szCs w:val="18"/>
          <w:lang w:val="lv-LV"/>
        </w:rPr>
        <w:t xml:space="preserve"> Plašāka informācija pieejama: https://www.visc.gov.lv/lv/projekts/skola-kopiena?utm_source=https%3A%2F%2Fwww.google.com%2F</w:t>
      </w:r>
    </w:p>
  </w:footnote>
  <w:footnote w:id="177">
    <w:p w14:paraId="416B4448" w14:textId="77777777" w:rsidR="000558EE" w:rsidRPr="00891599" w:rsidRDefault="000558EE" w:rsidP="00087750">
      <w:pPr>
        <w:pStyle w:val="FootnoteText"/>
        <w:rPr>
          <w:rFonts w:ascii="Times New Roman" w:hAnsi="Times New Roman" w:cs="Times New Roman"/>
          <w:sz w:val="18"/>
          <w:szCs w:val="18"/>
        </w:rPr>
      </w:pPr>
      <w:r w:rsidRPr="00891599">
        <w:rPr>
          <w:rStyle w:val="FootnoteReference"/>
          <w:rFonts w:ascii="Times New Roman" w:hAnsi="Times New Roman" w:cs="Times New Roman"/>
          <w:sz w:val="18"/>
          <w:szCs w:val="18"/>
        </w:rPr>
        <w:footnoteRef/>
      </w:r>
      <w:r w:rsidRPr="00891599">
        <w:rPr>
          <w:rFonts w:ascii="Times New Roman" w:hAnsi="Times New Roman" w:cs="Times New Roman"/>
          <w:sz w:val="18"/>
          <w:szCs w:val="18"/>
        </w:rPr>
        <w:t xml:space="preserve"> Plašāka informācija pieejama: https://www.visc.gov.lv/lv/projekts/pedagogu-profesionala-atbalsta-sistemas-izveide</w:t>
      </w:r>
    </w:p>
  </w:footnote>
  <w:footnote w:id="178">
    <w:p w14:paraId="4FDD398C" w14:textId="0008A802" w:rsidR="004B44B3" w:rsidRPr="00891599" w:rsidRDefault="004B44B3" w:rsidP="00087750">
      <w:pPr>
        <w:pStyle w:val="FootnoteText"/>
        <w:rPr>
          <w:rFonts w:ascii="Times New Roman" w:hAnsi="Times New Roman" w:cs="Times New Roman"/>
          <w:sz w:val="18"/>
          <w:szCs w:val="18"/>
        </w:rPr>
      </w:pPr>
      <w:r w:rsidRPr="00891599">
        <w:rPr>
          <w:rStyle w:val="FootnoteReference"/>
          <w:rFonts w:ascii="Times New Roman" w:hAnsi="Times New Roman" w:cs="Times New Roman"/>
          <w:sz w:val="18"/>
          <w:szCs w:val="18"/>
        </w:rPr>
        <w:footnoteRef/>
      </w:r>
      <w:r w:rsidRPr="00891599">
        <w:rPr>
          <w:rFonts w:ascii="Times New Roman" w:hAnsi="Times New Roman" w:cs="Times New Roman"/>
          <w:sz w:val="18"/>
          <w:szCs w:val="18"/>
        </w:rPr>
        <w:t xml:space="preserve"> </w:t>
      </w:r>
      <w:r w:rsidR="00087750" w:rsidRPr="00891599">
        <w:rPr>
          <w:rFonts w:ascii="Times New Roman" w:hAnsi="Times New Roman" w:cs="Times New Roman"/>
          <w:sz w:val="18"/>
          <w:szCs w:val="18"/>
        </w:rPr>
        <w:t xml:space="preserve">Vispārējās izglītības likums. Pieejams: </w:t>
      </w:r>
      <w:r w:rsidRPr="00891599">
        <w:rPr>
          <w:rFonts w:ascii="Times New Roman" w:hAnsi="Times New Roman" w:cs="Times New Roman"/>
          <w:sz w:val="18"/>
          <w:szCs w:val="18"/>
        </w:rPr>
        <w:t>https://likumi.lv/ta/id/20243-visparejas-izglitibas-likums</w:t>
      </w:r>
    </w:p>
  </w:footnote>
  <w:footnote w:id="179">
    <w:p w14:paraId="74F58EB7" w14:textId="0524738F" w:rsidR="004B44B3" w:rsidRPr="00891599" w:rsidRDefault="004B44B3" w:rsidP="005F352C">
      <w:pPr>
        <w:pStyle w:val="FootnoteText"/>
        <w:rPr>
          <w:rFonts w:ascii="Times New Roman" w:hAnsi="Times New Roman" w:cs="Times New Roman"/>
          <w:sz w:val="18"/>
          <w:szCs w:val="18"/>
        </w:rPr>
      </w:pPr>
      <w:r w:rsidRPr="00891599">
        <w:rPr>
          <w:rStyle w:val="FootnoteReference"/>
          <w:rFonts w:ascii="Times New Roman" w:hAnsi="Times New Roman" w:cs="Times New Roman"/>
          <w:sz w:val="18"/>
          <w:szCs w:val="18"/>
        </w:rPr>
        <w:footnoteRef/>
      </w:r>
      <w:r w:rsidRPr="00891599">
        <w:rPr>
          <w:rFonts w:ascii="Times New Roman" w:hAnsi="Times New Roman" w:cs="Times New Roman"/>
          <w:sz w:val="18"/>
          <w:szCs w:val="18"/>
        </w:rPr>
        <w:t xml:space="preserve"> Profesionālās izglītības likuma 6.pants. Pieejams: </w:t>
      </w:r>
      <w:r w:rsidRPr="00891599">
        <w:rPr>
          <w:rFonts w:ascii="Times New Roman" w:hAnsi="Times New Roman" w:cs="Times New Roman"/>
          <w:sz w:val="18"/>
          <w:szCs w:val="18"/>
          <w:shd w:val="clear" w:color="auto" w:fill="FFFFFF"/>
        </w:rPr>
        <w:t>https://likumi.lv/ta/id/20244-profesionalas-izglitibas-likums</w:t>
      </w:r>
    </w:p>
  </w:footnote>
  <w:footnote w:id="180">
    <w:p w14:paraId="6ACE9373" w14:textId="466839C6" w:rsidR="00D7295B" w:rsidRPr="00891599" w:rsidRDefault="00D7295B" w:rsidP="005F352C">
      <w:pPr>
        <w:pStyle w:val="FootnoteText"/>
        <w:rPr>
          <w:rFonts w:ascii="Times New Roman" w:hAnsi="Times New Roman" w:cs="Times New Roman"/>
          <w:sz w:val="18"/>
          <w:szCs w:val="18"/>
        </w:rPr>
      </w:pPr>
      <w:r w:rsidRPr="00891599">
        <w:rPr>
          <w:rStyle w:val="FootnoteReference"/>
          <w:rFonts w:ascii="Times New Roman" w:hAnsi="Times New Roman" w:cs="Times New Roman"/>
          <w:sz w:val="18"/>
          <w:szCs w:val="18"/>
        </w:rPr>
        <w:footnoteRef/>
      </w:r>
      <w:r w:rsidRPr="00891599">
        <w:rPr>
          <w:rFonts w:ascii="Times New Roman" w:hAnsi="Times New Roman" w:cs="Times New Roman"/>
          <w:sz w:val="18"/>
          <w:szCs w:val="18"/>
        </w:rPr>
        <w:t xml:space="preserve"> Izglītības attīstības pamatnostādnes 2021.-2027.gadam. Pieejams</w:t>
      </w:r>
      <w:r w:rsidR="004144D9" w:rsidRPr="00891599">
        <w:rPr>
          <w:rFonts w:ascii="Times New Roman" w:hAnsi="Times New Roman" w:cs="Times New Roman"/>
          <w:sz w:val="18"/>
          <w:szCs w:val="18"/>
        </w:rPr>
        <w:t>:</w:t>
      </w:r>
      <w:r w:rsidRPr="00891599">
        <w:rPr>
          <w:rFonts w:ascii="Times New Roman" w:hAnsi="Times New Roman" w:cs="Times New Roman"/>
          <w:sz w:val="18"/>
          <w:szCs w:val="18"/>
        </w:rPr>
        <w:t xml:space="preserve"> https://likumi.lv/ta/id/324332-par-izglitibas-attistibas-pamatnostadnem-2021-2027-gadam</w:t>
      </w:r>
    </w:p>
  </w:footnote>
  <w:footnote w:id="181">
    <w:p w14:paraId="76379636" w14:textId="366F158C" w:rsidR="00E477A7" w:rsidRPr="00027DA4" w:rsidRDefault="00E477A7" w:rsidP="00E477A7">
      <w:pPr>
        <w:pStyle w:val="FootnoteText"/>
        <w:jc w:val="both"/>
        <w:rPr>
          <w:rFonts w:ascii="Times New Roman" w:hAnsi="Times New Roman" w:cs="Times New Roman"/>
          <w:sz w:val="18"/>
          <w:szCs w:val="18"/>
        </w:rPr>
      </w:pPr>
      <w:r w:rsidRPr="00891599">
        <w:rPr>
          <w:rStyle w:val="FootnoteReference"/>
          <w:rFonts w:ascii="Times New Roman" w:hAnsi="Times New Roman" w:cs="Times New Roman"/>
          <w:sz w:val="18"/>
          <w:szCs w:val="18"/>
        </w:rPr>
        <w:footnoteRef/>
      </w:r>
      <w:r w:rsidRPr="00891599">
        <w:rPr>
          <w:rFonts w:ascii="Times New Roman" w:hAnsi="Times New Roman" w:cs="Times New Roman"/>
          <w:sz w:val="18"/>
          <w:szCs w:val="18"/>
        </w:rPr>
        <w:t xml:space="preserve"> Ministru kabineta 2021. gada 22. jūnija rīkojums Nr. 436 "Par Izglītības attīstības pamatnostādnēm 2021.–2027. gadam". </w:t>
      </w:r>
      <w:r w:rsidR="00E62FBF">
        <w:rPr>
          <w:rFonts w:ascii="Times New Roman" w:hAnsi="Times New Roman" w:cs="Times New Roman"/>
          <w:sz w:val="18"/>
          <w:szCs w:val="18"/>
        </w:rPr>
        <w:t>Pie</w:t>
      </w:r>
      <w:r w:rsidR="00B619F9">
        <w:rPr>
          <w:rFonts w:ascii="Times New Roman" w:hAnsi="Times New Roman" w:cs="Times New Roman"/>
          <w:sz w:val="18"/>
          <w:szCs w:val="18"/>
        </w:rPr>
        <w:t>e</w:t>
      </w:r>
      <w:r w:rsidR="00E62FBF">
        <w:rPr>
          <w:rFonts w:ascii="Times New Roman" w:hAnsi="Times New Roman" w:cs="Times New Roman"/>
          <w:sz w:val="18"/>
          <w:szCs w:val="18"/>
        </w:rPr>
        <w:t xml:space="preserve">jams: </w:t>
      </w:r>
      <w:hyperlink r:id="rId62" w:history="1">
        <w:r w:rsidR="00E62FBF" w:rsidRPr="00027DA4">
          <w:rPr>
            <w:rStyle w:val="Hyperlink"/>
            <w:rFonts w:ascii="Times New Roman" w:hAnsi="Times New Roman" w:cs="Times New Roman"/>
            <w:color w:val="auto"/>
            <w:sz w:val="18"/>
            <w:szCs w:val="18"/>
            <w:u w:val="none"/>
          </w:rPr>
          <w:t>https://likumi.lv/ta/id/324332</w:t>
        </w:r>
      </w:hyperlink>
      <w:r w:rsidRPr="00027DA4">
        <w:rPr>
          <w:rFonts w:ascii="Times New Roman" w:hAnsi="Times New Roman" w:cs="Times New Roman"/>
          <w:sz w:val="18"/>
          <w:szCs w:val="18"/>
        </w:rPr>
        <w:t xml:space="preserve"> </w:t>
      </w:r>
    </w:p>
  </w:footnote>
  <w:footnote w:id="182">
    <w:p w14:paraId="4D8A79F2" w14:textId="2A1CD7E3" w:rsidR="00E477A7" w:rsidRPr="00891599" w:rsidRDefault="00E477A7" w:rsidP="00E477A7">
      <w:pPr>
        <w:pStyle w:val="FootnoteText"/>
        <w:jc w:val="both"/>
        <w:rPr>
          <w:rFonts w:ascii="Times New Roman" w:hAnsi="Times New Roman" w:cs="Times New Roman"/>
          <w:sz w:val="18"/>
          <w:szCs w:val="18"/>
        </w:rPr>
      </w:pPr>
      <w:r w:rsidRPr="00891599">
        <w:rPr>
          <w:rStyle w:val="FootnoteReference"/>
          <w:rFonts w:ascii="Times New Roman" w:hAnsi="Times New Roman" w:cs="Times New Roman"/>
          <w:sz w:val="18"/>
          <w:szCs w:val="18"/>
        </w:rPr>
        <w:footnoteRef/>
      </w:r>
      <w:r w:rsidRPr="00891599">
        <w:rPr>
          <w:rFonts w:ascii="Times New Roman" w:hAnsi="Times New Roman" w:cs="Times New Roman"/>
          <w:sz w:val="18"/>
          <w:szCs w:val="18"/>
        </w:rPr>
        <w:t xml:space="preserve"> Ministru kabineta 2024. gada 18. jūnija rīkojums Nr. 502 "Par konceptuālo ziņojumu "</w:t>
      </w:r>
      <w:bookmarkStart w:id="45" w:name="_Hlk189572245"/>
      <w:r w:rsidRPr="00891599">
        <w:rPr>
          <w:rFonts w:ascii="Times New Roman" w:hAnsi="Times New Roman" w:cs="Times New Roman"/>
          <w:sz w:val="18"/>
          <w:szCs w:val="18"/>
        </w:rPr>
        <w:t>Par augstākās izglītības institucionālo finansēšanu</w:t>
      </w:r>
      <w:bookmarkEnd w:id="45"/>
      <w:r w:rsidRPr="00891599">
        <w:rPr>
          <w:rFonts w:ascii="Times New Roman" w:hAnsi="Times New Roman" w:cs="Times New Roman"/>
          <w:sz w:val="18"/>
          <w:szCs w:val="18"/>
        </w:rPr>
        <w:t>""</w:t>
      </w:r>
      <w:r w:rsidR="00E62FBF">
        <w:rPr>
          <w:rFonts w:ascii="Times New Roman" w:hAnsi="Times New Roman" w:cs="Times New Roman"/>
          <w:sz w:val="18"/>
          <w:szCs w:val="18"/>
        </w:rPr>
        <w:t xml:space="preserve"> Pieejams</w:t>
      </w:r>
      <w:r w:rsidRPr="00891599">
        <w:rPr>
          <w:rFonts w:ascii="Times New Roman" w:hAnsi="Times New Roman" w:cs="Times New Roman"/>
          <w:sz w:val="18"/>
          <w:szCs w:val="18"/>
        </w:rPr>
        <w:t xml:space="preserve">. </w:t>
      </w:r>
      <w:hyperlink r:id="rId63" w:history="1">
        <w:r w:rsidRPr="00891599">
          <w:rPr>
            <w:rStyle w:val="Hyperlink"/>
            <w:rFonts w:ascii="Times New Roman" w:hAnsi="Times New Roman" w:cs="Times New Roman"/>
            <w:color w:val="auto"/>
            <w:sz w:val="18"/>
            <w:szCs w:val="18"/>
            <w:u w:val="none"/>
          </w:rPr>
          <w:t>https://likumi.lv/ta/id/352919</w:t>
        </w:r>
      </w:hyperlink>
      <w:r w:rsidRPr="00891599">
        <w:rPr>
          <w:rFonts w:ascii="Times New Roman" w:hAnsi="Times New Roman" w:cs="Times New Roman"/>
          <w:sz w:val="18"/>
          <w:szCs w:val="18"/>
        </w:rPr>
        <w:t xml:space="preserve"> </w:t>
      </w:r>
    </w:p>
  </w:footnote>
  <w:footnote w:id="183">
    <w:p w14:paraId="54751B25" w14:textId="10C255FC" w:rsidR="00E477A7" w:rsidRPr="00891599" w:rsidRDefault="00E477A7" w:rsidP="00E477A7">
      <w:pPr>
        <w:pStyle w:val="FootnoteText"/>
        <w:jc w:val="both"/>
        <w:rPr>
          <w:rFonts w:ascii="Times New Roman" w:hAnsi="Times New Roman" w:cs="Times New Roman"/>
          <w:sz w:val="18"/>
          <w:szCs w:val="18"/>
        </w:rPr>
      </w:pPr>
      <w:r w:rsidRPr="00891599">
        <w:rPr>
          <w:rStyle w:val="FootnoteReference"/>
          <w:rFonts w:ascii="Times New Roman" w:hAnsi="Times New Roman" w:cs="Times New Roman"/>
          <w:sz w:val="18"/>
          <w:szCs w:val="18"/>
        </w:rPr>
        <w:footnoteRef/>
      </w:r>
      <w:r w:rsidRPr="00891599">
        <w:rPr>
          <w:rFonts w:ascii="Times New Roman" w:hAnsi="Times New Roman" w:cs="Times New Roman"/>
          <w:sz w:val="18"/>
          <w:szCs w:val="18"/>
        </w:rPr>
        <w:t xml:space="preserve"> Ministru kabineta 2025. gada 14. janvāra rīkojums Nr. 30 "Par konceptuālo ziņojumu "</w:t>
      </w:r>
      <w:bookmarkStart w:id="46" w:name="_Hlk189615460"/>
      <w:r w:rsidRPr="00891599">
        <w:rPr>
          <w:rFonts w:ascii="Times New Roman" w:hAnsi="Times New Roman" w:cs="Times New Roman"/>
          <w:sz w:val="18"/>
          <w:szCs w:val="18"/>
        </w:rPr>
        <w:t>Par pāreju uz ciklisku augstskolu un koledžu akreditāciju</w:t>
      </w:r>
      <w:bookmarkEnd w:id="46"/>
      <w:r w:rsidRPr="00891599">
        <w:rPr>
          <w:rFonts w:ascii="Times New Roman" w:hAnsi="Times New Roman" w:cs="Times New Roman"/>
          <w:sz w:val="18"/>
          <w:szCs w:val="18"/>
        </w:rPr>
        <w:t>""</w:t>
      </w:r>
      <w:r w:rsidR="00B619F9">
        <w:rPr>
          <w:rFonts w:ascii="Times New Roman" w:hAnsi="Times New Roman" w:cs="Times New Roman"/>
          <w:sz w:val="18"/>
          <w:szCs w:val="18"/>
        </w:rPr>
        <w:t xml:space="preserve">. </w:t>
      </w:r>
      <w:r w:rsidRPr="00891599">
        <w:rPr>
          <w:rFonts w:ascii="Times New Roman" w:hAnsi="Times New Roman" w:cs="Times New Roman"/>
          <w:sz w:val="18"/>
          <w:szCs w:val="18"/>
        </w:rPr>
        <w:t>.</w:t>
      </w:r>
      <w:r w:rsidR="00E62FBF">
        <w:rPr>
          <w:rFonts w:ascii="Times New Roman" w:hAnsi="Times New Roman" w:cs="Times New Roman"/>
          <w:sz w:val="18"/>
          <w:szCs w:val="18"/>
        </w:rPr>
        <w:t>Pieejams:</w:t>
      </w:r>
      <w:r w:rsidRPr="00891599">
        <w:rPr>
          <w:rFonts w:ascii="Times New Roman" w:hAnsi="Times New Roman" w:cs="Times New Roman"/>
          <w:sz w:val="18"/>
          <w:szCs w:val="18"/>
        </w:rPr>
        <w:t xml:space="preserve"> </w:t>
      </w:r>
      <w:hyperlink r:id="rId64" w:history="1">
        <w:r w:rsidRPr="00891599">
          <w:rPr>
            <w:rStyle w:val="Hyperlink"/>
            <w:rFonts w:ascii="Times New Roman" w:hAnsi="Times New Roman" w:cs="Times New Roman"/>
            <w:color w:val="auto"/>
            <w:sz w:val="18"/>
            <w:szCs w:val="18"/>
            <w:u w:val="none"/>
          </w:rPr>
          <w:t>https://likumi.lv/ta/id/358028</w:t>
        </w:r>
      </w:hyperlink>
      <w:r w:rsidRPr="00891599">
        <w:rPr>
          <w:rFonts w:ascii="Times New Roman" w:hAnsi="Times New Roman" w:cs="Times New Roman"/>
          <w:sz w:val="18"/>
          <w:szCs w:val="18"/>
        </w:rPr>
        <w:t xml:space="preserve"> </w:t>
      </w:r>
    </w:p>
  </w:footnote>
  <w:footnote w:id="184">
    <w:p w14:paraId="2B9F394D" w14:textId="77777777" w:rsidR="00E477A7" w:rsidRPr="00891599" w:rsidRDefault="00E477A7" w:rsidP="00E477A7">
      <w:pPr>
        <w:pStyle w:val="FootnoteText"/>
        <w:jc w:val="both"/>
        <w:rPr>
          <w:rFonts w:ascii="Times New Roman" w:hAnsi="Times New Roman" w:cs="Times New Roman"/>
          <w:sz w:val="18"/>
          <w:szCs w:val="18"/>
        </w:rPr>
      </w:pPr>
      <w:r w:rsidRPr="00891599">
        <w:rPr>
          <w:rStyle w:val="FootnoteReference"/>
          <w:rFonts w:ascii="Times New Roman" w:hAnsi="Times New Roman" w:cs="Times New Roman"/>
          <w:sz w:val="18"/>
          <w:szCs w:val="18"/>
        </w:rPr>
        <w:footnoteRef/>
      </w:r>
      <w:r w:rsidRPr="00891599">
        <w:rPr>
          <w:rFonts w:ascii="Times New Roman" w:hAnsi="Times New Roman" w:cs="Times New Roman"/>
          <w:sz w:val="18"/>
          <w:szCs w:val="18"/>
        </w:rPr>
        <w:t xml:space="preserve"> Tirana Communiqué. Pieejams: </w:t>
      </w:r>
      <w:hyperlink r:id="rId65" w:history="1">
        <w:r w:rsidRPr="00891599">
          <w:rPr>
            <w:rStyle w:val="Hyperlink"/>
            <w:rFonts w:ascii="Times New Roman" w:hAnsi="Times New Roman" w:cs="Times New Roman"/>
            <w:color w:val="auto"/>
            <w:sz w:val="18"/>
            <w:szCs w:val="18"/>
            <w:u w:val="none"/>
          </w:rPr>
          <w:t>https://ehea.info/Download/Tirana-Communique.pdf</w:t>
        </w:r>
      </w:hyperlink>
      <w:r w:rsidRPr="00891599">
        <w:rPr>
          <w:rFonts w:ascii="Times New Roman" w:hAnsi="Times New Roman" w:cs="Times New Roman"/>
          <w:sz w:val="18"/>
          <w:szCs w:val="18"/>
        </w:rPr>
        <w:t xml:space="preserve"> </w:t>
      </w:r>
    </w:p>
  </w:footnote>
  <w:footnote w:id="185">
    <w:p w14:paraId="1666172B" w14:textId="77777777" w:rsidR="00E477A7" w:rsidRPr="00891599" w:rsidRDefault="00E477A7" w:rsidP="00E477A7">
      <w:pPr>
        <w:pStyle w:val="FootnoteText"/>
        <w:jc w:val="both"/>
        <w:rPr>
          <w:rFonts w:ascii="Times New Roman" w:hAnsi="Times New Roman" w:cs="Times New Roman"/>
          <w:sz w:val="18"/>
          <w:szCs w:val="18"/>
        </w:rPr>
      </w:pPr>
      <w:r w:rsidRPr="00891599">
        <w:rPr>
          <w:rStyle w:val="FootnoteReference"/>
          <w:rFonts w:ascii="Times New Roman" w:hAnsi="Times New Roman" w:cs="Times New Roman"/>
          <w:sz w:val="18"/>
          <w:szCs w:val="18"/>
        </w:rPr>
        <w:footnoteRef/>
      </w:r>
      <w:r w:rsidRPr="00891599">
        <w:rPr>
          <w:rFonts w:ascii="Times New Roman" w:hAnsi="Times New Roman" w:cs="Times New Roman"/>
          <w:sz w:val="18"/>
          <w:szCs w:val="18"/>
        </w:rPr>
        <w:t xml:space="preserve"> </w:t>
      </w:r>
      <w:hyperlink r:id="rId66" w:history="1">
        <w:r w:rsidRPr="00891599">
          <w:rPr>
            <w:rStyle w:val="Hyperlink"/>
            <w:rFonts w:ascii="Times New Roman" w:hAnsi="Times New Roman" w:cs="Times New Roman"/>
            <w:color w:val="auto"/>
            <w:sz w:val="18"/>
            <w:szCs w:val="18"/>
            <w:u w:val="none"/>
          </w:rPr>
          <w:t>https://www.study.eu/article/the-european-higher-education-area-ehea</w:t>
        </w:r>
      </w:hyperlink>
      <w:r w:rsidRPr="00891599">
        <w:rPr>
          <w:rFonts w:ascii="Times New Roman" w:hAnsi="Times New Roman" w:cs="Times New Roman"/>
          <w:sz w:val="18"/>
          <w:szCs w:val="18"/>
        </w:rPr>
        <w:t xml:space="preserve"> </w:t>
      </w:r>
    </w:p>
  </w:footnote>
  <w:footnote w:id="186">
    <w:p w14:paraId="65937814" w14:textId="77777777" w:rsidR="00E477A7" w:rsidRPr="00891599" w:rsidRDefault="00E477A7" w:rsidP="00E477A7">
      <w:pPr>
        <w:pStyle w:val="FootnoteText"/>
        <w:jc w:val="both"/>
        <w:rPr>
          <w:rFonts w:ascii="Times New Roman" w:hAnsi="Times New Roman" w:cs="Times New Roman"/>
          <w:sz w:val="18"/>
          <w:szCs w:val="18"/>
        </w:rPr>
      </w:pPr>
      <w:r w:rsidRPr="00891599">
        <w:rPr>
          <w:rStyle w:val="FootnoteReference"/>
          <w:rFonts w:ascii="Times New Roman" w:hAnsi="Times New Roman" w:cs="Times New Roman"/>
          <w:sz w:val="18"/>
          <w:szCs w:val="18"/>
        </w:rPr>
        <w:footnoteRef/>
      </w:r>
      <w:r w:rsidRPr="00891599">
        <w:rPr>
          <w:rFonts w:ascii="Times New Roman" w:hAnsi="Times New Roman" w:cs="Times New Roman"/>
          <w:sz w:val="18"/>
          <w:szCs w:val="18"/>
        </w:rPr>
        <w:t xml:space="preserve"> </w:t>
      </w:r>
      <w:r w:rsidRPr="00891599">
        <w:rPr>
          <w:rFonts w:ascii="Times New Roman" w:hAnsi="Times New Roman" w:cs="Times New Roman"/>
          <w:i/>
          <w:iCs/>
          <w:sz w:val="18"/>
          <w:szCs w:val="18"/>
          <w:lang w:val="en-US"/>
        </w:rPr>
        <w:t>Rome Ministerial Communiqué. Annex</w:t>
      </w:r>
      <w:r w:rsidRPr="00891599">
        <w:rPr>
          <w:rFonts w:ascii="Times New Roman" w:hAnsi="Times New Roman" w:cs="Times New Roman"/>
          <w:sz w:val="18"/>
          <w:szCs w:val="18"/>
        </w:rPr>
        <w:t xml:space="preserve"> 2: </w:t>
      </w:r>
      <w:hyperlink r:id="rId67" w:history="1">
        <w:r w:rsidRPr="00891599">
          <w:rPr>
            <w:rStyle w:val="Hyperlink"/>
            <w:rFonts w:ascii="Times New Roman" w:hAnsi="Times New Roman" w:cs="Times New Roman"/>
            <w:color w:val="auto"/>
            <w:sz w:val="18"/>
            <w:szCs w:val="18"/>
            <w:u w:val="none"/>
          </w:rPr>
          <w:t>https://ehea.info/Upload/Rome_Ministerial_Communique_Annex_II.pdf</w:t>
        </w:r>
      </w:hyperlink>
      <w:r w:rsidRPr="00891599">
        <w:rPr>
          <w:rFonts w:ascii="Times New Roman" w:hAnsi="Times New Roman" w:cs="Times New Roman"/>
          <w:sz w:val="18"/>
          <w:szCs w:val="18"/>
        </w:rPr>
        <w:t xml:space="preserve"> </w:t>
      </w:r>
    </w:p>
  </w:footnote>
  <w:footnote w:id="187">
    <w:p w14:paraId="65727E97" w14:textId="77777777" w:rsidR="00E477A7" w:rsidRPr="00891599" w:rsidRDefault="00E477A7" w:rsidP="00E477A7">
      <w:pPr>
        <w:pStyle w:val="FootnoteText"/>
        <w:jc w:val="both"/>
        <w:rPr>
          <w:rFonts w:ascii="Times New Roman" w:hAnsi="Times New Roman" w:cs="Times New Roman"/>
          <w:sz w:val="18"/>
          <w:szCs w:val="18"/>
        </w:rPr>
      </w:pPr>
      <w:r w:rsidRPr="00891599">
        <w:rPr>
          <w:rStyle w:val="FootnoteReference"/>
          <w:rFonts w:ascii="Times New Roman" w:hAnsi="Times New Roman" w:cs="Times New Roman"/>
          <w:sz w:val="18"/>
          <w:szCs w:val="18"/>
        </w:rPr>
        <w:footnoteRef/>
      </w:r>
      <w:r w:rsidRPr="00891599">
        <w:rPr>
          <w:rFonts w:ascii="Times New Roman" w:hAnsi="Times New Roman" w:cs="Times New Roman"/>
          <w:sz w:val="18"/>
          <w:szCs w:val="18"/>
        </w:rPr>
        <w:t xml:space="preserve"> </w:t>
      </w:r>
      <w:r w:rsidRPr="00891599">
        <w:rPr>
          <w:rFonts w:ascii="Times New Roman" w:hAnsi="Times New Roman" w:cs="Times New Roman"/>
          <w:i/>
          <w:iCs/>
          <w:sz w:val="18"/>
          <w:szCs w:val="18"/>
          <w:lang w:val="en-US"/>
        </w:rPr>
        <w:t>Indicators and Descriptors for the Principles of the Social Dimension in the European Higher Education Area.</w:t>
      </w:r>
      <w:r w:rsidRPr="00891599">
        <w:rPr>
          <w:rFonts w:ascii="Times New Roman" w:hAnsi="Times New Roman" w:cs="Times New Roman"/>
          <w:sz w:val="18"/>
          <w:szCs w:val="18"/>
        </w:rPr>
        <w:t xml:space="preserve"> Pieejams: </w:t>
      </w:r>
      <w:hyperlink r:id="rId68" w:history="1">
        <w:r w:rsidRPr="00891599">
          <w:rPr>
            <w:rStyle w:val="Hyperlink"/>
            <w:rFonts w:ascii="Times New Roman" w:hAnsi="Times New Roman" w:cs="Times New Roman"/>
            <w:color w:val="auto"/>
            <w:sz w:val="18"/>
            <w:szCs w:val="18"/>
            <w:u w:val="none"/>
          </w:rPr>
          <w:t>https://ehea.info/Immagini/BFUG_BE_VA_88_9_5_2_WG_SD_Indicators_and_Descriptors.pdf</w:t>
        </w:r>
      </w:hyperlink>
      <w:r w:rsidRPr="00891599">
        <w:rPr>
          <w:rFonts w:ascii="Times New Roman" w:hAnsi="Times New Roman" w:cs="Times New Roman"/>
          <w:sz w:val="18"/>
          <w:szCs w:val="18"/>
        </w:rPr>
        <w:t xml:space="preserve"> </w:t>
      </w:r>
    </w:p>
  </w:footnote>
  <w:footnote w:id="188">
    <w:p w14:paraId="746F5333" w14:textId="77777777" w:rsidR="00E477A7" w:rsidRPr="00891599" w:rsidRDefault="00E477A7" w:rsidP="00E477A7">
      <w:pPr>
        <w:pStyle w:val="FootnoteText"/>
        <w:jc w:val="both"/>
        <w:rPr>
          <w:rFonts w:ascii="Times New Roman" w:hAnsi="Times New Roman" w:cs="Times New Roman"/>
          <w:sz w:val="18"/>
          <w:szCs w:val="18"/>
        </w:rPr>
      </w:pPr>
      <w:r w:rsidRPr="00891599">
        <w:rPr>
          <w:rStyle w:val="FootnoteReference"/>
          <w:rFonts w:ascii="Times New Roman" w:hAnsi="Times New Roman" w:cs="Times New Roman"/>
          <w:sz w:val="18"/>
          <w:szCs w:val="18"/>
        </w:rPr>
        <w:footnoteRef/>
      </w:r>
      <w:r w:rsidRPr="00891599">
        <w:rPr>
          <w:rFonts w:ascii="Times New Roman" w:hAnsi="Times New Roman" w:cs="Times New Roman"/>
          <w:sz w:val="18"/>
          <w:szCs w:val="18"/>
        </w:rPr>
        <w:t xml:space="preserve"> </w:t>
      </w:r>
      <w:hyperlink r:id="rId69" w:history="1">
        <w:r w:rsidRPr="00891599">
          <w:rPr>
            <w:rStyle w:val="Hyperlink"/>
            <w:rFonts w:ascii="Times New Roman" w:hAnsi="Times New Roman" w:cs="Times New Roman"/>
            <w:color w:val="auto"/>
            <w:sz w:val="18"/>
            <w:szCs w:val="18"/>
            <w:u w:val="none"/>
          </w:rPr>
          <w:t>https://eurydice.eacea.ec.europa.eu/publications/structural-indicators-monitoring-education-and-training-systems-europe-2022</w:t>
        </w:r>
      </w:hyperlink>
      <w:r w:rsidRPr="00891599">
        <w:rPr>
          <w:rFonts w:ascii="Times New Roman" w:hAnsi="Times New Roman" w:cs="Times New Roman"/>
          <w:sz w:val="18"/>
          <w:szCs w:val="18"/>
        </w:rPr>
        <w:t xml:space="preserve"> </w:t>
      </w:r>
    </w:p>
  </w:footnote>
  <w:footnote w:id="189">
    <w:p w14:paraId="5CE2793D" w14:textId="0B4915CB" w:rsidR="00C142FE" w:rsidRPr="00891599" w:rsidRDefault="00C142FE" w:rsidP="00C142FE">
      <w:pPr>
        <w:pStyle w:val="FootnoteText"/>
        <w:jc w:val="both"/>
        <w:rPr>
          <w:rFonts w:ascii="Times New Roman" w:hAnsi="Times New Roman" w:cs="Times New Roman"/>
          <w:sz w:val="18"/>
          <w:szCs w:val="18"/>
        </w:rPr>
      </w:pPr>
      <w:r w:rsidRPr="00891599">
        <w:rPr>
          <w:rStyle w:val="FootnoteReference"/>
          <w:rFonts w:ascii="Times New Roman" w:hAnsi="Times New Roman" w:cs="Times New Roman"/>
          <w:sz w:val="18"/>
          <w:szCs w:val="18"/>
        </w:rPr>
        <w:footnoteRef/>
      </w:r>
      <w:r w:rsidRPr="00891599">
        <w:rPr>
          <w:rFonts w:ascii="Times New Roman" w:hAnsi="Times New Roman" w:cs="Times New Roman"/>
          <w:sz w:val="18"/>
          <w:szCs w:val="18"/>
        </w:rPr>
        <w:t xml:space="preserve"> </w:t>
      </w:r>
      <w:r w:rsidRPr="00891599">
        <w:rPr>
          <w:rFonts w:ascii="Times New Roman" w:hAnsi="Times New Roman" w:cs="Times New Roman"/>
          <w:sz w:val="18"/>
          <w:szCs w:val="18"/>
        </w:rPr>
        <w:t xml:space="preserve">OECD (2020), </w:t>
      </w:r>
      <w:r w:rsidRPr="00891599">
        <w:rPr>
          <w:rFonts w:ascii="Times New Roman" w:hAnsi="Times New Roman" w:cs="Times New Roman"/>
          <w:sz w:val="18"/>
          <w:szCs w:val="18"/>
          <w:lang w:val="en-US"/>
        </w:rPr>
        <w:t>"</w:t>
      </w:r>
      <w:r w:rsidRPr="00891599">
        <w:rPr>
          <w:rFonts w:ascii="Times New Roman" w:hAnsi="Times New Roman" w:cs="Times New Roman"/>
          <w:i/>
          <w:iCs/>
          <w:sz w:val="18"/>
          <w:szCs w:val="18"/>
          <w:lang w:val="en-US"/>
        </w:rPr>
        <w:t>How much is spent per student on educational institutions</w:t>
      </w:r>
      <w:r w:rsidRPr="00891599">
        <w:rPr>
          <w:rFonts w:ascii="Times New Roman" w:hAnsi="Times New Roman" w:cs="Times New Roman"/>
          <w:i/>
          <w:iCs/>
          <w:sz w:val="18"/>
          <w:szCs w:val="18"/>
        </w:rPr>
        <w:t>?</w:t>
      </w:r>
      <w:r w:rsidRPr="00891599">
        <w:rPr>
          <w:rFonts w:ascii="Times New Roman" w:hAnsi="Times New Roman" w:cs="Times New Roman"/>
          <w:sz w:val="18"/>
          <w:szCs w:val="18"/>
        </w:rPr>
        <w:t xml:space="preserve">", </w:t>
      </w:r>
      <w:r w:rsidRPr="00891599">
        <w:rPr>
          <w:rFonts w:ascii="Times New Roman" w:hAnsi="Times New Roman" w:cs="Times New Roman"/>
          <w:i/>
          <w:iCs/>
          <w:sz w:val="18"/>
          <w:szCs w:val="18"/>
          <w:lang w:val="en-US"/>
        </w:rPr>
        <w:t xml:space="preserve">in Education </w:t>
      </w:r>
      <w:proofErr w:type="gramStart"/>
      <w:r w:rsidRPr="00891599">
        <w:rPr>
          <w:rFonts w:ascii="Times New Roman" w:hAnsi="Times New Roman" w:cs="Times New Roman"/>
          <w:i/>
          <w:iCs/>
          <w:sz w:val="18"/>
          <w:szCs w:val="18"/>
          <w:lang w:val="en-US"/>
        </w:rPr>
        <w:t>at a Glance</w:t>
      </w:r>
      <w:proofErr w:type="gramEnd"/>
      <w:r w:rsidRPr="00891599">
        <w:rPr>
          <w:rFonts w:ascii="Times New Roman" w:hAnsi="Times New Roman" w:cs="Times New Roman"/>
          <w:i/>
          <w:iCs/>
          <w:sz w:val="18"/>
          <w:szCs w:val="18"/>
          <w:lang w:val="en-US"/>
        </w:rPr>
        <w:t xml:space="preserve"> 2020: OECD Indicators, OECD Publishing</w:t>
      </w:r>
      <w:r w:rsidRPr="00891599">
        <w:rPr>
          <w:rFonts w:ascii="Times New Roman" w:hAnsi="Times New Roman" w:cs="Times New Roman"/>
          <w:sz w:val="18"/>
          <w:szCs w:val="18"/>
        </w:rPr>
        <w:t>, Paris</w:t>
      </w:r>
      <w:r w:rsidR="00B619F9">
        <w:rPr>
          <w:rFonts w:ascii="Times New Roman" w:hAnsi="Times New Roman" w:cs="Times New Roman"/>
          <w:sz w:val="18"/>
          <w:szCs w:val="18"/>
        </w:rPr>
        <w:t>. Pieejams:</w:t>
      </w:r>
      <w:r w:rsidRPr="00891599">
        <w:rPr>
          <w:rFonts w:ascii="Times New Roman" w:hAnsi="Times New Roman" w:cs="Times New Roman"/>
          <w:sz w:val="18"/>
          <w:szCs w:val="18"/>
        </w:rPr>
        <w:t xml:space="preserve"> https://doi.org/10.1787/5e4ecc25-en.</w:t>
      </w:r>
    </w:p>
  </w:footnote>
  <w:footnote w:id="190">
    <w:p w14:paraId="7751F445" w14:textId="0DD5B1EA" w:rsidR="00C142FE" w:rsidRPr="00891599" w:rsidRDefault="00C142FE" w:rsidP="00C142FE">
      <w:pPr>
        <w:pStyle w:val="FootnoteText"/>
        <w:jc w:val="both"/>
        <w:rPr>
          <w:rFonts w:ascii="Times New Roman" w:hAnsi="Times New Roman" w:cs="Times New Roman"/>
          <w:sz w:val="18"/>
          <w:szCs w:val="18"/>
        </w:rPr>
      </w:pPr>
      <w:r w:rsidRPr="00891599">
        <w:rPr>
          <w:rStyle w:val="FootnoteReference"/>
          <w:rFonts w:ascii="Times New Roman" w:hAnsi="Times New Roman" w:cs="Times New Roman"/>
          <w:sz w:val="18"/>
          <w:szCs w:val="18"/>
        </w:rPr>
        <w:footnoteRef/>
      </w:r>
      <w:r w:rsidRPr="00891599">
        <w:rPr>
          <w:rFonts w:ascii="Times New Roman" w:hAnsi="Times New Roman" w:cs="Times New Roman"/>
          <w:sz w:val="18"/>
          <w:szCs w:val="18"/>
        </w:rPr>
        <w:t xml:space="preserve"> </w:t>
      </w:r>
      <w:r w:rsidRPr="00891599">
        <w:rPr>
          <w:rFonts w:ascii="Times New Roman" w:hAnsi="Times New Roman" w:cs="Times New Roman"/>
          <w:sz w:val="18"/>
          <w:szCs w:val="18"/>
          <w:shd w:val="clear" w:color="auto" w:fill="FFFFFF"/>
        </w:rPr>
        <w:t xml:space="preserve">OECD (2020), </w:t>
      </w:r>
      <w:r w:rsidRPr="00891599">
        <w:rPr>
          <w:rFonts w:ascii="Times New Roman" w:hAnsi="Times New Roman" w:cs="Times New Roman"/>
          <w:i/>
          <w:iCs/>
          <w:sz w:val="18"/>
          <w:szCs w:val="18"/>
          <w:shd w:val="clear" w:color="auto" w:fill="FFFFFF"/>
          <w:lang w:val="en-US"/>
        </w:rPr>
        <w:t xml:space="preserve">"Who participates in education?", in Education </w:t>
      </w:r>
      <w:proofErr w:type="gramStart"/>
      <w:r w:rsidRPr="00891599">
        <w:rPr>
          <w:rFonts w:ascii="Times New Roman" w:hAnsi="Times New Roman" w:cs="Times New Roman"/>
          <w:i/>
          <w:iCs/>
          <w:sz w:val="18"/>
          <w:szCs w:val="18"/>
          <w:shd w:val="clear" w:color="auto" w:fill="FFFFFF"/>
          <w:lang w:val="en-US"/>
        </w:rPr>
        <w:t>at</w:t>
      </w:r>
      <w:r w:rsidR="00A83EF5" w:rsidRPr="00891599">
        <w:rPr>
          <w:rFonts w:ascii="Times New Roman" w:hAnsi="Times New Roman" w:cs="Times New Roman"/>
          <w:i/>
          <w:iCs/>
          <w:sz w:val="18"/>
          <w:szCs w:val="18"/>
          <w:shd w:val="clear" w:color="auto" w:fill="FFFFFF"/>
          <w:lang w:val="en-US"/>
        </w:rPr>
        <w:t xml:space="preserve"> </w:t>
      </w:r>
      <w:r w:rsidRPr="00891599">
        <w:rPr>
          <w:rFonts w:ascii="Times New Roman" w:hAnsi="Times New Roman" w:cs="Times New Roman"/>
          <w:i/>
          <w:iCs/>
          <w:sz w:val="18"/>
          <w:szCs w:val="18"/>
          <w:shd w:val="clear" w:color="auto" w:fill="FFFFFF"/>
          <w:lang w:val="en-US"/>
        </w:rPr>
        <w:t>a Glance</w:t>
      </w:r>
      <w:proofErr w:type="gramEnd"/>
      <w:r w:rsidRPr="00891599">
        <w:rPr>
          <w:rFonts w:ascii="Times New Roman" w:hAnsi="Times New Roman" w:cs="Times New Roman"/>
          <w:i/>
          <w:iCs/>
          <w:sz w:val="18"/>
          <w:szCs w:val="18"/>
          <w:shd w:val="clear" w:color="auto" w:fill="FFFFFF"/>
          <w:lang w:val="en-US"/>
        </w:rPr>
        <w:t xml:space="preserve"> 2020: OECD Indicators, OECD Publishing,</w:t>
      </w:r>
      <w:r w:rsidRPr="00891599">
        <w:rPr>
          <w:rFonts w:ascii="Times New Roman" w:hAnsi="Times New Roman" w:cs="Times New Roman"/>
          <w:sz w:val="18"/>
          <w:szCs w:val="18"/>
          <w:shd w:val="clear" w:color="auto" w:fill="FFFFFF"/>
        </w:rPr>
        <w:t xml:space="preserve"> Paris</w:t>
      </w:r>
      <w:r w:rsidR="00B619F9">
        <w:rPr>
          <w:rFonts w:ascii="Times New Roman" w:hAnsi="Times New Roman" w:cs="Times New Roman"/>
          <w:sz w:val="18"/>
          <w:szCs w:val="18"/>
          <w:shd w:val="clear" w:color="auto" w:fill="FFFFFF"/>
        </w:rPr>
        <w:t xml:space="preserve">. Pieejams: </w:t>
      </w:r>
      <w:r w:rsidR="00B619F9" w:rsidRPr="00891599">
        <w:rPr>
          <w:rFonts w:ascii="Times New Roman" w:hAnsi="Times New Roman" w:cs="Times New Roman"/>
          <w:sz w:val="18"/>
          <w:szCs w:val="18"/>
          <w:shd w:val="clear" w:color="auto" w:fill="FFFFFF"/>
        </w:rPr>
        <w:t> </w:t>
      </w:r>
      <w:hyperlink r:id="rId70" w:history="1">
        <w:r w:rsidRPr="00891599">
          <w:rPr>
            <w:rStyle w:val="Hyperlink"/>
            <w:rFonts w:ascii="Times New Roman" w:hAnsi="Times New Roman" w:cs="Times New Roman"/>
            <w:color w:val="auto"/>
            <w:sz w:val="18"/>
            <w:szCs w:val="18"/>
            <w:u w:val="none"/>
            <w:shd w:val="clear" w:color="auto" w:fill="FFFFFF"/>
          </w:rPr>
          <w:t>https://doi.org/10.1787/dfdf58f4-en</w:t>
        </w:r>
      </w:hyperlink>
      <w:r w:rsidRPr="00891599">
        <w:rPr>
          <w:rFonts w:ascii="Times New Roman" w:hAnsi="Times New Roman" w:cs="Times New Roman"/>
          <w:sz w:val="18"/>
          <w:szCs w:val="18"/>
          <w:shd w:val="clear" w:color="auto" w:fill="FFFFFF"/>
        </w:rPr>
        <w:t>.</w:t>
      </w:r>
    </w:p>
  </w:footnote>
  <w:footnote w:id="191">
    <w:p w14:paraId="1E14F67A" w14:textId="77777777" w:rsidR="00C142FE" w:rsidRPr="00891599" w:rsidRDefault="00C142FE" w:rsidP="00C142FE">
      <w:pPr>
        <w:pStyle w:val="FootnoteText"/>
        <w:rPr>
          <w:rFonts w:ascii="Times New Roman" w:hAnsi="Times New Roman" w:cs="Times New Roman"/>
          <w:sz w:val="18"/>
          <w:szCs w:val="18"/>
        </w:rPr>
      </w:pPr>
      <w:r w:rsidRPr="00891599">
        <w:rPr>
          <w:rStyle w:val="FootnoteReference"/>
          <w:rFonts w:ascii="Times New Roman" w:hAnsi="Times New Roman" w:cs="Times New Roman"/>
          <w:sz w:val="18"/>
          <w:szCs w:val="18"/>
        </w:rPr>
        <w:footnoteRef/>
      </w:r>
      <w:r w:rsidRPr="00891599">
        <w:rPr>
          <w:rFonts w:ascii="Times New Roman" w:hAnsi="Times New Roman" w:cs="Times New Roman"/>
          <w:sz w:val="18"/>
          <w:szCs w:val="18"/>
        </w:rPr>
        <w:t xml:space="preserve"> </w:t>
      </w:r>
      <w:bookmarkStart w:id="47" w:name="_Hlk189574456"/>
      <w:r w:rsidRPr="00891599">
        <w:rPr>
          <w:rFonts w:ascii="Times New Roman" w:hAnsi="Times New Roman" w:cs="Times New Roman"/>
          <w:i/>
          <w:iCs/>
          <w:sz w:val="18"/>
          <w:szCs w:val="18"/>
          <w:lang w:val="en-US"/>
        </w:rPr>
        <w:t xml:space="preserve">Social and Economic Conditions of Student Life in Europe. Eurostudent 8 Synopsis of Indicators 2021-2024. </w:t>
      </w:r>
      <w:bookmarkEnd w:id="47"/>
      <w:r w:rsidRPr="00891599">
        <w:rPr>
          <w:rFonts w:ascii="Times New Roman" w:hAnsi="Times New Roman" w:cs="Times New Roman"/>
          <w:i/>
          <w:iCs/>
          <w:sz w:val="18"/>
          <w:szCs w:val="18"/>
          <w:lang w:val="en-US"/>
        </w:rPr>
        <w:t>Kristina Hauschildt (ed.), Christoph Gwasc, Hendrik Schirmer, Sylvia Mandl ect. Hanover</w:t>
      </w:r>
      <w:r w:rsidRPr="00891599">
        <w:rPr>
          <w:rFonts w:ascii="Times New Roman" w:hAnsi="Times New Roman" w:cs="Times New Roman"/>
          <w:sz w:val="18"/>
          <w:szCs w:val="18"/>
        </w:rPr>
        <w:t xml:space="preserve"> 2024. Pieejams: </w:t>
      </w:r>
      <w:hyperlink r:id="rId71" w:history="1">
        <w:r w:rsidRPr="00891599">
          <w:rPr>
            <w:rStyle w:val="Hyperlink"/>
            <w:rFonts w:ascii="Times New Roman" w:hAnsi="Times New Roman" w:cs="Times New Roman"/>
            <w:color w:val="auto"/>
            <w:sz w:val="18"/>
            <w:szCs w:val="18"/>
            <w:u w:val="none"/>
          </w:rPr>
          <w:t>https://www.eurostudent.eu/download_files/documents/EUROSTUDENT_8_Synopsis_of_Indicators.pdf</w:t>
        </w:r>
      </w:hyperlink>
      <w:r w:rsidRPr="00891599">
        <w:rPr>
          <w:rFonts w:ascii="Times New Roman" w:hAnsi="Times New Roman" w:cs="Times New Roman"/>
          <w:sz w:val="18"/>
          <w:szCs w:val="18"/>
        </w:rPr>
        <w:t xml:space="preserve"> </w:t>
      </w:r>
    </w:p>
  </w:footnote>
  <w:footnote w:id="192">
    <w:p w14:paraId="25406018" w14:textId="77777777" w:rsidR="00C142FE" w:rsidRPr="00891599" w:rsidRDefault="00C142FE" w:rsidP="00C142FE">
      <w:pPr>
        <w:pStyle w:val="FootnoteText"/>
        <w:rPr>
          <w:rFonts w:ascii="Times New Roman" w:hAnsi="Times New Roman" w:cs="Times New Roman"/>
          <w:sz w:val="18"/>
          <w:szCs w:val="18"/>
        </w:rPr>
      </w:pPr>
      <w:r w:rsidRPr="00891599">
        <w:rPr>
          <w:rStyle w:val="FootnoteReference"/>
          <w:rFonts w:ascii="Times New Roman" w:hAnsi="Times New Roman" w:cs="Times New Roman"/>
          <w:sz w:val="18"/>
          <w:szCs w:val="18"/>
        </w:rPr>
        <w:footnoteRef/>
      </w:r>
      <w:r w:rsidRPr="00891599">
        <w:rPr>
          <w:rFonts w:ascii="Times New Roman" w:hAnsi="Times New Roman" w:cs="Times New Roman"/>
          <w:sz w:val="18"/>
          <w:szCs w:val="18"/>
        </w:rPr>
        <w:t xml:space="preserve"> Studentu sociālie un ekonomiskie dzīves apstākļi Latvijā – 2022. Latvijas ziņojums. Rīga 2022. Pieejams: </w:t>
      </w:r>
      <w:hyperlink r:id="rId72" w:history="1">
        <w:r w:rsidRPr="00891599">
          <w:rPr>
            <w:rStyle w:val="Hyperlink"/>
            <w:rFonts w:ascii="Times New Roman" w:hAnsi="Times New Roman" w:cs="Times New Roman"/>
            <w:color w:val="auto"/>
            <w:sz w:val="18"/>
            <w:szCs w:val="18"/>
            <w:u w:val="none"/>
          </w:rPr>
          <w:t>https://www.izm.gov.lv/lv/media/18816/download?attachment</w:t>
        </w:r>
      </w:hyperlink>
      <w:r w:rsidRPr="00891599">
        <w:rPr>
          <w:rFonts w:ascii="Times New Roman" w:hAnsi="Times New Roman" w:cs="Times New Roman"/>
          <w:sz w:val="18"/>
          <w:szCs w:val="18"/>
        </w:rPr>
        <w:t xml:space="preserve"> </w:t>
      </w:r>
    </w:p>
  </w:footnote>
  <w:footnote w:id="193">
    <w:p w14:paraId="31B32DEB" w14:textId="77777777" w:rsidR="00C142FE" w:rsidRPr="00891599" w:rsidRDefault="00C142FE" w:rsidP="00C142FE">
      <w:pPr>
        <w:pStyle w:val="FootnoteText"/>
        <w:rPr>
          <w:rFonts w:ascii="Times New Roman" w:hAnsi="Times New Roman" w:cs="Times New Roman"/>
          <w:sz w:val="18"/>
          <w:szCs w:val="18"/>
        </w:rPr>
      </w:pPr>
      <w:r w:rsidRPr="00891599">
        <w:rPr>
          <w:rStyle w:val="FootnoteReference"/>
          <w:rFonts w:ascii="Times New Roman" w:hAnsi="Times New Roman" w:cs="Times New Roman"/>
          <w:sz w:val="18"/>
          <w:szCs w:val="18"/>
        </w:rPr>
        <w:footnoteRef/>
      </w:r>
      <w:r w:rsidRPr="00891599">
        <w:rPr>
          <w:rFonts w:ascii="Times New Roman" w:hAnsi="Times New Roman" w:cs="Times New Roman"/>
          <w:sz w:val="18"/>
          <w:szCs w:val="18"/>
        </w:rPr>
        <w:t xml:space="preserve"> Turpat, 31. lpp. </w:t>
      </w:r>
    </w:p>
  </w:footnote>
  <w:footnote w:id="194">
    <w:p w14:paraId="41F568DD" w14:textId="31F99736" w:rsidR="00C142FE" w:rsidRPr="00891599" w:rsidRDefault="00C142FE" w:rsidP="00C142FE">
      <w:pPr>
        <w:pStyle w:val="FootnoteText"/>
        <w:jc w:val="both"/>
        <w:rPr>
          <w:rFonts w:ascii="Times New Roman" w:hAnsi="Times New Roman" w:cs="Times New Roman"/>
          <w:sz w:val="18"/>
          <w:szCs w:val="18"/>
        </w:rPr>
      </w:pPr>
      <w:r w:rsidRPr="00891599">
        <w:rPr>
          <w:rStyle w:val="FootnoteReference"/>
          <w:rFonts w:ascii="Times New Roman" w:hAnsi="Times New Roman" w:cs="Times New Roman"/>
          <w:sz w:val="18"/>
          <w:szCs w:val="18"/>
        </w:rPr>
        <w:footnoteRef/>
      </w:r>
      <w:r w:rsidR="00F510BD" w:rsidRPr="00891599">
        <w:rPr>
          <w:rFonts w:ascii="Times New Roman" w:hAnsi="Times New Roman" w:cs="Times New Roman"/>
          <w:sz w:val="18"/>
          <w:szCs w:val="18"/>
        </w:rPr>
        <w:t xml:space="preserve"> “</w:t>
      </w:r>
      <w:r w:rsidRPr="00891599">
        <w:rPr>
          <w:rFonts w:ascii="Times New Roman" w:hAnsi="Times New Roman" w:cs="Times New Roman"/>
          <w:sz w:val="18"/>
          <w:szCs w:val="18"/>
        </w:rPr>
        <w:t>Eksperti iesaka pārskatīt studējošo atbalsta elementus – stipendiju, kreditēšanas un kredītu dzēšanas nosacījumus, un augstākās izglītības institūciju finansēšanas modelī iekļaut sociāli taisnīgāku studējošo atbalsta sistēmu</w:t>
      </w:r>
      <w:r w:rsidR="00F510BD" w:rsidRPr="00891599">
        <w:rPr>
          <w:rFonts w:ascii="Times New Roman" w:hAnsi="Times New Roman" w:cs="Times New Roman"/>
          <w:sz w:val="18"/>
          <w:szCs w:val="18"/>
        </w:rPr>
        <w:t>”.</w:t>
      </w:r>
      <w:r w:rsidRPr="00891599">
        <w:rPr>
          <w:rFonts w:ascii="Times New Roman" w:hAnsi="Times New Roman" w:cs="Times New Roman"/>
          <w:sz w:val="18"/>
          <w:szCs w:val="18"/>
        </w:rPr>
        <w:t xml:space="preserve"> - Par jauna augstākās izglītības finansēšanas modeļa ieviešanu Latvijā (2014). Pieejams: </w:t>
      </w:r>
      <w:hyperlink r:id="rId73" w:history="1">
        <w:r w:rsidRPr="00891599">
          <w:rPr>
            <w:rStyle w:val="Hyperlink"/>
            <w:rFonts w:ascii="Times New Roman" w:hAnsi="Times New Roman" w:cs="Times New Roman"/>
            <w:color w:val="auto"/>
            <w:sz w:val="18"/>
            <w:szCs w:val="18"/>
            <w:u w:val="none"/>
          </w:rPr>
          <w:t>http://polsis.mk.gov.lv/documents/5245</w:t>
        </w:r>
      </w:hyperlink>
      <w:r w:rsidRPr="00891599">
        <w:rPr>
          <w:rStyle w:val="Hyperlink"/>
          <w:rFonts w:ascii="Times New Roman" w:hAnsi="Times New Roman" w:cs="Times New Roman"/>
          <w:color w:val="auto"/>
          <w:sz w:val="18"/>
          <w:szCs w:val="18"/>
          <w:u w:val="none"/>
        </w:rPr>
        <w:t xml:space="preserve"> </w:t>
      </w:r>
    </w:p>
  </w:footnote>
  <w:footnote w:id="195">
    <w:p w14:paraId="7EC4AD9D" w14:textId="77777777" w:rsidR="00C142FE" w:rsidRPr="00891599" w:rsidRDefault="00C142FE" w:rsidP="00C142FE">
      <w:pPr>
        <w:pStyle w:val="FootnoteText"/>
        <w:rPr>
          <w:rFonts w:ascii="Times New Roman" w:hAnsi="Times New Roman" w:cs="Times New Roman"/>
          <w:sz w:val="18"/>
          <w:szCs w:val="18"/>
        </w:rPr>
      </w:pPr>
      <w:r w:rsidRPr="00891599">
        <w:rPr>
          <w:rStyle w:val="FootnoteReference"/>
          <w:rFonts w:ascii="Times New Roman" w:hAnsi="Times New Roman" w:cs="Times New Roman"/>
          <w:sz w:val="18"/>
          <w:szCs w:val="18"/>
        </w:rPr>
        <w:footnoteRef/>
      </w:r>
      <w:r w:rsidRPr="00891599">
        <w:rPr>
          <w:rFonts w:ascii="Times New Roman" w:hAnsi="Times New Roman" w:cs="Times New Roman"/>
          <w:sz w:val="18"/>
          <w:szCs w:val="18"/>
        </w:rPr>
        <w:t xml:space="preserve"> Ministru kabineta 2024. gada 18. jūnija rīkojums Nr. 502 "Par konceptuālo ziņojumu "Par augstākās izglītības institucionālo finansēšanu"" (10.lpp.) Pieejams: </w:t>
      </w:r>
      <w:hyperlink r:id="rId74" w:history="1">
        <w:r w:rsidRPr="00891599">
          <w:rPr>
            <w:rStyle w:val="Hyperlink"/>
            <w:rFonts w:ascii="Times New Roman" w:hAnsi="Times New Roman" w:cs="Times New Roman"/>
            <w:color w:val="auto"/>
            <w:sz w:val="18"/>
            <w:szCs w:val="18"/>
            <w:u w:val="none"/>
          </w:rPr>
          <w:t>https://likumi.lv/ta/id/352919</w:t>
        </w:r>
      </w:hyperlink>
      <w:r w:rsidRPr="00891599">
        <w:rPr>
          <w:rStyle w:val="Hyperlink"/>
          <w:rFonts w:ascii="Times New Roman" w:hAnsi="Times New Roman" w:cs="Times New Roman"/>
          <w:color w:val="auto"/>
          <w:sz w:val="18"/>
          <w:szCs w:val="18"/>
          <w:u w:val="none"/>
        </w:rPr>
        <w:t xml:space="preserve"> </w:t>
      </w:r>
    </w:p>
  </w:footnote>
  <w:footnote w:id="196">
    <w:p w14:paraId="5A455D3D" w14:textId="77777777" w:rsidR="00C142FE" w:rsidRPr="00FE2FAC" w:rsidRDefault="00C142FE" w:rsidP="00C142FE">
      <w:pPr>
        <w:pStyle w:val="FootnoteText"/>
        <w:jc w:val="both"/>
        <w:rPr>
          <w:rFonts w:asciiTheme="majorHAnsi" w:hAnsiTheme="majorHAnsi" w:cstheme="majorHAnsi"/>
          <w:sz w:val="16"/>
          <w:szCs w:val="16"/>
        </w:rPr>
      </w:pPr>
      <w:r w:rsidRPr="00891599">
        <w:rPr>
          <w:rStyle w:val="FootnoteReference"/>
          <w:rFonts w:ascii="Times New Roman" w:hAnsi="Times New Roman" w:cs="Times New Roman"/>
          <w:sz w:val="18"/>
          <w:szCs w:val="18"/>
        </w:rPr>
        <w:footnoteRef/>
      </w:r>
      <w:hyperlink r:id="rId75" w:history="1">
        <w:r w:rsidRPr="00891599">
          <w:rPr>
            <w:rStyle w:val="Hyperlink"/>
            <w:rFonts w:ascii="Times New Roman" w:hAnsi="Times New Roman" w:cs="Times New Roman"/>
            <w:color w:val="auto"/>
            <w:sz w:val="18"/>
            <w:szCs w:val="18"/>
            <w:u w:val="none"/>
          </w:rPr>
          <w:t>https://stat.gov.lv/lv/statistikas-temas/izglitiba-kultura-zinatne/izglitibas-limenis/preses-relizes/22777-vecaku</w:t>
        </w:r>
      </w:hyperlink>
      <w:r w:rsidRPr="00891599">
        <w:rPr>
          <w:rFonts w:ascii="Times New Roman" w:hAnsi="Times New Roman" w:cs="Times New Roman"/>
          <w:sz w:val="18"/>
          <w:szCs w:val="18"/>
        </w:rPr>
        <w:t xml:space="preserve"> Centrālās statistikas pārvaldes iedzīvotāju aptaujas rezultāti tiek regulāri, reizi divos gados publicēti saistībā ar sociālās mobilitātes rādītājiem augstākajā izglītībā</w:t>
      </w:r>
      <w:r w:rsidRPr="00FE2FAC">
        <w:rPr>
          <w:rFonts w:asciiTheme="majorHAnsi" w:hAnsiTheme="majorHAnsi" w:cstheme="majorHAnsi"/>
          <w:sz w:val="16"/>
          <w:szCs w:val="16"/>
        </w:rPr>
        <w:t xml:space="preserve">. </w:t>
      </w:r>
    </w:p>
  </w:footnote>
  <w:footnote w:id="197">
    <w:p w14:paraId="60E3C919" w14:textId="6902D649" w:rsidR="002677F7" w:rsidRPr="00891599" w:rsidRDefault="002677F7" w:rsidP="004C6D46">
      <w:pPr>
        <w:spacing w:after="0" w:line="240" w:lineRule="auto"/>
        <w:rPr>
          <w:rFonts w:ascii="Times New Roman" w:hAnsi="Times New Roman" w:cs="Times New Roman"/>
          <w:sz w:val="18"/>
          <w:szCs w:val="18"/>
        </w:rPr>
      </w:pPr>
      <w:r w:rsidRPr="00891599">
        <w:rPr>
          <w:rStyle w:val="FootnoteReference"/>
          <w:rFonts w:ascii="Times New Roman" w:hAnsi="Times New Roman" w:cs="Times New Roman"/>
          <w:sz w:val="18"/>
          <w:szCs w:val="18"/>
        </w:rPr>
        <w:footnoteRef/>
      </w:r>
      <w:r w:rsidRPr="00891599">
        <w:rPr>
          <w:rFonts w:ascii="Times New Roman" w:hAnsi="Times New Roman" w:cs="Times New Roman"/>
          <w:sz w:val="18"/>
          <w:szCs w:val="18"/>
        </w:rPr>
        <w:t xml:space="preserve"> </w:t>
      </w:r>
      <w:r w:rsidRPr="00891599">
        <w:rPr>
          <w:rFonts w:ascii="Times New Roman" w:hAnsi="Times New Roman" w:cs="Times New Roman"/>
          <w:bCs/>
          <w:sz w:val="18"/>
          <w:szCs w:val="18"/>
          <w:lang w:val="en-GB"/>
        </w:rPr>
        <w:t xml:space="preserve">Pieejams: </w:t>
      </w:r>
      <w:hyperlink r:id="rId76" w:history="1">
        <w:r w:rsidRPr="00891599">
          <w:rPr>
            <w:rStyle w:val="Hyperlink"/>
            <w:rFonts w:ascii="Times New Roman" w:hAnsi="Times New Roman" w:cs="Times New Roman"/>
            <w:bCs/>
            <w:color w:val="auto"/>
            <w:sz w:val="18"/>
            <w:szCs w:val="18"/>
            <w:u w:val="none"/>
            <w:lang w:val="en-GB"/>
          </w:rPr>
          <w:t>https://www.eurostudent.eu/download_files/documents/EUROSTUDENT_8_Synopsis_of_Indicators.pdf</w:t>
        </w:r>
      </w:hyperlink>
      <w:r w:rsidRPr="00891599">
        <w:rPr>
          <w:rFonts w:ascii="Times New Roman" w:hAnsi="Times New Roman" w:cs="Times New Roman"/>
          <w:bCs/>
          <w:sz w:val="18"/>
          <w:szCs w:val="18"/>
          <w:lang w:val="en-GB"/>
        </w:rPr>
        <w:t xml:space="preserve"> </w:t>
      </w:r>
    </w:p>
  </w:footnote>
  <w:footnote w:id="198">
    <w:p w14:paraId="5CEF0E14" w14:textId="515FDE8C" w:rsidR="004C6D46" w:rsidRPr="00891599" w:rsidRDefault="004C6D46">
      <w:pPr>
        <w:pStyle w:val="FootnoteText"/>
        <w:rPr>
          <w:rFonts w:ascii="Times New Roman" w:hAnsi="Times New Roman" w:cs="Times New Roman"/>
          <w:sz w:val="18"/>
          <w:szCs w:val="18"/>
        </w:rPr>
      </w:pPr>
      <w:r w:rsidRPr="00891599">
        <w:rPr>
          <w:rStyle w:val="FootnoteReference"/>
          <w:rFonts w:ascii="Times New Roman" w:hAnsi="Times New Roman" w:cs="Times New Roman"/>
          <w:sz w:val="18"/>
          <w:szCs w:val="18"/>
        </w:rPr>
        <w:footnoteRef/>
      </w:r>
      <w:r w:rsidRPr="00891599">
        <w:rPr>
          <w:rFonts w:ascii="Times New Roman" w:hAnsi="Times New Roman" w:cs="Times New Roman"/>
          <w:sz w:val="18"/>
          <w:szCs w:val="18"/>
        </w:rPr>
        <w:t xml:space="preserve"> </w:t>
      </w:r>
      <w:r w:rsidRPr="00891599">
        <w:rPr>
          <w:rFonts w:ascii="Times New Roman" w:hAnsi="Times New Roman" w:cs="Times New Roman"/>
          <w:bCs/>
          <w:sz w:val="18"/>
          <w:szCs w:val="18"/>
          <w:lang w:val="en-GB"/>
        </w:rPr>
        <w:t xml:space="preserve">Pieejams: </w:t>
      </w:r>
      <w:hyperlink r:id="rId77" w:history="1">
        <w:r w:rsidRPr="00891599">
          <w:rPr>
            <w:rStyle w:val="Hyperlink"/>
            <w:rFonts w:ascii="Times New Roman" w:hAnsi="Times New Roman" w:cs="Times New Roman"/>
            <w:bCs/>
            <w:color w:val="auto"/>
            <w:sz w:val="18"/>
            <w:szCs w:val="18"/>
            <w:u w:val="none"/>
            <w:lang w:val="en-GB"/>
          </w:rPr>
          <w:t>https://www.eurostudent.eu/download_files/documents/EUROSTUDENT_8_Synopsis_of_Indicators.pdf</w:t>
        </w:r>
      </w:hyperlink>
    </w:p>
  </w:footnote>
  <w:footnote w:id="199">
    <w:p w14:paraId="72CA1413" w14:textId="1A7C8C65" w:rsidR="008B6094" w:rsidRPr="00891599" w:rsidRDefault="008B6094" w:rsidP="008B6094">
      <w:pPr>
        <w:spacing w:after="0" w:line="240" w:lineRule="auto"/>
        <w:jc w:val="both"/>
        <w:rPr>
          <w:rFonts w:ascii="Times New Roman" w:hAnsi="Times New Roman" w:cs="Times New Roman"/>
          <w:sz w:val="18"/>
          <w:szCs w:val="18"/>
        </w:rPr>
      </w:pPr>
      <w:r w:rsidRPr="00FE2FAC">
        <w:rPr>
          <w:rStyle w:val="FootnoteReference"/>
          <w:sz w:val="16"/>
          <w:szCs w:val="16"/>
        </w:rPr>
        <w:footnoteRef/>
      </w:r>
      <w:r w:rsidRPr="00FE2FAC">
        <w:rPr>
          <w:rFonts w:asciiTheme="majorHAnsi" w:hAnsiTheme="majorHAnsi" w:cstheme="majorHAnsi"/>
          <w:bCs/>
          <w:sz w:val="16"/>
          <w:szCs w:val="16"/>
        </w:rPr>
        <w:t xml:space="preserve"> </w:t>
      </w:r>
      <w:r w:rsidRPr="00891599">
        <w:rPr>
          <w:rFonts w:ascii="Times New Roman" w:hAnsi="Times New Roman" w:cs="Times New Roman"/>
          <w:bCs/>
          <w:sz w:val="18"/>
          <w:szCs w:val="18"/>
        </w:rPr>
        <w:t xml:space="preserve">Pieejams: </w:t>
      </w:r>
      <w:hyperlink r:id="rId78" w:history="1">
        <w:r w:rsidRPr="00891599">
          <w:rPr>
            <w:rStyle w:val="Hyperlink"/>
            <w:rFonts w:ascii="Times New Roman" w:hAnsi="Times New Roman" w:cs="Times New Roman"/>
            <w:bCs/>
            <w:color w:val="auto"/>
            <w:sz w:val="18"/>
            <w:szCs w:val="18"/>
            <w:u w:val="none"/>
          </w:rPr>
          <w:t>https://www.eurostudent.eu/download_files/documents/TM_Discrimination.pdf</w:t>
        </w:r>
      </w:hyperlink>
      <w:r w:rsidRPr="00891599">
        <w:rPr>
          <w:rFonts w:ascii="Times New Roman" w:hAnsi="Times New Roman" w:cs="Times New Roman"/>
          <w:bCs/>
          <w:sz w:val="18"/>
          <w:szCs w:val="18"/>
        </w:rPr>
        <w:t xml:space="preserve"> </w:t>
      </w:r>
    </w:p>
  </w:footnote>
  <w:footnote w:id="200">
    <w:p w14:paraId="3216DB15" w14:textId="3E91ADFC" w:rsidR="00C142FE" w:rsidRPr="00891599" w:rsidRDefault="00C142FE" w:rsidP="00C142FE">
      <w:pPr>
        <w:pStyle w:val="FootnoteText"/>
        <w:jc w:val="both"/>
        <w:rPr>
          <w:rFonts w:ascii="Times New Roman" w:hAnsi="Times New Roman" w:cs="Times New Roman"/>
          <w:sz w:val="18"/>
          <w:szCs w:val="18"/>
        </w:rPr>
      </w:pPr>
      <w:r w:rsidRPr="00891599">
        <w:rPr>
          <w:rStyle w:val="FootnoteReference"/>
          <w:rFonts w:ascii="Times New Roman" w:hAnsi="Times New Roman" w:cs="Times New Roman"/>
          <w:sz w:val="18"/>
          <w:szCs w:val="18"/>
        </w:rPr>
        <w:footnoteRef/>
      </w:r>
      <w:r w:rsidR="008B6094" w:rsidRPr="00891599">
        <w:rPr>
          <w:rFonts w:ascii="Times New Roman" w:hAnsi="Times New Roman" w:cs="Times New Roman"/>
          <w:sz w:val="18"/>
          <w:szCs w:val="18"/>
        </w:rPr>
        <w:t xml:space="preserve"> </w:t>
      </w:r>
      <w:r w:rsidRPr="00891599">
        <w:rPr>
          <w:rFonts w:ascii="Times New Roman" w:hAnsi="Times New Roman" w:cs="Times New Roman"/>
          <w:sz w:val="18"/>
          <w:szCs w:val="18"/>
        </w:rPr>
        <w:t xml:space="preserve">Diskriminācija augstākās izglītības iestādēs. Latvijas Studentu apvienība, Latvijas Universitātes Studentu padome, Latvijas Universitāte. Rīga 2024. Pieejams: </w:t>
      </w:r>
      <w:hyperlink r:id="rId79" w:history="1">
        <w:r w:rsidRPr="00891599">
          <w:rPr>
            <w:rStyle w:val="Hyperlink"/>
            <w:rFonts w:ascii="Times New Roman" w:hAnsi="Times New Roman" w:cs="Times New Roman"/>
            <w:color w:val="auto"/>
            <w:sz w:val="18"/>
            <w:szCs w:val="18"/>
            <w:u w:val="none"/>
          </w:rPr>
          <w:t>https://www.lsa.lv/10-maija-norisinajas-diskriminacijas-aptaujas-datu-prezentacija/</w:t>
        </w:r>
      </w:hyperlink>
      <w:r w:rsidRPr="00891599">
        <w:rPr>
          <w:rFonts w:ascii="Times New Roman" w:hAnsi="Times New Roman" w:cs="Times New Roman"/>
          <w:sz w:val="18"/>
          <w:szCs w:val="18"/>
        </w:rPr>
        <w:t xml:space="preserve"> </w:t>
      </w:r>
    </w:p>
  </w:footnote>
  <w:footnote w:id="201">
    <w:p w14:paraId="31DF7A04" w14:textId="75032848" w:rsidR="00C142FE" w:rsidRPr="00891599" w:rsidRDefault="00C142FE" w:rsidP="00C142FE">
      <w:pPr>
        <w:pStyle w:val="FootnoteText"/>
        <w:jc w:val="both"/>
        <w:rPr>
          <w:rFonts w:ascii="Times New Roman" w:hAnsi="Times New Roman" w:cs="Times New Roman"/>
          <w:sz w:val="18"/>
          <w:szCs w:val="18"/>
        </w:rPr>
      </w:pPr>
      <w:r w:rsidRPr="00891599">
        <w:rPr>
          <w:rStyle w:val="FootnoteReference"/>
          <w:rFonts w:ascii="Times New Roman" w:hAnsi="Times New Roman" w:cs="Times New Roman"/>
          <w:sz w:val="18"/>
          <w:szCs w:val="18"/>
        </w:rPr>
        <w:footnoteRef/>
      </w:r>
      <w:r w:rsidRPr="00891599">
        <w:rPr>
          <w:rFonts w:ascii="Times New Roman" w:hAnsi="Times New Roman" w:cs="Times New Roman"/>
          <w:sz w:val="18"/>
          <w:szCs w:val="18"/>
        </w:rPr>
        <w:t xml:space="preserve"> Latvijas Republikas </w:t>
      </w:r>
      <w:r w:rsidR="008B6094" w:rsidRPr="00891599">
        <w:rPr>
          <w:rFonts w:ascii="Times New Roman" w:hAnsi="Times New Roman" w:cs="Times New Roman"/>
          <w:sz w:val="18"/>
          <w:szCs w:val="18"/>
        </w:rPr>
        <w:t>Tiesībsargs</w:t>
      </w:r>
      <w:r w:rsidRPr="00891599">
        <w:rPr>
          <w:rFonts w:ascii="Times New Roman" w:hAnsi="Times New Roman" w:cs="Times New Roman"/>
          <w:sz w:val="18"/>
          <w:szCs w:val="18"/>
        </w:rPr>
        <w:t xml:space="preserve">, nevalstiskā organizācija “Apeirons”. Pētījums par augstākās izglītības pieejamību personām ar invaliditāti (2018). Pieejams: </w:t>
      </w:r>
      <w:hyperlink r:id="rId80" w:history="1">
        <w:r w:rsidRPr="00891599">
          <w:rPr>
            <w:rStyle w:val="Hyperlink"/>
            <w:rFonts w:ascii="Times New Roman" w:hAnsi="Times New Roman" w:cs="Times New Roman"/>
            <w:color w:val="auto"/>
            <w:sz w:val="18"/>
            <w:szCs w:val="18"/>
            <w:u w:val="none"/>
          </w:rPr>
          <w:t>https://www.tiesibsargs.lv/wp-content/uploads/2022/07/petijums_par_augstskolu_pieejamibu_2017_1510305919.pdf</w:t>
        </w:r>
      </w:hyperlink>
      <w:r w:rsidRPr="00891599">
        <w:rPr>
          <w:rFonts w:ascii="Times New Roman" w:hAnsi="Times New Roman" w:cs="Times New Roman"/>
          <w:sz w:val="18"/>
          <w:szCs w:val="18"/>
        </w:rPr>
        <w:t xml:space="preserve"> </w:t>
      </w:r>
    </w:p>
  </w:footnote>
  <w:footnote w:id="202">
    <w:p w14:paraId="601A369C" w14:textId="77777777" w:rsidR="00533337" w:rsidRPr="00891599" w:rsidRDefault="00C142FE" w:rsidP="00533337">
      <w:pPr>
        <w:pStyle w:val="FootnoteText"/>
        <w:jc w:val="both"/>
        <w:rPr>
          <w:rFonts w:ascii="Times New Roman" w:hAnsi="Times New Roman" w:cs="Times New Roman"/>
          <w:sz w:val="16"/>
          <w:szCs w:val="16"/>
        </w:rPr>
      </w:pPr>
      <w:r w:rsidRPr="00891599">
        <w:rPr>
          <w:rStyle w:val="FootnoteReference"/>
          <w:rFonts w:ascii="Times New Roman" w:hAnsi="Times New Roman" w:cs="Times New Roman"/>
          <w:sz w:val="16"/>
          <w:szCs w:val="16"/>
        </w:rPr>
        <w:footnoteRef/>
      </w:r>
      <w:r w:rsidRPr="00891599">
        <w:rPr>
          <w:rFonts w:ascii="Times New Roman" w:hAnsi="Times New Roman" w:cs="Times New Roman"/>
          <w:sz w:val="16"/>
          <w:szCs w:val="16"/>
        </w:rPr>
        <w:t xml:space="preserve"> </w:t>
      </w:r>
      <w:r w:rsidR="00533337" w:rsidRPr="00891599">
        <w:rPr>
          <w:rFonts w:ascii="Times New Roman" w:hAnsi="Times New Roman" w:cs="Times New Roman"/>
          <w:sz w:val="16"/>
          <w:szCs w:val="16"/>
        </w:rPr>
        <w:t xml:space="preserve">Latvijas Republikas Tiesībsargs, nevalstiskā organizācija “Apeirons”. Pētījums par augstākās izglītības pieejamību personām ar invaliditāti (2018). 26.lpp.  </w:t>
      </w:r>
    </w:p>
    <w:p w14:paraId="6558A692" w14:textId="68ADE41F" w:rsidR="00C142FE" w:rsidRPr="00891599" w:rsidRDefault="00533337" w:rsidP="00C142FE">
      <w:pPr>
        <w:pStyle w:val="FootnoteText"/>
        <w:jc w:val="both"/>
        <w:rPr>
          <w:rFonts w:ascii="Times New Roman" w:hAnsi="Times New Roman" w:cs="Times New Roman"/>
          <w:sz w:val="16"/>
          <w:szCs w:val="16"/>
        </w:rPr>
      </w:pPr>
      <w:r w:rsidRPr="00891599">
        <w:rPr>
          <w:rFonts w:ascii="Times New Roman" w:hAnsi="Times New Roman" w:cs="Times New Roman"/>
          <w:sz w:val="16"/>
          <w:szCs w:val="16"/>
        </w:rPr>
        <w:t xml:space="preserve">Pieejams: </w:t>
      </w:r>
      <w:hyperlink r:id="rId81" w:history="1">
        <w:r w:rsidRPr="00891599">
          <w:rPr>
            <w:rStyle w:val="Hyperlink"/>
            <w:rFonts w:ascii="Times New Roman" w:hAnsi="Times New Roman" w:cs="Times New Roman"/>
            <w:color w:val="auto"/>
            <w:sz w:val="16"/>
            <w:szCs w:val="16"/>
            <w:u w:val="none"/>
          </w:rPr>
          <w:t>https://www.tiesibsargs.lv/wp-content/uploads/2022/07/petijums_par_augstskolu_pieejamibu_2017_1510305919.pdf</w:t>
        </w:r>
      </w:hyperlink>
      <w:r w:rsidRPr="00891599">
        <w:rPr>
          <w:rFonts w:ascii="Times New Roman" w:hAnsi="Times New Roman" w:cs="Times New Roman"/>
          <w:sz w:val="16"/>
          <w:szCs w:val="16"/>
        </w:rPr>
        <w:t xml:space="preserve"> </w:t>
      </w:r>
    </w:p>
  </w:footnote>
  <w:footnote w:id="203">
    <w:p w14:paraId="14FB14F2" w14:textId="709BC3E0" w:rsidR="00C142FE" w:rsidRPr="00891599" w:rsidRDefault="00C142FE" w:rsidP="00C142FE">
      <w:pPr>
        <w:pStyle w:val="FootnoteText"/>
        <w:jc w:val="both"/>
        <w:rPr>
          <w:rFonts w:ascii="Times New Roman" w:hAnsi="Times New Roman" w:cs="Times New Roman"/>
          <w:sz w:val="16"/>
          <w:szCs w:val="16"/>
        </w:rPr>
      </w:pPr>
      <w:r w:rsidRPr="00891599">
        <w:rPr>
          <w:rStyle w:val="FootnoteReference"/>
          <w:rFonts w:ascii="Times New Roman" w:hAnsi="Times New Roman" w:cs="Times New Roman"/>
          <w:sz w:val="16"/>
          <w:szCs w:val="16"/>
        </w:rPr>
        <w:footnoteRef/>
      </w:r>
      <w:r w:rsidR="00B91B4E" w:rsidRPr="00891599">
        <w:rPr>
          <w:rFonts w:ascii="Times New Roman" w:hAnsi="Times New Roman" w:cs="Times New Roman"/>
          <w:sz w:val="16"/>
          <w:szCs w:val="16"/>
        </w:rPr>
        <w:t xml:space="preserve"> </w:t>
      </w:r>
      <w:r w:rsidRPr="00891599">
        <w:rPr>
          <w:rFonts w:ascii="Times New Roman" w:hAnsi="Times New Roman" w:cs="Times New Roman"/>
          <w:sz w:val="16"/>
          <w:szCs w:val="16"/>
        </w:rPr>
        <w:t xml:space="preserve">Labklājības ministrija. Analīze par vides piekļūstamības pašnovērtējumu augstākās izglītības iestādēs (2021). Pieejams: </w:t>
      </w:r>
      <w:hyperlink r:id="rId82" w:history="1">
        <w:r w:rsidRPr="00891599">
          <w:rPr>
            <w:rStyle w:val="Hyperlink"/>
            <w:rFonts w:ascii="Times New Roman" w:hAnsi="Times New Roman" w:cs="Times New Roman"/>
            <w:color w:val="auto"/>
            <w:sz w:val="16"/>
            <w:szCs w:val="16"/>
            <w:u w:val="none"/>
          </w:rPr>
          <w:t>https://www.lm.gov.lv/lv/media/17978/download</w:t>
        </w:r>
      </w:hyperlink>
      <w:r w:rsidRPr="00891599">
        <w:rPr>
          <w:rFonts w:ascii="Times New Roman" w:hAnsi="Times New Roman" w:cs="Times New Roman"/>
          <w:sz w:val="16"/>
          <w:szCs w:val="16"/>
        </w:rPr>
        <w:t xml:space="preserve"> .</w:t>
      </w:r>
    </w:p>
  </w:footnote>
  <w:footnote w:id="204">
    <w:p w14:paraId="58A330EC" w14:textId="77777777" w:rsidR="00C142FE" w:rsidRPr="00891599" w:rsidRDefault="00C142FE" w:rsidP="00C142FE">
      <w:pPr>
        <w:pStyle w:val="FootnoteText"/>
        <w:jc w:val="both"/>
        <w:rPr>
          <w:rFonts w:ascii="Times New Roman" w:hAnsi="Times New Roman" w:cs="Times New Roman"/>
          <w:sz w:val="18"/>
          <w:szCs w:val="18"/>
        </w:rPr>
      </w:pPr>
      <w:r w:rsidRPr="00891599">
        <w:rPr>
          <w:rStyle w:val="FootnoteReference"/>
          <w:rFonts w:ascii="Times New Roman" w:hAnsi="Times New Roman" w:cs="Times New Roman"/>
          <w:sz w:val="18"/>
          <w:szCs w:val="18"/>
        </w:rPr>
        <w:footnoteRef/>
      </w:r>
      <w:r w:rsidRPr="00891599">
        <w:rPr>
          <w:rFonts w:ascii="Times New Roman" w:hAnsi="Times New Roman" w:cs="Times New Roman"/>
          <w:sz w:val="18"/>
          <w:szCs w:val="18"/>
        </w:rPr>
        <w:t xml:space="preserve"> </w:t>
      </w:r>
      <w:hyperlink r:id="rId83" w:history="1">
        <w:r w:rsidRPr="00891599">
          <w:rPr>
            <w:rStyle w:val="Hyperlink"/>
            <w:rFonts w:ascii="Times New Roman" w:hAnsi="Times New Roman" w:cs="Times New Roman"/>
            <w:color w:val="auto"/>
            <w:sz w:val="18"/>
            <w:szCs w:val="18"/>
            <w:u w:val="none"/>
          </w:rPr>
          <w:t>https://tap.mk.gov.lv/lv/mk/tap/?pid=40475569&amp;mode=mk&amp;date=2019-07-16</w:t>
        </w:r>
      </w:hyperlink>
      <w:r w:rsidRPr="00891599">
        <w:rPr>
          <w:rFonts w:ascii="Times New Roman" w:hAnsi="Times New Roman" w:cs="Times New Roman"/>
          <w:sz w:val="18"/>
          <w:szCs w:val="18"/>
        </w:rPr>
        <w:t xml:space="preserve"> </w:t>
      </w:r>
    </w:p>
  </w:footnote>
  <w:footnote w:id="205">
    <w:p w14:paraId="0798AF12" w14:textId="10F79F63" w:rsidR="00C142FE" w:rsidRPr="00891599" w:rsidRDefault="00C142FE" w:rsidP="00C142FE">
      <w:pPr>
        <w:pStyle w:val="FootnoteText"/>
        <w:rPr>
          <w:rFonts w:ascii="Times New Roman" w:hAnsi="Times New Roman" w:cs="Times New Roman"/>
          <w:sz w:val="18"/>
          <w:szCs w:val="18"/>
        </w:rPr>
      </w:pPr>
      <w:r w:rsidRPr="00891599">
        <w:rPr>
          <w:rStyle w:val="FootnoteReference"/>
          <w:rFonts w:ascii="Times New Roman" w:hAnsi="Times New Roman" w:cs="Times New Roman"/>
          <w:sz w:val="18"/>
          <w:szCs w:val="18"/>
        </w:rPr>
        <w:footnoteRef/>
      </w:r>
      <w:r w:rsidRPr="00891599">
        <w:rPr>
          <w:rFonts w:ascii="Times New Roman" w:hAnsi="Times New Roman" w:cs="Times New Roman"/>
          <w:sz w:val="18"/>
          <w:szCs w:val="18"/>
        </w:rPr>
        <w:t xml:space="preserve"> </w:t>
      </w:r>
      <w:r w:rsidR="006F3BF2" w:rsidRPr="00891599">
        <w:rPr>
          <w:rFonts w:ascii="Times New Roman" w:hAnsi="Times New Roman" w:cs="Times New Roman"/>
          <w:bCs/>
          <w:sz w:val="18"/>
          <w:szCs w:val="18"/>
        </w:rPr>
        <w:t xml:space="preserve">Informatīvais ziņojums “Studiju un studējošo kreditēšanas sistēmas, kas ir garantēta no valsts budžeta līdzekļiem, darbības rezultāti”. Pieejams: </w:t>
      </w:r>
      <w:hyperlink r:id="rId84" w:history="1">
        <w:r w:rsidR="006F3BF2" w:rsidRPr="00891599">
          <w:rPr>
            <w:rStyle w:val="Hyperlink"/>
            <w:rFonts w:ascii="Times New Roman" w:hAnsi="Times New Roman" w:cs="Times New Roman"/>
            <w:color w:val="auto"/>
            <w:sz w:val="18"/>
            <w:szCs w:val="18"/>
            <w:u w:val="none"/>
          </w:rPr>
          <w:t>https://tapportals.mk.gov.lv/legal_acts/9b8702fd-ba15-47c8-83b0-1e8c56e3fd19</w:t>
        </w:r>
      </w:hyperlink>
      <w:r w:rsidRPr="00891599">
        <w:rPr>
          <w:rFonts w:ascii="Times New Roman" w:hAnsi="Times New Roman" w:cs="Times New Roman"/>
          <w:sz w:val="18"/>
          <w:szCs w:val="18"/>
        </w:rPr>
        <w:t xml:space="preserve"> </w:t>
      </w:r>
    </w:p>
  </w:footnote>
  <w:footnote w:id="206">
    <w:p w14:paraId="0780F725" w14:textId="75CC7CC0" w:rsidR="00C142FE" w:rsidRPr="00891599" w:rsidRDefault="00C142FE" w:rsidP="00C142FE">
      <w:pPr>
        <w:pStyle w:val="FootnoteText"/>
        <w:jc w:val="both"/>
        <w:rPr>
          <w:rFonts w:ascii="Times New Roman" w:hAnsi="Times New Roman" w:cs="Times New Roman"/>
          <w:sz w:val="18"/>
          <w:szCs w:val="18"/>
        </w:rPr>
      </w:pPr>
      <w:r w:rsidRPr="00891599">
        <w:rPr>
          <w:rStyle w:val="FootnoteReference"/>
          <w:rFonts w:ascii="Times New Roman" w:hAnsi="Times New Roman" w:cs="Times New Roman"/>
          <w:sz w:val="18"/>
          <w:szCs w:val="18"/>
        </w:rPr>
        <w:footnoteRef/>
      </w:r>
      <w:r w:rsidRPr="00891599">
        <w:rPr>
          <w:rFonts w:ascii="Times New Roman" w:hAnsi="Times New Roman" w:cs="Times New Roman"/>
          <w:sz w:val="18"/>
          <w:szCs w:val="18"/>
        </w:rPr>
        <w:t xml:space="preserve"> Ministru kabineta </w:t>
      </w:r>
      <w:r w:rsidR="00B619F9">
        <w:rPr>
          <w:rFonts w:ascii="Times New Roman" w:hAnsi="Times New Roman" w:cs="Times New Roman"/>
          <w:sz w:val="18"/>
          <w:szCs w:val="18"/>
        </w:rPr>
        <w:t xml:space="preserve">2021.gada 18.maija </w:t>
      </w:r>
      <w:r w:rsidRPr="00891599">
        <w:rPr>
          <w:rFonts w:ascii="Times New Roman" w:hAnsi="Times New Roman" w:cs="Times New Roman"/>
          <w:sz w:val="18"/>
          <w:szCs w:val="18"/>
        </w:rPr>
        <w:t xml:space="preserve">noteikumi Nr. 316 “Par asistenta, pavadoņa un aprūpes mājās pakalpojumu personām ar invaliditāti. Pieejams: </w:t>
      </w:r>
      <w:hyperlink r:id="rId85" w:history="1">
        <w:r w:rsidRPr="00891599">
          <w:rPr>
            <w:rStyle w:val="Hyperlink"/>
            <w:rFonts w:ascii="Times New Roman" w:hAnsi="Times New Roman" w:cs="Times New Roman"/>
            <w:color w:val="auto"/>
            <w:sz w:val="18"/>
            <w:szCs w:val="18"/>
            <w:u w:val="none"/>
          </w:rPr>
          <w:t>https://www.vestnesis.lv/op/2021/96.9</w:t>
        </w:r>
      </w:hyperlink>
    </w:p>
  </w:footnote>
  <w:footnote w:id="207">
    <w:p w14:paraId="7996035B" w14:textId="77777777" w:rsidR="00C142FE" w:rsidRPr="00891599" w:rsidRDefault="00C142FE" w:rsidP="00C142FE">
      <w:pPr>
        <w:pStyle w:val="FootnoteText"/>
        <w:rPr>
          <w:rFonts w:ascii="Times New Roman" w:hAnsi="Times New Roman" w:cs="Times New Roman"/>
          <w:sz w:val="18"/>
          <w:szCs w:val="18"/>
          <w:lang w:val="pt-BR"/>
        </w:rPr>
      </w:pPr>
      <w:r w:rsidRPr="00891599">
        <w:rPr>
          <w:rStyle w:val="FootnoteReference"/>
          <w:rFonts w:ascii="Times New Roman" w:hAnsi="Times New Roman" w:cs="Times New Roman"/>
          <w:sz w:val="18"/>
          <w:szCs w:val="18"/>
        </w:rPr>
        <w:footnoteRef/>
      </w:r>
      <w:r w:rsidRPr="00891599">
        <w:rPr>
          <w:rFonts w:ascii="Times New Roman" w:hAnsi="Times New Roman" w:cs="Times New Roman"/>
          <w:sz w:val="18"/>
          <w:szCs w:val="18"/>
        </w:rPr>
        <w:t>Konvencija par personu ar invaliditāti tiesībām, https://likumi.lv/ta/lv/starptautiskie-ligumi/id/1630</w:t>
      </w:r>
    </w:p>
  </w:footnote>
  <w:footnote w:id="208">
    <w:p w14:paraId="0B0BADC0" w14:textId="77777777" w:rsidR="00C142FE" w:rsidRPr="00891599" w:rsidRDefault="00C142FE" w:rsidP="00C142FE">
      <w:pPr>
        <w:pStyle w:val="FootnoteText"/>
        <w:jc w:val="both"/>
        <w:rPr>
          <w:rFonts w:ascii="Times New Roman" w:hAnsi="Times New Roman" w:cs="Times New Roman"/>
          <w:sz w:val="18"/>
          <w:szCs w:val="18"/>
          <w:highlight w:val="yellow"/>
        </w:rPr>
      </w:pPr>
      <w:r w:rsidRPr="00891599">
        <w:rPr>
          <w:rStyle w:val="FootnoteReference"/>
          <w:rFonts w:ascii="Times New Roman" w:hAnsi="Times New Roman" w:cs="Times New Roman"/>
          <w:sz w:val="18"/>
          <w:szCs w:val="18"/>
        </w:rPr>
        <w:footnoteRef/>
      </w:r>
      <w:r w:rsidRPr="00891599">
        <w:rPr>
          <w:rFonts w:ascii="Times New Roman" w:hAnsi="Times New Roman" w:cs="Times New Roman"/>
          <w:sz w:val="18"/>
          <w:szCs w:val="18"/>
        </w:rPr>
        <w:t xml:space="preserve"> </w:t>
      </w:r>
      <w:hyperlink r:id="rId86" w:history="1">
        <w:r w:rsidRPr="00891599">
          <w:rPr>
            <w:rStyle w:val="Hyperlink"/>
            <w:rFonts w:ascii="Times New Roman" w:hAnsi="Times New Roman" w:cs="Times New Roman"/>
            <w:color w:val="auto"/>
            <w:sz w:val="18"/>
            <w:szCs w:val="18"/>
            <w:u w:val="none"/>
          </w:rPr>
          <w:t>https://www.viaa.gov.lv/lv/studetgods</w:t>
        </w:r>
      </w:hyperlink>
    </w:p>
  </w:footnote>
  <w:footnote w:id="209">
    <w:p w14:paraId="5A15639C" w14:textId="77777777" w:rsidR="00C142FE" w:rsidRPr="00891599" w:rsidRDefault="00C142FE" w:rsidP="00C142FE">
      <w:pPr>
        <w:pStyle w:val="FootnoteText"/>
        <w:jc w:val="both"/>
        <w:rPr>
          <w:rFonts w:ascii="Times New Roman" w:hAnsi="Times New Roman" w:cs="Times New Roman"/>
          <w:sz w:val="18"/>
          <w:szCs w:val="18"/>
        </w:rPr>
      </w:pPr>
      <w:r w:rsidRPr="00891599">
        <w:rPr>
          <w:rStyle w:val="FootnoteReference"/>
          <w:rFonts w:ascii="Times New Roman" w:hAnsi="Times New Roman" w:cs="Times New Roman"/>
          <w:sz w:val="18"/>
          <w:szCs w:val="18"/>
        </w:rPr>
        <w:footnoteRef/>
      </w:r>
      <w:r w:rsidRPr="00891599">
        <w:rPr>
          <w:rFonts w:ascii="Times New Roman" w:hAnsi="Times New Roman" w:cs="Times New Roman"/>
          <w:sz w:val="18"/>
          <w:szCs w:val="18"/>
        </w:rPr>
        <w:t xml:space="preserve"> Ministru kabineta 17.12.2024. noteikumi Nr. 818 "Noteikumi par stipendijām". </w:t>
      </w:r>
      <w:hyperlink r:id="rId87" w:history="1">
        <w:r w:rsidRPr="00891599">
          <w:rPr>
            <w:rStyle w:val="Hyperlink"/>
            <w:rFonts w:ascii="Times New Roman" w:hAnsi="Times New Roman" w:cs="Times New Roman"/>
            <w:color w:val="auto"/>
            <w:sz w:val="18"/>
            <w:szCs w:val="18"/>
            <w:u w:val="none"/>
          </w:rPr>
          <w:t>https://likumi.lv/ta/id/357305</w:t>
        </w:r>
      </w:hyperlink>
      <w:r w:rsidRPr="00891599">
        <w:rPr>
          <w:rFonts w:ascii="Times New Roman" w:hAnsi="Times New Roman" w:cs="Times New Roman"/>
          <w:sz w:val="18"/>
          <w:szCs w:val="18"/>
        </w:rPr>
        <w:t xml:space="preserve"> </w:t>
      </w:r>
    </w:p>
    <w:p w14:paraId="019B2EBE" w14:textId="77777777" w:rsidR="00C142FE" w:rsidRPr="00891599" w:rsidRDefault="00C142FE" w:rsidP="00C142FE">
      <w:pPr>
        <w:pStyle w:val="FootnoteText"/>
        <w:jc w:val="both"/>
        <w:rPr>
          <w:rFonts w:ascii="Times New Roman" w:hAnsi="Times New Roman" w:cs="Times New Roman"/>
          <w:sz w:val="18"/>
          <w:szCs w:val="18"/>
        </w:rPr>
      </w:pPr>
    </w:p>
    <w:p w14:paraId="395CE50C" w14:textId="77777777" w:rsidR="00C142FE" w:rsidRPr="00891599" w:rsidRDefault="00C142FE" w:rsidP="00C142FE">
      <w:pPr>
        <w:pStyle w:val="FootnoteText"/>
        <w:jc w:val="both"/>
        <w:rPr>
          <w:rFonts w:ascii="Times New Roman" w:hAnsi="Times New Roman" w:cs="Times New Roman"/>
          <w:sz w:val="18"/>
          <w:szCs w:val="18"/>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90E329" w14:textId="3691E239" w:rsidR="00A92ABF" w:rsidRDefault="00000000">
    <w:pPr>
      <w:pStyle w:val="Header"/>
    </w:pPr>
    <w:r>
      <w:rPr>
        <w:noProof/>
      </w:rPr>
      <w:pict w14:anchorId="1E0A8090">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1026" type="#_x0000_t136" style="position:absolute;margin-left:0;margin-top:0;width:465.05pt;height:174.4pt;rotation:315;z-index:-251655168;mso-position-horizontal:center;mso-position-horizontal-relative:margin;mso-position-vertical:center;mso-position-vertical-relative:margin" o:allowincell="f" fillcolor="silver" stroked="f">
          <v:fill opacity=".5"/>
          <v:textpath style="font-family:&quot;Calibri&quot;;font-size:1pt" string="PROJEKTS"/>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A038A7" w14:textId="305D7740" w:rsidR="00346185" w:rsidRDefault="00346185" w:rsidP="00346185">
    <w:pPr>
      <w:pStyle w:val="Header"/>
      <w:tabs>
        <w:tab w:val="clear" w:pos="4153"/>
        <w:tab w:val="clear" w:pos="8306"/>
        <w:tab w:val="left" w:pos="8031"/>
      </w:tabs>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FE3625" w14:textId="47856A0B" w:rsidR="00A92ABF" w:rsidRDefault="00000000">
    <w:pPr>
      <w:pStyle w:val="Header"/>
    </w:pPr>
    <w:r>
      <w:rPr>
        <w:noProof/>
      </w:rPr>
      <w:pict w14:anchorId="71BE351B">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1029" type="#_x0000_t136" style="position:absolute;margin-left:0;margin-top:0;width:465.05pt;height:174.4pt;rotation:315;z-index:-251649024;mso-position-horizontal:center;mso-position-horizontal-relative:margin;mso-position-vertical:center;mso-position-vertical-relative:margin" o:allowincell="f" fillcolor="silver" stroked="f">
          <v:fill opacity=".5"/>
          <v:textpath style="font-family:&quot;Calibri&quot;;font-size:1pt" string="PROJEKTS"/>
          <w10:wrap anchorx="margin" anchory="margin"/>
        </v:shape>
      </w:pic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EB7FDF" w14:textId="27DA4E3A" w:rsidR="00A92ABF" w:rsidRDefault="00A92ABF">
    <w:pPr>
      <w:pStyle w:val="Header"/>
    </w:pPr>
  </w:p>
  <w:p w14:paraId="4851AC4C" w14:textId="77777777" w:rsidR="0068509D" w:rsidRDefault="0068509D">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C78918" w14:textId="489998BD" w:rsidR="00A92ABF" w:rsidRDefault="00000000">
    <w:pPr>
      <w:pStyle w:val="Header"/>
    </w:pPr>
    <w:r>
      <w:rPr>
        <w:noProof/>
      </w:rPr>
      <w:pict w14:anchorId="3C10104E">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1028" type="#_x0000_t136" style="position:absolute;margin-left:0;margin-top:0;width:465.05pt;height:174.4pt;rotation:315;z-index:-251651072;mso-position-horizontal:center;mso-position-horizontal-relative:margin;mso-position-vertical:center;mso-position-vertical-relative:margin" o:allowincell="f" fillcolor="silver" stroked="f">
          <v:fill opacity=".5"/>
          <v:textpath style="font-family:&quot;Calibri&quot;;font-size:1pt" string="PROJEKTS"/>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3640D2"/>
    <w:multiLevelType w:val="hybridMultilevel"/>
    <w:tmpl w:val="18A6041A"/>
    <w:lvl w:ilvl="0" w:tplc="649C2B2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3643C67"/>
    <w:multiLevelType w:val="hybridMultilevel"/>
    <w:tmpl w:val="733AF3A2"/>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3D365D1"/>
    <w:multiLevelType w:val="hybridMultilevel"/>
    <w:tmpl w:val="724E77BA"/>
    <w:lvl w:ilvl="0" w:tplc="FFFFFFFF">
      <w:start w:val="1"/>
      <w:numFmt w:val="bullet"/>
      <w:lvlText w:val="o"/>
      <w:lvlJc w:val="left"/>
      <w:pPr>
        <w:ind w:left="720" w:hanging="360"/>
      </w:pPr>
      <w:rPr>
        <w:rFonts w:ascii="Courier New" w:hAnsi="Courier New" w:cs="Courier New" w:hint="default"/>
        <w:b w:val="0"/>
        <w:bCs w:val="0"/>
        <w:color w:val="auto"/>
      </w:rPr>
    </w:lvl>
    <w:lvl w:ilvl="1" w:tplc="08090003">
      <w:start w:val="1"/>
      <w:numFmt w:val="bullet"/>
      <w:lvlText w:val="o"/>
      <w:lvlJc w:val="left"/>
      <w:pPr>
        <w:ind w:left="72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 w15:restartNumberingAfterBreak="0">
    <w:nsid w:val="078530A0"/>
    <w:multiLevelType w:val="hybridMultilevel"/>
    <w:tmpl w:val="C08071DA"/>
    <w:lvl w:ilvl="0" w:tplc="2D404756">
      <w:start w:val="1"/>
      <w:numFmt w:val="bullet"/>
      <w:lvlText w:val="o"/>
      <w:lvlJc w:val="left"/>
      <w:pPr>
        <w:ind w:left="720" w:hanging="360"/>
      </w:pPr>
      <w:rPr>
        <w:rFonts w:ascii="Courier New" w:hAnsi="Courier New" w:cs="Courier New" w:hint="default"/>
        <w:color w:val="auto"/>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 w15:restartNumberingAfterBreak="0">
    <w:nsid w:val="102A5340"/>
    <w:multiLevelType w:val="hybridMultilevel"/>
    <w:tmpl w:val="356CFE7E"/>
    <w:lvl w:ilvl="0" w:tplc="B16ABA2E">
      <w:start w:val="1"/>
      <w:numFmt w:val="bullet"/>
      <w:lvlText w:val="o"/>
      <w:lvlJc w:val="left"/>
      <w:pPr>
        <w:ind w:left="720" w:hanging="360"/>
      </w:pPr>
      <w:rPr>
        <w:rFonts w:ascii="Courier New" w:hAnsi="Courier New" w:cs="Courier New" w:hint="default"/>
        <w:b w:val="0"/>
        <w:bCs w:val="0"/>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4454E41"/>
    <w:multiLevelType w:val="hybridMultilevel"/>
    <w:tmpl w:val="1770A806"/>
    <w:lvl w:ilvl="0" w:tplc="57F241C8">
      <w:start w:val="1"/>
      <w:numFmt w:val="bullet"/>
      <w:lvlText w:val="o"/>
      <w:lvlJc w:val="left"/>
      <w:pPr>
        <w:ind w:left="720" w:hanging="360"/>
      </w:pPr>
      <w:rPr>
        <w:rFonts w:ascii="Courier New" w:hAnsi="Courier New" w:cs="Courier New" w:hint="default"/>
        <w:b w:val="0"/>
        <w:bCs w:val="0"/>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B4C777D"/>
    <w:multiLevelType w:val="multilevel"/>
    <w:tmpl w:val="ABBA7426"/>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D7012DA"/>
    <w:multiLevelType w:val="hybridMultilevel"/>
    <w:tmpl w:val="3D4C0EAA"/>
    <w:lvl w:ilvl="0" w:tplc="D564FDD2">
      <w:start w:val="1"/>
      <w:numFmt w:val="bullet"/>
      <w:lvlText w:val="o"/>
      <w:lvlJc w:val="left"/>
      <w:pPr>
        <w:ind w:left="720" w:hanging="360"/>
      </w:pPr>
      <w:rPr>
        <w:rFonts w:ascii="Courier New" w:hAnsi="Courier New" w:cs="Courier New" w:hint="default"/>
        <w:b w:val="0"/>
        <w:bCs w:val="0"/>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EBF39DA"/>
    <w:multiLevelType w:val="hybridMultilevel"/>
    <w:tmpl w:val="1662EC8C"/>
    <w:lvl w:ilvl="0" w:tplc="6ABC40FA">
      <w:start w:val="1"/>
      <w:numFmt w:val="bullet"/>
      <w:lvlText w:val="o"/>
      <w:lvlJc w:val="left"/>
      <w:pPr>
        <w:ind w:left="720" w:hanging="360"/>
      </w:pPr>
      <w:rPr>
        <w:rFonts w:ascii="Courier New" w:hAnsi="Courier New" w:cs="Courier New" w:hint="default"/>
        <w:b w:val="0"/>
        <w:bCs w:val="0"/>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33B4805"/>
    <w:multiLevelType w:val="multilevel"/>
    <w:tmpl w:val="7608758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472529E"/>
    <w:multiLevelType w:val="hybridMultilevel"/>
    <w:tmpl w:val="C15C8B0A"/>
    <w:lvl w:ilvl="0" w:tplc="08090003">
      <w:start w:val="1"/>
      <w:numFmt w:val="bullet"/>
      <w:lvlText w:val="o"/>
      <w:lvlJc w:val="left"/>
      <w:pPr>
        <w:ind w:left="720" w:hanging="360"/>
      </w:pPr>
      <w:rPr>
        <w:rFonts w:ascii="Courier New" w:hAnsi="Courier New" w:cs="Courier New"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5304A07"/>
    <w:multiLevelType w:val="multilevel"/>
    <w:tmpl w:val="4ADAF2C6"/>
    <w:lvl w:ilvl="0">
      <w:start w:val="1"/>
      <w:numFmt w:val="decimal"/>
      <w:lvlText w:val="%1."/>
      <w:lvlJc w:val="left"/>
      <w:pPr>
        <w:ind w:left="720" w:hanging="360"/>
      </w:pPr>
      <w:rPr>
        <w:rFonts w:hint="default"/>
        <w:color w:val="7030A0"/>
      </w:rPr>
    </w:lvl>
    <w:lvl w:ilvl="1">
      <w:start w:val="1"/>
      <w:numFmt w:val="decimal"/>
      <w:isLgl/>
      <w:lvlText w:val="%1.%2."/>
      <w:lvlJc w:val="left"/>
      <w:pPr>
        <w:ind w:left="1080" w:hanging="720"/>
      </w:pPr>
      <w:rPr>
        <w:rFonts w:hint="default"/>
        <w:b/>
        <w:bCs/>
        <w:color w:val="7030A0"/>
      </w:rPr>
    </w:lvl>
    <w:lvl w:ilvl="2">
      <w:start w:val="1"/>
      <w:numFmt w:val="decimal"/>
      <w:isLgl/>
      <w:lvlText w:val="%1.%2.%3."/>
      <w:lvlJc w:val="left"/>
      <w:pPr>
        <w:ind w:left="1080" w:hanging="720"/>
      </w:pPr>
      <w:rPr>
        <w:rFonts w:hint="default"/>
        <w:color w:val="7030A0"/>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2A315CE5"/>
    <w:multiLevelType w:val="multilevel"/>
    <w:tmpl w:val="2ECA5F04"/>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2A5F4230"/>
    <w:multiLevelType w:val="hybridMultilevel"/>
    <w:tmpl w:val="D0C4842A"/>
    <w:lvl w:ilvl="0" w:tplc="08090003">
      <w:start w:val="1"/>
      <w:numFmt w:val="bullet"/>
      <w:lvlText w:val="o"/>
      <w:lvlJc w:val="left"/>
      <w:pPr>
        <w:ind w:left="1020" w:hanging="360"/>
      </w:pPr>
      <w:rPr>
        <w:rFonts w:ascii="Courier New" w:hAnsi="Courier New" w:cs="Courier New" w:hint="default"/>
      </w:rPr>
    </w:lvl>
    <w:lvl w:ilvl="1" w:tplc="08090003" w:tentative="1">
      <w:start w:val="1"/>
      <w:numFmt w:val="bullet"/>
      <w:lvlText w:val="o"/>
      <w:lvlJc w:val="left"/>
      <w:pPr>
        <w:ind w:left="1740" w:hanging="360"/>
      </w:pPr>
      <w:rPr>
        <w:rFonts w:ascii="Courier New" w:hAnsi="Courier New" w:cs="Courier New" w:hint="default"/>
      </w:rPr>
    </w:lvl>
    <w:lvl w:ilvl="2" w:tplc="08090005" w:tentative="1">
      <w:start w:val="1"/>
      <w:numFmt w:val="bullet"/>
      <w:lvlText w:val=""/>
      <w:lvlJc w:val="left"/>
      <w:pPr>
        <w:ind w:left="2460" w:hanging="360"/>
      </w:pPr>
      <w:rPr>
        <w:rFonts w:ascii="Wingdings" w:hAnsi="Wingdings" w:hint="default"/>
      </w:rPr>
    </w:lvl>
    <w:lvl w:ilvl="3" w:tplc="08090001" w:tentative="1">
      <w:start w:val="1"/>
      <w:numFmt w:val="bullet"/>
      <w:lvlText w:val=""/>
      <w:lvlJc w:val="left"/>
      <w:pPr>
        <w:ind w:left="3180" w:hanging="360"/>
      </w:pPr>
      <w:rPr>
        <w:rFonts w:ascii="Symbol" w:hAnsi="Symbol" w:hint="default"/>
      </w:rPr>
    </w:lvl>
    <w:lvl w:ilvl="4" w:tplc="08090003" w:tentative="1">
      <w:start w:val="1"/>
      <w:numFmt w:val="bullet"/>
      <w:lvlText w:val="o"/>
      <w:lvlJc w:val="left"/>
      <w:pPr>
        <w:ind w:left="3900" w:hanging="360"/>
      </w:pPr>
      <w:rPr>
        <w:rFonts w:ascii="Courier New" w:hAnsi="Courier New" w:cs="Courier New" w:hint="default"/>
      </w:rPr>
    </w:lvl>
    <w:lvl w:ilvl="5" w:tplc="08090005" w:tentative="1">
      <w:start w:val="1"/>
      <w:numFmt w:val="bullet"/>
      <w:lvlText w:val=""/>
      <w:lvlJc w:val="left"/>
      <w:pPr>
        <w:ind w:left="4620" w:hanging="360"/>
      </w:pPr>
      <w:rPr>
        <w:rFonts w:ascii="Wingdings" w:hAnsi="Wingdings" w:hint="default"/>
      </w:rPr>
    </w:lvl>
    <w:lvl w:ilvl="6" w:tplc="08090001" w:tentative="1">
      <w:start w:val="1"/>
      <w:numFmt w:val="bullet"/>
      <w:lvlText w:val=""/>
      <w:lvlJc w:val="left"/>
      <w:pPr>
        <w:ind w:left="5340" w:hanging="360"/>
      </w:pPr>
      <w:rPr>
        <w:rFonts w:ascii="Symbol" w:hAnsi="Symbol" w:hint="default"/>
      </w:rPr>
    </w:lvl>
    <w:lvl w:ilvl="7" w:tplc="08090003" w:tentative="1">
      <w:start w:val="1"/>
      <w:numFmt w:val="bullet"/>
      <w:lvlText w:val="o"/>
      <w:lvlJc w:val="left"/>
      <w:pPr>
        <w:ind w:left="6060" w:hanging="360"/>
      </w:pPr>
      <w:rPr>
        <w:rFonts w:ascii="Courier New" w:hAnsi="Courier New" w:cs="Courier New" w:hint="default"/>
      </w:rPr>
    </w:lvl>
    <w:lvl w:ilvl="8" w:tplc="08090005" w:tentative="1">
      <w:start w:val="1"/>
      <w:numFmt w:val="bullet"/>
      <w:lvlText w:val=""/>
      <w:lvlJc w:val="left"/>
      <w:pPr>
        <w:ind w:left="6780" w:hanging="360"/>
      </w:pPr>
      <w:rPr>
        <w:rFonts w:ascii="Wingdings" w:hAnsi="Wingdings" w:hint="default"/>
      </w:rPr>
    </w:lvl>
  </w:abstractNum>
  <w:abstractNum w:abstractNumId="14" w15:restartNumberingAfterBreak="0">
    <w:nsid w:val="2A801CCE"/>
    <w:multiLevelType w:val="hybridMultilevel"/>
    <w:tmpl w:val="DEC8392E"/>
    <w:lvl w:ilvl="0" w:tplc="08090003">
      <w:start w:val="1"/>
      <w:numFmt w:val="bullet"/>
      <w:lvlText w:val="o"/>
      <w:lvlJc w:val="left"/>
      <w:pPr>
        <w:ind w:left="4046" w:hanging="360"/>
      </w:pPr>
      <w:rPr>
        <w:rFonts w:ascii="Courier New" w:hAnsi="Courier New" w:cs="Courier New" w:hint="default"/>
      </w:rPr>
    </w:lvl>
    <w:lvl w:ilvl="1" w:tplc="04260003" w:tentative="1">
      <w:start w:val="1"/>
      <w:numFmt w:val="bullet"/>
      <w:lvlText w:val="o"/>
      <w:lvlJc w:val="left"/>
      <w:pPr>
        <w:ind w:left="2220" w:hanging="360"/>
      </w:pPr>
      <w:rPr>
        <w:rFonts w:ascii="Courier New" w:hAnsi="Courier New" w:cs="Courier New" w:hint="default"/>
      </w:rPr>
    </w:lvl>
    <w:lvl w:ilvl="2" w:tplc="04260005" w:tentative="1">
      <w:start w:val="1"/>
      <w:numFmt w:val="bullet"/>
      <w:lvlText w:val=""/>
      <w:lvlJc w:val="left"/>
      <w:pPr>
        <w:ind w:left="2940" w:hanging="360"/>
      </w:pPr>
      <w:rPr>
        <w:rFonts w:ascii="Wingdings" w:hAnsi="Wingdings" w:hint="default"/>
      </w:rPr>
    </w:lvl>
    <w:lvl w:ilvl="3" w:tplc="04260001" w:tentative="1">
      <w:start w:val="1"/>
      <w:numFmt w:val="bullet"/>
      <w:lvlText w:val=""/>
      <w:lvlJc w:val="left"/>
      <w:pPr>
        <w:ind w:left="3660" w:hanging="360"/>
      </w:pPr>
      <w:rPr>
        <w:rFonts w:ascii="Symbol" w:hAnsi="Symbol" w:hint="default"/>
      </w:rPr>
    </w:lvl>
    <w:lvl w:ilvl="4" w:tplc="04260003" w:tentative="1">
      <w:start w:val="1"/>
      <w:numFmt w:val="bullet"/>
      <w:lvlText w:val="o"/>
      <w:lvlJc w:val="left"/>
      <w:pPr>
        <w:ind w:left="4380" w:hanging="360"/>
      </w:pPr>
      <w:rPr>
        <w:rFonts w:ascii="Courier New" w:hAnsi="Courier New" w:cs="Courier New" w:hint="default"/>
      </w:rPr>
    </w:lvl>
    <w:lvl w:ilvl="5" w:tplc="04260005" w:tentative="1">
      <w:start w:val="1"/>
      <w:numFmt w:val="bullet"/>
      <w:lvlText w:val=""/>
      <w:lvlJc w:val="left"/>
      <w:pPr>
        <w:ind w:left="5100" w:hanging="360"/>
      </w:pPr>
      <w:rPr>
        <w:rFonts w:ascii="Wingdings" w:hAnsi="Wingdings" w:hint="default"/>
      </w:rPr>
    </w:lvl>
    <w:lvl w:ilvl="6" w:tplc="04260001" w:tentative="1">
      <w:start w:val="1"/>
      <w:numFmt w:val="bullet"/>
      <w:lvlText w:val=""/>
      <w:lvlJc w:val="left"/>
      <w:pPr>
        <w:ind w:left="5820" w:hanging="360"/>
      </w:pPr>
      <w:rPr>
        <w:rFonts w:ascii="Symbol" w:hAnsi="Symbol" w:hint="default"/>
      </w:rPr>
    </w:lvl>
    <w:lvl w:ilvl="7" w:tplc="04260003" w:tentative="1">
      <w:start w:val="1"/>
      <w:numFmt w:val="bullet"/>
      <w:lvlText w:val="o"/>
      <w:lvlJc w:val="left"/>
      <w:pPr>
        <w:ind w:left="6540" w:hanging="360"/>
      </w:pPr>
      <w:rPr>
        <w:rFonts w:ascii="Courier New" w:hAnsi="Courier New" w:cs="Courier New" w:hint="default"/>
      </w:rPr>
    </w:lvl>
    <w:lvl w:ilvl="8" w:tplc="04260005" w:tentative="1">
      <w:start w:val="1"/>
      <w:numFmt w:val="bullet"/>
      <w:lvlText w:val=""/>
      <w:lvlJc w:val="left"/>
      <w:pPr>
        <w:ind w:left="7260" w:hanging="360"/>
      </w:pPr>
      <w:rPr>
        <w:rFonts w:ascii="Wingdings" w:hAnsi="Wingdings" w:hint="default"/>
      </w:rPr>
    </w:lvl>
  </w:abstractNum>
  <w:abstractNum w:abstractNumId="15" w15:restartNumberingAfterBreak="0">
    <w:nsid w:val="32936CB8"/>
    <w:multiLevelType w:val="multilevel"/>
    <w:tmpl w:val="2BB8AE04"/>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32981E7B"/>
    <w:multiLevelType w:val="multilevel"/>
    <w:tmpl w:val="2FFE7CC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398B3795"/>
    <w:multiLevelType w:val="multilevel"/>
    <w:tmpl w:val="3A3EDDEA"/>
    <w:lvl w:ilvl="0">
      <w:start w:val="1"/>
      <w:numFmt w:val="decimal"/>
      <w:lvlText w:val="%1."/>
      <w:lvlJc w:val="left"/>
      <w:pPr>
        <w:ind w:left="516" w:hanging="516"/>
      </w:pPr>
      <w:rPr>
        <w:rFonts w:hint="default"/>
        <w:b/>
        <w:bCs/>
      </w:rPr>
    </w:lvl>
    <w:lvl w:ilvl="1">
      <w:start w:val="3"/>
      <w:numFmt w:val="decimal"/>
      <w:lvlText w:val="%1.%2."/>
      <w:lvlJc w:val="left"/>
      <w:pPr>
        <w:ind w:left="1080" w:hanging="720"/>
      </w:pPr>
      <w:rPr>
        <w:rFonts w:hint="default"/>
        <w:sz w:val="32"/>
        <w:szCs w:val="32"/>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880" w:hanging="144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680" w:hanging="2160"/>
      </w:pPr>
      <w:rPr>
        <w:rFonts w:hint="default"/>
      </w:rPr>
    </w:lvl>
    <w:lvl w:ilvl="8">
      <w:start w:val="1"/>
      <w:numFmt w:val="decimal"/>
      <w:lvlText w:val="%1.%2.%3.%4.%5.%6.%7.%8.%9."/>
      <w:lvlJc w:val="left"/>
      <w:pPr>
        <w:ind w:left="5040" w:hanging="2160"/>
      </w:pPr>
      <w:rPr>
        <w:rFonts w:hint="default"/>
      </w:rPr>
    </w:lvl>
  </w:abstractNum>
  <w:abstractNum w:abstractNumId="18" w15:restartNumberingAfterBreak="0">
    <w:nsid w:val="3B061357"/>
    <w:multiLevelType w:val="hybridMultilevel"/>
    <w:tmpl w:val="57B0512A"/>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BE87CF6"/>
    <w:multiLevelType w:val="hybridMultilevel"/>
    <w:tmpl w:val="DD5460E0"/>
    <w:lvl w:ilvl="0" w:tplc="E2A80594">
      <w:start w:val="1"/>
      <w:numFmt w:val="decimal"/>
      <w:lvlText w:val="%1."/>
      <w:lvlJc w:val="left"/>
      <w:pPr>
        <w:ind w:left="360" w:hanging="360"/>
      </w:pPr>
      <w:rPr>
        <w:rFonts w:hint="default"/>
      </w:rPr>
    </w:lvl>
    <w:lvl w:ilvl="1" w:tplc="50A2BB68" w:tentative="1">
      <w:start w:val="1"/>
      <w:numFmt w:val="lowerLetter"/>
      <w:lvlText w:val="%2."/>
      <w:lvlJc w:val="left"/>
      <w:pPr>
        <w:ind w:left="1080" w:hanging="360"/>
      </w:pPr>
    </w:lvl>
    <w:lvl w:ilvl="2" w:tplc="24CA9D12" w:tentative="1">
      <w:start w:val="1"/>
      <w:numFmt w:val="lowerRoman"/>
      <w:lvlText w:val="%3."/>
      <w:lvlJc w:val="right"/>
      <w:pPr>
        <w:ind w:left="1800" w:hanging="180"/>
      </w:pPr>
    </w:lvl>
    <w:lvl w:ilvl="3" w:tplc="453C7CA0" w:tentative="1">
      <w:start w:val="1"/>
      <w:numFmt w:val="decimal"/>
      <w:lvlText w:val="%4."/>
      <w:lvlJc w:val="left"/>
      <w:pPr>
        <w:ind w:left="2520" w:hanging="360"/>
      </w:pPr>
    </w:lvl>
    <w:lvl w:ilvl="4" w:tplc="A296DA08" w:tentative="1">
      <w:start w:val="1"/>
      <w:numFmt w:val="lowerLetter"/>
      <w:lvlText w:val="%5."/>
      <w:lvlJc w:val="left"/>
      <w:pPr>
        <w:ind w:left="3240" w:hanging="360"/>
      </w:pPr>
    </w:lvl>
    <w:lvl w:ilvl="5" w:tplc="1E341FDA" w:tentative="1">
      <w:start w:val="1"/>
      <w:numFmt w:val="lowerRoman"/>
      <w:lvlText w:val="%6."/>
      <w:lvlJc w:val="right"/>
      <w:pPr>
        <w:ind w:left="3960" w:hanging="180"/>
      </w:pPr>
    </w:lvl>
    <w:lvl w:ilvl="6" w:tplc="3CD89B62" w:tentative="1">
      <w:start w:val="1"/>
      <w:numFmt w:val="decimal"/>
      <w:lvlText w:val="%7."/>
      <w:lvlJc w:val="left"/>
      <w:pPr>
        <w:ind w:left="4680" w:hanging="360"/>
      </w:pPr>
    </w:lvl>
    <w:lvl w:ilvl="7" w:tplc="9B4E9640" w:tentative="1">
      <w:start w:val="1"/>
      <w:numFmt w:val="lowerLetter"/>
      <w:lvlText w:val="%8."/>
      <w:lvlJc w:val="left"/>
      <w:pPr>
        <w:ind w:left="5400" w:hanging="360"/>
      </w:pPr>
    </w:lvl>
    <w:lvl w:ilvl="8" w:tplc="89C2415C" w:tentative="1">
      <w:start w:val="1"/>
      <w:numFmt w:val="lowerRoman"/>
      <w:lvlText w:val="%9."/>
      <w:lvlJc w:val="right"/>
      <w:pPr>
        <w:ind w:left="6120" w:hanging="180"/>
      </w:pPr>
    </w:lvl>
  </w:abstractNum>
  <w:abstractNum w:abstractNumId="20" w15:restartNumberingAfterBreak="0">
    <w:nsid w:val="3EC7066A"/>
    <w:multiLevelType w:val="hybridMultilevel"/>
    <w:tmpl w:val="4AE22B42"/>
    <w:lvl w:ilvl="0" w:tplc="08090003">
      <w:start w:val="1"/>
      <w:numFmt w:val="bullet"/>
      <w:lvlText w:val="o"/>
      <w:lvlJc w:val="left"/>
      <w:pPr>
        <w:ind w:left="720" w:hanging="360"/>
      </w:pPr>
      <w:rPr>
        <w:rFonts w:ascii="Courier New" w:hAnsi="Courier New" w:cs="Courier New" w:hint="default"/>
      </w:rPr>
    </w:lvl>
    <w:lvl w:ilvl="1" w:tplc="D5944A28">
      <w:numFmt w:val="bullet"/>
      <w:lvlText w:val="•"/>
      <w:lvlJc w:val="left"/>
      <w:pPr>
        <w:ind w:left="1800" w:hanging="720"/>
      </w:pPr>
      <w:rPr>
        <w:rFonts w:ascii="Calibri Light" w:eastAsiaTheme="minorHAnsi" w:hAnsi="Calibri Light" w:cs="Calibri Light"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F560AC8"/>
    <w:multiLevelType w:val="multilevel"/>
    <w:tmpl w:val="96EA15E2"/>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41801DEC"/>
    <w:multiLevelType w:val="multilevel"/>
    <w:tmpl w:val="3DA2DB8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4463526A"/>
    <w:multiLevelType w:val="hybridMultilevel"/>
    <w:tmpl w:val="8878D47E"/>
    <w:lvl w:ilvl="0" w:tplc="1BA62D38">
      <w:start w:val="1"/>
      <w:numFmt w:val="bullet"/>
      <w:lvlText w:val="o"/>
      <w:lvlJc w:val="left"/>
      <w:pPr>
        <w:ind w:left="720" w:hanging="360"/>
      </w:pPr>
      <w:rPr>
        <w:rFonts w:ascii="Courier New" w:hAnsi="Courier New" w:cs="Courier New" w:hint="default"/>
        <w:b w:val="0"/>
        <w:bCs w:val="0"/>
        <w:color w:val="auto"/>
      </w:rPr>
    </w:lvl>
    <w:lvl w:ilvl="1" w:tplc="710EBA9C">
      <w:numFmt w:val="bullet"/>
      <w:lvlText w:val="-"/>
      <w:lvlJc w:val="left"/>
      <w:pPr>
        <w:ind w:left="1440" w:hanging="360"/>
      </w:pPr>
      <w:rPr>
        <w:rFonts w:ascii="RobustaTLPro-Regular" w:eastAsia="Times New Roman" w:hAnsi="RobustaTLPro-Regular" w:cs="Times New Roman"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74C791C"/>
    <w:multiLevelType w:val="hybridMultilevel"/>
    <w:tmpl w:val="E05AA068"/>
    <w:lvl w:ilvl="0" w:tplc="5194188C">
      <w:start w:val="1"/>
      <w:numFmt w:val="bullet"/>
      <w:lvlText w:val="o"/>
      <w:lvlJc w:val="left"/>
      <w:pPr>
        <w:ind w:left="1620" w:hanging="360"/>
      </w:pPr>
      <w:rPr>
        <w:rFonts w:ascii="Courier New" w:hAnsi="Courier New" w:cs="Courier New" w:hint="default"/>
        <w:b w:val="0"/>
        <w:bCs w:val="0"/>
        <w:color w:val="auto"/>
      </w:rPr>
    </w:lvl>
    <w:lvl w:ilvl="1" w:tplc="08090003" w:tentative="1">
      <w:start w:val="1"/>
      <w:numFmt w:val="bullet"/>
      <w:lvlText w:val="o"/>
      <w:lvlJc w:val="left"/>
      <w:pPr>
        <w:ind w:left="2340" w:hanging="360"/>
      </w:pPr>
      <w:rPr>
        <w:rFonts w:ascii="Courier New" w:hAnsi="Courier New" w:cs="Courier New" w:hint="default"/>
      </w:rPr>
    </w:lvl>
    <w:lvl w:ilvl="2" w:tplc="08090005" w:tentative="1">
      <w:start w:val="1"/>
      <w:numFmt w:val="bullet"/>
      <w:lvlText w:val=""/>
      <w:lvlJc w:val="left"/>
      <w:pPr>
        <w:ind w:left="3060" w:hanging="360"/>
      </w:pPr>
      <w:rPr>
        <w:rFonts w:ascii="Wingdings" w:hAnsi="Wingdings" w:hint="default"/>
      </w:rPr>
    </w:lvl>
    <w:lvl w:ilvl="3" w:tplc="08090001" w:tentative="1">
      <w:start w:val="1"/>
      <w:numFmt w:val="bullet"/>
      <w:lvlText w:val=""/>
      <w:lvlJc w:val="left"/>
      <w:pPr>
        <w:ind w:left="3780" w:hanging="360"/>
      </w:pPr>
      <w:rPr>
        <w:rFonts w:ascii="Symbol" w:hAnsi="Symbol" w:hint="default"/>
      </w:rPr>
    </w:lvl>
    <w:lvl w:ilvl="4" w:tplc="08090003" w:tentative="1">
      <w:start w:val="1"/>
      <w:numFmt w:val="bullet"/>
      <w:lvlText w:val="o"/>
      <w:lvlJc w:val="left"/>
      <w:pPr>
        <w:ind w:left="4500" w:hanging="360"/>
      </w:pPr>
      <w:rPr>
        <w:rFonts w:ascii="Courier New" w:hAnsi="Courier New" w:cs="Courier New" w:hint="default"/>
      </w:rPr>
    </w:lvl>
    <w:lvl w:ilvl="5" w:tplc="08090005" w:tentative="1">
      <w:start w:val="1"/>
      <w:numFmt w:val="bullet"/>
      <w:lvlText w:val=""/>
      <w:lvlJc w:val="left"/>
      <w:pPr>
        <w:ind w:left="5220" w:hanging="360"/>
      </w:pPr>
      <w:rPr>
        <w:rFonts w:ascii="Wingdings" w:hAnsi="Wingdings" w:hint="default"/>
      </w:rPr>
    </w:lvl>
    <w:lvl w:ilvl="6" w:tplc="08090001" w:tentative="1">
      <w:start w:val="1"/>
      <w:numFmt w:val="bullet"/>
      <w:lvlText w:val=""/>
      <w:lvlJc w:val="left"/>
      <w:pPr>
        <w:ind w:left="5940" w:hanging="360"/>
      </w:pPr>
      <w:rPr>
        <w:rFonts w:ascii="Symbol" w:hAnsi="Symbol" w:hint="default"/>
      </w:rPr>
    </w:lvl>
    <w:lvl w:ilvl="7" w:tplc="08090003" w:tentative="1">
      <w:start w:val="1"/>
      <w:numFmt w:val="bullet"/>
      <w:lvlText w:val="o"/>
      <w:lvlJc w:val="left"/>
      <w:pPr>
        <w:ind w:left="6660" w:hanging="360"/>
      </w:pPr>
      <w:rPr>
        <w:rFonts w:ascii="Courier New" w:hAnsi="Courier New" w:cs="Courier New" w:hint="default"/>
      </w:rPr>
    </w:lvl>
    <w:lvl w:ilvl="8" w:tplc="08090005" w:tentative="1">
      <w:start w:val="1"/>
      <w:numFmt w:val="bullet"/>
      <w:lvlText w:val=""/>
      <w:lvlJc w:val="left"/>
      <w:pPr>
        <w:ind w:left="7380" w:hanging="360"/>
      </w:pPr>
      <w:rPr>
        <w:rFonts w:ascii="Wingdings" w:hAnsi="Wingdings" w:hint="default"/>
      </w:rPr>
    </w:lvl>
  </w:abstractNum>
  <w:abstractNum w:abstractNumId="25" w15:restartNumberingAfterBreak="0">
    <w:nsid w:val="4A6C613A"/>
    <w:multiLevelType w:val="multilevel"/>
    <w:tmpl w:val="6E8A09F4"/>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4D4178A4"/>
    <w:multiLevelType w:val="hybridMultilevel"/>
    <w:tmpl w:val="ED1AA5BC"/>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E293D23"/>
    <w:multiLevelType w:val="hybridMultilevel"/>
    <w:tmpl w:val="AE543FC2"/>
    <w:lvl w:ilvl="0" w:tplc="6F5A61C4">
      <w:start w:val="1"/>
      <w:numFmt w:val="bullet"/>
      <w:lvlText w:val="o"/>
      <w:lvlJc w:val="left"/>
      <w:pPr>
        <w:ind w:left="720" w:hanging="360"/>
      </w:pPr>
      <w:rPr>
        <w:rFonts w:ascii="Courier New" w:hAnsi="Courier New" w:cs="Courier New" w:hint="default"/>
        <w:b w:val="0"/>
        <w:bCs w:val="0"/>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4E51FEE"/>
    <w:multiLevelType w:val="multilevel"/>
    <w:tmpl w:val="698239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55E15BEB"/>
    <w:multiLevelType w:val="hybridMultilevel"/>
    <w:tmpl w:val="60E24CA0"/>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8F73270"/>
    <w:multiLevelType w:val="hybridMultilevel"/>
    <w:tmpl w:val="58D8AF3E"/>
    <w:lvl w:ilvl="0" w:tplc="73A63C30">
      <w:start w:val="1"/>
      <w:numFmt w:val="bullet"/>
      <w:lvlText w:val="o"/>
      <w:lvlJc w:val="left"/>
      <w:pPr>
        <w:ind w:left="720" w:hanging="360"/>
      </w:pPr>
      <w:rPr>
        <w:rFonts w:ascii="Courier New" w:hAnsi="Courier New" w:cs="Courier New" w:hint="default"/>
        <w:b w:val="0"/>
        <w:bCs w:val="0"/>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DEC00D6"/>
    <w:multiLevelType w:val="hybridMultilevel"/>
    <w:tmpl w:val="85069AF2"/>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EF352A7"/>
    <w:multiLevelType w:val="hybridMultilevel"/>
    <w:tmpl w:val="B9883768"/>
    <w:lvl w:ilvl="0" w:tplc="1628488C">
      <w:start w:val="1"/>
      <w:numFmt w:val="bullet"/>
      <w:lvlText w:val="o"/>
      <w:lvlJc w:val="left"/>
      <w:pPr>
        <w:ind w:left="785" w:hanging="360"/>
      </w:pPr>
      <w:rPr>
        <w:rFonts w:ascii="Courier New" w:hAnsi="Courier New" w:cs="Courier New" w:hint="default"/>
        <w:color w:val="auto"/>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3" w15:restartNumberingAfterBreak="0">
    <w:nsid w:val="5F451B91"/>
    <w:multiLevelType w:val="multilevel"/>
    <w:tmpl w:val="5D04E17E"/>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60DA6472"/>
    <w:multiLevelType w:val="multilevel"/>
    <w:tmpl w:val="3D8204F0"/>
    <w:lvl w:ilvl="0">
      <w:start w:val="1"/>
      <w:numFmt w:val="bullet"/>
      <w:lvlText w:val="o"/>
      <w:lvlJc w:val="left"/>
      <w:pPr>
        <w:ind w:left="2344" w:hanging="360"/>
      </w:pPr>
      <w:rPr>
        <w:rFonts w:ascii="Courier New" w:hAnsi="Courier New" w:cs="Courier New" w:hint="default"/>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5" w15:restartNumberingAfterBreak="0">
    <w:nsid w:val="61985F2C"/>
    <w:multiLevelType w:val="hybridMultilevel"/>
    <w:tmpl w:val="A6C6AB88"/>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abstractNum w:abstractNumId="36" w15:restartNumberingAfterBreak="0">
    <w:nsid w:val="66116A5A"/>
    <w:multiLevelType w:val="hybridMultilevel"/>
    <w:tmpl w:val="6EEE1D36"/>
    <w:lvl w:ilvl="0" w:tplc="2834C0EC">
      <w:start w:val="1"/>
      <w:numFmt w:val="bullet"/>
      <w:lvlText w:val="o"/>
      <w:lvlJc w:val="left"/>
      <w:pPr>
        <w:ind w:left="720" w:hanging="360"/>
      </w:pPr>
      <w:rPr>
        <w:rFonts w:ascii="Courier New" w:hAnsi="Courier New" w:cs="Courier New" w:hint="default"/>
        <w:color w:val="auto"/>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7" w15:restartNumberingAfterBreak="0">
    <w:nsid w:val="67A278AA"/>
    <w:multiLevelType w:val="hybridMultilevel"/>
    <w:tmpl w:val="36D29E3E"/>
    <w:lvl w:ilvl="0" w:tplc="3F18FE20">
      <w:start w:val="1"/>
      <w:numFmt w:val="bullet"/>
      <w:lvlText w:val="o"/>
      <w:lvlJc w:val="left"/>
      <w:pPr>
        <w:ind w:left="720" w:hanging="360"/>
      </w:pPr>
      <w:rPr>
        <w:rFonts w:ascii="Courier New" w:hAnsi="Courier New" w:cs="Courier New" w:hint="default"/>
        <w:b w:val="0"/>
        <w:bCs w:val="0"/>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9B21FA3"/>
    <w:multiLevelType w:val="multilevel"/>
    <w:tmpl w:val="E3109E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6BF020AA"/>
    <w:multiLevelType w:val="hybridMultilevel"/>
    <w:tmpl w:val="94AC1E00"/>
    <w:lvl w:ilvl="0" w:tplc="5DE6CF62">
      <w:start w:val="1"/>
      <w:numFmt w:val="bullet"/>
      <w:lvlText w:val="o"/>
      <w:lvlJc w:val="left"/>
      <w:pPr>
        <w:ind w:left="720" w:hanging="360"/>
      </w:pPr>
      <w:rPr>
        <w:rFonts w:ascii="Courier New" w:hAnsi="Courier New" w:cs="Courier New" w:hint="default"/>
        <w:b w:val="0"/>
        <w:bCs w:val="0"/>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3781C6A"/>
    <w:multiLevelType w:val="hybridMultilevel"/>
    <w:tmpl w:val="6EB46696"/>
    <w:lvl w:ilvl="0" w:tplc="08090003">
      <w:start w:val="1"/>
      <w:numFmt w:val="bullet"/>
      <w:lvlText w:val="o"/>
      <w:lvlJc w:val="left"/>
      <w:pPr>
        <w:ind w:left="1551" w:hanging="360"/>
      </w:pPr>
      <w:rPr>
        <w:rFonts w:ascii="Courier New" w:hAnsi="Courier New" w:cs="Courier New" w:hint="default"/>
      </w:rPr>
    </w:lvl>
    <w:lvl w:ilvl="1" w:tplc="08090003" w:tentative="1">
      <w:start w:val="1"/>
      <w:numFmt w:val="bullet"/>
      <w:lvlText w:val="o"/>
      <w:lvlJc w:val="left"/>
      <w:pPr>
        <w:ind w:left="2271" w:hanging="360"/>
      </w:pPr>
      <w:rPr>
        <w:rFonts w:ascii="Courier New" w:hAnsi="Courier New" w:cs="Courier New" w:hint="default"/>
      </w:rPr>
    </w:lvl>
    <w:lvl w:ilvl="2" w:tplc="08090005" w:tentative="1">
      <w:start w:val="1"/>
      <w:numFmt w:val="bullet"/>
      <w:lvlText w:val=""/>
      <w:lvlJc w:val="left"/>
      <w:pPr>
        <w:ind w:left="2991" w:hanging="360"/>
      </w:pPr>
      <w:rPr>
        <w:rFonts w:ascii="Wingdings" w:hAnsi="Wingdings" w:hint="default"/>
      </w:rPr>
    </w:lvl>
    <w:lvl w:ilvl="3" w:tplc="08090001" w:tentative="1">
      <w:start w:val="1"/>
      <w:numFmt w:val="bullet"/>
      <w:lvlText w:val=""/>
      <w:lvlJc w:val="left"/>
      <w:pPr>
        <w:ind w:left="3711" w:hanging="360"/>
      </w:pPr>
      <w:rPr>
        <w:rFonts w:ascii="Symbol" w:hAnsi="Symbol" w:hint="default"/>
      </w:rPr>
    </w:lvl>
    <w:lvl w:ilvl="4" w:tplc="08090003" w:tentative="1">
      <w:start w:val="1"/>
      <w:numFmt w:val="bullet"/>
      <w:lvlText w:val="o"/>
      <w:lvlJc w:val="left"/>
      <w:pPr>
        <w:ind w:left="4431" w:hanging="360"/>
      </w:pPr>
      <w:rPr>
        <w:rFonts w:ascii="Courier New" w:hAnsi="Courier New" w:cs="Courier New" w:hint="default"/>
      </w:rPr>
    </w:lvl>
    <w:lvl w:ilvl="5" w:tplc="08090005" w:tentative="1">
      <w:start w:val="1"/>
      <w:numFmt w:val="bullet"/>
      <w:lvlText w:val=""/>
      <w:lvlJc w:val="left"/>
      <w:pPr>
        <w:ind w:left="5151" w:hanging="360"/>
      </w:pPr>
      <w:rPr>
        <w:rFonts w:ascii="Wingdings" w:hAnsi="Wingdings" w:hint="default"/>
      </w:rPr>
    </w:lvl>
    <w:lvl w:ilvl="6" w:tplc="08090001" w:tentative="1">
      <w:start w:val="1"/>
      <w:numFmt w:val="bullet"/>
      <w:lvlText w:val=""/>
      <w:lvlJc w:val="left"/>
      <w:pPr>
        <w:ind w:left="5871" w:hanging="360"/>
      </w:pPr>
      <w:rPr>
        <w:rFonts w:ascii="Symbol" w:hAnsi="Symbol" w:hint="default"/>
      </w:rPr>
    </w:lvl>
    <w:lvl w:ilvl="7" w:tplc="08090003" w:tentative="1">
      <w:start w:val="1"/>
      <w:numFmt w:val="bullet"/>
      <w:lvlText w:val="o"/>
      <w:lvlJc w:val="left"/>
      <w:pPr>
        <w:ind w:left="6591" w:hanging="360"/>
      </w:pPr>
      <w:rPr>
        <w:rFonts w:ascii="Courier New" w:hAnsi="Courier New" w:cs="Courier New" w:hint="default"/>
      </w:rPr>
    </w:lvl>
    <w:lvl w:ilvl="8" w:tplc="08090005" w:tentative="1">
      <w:start w:val="1"/>
      <w:numFmt w:val="bullet"/>
      <w:lvlText w:val=""/>
      <w:lvlJc w:val="left"/>
      <w:pPr>
        <w:ind w:left="7311" w:hanging="360"/>
      </w:pPr>
      <w:rPr>
        <w:rFonts w:ascii="Wingdings" w:hAnsi="Wingdings" w:hint="default"/>
      </w:rPr>
    </w:lvl>
  </w:abstractNum>
  <w:abstractNum w:abstractNumId="41" w15:restartNumberingAfterBreak="0">
    <w:nsid w:val="75575CB4"/>
    <w:multiLevelType w:val="multilevel"/>
    <w:tmpl w:val="7D9E79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769762F1"/>
    <w:multiLevelType w:val="multilevel"/>
    <w:tmpl w:val="05AC07C8"/>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79A80523"/>
    <w:multiLevelType w:val="multilevel"/>
    <w:tmpl w:val="8FA2CDA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7D190083"/>
    <w:multiLevelType w:val="multilevel"/>
    <w:tmpl w:val="92B48E0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7FA6692B"/>
    <w:multiLevelType w:val="multilevel"/>
    <w:tmpl w:val="B69ABCAC"/>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516240757">
    <w:abstractNumId w:val="32"/>
  </w:num>
  <w:num w:numId="2" w16cid:durableId="1317682568">
    <w:abstractNumId w:val="36"/>
  </w:num>
  <w:num w:numId="3" w16cid:durableId="426072957">
    <w:abstractNumId w:val="3"/>
  </w:num>
  <w:num w:numId="4" w16cid:durableId="1941570405">
    <w:abstractNumId w:val="40"/>
  </w:num>
  <w:num w:numId="5" w16cid:durableId="820737862">
    <w:abstractNumId w:val="1"/>
  </w:num>
  <w:num w:numId="6" w16cid:durableId="1773359143">
    <w:abstractNumId w:val="18"/>
  </w:num>
  <w:num w:numId="7" w16cid:durableId="149371486">
    <w:abstractNumId w:val="29"/>
  </w:num>
  <w:num w:numId="8" w16cid:durableId="1916159474">
    <w:abstractNumId w:val="10"/>
  </w:num>
  <w:num w:numId="9" w16cid:durableId="1817643577">
    <w:abstractNumId w:val="24"/>
  </w:num>
  <w:num w:numId="10" w16cid:durableId="1258364464">
    <w:abstractNumId w:val="37"/>
  </w:num>
  <w:num w:numId="11" w16cid:durableId="1150251586">
    <w:abstractNumId w:val="39"/>
  </w:num>
  <w:num w:numId="12" w16cid:durableId="266082801">
    <w:abstractNumId w:val="5"/>
  </w:num>
  <w:num w:numId="13" w16cid:durableId="1685008375">
    <w:abstractNumId w:val="7"/>
  </w:num>
  <w:num w:numId="14" w16cid:durableId="1222445006">
    <w:abstractNumId w:val="27"/>
  </w:num>
  <w:num w:numId="15" w16cid:durableId="338973453">
    <w:abstractNumId w:val="4"/>
  </w:num>
  <w:num w:numId="16" w16cid:durableId="719206718">
    <w:abstractNumId w:val="30"/>
  </w:num>
  <w:num w:numId="17" w16cid:durableId="1189761150">
    <w:abstractNumId w:val="23"/>
  </w:num>
  <w:num w:numId="18" w16cid:durableId="535429866">
    <w:abstractNumId w:val="8"/>
  </w:num>
  <w:num w:numId="19" w16cid:durableId="1104375422">
    <w:abstractNumId w:val="2"/>
  </w:num>
  <w:num w:numId="20" w16cid:durableId="726876332">
    <w:abstractNumId w:val="20"/>
  </w:num>
  <w:num w:numId="21" w16cid:durableId="1417096369">
    <w:abstractNumId w:val="35"/>
  </w:num>
  <w:num w:numId="22" w16cid:durableId="832840130">
    <w:abstractNumId w:val="14"/>
  </w:num>
  <w:num w:numId="23" w16cid:durableId="1441602898">
    <w:abstractNumId w:val="34"/>
  </w:num>
  <w:num w:numId="24" w16cid:durableId="1429698636">
    <w:abstractNumId w:val="11"/>
  </w:num>
  <w:num w:numId="25" w16cid:durableId="1151868037">
    <w:abstractNumId w:val="17"/>
  </w:num>
  <w:num w:numId="26" w16cid:durableId="1571690153">
    <w:abstractNumId w:val="0"/>
  </w:num>
  <w:num w:numId="27" w16cid:durableId="160899125">
    <w:abstractNumId w:val="38"/>
  </w:num>
  <w:num w:numId="28" w16cid:durableId="1015881609">
    <w:abstractNumId w:val="16"/>
  </w:num>
  <w:num w:numId="29" w16cid:durableId="1966736991">
    <w:abstractNumId w:val="15"/>
  </w:num>
  <w:num w:numId="30" w16cid:durableId="551234606">
    <w:abstractNumId w:val="33"/>
  </w:num>
  <w:num w:numId="31" w16cid:durableId="677393754">
    <w:abstractNumId w:val="25"/>
  </w:num>
  <w:num w:numId="32" w16cid:durableId="72894297">
    <w:abstractNumId w:val="45"/>
  </w:num>
  <w:num w:numId="33" w16cid:durableId="1916813916">
    <w:abstractNumId w:val="42"/>
  </w:num>
  <w:num w:numId="34" w16cid:durableId="193735538">
    <w:abstractNumId w:val="12"/>
  </w:num>
  <w:num w:numId="35" w16cid:durableId="1873104699">
    <w:abstractNumId w:val="28"/>
  </w:num>
  <w:num w:numId="36" w16cid:durableId="1496341633">
    <w:abstractNumId w:val="43"/>
  </w:num>
  <w:num w:numId="37" w16cid:durableId="478039806">
    <w:abstractNumId w:val="22"/>
  </w:num>
  <w:num w:numId="38" w16cid:durableId="981733481">
    <w:abstractNumId w:val="41"/>
  </w:num>
  <w:num w:numId="39" w16cid:durableId="1032343951">
    <w:abstractNumId w:val="9"/>
  </w:num>
  <w:num w:numId="40" w16cid:durableId="242421600">
    <w:abstractNumId w:val="44"/>
  </w:num>
  <w:num w:numId="41" w16cid:durableId="425271775">
    <w:abstractNumId w:val="21"/>
  </w:num>
  <w:num w:numId="42" w16cid:durableId="390269435">
    <w:abstractNumId w:val="6"/>
  </w:num>
  <w:num w:numId="43" w16cid:durableId="1150096456">
    <w:abstractNumId w:val="26"/>
  </w:num>
  <w:num w:numId="44" w16cid:durableId="1463617033">
    <w:abstractNumId w:val="13"/>
  </w:num>
  <w:num w:numId="45" w16cid:durableId="1661693417">
    <w:abstractNumId w:val="31"/>
  </w:num>
  <w:num w:numId="46" w16cid:durableId="2132627436">
    <w:abstractNumId w:val="19"/>
  </w:num>
  <w:numIdMacAtCleanup w:val="4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17BDA"/>
    <w:rsid w:val="00000E5E"/>
    <w:rsid w:val="00002590"/>
    <w:rsid w:val="00004565"/>
    <w:rsid w:val="00012475"/>
    <w:rsid w:val="0001585A"/>
    <w:rsid w:val="00017B01"/>
    <w:rsid w:val="00020B60"/>
    <w:rsid w:val="00021266"/>
    <w:rsid w:val="000216B1"/>
    <w:rsid w:val="00021C01"/>
    <w:rsid w:val="00023E64"/>
    <w:rsid w:val="00024022"/>
    <w:rsid w:val="000240B3"/>
    <w:rsid w:val="00025FFB"/>
    <w:rsid w:val="00027B7E"/>
    <w:rsid w:val="00027DA4"/>
    <w:rsid w:val="00031A81"/>
    <w:rsid w:val="000344F0"/>
    <w:rsid w:val="00035626"/>
    <w:rsid w:val="00035FE5"/>
    <w:rsid w:val="0004180A"/>
    <w:rsid w:val="000420EB"/>
    <w:rsid w:val="0004246F"/>
    <w:rsid w:val="00042488"/>
    <w:rsid w:val="00042732"/>
    <w:rsid w:val="00043BB3"/>
    <w:rsid w:val="000448F3"/>
    <w:rsid w:val="00046964"/>
    <w:rsid w:val="0004737C"/>
    <w:rsid w:val="00051826"/>
    <w:rsid w:val="00052CC0"/>
    <w:rsid w:val="0005413E"/>
    <w:rsid w:val="000558EE"/>
    <w:rsid w:val="00057160"/>
    <w:rsid w:val="00057F75"/>
    <w:rsid w:val="000636D1"/>
    <w:rsid w:val="00063C6F"/>
    <w:rsid w:val="00063DDF"/>
    <w:rsid w:val="00066357"/>
    <w:rsid w:val="000704B9"/>
    <w:rsid w:val="0007194F"/>
    <w:rsid w:val="0007778D"/>
    <w:rsid w:val="000779EA"/>
    <w:rsid w:val="000806D4"/>
    <w:rsid w:val="000814F6"/>
    <w:rsid w:val="00083AB7"/>
    <w:rsid w:val="000866FD"/>
    <w:rsid w:val="00087750"/>
    <w:rsid w:val="0009038E"/>
    <w:rsid w:val="0009105B"/>
    <w:rsid w:val="0009140C"/>
    <w:rsid w:val="000922A4"/>
    <w:rsid w:val="00094B18"/>
    <w:rsid w:val="00094E1F"/>
    <w:rsid w:val="00095398"/>
    <w:rsid w:val="000964A1"/>
    <w:rsid w:val="000966A5"/>
    <w:rsid w:val="00096E5B"/>
    <w:rsid w:val="0009749D"/>
    <w:rsid w:val="00097F70"/>
    <w:rsid w:val="000A179A"/>
    <w:rsid w:val="000A1BD3"/>
    <w:rsid w:val="000A3D9B"/>
    <w:rsid w:val="000B1675"/>
    <w:rsid w:val="000B1ADE"/>
    <w:rsid w:val="000B1BE1"/>
    <w:rsid w:val="000B21BD"/>
    <w:rsid w:val="000B253E"/>
    <w:rsid w:val="000B3A7F"/>
    <w:rsid w:val="000B41BA"/>
    <w:rsid w:val="000B4C16"/>
    <w:rsid w:val="000B785A"/>
    <w:rsid w:val="000B7ACA"/>
    <w:rsid w:val="000B7E0E"/>
    <w:rsid w:val="000C04AB"/>
    <w:rsid w:val="000C1C12"/>
    <w:rsid w:val="000C30FB"/>
    <w:rsid w:val="000C3359"/>
    <w:rsid w:val="000C4420"/>
    <w:rsid w:val="000C4665"/>
    <w:rsid w:val="000C4C8C"/>
    <w:rsid w:val="000C51D0"/>
    <w:rsid w:val="000C6BF4"/>
    <w:rsid w:val="000C6D59"/>
    <w:rsid w:val="000D0325"/>
    <w:rsid w:val="000D1FEE"/>
    <w:rsid w:val="000D2746"/>
    <w:rsid w:val="000D37C7"/>
    <w:rsid w:val="000D520E"/>
    <w:rsid w:val="000D53E8"/>
    <w:rsid w:val="000D57FA"/>
    <w:rsid w:val="000D5F11"/>
    <w:rsid w:val="000D70EA"/>
    <w:rsid w:val="000E1164"/>
    <w:rsid w:val="000E4036"/>
    <w:rsid w:val="000E5050"/>
    <w:rsid w:val="000E5173"/>
    <w:rsid w:val="000E5FC6"/>
    <w:rsid w:val="000F0B9D"/>
    <w:rsid w:val="000F0DE4"/>
    <w:rsid w:val="000F10E7"/>
    <w:rsid w:val="000F2BDA"/>
    <w:rsid w:val="000F4023"/>
    <w:rsid w:val="000F4574"/>
    <w:rsid w:val="000F48E2"/>
    <w:rsid w:val="000F4B6C"/>
    <w:rsid w:val="000F7207"/>
    <w:rsid w:val="000F7CE8"/>
    <w:rsid w:val="000F7FD9"/>
    <w:rsid w:val="0010577E"/>
    <w:rsid w:val="00106A01"/>
    <w:rsid w:val="0010722B"/>
    <w:rsid w:val="00107A03"/>
    <w:rsid w:val="0011045D"/>
    <w:rsid w:val="00110957"/>
    <w:rsid w:val="00111041"/>
    <w:rsid w:val="00111561"/>
    <w:rsid w:val="00111D93"/>
    <w:rsid w:val="00114837"/>
    <w:rsid w:val="00114B33"/>
    <w:rsid w:val="00114DEE"/>
    <w:rsid w:val="00114F8C"/>
    <w:rsid w:val="00115353"/>
    <w:rsid w:val="0011551E"/>
    <w:rsid w:val="00115F19"/>
    <w:rsid w:val="00116058"/>
    <w:rsid w:val="00116169"/>
    <w:rsid w:val="00121899"/>
    <w:rsid w:val="00121BC2"/>
    <w:rsid w:val="001233CB"/>
    <w:rsid w:val="00124965"/>
    <w:rsid w:val="0012571D"/>
    <w:rsid w:val="00131863"/>
    <w:rsid w:val="00131CB8"/>
    <w:rsid w:val="001331E4"/>
    <w:rsid w:val="001340BE"/>
    <w:rsid w:val="00134BDB"/>
    <w:rsid w:val="001352E1"/>
    <w:rsid w:val="00135350"/>
    <w:rsid w:val="0013557D"/>
    <w:rsid w:val="0013571F"/>
    <w:rsid w:val="00140E8C"/>
    <w:rsid w:val="0014152E"/>
    <w:rsid w:val="0014296B"/>
    <w:rsid w:val="00142EBA"/>
    <w:rsid w:val="00143411"/>
    <w:rsid w:val="00145574"/>
    <w:rsid w:val="0014644B"/>
    <w:rsid w:val="001501E2"/>
    <w:rsid w:val="00150693"/>
    <w:rsid w:val="00150968"/>
    <w:rsid w:val="00152A67"/>
    <w:rsid w:val="00152B22"/>
    <w:rsid w:val="00152D94"/>
    <w:rsid w:val="00153FCB"/>
    <w:rsid w:val="0015527B"/>
    <w:rsid w:val="00164181"/>
    <w:rsid w:val="00164BD4"/>
    <w:rsid w:val="00164EA8"/>
    <w:rsid w:val="0016640E"/>
    <w:rsid w:val="0016736F"/>
    <w:rsid w:val="00170123"/>
    <w:rsid w:val="00170E82"/>
    <w:rsid w:val="00171599"/>
    <w:rsid w:val="00171875"/>
    <w:rsid w:val="001738E4"/>
    <w:rsid w:val="001754B1"/>
    <w:rsid w:val="00176294"/>
    <w:rsid w:val="00176CD8"/>
    <w:rsid w:val="00181826"/>
    <w:rsid w:val="00183C7B"/>
    <w:rsid w:val="00193946"/>
    <w:rsid w:val="00196418"/>
    <w:rsid w:val="001966B2"/>
    <w:rsid w:val="00196E51"/>
    <w:rsid w:val="001A35DA"/>
    <w:rsid w:val="001A41F8"/>
    <w:rsid w:val="001A4BC4"/>
    <w:rsid w:val="001A4F8B"/>
    <w:rsid w:val="001A619B"/>
    <w:rsid w:val="001B0784"/>
    <w:rsid w:val="001B12D3"/>
    <w:rsid w:val="001B17DD"/>
    <w:rsid w:val="001B2360"/>
    <w:rsid w:val="001B2DB6"/>
    <w:rsid w:val="001B48D4"/>
    <w:rsid w:val="001B4951"/>
    <w:rsid w:val="001B7AD2"/>
    <w:rsid w:val="001C022D"/>
    <w:rsid w:val="001C2329"/>
    <w:rsid w:val="001C257F"/>
    <w:rsid w:val="001C2F3C"/>
    <w:rsid w:val="001C4952"/>
    <w:rsid w:val="001C700E"/>
    <w:rsid w:val="001C7366"/>
    <w:rsid w:val="001D085A"/>
    <w:rsid w:val="001D29D8"/>
    <w:rsid w:val="001D3B28"/>
    <w:rsid w:val="001D3D74"/>
    <w:rsid w:val="001D43B0"/>
    <w:rsid w:val="001D4D78"/>
    <w:rsid w:val="001D5BA6"/>
    <w:rsid w:val="001D63AC"/>
    <w:rsid w:val="001E0493"/>
    <w:rsid w:val="001E059A"/>
    <w:rsid w:val="001E39C8"/>
    <w:rsid w:val="001E5C01"/>
    <w:rsid w:val="001E6620"/>
    <w:rsid w:val="001E6B43"/>
    <w:rsid w:val="001E7081"/>
    <w:rsid w:val="001E7FB3"/>
    <w:rsid w:val="001F0521"/>
    <w:rsid w:val="001F1FEF"/>
    <w:rsid w:val="001F5367"/>
    <w:rsid w:val="001F5637"/>
    <w:rsid w:val="001F5A9D"/>
    <w:rsid w:val="001F62C1"/>
    <w:rsid w:val="001F70AF"/>
    <w:rsid w:val="001F7639"/>
    <w:rsid w:val="00200E1E"/>
    <w:rsid w:val="00203A0A"/>
    <w:rsid w:val="00204008"/>
    <w:rsid w:val="0020440D"/>
    <w:rsid w:val="00211180"/>
    <w:rsid w:val="00211653"/>
    <w:rsid w:val="0021178A"/>
    <w:rsid w:val="00211886"/>
    <w:rsid w:val="002124FA"/>
    <w:rsid w:val="0021478D"/>
    <w:rsid w:val="00221558"/>
    <w:rsid w:val="00224F35"/>
    <w:rsid w:val="0022768F"/>
    <w:rsid w:val="002278BD"/>
    <w:rsid w:val="002301B6"/>
    <w:rsid w:val="00232961"/>
    <w:rsid w:val="00232C7A"/>
    <w:rsid w:val="002335D8"/>
    <w:rsid w:val="00236025"/>
    <w:rsid w:val="002403E4"/>
    <w:rsid w:val="00240F15"/>
    <w:rsid w:val="0024264F"/>
    <w:rsid w:val="0024282B"/>
    <w:rsid w:val="00244EC6"/>
    <w:rsid w:val="0025013A"/>
    <w:rsid w:val="0025150B"/>
    <w:rsid w:val="0025211C"/>
    <w:rsid w:val="0025303E"/>
    <w:rsid w:val="00253EA2"/>
    <w:rsid w:val="00255154"/>
    <w:rsid w:val="00255633"/>
    <w:rsid w:val="00256763"/>
    <w:rsid w:val="00260565"/>
    <w:rsid w:val="00260DF6"/>
    <w:rsid w:val="00263536"/>
    <w:rsid w:val="00265B82"/>
    <w:rsid w:val="002677F7"/>
    <w:rsid w:val="00267EB7"/>
    <w:rsid w:val="002708C1"/>
    <w:rsid w:val="00271BCB"/>
    <w:rsid w:val="00274D9B"/>
    <w:rsid w:val="00277B51"/>
    <w:rsid w:val="00280F2F"/>
    <w:rsid w:val="00281AB0"/>
    <w:rsid w:val="002823D7"/>
    <w:rsid w:val="00283F11"/>
    <w:rsid w:val="00285157"/>
    <w:rsid w:val="00286097"/>
    <w:rsid w:val="00290C2F"/>
    <w:rsid w:val="00291ADF"/>
    <w:rsid w:val="00291DB6"/>
    <w:rsid w:val="00292455"/>
    <w:rsid w:val="0029315C"/>
    <w:rsid w:val="00294149"/>
    <w:rsid w:val="00294210"/>
    <w:rsid w:val="0029685A"/>
    <w:rsid w:val="00297E2F"/>
    <w:rsid w:val="002A3266"/>
    <w:rsid w:val="002A3945"/>
    <w:rsid w:val="002A4CEA"/>
    <w:rsid w:val="002A698E"/>
    <w:rsid w:val="002A77C0"/>
    <w:rsid w:val="002B17D1"/>
    <w:rsid w:val="002B1AF5"/>
    <w:rsid w:val="002B1F36"/>
    <w:rsid w:val="002B4603"/>
    <w:rsid w:val="002C0BFA"/>
    <w:rsid w:val="002C1193"/>
    <w:rsid w:val="002C19CE"/>
    <w:rsid w:val="002C1FFD"/>
    <w:rsid w:val="002C4944"/>
    <w:rsid w:val="002C581A"/>
    <w:rsid w:val="002C5CD3"/>
    <w:rsid w:val="002C684A"/>
    <w:rsid w:val="002D1D87"/>
    <w:rsid w:val="002D42B4"/>
    <w:rsid w:val="002D4E15"/>
    <w:rsid w:val="002D592F"/>
    <w:rsid w:val="002E01F0"/>
    <w:rsid w:val="002E13AD"/>
    <w:rsid w:val="002E4C96"/>
    <w:rsid w:val="002E7EBC"/>
    <w:rsid w:val="002F0E59"/>
    <w:rsid w:val="002F29E6"/>
    <w:rsid w:val="002F2C66"/>
    <w:rsid w:val="002F6BF1"/>
    <w:rsid w:val="002F780D"/>
    <w:rsid w:val="0030084F"/>
    <w:rsid w:val="00301893"/>
    <w:rsid w:val="00303BB5"/>
    <w:rsid w:val="00304AE1"/>
    <w:rsid w:val="00306A12"/>
    <w:rsid w:val="003103A1"/>
    <w:rsid w:val="003116BD"/>
    <w:rsid w:val="0031172F"/>
    <w:rsid w:val="00313132"/>
    <w:rsid w:val="0031509D"/>
    <w:rsid w:val="0031566B"/>
    <w:rsid w:val="003158A7"/>
    <w:rsid w:val="00316720"/>
    <w:rsid w:val="00317877"/>
    <w:rsid w:val="003205AC"/>
    <w:rsid w:val="00320BED"/>
    <w:rsid w:val="00322A1B"/>
    <w:rsid w:val="003249E2"/>
    <w:rsid w:val="00326C3D"/>
    <w:rsid w:val="0033041C"/>
    <w:rsid w:val="00330841"/>
    <w:rsid w:val="003308DC"/>
    <w:rsid w:val="00331119"/>
    <w:rsid w:val="003317E2"/>
    <w:rsid w:val="003318DB"/>
    <w:rsid w:val="003319BF"/>
    <w:rsid w:val="003319D9"/>
    <w:rsid w:val="003328E3"/>
    <w:rsid w:val="003335D6"/>
    <w:rsid w:val="003336CC"/>
    <w:rsid w:val="00333A19"/>
    <w:rsid w:val="003367E8"/>
    <w:rsid w:val="00340731"/>
    <w:rsid w:val="00341DDA"/>
    <w:rsid w:val="003424C9"/>
    <w:rsid w:val="00346185"/>
    <w:rsid w:val="00346BB0"/>
    <w:rsid w:val="00353462"/>
    <w:rsid w:val="00361118"/>
    <w:rsid w:val="00361D27"/>
    <w:rsid w:val="003622C5"/>
    <w:rsid w:val="003629FE"/>
    <w:rsid w:val="00363899"/>
    <w:rsid w:val="0036530E"/>
    <w:rsid w:val="003654FB"/>
    <w:rsid w:val="00365960"/>
    <w:rsid w:val="0036616C"/>
    <w:rsid w:val="00366523"/>
    <w:rsid w:val="00370A5A"/>
    <w:rsid w:val="00370CC5"/>
    <w:rsid w:val="0037135B"/>
    <w:rsid w:val="0037216D"/>
    <w:rsid w:val="00372B44"/>
    <w:rsid w:val="003745F5"/>
    <w:rsid w:val="003747BE"/>
    <w:rsid w:val="003748BD"/>
    <w:rsid w:val="00374C67"/>
    <w:rsid w:val="0037622F"/>
    <w:rsid w:val="0038166D"/>
    <w:rsid w:val="00382167"/>
    <w:rsid w:val="00382DF6"/>
    <w:rsid w:val="0038313C"/>
    <w:rsid w:val="00383309"/>
    <w:rsid w:val="00383968"/>
    <w:rsid w:val="003867B7"/>
    <w:rsid w:val="003869E3"/>
    <w:rsid w:val="00386DA2"/>
    <w:rsid w:val="003905BE"/>
    <w:rsid w:val="00391733"/>
    <w:rsid w:val="00394164"/>
    <w:rsid w:val="0039485A"/>
    <w:rsid w:val="00394E59"/>
    <w:rsid w:val="00395F33"/>
    <w:rsid w:val="00397461"/>
    <w:rsid w:val="0039787E"/>
    <w:rsid w:val="003A0956"/>
    <w:rsid w:val="003A26EE"/>
    <w:rsid w:val="003A4A44"/>
    <w:rsid w:val="003A5261"/>
    <w:rsid w:val="003A6980"/>
    <w:rsid w:val="003B04B9"/>
    <w:rsid w:val="003B17F0"/>
    <w:rsid w:val="003B2011"/>
    <w:rsid w:val="003B3131"/>
    <w:rsid w:val="003B5BCF"/>
    <w:rsid w:val="003B754E"/>
    <w:rsid w:val="003C0D04"/>
    <w:rsid w:val="003C1A13"/>
    <w:rsid w:val="003C414E"/>
    <w:rsid w:val="003C43ED"/>
    <w:rsid w:val="003D1F09"/>
    <w:rsid w:val="003D2ECA"/>
    <w:rsid w:val="003D3703"/>
    <w:rsid w:val="003D4B33"/>
    <w:rsid w:val="003D4F91"/>
    <w:rsid w:val="003E024A"/>
    <w:rsid w:val="003E039A"/>
    <w:rsid w:val="003E18AC"/>
    <w:rsid w:val="003E3996"/>
    <w:rsid w:val="003E770E"/>
    <w:rsid w:val="003F3EF5"/>
    <w:rsid w:val="00401453"/>
    <w:rsid w:val="00403712"/>
    <w:rsid w:val="00404BC4"/>
    <w:rsid w:val="0040615B"/>
    <w:rsid w:val="004061AE"/>
    <w:rsid w:val="00407D50"/>
    <w:rsid w:val="004108B3"/>
    <w:rsid w:val="00411D98"/>
    <w:rsid w:val="00412731"/>
    <w:rsid w:val="00412A51"/>
    <w:rsid w:val="00412CC8"/>
    <w:rsid w:val="00413447"/>
    <w:rsid w:val="004144D9"/>
    <w:rsid w:val="004149F1"/>
    <w:rsid w:val="00415789"/>
    <w:rsid w:val="00415D47"/>
    <w:rsid w:val="00416144"/>
    <w:rsid w:val="004203C1"/>
    <w:rsid w:val="00421B31"/>
    <w:rsid w:val="004221CA"/>
    <w:rsid w:val="00422FED"/>
    <w:rsid w:val="00424304"/>
    <w:rsid w:val="004274F6"/>
    <w:rsid w:val="00427C0B"/>
    <w:rsid w:val="004313FE"/>
    <w:rsid w:val="0043167B"/>
    <w:rsid w:val="00431D80"/>
    <w:rsid w:val="00432361"/>
    <w:rsid w:val="00432C21"/>
    <w:rsid w:val="0043386D"/>
    <w:rsid w:val="0043482E"/>
    <w:rsid w:val="004374B9"/>
    <w:rsid w:val="00440860"/>
    <w:rsid w:val="004411C9"/>
    <w:rsid w:val="00441BE3"/>
    <w:rsid w:val="0044242C"/>
    <w:rsid w:val="00442F95"/>
    <w:rsid w:val="00443299"/>
    <w:rsid w:val="00445CD0"/>
    <w:rsid w:val="004461F2"/>
    <w:rsid w:val="00447416"/>
    <w:rsid w:val="00453009"/>
    <w:rsid w:val="00454819"/>
    <w:rsid w:val="00454B23"/>
    <w:rsid w:val="0045504F"/>
    <w:rsid w:val="00456886"/>
    <w:rsid w:val="004572AC"/>
    <w:rsid w:val="004573FD"/>
    <w:rsid w:val="00457FB4"/>
    <w:rsid w:val="004608B0"/>
    <w:rsid w:val="0046238C"/>
    <w:rsid w:val="0046418E"/>
    <w:rsid w:val="00465943"/>
    <w:rsid w:val="004668E0"/>
    <w:rsid w:val="00466946"/>
    <w:rsid w:val="00467416"/>
    <w:rsid w:val="00471618"/>
    <w:rsid w:val="00472851"/>
    <w:rsid w:val="00472C2A"/>
    <w:rsid w:val="0047338F"/>
    <w:rsid w:val="00473632"/>
    <w:rsid w:val="004753D6"/>
    <w:rsid w:val="00475CD7"/>
    <w:rsid w:val="00476D97"/>
    <w:rsid w:val="0047762F"/>
    <w:rsid w:val="00477C36"/>
    <w:rsid w:val="00482B95"/>
    <w:rsid w:val="00483B3F"/>
    <w:rsid w:val="00483C4B"/>
    <w:rsid w:val="00484A3F"/>
    <w:rsid w:val="00485152"/>
    <w:rsid w:val="004852D7"/>
    <w:rsid w:val="00486920"/>
    <w:rsid w:val="004871DC"/>
    <w:rsid w:val="004874C8"/>
    <w:rsid w:val="0049171F"/>
    <w:rsid w:val="00492DDD"/>
    <w:rsid w:val="00493B05"/>
    <w:rsid w:val="00495DED"/>
    <w:rsid w:val="00495F02"/>
    <w:rsid w:val="00496712"/>
    <w:rsid w:val="00497167"/>
    <w:rsid w:val="004A02B8"/>
    <w:rsid w:val="004A1E7D"/>
    <w:rsid w:val="004A2362"/>
    <w:rsid w:val="004A244E"/>
    <w:rsid w:val="004A2661"/>
    <w:rsid w:val="004A48AA"/>
    <w:rsid w:val="004A5B0B"/>
    <w:rsid w:val="004B0FC7"/>
    <w:rsid w:val="004B44B3"/>
    <w:rsid w:val="004B5A84"/>
    <w:rsid w:val="004B658E"/>
    <w:rsid w:val="004C3E99"/>
    <w:rsid w:val="004C608E"/>
    <w:rsid w:val="004C6D46"/>
    <w:rsid w:val="004D2133"/>
    <w:rsid w:val="004D3F5B"/>
    <w:rsid w:val="004D43C5"/>
    <w:rsid w:val="004D4B1F"/>
    <w:rsid w:val="004D5493"/>
    <w:rsid w:val="004D5EFD"/>
    <w:rsid w:val="004D6B4E"/>
    <w:rsid w:val="004E1879"/>
    <w:rsid w:val="004E1CED"/>
    <w:rsid w:val="004E2A2E"/>
    <w:rsid w:val="004E3624"/>
    <w:rsid w:val="004E48C3"/>
    <w:rsid w:val="004E6604"/>
    <w:rsid w:val="004F038E"/>
    <w:rsid w:val="004F46F7"/>
    <w:rsid w:val="004F523A"/>
    <w:rsid w:val="004F5526"/>
    <w:rsid w:val="004F708D"/>
    <w:rsid w:val="004F7A9F"/>
    <w:rsid w:val="005001E2"/>
    <w:rsid w:val="00500418"/>
    <w:rsid w:val="00502971"/>
    <w:rsid w:val="00502B20"/>
    <w:rsid w:val="00504FBF"/>
    <w:rsid w:val="00505E16"/>
    <w:rsid w:val="00506B49"/>
    <w:rsid w:val="00507083"/>
    <w:rsid w:val="0051172A"/>
    <w:rsid w:val="00513309"/>
    <w:rsid w:val="00513A7F"/>
    <w:rsid w:val="00513BFE"/>
    <w:rsid w:val="00513FE0"/>
    <w:rsid w:val="005140C8"/>
    <w:rsid w:val="00517614"/>
    <w:rsid w:val="00520746"/>
    <w:rsid w:val="00522B9A"/>
    <w:rsid w:val="005239AC"/>
    <w:rsid w:val="00524563"/>
    <w:rsid w:val="00524656"/>
    <w:rsid w:val="00524F11"/>
    <w:rsid w:val="00525812"/>
    <w:rsid w:val="00530268"/>
    <w:rsid w:val="00530542"/>
    <w:rsid w:val="00531934"/>
    <w:rsid w:val="0053292A"/>
    <w:rsid w:val="00532E42"/>
    <w:rsid w:val="00533337"/>
    <w:rsid w:val="0053647A"/>
    <w:rsid w:val="005370B9"/>
    <w:rsid w:val="00537E7F"/>
    <w:rsid w:val="00541A78"/>
    <w:rsid w:val="005426ED"/>
    <w:rsid w:val="00542A54"/>
    <w:rsid w:val="005434C9"/>
    <w:rsid w:val="005434DC"/>
    <w:rsid w:val="00543A8D"/>
    <w:rsid w:val="00543B9B"/>
    <w:rsid w:val="00545D34"/>
    <w:rsid w:val="00545F93"/>
    <w:rsid w:val="0055099A"/>
    <w:rsid w:val="00551007"/>
    <w:rsid w:val="00553973"/>
    <w:rsid w:val="005542CC"/>
    <w:rsid w:val="005555BA"/>
    <w:rsid w:val="00556654"/>
    <w:rsid w:val="0056555B"/>
    <w:rsid w:val="00570997"/>
    <w:rsid w:val="00571CCE"/>
    <w:rsid w:val="005724EC"/>
    <w:rsid w:val="00573E47"/>
    <w:rsid w:val="0058194C"/>
    <w:rsid w:val="005834D8"/>
    <w:rsid w:val="00583773"/>
    <w:rsid w:val="005846B3"/>
    <w:rsid w:val="00585C9C"/>
    <w:rsid w:val="00591F97"/>
    <w:rsid w:val="005934D4"/>
    <w:rsid w:val="00593C9D"/>
    <w:rsid w:val="00595B2B"/>
    <w:rsid w:val="00596203"/>
    <w:rsid w:val="005977E2"/>
    <w:rsid w:val="005A0787"/>
    <w:rsid w:val="005A1279"/>
    <w:rsid w:val="005A3206"/>
    <w:rsid w:val="005A4394"/>
    <w:rsid w:val="005A635B"/>
    <w:rsid w:val="005B0111"/>
    <w:rsid w:val="005B0E3A"/>
    <w:rsid w:val="005B2FB4"/>
    <w:rsid w:val="005B7351"/>
    <w:rsid w:val="005C004B"/>
    <w:rsid w:val="005C316B"/>
    <w:rsid w:val="005C3738"/>
    <w:rsid w:val="005C6A7C"/>
    <w:rsid w:val="005C6B1A"/>
    <w:rsid w:val="005C730B"/>
    <w:rsid w:val="005D0EC2"/>
    <w:rsid w:val="005D1242"/>
    <w:rsid w:val="005D2003"/>
    <w:rsid w:val="005D3823"/>
    <w:rsid w:val="005D4157"/>
    <w:rsid w:val="005D537F"/>
    <w:rsid w:val="005D59EF"/>
    <w:rsid w:val="005D64C2"/>
    <w:rsid w:val="005D736C"/>
    <w:rsid w:val="005E0CFA"/>
    <w:rsid w:val="005E1B7A"/>
    <w:rsid w:val="005E2DFB"/>
    <w:rsid w:val="005F1A98"/>
    <w:rsid w:val="005F1FF2"/>
    <w:rsid w:val="005F2683"/>
    <w:rsid w:val="005F352C"/>
    <w:rsid w:val="005F3ACA"/>
    <w:rsid w:val="005F5EA0"/>
    <w:rsid w:val="005F6911"/>
    <w:rsid w:val="005F719F"/>
    <w:rsid w:val="005F7CA0"/>
    <w:rsid w:val="006000FB"/>
    <w:rsid w:val="00600236"/>
    <w:rsid w:val="006007D7"/>
    <w:rsid w:val="00602291"/>
    <w:rsid w:val="00602304"/>
    <w:rsid w:val="0060370D"/>
    <w:rsid w:val="0060424D"/>
    <w:rsid w:val="00607E91"/>
    <w:rsid w:val="00611EBF"/>
    <w:rsid w:val="00612B7E"/>
    <w:rsid w:val="00614345"/>
    <w:rsid w:val="006164CA"/>
    <w:rsid w:val="006174BA"/>
    <w:rsid w:val="0062093E"/>
    <w:rsid w:val="00621220"/>
    <w:rsid w:val="00621266"/>
    <w:rsid w:val="00622305"/>
    <w:rsid w:val="0062258C"/>
    <w:rsid w:val="00622A6A"/>
    <w:rsid w:val="00623A43"/>
    <w:rsid w:val="00627DF1"/>
    <w:rsid w:val="00630B99"/>
    <w:rsid w:val="00630FA2"/>
    <w:rsid w:val="00631640"/>
    <w:rsid w:val="006316F9"/>
    <w:rsid w:val="00633EC1"/>
    <w:rsid w:val="00634765"/>
    <w:rsid w:val="006350E9"/>
    <w:rsid w:val="00642468"/>
    <w:rsid w:val="006437D0"/>
    <w:rsid w:val="0064581D"/>
    <w:rsid w:val="00645FA9"/>
    <w:rsid w:val="00646069"/>
    <w:rsid w:val="00646163"/>
    <w:rsid w:val="00650BF7"/>
    <w:rsid w:val="006528CA"/>
    <w:rsid w:val="006532E9"/>
    <w:rsid w:val="006558F2"/>
    <w:rsid w:val="00656FD8"/>
    <w:rsid w:val="0066065F"/>
    <w:rsid w:val="006610D7"/>
    <w:rsid w:val="006610DA"/>
    <w:rsid w:val="006618AC"/>
    <w:rsid w:val="00663D9B"/>
    <w:rsid w:val="0066482E"/>
    <w:rsid w:val="00676CD0"/>
    <w:rsid w:val="006807D0"/>
    <w:rsid w:val="00683F8F"/>
    <w:rsid w:val="0068509D"/>
    <w:rsid w:val="006853D1"/>
    <w:rsid w:val="006911F8"/>
    <w:rsid w:val="0069359C"/>
    <w:rsid w:val="00694A45"/>
    <w:rsid w:val="00694BA5"/>
    <w:rsid w:val="00694DF4"/>
    <w:rsid w:val="0069503A"/>
    <w:rsid w:val="0069531F"/>
    <w:rsid w:val="0069651F"/>
    <w:rsid w:val="006A0FFC"/>
    <w:rsid w:val="006A1A95"/>
    <w:rsid w:val="006A3D8A"/>
    <w:rsid w:val="006A5343"/>
    <w:rsid w:val="006A6382"/>
    <w:rsid w:val="006A7A35"/>
    <w:rsid w:val="006B2DBF"/>
    <w:rsid w:val="006B3040"/>
    <w:rsid w:val="006B49A7"/>
    <w:rsid w:val="006C037C"/>
    <w:rsid w:val="006C060D"/>
    <w:rsid w:val="006C0795"/>
    <w:rsid w:val="006C0A2A"/>
    <w:rsid w:val="006C487B"/>
    <w:rsid w:val="006C5042"/>
    <w:rsid w:val="006C5694"/>
    <w:rsid w:val="006C6D18"/>
    <w:rsid w:val="006C6F41"/>
    <w:rsid w:val="006D05E4"/>
    <w:rsid w:val="006D0B07"/>
    <w:rsid w:val="006D255F"/>
    <w:rsid w:val="006D61E7"/>
    <w:rsid w:val="006D69F4"/>
    <w:rsid w:val="006D6E6F"/>
    <w:rsid w:val="006E01AF"/>
    <w:rsid w:val="006E19DE"/>
    <w:rsid w:val="006E1CE7"/>
    <w:rsid w:val="006E2436"/>
    <w:rsid w:val="006E34F2"/>
    <w:rsid w:val="006E3F06"/>
    <w:rsid w:val="006E41F5"/>
    <w:rsid w:val="006E58A1"/>
    <w:rsid w:val="006E5CAD"/>
    <w:rsid w:val="006E7157"/>
    <w:rsid w:val="006E7B9C"/>
    <w:rsid w:val="006F090E"/>
    <w:rsid w:val="006F10F6"/>
    <w:rsid w:val="006F1C93"/>
    <w:rsid w:val="006F28EB"/>
    <w:rsid w:val="006F2BFE"/>
    <w:rsid w:val="006F3BF2"/>
    <w:rsid w:val="006F6079"/>
    <w:rsid w:val="006F644B"/>
    <w:rsid w:val="006F64FE"/>
    <w:rsid w:val="006F6C55"/>
    <w:rsid w:val="00700D90"/>
    <w:rsid w:val="0070170F"/>
    <w:rsid w:val="007031A8"/>
    <w:rsid w:val="00703913"/>
    <w:rsid w:val="00703DF8"/>
    <w:rsid w:val="007040E2"/>
    <w:rsid w:val="00704301"/>
    <w:rsid w:val="00704D54"/>
    <w:rsid w:val="00705CE6"/>
    <w:rsid w:val="00706099"/>
    <w:rsid w:val="00707796"/>
    <w:rsid w:val="00707980"/>
    <w:rsid w:val="00707EDB"/>
    <w:rsid w:val="007118B3"/>
    <w:rsid w:val="00713FA6"/>
    <w:rsid w:val="00714116"/>
    <w:rsid w:val="00717CF5"/>
    <w:rsid w:val="007206A2"/>
    <w:rsid w:val="007210E7"/>
    <w:rsid w:val="0072230C"/>
    <w:rsid w:val="007242ED"/>
    <w:rsid w:val="00724EBD"/>
    <w:rsid w:val="00724F45"/>
    <w:rsid w:val="00726163"/>
    <w:rsid w:val="00726B43"/>
    <w:rsid w:val="00726FE3"/>
    <w:rsid w:val="00731958"/>
    <w:rsid w:val="00733581"/>
    <w:rsid w:val="00733AC7"/>
    <w:rsid w:val="007347A0"/>
    <w:rsid w:val="00735BA6"/>
    <w:rsid w:val="007400D0"/>
    <w:rsid w:val="007402B2"/>
    <w:rsid w:val="00743456"/>
    <w:rsid w:val="007444B2"/>
    <w:rsid w:val="0074558E"/>
    <w:rsid w:val="007455AA"/>
    <w:rsid w:val="00746994"/>
    <w:rsid w:val="007469E6"/>
    <w:rsid w:val="007475F9"/>
    <w:rsid w:val="0074773D"/>
    <w:rsid w:val="00750027"/>
    <w:rsid w:val="00751162"/>
    <w:rsid w:val="00753E4A"/>
    <w:rsid w:val="007546CC"/>
    <w:rsid w:val="007567FE"/>
    <w:rsid w:val="0075753D"/>
    <w:rsid w:val="00760147"/>
    <w:rsid w:val="00760F74"/>
    <w:rsid w:val="00762F43"/>
    <w:rsid w:val="00763BC3"/>
    <w:rsid w:val="007649C0"/>
    <w:rsid w:val="00764E0E"/>
    <w:rsid w:val="00764E55"/>
    <w:rsid w:val="00770283"/>
    <w:rsid w:val="0077120F"/>
    <w:rsid w:val="007712E5"/>
    <w:rsid w:val="00772E34"/>
    <w:rsid w:val="00773066"/>
    <w:rsid w:val="0077352C"/>
    <w:rsid w:val="007770A6"/>
    <w:rsid w:val="00777A6A"/>
    <w:rsid w:val="00780962"/>
    <w:rsid w:val="00783F0F"/>
    <w:rsid w:val="00786AFD"/>
    <w:rsid w:val="007878E2"/>
    <w:rsid w:val="007879E6"/>
    <w:rsid w:val="0079079D"/>
    <w:rsid w:val="00791217"/>
    <w:rsid w:val="007913B8"/>
    <w:rsid w:val="00791ADA"/>
    <w:rsid w:val="007923F7"/>
    <w:rsid w:val="00792F16"/>
    <w:rsid w:val="007949ED"/>
    <w:rsid w:val="007961D3"/>
    <w:rsid w:val="00796791"/>
    <w:rsid w:val="007A42BB"/>
    <w:rsid w:val="007A4F8E"/>
    <w:rsid w:val="007A6498"/>
    <w:rsid w:val="007A7664"/>
    <w:rsid w:val="007A7B75"/>
    <w:rsid w:val="007A7C57"/>
    <w:rsid w:val="007A7E27"/>
    <w:rsid w:val="007B1250"/>
    <w:rsid w:val="007B209D"/>
    <w:rsid w:val="007B238B"/>
    <w:rsid w:val="007B4632"/>
    <w:rsid w:val="007B6C63"/>
    <w:rsid w:val="007C0436"/>
    <w:rsid w:val="007C3A03"/>
    <w:rsid w:val="007C6768"/>
    <w:rsid w:val="007C696B"/>
    <w:rsid w:val="007D0D34"/>
    <w:rsid w:val="007D21A4"/>
    <w:rsid w:val="007D24C0"/>
    <w:rsid w:val="007D3AC3"/>
    <w:rsid w:val="007D48B9"/>
    <w:rsid w:val="007D4D4B"/>
    <w:rsid w:val="007E0C3C"/>
    <w:rsid w:val="007E169C"/>
    <w:rsid w:val="007E3DAB"/>
    <w:rsid w:val="007E60E0"/>
    <w:rsid w:val="007E694F"/>
    <w:rsid w:val="007F24D1"/>
    <w:rsid w:val="007F4ACE"/>
    <w:rsid w:val="007F51E9"/>
    <w:rsid w:val="007F54FD"/>
    <w:rsid w:val="0080065D"/>
    <w:rsid w:val="00800BCC"/>
    <w:rsid w:val="008020C5"/>
    <w:rsid w:val="0080271B"/>
    <w:rsid w:val="00803554"/>
    <w:rsid w:val="00804978"/>
    <w:rsid w:val="00805C48"/>
    <w:rsid w:val="00805F11"/>
    <w:rsid w:val="00806B95"/>
    <w:rsid w:val="00807180"/>
    <w:rsid w:val="00811A52"/>
    <w:rsid w:val="00811F58"/>
    <w:rsid w:val="0081290C"/>
    <w:rsid w:val="00813BD2"/>
    <w:rsid w:val="00815DAE"/>
    <w:rsid w:val="008170FF"/>
    <w:rsid w:val="00817C59"/>
    <w:rsid w:val="008206E3"/>
    <w:rsid w:val="008210E8"/>
    <w:rsid w:val="0082550E"/>
    <w:rsid w:val="00825BAB"/>
    <w:rsid w:val="00830918"/>
    <w:rsid w:val="008309B7"/>
    <w:rsid w:val="0083374D"/>
    <w:rsid w:val="0083432D"/>
    <w:rsid w:val="008346D6"/>
    <w:rsid w:val="008360BD"/>
    <w:rsid w:val="00836E53"/>
    <w:rsid w:val="0083748E"/>
    <w:rsid w:val="00837953"/>
    <w:rsid w:val="00840960"/>
    <w:rsid w:val="00841A8C"/>
    <w:rsid w:val="00841FBD"/>
    <w:rsid w:val="00842686"/>
    <w:rsid w:val="00844E16"/>
    <w:rsid w:val="00844F00"/>
    <w:rsid w:val="008464C0"/>
    <w:rsid w:val="00846A47"/>
    <w:rsid w:val="00852382"/>
    <w:rsid w:val="008535DF"/>
    <w:rsid w:val="00854AB6"/>
    <w:rsid w:val="00854BB6"/>
    <w:rsid w:val="00855CE8"/>
    <w:rsid w:val="00856731"/>
    <w:rsid w:val="008568CE"/>
    <w:rsid w:val="008612B4"/>
    <w:rsid w:val="008638F6"/>
    <w:rsid w:val="00864613"/>
    <w:rsid w:val="00864787"/>
    <w:rsid w:val="008652CC"/>
    <w:rsid w:val="00866239"/>
    <w:rsid w:val="0086791D"/>
    <w:rsid w:val="00872105"/>
    <w:rsid w:val="008728F6"/>
    <w:rsid w:val="008743B4"/>
    <w:rsid w:val="0087715A"/>
    <w:rsid w:val="0087722A"/>
    <w:rsid w:val="00880A17"/>
    <w:rsid w:val="0088131B"/>
    <w:rsid w:val="0088219A"/>
    <w:rsid w:val="00890649"/>
    <w:rsid w:val="0089128D"/>
    <w:rsid w:val="00891599"/>
    <w:rsid w:val="00893A4E"/>
    <w:rsid w:val="008954BA"/>
    <w:rsid w:val="00895DF2"/>
    <w:rsid w:val="00897CF5"/>
    <w:rsid w:val="008A10E3"/>
    <w:rsid w:val="008A432D"/>
    <w:rsid w:val="008B111E"/>
    <w:rsid w:val="008B1657"/>
    <w:rsid w:val="008B6094"/>
    <w:rsid w:val="008B6D57"/>
    <w:rsid w:val="008B7514"/>
    <w:rsid w:val="008B7FED"/>
    <w:rsid w:val="008C2DD9"/>
    <w:rsid w:val="008C3D92"/>
    <w:rsid w:val="008C3D95"/>
    <w:rsid w:val="008D07D3"/>
    <w:rsid w:val="008D0C7D"/>
    <w:rsid w:val="008D106C"/>
    <w:rsid w:val="008D13D8"/>
    <w:rsid w:val="008D1C13"/>
    <w:rsid w:val="008D235E"/>
    <w:rsid w:val="008D2C33"/>
    <w:rsid w:val="008D3195"/>
    <w:rsid w:val="008D49F6"/>
    <w:rsid w:val="008D6480"/>
    <w:rsid w:val="008D6855"/>
    <w:rsid w:val="008E1397"/>
    <w:rsid w:val="008E4C5A"/>
    <w:rsid w:val="008E4F2C"/>
    <w:rsid w:val="008E675E"/>
    <w:rsid w:val="008E6EE4"/>
    <w:rsid w:val="008F0A94"/>
    <w:rsid w:val="008F3564"/>
    <w:rsid w:val="008F49AE"/>
    <w:rsid w:val="008F6694"/>
    <w:rsid w:val="008F6A24"/>
    <w:rsid w:val="00900261"/>
    <w:rsid w:val="00900B23"/>
    <w:rsid w:val="009018FC"/>
    <w:rsid w:val="00903BD8"/>
    <w:rsid w:val="00904231"/>
    <w:rsid w:val="0090573F"/>
    <w:rsid w:val="00905DDC"/>
    <w:rsid w:val="009074C1"/>
    <w:rsid w:val="0090793E"/>
    <w:rsid w:val="00914031"/>
    <w:rsid w:val="00924C9E"/>
    <w:rsid w:val="00924F38"/>
    <w:rsid w:val="00925D5F"/>
    <w:rsid w:val="009274D1"/>
    <w:rsid w:val="00931D4A"/>
    <w:rsid w:val="00932463"/>
    <w:rsid w:val="009330EE"/>
    <w:rsid w:val="00933B57"/>
    <w:rsid w:val="00934845"/>
    <w:rsid w:val="009350AF"/>
    <w:rsid w:val="00935358"/>
    <w:rsid w:val="0093630E"/>
    <w:rsid w:val="00936AFE"/>
    <w:rsid w:val="00937B84"/>
    <w:rsid w:val="009407F3"/>
    <w:rsid w:val="00944F06"/>
    <w:rsid w:val="0094739D"/>
    <w:rsid w:val="0094772D"/>
    <w:rsid w:val="00947893"/>
    <w:rsid w:val="00947C7F"/>
    <w:rsid w:val="009516EA"/>
    <w:rsid w:val="00951929"/>
    <w:rsid w:val="00951D1A"/>
    <w:rsid w:val="00953677"/>
    <w:rsid w:val="009537C2"/>
    <w:rsid w:val="00954F81"/>
    <w:rsid w:val="009577AE"/>
    <w:rsid w:val="00960C4E"/>
    <w:rsid w:val="00960DD4"/>
    <w:rsid w:val="00961D21"/>
    <w:rsid w:val="00962A8B"/>
    <w:rsid w:val="009639C2"/>
    <w:rsid w:val="0096442F"/>
    <w:rsid w:val="009645C7"/>
    <w:rsid w:val="0096572D"/>
    <w:rsid w:val="00966A1A"/>
    <w:rsid w:val="00966F6C"/>
    <w:rsid w:val="0096721F"/>
    <w:rsid w:val="00967B5D"/>
    <w:rsid w:val="00972C7C"/>
    <w:rsid w:val="009731B6"/>
    <w:rsid w:val="00975E8B"/>
    <w:rsid w:val="0098029B"/>
    <w:rsid w:val="00980368"/>
    <w:rsid w:val="00980A28"/>
    <w:rsid w:val="00980ED7"/>
    <w:rsid w:val="0098144B"/>
    <w:rsid w:val="0098144E"/>
    <w:rsid w:val="009820AC"/>
    <w:rsid w:val="00986AD5"/>
    <w:rsid w:val="00987F5E"/>
    <w:rsid w:val="00990764"/>
    <w:rsid w:val="009912CC"/>
    <w:rsid w:val="009915A9"/>
    <w:rsid w:val="00992B50"/>
    <w:rsid w:val="009940B1"/>
    <w:rsid w:val="00994AF6"/>
    <w:rsid w:val="00994CD5"/>
    <w:rsid w:val="009957C2"/>
    <w:rsid w:val="00996B47"/>
    <w:rsid w:val="009A1B11"/>
    <w:rsid w:val="009A37F0"/>
    <w:rsid w:val="009A532F"/>
    <w:rsid w:val="009A73A7"/>
    <w:rsid w:val="009A75BF"/>
    <w:rsid w:val="009B066F"/>
    <w:rsid w:val="009B2A27"/>
    <w:rsid w:val="009B34DE"/>
    <w:rsid w:val="009B36EF"/>
    <w:rsid w:val="009B56C3"/>
    <w:rsid w:val="009B59F7"/>
    <w:rsid w:val="009B7E6A"/>
    <w:rsid w:val="009C1272"/>
    <w:rsid w:val="009C23B7"/>
    <w:rsid w:val="009C2992"/>
    <w:rsid w:val="009C2E79"/>
    <w:rsid w:val="009C3EEE"/>
    <w:rsid w:val="009C46A8"/>
    <w:rsid w:val="009C598B"/>
    <w:rsid w:val="009C6147"/>
    <w:rsid w:val="009C70A0"/>
    <w:rsid w:val="009D016C"/>
    <w:rsid w:val="009D27C0"/>
    <w:rsid w:val="009D3292"/>
    <w:rsid w:val="009D47FC"/>
    <w:rsid w:val="009E427A"/>
    <w:rsid w:val="009E590A"/>
    <w:rsid w:val="009E5A2D"/>
    <w:rsid w:val="009E65E3"/>
    <w:rsid w:val="009F096E"/>
    <w:rsid w:val="009F13B5"/>
    <w:rsid w:val="009F63C8"/>
    <w:rsid w:val="009F6705"/>
    <w:rsid w:val="009F7749"/>
    <w:rsid w:val="00A00C2F"/>
    <w:rsid w:val="00A0183E"/>
    <w:rsid w:val="00A03EDF"/>
    <w:rsid w:val="00A06E8F"/>
    <w:rsid w:val="00A10682"/>
    <w:rsid w:val="00A11C81"/>
    <w:rsid w:val="00A14742"/>
    <w:rsid w:val="00A15670"/>
    <w:rsid w:val="00A15674"/>
    <w:rsid w:val="00A166E7"/>
    <w:rsid w:val="00A21EDF"/>
    <w:rsid w:val="00A2298D"/>
    <w:rsid w:val="00A2300E"/>
    <w:rsid w:val="00A23D1D"/>
    <w:rsid w:val="00A2455F"/>
    <w:rsid w:val="00A2695E"/>
    <w:rsid w:val="00A26F85"/>
    <w:rsid w:val="00A3065A"/>
    <w:rsid w:val="00A31621"/>
    <w:rsid w:val="00A33327"/>
    <w:rsid w:val="00A3512B"/>
    <w:rsid w:val="00A36495"/>
    <w:rsid w:val="00A369F2"/>
    <w:rsid w:val="00A37F7F"/>
    <w:rsid w:val="00A40172"/>
    <w:rsid w:val="00A41800"/>
    <w:rsid w:val="00A42430"/>
    <w:rsid w:val="00A46BA2"/>
    <w:rsid w:val="00A47107"/>
    <w:rsid w:val="00A4763B"/>
    <w:rsid w:val="00A47951"/>
    <w:rsid w:val="00A505A8"/>
    <w:rsid w:val="00A50E1C"/>
    <w:rsid w:val="00A524BB"/>
    <w:rsid w:val="00A53FA7"/>
    <w:rsid w:val="00A54BCC"/>
    <w:rsid w:val="00A55E89"/>
    <w:rsid w:val="00A57890"/>
    <w:rsid w:val="00A578F7"/>
    <w:rsid w:val="00A57CD4"/>
    <w:rsid w:val="00A61D0E"/>
    <w:rsid w:val="00A631F3"/>
    <w:rsid w:val="00A64541"/>
    <w:rsid w:val="00A656BF"/>
    <w:rsid w:val="00A65714"/>
    <w:rsid w:val="00A7024E"/>
    <w:rsid w:val="00A70C2A"/>
    <w:rsid w:val="00A71B65"/>
    <w:rsid w:val="00A722E9"/>
    <w:rsid w:val="00A729CE"/>
    <w:rsid w:val="00A74A6F"/>
    <w:rsid w:val="00A75A4D"/>
    <w:rsid w:val="00A763A8"/>
    <w:rsid w:val="00A80AEB"/>
    <w:rsid w:val="00A8166F"/>
    <w:rsid w:val="00A81FA6"/>
    <w:rsid w:val="00A82365"/>
    <w:rsid w:val="00A83EF5"/>
    <w:rsid w:val="00A84D22"/>
    <w:rsid w:val="00A855F5"/>
    <w:rsid w:val="00A858AE"/>
    <w:rsid w:val="00A864C0"/>
    <w:rsid w:val="00A86E46"/>
    <w:rsid w:val="00A90751"/>
    <w:rsid w:val="00A92ABF"/>
    <w:rsid w:val="00A95BE1"/>
    <w:rsid w:val="00A96209"/>
    <w:rsid w:val="00A97156"/>
    <w:rsid w:val="00A97456"/>
    <w:rsid w:val="00A97F3B"/>
    <w:rsid w:val="00AA1A2C"/>
    <w:rsid w:val="00AA2F7F"/>
    <w:rsid w:val="00AA304E"/>
    <w:rsid w:val="00AA7942"/>
    <w:rsid w:val="00AB07D0"/>
    <w:rsid w:val="00AB0B28"/>
    <w:rsid w:val="00AB64CF"/>
    <w:rsid w:val="00AB71FA"/>
    <w:rsid w:val="00AB7443"/>
    <w:rsid w:val="00AB77CF"/>
    <w:rsid w:val="00AB781B"/>
    <w:rsid w:val="00AC0886"/>
    <w:rsid w:val="00AC0A90"/>
    <w:rsid w:val="00AC1CFA"/>
    <w:rsid w:val="00AC1E9C"/>
    <w:rsid w:val="00AC31EA"/>
    <w:rsid w:val="00AC5042"/>
    <w:rsid w:val="00AC5BEF"/>
    <w:rsid w:val="00AC62D1"/>
    <w:rsid w:val="00AD00F2"/>
    <w:rsid w:val="00AD0446"/>
    <w:rsid w:val="00AD1653"/>
    <w:rsid w:val="00AD5833"/>
    <w:rsid w:val="00AD64B7"/>
    <w:rsid w:val="00AD6924"/>
    <w:rsid w:val="00AD6A12"/>
    <w:rsid w:val="00AE1DBE"/>
    <w:rsid w:val="00AE4106"/>
    <w:rsid w:val="00AE4B1B"/>
    <w:rsid w:val="00AE4C89"/>
    <w:rsid w:val="00AE53FB"/>
    <w:rsid w:val="00AE596D"/>
    <w:rsid w:val="00AE7008"/>
    <w:rsid w:val="00AE7685"/>
    <w:rsid w:val="00AF0254"/>
    <w:rsid w:val="00AF26FB"/>
    <w:rsid w:val="00AF46C1"/>
    <w:rsid w:val="00AF4814"/>
    <w:rsid w:val="00AF4B42"/>
    <w:rsid w:val="00AF4FEB"/>
    <w:rsid w:val="00AF676E"/>
    <w:rsid w:val="00AF6A65"/>
    <w:rsid w:val="00AF6D4E"/>
    <w:rsid w:val="00B00DA6"/>
    <w:rsid w:val="00B11628"/>
    <w:rsid w:val="00B12E99"/>
    <w:rsid w:val="00B13634"/>
    <w:rsid w:val="00B142F6"/>
    <w:rsid w:val="00B14AF0"/>
    <w:rsid w:val="00B174B4"/>
    <w:rsid w:val="00B17BDA"/>
    <w:rsid w:val="00B2091E"/>
    <w:rsid w:val="00B20D04"/>
    <w:rsid w:val="00B20E45"/>
    <w:rsid w:val="00B221A8"/>
    <w:rsid w:val="00B221BD"/>
    <w:rsid w:val="00B226E9"/>
    <w:rsid w:val="00B2511A"/>
    <w:rsid w:val="00B2686E"/>
    <w:rsid w:val="00B268B3"/>
    <w:rsid w:val="00B3198E"/>
    <w:rsid w:val="00B329FC"/>
    <w:rsid w:val="00B337E0"/>
    <w:rsid w:val="00B34585"/>
    <w:rsid w:val="00B41952"/>
    <w:rsid w:val="00B423B6"/>
    <w:rsid w:val="00B42DF2"/>
    <w:rsid w:val="00B4337D"/>
    <w:rsid w:val="00B437E7"/>
    <w:rsid w:val="00B43DB3"/>
    <w:rsid w:val="00B46824"/>
    <w:rsid w:val="00B47FAA"/>
    <w:rsid w:val="00B50556"/>
    <w:rsid w:val="00B50A76"/>
    <w:rsid w:val="00B50E65"/>
    <w:rsid w:val="00B51EAD"/>
    <w:rsid w:val="00B534DD"/>
    <w:rsid w:val="00B56276"/>
    <w:rsid w:val="00B57C6A"/>
    <w:rsid w:val="00B57DB9"/>
    <w:rsid w:val="00B615EF"/>
    <w:rsid w:val="00B619F9"/>
    <w:rsid w:val="00B620F0"/>
    <w:rsid w:val="00B64C5A"/>
    <w:rsid w:val="00B6659D"/>
    <w:rsid w:val="00B716E7"/>
    <w:rsid w:val="00B71B27"/>
    <w:rsid w:val="00B72CF4"/>
    <w:rsid w:val="00B732F3"/>
    <w:rsid w:val="00B73365"/>
    <w:rsid w:val="00B735DB"/>
    <w:rsid w:val="00B744C5"/>
    <w:rsid w:val="00B74D07"/>
    <w:rsid w:val="00B750CC"/>
    <w:rsid w:val="00B7770B"/>
    <w:rsid w:val="00B85103"/>
    <w:rsid w:val="00B85BFD"/>
    <w:rsid w:val="00B8667D"/>
    <w:rsid w:val="00B870DC"/>
    <w:rsid w:val="00B873FA"/>
    <w:rsid w:val="00B903D5"/>
    <w:rsid w:val="00B91B4E"/>
    <w:rsid w:val="00B92087"/>
    <w:rsid w:val="00B96A94"/>
    <w:rsid w:val="00B96B90"/>
    <w:rsid w:val="00B9752C"/>
    <w:rsid w:val="00BA040A"/>
    <w:rsid w:val="00BA394F"/>
    <w:rsid w:val="00BA4898"/>
    <w:rsid w:val="00BA59D8"/>
    <w:rsid w:val="00BA6013"/>
    <w:rsid w:val="00BA617A"/>
    <w:rsid w:val="00BA74DD"/>
    <w:rsid w:val="00BB0603"/>
    <w:rsid w:val="00BB3328"/>
    <w:rsid w:val="00BB33F4"/>
    <w:rsid w:val="00BB57D3"/>
    <w:rsid w:val="00BB6263"/>
    <w:rsid w:val="00BB7D40"/>
    <w:rsid w:val="00BC3584"/>
    <w:rsid w:val="00BC40CD"/>
    <w:rsid w:val="00BC4702"/>
    <w:rsid w:val="00BC496C"/>
    <w:rsid w:val="00BC4EB8"/>
    <w:rsid w:val="00BC5144"/>
    <w:rsid w:val="00BD1766"/>
    <w:rsid w:val="00BD6CFA"/>
    <w:rsid w:val="00BE136F"/>
    <w:rsid w:val="00BE516C"/>
    <w:rsid w:val="00BE539E"/>
    <w:rsid w:val="00BE63B0"/>
    <w:rsid w:val="00BE664D"/>
    <w:rsid w:val="00BE67F7"/>
    <w:rsid w:val="00BE73D5"/>
    <w:rsid w:val="00BE7BB8"/>
    <w:rsid w:val="00BE7DDF"/>
    <w:rsid w:val="00BF4752"/>
    <w:rsid w:val="00BF6D0C"/>
    <w:rsid w:val="00BF70F2"/>
    <w:rsid w:val="00BF77AE"/>
    <w:rsid w:val="00BF7E43"/>
    <w:rsid w:val="00C01528"/>
    <w:rsid w:val="00C037FA"/>
    <w:rsid w:val="00C069F6"/>
    <w:rsid w:val="00C07FE3"/>
    <w:rsid w:val="00C1300C"/>
    <w:rsid w:val="00C142FE"/>
    <w:rsid w:val="00C16066"/>
    <w:rsid w:val="00C16E76"/>
    <w:rsid w:val="00C17DD8"/>
    <w:rsid w:val="00C17EC2"/>
    <w:rsid w:val="00C2039A"/>
    <w:rsid w:val="00C204DB"/>
    <w:rsid w:val="00C20809"/>
    <w:rsid w:val="00C219EE"/>
    <w:rsid w:val="00C21E62"/>
    <w:rsid w:val="00C2254C"/>
    <w:rsid w:val="00C22D0A"/>
    <w:rsid w:val="00C24889"/>
    <w:rsid w:val="00C25902"/>
    <w:rsid w:val="00C25909"/>
    <w:rsid w:val="00C25DE3"/>
    <w:rsid w:val="00C277FD"/>
    <w:rsid w:val="00C2792F"/>
    <w:rsid w:val="00C27ED8"/>
    <w:rsid w:val="00C33223"/>
    <w:rsid w:val="00C336C9"/>
    <w:rsid w:val="00C33B5B"/>
    <w:rsid w:val="00C345C2"/>
    <w:rsid w:val="00C3536E"/>
    <w:rsid w:val="00C35686"/>
    <w:rsid w:val="00C364FA"/>
    <w:rsid w:val="00C36622"/>
    <w:rsid w:val="00C40895"/>
    <w:rsid w:val="00C40C63"/>
    <w:rsid w:val="00C4197B"/>
    <w:rsid w:val="00C4517E"/>
    <w:rsid w:val="00C455F8"/>
    <w:rsid w:val="00C529F3"/>
    <w:rsid w:val="00C536D0"/>
    <w:rsid w:val="00C547AA"/>
    <w:rsid w:val="00C5511E"/>
    <w:rsid w:val="00C556C4"/>
    <w:rsid w:val="00C57C93"/>
    <w:rsid w:val="00C612F3"/>
    <w:rsid w:val="00C61D14"/>
    <w:rsid w:val="00C61F63"/>
    <w:rsid w:val="00C6216C"/>
    <w:rsid w:val="00C63458"/>
    <w:rsid w:val="00C63A97"/>
    <w:rsid w:val="00C63E10"/>
    <w:rsid w:val="00C65154"/>
    <w:rsid w:val="00C653FB"/>
    <w:rsid w:val="00C65506"/>
    <w:rsid w:val="00C67702"/>
    <w:rsid w:val="00C70AAB"/>
    <w:rsid w:val="00C70D4F"/>
    <w:rsid w:val="00C715DF"/>
    <w:rsid w:val="00C75872"/>
    <w:rsid w:val="00C77367"/>
    <w:rsid w:val="00C774F3"/>
    <w:rsid w:val="00C77A9C"/>
    <w:rsid w:val="00C83624"/>
    <w:rsid w:val="00C848C4"/>
    <w:rsid w:val="00C861FD"/>
    <w:rsid w:val="00C903CE"/>
    <w:rsid w:val="00C9094E"/>
    <w:rsid w:val="00C90D7F"/>
    <w:rsid w:val="00C93E68"/>
    <w:rsid w:val="00C96198"/>
    <w:rsid w:val="00C96C92"/>
    <w:rsid w:val="00C96E94"/>
    <w:rsid w:val="00CA019A"/>
    <w:rsid w:val="00CA14F4"/>
    <w:rsid w:val="00CA3383"/>
    <w:rsid w:val="00CA3DEC"/>
    <w:rsid w:val="00CA62B3"/>
    <w:rsid w:val="00CA7819"/>
    <w:rsid w:val="00CA785F"/>
    <w:rsid w:val="00CB0207"/>
    <w:rsid w:val="00CB0ABC"/>
    <w:rsid w:val="00CB2A77"/>
    <w:rsid w:val="00CB33D1"/>
    <w:rsid w:val="00CB3D67"/>
    <w:rsid w:val="00CB3F2B"/>
    <w:rsid w:val="00CB4A29"/>
    <w:rsid w:val="00CB4C60"/>
    <w:rsid w:val="00CB5182"/>
    <w:rsid w:val="00CB665E"/>
    <w:rsid w:val="00CB6845"/>
    <w:rsid w:val="00CC0BBF"/>
    <w:rsid w:val="00CC3E40"/>
    <w:rsid w:val="00CC4FDA"/>
    <w:rsid w:val="00CC57E7"/>
    <w:rsid w:val="00CC68BF"/>
    <w:rsid w:val="00CC7038"/>
    <w:rsid w:val="00CC70BF"/>
    <w:rsid w:val="00CC751D"/>
    <w:rsid w:val="00CC7B7A"/>
    <w:rsid w:val="00CD021E"/>
    <w:rsid w:val="00CD196F"/>
    <w:rsid w:val="00CD20B1"/>
    <w:rsid w:val="00CD40B1"/>
    <w:rsid w:val="00CD67D6"/>
    <w:rsid w:val="00CD7841"/>
    <w:rsid w:val="00CD7B2C"/>
    <w:rsid w:val="00CD7E88"/>
    <w:rsid w:val="00CE28BC"/>
    <w:rsid w:val="00CE4797"/>
    <w:rsid w:val="00CE58FD"/>
    <w:rsid w:val="00CE6191"/>
    <w:rsid w:val="00CE749F"/>
    <w:rsid w:val="00CF086A"/>
    <w:rsid w:val="00CF0F12"/>
    <w:rsid w:val="00CF3109"/>
    <w:rsid w:val="00CF5143"/>
    <w:rsid w:val="00CF5A66"/>
    <w:rsid w:val="00CF70C4"/>
    <w:rsid w:val="00D01040"/>
    <w:rsid w:val="00D02733"/>
    <w:rsid w:val="00D02C1A"/>
    <w:rsid w:val="00D037CD"/>
    <w:rsid w:val="00D03CBC"/>
    <w:rsid w:val="00D06C2D"/>
    <w:rsid w:val="00D10028"/>
    <w:rsid w:val="00D10D8C"/>
    <w:rsid w:val="00D11DE4"/>
    <w:rsid w:val="00D152A4"/>
    <w:rsid w:val="00D1604F"/>
    <w:rsid w:val="00D22CF1"/>
    <w:rsid w:val="00D23787"/>
    <w:rsid w:val="00D24069"/>
    <w:rsid w:val="00D2656F"/>
    <w:rsid w:val="00D30CE7"/>
    <w:rsid w:val="00D30D41"/>
    <w:rsid w:val="00D31CF1"/>
    <w:rsid w:val="00D34DF2"/>
    <w:rsid w:val="00D3658B"/>
    <w:rsid w:val="00D3738A"/>
    <w:rsid w:val="00D37B36"/>
    <w:rsid w:val="00D37FAE"/>
    <w:rsid w:val="00D41169"/>
    <w:rsid w:val="00D41FEB"/>
    <w:rsid w:val="00D420A6"/>
    <w:rsid w:val="00D429B8"/>
    <w:rsid w:val="00D42F5E"/>
    <w:rsid w:val="00D43C25"/>
    <w:rsid w:val="00D43FFD"/>
    <w:rsid w:val="00D44511"/>
    <w:rsid w:val="00D45F10"/>
    <w:rsid w:val="00D50B87"/>
    <w:rsid w:val="00D5210A"/>
    <w:rsid w:val="00D52A60"/>
    <w:rsid w:val="00D5388D"/>
    <w:rsid w:val="00D55004"/>
    <w:rsid w:val="00D55FAB"/>
    <w:rsid w:val="00D603F9"/>
    <w:rsid w:val="00D60BF2"/>
    <w:rsid w:val="00D6343E"/>
    <w:rsid w:val="00D646BF"/>
    <w:rsid w:val="00D6659C"/>
    <w:rsid w:val="00D6759C"/>
    <w:rsid w:val="00D7295B"/>
    <w:rsid w:val="00D73227"/>
    <w:rsid w:val="00D73663"/>
    <w:rsid w:val="00D77363"/>
    <w:rsid w:val="00D83730"/>
    <w:rsid w:val="00D8457F"/>
    <w:rsid w:val="00D84957"/>
    <w:rsid w:val="00D85F0F"/>
    <w:rsid w:val="00D91392"/>
    <w:rsid w:val="00D91745"/>
    <w:rsid w:val="00D920E0"/>
    <w:rsid w:val="00D92184"/>
    <w:rsid w:val="00D938C3"/>
    <w:rsid w:val="00D95029"/>
    <w:rsid w:val="00D9554B"/>
    <w:rsid w:val="00D96A13"/>
    <w:rsid w:val="00DA09A2"/>
    <w:rsid w:val="00DA0E95"/>
    <w:rsid w:val="00DA181F"/>
    <w:rsid w:val="00DA19FE"/>
    <w:rsid w:val="00DA2E02"/>
    <w:rsid w:val="00DA46DD"/>
    <w:rsid w:val="00DB26A8"/>
    <w:rsid w:val="00DC0267"/>
    <w:rsid w:val="00DC163A"/>
    <w:rsid w:val="00DC343F"/>
    <w:rsid w:val="00DC34E7"/>
    <w:rsid w:val="00DC4881"/>
    <w:rsid w:val="00DC4EFD"/>
    <w:rsid w:val="00DC71B5"/>
    <w:rsid w:val="00DD0D0C"/>
    <w:rsid w:val="00DD112F"/>
    <w:rsid w:val="00DD148E"/>
    <w:rsid w:val="00DD1C22"/>
    <w:rsid w:val="00DD32D7"/>
    <w:rsid w:val="00DD57E0"/>
    <w:rsid w:val="00DD6447"/>
    <w:rsid w:val="00DD77CE"/>
    <w:rsid w:val="00DE177F"/>
    <w:rsid w:val="00DE22FF"/>
    <w:rsid w:val="00DE2AC7"/>
    <w:rsid w:val="00DE4C6E"/>
    <w:rsid w:val="00DE6B22"/>
    <w:rsid w:val="00DE6DF1"/>
    <w:rsid w:val="00DF09F5"/>
    <w:rsid w:val="00DF0B35"/>
    <w:rsid w:val="00DF0F75"/>
    <w:rsid w:val="00DF5F7B"/>
    <w:rsid w:val="00DF680D"/>
    <w:rsid w:val="00E020E8"/>
    <w:rsid w:val="00E060F7"/>
    <w:rsid w:val="00E10B0D"/>
    <w:rsid w:val="00E10F78"/>
    <w:rsid w:val="00E11C11"/>
    <w:rsid w:val="00E11D1E"/>
    <w:rsid w:val="00E1285B"/>
    <w:rsid w:val="00E12E82"/>
    <w:rsid w:val="00E148B9"/>
    <w:rsid w:val="00E15916"/>
    <w:rsid w:val="00E15EB2"/>
    <w:rsid w:val="00E16FC5"/>
    <w:rsid w:val="00E17B46"/>
    <w:rsid w:val="00E2121B"/>
    <w:rsid w:val="00E22BC3"/>
    <w:rsid w:val="00E23CBB"/>
    <w:rsid w:val="00E258C6"/>
    <w:rsid w:val="00E30F21"/>
    <w:rsid w:val="00E31E65"/>
    <w:rsid w:val="00E33AA5"/>
    <w:rsid w:val="00E33B64"/>
    <w:rsid w:val="00E3433E"/>
    <w:rsid w:val="00E34800"/>
    <w:rsid w:val="00E34E53"/>
    <w:rsid w:val="00E35290"/>
    <w:rsid w:val="00E35387"/>
    <w:rsid w:val="00E36AE0"/>
    <w:rsid w:val="00E402D5"/>
    <w:rsid w:val="00E40803"/>
    <w:rsid w:val="00E40BEC"/>
    <w:rsid w:val="00E41C52"/>
    <w:rsid w:val="00E42B8C"/>
    <w:rsid w:val="00E42E03"/>
    <w:rsid w:val="00E44343"/>
    <w:rsid w:val="00E451F8"/>
    <w:rsid w:val="00E46407"/>
    <w:rsid w:val="00E477A7"/>
    <w:rsid w:val="00E50E15"/>
    <w:rsid w:val="00E51401"/>
    <w:rsid w:val="00E53260"/>
    <w:rsid w:val="00E545E4"/>
    <w:rsid w:val="00E547A7"/>
    <w:rsid w:val="00E57715"/>
    <w:rsid w:val="00E5780B"/>
    <w:rsid w:val="00E57A77"/>
    <w:rsid w:val="00E60F5F"/>
    <w:rsid w:val="00E62211"/>
    <w:rsid w:val="00E62FBF"/>
    <w:rsid w:val="00E652DB"/>
    <w:rsid w:val="00E65D6B"/>
    <w:rsid w:val="00E65F65"/>
    <w:rsid w:val="00E72D14"/>
    <w:rsid w:val="00E75A8E"/>
    <w:rsid w:val="00E76D0C"/>
    <w:rsid w:val="00E800C3"/>
    <w:rsid w:val="00E8102D"/>
    <w:rsid w:val="00E838ED"/>
    <w:rsid w:val="00E843E9"/>
    <w:rsid w:val="00E85D27"/>
    <w:rsid w:val="00E922A1"/>
    <w:rsid w:val="00E922C7"/>
    <w:rsid w:val="00E95CCA"/>
    <w:rsid w:val="00E96633"/>
    <w:rsid w:val="00E9670E"/>
    <w:rsid w:val="00EA21DC"/>
    <w:rsid w:val="00EA29E8"/>
    <w:rsid w:val="00EA380B"/>
    <w:rsid w:val="00EA3F18"/>
    <w:rsid w:val="00EA57E8"/>
    <w:rsid w:val="00EB195D"/>
    <w:rsid w:val="00EB2035"/>
    <w:rsid w:val="00EB29AE"/>
    <w:rsid w:val="00EB314B"/>
    <w:rsid w:val="00EB3AFA"/>
    <w:rsid w:val="00EB4B5E"/>
    <w:rsid w:val="00EB5B16"/>
    <w:rsid w:val="00EB5D90"/>
    <w:rsid w:val="00EB6C6C"/>
    <w:rsid w:val="00EC0847"/>
    <w:rsid w:val="00EC218A"/>
    <w:rsid w:val="00EC2248"/>
    <w:rsid w:val="00EC3645"/>
    <w:rsid w:val="00EC398B"/>
    <w:rsid w:val="00EC5266"/>
    <w:rsid w:val="00EC5AD2"/>
    <w:rsid w:val="00EC5DED"/>
    <w:rsid w:val="00ED1911"/>
    <w:rsid w:val="00ED209C"/>
    <w:rsid w:val="00ED23D5"/>
    <w:rsid w:val="00ED241D"/>
    <w:rsid w:val="00ED4690"/>
    <w:rsid w:val="00ED52AB"/>
    <w:rsid w:val="00ED5FFF"/>
    <w:rsid w:val="00EE13E4"/>
    <w:rsid w:val="00EE1C5A"/>
    <w:rsid w:val="00EE5CFE"/>
    <w:rsid w:val="00EE5FD0"/>
    <w:rsid w:val="00EE686A"/>
    <w:rsid w:val="00EE6C74"/>
    <w:rsid w:val="00EE74C5"/>
    <w:rsid w:val="00EF0AE6"/>
    <w:rsid w:val="00EF0D16"/>
    <w:rsid w:val="00EF1453"/>
    <w:rsid w:val="00EF1617"/>
    <w:rsid w:val="00EF4941"/>
    <w:rsid w:val="00EF49E6"/>
    <w:rsid w:val="00EF5DFE"/>
    <w:rsid w:val="00EF613A"/>
    <w:rsid w:val="00EF652B"/>
    <w:rsid w:val="00EF6F55"/>
    <w:rsid w:val="00EF7397"/>
    <w:rsid w:val="00F00B89"/>
    <w:rsid w:val="00F0143C"/>
    <w:rsid w:val="00F02A55"/>
    <w:rsid w:val="00F05ACD"/>
    <w:rsid w:val="00F05CE7"/>
    <w:rsid w:val="00F05E3A"/>
    <w:rsid w:val="00F0698E"/>
    <w:rsid w:val="00F10454"/>
    <w:rsid w:val="00F13E50"/>
    <w:rsid w:val="00F140D5"/>
    <w:rsid w:val="00F14C28"/>
    <w:rsid w:val="00F15363"/>
    <w:rsid w:val="00F1588D"/>
    <w:rsid w:val="00F16096"/>
    <w:rsid w:val="00F17691"/>
    <w:rsid w:val="00F17D72"/>
    <w:rsid w:val="00F202C9"/>
    <w:rsid w:val="00F21267"/>
    <w:rsid w:val="00F21D26"/>
    <w:rsid w:val="00F22061"/>
    <w:rsid w:val="00F22696"/>
    <w:rsid w:val="00F23437"/>
    <w:rsid w:val="00F24B22"/>
    <w:rsid w:val="00F252D5"/>
    <w:rsid w:val="00F30FFD"/>
    <w:rsid w:val="00F31FE0"/>
    <w:rsid w:val="00F329B1"/>
    <w:rsid w:val="00F32D7B"/>
    <w:rsid w:val="00F33B2F"/>
    <w:rsid w:val="00F34F82"/>
    <w:rsid w:val="00F40C17"/>
    <w:rsid w:val="00F42952"/>
    <w:rsid w:val="00F42DBF"/>
    <w:rsid w:val="00F43365"/>
    <w:rsid w:val="00F43796"/>
    <w:rsid w:val="00F4616C"/>
    <w:rsid w:val="00F47110"/>
    <w:rsid w:val="00F510BD"/>
    <w:rsid w:val="00F5409E"/>
    <w:rsid w:val="00F57666"/>
    <w:rsid w:val="00F603A8"/>
    <w:rsid w:val="00F645A5"/>
    <w:rsid w:val="00F67C28"/>
    <w:rsid w:val="00F70285"/>
    <w:rsid w:val="00F70744"/>
    <w:rsid w:val="00F72660"/>
    <w:rsid w:val="00F72FC2"/>
    <w:rsid w:val="00F7324C"/>
    <w:rsid w:val="00F75EFC"/>
    <w:rsid w:val="00F77630"/>
    <w:rsid w:val="00F81459"/>
    <w:rsid w:val="00F8264B"/>
    <w:rsid w:val="00F82C7C"/>
    <w:rsid w:val="00F83B9B"/>
    <w:rsid w:val="00F83ECD"/>
    <w:rsid w:val="00F85DA3"/>
    <w:rsid w:val="00F909EE"/>
    <w:rsid w:val="00F9411E"/>
    <w:rsid w:val="00F97459"/>
    <w:rsid w:val="00FA20CF"/>
    <w:rsid w:val="00FA331F"/>
    <w:rsid w:val="00FA3374"/>
    <w:rsid w:val="00FA3770"/>
    <w:rsid w:val="00FA4AAB"/>
    <w:rsid w:val="00FA52F5"/>
    <w:rsid w:val="00FA5988"/>
    <w:rsid w:val="00FA5DA3"/>
    <w:rsid w:val="00FA7FCE"/>
    <w:rsid w:val="00FB3EA2"/>
    <w:rsid w:val="00FB4359"/>
    <w:rsid w:val="00FB4AC3"/>
    <w:rsid w:val="00FB6187"/>
    <w:rsid w:val="00FB694D"/>
    <w:rsid w:val="00FB7EDE"/>
    <w:rsid w:val="00FC0CCF"/>
    <w:rsid w:val="00FC172A"/>
    <w:rsid w:val="00FC1E4F"/>
    <w:rsid w:val="00FC22E0"/>
    <w:rsid w:val="00FC4DAC"/>
    <w:rsid w:val="00FC6589"/>
    <w:rsid w:val="00FD0C6D"/>
    <w:rsid w:val="00FD0E27"/>
    <w:rsid w:val="00FD1BD5"/>
    <w:rsid w:val="00FD5685"/>
    <w:rsid w:val="00FD58A7"/>
    <w:rsid w:val="00FD630B"/>
    <w:rsid w:val="00FE00CD"/>
    <w:rsid w:val="00FE2FAC"/>
    <w:rsid w:val="00FE63FF"/>
    <w:rsid w:val="00FF1855"/>
    <w:rsid w:val="00FF189E"/>
    <w:rsid w:val="00FF22D6"/>
    <w:rsid w:val="00FF36FB"/>
    <w:rsid w:val="00FF48DA"/>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2C21143"/>
  <w15:chartTrackingRefBased/>
  <w15:docId w15:val="{6BB2B521-2DD0-4BE6-810C-AC1BF7CE0B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75A8E"/>
  </w:style>
  <w:style w:type="paragraph" w:styleId="Heading1">
    <w:name w:val="heading 1"/>
    <w:basedOn w:val="Normal"/>
    <w:next w:val="Normal"/>
    <w:link w:val="Heading1Char"/>
    <w:uiPriority w:val="9"/>
    <w:qFormat/>
    <w:rsid w:val="0036652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0558EE"/>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link w:val="Heading3Char"/>
    <w:uiPriority w:val="9"/>
    <w:qFormat/>
    <w:rsid w:val="007242ED"/>
    <w:pPr>
      <w:spacing w:before="100" w:beforeAutospacing="1" w:after="100" w:afterAutospacing="1" w:line="240" w:lineRule="auto"/>
      <w:outlineLvl w:val="2"/>
    </w:pPr>
    <w:rPr>
      <w:rFonts w:ascii="Times New Roman" w:eastAsia="Times New Roman" w:hAnsi="Times New Roman" w:cs="Times New Roman"/>
      <w:b/>
      <w:bCs/>
      <w:kern w:val="0"/>
      <w:sz w:val="27"/>
      <w:szCs w:val="27"/>
      <w:lang w:val="en-GB" w:eastAsia="en-GB"/>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2,2 heading,Akapit z listą BS,Bull,Bullet 1,Bullet Points,Bullet list,Colorful List - Accent 12,Dot pt,H&amp;P List Paragraph,IFCL - List Paragraph,Indicator Text,List Paragraph1,Normal bullet 2,References,Saraksta rindkopa1,Strip,Syle 1"/>
    <w:basedOn w:val="Normal"/>
    <w:link w:val="ListParagraphChar"/>
    <w:uiPriority w:val="34"/>
    <w:qFormat/>
    <w:rsid w:val="0025211C"/>
    <w:pPr>
      <w:ind w:left="720"/>
      <w:contextualSpacing/>
    </w:pPr>
  </w:style>
  <w:style w:type="character" w:styleId="Hyperlink">
    <w:name w:val="Hyperlink"/>
    <w:basedOn w:val="DefaultParagraphFont"/>
    <w:uiPriority w:val="99"/>
    <w:unhideWhenUsed/>
    <w:rsid w:val="00CA62B3"/>
    <w:rPr>
      <w:color w:val="0000FF"/>
      <w:u w:val="single"/>
    </w:rPr>
  </w:style>
  <w:style w:type="paragraph" w:styleId="FootnoteText">
    <w:name w:val="footnote text"/>
    <w:aliases w:val="Footnote,Fußnote,Char,Char Rakstz. Rakstz. Rakstz. Rakstz. Rakstz. Rakstz. Rakstz.,Char Rakstz. Rakstz. Rakstz. Rakstz. Rakstz. Rakstz.,Char Rakstz. Rakstz. Rakstz. Rakstz. Rakstz. Rakstz. Rakstz. Rakstz. Rakstz. Rakstz. Rakstz.,single spa"/>
    <w:basedOn w:val="Normal"/>
    <w:link w:val="FootnoteTextChar"/>
    <w:uiPriority w:val="99"/>
    <w:unhideWhenUsed/>
    <w:qFormat/>
    <w:rsid w:val="00CA62B3"/>
    <w:pPr>
      <w:spacing w:after="0" w:line="240" w:lineRule="auto"/>
    </w:pPr>
    <w:rPr>
      <w:sz w:val="20"/>
      <w:szCs w:val="20"/>
    </w:rPr>
  </w:style>
  <w:style w:type="character" w:customStyle="1" w:styleId="FootnoteTextChar">
    <w:name w:val="Footnote Text Char"/>
    <w:aliases w:val="Footnote Char,Fußnote Char,Char Char,Char Rakstz. Rakstz. Rakstz. Rakstz. Rakstz. Rakstz. Rakstz. Char,Char Rakstz. Rakstz. Rakstz. Rakstz. Rakstz. Rakstz. Char,single spa Char"/>
    <w:basedOn w:val="DefaultParagraphFont"/>
    <w:link w:val="FootnoteText"/>
    <w:uiPriority w:val="99"/>
    <w:qFormat/>
    <w:rsid w:val="00CA62B3"/>
    <w:rPr>
      <w:sz w:val="20"/>
      <w:szCs w:val="20"/>
    </w:rPr>
  </w:style>
  <w:style w:type="character" w:styleId="FootnoteReference">
    <w:name w:val="footnote reference"/>
    <w:aliases w:val="Footnote Reference Number,Footnote symbol,SUPERS,ftref,Footnote Refernece,Footnote Reference Superscript,stylish,BVI fnr,Fußnotenzeichen_Raxen,callout,Odwołanie przypisu,Footnotes refss,Ref,de nota al pie,Times 10 Point,E,E FNZ"/>
    <w:basedOn w:val="DefaultParagraphFont"/>
    <w:uiPriority w:val="99"/>
    <w:unhideWhenUsed/>
    <w:rsid w:val="00CA62B3"/>
    <w:rPr>
      <w:vertAlign w:val="superscript"/>
    </w:rPr>
  </w:style>
  <w:style w:type="paragraph" w:customStyle="1" w:styleId="tv213">
    <w:name w:val="tv213"/>
    <w:basedOn w:val="Normal"/>
    <w:rsid w:val="004874C8"/>
    <w:pPr>
      <w:spacing w:before="100" w:beforeAutospacing="1" w:after="100" w:afterAutospacing="1" w:line="240" w:lineRule="auto"/>
    </w:pPr>
    <w:rPr>
      <w:rFonts w:ascii="Times New Roman" w:eastAsia="Times New Roman" w:hAnsi="Times New Roman" w:cs="Times New Roman"/>
      <w:kern w:val="0"/>
      <w:sz w:val="24"/>
      <w:szCs w:val="24"/>
      <w:lang w:eastAsia="lv-LV"/>
    </w:rPr>
  </w:style>
  <w:style w:type="character" w:customStyle="1" w:styleId="Heading1Char">
    <w:name w:val="Heading 1 Char"/>
    <w:basedOn w:val="DefaultParagraphFont"/>
    <w:link w:val="Heading1"/>
    <w:uiPriority w:val="9"/>
    <w:rsid w:val="00366523"/>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366523"/>
    <w:pPr>
      <w:outlineLvl w:val="9"/>
    </w:pPr>
    <w:rPr>
      <w:kern w:val="0"/>
      <w:lang w:val="en-US"/>
      <w14:ligatures w14:val="none"/>
    </w:rPr>
  </w:style>
  <w:style w:type="table" w:styleId="TableGrid">
    <w:name w:val="Table Grid"/>
    <w:basedOn w:val="TableNormal"/>
    <w:uiPriority w:val="39"/>
    <w:rsid w:val="00366523"/>
    <w:pPr>
      <w:spacing w:after="0" w:line="240" w:lineRule="auto"/>
    </w:pPr>
    <w:rPr>
      <w:rFonts w:ascii="Calibri" w:eastAsia="Calibri" w:hAnsi="Calibri" w:cs="Calibri"/>
      <w:kern w:val="0"/>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CommentReference">
    <w:name w:val="annotation reference"/>
    <w:basedOn w:val="DefaultParagraphFont"/>
    <w:uiPriority w:val="99"/>
    <w:semiHidden/>
    <w:unhideWhenUsed/>
    <w:qFormat/>
    <w:rsid w:val="00532E42"/>
    <w:rPr>
      <w:sz w:val="16"/>
      <w:szCs w:val="16"/>
    </w:rPr>
  </w:style>
  <w:style w:type="paragraph" w:styleId="CommentText">
    <w:name w:val="annotation text"/>
    <w:basedOn w:val="Normal"/>
    <w:link w:val="CommentTextChar"/>
    <w:uiPriority w:val="99"/>
    <w:unhideWhenUsed/>
    <w:qFormat/>
    <w:rsid w:val="00532E42"/>
    <w:pPr>
      <w:spacing w:line="240" w:lineRule="auto"/>
    </w:pPr>
    <w:rPr>
      <w:kern w:val="0"/>
      <w:sz w:val="20"/>
      <w:szCs w:val="20"/>
      <w14:ligatures w14:val="none"/>
    </w:rPr>
  </w:style>
  <w:style w:type="character" w:customStyle="1" w:styleId="CommentTextChar">
    <w:name w:val="Comment Text Char"/>
    <w:basedOn w:val="DefaultParagraphFont"/>
    <w:link w:val="CommentText"/>
    <w:uiPriority w:val="99"/>
    <w:qFormat/>
    <w:rsid w:val="00532E42"/>
    <w:rPr>
      <w:kern w:val="0"/>
      <w:sz w:val="20"/>
      <w:szCs w:val="20"/>
      <w14:ligatures w14:val="none"/>
    </w:rPr>
  </w:style>
  <w:style w:type="character" w:styleId="Emphasis">
    <w:name w:val="Emphasis"/>
    <w:basedOn w:val="DefaultParagraphFont"/>
    <w:uiPriority w:val="20"/>
    <w:qFormat/>
    <w:rsid w:val="00C556C4"/>
    <w:rPr>
      <w:i/>
      <w:iCs/>
    </w:rPr>
  </w:style>
  <w:style w:type="paragraph" w:styleId="NormalWeb">
    <w:name w:val="Normal (Web)"/>
    <w:basedOn w:val="Normal"/>
    <w:uiPriority w:val="99"/>
    <w:unhideWhenUsed/>
    <w:rsid w:val="00C556C4"/>
    <w:pPr>
      <w:spacing w:before="100" w:beforeAutospacing="1" w:after="100" w:afterAutospacing="1" w:line="240" w:lineRule="auto"/>
    </w:pPr>
    <w:rPr>
      <w:rFonts w:ascii="Times New Roman" w:eastAsia="Times New Roman" w:hAnsi="Times New Roman" w:cs="Times New Roman"/>
      <w:kern w:val="0"/>
      <w:sz w:val="24"/>
      <w:szCs w:val="24"/>
      <w:lang w:val="en-GB" w:eastAsia="en-GB"/>
    </w:rPr>
  </w:style>
  <w:style w:type="paragraph" w:customStyle="1" w:styleId="pf0">
    <w:name w:val="pf0"/>
    <w:basedOn w:val="Normal"/>
    <w:rsid w:val="00C556C4"/>
    <w:pPr>
      <w:spacing w:before="100" w:beforeAutospacing="1" w:after="100" w:afterAutospacing="1" w:line="240" w:lineRule="auto"/>
    </w:pPr>
    <w:rPr>
      <w:rFonts w:ascii="Times New Roman" w:eastAsia="Times New Roman" w:hAnsi="Times New Roman" w:cs="Times New Roman"/>
      <w:kern w:val="0"/>
      <w:sz w:val="24"/>
      <w:szCs w:val="24"/>
      <w:lang w:val="en-GB" w:eastAsia="en-GB"/>
    </w:rPr>
  </w:style>
  <w:style w:type="paragraph" w:styleId="NoSpacing">
    <w:name w:val="No Spacing"/>
    <w:uiPriority w:val="1"/>
    <w:qFormat/>
    <w:rsid w:val="00C556C4"/>
    <w:pPr>
      <w:spacing w:after="0" w:line="240" w:lineRule="auto"/>
    </w:pPr>
    <w:rPr>
      <w:kern w:val="0"/>
    </w:rPr>
  </w:style>
  <w:style w:type="paragraph" w:styleId="PlainText">
    <w:name w:val="Plain Text"/>
    <w:basedOn w:val="Normal"/>
    <w:link w:val="PlainTextChar"/>
    <w:uiPriority w:val="99"/>
    <w:unhideWhenUsed/>
    <w:rsid w:val="00C556C4"/>
    <w:pPr>
      <w:spacing w:after="0" w:line="240" w:lineRule="auto"/>
    </w:pPr>
    <w:rPr>
      <w:rFonts w:ascii="Calibri" w:hAnsi="Calibri"/>
      <w:kern w:val="0"/>
      <w:szCs w:val="21"/>
      <w14:ligatures w14:val="none"/>
    </w:rPr>
  </w:style>
  <w:style w:type="character" w:customStyle="1" w:styleId="PlainTextChar">
    <w:name w:val="Plain Text Char"/>
    <w:basedOn w:val="DefaultParagraphFont"/>
    <w:link w:val="PlainText"/>
    <w:uiPriority w:val="99"/>
    <w:rsid w:val="00C556C4"/>
    <w:rPr>
      <w:rFonts w:ascii="Calibri" w:hAnsi="Calibri"/>
      <w:kern w:val="0"/>
      <w:szCs w:val="21"/>
      <w14:ligatures w14:val="none"/>
    </w:rPr>
  </w:style>
  <w:style w:type="character" w:customStyle="1" w:styleId="ListParagraphChar">
    <w:name w:val="List Paragraph Char"/>
    <w:aliases w:val="2 Char,2 heading Char,Akapit z listą BS Char,Bull Char,Bullet 1 Char,Bullet Points Char,Bullet list Char,Colorful List - Accent 12 Char,Dot pt Char,H&amp;P List Paragraph Char,IFCL - List Paragraph Char,Indicator Text Char,Strip Char"/>
    <w:basedOn w:val="DefaultParagraphFont"/>
    <w:link w:val="ListParagraph"/>
    <w:qFormat/>
    <w:locked/>
    <w:rsid w:val="00C96C92"/>
  </w:style>
  <w:style w:type="paragraph" w:styleId="Header">
    <w:name w:val="header"/>
    <w:basedOn w:val="Normal"/>
    <w:link w:val="HeaderChar"/>
    <w:uiPriority w:val="99"/>
    <w:unhideWhenUsed/>
    <w:rsid w:val="00BA040A"/>
    <w:pPr>
      <w:tabs>
        <w:tab w:val="center" w:pos="4153"/>
        <w:tab w:val="right" w:pos="8306"/>
      </w:tabs>
      <w:spacing w:after="0" w:line="240" w:lineRule="auto"/>
    </w:pPr>
  </w:style>
  <w:style w:type="character" w:customStyle="1" w:styleId="HeaderChar">
    <w:name w:val="Header Char"/>
    <w:basedOn w:val="DefaultParagraphFont"/>
    <w:link w:val="Header"/>
    <w:uiPriority w:val="99"/>
    <w:rsid w:val="00BA040A"/>
  </w:style>
  <w:style w:type="paragraph" w:styleId="Footer">
    <w:name w:val="footer"/>
    <w:basedOn w:val="Normal"/>
    <w:link w:val="FooterChar"/>
    <w:uiPriority w:val="99"/>
    <w:unhideWhenUsed/>
    <w:rsid w:val="00BA040A"/>
    <w:pPr>
      <w:tabs>
        <w:tab w:val="center" w:pos="4153"/>
        <w:tab w:val="right" w:pos="8306"/>
      </w:tabs>
      <w:spacing w:after="0" w:line="240" w:lineRule="auto"/>
    </w:pPr>
  </w:style>
  <w:style w:type="character" w:customStyle="1" w:styleId="FooterChar">
    <w:name w:val="Footer Char"/>
    <w:basedOn w:val="DefaultParagraphFont"/>
    <w:link w:val="Footer"/>
    <w:uiPriority w:val="99"/>
    <w:rsid w:val="00BA040A"/>
  </w:style>
  <w:style w:type="character" w:styleId="Strong">
    <w:name w:val="Strong"/>
    <w:basedOn w:val="DefaultParagraphFont"/>
    <w:uiPriority w:val="22"/>
    <w:qFormat/>
    <w:rsid w:val="00C25909"/>
    <w:rPr>
      <w:b/>
      <w:bCs/>
    </w:rPr>
  </w:style>
  <w:style w:type="paragraph" w:styleId="CommentSubject">
    <w:name w:val="annotation subject"/>
    <w:basedOn w:val="CommentText"/>
    <w:next w:val="CommentText"/>
    <w:link w:val="CommentSubjectChar"/>
    <w:uiPriority w:val="99"/>
    <w:semiHidden/>
    <w:unhideWhenUsed/>
    <w:rsid w:val="000779EA"/>
    <w:rPr>
      <w:b/>
      <w:bCs/>
      <w:kern w:val="2"/>
      <w14:ligatures w14:val="standardContextual"/>
    </w:rPr>
  </w:style>
  <w:style w:type="character" w:customStyle="1" w:styleId="CommentSubjectChar">
    <w:name w:val="Comment Subject Char"/>
    <w:basedOn w:val="CommentTextChar"/>
    <w:link w:val="CommentSubject"/>
    <w:uiPriority w:val="99"/>
    <w:semiHidden/>
    <w:rsid w:val="000779EA"/>
    <w:rPr>
      <w:b/>
      <w:bCs/>
      <w:kern w:val="0"/>
      <w:sz w:val="20"/>
      <w:szCs w:val="20"/>
      <w14:ligatures w14:val="none"/>
    </w:rPr>
  </w:style>
  <w:style w:type="character" w:styleId="UnresolvedMention">
    <w:name w:val="Unresolved Mention"/>
    <w:basedOn w:val="DefaultParagraphFont"/>
    <w:uiPriority w:val="99"/>
    <w:semiHidden/>
    <w:unhideWhenUsed/>
    <w:rsid w:val="00AF4FEB"/>
    <w:rPr>
      <w:color w:val="605E5C"/>
      <w:shd w:val="clear" w:color="auto" w:fill="E1DFDD"/>
    </w:rPr>
  </w:style>
  <w:style w:type="paragraph" w:customStyle="1" w:styleId="elementtoproof">
    <w:name w:val="elementtoproof"/>
    <w:basedOn w:val="Normal"/>
    <w:rsid w:val="002E4C96"/>
    <w:pPr>
      <w:spacing w:after="0" w:line="240" w:lineRule="auto"/>
    </w:pPr>
    <w:rPr>
      <w:rFonts w:ascii="Calibri" w:hAnsi="Calibri" w:cs="Calibri"/>
      <w:kern w:val="0"/>
      <w:lang w:eastAsia="lv-LV"/>
      <w14:ligatures w14:val="none"/>
    </w:rPr>
  </w:style>
  <w:style w:type="character" w:customStyle="1" w:styleId="cf01">
    <w:name w:val="cf01"/>
    <w:basedOn w:val="DefaultParagraphFont"/>
    <w:rsid w:val="00CF70C4"/>
    <w:rPr>
      <w:rFonts w:ascii="Segoe UI" w:hAnsi="Segoe UI" w:cs="Segoe UI" w:hint="default"/>
      <w:sz w:val="18"/>
      <w:szCs w:val="18"/>
    </w:rPr>
  </w:style>
  <w:style w:type="character" w:customStyle="1" w:styleId="Heading3Char">
    <w:name w:val="Heading 3 Char"/>
    <w:basedOn w:val="DefaultParagraphFont"/>
    <w:link w:val="Heading3"/>
    <w:uiPriority w:val="9"/>
    <w:rsid w:val="007242ED"/>
    <w:rPr>
      <w:rFonts w:ascii="Times New Roman" w:eastAsia="Times New Roman" w:hAnsi="Times New Roman" w:cs="Times New Roman"/>
      <w:b/>
      <w:bCs/>
      <w:kern w:val="0"/>
      <w:sz w:val="27"/>
      <w:szCs w:val="27"/>
      <w:lang w:val="en-GB" w:eastAsia="en-GB"/>
      <w14:ligatures w14:val="none"/>
    </w:rPr>
  </w:style>
  <w:style w:type="paragraph" w:styleId="Revision">
    <w:name w:val="Revision"/>
    <w:hidden/>
    <w:uiPriority w:val="99"/>
    <w:semiHidden/>
    <w:rsid w:val="006E2436"/>
    <w:pPr>
      <w:spacing w:after="0" w:line="240" w:lineRule="auto"/>
    </w:pPr>
  </w:style>
  <w:style w:type="character" w:customStyle="1" w:styleId="fontsize2">
    <w:name w:val="fontsize2"/>
    <w:basedOn w:val="DefaultParagraphFont"/>
    <w:rsid w:val="004B44B3"/>
  </w:style>
  <w:style w:type="character" w:customStyle="1" w:styleId="Heading2Char">
    <w:name w:val="Heading 2 Char"/>
    <w:basedOn w:val="DefaultParagraphFont"/>
    <w:link w:val="Heading2"/>
    <w:uiPriority w:val="9"/>
    <w:rsid w:val="000558EE"/>
    <w:rPr>
      <w:rFonts w:asciiTheme="majorHAnsi" w:eastAsiaTheme="majorEastAsia" w:hAnsiTheme="majorHAnsi" w:cstheme="majorBidi"/>
      <w:color w:val="2F5496" w:themeColor="accent1" w:themeShade="BF"/>
      <w:sz w:val="26"/>
      <w:szCs w:val="26"/>
    </w:rPr>
  </w:style>
  <w:style w:type="paragraph" w:styleId="TOC1">
    <w:name w:val="toc 1"/>
    <w:basedOn w:val="Normal"/>
    <w:next w:val="Normal"/>
    <w:autoRedefine/>
    <w:uiPriority w:val="39"/>
    <w:unhideWhenUsed/>
    <w:rsid w:val="0022768F"/>
    <w:pPr>
      <w:spacing w:after="100"/>
    </w:pPr>
  </w:style>
  <w:style w:type="paragraph" w:styleId="TOC2">
    <w:name w:val="toc 2"/>
    <w:basedOn w:val="Normal"/>
    <w:next w:val="Normal"/>
    <w:autoRedefine/>
    <w:uiPriority w:val="39"/>
    <w:unhideWhenUsed/>
    <w:rsid w:val="0022768F"/>
    <w:pPr>
      <w:spacing w:after="100"/>
      <w:ind w:left="220"/>
    </w:pPr>
  </w:style>
  <w:style w:type="paragraph" w:styleId="TOC3">
    <w:name w:val="toc 3"/>
    <w:basedOn w:val="Normal"/>
    <w:next w:val="Normal"/>
    <w:autoRedefine/>
    <w:uiPriority w:val="39"/>
    <w:unhideWhenUsed/>
    <w:rsid w:val="00E65F65"/>
    <w:pPr>
      <w:tabs>
        <w:tab w:val="right" w:leader="dot" w:pos="9061"/>
      </w:tabs>
      <w:spacing w:after="100"/>
    </w:pPr>
    <w:rPr>
      <w:rFonts w:asciiTheme="majorHAnsi" w:hAnsiTheme="majorHAnsi" w:cstheme="majorHAnsi"/>
      <w:caps/>
      <w:noProof/>
      <w:sz w:val="20"/>
      <w:szCs w:val="20"/>
      <w:shd w:val="clear" w:color="auto" w:fill="FFFFFF"/>
    </w:rPr>
  </w:style>
  <w:style w:type="character" w:customStyle="1" w:styleId="VrestekstsRakstz">
    <w:name w:val="Vēres teksts Rakstz."/>
    <w:aliases w:val="Footnote Rakstz.,Fußnote Rakstz.,Char Rakstz.,Char Rakstz. Rakstz. Rakstz. Rakstz. Rakstz. Rakstz. Rakstz. Rakstz.,Char Rakstz. Rakstz. Rakstz. Rakstz. Rakstz. Rakstz. Rakstz.1,single spa Rakstz."/>
    <w:basedOn w:val="DefaultParagraphFont"/>
    <w:uiPriority w:val="99"/>
    <w:locked/>
    <w:rsid w:val="00F67C2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705592">
      <w:bodyDiv w:val="1"/>
      <w:marLeft w:val="0"/>
      <w:marRight w:val="0"/>
      <w:marTop w:val="0"/>
      <w:marBottom w:val="0"/>
      <w:divBdr>
        <w:top w:val="none" w:sz="0" w:space="0" w:color="auto"/>
        <w:left w:val="none" w:sz="0" w:space="0" w:color="auto"/>
        <w:bottom w:val="none" w:sz="0" w:space="0" w:color="auto"/>
        <w:right w:val="none" w:sz="0" w:space="0" w:color="auto"/>
      </w:divBdr>
      <w:divsChild>
        <w:div w:id="1259094900">
          <w:marLeft w:val="0"/>
          <w:marRight w:val="0"/>
          <w:marTop w:val="480"/>
          <w:marBottom w:val="240"/>
          <w:divBdr>
            <w:top w:val="none" w:sz="0" w:space="0" w:color="auto"/>
            <w:left w:val="none" w:sz="0" w:space="0" w:color="auto"/>
            <w:bottom w:val="none" w:sz="0" w:space="0" w:color="auto"/>
            <w:right w:val="none" w:sz="0" w:space="0" w:color="auto"/>
          </w:divBdr>
        </w:div>
        <w:div w:id="1505320092">
          <w:marLeft w:val="0"/>
          <w:marRight w:val="0"/>
          <w:marTop w:val="0"/>
          <w:marBottom w:val="567"/>
          <w:divBdr>
            <w:top w:val="none" w:sz="0" w:space="0" w:color="auto"/>
            <w:left w:val="none" w:sz="0" w:space="0" w:color="auto"/>
            <w:bottom w:val="none" w:sz="0" w:space="0" w:color="auto"/>
            <w:right w:val="none" w:sz="0" w:space="0" w:color="auto"/>
          </w:divBdr>
        </w:div>
      </w:divsChild>
    </w:div>
    <w:div w:id="35395936">
      <w:bodyDiv w:val="1"/>
      <w:marLeft w:val="0"/>
      <w:marRight w:val="0"/>
      <w:marTop w:val="0"/>
      <w:marBottom w:val="0"/>
      <w:divBdr>
        <w:top w:val="none" w:sz="0" w:space="0" w:color="auto"/>
        <w:left w:val="none" w:sz="0" w:space="0" w:color="auto"/>
        <w:bottom w:val="none" w:sz="0" w:space="0" w:color="auto"/>
        <w:right w:val="none" w:sz="0" w:space="0" w:color="auto"/>
      </w:divBdr>
    </w:div>
    <w:div w:id="58483076">
      <w:bodyDiv w:val="1"/>
      <w:marLeft w:val="0"/>
      <w:marRight w:val="0"/>
      <w:marTop w:val="0"/>
      <w:marBottom w:val="0"/>
      <w:divBdr>
        <w:top w:val="none" w:sz="0" w:space="0" w:color="auto"/>
        <w:left w:val="none" w:sz="0" w:space="0" w:color="auto"/>
        <w:bottom w:val="none" w:sz="0" w:space="0" w:color="auto"/>
        <w:right w:val="none" w:sz="0" w:space="0" w:color="auto"/>
      </w:divBdr>
      <w:divsChild>
        <w:div w:id="1767341029">
          <w:marLeft w:val="0"/>
          <w:marRight w:val="0"/>
          <w:marTop w:val="480"/>
          <w:marBottom w:val="240"/>
          <w:divBdr>
            <w:top w:val="none" w:sz="0" w:space="0" w:color="auto"/>
            <w:left w:val="none" w:sz="0" w:space="0" w:color="auto"/>
            <w:bottom w:val="none" w:sz="0" w:space="0" w:color="auto"/>
            <w:right w:val="none" w:sz="0" w:space="0" w:color="auto"/>
          </w:divBdr>
        </w:div>
        <w:div w:id="451480063">
          <w:marLeft w:val="0"/>
          <w:marRight w:val="0"/>
          <w:marTop w:val="0"/>
          <w:marBottom w:val="567"/>
          <w:divBdr>
            <w:top w:val="none" w:sz="0" w:space="0" w:color="auto"/>
            <w:left w:val="none" w:sz="0" w:space="0" w:color="auto"/>
            <w:bottom w:val="none" w:sz="0" w:space="0" w:color="auto"/>
            <w:right w:val="none" w:sz="0" w:space="0" w:color="auto"/>
          </w:divBdr>
        </w:div>
      </w:divsChild>
    </w:div>
    <w:div w:id="103159704">
      <w:bodyDiv w:val="1"/>
      <w:marLeft w:val="0"/>
      <w:marRight w:val="0"/>
      <w:marTop w:val="0"/>
      <w:marBottom w:val="0"/>
      <w:divBdr>
        <w:top w:val="none" w:sz="0" w:space="0" w:color="auto"/>
        <w:left w:val="none" w:sz="0" w:space="0" w:color="auto"/>
        <w:bottom w:val="none" w:sz="0" w:space="0" w:color="auto"/>
        <w:right w:val="none" w:sz="0" w:space="0" w:color="auto"/>
      </w:divBdr>
    </w:div>
    <w:div w:id="116460550">
      <w:bodyDiv w:val="1"/>
      <w:marLeft w:val="0"/>
      <w:marRight w:val="0"/>
      <w:marTop w:val="0"/>
      <w:marBottom w:val="0"/>
      <w:divBdr>
        <w:top w:val="none" w:sz="0" w:space="0" w:color="auto"/>
        <w:left w:val="none" w:sz="0" w:space="0" w:color="auto"/>
        <w:bottom w:val="none" w:sz="0" w:space="0" w:color="auto"/>
        <w:right w:val="none" w:sz="0" w:space="0" w:color="auto"/>
      </w:divBdr>
    </w:div>
    <w:div w:id="117798746">
      <w:bodyDiv w:val="1"/>
      <w:marLeft w:val="0"/>
      <w:marRight w:val="0"/>
      <w:marTop w:val="0"/>
      <w:marBottom w:val="0"/>
      <w:divBdr>
        <w:top w:val="none" w:sz="0" w:space="0" w:color="auto"/>
        <w:left w:val="none" w:sz="0" w:space="0" w:color="auto"/>
        <w:bottom w:val="none" w:sz="0" w:space="0" w:color="auto"/>
        <w:right w:val="none" w:sz="0" w:space="0" w:color="auto"/>
      </w:divBdr>
    </w:div>
    <w:div w:id="193227612">
      <w:bodyDiv w:val="1"/>
      <w:marLeft w:val="0"/>
      <w:marRight w:val="0"/>
      <w:marTop w:val="0"/>
      <w:marBottom w:val="0"/>
      <w:divBdr>
        <w:top w:val="none" w:sz="0" w:space="0" w:color="auto"/>
        <w:left w:val="none" w:sz="0" w:space="0" w:color="auto"/>
        <w:bottom w:val="none" w:sz="0" w:space="0" w:color="auto"/>
        <w:right w:val="none" w:sz="0" w:space="0" w:color="auto"/>
      </w:divBdr>
      <w:divsChild>
        <w:div w:id="183902203">
          <w:marLeft w:val="0"/>
          <w:marRight w:val="0"/>
          <w:marTop w:val="480"/>
          <w:marBottom w:val="240"/>
          <w:divBdr>
            <w:top w:val="none" w:sz="0" w:space="0" w:color="auto"/>
            <w:left w:val="none" w:sz="0" w:space="0" w:color="auto"/>
            <w:bottom w:val="none" w:sz="0" w:space="0" w:color="auto"/>
            <w:right w:val="none" w:sz="0" w:space="0" w:color="auto"/>
          </w:divBdr>
        </w:div>
        <w:div w:id="1836261719">
          <w:marLeft w:val="0"/>
          <w:marRight w:val="0"/>
          <w:marTop w:val="0"/>
          <w:marBottom w:val="567"/>
          <w:divBdr>
            <w:top w:val="none" w:sz="0" w:space="0" w:color="auto"/>
            <w:left w:val="none" w:sz="0" w:space="0" w:color="auto"/>
            <w:bottom w:val="none" w:sz="0" w:space="0" w:color="auto"/>
            <w:right w:val="none" w:sz="0" w:space="0" w:color="auto"/>
          </w:divBdr>
        </w:div>
      </w:divsChild>
    </w:div>
    <w:div w:id="211234979">
      <w:bodyDiv w:val="1"/>
      <w:marLeft w:val="0"/>
      <w:marRight w:val="0"/>
      <w:marTop w:val="0"/>
      <w:marBottom w:val="0"/>
      <w:divBdr>
        <w:top w:val="none" w:sz="0" w:space="0" w:color="auto"/>
        <w:left w:val="none" w:sz="0" w:space="0" w:color="auto"/>
        <w:bottom w:val="none" w:sz="0" w:space="0" w:color="auto"/>
        <w:right w:val="none" w:sz="0" w:space="0" w:color="auto"/>
      </w:divBdr>
    </w:div>
    <w:div w:id="222836599">
      <w:bodyDiv w:val="1"/>
      <w:marLeft w:val="0"/>
      <w:marRight w:val="0"/>
      <w:marTop w:val="0"/>
      <w:marBottom w:val="0"/>
      <w:divBdr>
        <w:top w:val="none" w:sz="0" w:space="0" w:color="auto"/>
        <w:left w:val="none" w:sz="0" w:space="0" w:color="auto"/>
        <w:bottom w:val="none" w:sz="0" w:space="0" w:color="auto"/>
        <w:right w:val="none" w:sz="0" w:space="0" w:color="auto"/>
      </w:divBdr>
    </w:div>
    <w:div w:id="223685759">
      <w:bodyDiv w:val="1"/>
      <w:marLeft w:val="0"/>
      <w:marRight w:val="0"/>
      <w:marTop w:val="0"/>
      <w:marBottom w:val="0"/>
      <w:divBdr>
        <w:top w:val="none" w:sz="0" w:space="0" w:color="auto"/>
        <w:left w:val="none" w:sz="0" w:space="0" w:color="auto"/>
        <w:bottom w:val="none" w:sz="0" w:space="0" w:color="auto"/>
        <w:right w:val="none" w:sz="0" w:space="0" w:color="auto"/>
      </w:divBdr>
    </w:div>
    <w:div w:id="346256090">
      <w:bodyDiv w:val="1"/>
      <w:marLeft w:val="0"/>
      <w:marRight w:val="0"/>
      <w:marTop w:val="0"/>
      <w:marBottom w:val="0"/>
      <w:divBdr>
        <w:top w:val="none" w:sz="0" w:space="0" w:color="auto"/>
        <w:left w:val="none" w:sz="0" w:space="0" w:color="auto"/>
        <w:bottom w:val="none" w:sz="0" w:space="0" w:color="auto"/>
        <w:right w:val="none" w:sz="0" w:space="0" w:color="auto"/>
      </w:divBdr>
    </w:div>
    <w:div w:id="352803540">
      <w:bodyDiv w:val="1"/>
      <w:marLeft w:val="0"/>
      <w:marRight w:val="0"/>
      <w:marTop w:val="0"/>
      <w:marBottom w:val="0"/>
      <w:divBdr>
        <w:top w:val="none" w:sz="0" w:space="0" w:color="auto"/>
        <w:left w:val="none" w:sz="0" w:space="0" w:color="auto"/>
        <w:bottom w:val="none" w:sz="0" w:space="0" w:color="auto"/>
        <w:right w:val="none" w:sz="0" w:space="0" w:color="auto"/>
      </w:divBdr>
    </w:div>
    <w:div w:id="364910819">
      <w:bodyDiv w:val="1"/>
      <w:marLeft w:val="0"/>
      <w:marRight w:val="0"/>
      <w:marTop w:val="0"/>
      <w:marBottom w:val="0"/>
      <w:divBdr>
        <w:top w:val="none" w:sz="0" w:space="0" w:color="auto"/>
        <w:left w:val="none" w:sz="0" w:space="0" w:color="auto"/>
        <w:bottom w:val="none" w:sz="0" w:space="0" w:color="auto"/>
        <w:right w:val="none" w:sz="0" w:space="0" w:color="auto"/>
      </w:divBdr>
      <w:divsChild>
        <w:div w:id="907963326">
          <w:marLeft w:val="0"/>
          <w:marRight w:val="0"/>
          <w:marTop w:val="480"/>
          <w:marBottom w:val="240"/>
          <w:divBdr>
            <w:top w:val="none" w:sz="0" w:space="0" w:color="auto"/>
            <w:left w:val="none" w:sz="0" w:space="0" w:color="auto"/>
            <w:bottom w:val="none" w:sz="0" w:space="0" w:color="auto"/>
            <w:right w:val="none" w:sz="0" w:space="0" w:color="auto"/>
          </w:divBdr>
        </w:div>
        <w:div w:id="1857385085">
          <w:marLeft w:val="0"/>
          <w:marRight w:val="0"/>
          <w:marTop w:val="0"/>
          <w:marBottom w:val="567"/>
          <w:divBdr>
            <w:top w:val="none" w:sz="0" w:space="0" w:color="auto"/>
            <w:left w:val="none" w:sz="0" w:space="0" w:color="auto"/>
            <w:bottom w:val="none" w:sz="0" w:space="0" w:color="auto"/>
            <w:right w:val="none" w:sz="0" w:space="0" w:color="auto"/>
          </w:divBdr>
        </w:div>
        <w:div w:id="1287853126">
          <w:marLeft w:val="0"/>
          <w:marRight w:val="0"/>
          <w:marTop w:val="0"/>
          <w:marBottom w:val="567"/>
          <w:divBdr>
            <w:top w:val="none" w:sz="0" w:space="0" w:color="auto"/>
            <w:left w:val="none" w:sz="0" w:space="0" w:color="auto"/>
            <w:bottom w:val="none" w:sz="0" w:space="0" w:color="auto"/>
            <w:right w:val="none" w:sz="0" w:space="0" w:color="auto"/>
          </w:divBdr>
        </w:div>
        <w:div w:id="1433747050">
          <w:marLeft w:val="0"/>
          <w:marRight w:val="0"/>
          <w:marTop w:val="0"/>
          <w:marBottom w:val="0"/>
          <w:divBdr>
            <w:top w:val="none" w:sz="0" w:space="0" w:color="auto"/>
            <w:left w:val="none" w:sz="0" w:space="0" w:color="auto"/>
            <w:bottom w:val="none" w:sz="0" w:space="0" w:color="auto"/>
            <w:right w:val="none" w:sz="0" w:space="0" w:color="auto"/>
          </w:divBdr>
        </w:div>
      </w:divsChild>
    </w:div>
    <w:div w:id="392700243">
      <w:bodyDiv w:val="1"/>
      <w:marLeft w:val="0"/>
      <w:marRight w:val="0"/>
      <w:marTop w:val="0"/>
      <w:marBottom w:val="0"/>
      <w:divBdr>
        <w:top w:val="none" w:sz="0" w:space="0" w:color="auto"/>
        <w:left w:val="none" w:sz="0" w:space="0" w:color="auto"/>
        <w:bottom w:val="none" w:sz="0" w:space="0" w:color="auto"/>
        <w:right w:val="none" w:sz="0" w:space="0" w:color="auto"/>
      </w:divBdr>
    </w:div>
    <w:div w:id="417093562">
      <w:bodyDiv w:val="1"/>
      <w:marLeft w:val="0"/>
      <w:marRight w:val="0"/>
      <w:marTop w:val="0"/>
      <w:marBottom w:val="0"/>
      <w:divBdr>
        <w:top w:val="none" w:sz="0" w:space="0" w:color="auto"/>
        <w:left w:val="none" w:sz="0" w:space="0" w:color="auto"/>
        <w:bottom w:val="none" w:sz="0" w:space="0" w:color="auto"/>
        <w:right w:val="none" w:sz="0" w:space="0" w:color="auto"/>
      </w:divBdr>
    </w:div>
    <w:div w:id="431435615">
      <w:bodyDiv w:val="1"/>
      <w:marLeft w:val="0"/>
      <w:marRight w:val="0"/>
      <w:marTop w:val="0"/>
      <w:marBottom w:val="0"/>
      <w:divBdr>
        <w:top w:val="none" w:sz="0" w:space="0" w:color="auto"/>
        <w:left w:val="none" w:sz="0" w:space="0" w:color="auto"/>
        <w:bottom w:val="none" w:sz="0" w:space="0" w:color="auto"/>
        <w:right w:val="none" w:sz="0" w:space="0" w:color="auto"/>
      </w:divBdr>
    </w:div>
    <w:div w:id="488327688">
      <w:bodyDiv w:val="1"/>
      <w:marLeft w:val="0"/>
      <w:marRight w:val="0"/>
      <w:marTop w:val="0"/>
      <w:marBottom w:val="0"/>
      <w:divBdr>
        <w:top w:val="none" w:sz="0" w:space="0" w:color="auto"/>
        <w:left w:val="none" w:sz="0" w:space="0" w:color="auto"/>
        <w:bottom w:val="none" w:sz="0" w:space="0" w:color="auto"/>
        <w:right w:val="none" w:sz="0" w:space="0" w:color="auto"/>
      </w:divBdr>
      <w:divsChild>
        <w:div w:id="437911630">
          <w:marLeft w:val="0"/>
          <w:marRight w:val="0"/>
          <w:marTop w:val="480"/>
          <w:marBottom w:val="240"/>
          <w:divBdr>
            <w:top w:val="none" w:sz="0" w:space="0" w:color="auto"/>
            <w:left w:val="none" w:sz="0" w:space="0" w:color="auto"/>
            <w:bottom w:val="none" w:sz="0" w:space="0" w:color="auto"/>
            <w:right w:val="none" w:sz="0" w:space="0" w:color="auto"/>
          </w:divBdr>
        </w:div>
        <w:div w:id="892931030">
          <w:marLeft w:val="0"/>
          <w:marRight w:val="0"/>
          <w:marTop w:val="0"/>
          <w:marBottom w:val="567"/>
          <w:divBdr>
            <w:top w:val="none" w:sz="0" w:space="0" w:color="auto"/>
            <w:left w:val="none" w:sz="0" w:space="0" w:color="auto"/>
            <w:bottom w:val="none" w:sz="0" w:space="0" w:color="auto"/>
            <w:right w:val="none" w:sz="0" w:space="0" w:color="auto"/>
          </w:divBdr>
        </w:div>
      </w:divsChild>
    </w:div>
    <w:div w:id="491068243">
      <w:bodyDiv w:val="1"/>
      <w:marLeft w:val="0"/>
      <w:marRight w:val="0"/>
      <w:marTop w:val="0"/>
      <w:marBottom w:val="0"/>
      <w:divBdr>
        <w:top w:val="none" w:sz="0" w:space="0" w:color="auto"/>
        <w:left w:val="none" w:sz="0" w:space="0" w:color="auto"/>
        <w:bottom w:val="none" w:sz="0" w:space="0" w:color="auto"/>
        <w:right w:val="none" w:sz="0" w:space="0" w:color="auto"/>
      </w:divBdr>
      <w:divsChild>
        <w:div w:id="1020082188">
          <w:marLeft w:val="0"/>
          <w:marRight w:val="0"/>
          <w:marTop w:val="480"/>
          <w:marBottom w:val="240"/>
          <w:divBdr>
            <w:top w:val="none" w:sz="0" w:space="0" w:color="auto"/>
            <w:left w:val="none" w:sz="0" w:space="0" w:color="auto"/>
            <w:bottom w:val="none" w:sz="0" w:space="0" w:color="auto"/>
            <w:right w:val="none" w:sz="0" w:space="0" w:color="auto"/>
          </w:divBdr>
        </w:div>
        <w:div w:id="1039083590">
          <w:marLeft w:val="0"/>
          <w:marRight w:val="0"/>
          <w:marTop w:val="0"/>
          <w:marBottom w:val="567"/>
          <w:divBdr>
            <w:top w:val="none" w:sz="0" w:space="0" w:color="auto"/>
            <w:left w:val="none" w:sz="0" w:space="0" w:color="auto"/>
            <w:bottom w:val="none" w:sz="0" w:space="0" w:color="auto"/>
            <w:right w:val="none" w:sz="0" w:space="0" w:color="auto"/>
          </w:divBdr>
        </w:div>
      </w:divsChild>
    </w:div>
    <w:div w:id="552544715">
      <w:bodyDiv w:val="1"/>
      <w:marLeft w:val="0"/>
      <w:marRight w:val="0"/>
      <w:marTop w:val="0"/>
      <w:marBottom w:val="0"/>
      <w:divBdr>
        <w:top w:val="none" w:sz="0" w:space="0" w:color="auto"/>
        <w:left w:val="none" w:sz="0" w:space="0" w:color="auto"/>
        <w:bottom w:val="none" w:sz="0" w:space="0" w:color="auto"/>
        <w:right w:val="none" w:sz="0" w:space="0" w:color="auto"/>
      </w:divBdr>
    </w:div>
    <w:div w:id="592787374">
      <w:bodyDiv w:val="1"/>
      <w:marLeft w:val="0"/>
      <w:marRight w:val="0"/>
      <w:marTop w:val="0"/>
      <w:marBottom w:val="0"/>
      <w:divBdr>
        <w:top w:val="none" w:sz="0" w:space="0" w:color="auto"/>
        <w:left w:val="none" w:sz="0" w:space="0" w:color="auto"/>
        <w:bottom w:val="none" w:sz="0" w:space="0" w:color="auto"/>
        <w:right w:val="none" w:sz="0" w:space="0" w:color="auto"/>
      </w:divBdr>
    </w:div>
    <w:div w:id="665942989">
      <w:bodyDiv w:val="1"/>
      <w:marLeft w:val="0"/>
      <w:marRight w:val="0"/>
      <w:marTop w:val="0"/>
      <w:marBottom w:val="0"/>
      <w:divBdr>
        <w:top w:val="none" w:sz="0" w:space="0" w:color="auto"/>
        <w:left w:val="none" w:sz="0" w:space="0" w:color="auto"/>
        <w:bottom w:val="none" w:sz="0" w:space="0" w:color="auto"/>
        <w:right w:val="none" w:sz="0" w:space="0" w:color="auto"/>
      </w:divBdr>
    </w:div>
    <w:div w:id="669991926">
      <w:bodyDiv w:val="1"/>
      <w:marLeft w:val="0"/>
      <w:marRight w:val="0"/>
      <w:marTop w:val="0"/>
      <w:marBottom w:val="0"/>
      <w:divBdr>
        <w:top w:val="none" w:sz="0" w:space="0" w:color="auto"/>
        <w:left w:val="none" w:sz="0" w:space="0" w:color="auto"/>
        <w:bottom w:val="none" w:sz="0" w:space="0" w:color="auto"/>
        <w:right w:val="none" w:sz="0" w:space="0" w:color="auto"/>
      </w:divBdr>
      <w:divsChild>
        <w:div w:id="2006660579">
          <w:marLeft w:val="0"/>
          <w:marRight w:val="0"/>
          <w:marTop w:val="480"/>
          <w:marBottom w:val="240"/>
          <w:divBdr>
            <w:top w:val="none" w:sz="0" w:space="0" w:color="auto"/>
            <w:left w:val="none" w:sz="0" w:space="0" w:color="auto"/>
            <w:bottom w:val="none" w:sz="0" w:space="0" w:color="auto"/>
            <w:right w:val="none" w:sz="0" w:space="0" w:color="auto"/>
          </w:divBdr>
        </w:div>
        <w:div w:id="1836607973">
          <w:marLeft w:val="0"/>
          <w:marRight w:val="0"/>
          <w:marTop w:val="0"/>
          <w:marBottom w:val="567"/>
          <w:divBdr>
            <w:top w:val="none" w:sz="0" w:space="0" w:color="auto"/>
            <w:left w:val="none" w:sz="0" w:space="0" w:color="auto"/>
            <w:bottom w:val="none" w:sz="0" w:space="0" w:color="auto"/>
            <w:right w:val="none" w:sz="0" w:space="0" w:color="auto"/>
          </w:divBdr>
        </w:div>
      </w:divsChild>
    </w:div>
    <w:div w:id="770442680">
      <w:bodyDiv w:val="1"/>
      <w:marLeft w:val="0"/>
      <w:marRight w:val="0"/>
      <w:marTop w:val="0"/>
      <w:marBottom w:val="0"/>
      <w:divBdr>
        <w:top w:val="none" w:sz="0" w:space="0" w:color="auto"/>
        <w:left w:val="none" w:sz="0" w:space="0" w:color="auto"/>
        <w:bottom w:val="none" w:sz="0" w:space="0" w:color="auto"/>
        <w:right w:val="none" w:sz="0" w:space="0" w:color="auto"/>
      </w:divBdr>
    </w:div>
    <w:div w:id="789589249">
      <w:bodyDiv w:val="1"/>
      <w:marLeft w:val="0"/>
      <w:marRight w:val="0"/>
      <w:marTop w:val="0"/>
      <w:marBottom w:val="0"/>
      <w:divBdr>
        <w:top w:val="none" w:sz="0" w:space="0" w:color="auto"/>
        <w:left w:val="none" w:sz="0" w:space="0" w:color="auto"/>
        <w:bottom w:val="none" w:sz="0" w:space="0" w:color="auto"/>
        <w:right w:val="none" w:sz="0" w:space="0" w:color="auto"/>
      </w:divBdr>
    </w:div>
    <w:div w:id="796989915">
      <w:bodyDiv w:val="1"/>
      <w:marLeft w:val="0"/>
      <w:marRight w:val="0"/>
      <w:marTop w:val="0"/>
      <w:marBottom w:val="0"/>
      <w:divBdr>
        <w:top w:val="none" w:sz="0" w:space="0" w:color="auto"/>
        <w:left w:val="none" w:sz="0" w:space="0" w:color="auto"/>
        <w:bottom w:val="none" w:sz="0" w:space="0" w:color="auto"/>
        <w:right w:val="none" w:sz="0" w:space="0" w:color="auto"/>
      </w:divBdr>
    </w:div>
    <w:div w:id="819006149">
      <w:bodyDiv w:val="1"/>
      <w:marLeft w:val="0"/>
      <w:marRight w:val="0"/>
      <w:marTop w:val="0"/>
      <w:marBottom w:val="0"/>
      <w:divBdr>
        <w:top w:val="none" w:sz="0" w:space="0" w:color="auto"/>
        <w:left w:val="none" w:sz="0" w:space="0" w:color="auto"/>
        <w:bottom w:val="none" w:sz="0" w:space="0" w:color="auto"/>
        <w:right w:val="none" w:sz="0" w:space="0" w:color="auto"/>
      </w:divBdr>
      <w:divsChild>
        <w:div w:id="1310938353">
          <w:marLeft w:val="0"/>
          <w:marRight w:val="0"/>
          <w:marTop w:val="480"/>
          <w:marBottom w:val="240"/>
          <w:divBdr>
            <w:top w:val="none" w:sz="0" w:space="0" w:color="auto"/>
            <w:left w:val="none" w:sz="0" w:space="0" w:color="auto"/>
            <w:bottom w:val="none" w:sz="0" w:space="0" w:color="auto"/>
            <w:right w:val="none" w:sz="0" w:space="0" w:color="auto"/>
          </w:divBdr>
        </w:div>
        <w:div w:id="927615946">
          <w:marLeft w:val="0"/>
          <w:marRight w:val="0"/>
          <w:marTop w:val="0"/>
          <w:marBottom w:val="567"/>
          <w:divBdr>
            <w:top w:val="none" w:sz="0" w:space="0" w:color="auto"/>
            <w:left w:val="none" w:sz="0" w:space="0" w:color="auto"/>
            <w:bottom w:val="none" w:sz="0" w:space="0" w:color="auto"/>
            <w:right w:val="none" w:sz="0" w:space="0" w:color="auto"/>
          </w:divBdr>
        </w:div>
      </w:divsChild>
    </w:div>
    <w:div w:id="840698872">
      <w:bodyDiv w:val="1"/>
      <w:marLeft w:val="0"/>
      <w:marRight w:val="0"/>
      <w:marTop w:val="0"/>
      <w:marBottom w:val="0"/>
      <w:divBdr>
        <w:top w:val="none" w:sz="0" w:space="0" w:color="auto"/>
        <w:left w:val="none" w:sz="0" w:space="0" w:color="auto"/>
        <w:bottom w:val="none" w:sz="0" w:space="0" w:color="auto"/>
        <w:right w:val="none" w:sz="0" w:space="0" w:color="auto"/>
      </w:divBdr>
    </w:div>
    <w:div w:id="901595618">
      <w:bodyDiv w:val="1"/>
      <w:marLeft w:val="0"/>
      <w:marRight w:val="0"/>
      <w:marTop w:val="0"/>
      <w:marBottom w:val="0"/>
      <w:divBdr>
        <w:top w:val="none" w:sz="0" w:space="0" w:color="auto"/>
        <w:left w:val="none" w:sz="0" w:space="0" w:color="auto"/>
        <w:bottom w:val="none" w:sz="0" w:space="0" w:color="auto"/>
        <w:right w:val="none" w:sz="0" w:space="0" w:color="auto"/>
      </w:divBdr>
    </w:div>
    <w:div w:id="926160828">
      <w:bodyDiv w:val="1"/>
      <w:marLeft w:val="0"/>
      <w:marRight w:val="0"/>
      <w:marTop w:val="0"/>
      <w:marBottom w:val="0"/>
      <w:divBdr>
        <w:top w:val="none" w:sz="0" w:space="0" w:color="auto"/>
        <w:left w:val="none" w:sz="0" w:space="0" w:color="auto"/>
        <w:bottom w:val="none" w:sz="0" w:space="0" w:color="auto"/>
        <w:right w:val="none" w:sz="0" w:space="0" w:color="auto"/>
      </w:divBdr>
    </w:div>
    <w:div w:id="951789088">
      <w:bodyDiv w:val="1"/>
      <w:marLeft w:val="0"/>
      <w:marRight w:val="0"/>
      <w:marTop w:val="0"/>
      <w:marBottom w:val="0"/>
      <w:divBdr>
        <w:top w:val="none" w:sz="0" w:space="0" w:color="auto"/>
        <w:left w:val="none" w:sz="0" w:space="0" w:color="auto"/>
        <w:bottom w:val="none" w:sz="0" w:space="0" w:color="auto"/>
        <w:right w:val="none" w:sz="0" w:space="0" w:color="auto"/>
      </w:divBdr>
      <w:divsChild>
        <w:div w:id="1466503443">
          <w:marLeft w:val="0"/>
          <w:marRight w:val="0"/>
          <w:marTop w:val="480"/>
          <w:marBottom w:val="240"/>
          <w:divBdr>
            <w:top w:val="none" w:sz="0" w:space="0" w:color="auto"/>
            <w:left w:val="none" w:sz="0" w:space="0" w:color="auto"/>
            <w:bottom w:val="none" w:sz="0" w:space="0" w:color="auto"/>
            <w:right w:val="none" w:sz="0" w:space="0" w:color="auto"/>
          </w:divBdr>
        </w:div>
        <w:div w:id="277764180">
          <w:marLeft w:val="0"/>
          <w:marRight w:val="0"/>
          <w:marTop w:val="0"/>
          <w:marBottom w:val="567"/>
          <w:divBdr>
            <w:top w:val="none" w:sz="0" w:space="0" w:color="auto"/>
            <w:left w:val="none" w:sz="0" w:space="0" w:color="auto"/>
            <w:bottom w:val="none" w:sz="0" w:space="0" w:color="auto"/>
            <w:right w:val="none" w:sz="0" w:space="0" w:color="auto"/>
          </w:divBdr>
        </w:div>
      </w:divsChild>
    </w:div>
    <w:div w:id="958802124">
      <w:bodyDiv w:val="1"/>
      <w:marLeft w:val="0"/>
      <w:marRight w:val="0"/>
      <w:marTop w:val="0"/>
      <w:marBottom w:val="0"/>
      <w:divBdr>
        <w:top w:val="none" w:sz="0" w:space="0" w:color="auto"/>
        <w:left w:val="none" w:sz="0" w:space="0" w:color="auto"/>
        <w:bottom w:val="none" w:sz="0" w:space="0" w:color="auto"/>
        <w:right w:val="none" w:sz="0" w:space="0" w:color="auto"/>
      </w:divBdr>
    </w:div>
    <w:div w:id="973101894">
      <w:bodyDiv w:val="1"/>
      <w:marLeft w:val="0"/>
      <w:marRight w:val="0"/>
      <w:marTop w:val="0"/>
      <w:marBottom w:val="0"/>
      <w:divBdr>
        <w:top w:val="none" w:sz="0" w:space="0" w:color="auto"/>
        <w:left w:val="none" w:sz="0" w:space="0" w:color="auto"/>
        <w:bottom w:val="none" w:sz="0" w:space="0" w:color="auto"/>
        <w:right w:val="none" w:sz="0" w:space="0" w:color="auto"/>
      </w:divBdr>
    </w:div>
    <w:div w:id="991712849">
      <w:bodyDiv w:val="1"/>
      <w:marLeft w:val="0"/>
      <w:marRight w:val="0"/>
      <w:marTop w:val="0"/>
      <w:marBottom w:val="0"/>
      <w:divBdr>
        <w:top w:val="none" w:sz="0" w:space="0" w:color="auto"/>
        <w:left w:val="none" w:sz="0" w:space="0" w:color="auto"/>
        <w:bottom w:val="none" w:sz="0" w:space="0" w:color="auto"/>
        <w:right w:val="none" w:sz="0" w:space="0" w:color="auto"/>
      </w:divBdr>
      <w:divsChild>
        <w:div w:id="875235400">
          <w:marLeft w:val="0"/>
          <w:marRight w:val="0"/>
          <w:marTop w:val="480"/>
          <w:marBottom w:val="240"/>
          <w:divBdr>
            <w:top w:val="none" w:sz="0" w:space="0" w:color="auto"/>
            <w:left w:val="none" w:sz="0" w:space="0" w:color="auto"/>
            <w:bottom w:val="none" w:sz="0" w:space="0" w:color="auto"/>
            <w:right w:val="none" w:sz="0" w:space="0" w:color="auto"/>
          </w:divBdr>
        </w:div>
        <w:div w:id="843011086">
          <w:marLeft w:val="0"/>
          <w:marRight w:val="0"/>
          <w:marTop w:val="0"/>
          <w:marBottom w:val="567"/>
          <w:divBdr>
            <w:top w:val="none" w:sz="0" w:space="0" w:color="auto"/>
            <w:left w:val="none" w:sz="0" w:space="0" w:color="auto"/>
            <w:bottom w:val="none" w:sz="0" w:space="0" w:color="auto"/>
            <w:right w:val="none" w:sz="0" w:space="0" w:color="auto"/>
          </w:divBdr>
        </w:div>
      </w:divsChild>
    </w:div>
    <w:div w:id="1024945532">
      <w:bodyDiv w:val="1"/>
      <w:marLeft w:val="0"/>
      <w:marRight w:val="0"/>
      <w:marTop w:val="0"/>
      <w:marBottom w:val="0"/>
      <w:divBdr>
        <w:top w:val="none" w:sz="0" w:space="0" w:color="auto"/>
        <w:left w:val="none" w:sz="0" w:space="0" w:color="auto"/>
        <w:bottom w:val="none" w:sz="0" w:space="0" w:color="auto"/>
        <w:right w:val="none" w:sz="0" w:space="0" w:color="auto"/>
      </w:divBdr>
    </w:div>
    <w:div w:id="1033532212">
      <w:bodyDiv w:val="1"/>
      <w:marLeft w:val="0"/>
      <w:marRight w:val="0"/>
      <w:marTop w:val="0"/>
      <w:marBottom w:val="0"/>
      <w:divBdr>
        <w:top w:val="none" w:sz="0" w:space="0" w:color="auto"/>
        <w:left w:val="none" w:sz="0" w:space="0" w:color="auto"/>
        <w:bottom w:val="none" w:sz="0" w:space="0" w:color="auto"/>
        <w:right w:val="none" w:sz="0" w:space="0" w:color="auto"/>
      </w:divBdr>
    </w:div>
    <w:div w:id="1070426631">
      <w:bodyDiv w:val="1"/>
      <w:marLeft w:val="0"/>
      <w:marRight w:val="0"/>
      <w:marTop w:val="0"/>
      <w:marBottom w:val="0"/>
      <w:divBdr>
        <w:top w:val="none" w:sz="0" w:space="0" w:color="auto"/>
        <w:left w:val="none" w:sz="0" w:space="0" w:color="auto"/>
        <w:bottom w:val="none" w:sz="0" w:space="0" w:color="auto"/>
        <w:right w:val="none" w:sz="0" w:space="0" w:color="auto"/>
      </w:divBdr>
      <w:divsChild>
        <w:div w:id="213204895">
          <w:marLeft w:val="0"/>
          <w:marRight w:val="0"/>
          <w:marTop w:val="480"/>
          <w:marBottom w:val="240"/>
          <w:divBdr>
            <w:top w:val="none" w:sz="0" w:space="0" w:color="auto"/>
            <w:left w:val="none" w:sz="0" w:space="0" w:color="auto"/>
            <w:bottom w:val="none" w:sz="0" w:space="0" w:color="auto"/>
            <w:right w:val="none" w:sz="0" w:space="0" w:color="auto"/>
          </w:divBdr>
        </w:div>
        <w:div w:id="1468161689">
          <w:marLeft w:val="0"/>
          <w:marRight w:val="0"/>
          <w:marTop w:val="0"/>
          <w:marBottom w:val="567"/>
          <w:divBdr>
            <w:top w:val="none" w:sz="0" w:space="0" w:color="auto"/>
            <w:left w:val="none" w:sz="0" w:space="0" w:color="auto"/>
            <w:bottom w:val="none" w:sz="0" w:space="0" w:color="auto"/>
            <w:right w:val="none" w:sz="0" w:space="0" w:color="auto"/>
          </w:divBdr>
        </w:div>
      </w:divsChild>
    </w:div>
    <w:div w:id="1093935687">
      <w:bodyDiv w:val="1"/>
      <w:marLeft w:val="0"/>
      <w:marRight w:val="0"/>
      <w:marTop w:val="0"/>
      <w:marBottom w:val="0"/>
      <w:divBdr>
        <w:top w:val="none" w:sz="0" w:space="0" w:color="auto"/>
        <w:left w:val="none" w:sz="0" w:space="0" w:color="auto"/>
        <w:bottom w:val="none" w:sz="0" w:space="0" w:color="auto"/>
        <w:right w:val="none" w:sz="0" w:space="0" w:color="auto"/>
      </w:divBdr>
      <w:divsChild>
        <w:div w:id="162016766">
          <w:marLeft w:val="0"/>
          <w:marRight w:val="0"/>
          <w:marTop w:val="480"/>
          <w:marBottom w:val="240"/>
          <w:divBdr>
            <w:top w:val="none" w:sz="0" w:space="0" w:color="auto"/>
            <w:left w:val="none" w:sz="0" w:space="0" w:color="auto"/>
            <w:bottom w:val="none" w:sz="0" w:space="0" w:color="auto"/>
            <w:right w:val="none" w:sz="0" w:space="0" w:color="auto"/>
          </w:divBdr>
        </w:div>
        <w:div w:id="67387428">
          <w:marLeft w:val="0"/>
          <w:marRight w:val="0"/>
          <w:marTop w:val="0"/>
          <w:marBottom w:val="567"/>
          <w:divBdr>
            <w:top w:val="none" w:sz="0" w:space="0" w:color="auto"/>
            <w:left w:val="none" w:sz="0" w:space="0" w:color="auto"/>
            <w:bottom w:val="none" w:sz="0" w:space="0" w:color="auto"/>
            <w:right w:val="none" w:sz="0" w:space="0" w:color="auto"/>
          </w:divBdr>
        </w:div>
      </w:divsChild>
    </w:div>
    <w:div w:id="1140609648">
      <w:bodyDiv w:val="1"/>
      <w:marLeft w:val="0"/>
      <w:marRight w:val="0"/>
      <w:marTop w:val="0"/>
      <w:marBottom w:val="0"/>
      <w:divBdr>
        <w:top w:val="none" w:sz="0" w:space="0" w:color="auto"/>
        <w:left w:val="none" w:sz="0" w:space="0" w:color="auto"/>
        <w:bottom w:val="none" w:sz="0" w:space="0" w:color="auto"/>
        <w:right w:val="none" w:sz="0" w:space="0" w:color="auto"/>
      </w:divBdr>
    </w:div>
    <w:div w:id="1153257504">
      <w:bodyDiv w:val="1"/>
      <w:marLeft w:val="0"/>
      <w:marRight w:val="0"/>
      <w:marTop w:val="0"/>
      <w:marBottom w:val="0"/>
      <w:divBdr>
        <w:top w:val="none" w:sz="0" w:space="0" w:color="auto"/>
        <w:left w:val="none" w:sz="0" w:space="0" w:color="auto"/>
        <w:bottom w:val="none" w:sz="0" w:space="0" w:color="auto"/>
        <w:right w:val="none" w:sz="0" w:space="0" w:color="auto"/>
      </w:divBdr>
    </w:div>
    <w:div w:id="1154949887">
      <w:bodyDiv w:val="1"/>
      <w:marLeft w:val="0"/>
      <w:marRight w:val="0"/>
      <w:marTop w:val="0"/>
      <w:marBottom w:val="0"/>
      <w:divBdr>
        <w:top w:val="none" w:sz="0" w:space="0" w:color="auto"/>
        <w:left w:val="none" w:sz="0" w:space="0" w:color="auto"/>
        <w:bottom w:val="none" w:sz="0" w:space="0" w:color="auto"/>
        <w:right w:val="none" w:sz="0" w:space="0" w:color="auto"/>
      </w:divBdr>
    </w:div>
    <w:div w:id="1178497788">
      <w:bodyDiv w:val="1"/>
      <w:marLeft w:val="0"/>
      <w:marRight w:val="0"/>
      <w:marTop w:val="0"/>
      <w:marBottom w:val="0"/>
      <w:divBdr>
        <w:top w:val="none" w:sz="0" w:space="0" w:color="auto"/>
        <w:left w:val="none" w:sz="0" w:space="0" w:color="auto"/>
        <w:bottom w:val="none" w:sz="0" w:space="0" w:color="auto"/>
        <w:right w:val="none" w:sz="0" w:space="0" w:color="auto"/>
      </w:divBdr>
    </w:div>
    <w:div w:id="1181359615">
      <w:bodyDiv w:val="1"/>
      <w:marLeft w:val="0"/>
      <w:marRight w:val="0"/>
      <w:marTop w:val="0"/>
      <w:marBottom w:val="0"/>
      <w:divBdr>
        <w:top w:val="none" w:sz="0" w:space="0" w:color="auto"/>
        <w:left w:val="none" w:sz="0" w:space="0" w:color="auto"/>
        <w:bottom w:val="none" w:sz="0" w:space="0" w:color="auto"/>
        <w:right w:val="none" w:sz="0" w:space="0" w:color="auto"/>
      </w:divBdr>
      <w:divsChild>
        <w:div w:id="844898466">
          <w:marLeft w:val="0"/>
          <w:marRight w:val="0"/>
          <w:marTop w:val="480"/>
          <w:marBottom w:val="240"/>
          <w:divBdr>
            <w:top w:val="none" w:sz="0" w:space="0" w:color="auto"/>
            <w:left w:val="none" w:sz="0" w:space="0" w:color="auto"/>
            <w:bottom w:val="none" w:sz="0" w:space="0" w:color="auto"/>
            <w:right w:val="none" w:sz="0" w:space="0" w:color="auto"/>
          </w:divBdr>
        </w:div>
        <w:div w:id="2146114994">
          <w:marLeft w:val="0"/>
          <w:marRight w:val="0"/>
          <w:marTop w:val="0"/>
          <w:marBottom w:val="567"/>
          <w:divBdr>
            <w:top w:val="none" w:sz="0" w:space="0" w:color="auto"/>
            <w:left w:val="none" w:sz="0" w:space="0" w:color="auto"/>
            <w:bottom w:val="none" w:sz="0" w:space="0" w:color="auto"/>
            <w:right w:val="none" w:sz="0" w:space="0" w:color="auto"/>
          </w:divBdr>
        </w:div>
      </w:divsChild>
    </w:div>
    <w:div w:id="1187402227">
      <w:bodyDiv w:val="1"/>
      <w:marLeft w:val="0"/>
      <w:marRight w:val="0"/>
      <w:marTop w:val="0"/>
      <w:marBottom w:val="0"/>
      <w:divBdr>
        <w:top w:val="none" w:sz="0" w:space="0" w:color="auto"/>
        <w:left w:val="none" w:sz="0" w:space="0" w:color="auto"/>
        <w:bottom w:val="none" w:sz="0" w:space="0" w:color="auto"/>
        <w:right w:val="none" w:sz="0" w:space="0" w:color="auto"/>
      </w:divBdr>
    </w:div>
    <w:div w:id="1210798433">
      <w:bodyDiv w:val="1"/>
      <w:marLeft w:val="0"/>
      <w:marRight w:val="0"/>
      <w:marTop w:val="0"/>
      <w:marBottom w:val="0"/>
      <w:divBdr>
        <w:top w:val="none" w:sz="0" w:space="0" w:color="auto"/>
        <w:left w:val="none" w:sz="0" w:space="0" w:color="auto"/>
        <w:bottom w:val="none" w:sz="0" w:space="0" w:color="auto"/>
        <w:right w:val="none" w:sz="0" w:space="0" w:color="auto"/>
      </w:divBdr>
      <w:divsChild>
        <w:div w:id="1386292671">
          <w:marLeft w:val="0"/>
          <w:marRight w:val="0"/>
          <w:marTop w:val="480"/>
          <w:marBottom w:val="240"/>
          <w:divBdr>
            <w:top w:val="none" w:sz="0" w:space="0" w:color="auto"/>
            <w:left w:val="none" w:sz="0" w:space="0" w:color="auto"/>
            <w:bottom w:val="none" w:sz="0" w:space="0" w:color="auto"/>
            <w:right w:val="none" w:sz="0" w:space="0" w:color="auto"/>
          </w:divBdr>
        </w:div>
        <w:div w:id="449864933">
          <w:marLeft w:val="0"/>
          <w:marRight w:val="0"/>
          <w:marTop w:val="0"/>
          <w:marBottom w:val="567"/>
          <w:divBdr>
            <w:top w:val="none" w:sz="0" w:space="0" w:color="auto"/>
            <w:left w:val="none" w:sz="0" w:space="0" w:color="auto"/>
            <w:bottom w:val="none" w:sz="0" w:space="0" w:color="auto"/>
            <w:right w:val="none" w:sz="0" w:space="0" w:color="auto"/>
          </w:divBdr>
        </w:div>
      </w:divsChild>
    </w:div>
    <w:div w:id="1214317837">
      <w:bodyDiv w:val="1"/>
      <w:marLeft w:val="0"/>
      <w:marRight w:val="0"/>
      <w:marTop w:val="0"/>
      <w:marBottom w:val="0"/>
      <w:divBdr>
        <w:top w:val="none" w:sz="0" w:space="0" w:color="auto"/>
        <w:left w:val="none" w:sz="0" w:space="0" w:color="auto"/>
        <w:bottom w:val="none" w:sz="0" w:space="0" w:color="auto"/>
        <w:right w:val="none" w:sz="0" w:space="0" w:color="auto"/>
      </w:divBdr>
    </w:div>
    <w:div w:id="1285624598">
      <w:bodyDiv w:val="1"/>
      <w:marLeft w:val="0"/>
      <w:marRight w:val="0"/>
      <w:marTop w:val="0"/>
      <w:marBottom w:val="0"/>
      <w:divBdr>
        <w:top w:val="none" w:sz="0" w:space="0" w:color="auto"/>
        <w:left w:val="none" w:sz="0" w:space="0" w:color="auto"/>
        <w:bottom w:val="none" w:sz="0" w:space="0" w:color="auto"/>
        <w:right w:val="none" w:sz="0" w:space="0" w:color="auto"/>
      </w:divBdr>
    </w:div>
    <w:div w:id="1297443444">
      <w:bodyDiv w:val="1"/>
      <w:marLeft w:val="0"/>
      <w:marRight w:val="0"/>
      <w:marTop w:val="0"/>
      <w:marBottom w:val="0"/>
      <w:divBdr>
        <w:top w:val="none" w:sz="0" w:space="0" w:color="auto"/>
        <w:left w:val="none" w:sz="0" w:space="0" w:color="auto"/>
        <w:bottom w:val="none" w:sz="0" w:space="0" w:color="auto"/>
        <w:right w:val="none" w:sz="0" w:space="0" w:color="auto"/>
      </w:divBdr>
    </w:div>
    <w:div w:id="1346133155">
      <w:bodyDiv w:val="1"/>
      <w:marLeft w:val="0"/>
      <w:marRight w:val="0"/>
      <w:marTop w:val="0"/>
      <w:marBottom w:val="0"/>
      <w:divBdr>
        <w:top w:val="none" w:sz="0" w:space="0" w:color="auto"/>
        <w:left w:val="none" w:sz="0" w:space="0" w:color="auto"/>
        <w:bottom w:val="none" w:sz="0" w:space="0" w:color="auto"/>
        <w:right w:val="none" w:sz="0" w:space="0" w:color="auto"/>
      </w:divBdr>
    </w:div>
    <w:div w:id="1374426892">
      <w:bodyDiv w:val="1"/>
      <w:marLeft w:val="0"/>
      <w:marRight w:val="0"/>
      <w:marTop w:val="0"/>
      <w:marBottom w:val="0"/>
      <w:divBdr>
        <w:top w:val="none" w:sz="0" w:space="0" w:color="auto"/>
        <w:left w:val="none" w:sz="0" w:space="0" w:color="auto"/>
        <w:bottom w:val="none" w:sz="0" w:space="0" w:color="auto"/>
        <w:right w:val="none" w:sz="0" w:space="0" w:color="auto"/>
      </w:divBdr>
      <w:divsChild>
        <w:div w:id="2102335520">
          <w:marLeft w:val="0"/>
          <w:marRight w:val="0"/>
          <w:marTop w:val="480"/>
          <w:marBottom w:val="240"/>
          <w:divBdr>
            <w:top w:val="none" w:sz="0" w:space="0" w:color="auto"/>
            <w:left w:val="none" w:sz="0" w:space="0" w:color="auto"/>
            <w:bottom w:val="none" w:sz="0" w:space="0" w:color="auto"/>
            <w:right w:val="none" w:sz="0" w:space="0" w:color="auto"/>
          </w:divBdr>
        </w:div>
        <w:div w:id="458845551">
          <w:marLeft w:val="0"/>
          <w:marRight w:val="0"/>
          <w:marTop w:val="0"/>
          <w:marBottom w:val="567"/>
          <w:divBdr>
            <w:top w:val="none" w:sz="0" w:space="0" w:color="auto"/>
            <w:left w:val="none" w:sz="0" w:space="0" w:color="auto"/>
            <w:bottom w:val="none" w:sz="0" w:space="0" w:color="auto"/>
            <w:right w:val="none" w:sz="0" w:space="0" w:color="auto"/>
          </w:divBdr>
        </w:div>
      </w:divsChild>
    </w:div>
    <w:div w:id="1419862968">
      <w:bodyDiv w:val="1"/>
      <w:marLeft w:val="0"/>
      <w:marRight w:val="0"/>
      <w:marTop w:val="0"/>
      <w:marBottom w:val="0"/>
      <w:divBdr>
        <w:top w:val="none" w:sz="0" w:space="0" w:color="auto"/>
        <w:left w:val="none" w:sz="0" w:space="0" w:color="auto"/>
        <w:bottom w:val="none" w:sz="0" w:space="0" w:color="auto"/>
        <w:right w:val="none" w:sz="0" w:space="0" w:color="auto"/>
      </w:divBdr>
    </w:div>
    <w:div w:id="1470633050">
      <w:bodyDiv w:val="1"/>
      <w:marLeft w:val="0"/>
      <w:marRight w:val="0"/>
      <w:marTop w:val="0"/>
      <w:marBottom w:val="0"/>
      <w:divBdr>
        <w:top w:val="none" w:sz="0" w:space="0" w:color="auto"/>
        <w:left w:val="none" w:sz="0" w:space="0" w:color="auto"/>
        <w:bottom w:val="none" w:sz="0" w:space="0" w:color="auto"/>
        <w:right w:val="none" w:sz="0" w:space="0" w:color="auto"/>
      </w:divBdr>
    </w:div>
    <w:div w:id="1534921012">
      <w:bodyDiv w:val="1"/>
      <w:marLeft w:val="0"/>
      <w:marRight w:val="0"/>
      <w:marTop w:val="0"/>
      <w:marBottom w:val="0"/>
      <w:divBdr>
        <w:top w:val="none" w:sz="0" w:space="0" w:color="auto"/>
        <w:left w:val="none" w:sz="0" w:space="0" w:color="auto"/>
        <w:bottom w:val="none" w:sz="0" w:space="0" w:color="auto"/>
        <w:right w:val="none" w:sz="0" w:space="0" w:color="auto"/>
      </w:divBdr>
    </w:div>
    <w:div w:id="1547987246">
      <w:bodyDiv w:val="1"/>
      <w:marLeft w:val="0"/>
      <w:marRight w:val="0"/>
      <w:marTop w:val="0"/>
      <w:marBottom w:val="0"/>
      <w:divBdr>
        <w:top w:val="none" w:sz="0" w:space="0" w:color="auto"/>
        <w:left w:val="none" w:sz="0" w:space="0" w:color="auto"/>
        <w:bottom w:val="none" w:sz="0" w:space="0" w:color="auto"/>
        <w:right w:val="none" w:sz="0" w:space="0" w:color="auto"/>
      </w:divBdr>
    </w:div>
    <w:div w:id="1568150715">
      <w:bodyDiv w:val="1"/>
      <w:marLeft w:val="0"/>
      <w:marRight w:val="0"/>
      <w:marTop w:val="0"/>
      <w:marBottom w:val="0"/>
      <w:divBdr>
        <w:top w:val="none" w:sz="0" w:space="0" w:color="auto"/>
        <w:left w:val="none" w:sz="0" w:space="0" w:color="auto"/>
        <w:bottom w:val="none" w:sz="0" w:space="0" w:color="auto"/>
        <w:right w:val="none" w:sz="0" w:space="0" w:color="auto"/>
      </w:divBdr>
      <w:divsChild>
        <w:div w:id="545341252">
          <w:marLeft w:val="0"/>
          <w:marRight w:val="0"/>
          <w:marTop w:val="480"/>
          <w:marBottom w:val="240"/>
          <w:divBdr>
            <w:top w:val="none" w:sz="0" w:space="0" w:color="auto"/>
            <w:left w:val="none" w:sz="0" w:space="0" w:color="auto"/>
            <w:bottom w:val="none" w:sz="0" w:space="0" w:color="auto"/>
            <w:right w:val="none" w:sz="0" w:space="0" w:color="auto"/>
          </w:divBdr>
        </w:div>
        <w:div w:id="578295802">
          <w:marLeft w:val="0"/>
          <w:marRight w:val="0"/>
          <w:marTop w:val="0"/>
          <w:marBottom w:val="567"/>
          <w:divBdr>
            <w:top w:val="none" w:sz="0" w:space="0" w:color="auto"/>
            <w:left w:val="none" w:sz="0" w:space="0" w:color="auto"/>
            <w:bottom w:val="none" w:sz="0" w:space="0" w:color="auto"/>
            <w:right w:val="none" w:sz="0" w:space="0" w:color="auto"/>
          </w:divBdr>
        </w:div>
      </w:divsChild>
    </w:div>
    <w:div w:id="1578903795">
      <w:bodyDiv w:val="1"/>
      <w:marLeft w:val="0"/>
      <w:marRight w:val="0"/>
      <w:marTop w:val="0"/>
      <w:marBottom w:val="0"/>
      <w:divBdr>
        <w:top w:val="none" w:sz="0" w:space="0" w:color="auto"/>
        <w:left w:val="none" w:sz="0" w:space="0" w:color="auto"/>
        <w:bottom w:val="none" w:sz="0" w:space="0" w:color="auto"/>
        <w:right w:val="none" w:sz="0" w:space="0" w:color="auto"/>
      </w:divBdr>
    </w:div>
    <w:div w:id="1608274935">
      <w:bodyDiv w:val="1"/>
      <w:marLeft w:val="0"/>
      <w:marRight w:val="0"/>
      <w:marTop w:val="0"/>
      <w:marBottom w:val="0"/>
      <w:divBdr>
        <w:top w:val="none" w:sz="0" w:space="0" w:color="auto"/>
        <w:left w:val="none" w:sz="0" w:space="0" w:color="auto"/>
        <w:bottom w:val="none" w:sz="0" w:space="0" w:color="auto"/>
        <w:right w:val="none" w:sz="0" w:space="0" w:color="auto"/>
      </w:divBdr>
      <w:divsChild>
        <w:div w:id="781076329">
          <w:marLeft w:val="0"/>
          <w:marRight w:val="0"/>
          <w:marTop w:val="480"/>
          <w:marBottom w:val="240"/>
          <w:divBdr>
            <w:top w:val="none" w:sz="0" w:space="0" w:color="auto"/>
            <w:left w:val="none" w:sz="0" w:space="0" w:color="auto"/>
            <w:bottom w:val="none" w:sz="0" w:space="0" w:color="auto"/>
            <w:right w:val="none" w:sz="0" w:space="0" w:color="auto"/>
          </w:divBdr>
        </w:div>
        <w:div w:id="306012589">
          <w:marLeft w:val="0"/>
          <w:marRight w:val="0"/>
          <w:marTop w:val="0"/>
          <w:marBottom w:val="567"/>
          <w:divBdr>
            <w:top w:val="none" w:sz="0" w:space="0" w:color="auto"/>
            <w:left w:val="none" w:sz="0" w:space="0" w:color="auto"/>
            <w:bottom w:val="none" w:sz="0" w:space="0" w:color="auto"/>
            <w:right w:val="none" w:sz="0" w:space="0" w:color="auto"/>
          </w:divBdr>
        </w:div>
      </w:divsChild>
    </w:div>
    <w:div w:id="1644196870">
      <w:bodyDiv w:val="1"/>
      <w:marLeft w:val="0"/>
      <w:marRight w:val="0"/>
      <w:marTop w:val="0"/>
      <w:marBottom w:val="0"/>
      <w:divBdr>
        <w:top w:val="none" w:sz="0" w:space="0" w:color="auto"/>
        <w:left w:val="none" w:sz="0" w:space="0" w:color="auto"/>
        <w:bottom w:val="none" w:sz="0" w:space="0" w:color="auto"/>
        <w:right w:val="none" w:sz="0" w:space="0" w:color="auto"/>
      </w:divBdr>
      <w:divsChild>
        <w:div w:id="1895849716">
          <w:marLeft w:val="0"/>
          <w:marRight w:val="0"/>
          <w:marTop w:val="480"/>
          <w:marBottom w:val="240"/>
          <w:divBdr>
            <w:top w:val="none" w:sz="0" w:space="0" w:color="auto"/>
            <w:left w:val="none" w:sz="0" w:space="0" w:color="auto"/>
            <w:bottom w:val="none" w:sz="0" w:space="0" w:color="auto"/>
            <w:right w:val="none" w:sz="0" w:space="0" w:color="auto"/>
          </w:divBdr>
        </w:div>
        <w:div w:id="1244608158">
          <w:marLeft w:val="0"/>
          <w:marRight w:val="0"/>
          <w:marTop w:val="0"/>
          <w:marBottom w:val="567"/>
          <w:divBdr>
            <w:top w:val="none" w:sz="0" w:space="0" w:color="auto"/>
            <w:left w:val="none" w:sz="0" w:space="0" w:color="auto"/>
            <w:bottom w:val="none" w:sz="0" w:space="0" w:color="auto"/>
            <w:right w:val="none" w:sz="0" w:space="0" w:color="auto"/>
          </w:divBdr>
        </w:div>
      </w:divsChild>
    </w:div>
    <w:div w:id="1655719362">
      <w:bodyDiv w:val="1"/>
      <w:marLeft w:val="0"/>
      <w:marRight w:val="0"/>
      <w:marTop w:val="0"/>
      <w:marBottom w:val="0"/>
      <w:divBdr>
        <w:top w:val="none" w:sz="0" w:space="0" w:color="auto"/>
        <w:left w:val="none" w:sz="0" w:space="0" w:color="auto"/>
        <w:bottom w:val="none" w:sz="0" w:space="0" w:color="auto"/>
        <w:right w:val="none" w:sz="0" w:space="0" w:color="auto"/>
      </w:divBdr>
    </w:div>
    <w:div w:id="1691879402">
      <w:bodyDiv w:val="1"/>
      <w:marLeft w:val="0"/>
      <w:marRight w:val="0"/>
      <w:marTop w:val="0"/>
      <w:marBottom w:val="0"/>
      <w:divBdr>
        <w:top w:val="none" w:sz="0" w:space="0" w:color="auto"/>
        <w:left w:val="none" w:sz="0" w:space="0" w:color="auto"/>
        <w:bottom w:val="none" w:sz="0" w:space="0" w:color="auto"/>
        <w:right w:val="none" w:sz="0" w:space="0" w:color="auto"/>
      </w:divBdr>
    </w:div>
    <w:div w:id="1729185335">
      <w:bodyDiv w:val="1"/>
      <w:marLeft w:val="0"/>
      <w:marRight w:val="0"/>
      <w:marTop w:val="0"/>
      <w:marBottom w:val="0"/>
      <w:divBdr>
        <w:top w:val="none" w:sz="0" w:space="0" w:color="auto"/>
        <w:left w:val="none" w:sz="0" w:space="0" w:color="auto"/>
        <w:bottom w:val="none" w:sz="0" w:space="0" w:color="auto"/>
        <w:right w:val="none" w:sz="0" w:space="0" w:color="auto"/>
      </w:divBdr>
    </w:div>
    <w:div w:id="1775055477">
      <w:bodyDiv w:val="1"/>
      <w:marLeft w:val="0"/>
      <w:marRight w:val="0"/>
      <w:marTop w:val="0"/>
      <w:marBottom w:val="0"/>
      <w:divBdr>
        <w:top w:val="none" w:sz="0" w:space="0" w:color="auto"/>
        <w:left w:val="none" w:sz="0" w:space="0" w:color="auto"/>
        <w:bottom w:val="none" w:sz="0" w:space="0" w:color="auto"/>
        <w:right w:val="none" w:sz="0" w:space="0" w:color="auto"/>
      </w:divBdr>
    </w:div>
    <w:div w:id="1780489570">
      <w:bodyDiv w:val="1"/>
      <w:marLeft w:val="0"/>
      <w:marRight w:val="0"/>
      <w:marTop w:val="0"/>
      <w:marBottom w:val="0"/>
      <w:divBdr>
        <w:top w:val="none" w:sz="0" w:space="0" w:color="auto"/>
        <w:left w:val="none" w:sz="0" w:space="0" w:color="auto"/>
        <w:bottom w:val="none" w:sz="0" w:space="0" w:color="auto"/>
        <w:right w:val="none" w:sz="0" w:space="0" w:color="auto"/>
      </w:divBdr>
      <w:divsChild>
        <w:div w:id="63139169">
          <w:marLeft w:val="0"/>
          <w:marRight w:val="0"/>
          <w:marTop w:val="480"/>
          <w:marBottom w:val="240"/>
          <w:divBdr>
            <w:top w:val="none" w:sz="0" w:space="0" w:color="auto"/>
            <w:left w:val="none" w:sz="0" w:space="0" w:color="auto"/>
            <w:bottom w:val="none" w:sz="0" w:space="0" w:color="auto"/>
            <w:right w:val="none" w:sz="0" w:space="0" w:color="auto"/>
          </w:divBdr>
        </w:div>
        <w:div w:id="1201553680">
          <w:marLeft w:val="0"/>
          <w:marRight w:val="0"/>
          <w:marTop w:val="0"/>
          <w:marBottom w:val="567"/>
          <w:divBdr>
            <w:top w:val="none" w:sz="0" w:space="0" w:color="auto"/>
            <w:left w:val="none" w:sz="0" w:space="0" w:color="auto"/>
            <w:bottom w:val="none" w:sz="0" w:space="0" w:color="auto"/>
            <w:right w:val="none" w:sz="0" w:space="0" w:color="auto"/>
          </w:divBdr>
        </w:div>
        <w:div w:id="600531013">
          <w:marLeft w:val="0"/>
          <w:marRight w:val="0"/>
          <w:marTop w:val="0"/>
          <w:marBottom w:val="567"/>
          <w:divBdr>
            <w:top w:val="none" w:sz="0" w:space="0" w:color="auto"/>
            <w:left w:val="none" w:sz="0" w:space="0" w:color="auto"/>
            <w:bottom w:val="none" w:sz="0" w:space="0" w:color="auto"/>
            <w:right w:val="none" w:sz="0" w:space="0" w:color="auto"/>
          </w:divBdr>
        </w:div>
      </w:divsChild>
    </w:div>
    <w:div w:id="1805348169">
      <w:bodyDiv w:val="1"/>
      <w:marLeft w:val="0"/>
      <w:marRight w:val="0"/>
      <w:marTop w:val="0"/>
      <w:marBottom w:val="0"/>
      <w:divBdr>
        <w:top w:val="none" w:sz="0" w:space="0" w:color="auto"/>
        <w:left w:val="none" w:sz="0" w:space="0" w:color="auto"/>
        <w:bottom w:val="none" w:sz="0" w:space="0" w:color="auto"/>
        <w:right w:val="none" w:sz="0" w:space="0" w:color="auto"/>
      </w:divBdr>
      <w:divsChild>
        <w:div w:id="1792481047">
          <w:marLeft w:val="0"/>
          <w:marRight w:val="0"/>
          <w:marTop w:val="480"/>
          <w:marBottom w:val="240"/>
          <w:divBdr>
            <w:top w:val="none" w:sz="0" w:space="0" w:color="auto"/>
            <w:left w:val="none" w:sz="0" w:space="0" w:color="auto"/>
            <w:bottom w:val="none" w:sz="0" w:space="0" w:color="auto"/>
            <w:right w:val="none" w:sz="0" w:space="0" w:color="auto"/>
          </w:divBdr>
        </w:div>
        <w:div w:id="1489981799">
          <w:marLeft w:val="0"/>
          <w:marRight w:val="0"/>
          <w:marTop w:val="0"/>
          <w:marBottom w:val="567"/>
          <w:divBdr>
            <w:top w:val="none" w:sz="0" w:space="0" w:color="auto"/>
            <w:left w:val="none" w:sz="0" w:space="0" w:color="auto"/>
            <w:bottom w:val="none" w:sz="0" w:space="0" w:color="auto"/>
            <w:right w:val="none" w:sz="0" w:space="0" w:color="auto"/>
          </w:divBdr>
        </w:div>
      </w:divsChild>
    </w:div>
    <w:div w:id="1807039418">
      <w:bodyDiv w:val="1"/>
      <w:marLeft w:val="0"/>
      <w:marRight w:val="0"/>
      <w:marTop w:val="0"/>
      <w:marBottom w:val="0"/>
      <w:divBdr>
        <w:top w:val="none" w:sz="0" w:space="0" w:color="auto"/>
        <w:left w:val="none" w:sz="0" w:space="0" w:color="auto"/>
        <w:bottom w:val="none" w:sz="0" w:space="0" w:color="auto"/>
        <w:right w:val="none" w:sz="0" w:space="0" w:color="auto"/>
      </w:divBdr>
      <w:divsChild>
        <w:div w:id="642005011">
          <w:marLeft w:val="0"/>
          <w:marRight w:val="0"/>
          <w:marTop w:val="480"/>
          <w:marBottom w:val="240"/>
          <w:divBdr>
            <w:top w:val="none" w:sz="0" w:space="0" w:color="auto"/>
            <w:left w:val="none" w:sz="0" w:space="0" w:color="auto"/>
            <w:bottom w:val="none" w:sz="0" w:space="0" w:color="auto"/>
            <w:right w:val="none" w:sz="0" w:space="0" w:color="auto"/>
          </w:divBdr>
        </w:div>
        <w:div w:id="1117673918">
          <w:marLeft w:val="0"/>
          <w:marRight w:val="0"/>
          <w:marTop w:val="0"/>
          <w:marBottom w:val="567"/>
          <w:divBdr>
            <w:top w:val="none" w:sz="0" w:space="0" w:color="auto"/>
            <w:left w:val="none" w:sz="0" w:space="0" w:color="auto"/>
            <w:bottom w:val="none" w:sz="0" w:space="0" w:color="auto"/>
            <w:right w:val="none" w:sz="0" w:space="0" w:color="auto"/>
          </w:divBdr>
        </w:div>
      </w:divsChild>
    </w:div>
    <w:div w:id="1831552904">
      <w:bodyDiv w:val="1"/>
      <w:marLeft w:val="0"/>
      <w:marRight w:val="0"/>
      <w:marTop w:val="0"/>
      <w:marBottom w:val="0"/>
      <w:divBdr>
        <w:top w:val="none" w:sz="0" w:space="0" w:color="auto"/>
        <w:left w:val="none" w:sz="0" w:space="0" w:color="auto"/>
        <w:bottom w:val="none" w:sz="0" w:space="0" w:color="auto"/>
        <w:right w:val="none" w:sz="0" w:space="0" w:color="auto"/>
      </w:divBdr>
    </w:div>
    <w:div w:id="1881085849">
      <w:bodyDiv w:val="1"/>
      <w:marLeft w:val="0"/>
      <w:marRight w:val="0"/>
      <w:marTop w:val="0"/>
      <w:marBottom w:val="0"/>
      <w:divBdr>
        <w:top w:val="none" w:sz="0" w:space="0" w:color="auto"/>
        <w:left w:val="none" w:sz="0" w:space="0" w:color="auto"/>
        <w:bottom w:val="none" w:sz="0" w:space="0" w:color="auto"/>
        <w:right w:val="none" w:sz="0" w:space="0" w:color="auto"/>
      </w:divBdr>
    </w:div>
    <w:div w:id="1948349150">
      <w:bodyDiv w:val="1"/>
      <w:marLeft w:val="0"/>
      <w:marRight w:val="0"/>
      <w:marTop w:val="0"/>
      <w:marBottom w:val="0"/>
      <w:divBdr>
        <w:top w:val="none" w:sz="0" w:space="0" w:color="auto"/>
        <w:left w:val="none" w:sz="0" w:space="0" w:color="auto"/>
        <w:bottom w:val="none" w:sz="0" w:space="0" w:color="auto"/>
        <w:right w:val="none" w:sz="0" w:space="0" w:color="auto"/>
      </w:divBdr>
    </w:div>
    <w:div w:id="1955021250">
      <w:bodyDiv w:val="1"/>
      <w:marLeft w:val="0"/>
      <w:marRight w:val="0"/>
      <w:marTop w:val="0"/>
      <w:marBottom w:val="0"/>
      <w:divBdr>
        <w:top w:val="none" w:sz="0" w:space="0" w:color="auto"/>
        <w:left w:val="none" w:sz="0" w:space="0" w:color="auto"/>
        <w:bottom w:val="none" w:sz="0" w:space="0" w:color="auto"/>
        <w:right w:val="none" w:sz="0" w:space="0" w:color="auto"/>
      </w:divBdr>
    </w:div>
    <w:div w:id="1995596119">
      <w:bodyDiv w:val="1"/>
      <w:marLeft w:val="0"/>
      <w:marRight w:val="0"/>
      <w:marTop w:val="0"/>
      <w:marBottom w:val="0"/>
      <w:divBdr>
        <w:top w:val="none" w:sz="0" w:space="0" w:color="auto"/>
        <w:left w:val="none" w:sz="0" w:space="0" w:color="auto"/>
        <w:bottom w:val="none" w:sz="0" w:space="0" w:color="auto"/>
        <w:right w:val="none" w:sz="0" w:space="0" w:color="auto"/>
      </w:divBdr>
      <w:divsChild>
        <w:div w:id="1294553652">
          <w:marLeft w:val="0"/>
          <w:marRight w:val="0"/>
          <w:marTop w:val="480"/>
          <w:marBottom w:val="240"/>
          <w:divBdr>
            <w:top w:val="none" w:sz="0" w:space="0" w:color="auto"/>
            <w:left w:val="none" w:sz="0" w:space="0" w:color="auto"/>
            <w:bottom w:val="none" w:sz="0" w:space="0" w:color="auto"/>
            <w:right w:val="none" w:sz="0" w:space="0" w:color="auto"/>
          </w:divBdr>
        </w:div>
        <w:div w:id="923300972">
          <w:marLeft w:val="0"/>
          <w:marRight w:val="0"/>
          <w:marTop w:val="0"/>
          <w:marBottom w:val="567"/>
          <w:divBdr>
            <w:top w:val="none" w:sz="0" w:space="0" w:color="auto"/>
            <w:left w:val="none" w:sz="0" w:space="0" w:color="auto"/>
            <w:bottom w:val="none" w:sz="0" w:space="0" w:color="auto"/>
            <w:right w:val="none" w:sz="0" w:space="0" w:color="auto"/>
          </w:divBdr>
        </w:div>
      </w:divsChild>
    </w:div>
    <w:div w:id="2065907175">
      <w:bodyDiv w:val="1"/>
      <w:marLeft w:val="0"/>
      <w:marRight w:val="0"/>
      <w:marTop w:val="0"/>
      <w:marBottom w:val="0"/>
      <w:divBdr>
        <w:top w:val="none" w:sz="0" w:space="0" w:color="auto"/>
        <w:left w:val="none" w:sz="0" w:space="0" w:color="auto"/>
        <w:bottom w:val="none" w:sz="0" w:space="0" w:color="auto"/>
        <w:right w:val="none" w:sz="0" w:space="0" w:color="auto"/>
      </w:divBdr>
    </w:div>
    <w:div w:id="2075854223">
      <w:bodyDiv w:val="1"/>
      <w:marLeft w:val="0"/>
      <w:marRight w:val="0"/>
      <w:marTop w:val="0"/>
      <w:marBottom w:val="0"/>
      <w:divBdr>
        <w:top w:val="none" w:sz="0" w:space="0" w:color="auto"/>
        <w:left w:val="none" w:sz="0" w:space="0" w:color="auto"/>
        <w:bottom w:val="none" w:sz="0" w:space="0" w:color="auto"/>
        <w:right w:val="none" w:sz="0" w:space="0" w:color="auto"/>
      </w:divBdr>
    </w:div>
    <w:div w:id="21115117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hyperlink" Target="https://likumi.lv/ta/id/310939" TargetMode="External"/><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image" Target="media/image11.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8.png"/><Relationship Id="rId25"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yperlink" Target="https://maciunmacies.valoda.lv/" TargetMode="External"/><Relationship Id="rId20" Type="http://schemas.openxmlformats.org/officeDocument/2006/relationships/image" Target="media/image10.png"/><Relationship Id="rId29"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eader" Target="header1.xm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www.valoda.lv" TargetMode="External"/><Relationship Id="rId23" Type="http://schemas.openxmlformats.org/officeDocument/2006/relationships/image" Target="media/image13.png"/><Relationship Id="rId28" Type="http://schemas.openxmlformats.org/officeDocument/2006/relationships/header" Target="header4.xml"/><Relationship Id="rId10" Type="http://schemas.openxmlformats.org/officeDocument/2006/relationships/image" Target="media/image3.png"/><Relationship Id="rId19" Type="http://schemas.openxmlformats.org/officeDocument/2006/relationships/image" Target="media/image9.png"/><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2.png"/><Relationship Id="rId27" Type="http://schemas.openxmlformats.org/officeDocument/2006/relationships/header" Target="header3.xml"/><Relationship Id="rId30" Type="http://schemas.openxmlformats.org/officeDocument/2006/relationships/header" Target="header5.xml"/></Relationships>
</file>

<file path=word/_rels/footnotes.xml.rels><?xml version="1.0" encoding="UTF-8" standalone="yes"?>
<Relationships xmlns="http://schemas.openxmlformats.org/package/2006/relationships"><Relationship Id="rId26" Type="http://schemas.openxmlformats.org/officeDocument/2006/relationships/hyperlink" Target="file:///C:\Users\Agnese.Galvanauska\Documents\IZM_zi%C5%86ojumi\Iek%C4%BCaujo%C5%A1%C4%81_izgl%C4%ABt%C4%ABba\Dokumenti\zinojums-apvienoto-naciju-organizacijai-par-ilgtspejigas-attistibas-merku-ieviesanu-2022-mob.pdf" TargetMode="External"/><Relationship Id="rId21" Type="http://schemas.openxmlformats.org/officeDocument/2006/relationships/hyperlink" Target="https://likumi.lv/ta/id/57980" TargetMode="External"/><Relationship Id="rId42" Type="http://schemas.openxmlformats.org/officeDocument/2006/relationships/hyperlink" Target="https://tapportals.mk.gov.lv/legal_acts/57d71df6-ae1d-447b-ae99-3f91edef4a90" TargetMode="External"/><Relationship Id="rId47" Type="http://schemas.openxmlformats.org/officeDocument/2006/relationships/hyperlink" Target="https://likumi.lv/ta/id/333792-noteikumi-par-centralizeto-eksamenu-saturu-un-norises-kartibu" TargetMode="External"/><Relationship Id="rId63" Type="http://schemas.openxmlformats.org/officeDocument/2006/relationships/hyperlink" Target="https://likumi.lv/ta/id/352919" TargetMode="External"/><Relationship Id="rId68" Type="http://schemas.openxmlformats.org/officeDocument/2006/relationships/hyperlink" Target="https://ehea.info/Immagini/BFUG_BE_VA_88_9_5_2_WG_SD_Indicators_and_Descriptors.pdf" TargetMode="External"/><Relationship Id="rId84" Type="http://schemas.openxmlformats.org/officeDocument/2006/relationships/hyperlink" Target="https://tapportals.mk.gov.lv/legal_acts/9b8702fd-ba15-47c8-83b0-1e8c56e3fd19" TargetMode="External"/><Relationship Id="rId16" Type="http://schemas.openxmlformats.org/officeDocument/2006/relationships/hyperlink" Target="https://likumi.lv/ta/id/50759" TargetMode="External"/><Relationship Id="rId11" Type="http://schemas.openxmlformats.org/officeDocument/2006/relationships/hyperlink" Target="https://www.rsu.lv/pedagogisko-terminu-glosarijs/virstermini-ieklaujosa-izglitiba" TargetMode="External"/><Relationship Id="rId32" Type="http://schemas.openxmlformats.org/officeDocument/2006/relationships/hyperlink" Target="https://youtu.be/Kpqx9pDWKIg" TargetMode="External"/><Relationship Id="rId37" Type="http://schemas.openxmlformats.org/officeDocument/2006/relationships/hyperlink" Target="https://www.lm.gov.lv/lv/analize-par-vides-pieejamibas-pasnovertejumu-valsts-un-pasvaldibu-iestades-31032021" TargetMode="External"/><Relationship Id="rId53" Type="http://schemas.openxmlformats.org/officeDocument/2006/relationships/hyperlink" Target="https://registri.visc.gov.lv/specizglitiba/metmat_esfpr.shtml" TargetMode="External"/><Relationship Id="rId58" Type="http://schemas.openxmlformats.org/officeDocument/2006/relationships/hyperlink" Target="https://likumi.lv/ta/id/333792-noteikumi-par-centralizeto-eksamenu-saturu-un-norises-kartibu" TargetMode="External"/><Relationship Id="rId74" Type="http://schemas.openxmlformats.org/officeDocument/2006/relationships/hyperlink" Target="https://likumi.lv/ta/id/352919" TargetMode="External"/><Relationship Id="rId79" Type="http://schemas.openxmlformats.org/officeDocument/2006/relationships/hyperlink" Target="https://www.lsa.lv/10-maija-norisinajas-diskriminacijas-aptaujas-datu-prezentacija/" TargetMode="External"/><Relationship Id="rId5" Type="http://schemas.openxmlformats.org/officeDocument/2006/relationships/hyperlink" Target="https://youtu.be/62cArFcPKUs" TargetMode="External"/><Relationship Id="rId19" Type="http://schemas.openxmlformats.org/officeDocument/2006/relationships/hyperlink" Target="https://likumi.lv/ta/id/324332" TargetMode="External"/><Relationship Id="rId14" Type="http://schemas.openxmlformats.org/officeDocument/2006/relationships/hyperlink" Target="https://likumi.lv/ta/id/50759" TargetMode="External"/><Relationship Id="rId22" Type="http://schemas.openxmlformats.org/officeDocument/2006/relationships/hyperlink" Target="https://likumi.lv/ta/id/195933" TargetMode="External"/><Relationship Id="rId27" Type="http://schemas.openxmlformats.org/officeDocument/2006/relationships/hyperlink" Target="https://www.izm.gov.lv/lv/pirmsskola" TargetMode="External"/><Relationship Id="rId30" Type="http://schemas.openxmlformats.org/officeDocument/2006/relationships/hyperlink" Target="https://www.bsf.lv/userfiles/files/Atbalsta_plans_2024_2028.pdf" TargetMode="External"/><Relationship Id="rId35" Type="http://schemas.openxmlformats.org/officeDocument/2006/relationships/hyperlink" Target="https://www.izm.gov.lv/sites/izm/files/media_file/prieksnosacijumi-sekmigai-parejai-no-pirmsskolas-izglitibas-uz-sakumskolas-izglitibu.pdf" TargetMode="External"/><Relationship Id="rId43" Type="http://schemas.openxmlformats.org/officeDocument/2006/relationships/hyperlink" Target="https://likumi.lv/ta/id/281256-noteikumi-par-kriterijiem-un-kartibu-kada-specialas-izglitibas-iestadei-pieskir-specialas-izglitibas-attistibas" TargetMode="External"/><Relationship Id="rId48" Type="http://schemas.openxmlformats.org/officeDocument/2006/relationships/hyperlink" Target="https://likumi.lv/ta/id/252162-noteikumi-par-pedagogiski-mediciniskajam-komisijam" TargetMode="External"/><Relationship Id="rId56" Type="http://schemas.openxmlformats.org/officeDocument/2006/relationships/hyperlink" Target="https://www.visc.gov.lv/lv/media/20244/download?attachment" TargetMode="External"/><Relationship Id="rId64" Type="http://schemas.openxmlformats.org/officeDocument/2006/relationships/hyperlink" Target="https://likumi.lv/ta/id/358028" TargetMode="External"/><Relationship Id="rId69" Type="http://schemas.openxmlformats.org/officeDocument/2006/relationships/hyperlink" Target="https://eurydice.eacea.ec.europa.eu/publications/structural-indicators-monitoring-education-and-training-systems-europe-2022" TargetMode="External"/><Relationship Id="rId77" Type="http://schemas.openxmlformats.org/officeDocument/2006/relationships/hyperlink" Target="https://www.eurostudent.eu/download_files/documents/EUROSTUDENT_8_Synopsis_of_Indicators.pdf" TargetMode="External"/><Relationship Id="rId8" Type="http://schemas.openxmlformats.org/officeDocument/2006/relationships/hyperlink" Target="https://www.ikvd.gov.lv/lv/izglitibas-iestadem" TargetMode="External"/><Relationship Id="rId51" Type="http://schemas.openxmlformats.org/officeDocument/2006/relationships/hyperlink" Target="https://mape.gov.lv/api/files/42C72709-44AA-4393-B85C-7CA17301D872/download" TargetMode="External"/><Relationship Id="rId72" Type="http://schemas.openxmlformats.org/officeDocument/2006/relationships/hyperlink" Target="https://www.izm.gov.lv/lv/media/18816/download?attachment" TargetMode="External"/><Relationship Id="rId80" Type="http://schemas.openxmlformats.org/officeDocument/2006/relationships/hyperlink" Target="https://www.tiesibsargs.lv/wp-content/uploads/2022/07/petijums_par_augstskolu_pieejamibu_2017_1510305919.pdf" TargetMode="External"/><Relationship Id="rId85" Type="http://schemas.openxmlformats.org/officeDocument/2006/relationships/hyperlink" Target="https://www.vestnesis.lv/op/2021/96.9" TargetMode="External"/><Relationship Id="rId3" Type="http://schemas.openxmlformats.org/officeDocument/2006/relationships/hyperlink" Target="https://www.mk.gov.lv/lv/media/16704/download?attachment" TargetMode="External"/><Relationship Id="rId12" Type="http://schemas.openxmlformats.org/officeDocument/2006/relationships/hyperlink" Target="https://likumi.lv/ta/id/50759" TargetMode="External"/><Relationship Id="rId17" Type="http://schemas.openxmlformats.org/officeDocument/2006/relationships/hyperlink" Target="https://likumi.lv/ta/id/50759" TargetMode="External"/><Relationship Id="rId25" Type="http://schemas.openxmlformats.org/officeDocument/2006/relationships/hyperlink" Target="https://www.european-agency.org/sites/default/files/Inclusion%20and%20education_LV.pdf" TargetMode="External"/><Relationship Id="rId33" Type="http://schemas.openxmlformats.org/officeDocument/2006/relationships/hyperlink" Target="https://www.bsf.lv/userfiles/files/Atbalsta_plans_2024_2028.pdf" TargetMode="External"/><Relationship Id="rId38" Type="http://schemas.openxmlformats.org/officeDocument/2006/relationships/hyperlink" Target="https://www.ikvd.gov.lv/lv/izglitibas-iestadem" TargetMode="External"/><Relationship Id="rId46" Type="http://schemas.openxmlformats.org/officeDocument/2006/relationships/hyperlink" Target="https://www.izm.gov.lv/lv/media/26449/download?attachment" TargetMode="External"/><Relationship Id="rId59" Type="http://schemas.openxmlformats.org/officeDocument/2006/relationships/hyperlink" Target="https://www.visc.gov.lv/lv/media/20244/download?attachment" TargetMode="External"/><Relationship Id="rId67" Type="http://schemas.openxmlformats.org/officeDocument/2006/relationships/hyperlink" Target="https://ehea.info/Upload/Rome_Ministerial_Communique_Annex_II.pdf" TargetMode="External"/><Relationship Id="rId20" Type="http://schemas.openxmlformats.org/officeDocument/2006/relationships/hyperlink" Target="https://likumi.lv/ta/id/330546" TargetMode="External"/><Relationship Id="rId41" Type="http://schemas.openxmlformats.org/officeDocument/2006/relationships/hyperlink" Target="https://tapportals.mk.gov.lv/legal_acts/57d71df6-ae1d-447b-ae99-3f91edef4a90" TargetMode="External"/><Relationship Id="rId54" Type="http://schemas.openxmlformats.org/officeDocument/2006/relationships/hyperlink" Target="https://skola2030.lv/lv/skolotajiem/ieklaujosa-izglitiba" TargetMode="External"/><Relationship Id="rId62" Type="http://schemas.openxmlformats.org/officeDocument/2006/relationships/hyperlink" Target="https://likumi.lv/ta/id/324332" TargetMode="External"/><Relationship Id="rId70" Type="http://schemas.openxmlformats.org/officeDocument/2006/relationships/hyperlink" Target="https://doi.org/10.1787/dfdf58f4-en" TargetMode="External"/><Relationship Id="rId75" Type="http://schemas.openxmlformats.org/officeDocument/2006/relationships/hyperlink" Target="https://stat.gov.lv/lv/statistikas-temas/izglitiba-kultura-zinatne/izglitibas-limenis/preses-relizes/22777-vecaku" TargetMode="External"/><Relationship Id="rId83" Type="http://schemas.openxmlformats.org/officeDocument/2006/relationships/hyperlink" Target="https://tap.mk.gov.lv/lv/mk/tap/?pid=40475569&amp;mode=mk&amp;date=2019-07-16" TargetMode="External"/><Relationship Id="rId1" Type="http://schemas.openxmlformats.org/officeDocument/2006/relationships/hyperlink" Target="https://m.likumi.lv/ta/id/50759-izglitibas-likums" TargetMode="External"/><Relationship Id="rId6" Type="http://schemas.openxmlformats.org/officeDocument/2006/relationships/hyperlink" Target="https://www.ikvd.gov.lv/lv/izglitibas-iestadem" TargetMode="External"/><Relationship Id="rId15" Type="http://schemas.openxmlformats.org/officeDocument/2006/relationships/hyperlink" Target="https://likumi.lv/ta/id/50759" TargetMode="External"/><Relationship Id="rId23" Type="http://schemas.openxmlformats.org/officeDocument/2006/relationships/hyperlink" Target="https://likumi.lv/ta/id/291524-noteikumi-par-latvijas-izglitibas-klasifikaciju" TargetMode="External"/><Relationship Id="rId28" Type="http://schemas.openxmlformats.org/officeDocument/2006/relationships/hyperlink" Target="https://www.izm.gov.lv/lv/media/5089/download" TargetMode="External"/><Relationship Id="rId36" Type="http://schemas.openxmlformats.org/officeDocument/2006/relationships/hyperlink" Target="https://www.bsf.lv/userfiles/files/Atbalsta_plans_2024_2028.pdf" TargetMode="External"/><Relationship Id="rId49" Type="http://schemas.openxmlformats.org/officeDocument/2006/relationships/hyperlink" Target="https://likumi.lv/ta/id/339025-kartiba-kada-izglitojamie-atbrivojami-no-noteiktajiem-valsts-parbaudijumiem" TargetMode="External"/><Relationship Id="rId57" Type="http://schemas.openxmlformats.org/officeDocument/2006/relationships/hyperlink" Target="https://likumi.lv/ta/id/339677-noteikumi-par-personas-kompetences-atzisanu-uznemsanai-profesionalas-izglitibas-programmas-velakos-macibu-posmos" TargetMode="External"/><Relationship Id="rId10" Type="http://schemas.openxmlformats.org/officeDocument/2006/relationships/hyperlink" Target="https://www.ikvd.gov.lv/lv/izglitibas-iestadem" TargetMode="External"/><Relationship Id="rId31" Type="http://schemas.openxmlformats.org/officeDocument/2006/relationships/hyperlink" Target="https://youtu.be/Kpqx9pDWKIg" TargetMode="External"/><Relationship Id="rId44" Type="http://schemas.openxmlformats.org/officeDocument/2006/relationships/hyperlink" Target="https://tapportals.mk.gov.lv/legal_acts/b52e596e-4236-4d57-9f78-94bad53405e8" TargetMode="External"/><Relationship Id="rId52" Type="http://schemas.openxmlformats.org/officeDocument/2006/relationships/hyperlink" Target="https://likumi.lv/ta/id/164266-noteikumi-par-profesionalas-izglitibas-programmu-istenosanas-izmaksu-minimumu-uz-vienu-izglitojamo" TargetMode="External"/><Relationship Id="rId60" Type="http://schemas.openxmlformats.org/officeDocument/2006/relationships/hyperlink" Target="https://likumi.lv/ta/id/341590-noteikumi-par-uznemsanas-kartibuprofesionalas-izglitibas-programmas-unatskaitisanu-no-tam" TargetMode="External"/><Relationship Id="rId65" Type="http://schemas.openxmlformats.org/officeDocument/2006/relationships/hyperlink" Target="https://ehea.info/Download/Tirana-Communique.pdf" TargetMode="External"/><Relationship Id="rId73" Type="http://schemas.openxmlformats.org/officeDocument/2006/relationships/hyperlink" Target="http://polsis.mk.gov.lv/documents/5245" TargetMode="External"/><Relationship Id="rId78" Type="http://schemas.openxmlformats.org/officeDocument/2006/relationships/hyperlink" Target="https://www.eurostudent.eu/download_files/documents/TM_Discrimination.pdf" TargetMode="External"/><Relationship Id="rId81" Type="http://schemas.openxmlformats.org/officeDocument/2006/relationships/hyperlink" Target="https://www.tiesibsargs.lv/wp-content/uploads/2022/07/petijums_par_augstskolu_pieejamibu_2017_1510305919.pdf" TargetMode="External"/><Relationship Id="rId86" Type="http://schemas.openxmlformats.org/officeDocument/2006/relationships/hyperlink" Target="https://www.viaa.gov.lv/lv/studetgods" TargetMode="External"/><Relationship Id="rId4" Type="http://schemas.openxmlformats.org/officeDocument/2006/relationships/hyperlink" Target="https://youtu.be/62cArFcPKUs" TargetMode="External"/><Relationship Id="rId9" Type="http://schemas.openxmlformats.org/officeDocument/2006/relationships/hyperlink" Target="https://youtu.be/62cArFcPKUs" TargetMode="External"/><Relationship Id="rId13" Type="http://schemas.openxmlformats.org/officeDocument/2006/relationships/hyperlink" Target="https://likumi.lv/ta/id/50759" TargetMode="External"/><Relationship Id="rId18" Type="http://schemas.openxmlformats.org/officeDocument/2006/relationships/hyperlink" Target="https://likumi.lv/ta/id/315879" TargetMode="External"/><Relationship Id="rId39" Type="http://schemas.openxmlformats.org/officeDocument/2006/relationships/hyperlink" Target="https://www.mammamuntetiem.lv/viedokli/specialistu-viedokli/61908/realitate-krietni-atskiras-no-ta-ka-vajadzetu-but-skolotaja-atklaj-problemas-izglitibas-sistema?fbclid=IwZXh0bgNhZW0CMTEAAR1PihXI51eZ0rt9D9OrOXEcaJ-7itqIz1sp_BFOb4n8l-ezwZReTbdS3yE_aem_CHIeBLim9gld3rHv5NKj-Q" TargetMode="External"/><Relationship Id="rId34" Type="http://schemas.openxmlformats.org/officeDocument/2006/relationships/hyperlink" Target="https://www.bsf.lv/userfiles/files/Atbalsta_plans_2024_2028.pdf" TargetMode="External"/><Relationship Id="rId50" Type="http://schemas.openxmlformats.org/officeDocument/2006/relationships/hyperlink" Target="https://www.izm.gov.lv/lv/media/20325/download?attachment" TargetMode="External"/><Relationship Id="rId55" Type="http://schemas.openxmlformats.org/officeDocument/2006/relationships/hyperlink" Target="https://likumi.lv/ta/id/333792-noteikumi-par-centralizeto-eksamenu-saturu-un-norises-kartibu" TargetMode="External"/><Relationship Id="rId76" Type="http://schemas.openxmlformats.org/officeDocument/2006/relationships/hyperlink" Target="https://www.eurostudent.eu/download_files/documents/EUROSTUDENT_8_Synopsis_of_Indicators.pdf" TargetMode="External"/><Relationship Id="rId7" Type="http://schemas.openxmlformats.org/officeDocument/2006/relationships/hyperlink" Target="https://youtu.be/62cArFcPKUs" TargetMode="External"/><Relationship Id="rId71" Type="http://schemas.openxmlformats.org/officeDocument/2006/relationships/hyperlink" Target="https://www.eurostudent.eu/download_files/documents/EUROSTUDENT_8_Synopsis_of_Indicators.pdf" TargetMode="External"/><Relationship Id="rId2" Type="http://schemas.openxmlformats.org/officeDocument/2006/relationships/hyperlink" Target="https://m.likumi.lv/ta/id/50759-izglitibas-likums" TargetMode="External"/><Relationship Id="rId29" Type="http://schemas.openxmlformats.org/officeDocument/2006/relationships/hyperlink" Target="https://www.izm.gov.lv/lv/media/5089/download" TargetMode="External"/><Relationship Id="rId24" Type="http://schemas.openxmlformats.org/officeDocument/2006/relationships/hyperlink" Target="file:///C:\Users\Agnese.Galvanauska\Documents\IZM_zi%C5%86ojumi\Iek%C4%BCaujo%C5%A1%C4%81_izgl%C4%ABt%C4%ABba\Dokumenti\zinojums-apvienoto-naciju-organizacijai-par-ilgtspejigas-attistibas-merku-ieviesanu-2022-mob.pdf" TargetMode="External"/><Relationship Id="rId40" Type="http://schemas.openxmlformats.org/officeDocument/2006/relationships/hyperlink" Target="https://likumi.lv/ta/id/283667-pedagogu-darba-samaksas-noteikumi" TargetMode="External"/><Relationship Id="rId45" Type="http://schemas.openxmlformats.org/officeDocument/2006/relationships/hyperlink" Target="https://www.izm.gov.lv/lv/media/26449/download?attachment" TargetMode="External"/><Relationship Id="rId66" Type="http://schemas.openxmlformats.org/officeDocument/2006/relationships/hyperlink" Target="https://www.study.eu/article/the-european-higher-education-area-ehea" TargetMode="External"/><Relationship Id="rId87" Type="http://schemas.openxmlformats.org/officeDocument/2006/relationships/hyperlink" Target="https://likumi.lv/ta/id/357305" TargetMode="External"/><Relationship Id="rId61" Type="http://schemas.openxmlformats.org/officeDocument/2006/relationships/hyperlink" Target="https://likumi.lv/ta/id/283667-pedagogu-darba-samaksas-noteikumi" TargetMode="External"/><Relationship Id="rId82" Type="http://schemas.openxmlformats.org/officeDocument/2006/relationships/hyperlink" Target="https://www.lm.gov.lv/lv/media/17978/downloa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64F91A6-70F8-4966-984D-18CEFC1D70D5}">
  <ds:schemaRefs>
    <ds:schemaRef ds:uri="http://schemas.openxmlformats.org/officeDocument/2006/bibliography"/>
  </ds:schemaRefs>
</ds:datastoreItem>
</file>

<file path=docMetadata/LabelInfo.xml><?xml version="1.0" encoding="utf-8"?>
<clbl:labelList xmlns:clbl="http://schemas.microsoft.com/office/2020/mipLabelMetadata">
  <clbl:label id="{63587698-06f1-46fc-a8b0-b62f509f6f35}" enabled="0" method="" siteId="{63587698-06f1-46fc-a8b0-b62f509f6f35}" removed="1"/>
</clbl:labelList>
</file>

<file path=docProps/app.xml><?xml version="1.0" encoding="utf-8"?>
<Properties xmlns="http://schemas.openxmlformats.org/officeDocument/2006/extended-properties" xmlns:vt="http://schemas.openxmlformats.org/officeDocument/2006/docPropsVTypes">
  <Template>Normal</Template>
  <TotalTime>15</TotalTime>
  <Pages>75</Pages>
  <Words>136190</Words>
  <Characters>77629</Characters>
  <Application>Microsoft Office Word</Application>
  <DocSecurity>0</DocSecurity>
  <Lines>646</Lines>
  <Paragraphs>426</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213393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Olga Ozola</dc:creator>
  <cp:keywords/>
  <dc:description/>
  <cp:lastModifiedBy>Olga Ozola</cp:lastModifiedBy>
  <cp:revision>6</cp:revision>
  <cp:lastPrinted>2025-03-11T09:32:00Z</cp:lastPrinted>
  <dcterms:created xsi:type="dcterms:W3CDTF">2025-03-21T06:19:00Z</dcterms:created>
  <dcterms:modified xsi:type="dcterms:W3CDTF">2025-03-21T06:39:00Z</dcterms:modified>
</cp:coreProperties>
</file>