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5E53E0" w14:textId="582E155C" w:rsidR="00D85923" w:rsidRPr="00735ABC" w:rsidRDefault="004A0246" w:rsidP="00D85923">
      <w:pPr>
        <w:spacing w:after="0" w:line="240" w:lineRule="auto"/>
        <w:jc w:val="center"/>
        <w:rPr>
          <w:rFonts w:ascii="Times New Roman" w:hAnsi="Times New Roman"/>
          <w:b/>
          <w:sz w:val="26"/>
          <w:szCs w:val="26"/>
        </w:rPr>
      </w:pPr>
      <w:r w:rsidRPr="00735ABC">
        <w:rPr>
          <w:rFonts w:ascii="Times New Roman" w:hAnsi="Times New Roman"/>
          <w:b/>
          <w:sz w:val="26"/>
          <w:szCs w:val="26"/>
        </w:rPr>
        <w:t xml:space="preserve">Ministru kabineta </w:t>
      </w:r>
      <w:r w:rsidR="00BA3BAE" w:rsidRPr="00735ABC">
        <w:rPr>
          <w:rFonts w:ascii="Times New Roman" w:hAnsi="Times New Roman"/>
          <w:b/>
          <w:sz w:val="26"/>
          <w:szCs w:val="26"/>
        </w:rPr>
        <w:t>rīkojuma</w:t>
      </w:r>
      <w:r w:rsidRPr="00735ABC">
        <w:rPr>
          <w:rFonts w:ascii="Times New Roman" w:hAnsi="Times New Roman"/>
          <w:b/>
          <w:sz w:val="26"/>
          <w:szCs w:val="26"/>
        </w:rPr>
        <w:t xml:space="preserve"> </w:t>
      </w:r>
      <w:r w:rsidR="00BA3BAE" w:rsidRPr="00735ABC">
        <w:rPr>
          <w:rFonts w:ascii="Times New Roman" w:hAnsi="Times New Roman"/>
          <w:b/>
          <w:sz w:val="26"/>
          <w:szCs w:val="26"/>
        </w:rPr>
        <w:t>projek</w:t>
      </w:r>
      <w:r w:rsidR="00845C15">
        <w:rPr>
          <w:rFonts w:ascii="Times New Roman" w:hAnsi="Times New Roman"/>
          <w:b/>
          <w:sz w:val="26"/>
          <w:szCs w:val="26"/>
        </w:rPr>
        <w:t>ta “</w:t>
      </w:r>
      <w:r w:rsidR="00D85923" w:rsidRPr="00735ABC">
        <w:rPr>
          <w:rFonts w:ascii="Times New Roman" w:hAnsi="Times New Roman"/>
          <w:b/>
          <w:sz w:val="26"/>
          <w:szCs w:val="26"/>
        </w:rPr>
        <w:t>Grozījumi Ministru kabineta</w:t>
      </w:r>
    </w:p>
    <w:p w14:paraId="48183AE1" w14:textId="35C4A40C" w:rsidR="00BA3BAE" w:rsidRPr="00735ABC" w:rsidRDefault="00BA3BAE" w:rsidP="00D85923">
      <w:pPr>
        <w:spacing w:after="0" w:line="240" w:lineRule="auto"/>
        <w:jc w:val="center"/>
        <w:rPr>
          <w:rFonts w:ascii="Times New Roman" w:hAnsi="Times New Roman"/>
          <w:b/>
          <w:sz w:val="26"/>
          <w:szCs w:val="26"/>
        </w:rPr>
      </w:pPr>
      <w:r w:rsidRPr="00735ABC">
        <w:rPr>
          <w:rFonts w:ascii="Times New Roman" w:hAnsi="Times New Roman"/>
          <w:b/>
          <w:sz w:val="26"/>
          <w:szCs w:val="26"/>
        </w:rPr>
        <w:t xml:space="preserve">2021. gada </w:t>
      </w:r>
      <w:r w:rsidR="008A714D" w:rsidRPr="00735ABC">
        <w:rPr>
          <w:rFonts w:ascii="Times New Roman" w:hAnsi="Times New Roman"/>
          <w:b/>
          <w:sz w:val="26"/>
          <w:szCs w:val="26"/>
        </w:rPr>
        <w:t>9. aprīļa rīkojumā Nr. 236</w:t>
      </w:r>
    </w:p>
    <w:p w14:paraId="4F848122" w14:textId="3CF56824" w:rsidR="004A0246" w:rsidRPr="00735ABC" w:rsidRDefault="00D85923" w:rsidP="00D85923">
      <w:pPr>
        <w:spacing w:after="0" w:line="240" w:lineRule="auto"/>
        <w:jc w:val="center"/>
        <w:rPr>
          <w:rFonts w:ascii="Times New Roman" w:hAnsi="Times New Roman"/>
          <w:b/>
          <w:sz w:val="26"/>
          <w:szCs w:val="26"/>
        </w:rPr>
      </w:pPr>
      <w:r w:rsidRPr="00735ABC">
        <w:rPr>
          <w:rFonts w:ascii="Times New Roman" w:hAnsi="Times New Roman"/>
          <w:b/>
          <w:sz w:val="26"/>
          <w:szCs w:val="26"/>
        </w:rPr>
        <w:t>“Par finanšu līdzekļu piešķiršanu no valsts budžeta programmas “Līdzekļi neparedzētiem gadījumiem””</w:t>
      </w:r>
      <w:r w:rsidR="00845C15">
        <w:rPr>
          <w:rFonts w:ascii="Times New Roman" w:hAnsi="Times New Roman"/>
          <w:b/>
          <w:sz w:val="26"/>
          <w:szCs w:val="26"/>
        </w:rPr>
        <w:t>”</w:t>
      </w:r>
      <w:r w:rsidR="00A24A9C" w:rsidRPr="00735ABC">
        <w:rPr>
          <w:rFonts w:ascii="Times New Roman" w:hAnsi="Times New Roman"/>
          <w:b/>
          <w:sz w:val="26"/>
          <w:szCs w:val="26"/>
        </w:rPr>
        <w:t xml:space="preserve"> </w:t>
      </w:r>
      <w:r w:rsidR="004A0246" w:rsidRPr="00735ABC">
        <w:rPr>
          <w:rFonts w:ascii="Times New Roman" w:hAnsi="Times New Roman"/>
          <w:b/>
          <w:sz w:val="26"/>
          <w:szCs w:val="26"/>
        </w:rPr>
        <w:t>sākotnējā</w:t>
      </w:r>
      <w:r w:rsidRPr="00735ABC">
        <w:rPr>
          <w:rFonts w:ascii="Times New Roman" w:hAnsi="Times New Roman"/>
          <w:b/>
          <w:sz w:val="26"/>
          <w:szCs w:val="26"/>
        </w:rPr>
        <w:t xml:space="preserve">s ietekmes novērtējuma ziņojums </w:t>
      </w:r>
      <w:r w:rsidR="004A0246" w:rsidRPr="00735ABC">
        <w:rPr>
          <w:rFonts w:ascii="Times New Roman" w:hAnsi="Times New Roman"/>
          <w:b/>
          <w:sz w:val="26"/>
          <w:szCs w:val="26"/>
        </w:rPr>
        <w:t>(anotācija)</w:t>
      </w:r>
    </w:p>
    <w:p w14:paraId="6BC64F75" w14:textId="77777777" w:rsidR="00C75FDB" w:rsidRPr="00735ABC" w:rsidRDefault="00C75FDB" w:rsidP="00C75FDB">
      <w:pPr>
        <w:spacing w:after="0" w:line="240" w:lineRule="auto"/>
        <w:rPr>
          <w:rFonts w:ascii="Times New Roman" w:hAnsi="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24" w:type="dxa"/>
          <w:left w:w="24" w:type="dxa"/>
          <w:bottom w:w="24" w:type="dxa"/>
          <w:right w:w="24" w:type="dxa"/>
        </w:tblCellMar>
        <w:tblLook w:val="04A0" w:firstRow="1" w:lastRow="0" w:firstColumn="1" w:lastColumn="0" w:noHBand="0" w:noVBand="1"/>
      </w:tblPr>
      <w:tblGrid>
        <w:gridCol w:w="2119"/>
        <w:gridCol w:w="6936"/>
      </w:tblGrid>
      <w:tr w:rsidR="00C75FDB" w:rsidRPr="00735ABC" w14:paraId="713211A4" w14:textId="77777777" w:rsidTr="00C75FDB">
        <w:tc>
          <w:tcPr>
            <w:tcW w:w="0" w:type="auto"/>
            <w:gridSpan w:val="2"/>
            <w:tcBorders>
              <w:top w:val="outset" w:sz="6" w:space="0" w:color="414142"/>
              <w:left w:val="outset" w:sz="6" w:space="0" w:color="414142"/>
              <w:bottom w:val="outset" w:sz="6" w:space="0" w:color="414142"/>
              <w:right w:val="outset" w:sz="6" w:space="0" w:color="414142"/>
            </w:tcBorders>
            <w:shd w:val="clear" w:color="auto" w:fill="FFFFFF"/>
            <w:vAlign w:val="center"/>
            <w:hideMark/>
          </w:tcPr>
          <w:p w14:paraId="31E31F3C" w14:textId="77777777" w:rsidR="00C75FDB" w:rsidRPr="00735ABC" w:rsidRDefault="00C75FDB" w:rsidP="00C75FDB">
            <w:pPr>
              <w:spacing w:before="100" w:beforeAutospacing="1" w:after="100" w:afterAutospacing="1" w:line="315" w:lineRule="atLeast"/>
              <w:jc w:val="center"/>
              <w:rPr>
                <w:rFonts w:ascii="Times New Roman" w:hAnsi="Times New Roman"/>
                <w:b/>
                <w:bCs/>
                <w:color w:val="414142"/>
                <w:sz w:val="24"/>
                <w:szCs w:val="24"/>
              </w:rPr>
            </w:pPr>
            <w:r w:rsidRPr="00735ABC">
              <w:rPr>
                <w:rFonts w:ascii="Times New Roman" w:hAnsi="Times New Roman"/>
                <w:b/>
                <w:bCs/>
                <w:color w:val="414142"/>
                <w:sz w:val="24"/>
                <w:szCs w:val="24"/>
              </w:rPr>
              <w:t>Tiesību akta projekta anotācijas kopsavilkums</w:t>
            </w:r>
          </w:p>
        </w:tc>
      </w:tr>
      <w:tr w:rsidR="00C75FDB" w:rsidRPr="00735ABC" w14:paraId="3D904032" w14:textId="77777777" w:rsidTr="00C75FDB">
        <w:tc>
          <w:tcPr>
            <w:tcW w:w="1170" w:type="pct"/>
            <w:tcBorders>
              <w:top w:val="outset" w:sz="6" w:space="0" w:color="414142"/>
              <w:left w:val="outset" w:sz="6" w:space="0" w:color="414142"/>
              <w:bottom w:val="outset" w:sz="6" w:space="0" w:color="414142"/>
              <w:right w:val="outset" w:sz="6" w:space="0" w:color="414142"/>
            </w:tcBorders>
            <w:shd w:val="clear" w:color="auto" w:fill="FFFFFF"/>
            <w:hideMark/>
          </w:tcPr>
          <w:p w14:paraId="28DBC068" w14:textId="77777777" w:rsidR="00C75FDB" w:rsidRPr="00735ABC" w:rsidRDefault="00C75FDB" w:rsidP="00C75FDB">
            <w:pPr>
              <w:spacing w:after="0" w:line="240" w:lineRule="auto"/>
              <w:rPr>
                <w:rFonts w:ascii="Times New Roman" w:hAnsi="Times New Roman"/>
                <w:sz w:val="24"/>
                <w:szCs w:val="24"/>
              </w:rPr>
            </w:pPr>
            <w:r w:rsidRPr="00735ABC">
              <w:rPr>
                <w:rFonts w:ascii="Times New Roman" w:hAnsi="Times New Roman"/>
                <w:sz w:val="24"/>
                <w:szCs w:val="24"/>
              </w:rPr>
              <w:t>Mērķis, risinājums un projekta spēkā stāšanās laiks (500 zīmes bez atstarpēm)</w:t>
            </w:r>
          </w:p>
        </w:tc>
        <w:tc>
          <w:tcPr>
            <w:tcW w:w="3830" w:type="pct"/>
            <w:tcBorders>
              <w:top w:val="outset" w:sz="6" w:space="0" w:color="414142"/>
              <w:left w:val="outset" w:sz="6" w:space="0" w:color="414142"/>
              <w:bottom w:val="outset" w:sz="6" w:space="0" w:color="414142"/>
              <w:right w:val="outset" w:sz="6" w:space="0" w:color="414142"/>
            </w:tcBorders>
            <w:shd w:val="clear" w:color="auto" w:fill="FFFFFF"/>
            <w:hideMark/>
          </w:tcPr>
          <w:p w14:paraId="11712B21" w14:textId="10FDBD4A" w:rsidR="00C75FDB" w:rsidRPr="00735ABC" w:rsidRDefault="00BA3BAE" w:rsidP="00A24A9C">
            <w:pPr>
              <w:spacing w:after="0" w:line="240" w:lineRule="auto"/>
              <w:jc w:val="both"/>
              <w:rPr>
                <w:rFonts w:ascii="Times New Roman" w:hAnsi="Times New Roman"/>
                <w:sz w:val="24"/>
                <w:szCs w:val="24"/>
              </w:rPr>
            </w:pPr>
            <w:r w:rsidRPr="00735ABC">
              <w:rPr>
                <w:rFonts w:ascii="Times New Roman" w:hAnsi="Times New Roman"/>
                <w:iCs/>
                <w:sz w:val="24"/>
              </w:rPr>
              <w:t>Saskaņā ar Ministru kabineta 2009. gada 15. decembra instrukcijas Nr. 19 "Tiesību akta projekta sākotnējās ietekmes izvērtēšanas kārtība" 5.</w:t>
            </w:r>
            <w:r w:rsidRPr="00735ABC">
              <w:rPr>
                <w:rFonts w:ascii="Times New Roman" w:hAnsi="Times New Roman"/>
                <w:iCs/>
                <w:sz w:val="24"/>
                <w:vertAlign w:val="superscript"/>
              </w:rPr>
              <w:t>1</w:t>
            </w:r>
            <w:r w:rsidRPr="00735ABC">
              <w:rPr>
                <w:rFonts w:ascii="Times New Roman" w:hAnsi="Times New Roman"/>
                <w:iCs/>
                <w:sz w:val="24"/>
              </w:rPr>
              <w:t> punktu anotācijas kopsavilkums nav aizpildāms.</w:t>
            </w:r>
          </w:p>
        </w:tc>
      </w:tr>
    </w:tbl>
    <w:p w14:paraId="4D8FCF2E" w14:textId="77777777" w:rsidR="00C75FDB" w:rsidRPr="00735ABC" w:rsidRDefault="00C75FDB" w:rsidP="008729CC">
      <w:pPr>
        <w:spacing w:after="0" w:line="240" w:lineRule="auto"/>
        <w:rPr>
          <w:rFonts w:ascii="Times New Roman" w:hAnsi="Times New Roman"/>
          <w:bCs/>
          <w:sz w:val="26"/>
          <w:szCs w:val="26"/>
        </w:rPr>
      </w:pPr>
    </w:p>
    <w:tbl>
      <w:tblPr>
        <w:tblpPr w:leftFromText="180" w:rightFromText="180" w:vertAnchor="text" w:tblpY="1"/>
        <w:tblOverlap w:val="never"/>
        <w:tblW w:w="5068"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42"/>
        <w:gridCol w:w="1535"/>
        <w:gridCol w:w="7201"/>
      </w:tblGrid>
      <w:tr w:rsidR="00BC389A" w:rsidRPr="00735ABC" w14:paraId="107AB498" w14:textId="77777777" w:rsidTr="00B42F71">
        <w:trPr>
          <w:trHeight w:val="405"/>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7351496C" w14:textId="77777777" w:rsidR="00514935" w:rsidRPr="00735ABC" w:rsidRDefault="00A83028" w:rsidP="008729CC">
            <w:pPr>
              <w:spacing w:before="100" w:beforeAutospacing="1" w:after="100" w:afterAutospacing="1" w:line="293" w:lineRule="atLeast"/>
              <w:jc w:val="center"/>
              <w:rPr>
                <w:rFonts w:ascii="Times New Roman" w:hAnsi="Times New Roman"/>
                <w:b/>
                <w:bCs/>
                <w:sz w:val="24"/>
                <w:szCs w:val="24"/>
              </w:rPr>
            </w:pPr>
            <w:r w:rsidRPr="00735ABC">
              <w:rPr>
                <w:rFonts w:ascii="Times New Roman" w:hAnsi="Times New Roman"/>
                <w:b/>
                <w:bCs/>
                <w:sz w:val="24"/>
                <w:szCs w:val="24"/>
              </w:rPr>
              <w:t>I. Tiesību akta projekta izstrādes nepieciešamība</w:t>
            </w:r>
          </w:p>
        </w:tc>
      </w:tr>
      <w:tr w:rsidR="00BC389A" w:rsidRPr="00735ABC" w14:paraId="52EAE9D9" w14:textId="77777777" w:rsidTr="00B42F71">
        <w:trPr>
          <w:trHeight w:val="405"/>
        </w:trPr>
        <w:tc>
          <w:tcPr>
            <w:tcW w:w="241" w:type="pct"/>
            <w:tcBorders>
              <w:top w:val="outset" w:sz="6" w:space="0" w:color="414142"/>
              <w:left w:val="outset" w:sz="6" w:space="0" w:color="414142"/>
              <w:bottom w:val="outset" w:sz="6" w:space="0" w:color="414142"/>
              <w:right w:val="outset" w:sz="6" w:space="0" w:color="414142"/>
            </w:tcBorders>
            <w:hideMark/>
          </w:tcPr>
          <w:p w14:paraId="4E6ED51A" w14:textId="77777777" w:rsidR="00514935" w:rsidRPr="00735ABC" w:rsidRDefault="00A83028" w:rsidP="008729CC">
            <w:pPr>
              <w:spacing w:before="100" w:beforeAutospacing="1" w:after="100" w:afterAutospacing="1" w:line="293" w:lineRule="atLeast"/>
              <w:jc w:val="center"/>
              <w:rPr>
                <w:rFonts w:ascii="Times New Roman" w:hAnsi="Times New Roman"/>
                <w:sz w:val="24"/>
                <w:szCs w:val="24"/>
              </w:rPr>
            </w:pPr>
            <w:r w:rsidRPr="00735ABC">
              <w:rPr>
                <w:rFonts w:ascii="Times New Roman" w:hAnsi="Times New Roman"/>
                <w:sz w:val="24"/>
                <w:szCs w:val="24"/>
              </w:rPr>
              <w:t>1.</w:t>
            </w:r>
          </w:p>
        </w:tc>
        <w:tc>
          <w:tcPr>
            <w:tcW w:w="836" w:type="pct"/>
            <w:tcBorders>
              <w:top w:val="outset" w:sz="6" w:space="0" w:color="414142"/>
              <w:left w:val="outset" w:sz="6" w:space="0" w:color="414142"/>
              <w:bottom w:val="outset" w:sz="6" w:space="0" w:color="414142"/>
              <w:right w:val="outset" w:sz="6" w:space="0" w:color="414142"/>
            </w:tcBorders>
            <w:hideMark/>
          </w:tcPr>
          <w:p w14:paraId="0CF234E5" w14:textId="77777777" w:rsidR="00514935" w:rsidRPr="00735ABC" w:rsidRDefault="00A83028" w:rsidP="008729CC">
            <w:pPr>
              <w:spacing w:after="0" w:line="240" w:lineRule="auto"/>
              <w:rPr>
                <w:rFonts w:ascii="Times New Roman" w:hAnsi="Times New Roman"/>
                <w:sz w:val="24"/>
                <w:szCs w:val="24"/>
              </w:rPr>
            </w:pPr>
            <w:r w:rsidRPr="00735ABC">
              <w:rPr>
                <w:rFonts w:ascii="Times New Roman" w:hAnsi="Times New Roman"/>
                <w:sz w:val="24"/>
                <w:szCs w:val="24"/>
              </w:rPr>
              <w:t>Pamatojums</w:t>
            </w:r>
          </w:p>
        </w:tc>
        <w:tc>
          <w:tcPr>
            <w:tcW w:w="3923" w:type="pct"/>
            <w:tcBorders>
              <w:top w:val="outset" w:sz="6" w:space="0" w:color="414142"/>
              <w:left w:val="outset" w:sz="6" w:space="0" w:color="414142"/>
              <w:bottom w:val="outset" w:sz="6" w:space="0" w:color="414142"/>
              <w:right w:val="outset" w:sz="6" w:space="0" w:color="414142"/>
            </w:tcBorders>
            <w:hideMark/>
          </w:tcPr>
          <w:p w14:paraId="69B153DB" w14:textId="46114853" w:rsidR="001A7661" w:rsidRPr="00735ABC" w:rsidRDefault="004E4624" w:rsidP="00BA3BAE">
            <w:pPr>
              <w:pStyle w:val="tv20787921"/>
              <w:spacing w:after="0" w:line="240" w:lineRule="auto"/>
              <w:jc w:val="both"/>
              <w:rPr>
                <w:rFonts w:ascii="Times New Roman" w:hAnsi="Times New Roman"/>
                <w:b w:val="0"/>
                <w:sz w:val="24"/>
                <w:szCs w:val="24"/>
              </w:rPr>
            </w:pPr>
            <w:r w:rsidRPr="00735ABC">
              <w:rPr>
                <w:rFonts w:ascii="Times New Roman" w:hAnsi="Times New Roman"/>
                <w:b w:val="0"/>
                <w:sz w:val="24"/>
                <w:szCs w:val="24"/>
              </w:rPr>
              <w:t xml:space="preserve">Izglītības un zinātnes ministrijas iniciatīva, </w:t>
            </w:r>
            <w:r w:rsidR="00BA3BAE" w:rsidRPr="00735ABC">
              <w:rPr>
                <w:rFonts w:ascii="Times New Roman" w:hAnsi="Times New Roman"/>
                <w:b w:val="0"/>
                <w:sz w:val="24"/>
                <w:szCs w:val="24"/>
              </w:rPr>
              <w:t>Covid-19 infekcijas izplatības seku pārvarēšanas likuma 25.pants</w:t>
            </w:r>
            <w:bookmarkStart w:id="0" w:name="_Hlk35876954"/>
            <w:r w:rsidR="00BA3BAE" w:rsidRPr="00735ABC">
              <w:rPr>
                <w:rFonts w:ascii="Times New Roman" w:hAnsi="Times New Roman"/>
                <w:b w:val="0"/>
                <w:sz w:val="24"/>
                <w:szCs w:val="24"/>
              </w:rPr>
              <w:t>.</w:t>
            </w:r>
            <w:bookmarkEnd w:id="0"/>
          </w:p>
        </w:tc>
      </w:tr>
      <w:tr w:rsidR="00BC389A" w:rsidRPr="00735ABC" w14:paraId="6D4E36A6" w14:textId="77777777" w:rsidTr="00B42F71">
        <w:trPr>
          <w:trHeight w:val="465"/>
        </w:trPr>
        <w:tc>
          <w:tcPr>
            <w:tcW w:w="241" w:type="pct"/>
            <w:tcBorders>
              <w:top w:val="outset" w:sz="6" w:space="0" w:color="414142"/>
              <w:left w:val="outset" w:sz="6" w:space="0" w:color="414142"/>
              <w:bottom w:val="outset" w:sz="6" w:space="0" w:color="414142"/>
              <w:right w:val="outset" w:sz="6" w:space="0" w:color="414142"/>
            </w:tcBorders>
            <w:hideMark/>
          </w:tcPr>
          <w:p w14:paraId="191A1C40" w14:textId="7D84222F" w:rsidR="00514935" w:rsidRPr="00735ABC" w:rsidRDefault="00A83028" w:rsidP="008729CC">
            <w:pPr>
              <w:spacing w:before="100" w:beforeAutospacing="1" w:after="100" w:afterAutospacing="1" w:line="293" w:lineRule="atLeast"/>
              <w:jc w:val="center"/>
              <w:rPr>
                <w:rFonts w:ascii="Times New Roman" w:hAnsi="Times New Roman"/>
                <w:sz w:val="24"/>
                <w:szCs w:val="24"/>
              </w:rPr>
            </w:pPr>
            <w:r w:rsidRPr="00735ABC">
              <w:rPr>
                <w:rFonts w:ascii="Times New Roman" w:hAnsi="Times New Roman"/>
                <w:sz w:val="24"/>
                <w:szCs w:val="24"/>
              </w:rPr>
              <w:t>2.</w:t>
            </w:r>
          </w:p>
        </w:tc>
        <w:tc>
          <w:tcPr>
            <w:tcW w:w="836" w:type="pct"/>
            <w:tcBorders>
              <w:top w:val="outset" w:sz="6" w:space="0" w:color="414142"/>
              <w:left w:val="outset" w:sz="6" w:space="0" w:color="414142"/>
              <w:bottom w:val="outset" w:sz="6" w:space="0" w:color="414142"/>
              <w:right w:val="outset" w:sz="6" w:space="0" w:color="414142"/>
            </w:tcBorders>
            <w:hideMark/>
          </w:tcPr>
          <w:p w14:paraId="19BA84BD" w14:textId="77777777" w:rsidR="00514935" w:rsidRPr="00735ABC" w:rsidRDefault="00A83028" w:rsidP="008729CC">
            <w:pPr>
              <w:spacing w:after="0" w:line="240" w:lineRule="auto"/>
              <w:rPr>
                <w:rFonts w:ascii="Times New Roman" w:hAnsi="Times New Roman"/>
                <w:sz w:val="24"/>
                <w:szCs w:val="24"/>
              </w:rPr>
            </w:pPr>
            <w:r w:rsidRPr="00735ABC">
              <w:rPr>
                <w:rFonts w:ascii="Times New Roman" w:hAnsi="Times New Roman"/>
                <w:sz w:val="24"/>
                <w:szCs w:val="24"/>
              </w:rPr>
              <w:t>Pašreizējā situācija un problēmas, kuru risināšanai tiesību akta projekts izstrādāts, tiesiskā regulējuma mērķis un būtība</w:t>
            </w:r>
          </w:p>
        </w:tc>
        <w:tc>
          <w:tcPr>
            <w:tcW w:w="3923" w:type="pct"/>
            <w:tcBorders>
              <w:top w:val="outset" w:sz="6" w:space="0" w:color="414142"/>
              <w:left w:val="outset" w:sz="6" w:space="0" w:color="414142"/>
              <w:bottom w:val="outset" w:sz="6" w:space="0" w:color="414142"/>
              <w:right w:val="outset" w:sz="6" w:space="0" w:color="414142"/>
            </w:tcBorders>
            <w:hideMark/>
          </w:tcPr>
          <w:p w14:paraId="40DB3199" w14:textId="2251D97B" w:rsidR="00EF1811" w:rsidRPr="00735ABC" w:rsidRDefault="00FF6740" w:rsidP="00EF1811">
            <w:pPr>
              <w:spacing w:after="0" w:line="240" w:lineRule="auto"/>
              <w:jc w:val="both"/>
              <w:rPr>
                <w:rFonts w:ascii="Times New Roman" w:hAnsi="Times New Roman"/>
                <w:sz w:val="24"/>
                <w:szCs w:val="24"/>
              </w:rPr>
            </w:pPr>
            <w:r w:rsidRPr="00735ABC">
              <w:rPr>
                <w:rFonts w:ascii="Times New Roman" w:hAnsi="Times New Roman"/>
                <w:sz w:val="24"/>
                <w:szCs w:val="24"/>
              </w:rPr>
              <w:t xml:space="preserve">Saskaņā ar Ministru kabineta 2021. gada </w:t>
            </w:r>
            <w:r w:rsidR="00841AE4" w:rsidRPr="00735ABC">
              <w:rPr>
                <w:rFonts w:ascii="Times New Roman" w:hAnsi="Times New Roman"/>
                <w:sz w:val="24"/>
                <w:szCs w:val="24"/>
              </w:rPr>
              <w:t xml:space="preserve">9. aprīļa </w:t>
            </w:r>
            <w:r w:rsidRPr="00735ABC">
              <w:rPr>
                <w:rFonts w:ascii="Times New Roman" w:hAnsi="Times New Roman"/>
                <w:sz w:val="24"/>
                <w:szCs w:val="24"/>
              </w:rPr>
              <w:t xml:space="preserve">rīkojumu Nr. </w:t>
            </w:r>
            <w:r w:rsidR="00841AE4" w:rsidRPr="00735ABC">
              <w:rPr>
                <w:rFonts w:ascii="Times New Roman" w:hAnsi="Times New Roman"/>
                <w:sz w:val="24"/>
                <w:szCs w:val="24"/>
              </w:rPr>
              <w:t xml:space="preserve">236 </w:t>
            </w:r>
            <w:r w:rsidRPr="00735ABC">
              <w:rPr>
                <w:rFonts w:ascii="Times New Roman" w:hAnsi="Times New Roman"/>
                <w:sz w:val="24"/>
                <w:szCs w:val="24"/>
              </w:rPr>
              <w:t xml:space="preserve"> </w:t>
            </w:r>
            <w:r w:rsidR="00841AE4" w:rsidRPr="00735ABC">
              <w:rPr>
                <w:rFonts w:ascii="Times New Roman" w:hAnsi="Times New Roman"/>
                <w:sz w:val="24"/>
                <w:szCs w:val="24"/>
              </w:rPr>
              <w:t>“Par finanšu līdzekļu piešķiršanu no valsts budžeta programmas “Līdzekļi neparedzētiem gadījumiem”” (turpmāk – rīkojums</w:t>
            </w:r>
            <w:r w:rsidR="00416AC4" w:rsidRPr="00735ABC">
              <w:rPr>
                <w:rFonts w:ascii="Times New Roman" w:hAnsi="Times New Roman"/>
                <w:sz w:val="24"/>
                <w:szCs w:val="24"/>
              </w:rPr>
              <w:t xml:space="preserve"> Nr. 236</w:t>
            </w:r>
            <w:r w:rsidR="00841AE4" w:rsidRPr="00735ABC">
              <w:rPr>
                <w:rFonts w:ascii="Times New Roman" w:hAnsi="Times New Roman"/>
                <w:sz w:val="24"/>
                <w:szCs w:val="24"/>
              </w:rPr>
              <w:t xml:space="preserve">) </w:t>
            </w:r>
            <w:r w:rsidR="00EF1811" w:rsidRPr="00735ABC">
              <w:rPr>
                <w:rFonts w:ascii="Times New Roman" w:hAnsi="Times New Roman"/>
                <w:sz w:val="24"/>
                <w:szCs w:val="24"/>
              </w:rPr>
              <w:t xml:space="preserve">Izglītības un zinātnes </w:t>
            </w:r>
            <w:r w:rsidRPr="00735ABC">
              <w:rPr>
                <w:rFonts w:ascii="Times New Roman" w:hAnsi="Times New Roman"/>
                <w:sz w:val="24"/>
                <w:szCs w:val="24"/>
              </w:rPr>
              <w:t xml:space="preserve">ministrijai (turpmāk </w:t>
            </w:r>
            <w:r w:rsidR="00EF1811" w:rsidRPr="00735ABC">
              <w:rPr>
                <w:rFonts w:ascii="Times New Roman" w:hAnsi="Times New Roman"/>
                <w:sz w:val="24"/>
                <w:szCs w:val="24"/>
              </w:rPr>
              <w:t>–</w:t>
            </w:r>
            <w:r w:rsidRPr="00735ABC">
              <w:rPr>
                <w:rFonts w:ascii="Times New Roman" w:hAnsi="Times New Roman"/>
                <w:sz w:val="24"/>
                <w:szCs w:val="24"/>
              </w:rPr>
              <w:t xml:space="preserve"> </w:t>
            </w:r>
            <w:r w:rsidR="00EF1811" w:rsidRPr="00735ABC">
              <w:rPr>
                <w:rFonts w:ascii="Times New Roman" w:hAnsi="Times New Roman"/>
                <w:sz w:val="24"/>
                <w:szCs w:val="24"/>
              </w:rPr>
              <w:t>ministrija</w:t>
            </w:r>
            <w:r w:rsidRPr="00735ABC">
              <w:rPr>
                <w:rFonts w:ascii="Times New Roman" w:hAnsi="Times New Roman"/>
                <w:sz w:val="24"/>
                <w:szCs w:val="24"/>
              </w:rPr>
              <w:t xml:space="preserve">) no valsts budžeta programmas 02.00.00 </w:t>
            </w:r>
            <w:r w:rsidR="00EF7638" w:rsidRPr="00735ABC">
              <w:rPr>
                <w:rFonts w:ascii="Times New Roman" w:hAnsi="Times New Roman"/>
                <w:sz w:val="24"/>
                <w:szCs w:val="24"/>
              </w:rPr>
              <w:t>“</w:t>
            </w:r>
            <w:r w:rsidRPr="00735ABC">
              <w:rPr>
                <w:rFonts w:ascii="Times New Roman" w:hAnsi="Times New Roman"/>
                <w:sz w:val="24"/>
                <w:szCs w:val="24"/>
              </w:rPr>
              <w:t>Līdzekļi neparedzētiem gadījumiem</w:t>
            </w:r>
            <w:r w:rsidR="00EF7638" w:rsidRPr="00735ABC">
              <w:rPr>
                <w:rFonts w:ascii="Times New Roman" w:hAnsi="Times New Roman"/>
                <w:sz w:val="24"/>
                <w:szCs w:val="24"/>
              </w:rPr>
              <w:t>”</w:t>
            </w:r>
            <w:r w:rsidRPr="00735ABC">
              <w:rPr>
                <w:rFonts w:ascii="Times New Roman" w:hAnsi="Times New Roman"/>
                <w:sz w:val="24"/>
                <w:szCs w:val="24"/>
              </w:rPr>
              <w:t xml:space="preserve"> piešķirts finansējums</w:t>
            </w:r>
            <w:r w:rsidR="00EF1811" w:rsidRPr="00735ABC">
              <w:rPr>
                <w:rFonts w:ascii="Times New Roman" w:hAnsi="Times New Roman"/>
                <w:sz w:val="24"/>
                <w:szCs w:val="24"/>
              </w:rPr>
              <w:t xml:space="preserve"> </w:t>
            </w:r>
            <w:r w:rsidR="00E514BD" w:rsidRPr="00735ABC">
              <w:rPr>
                <w:rFonts w:ascii="Times New Roman" w:hAnsi="Times New Roman"/>
                <w:sz w:val="24"/>
                <w:szCs w:val="24"/>
              </w:rPr>
              <w:t>2 117 </w:t>
            </w:r>
            <w:r w:rsidR="00EF7638" w:rsidRPr="00735ABC">
              <w:rPr>
                <w:rFonts w:ascii="Times New Roman" w:hAnsi="Times New Roman"/>
                <w:sz w:val="24"/>
                <w:szCs w:val="24"/>
              </w:rPr>
              <w:t>468</w:t>
            </w:r>
            <w:r w:rsidR="00EF1811" w:rsidRPr="00735ABC">
              <w:rPr>
                <w:rFonts w:ascii="Times New Roman" w:hAnsi="Times New Roman"/>
                <w:sz w:val="24"/>
                <w:szCs w:val="24"/>
              </w:rPr>
              <w:t xml:space="preserve"> </w:t>
            </w:r>
            <w:r w:rsidR="00EF1811" w:rsidRPr="00735ABC">
              <w:rPr>
                <w:rFonts w:ascii="Times New Roman" w:hAnsi="Times New Roman"/>
                <w:i/>
                <w:sz w:val="24"/>
                <w:szCs w:val="24"/>
              </w:rPr>
              <w:t>euro</w:t>
            </w:r>
            <w:r w:rsidR="00EF1811" w:rsidRPr="00735ABC">
              <w:rPr>
                <w:rFonts w:ascii="Times New Roman" w:hAnsi="Times New Roman"/>
                <w:sz w:val="24"/>
                <w:szCs w:val="24"/>
              </w:rPr>
              <w:t xml:space="preserve"> </w:t>
            </w:r>
            <w:r w:rsidR="00EF7638" w:rsidRPr="00735ABC">
              <w:rPr>
                <w:rFonts w:ascii="Times New Roman" w:hAnsi="Times New Roman"/>
                <w:sz w:val="24"/>
                <w:szCs w:val="24"/>
              </w:rPr>
              <w:t xml:space="preserve">profesionālās izglītības un profesionālās ievirzes izglītības pedagogiem un atbalsta personālam </w:t>
            </w:r>
            <w:r w:rsidR="00EF1811" w:rsidRPr="00735ABC">
              <w:rPr>
                <w:rFonts w:ascii="Times New Roman" w:hAnsi="Times New Roman"/>
                <w:sz w:val="24"/>
                <w:szCs w:val="24"/>
              </w:rPr>
              <w:t>par darbu Covid-19 pandēmijas laikā, 300,00 EUR, ieskaitot darba devēja valsts sociālās apdrošināšanas obligātās iemaksas (VSAOI) par vienu likmi, tai skaitā:</w:t>
            </w:r>
          </w:p>
          <w:p w14:paraId="7E275143" w14:textId="23F47F6C" w:rsidR="00EF1811" w:rsidRPr="00735ABC" w:rsidRDefault="00EF7638" w:rsidP="00617E0A">
            <w:pPr>
              <w:pStyle w:val="ListParagraph"/>
              <w:numPr>
                <w:ilvl w:val="1"/>
                <w:numId w:val="18"/>
              </w:numPr>
              <w:spacing w:after="0" w:line="240" w:lineRule="auto"/>
              <w:jc w:val="both"/>
              <w:rPr>
                <w:rFonts w:ascii="Times New Roman" w:hAnsi="Times New Roman"/>
                <w:sz w:val="24"/>
                <w:szCs w:val="24"/>
              </w:rPr>
            </w:pPr>
            <w:r w:rsidRPr="00735ABC">
              <w:rPr>
                <w:rFonts w:ascii="Times New Roman" w:hAnsi="Times New Roman"/>
                <w:sz w:val="24"/>
                <w:szCs w:val="24"/>
              </w:rPr>
              <w:t xml:space="preserve">1 112 087 </w:t>
            </w:r>
            <w:r w:rsidR="00EF1811" w:rsidRPr="00735ABC">
              <w:rPr>
                <w:rFonts w:ascii="Times New Roman" w:hAnsi="Times New Roman"/>
                <w:i/>
                <w:sz w:val="24"/>
                <w:szCs w:val="24"/>
              </w:rPr>
              <w:t>euro</w:t>
            </w:r>
            <w:r w:rsidR="00EF1811" w:rsidRPr="00735ABC">
              <w:rPr>
                <w:rFonts w:ascii="Times New Roman" w:hAnsi="Times New Roman"/>
                <w:sz w:val="24"/>
                <w:szCs w:val="24"/>
              </w:rPr>
              <w:t xml:space="preserve"> Izglītības un zinātnes ministrijai </w:t>
            </w:r>
            <w:r w:rsidRPr="00735ABC">
              <w:rPr>
                <w:rFonts w:ascii="Times New Roman" w:hAnsi="Times New Roman"/>
                <w:sz w:val="24"/>
                <w:szCs w:val="24"/>
              </w:rPr>
              <w:t>(15. resors)</w:t>
            </w:r>
            <w:r w:rsidR="00EF1811" w:rsidRPr="00735ABC">
              <w:rPr>
                <w:rFonts w:ascii="Times New Roman" w:hAnsi="Times New Roman"/>
                <w:sz w:val="24"/>
                <w:szCs w:val="24"/>
              </w:rPr>
              <w:t>;</w:t>
            </w:r>
          </w:p>
          <w:p w14:paraId="2B0618DC" w14:textId="6243ABB0" w:rsidR="00617E0A" w:rsidRPr="00735ABC" w:rsidRDefault="00617E0A" w:rsidP="00617E0A">
            <w:pPr>
              <w:pStyle w:val="ListParagraph"/>
              <w:numPr>
                <w:ilvl w:val="1"/>
                <w:numId w:val="18"/>
              </w:numPr>
              <w:spacing w:after="0" w:line="240" w:lineRule="auto"/>
              <w:jc w:val="both"/>
              <w:rPr>
                <w:rFonts w:ascii="Times New Roman" w:hAnsi="Times New Roman"/>
                <w:sz w:val="24"/>
                <w:szCs w:val="24"/>
              </w:rPr>
            </w:pPr>
            <w:r w:rsidRPr="00735ABC">
              <w:rPr>
                <w:rFonts w:ascii="Times New Roman" w:hAnsi="Times New Roman"/>
                <w:sz w:val="24"/>
                <w:szCs w:val="24"/>
              </w:rPr>
              <w:t>14 874 euro - Zemkopības ministrijai (16. resors);</w:t>
            </w:r>
          </w:p>
          <w:p w14:paraId="591E79F8" w14:textId="5FC0C615" w:rsidR="00617E0A" w:rsidRPr="00735ABC" w:rsidRDefault="00617E0A" w:rsidP="00617E0A">
            <w:pPr>
              <w:pStyle w:val="ListParagraph"/>
              <w:numPr>
                <w:ilvl w:val="1"/>
                <w:numId w:val="18"/>
              </w:numPr>
              <w:spacing w:after="0" w:line="240" w:lineRule="auto"/>
              <w:jc w:val="both"/>
              <w:rPr>
                <w:rFonts w:ascii="Times New Roman" w:hAnsi="Times New Roman"/>
                <w:sz w:val="24"/>
                <w:szCs w:val="24"/>
              </w:rPr>
            </w:pPr>
            <w:r w:rsidRPr="00735ABC">
              <w:rPr>
                <w:rFonts w:ascii="Times New Roman" w:hAnsi="Times New Roman"/>
                <w:sz w:val="24"/>
                <w:szCs w:val="24"/>
              </w:rPr>
              <w:t>1 584 euro - Labklājības ministrijai (18. resors);</w:t>
            </w:r>
          </w:p>
          <w:p w14:paraId="017C042D" w14:textId="006CD412" w:rsidR="00617E0A" w:rsidRPr="00735ABC" w:rsidRDefault="00617E0A" w:rsidP="00617E0A">
            <w:pPr>
              <w:pStyle w:val="ListParagraph"/>
              <w:numPr>
                <w:ilvl w:val="1"/>
                <w:numId w:val="18"/>
              </w:numPr>
              <w:spacing w:after="0" w:line="240" w:lineRule="auto"/>
              <w:jc w:val="both"/>
              <w:rPr>
                <w:rFonts w:ascii="Times New Roman" w:hAnsi="Times New Roman"/>
                <w:sz w:val="24"/>
                <w:szCs w:val="24"/>
              </w:rPr>
            </w:pPr>
            <w:r w:rsidRPr="00735ABC">
              <w:rPr>
                <w:rFonts w:ascii="Times New Roman" w:hAnsi="Times New Roman"/>
                <w:sz w:val="24"/>
                <w:szCs w:val="24"/>
              </w:rPr>
              <w:t>957 771 euro - Kultūras ministrijai (22. resors);</w:t>
            </w:r>
          </w:p>
          <w:p w14:paraId="6A105F86" w14:textId="240F0472" w:rsidR="00617E0A" w:rsidRPr="00735ABC" w:rsidRDefault="00617E0A" w:rsidP="00617E0A">
            <w:pPr>
              <w:pStyle w:val="ListParagraph"/>
              <w:numPr>
                <w:ilvl w:val="1"/>
                <w:numId w:val="18"/>
              </w:numPr>
              <w:spacing w:after="0" w:line="240" w:lineRule="auto"/>
              <w:jc w:val="both"/>
              <w:rPr>
                <w:rFonts w:ascii="Times New Roman" w:hAnsi="Times New Roman"/>
                <w:sz w:val="24"/>
                <w:szCs w:val="24"/>
              </w:rPr>
            </w:pPr>
            <w:r w:rsidRPr="00735ABC">
              <w:rPr>
                <w:rFonts w:ascii="Times New Roman" w:hAnsi="Times New Roman"/>
                <w:sz w:val="24"/>
                <w:szCs w:val="24"/>
              </w:rPr>
              <w:t>3 611 euro - Veselības ministrijai (29. resors);</w:t>
            </w:r>
          </w:p>
          <w:p w14:paraId="6F2A48BA" w14:textId="4B9543DF" w:rsidR="00617E0A" w:rsidRPr="00735ABC" w:rsidRDefault="00617E0A" w:rsidP="00617E0A">
            <w:pPr>
              <w:pStyle w:val="ListParagraph"/>
              <w:numPr>
                <w:ilvl w:val="1"/>
                <w:numId w:val="18"/>
              </w:numPr>
              <w:spacing w:after="0" w:line="240" w:lineRule="auto"/>
              <w:jc w:val="both"/>
              <w:rPr>
                <w:rFonts w:ascii="Times New Roman" w:hAnsi="Times New Roman"/>
                <w:sz w:val="24"/>
                <w:szCs w:val="24"/>
              </w:rPr>
            </w:pPr>
            <w:r w:rsidRPr="00735ABC">
              <w:rPr>
                <w:rFonts w:ascii="Times New Roman" w:hAnsi="Times New Roman"/>
                <w:sz w:val="24"/>
                <w:szCs w:val="24"/>
              </w:rPr>
              <w:t>27 541 euro - mērķdotācijai pašvaldībām (62. resors).</w:t>
            </w:r>
          </w:p>
          <w:p w14:paraId="10BD28C5" w14:textId="07C1731E" w:rsidR="00FF6740" w:rsidRPr="00735ABC" w:rsidRDefault="00FF6740" w:rsidP="00EF1811">
            <w:pPr>
              <w:spacing w:after="0" w:line="240" w:lineRule="auto"/>
              <w:jc w:val="both"/>
              <w:rPr>
                <w:rFonts w:ascii="Times New Roman" w:hAnsi="Times New Roman"/>
                <w:sz w:val="24"/>
                <w:szCs w:val="24"/>
              </w:rPr>
            </w:pPr>
            <w:r w:rsidRPr="00735ABC">
              <w:rPr>
                <w:rFonts w:ascii="Times New Roman" w:hAnsi="Times New Roman"/>
                <w:sz w:val="24"/>
                <w:szCs w:val="24"/>
              </w:rPr>
              <w:t>202</w:t>
            </w:r>
            <w:r w:rsidR="00EF1811" w:rsidRPr="00735ABC">
              <w:rPr>
                <w:rFonts w:ascii="Times New Roman" w:hAnsi="Times New Roman"/>
                <w:sz w:val="24"/>
                <w:szCs w:val="24"/>
              </w:rPr>
              <w:t xml:space="preserve">1. gada </w:t>
            </w:r>
            <w:r w:rsidR="00617E0A" w:rsidRPr="00735ABC">
              <w:rPr>
                <w:rFonts w:ascii="Times New Roman" w:hAnsi="Times New Roman"/>
                <w:sz w:val="24"/>
                <w:szCs w:val="24"/>
              </w:rPr>
              <w:t>aprīlī</w:t>
            </w:r>
            <w:r w:rsidR="00EF1811" w:rsidRPr="00735ABC">
              <w:rPr>
                <w:rFonts w:ascii="Times New Roman" w:hAnsi="Times New Roman"/>
                <w:sz w:val="24"/>
                <w:szCs w:val="24"/>
              </w:rPr>
              <w:t>, rēķinot kopējo nepieciešamo atbalsta apmēru, par pamatu tika ņemti</w:t>
            </w:r>
            <w:r w:rsidR="003D1E92" w:rsidRPr="00735ABC">
              <w:rPr>
                <w:rFonts w:ascii="Times New Roman" w:hAnsi="Times New Roman"/>
                <w:sz w:val="24"/>
                <w:szCs w:val="24"/>
              </w:rPr>
              <w:t xml:space="preserve"> </w:t>
            </w:r>
            <w:r w:rsidR="007624AE" w:rsidRPr="00735ABC">
              <w:rPr>
                <w:rFonts w:ascii="Times New Roman" w:hAnsi="Times New Roman"/>
                <w:sz w:val="24"/>
                <w:szCs w:val="24"/>
              </w:rPr>
              <w:t xml:space="preserve">Latvijas Nacionālā kultūras centra sniegtie dati un profesionālās izglītības iestāžu </w:t>
            </w:r>
            <w:r w:rsidR="003D1E92" w:rsidRPr="00735ABC">
              <w:rPr>
                <w:rFonts w:ascii="Times New Roman" w:hAnsi="Times New Roman"/>
                <w:sz w:val="24"/>
                <w:szCs w:val="24"/>
              </w:rPr>
              <w:t xml:space="preserve">aptaujas </w:t>
            </w:r>
            <w:r w:rsidR="00EF1811" w:rsidRPr="00735ABC">
              <w:rPr>
                <w:rFonts w:ascii="Times New Roman" w:hAnsi="Times New Roman"/>
                <w:sz w:val="24"/>
                <w:szCs w:val="24"/>
              </w:rPr>
              <w:t>dati</w:t>
            </w:r>
            <w:r w:rsidR="007624AE" w:rsidRPr="00735ABC">
              <w:rPr>
                <w:rFonts w:ascii="Times New Roman" w:hAnsi="Times New Roman"/>
                <w:sz w:val="24"/>
                <w:szCs w:val="24"/>
              </w:rPr>
              <w:t xml:space="preserve"> (aptauja</w:t>
            </w:r>
            <w:r w:rsidR="00EF1811" w:rsidRPr="00735ABC">
              <w:rPr>
                <w:rFonts w:ascii="Times New Roman" w:hAnsi="Times New Roman"/>
                <w:sz w:val="24"/>
                <w:szCs w:val="24"/>
              </w:rPr>
              <w:t xml:space="preserve"> </w:t>
            </w:r>
            <w:r w:rsidR="007624AE" w:rsidRPr="00735ABC">
              <w:rPr>
                <w:rFonts w:ascii="Times New Roman" w:hAnsi="Times New Roman"/>
                <w:sz w:val="24"/>
                <w:szCs w:val="24"/>
              </w:rPr>
              <w:t>par Valsts izglītības informācijas sistēmā ievadīto tarifikāciju atbilstību aktuālajai situācijai, statusa datums</w:t>
            </w:r>
            <w:r w:rsidR="00E13EF0" w:rsidRPr="00735ABC">
              <w:rPr>
                <w:rFonts w:ascii="Times New Roman" w:hAnsi="Times New Roman"/>
                <w:sz w:val="24"/>
                <w:szCs w:val="24"/>
              </w:rPr>
              <w:t xml:space="preserve"> 202</w:t>
            </w:r>
            <w:r w:rsidR="007624AE" w:rsidRPr="00735ABC">
              <w:rPr>
                <w:rFonts w:ascii="Times New Roman" w:hAnsi="Times New Roman"/>
                <w:sz w:val="24"/>
                <w:szCs w:val="24"/>
              </w:rPr>
              <w:t>1</w:t>
            </w:r>
            <w:r w:rsidR="00E13EF0" w:rsidRPr="00735ABC">
              <w:rPr>
                <w:rFonts w:ascii="Times New Roman" w:hAnsi="Times New Roman"/>
                <w:sz w:val="24"/>
                <w:szCs w:val="24"/>
              </w:rPr>
              <w:t xml:space="preserve">. gada </w:t>
            </w:r>
            <w:r w:rsidR="007624AE" w:rsidRPr="00735ABC">
              <w:rPr>
                <w:rFonts w:ascii="Times New Roman" w:hAnsi="Times New Roman"/>
                <w:sz w:val="24"/>
                <w:szCs w:val="24"/>
              </w:rPr>
              <w:t>2</w:t>
            </w:r>
            <w:r w:rsidR="00E13EF0" w:rsidRPr="00735ABC">
              <w:rPr>
                <w:rFonts w:ascii="Times New Roman" w:hAnsi="Times New Roman"/>
                <w:sz w:val="24"/>
                <w:szCs w:val="24"/>
              </w:rPr>
              <w:t xml:space="preserve">. </w:t>
            </w:r>
            <w:r w:rsidR="007624AE" w:rsidRPr="00735ABC">
              <w:rPr>
                <w:rFonts w:ascii="Times New Roman" w:hAnsi="Times New Roman"/>
                <w:sz w:val="24"/>
                <w:szCs w:val="24"/>
              </w:rPr>
              <w:t>marts</w:t>
            </w:r>
            <w:r w:rsidR="00E13EF0" w:rsidRPr="00735ABC">
              <w:rPr>
                <w:rFonts w:ascii="Times New Roman" w:hAnsi="Times New Roman"/>
                <w:sz w:val="24"/>
                <w:szCs w:val="24"/>
              </w:rPr>
              <w:t xml:space="preserve">). </w:t>
            </w:r>
            <w:r w:rsidRPr="00735ABC">
              <w:rPr>
                <w:rFonts w:ascii="Times New Roman" w:hAnsi="Times New Roman"/>
                <w:sz w:val="24"/>
                <w:szCs w:val="24"/>
              </w:rPr>
              <w:t xml:space="preserve">Atbilstoši </w:t>
            </w:r>
            <w:r w:rsidR="00E13EF0" w:rsidRPr="00735ABC">
              <w:rPr>
                <w:rFonts w:ascii="Times New Roman" w:hAnsi="Times New Roman"/>
                <w:sz w:val="24"/>
                <w:szCs w:val="24"/>
              </w:rPr>
              <w:t xml:space="preserve">rīkojuma </w:t>
            </w:r>
            <w:r w:rsidR="007624AE" w:rsidRPr="00735ABC">
              <w:rPr>
                <w:rFonts w:ascii="Times New Roman" w:hAnsi="Times New Roman"/>
                <w:sz w:val="24"/>
                <w:szCs w:val="24"/>
              </w:rPr>
              <w:t>6</w:t>
            </w:r>
            <w:r w:rsidR="00E13EF0" w:rsidRPr="00735ABC">
              <w:rPr>
                <w:rFonts w:ascii="Times New Roman" w:hAnsi="Times New Roman"/>
                <w:sz w:val="24"/>
                <w:szCs w:val="24"/>
              </w:rPr>
              <w:t>. punktā noteiktajām prasībām valsts izglītības iestādēm, pašvaldības un privātās izglītības iestādēm līdz 2021. gada 14. jūnijam iesniegt Valsts kasē izlietojuma pārskatu par periodu</w:t>
            </w:r>
            <w:r w:rsidRPr="00735ABC">
              <w:rPr>
                <w:rFonts w:ascii="Times New Roman" w:hAnsi="Times New Roman"/>
                <w:sz w:val="24"/>
                <w:szCs w:val="24"/>
              </w:rPr>
              <w:t xml:space="preserve"> </w:t>
            </w:r>
            <w:r w:rsidR="00E13EF0" w:rsidRPr="00735ABC">
              <w:rPr>
                <w:rFonts w:ascii="Times New Roman" w:hAnsi="Times New Roman"/>
                <w:sz w:val="24"/>
                <w:szCs w:val="24"/>
              </w:rPr>
              <w:t>janvāris</w:t>
            </w:r>
            <w:r w:rsidRPr="00735ABC">
              <w:rPr>
                <w:rFonts w:ascii="Times New Roman" w:hAnsi="Times New Roman"/>
                <w:sz w:val="24"/>
                <w:szCs w:val="24"/>
              </w:rPr>
              <w:t xml:space="preserve">-maijs, </w:t>
            </w:r>
            <w:r w:rsidR="00E13EF0" w:rsidRPr="00735ABC">
              <w:rPr>
                <w:rFonts w:ascii="Times New Roman" w:hAnsi="Times New Roman"/>
                <w:sz w:val="24"/>
                <w:szCs w:val="24"/>
              </w:rPr>
              <w:t xml:space="preserve">ir apkopots </w:t>
            </w:r>
            <w:r w:rsidRPr="00735ABC">
              <w:rPr>
                <w:rFonts w:ascii="Times New Roman" w:hAnsi="Times New Roman"/>
                <w:sz w:val="24"/>
                <w:szCs w:val="24"/>
              </w:rPr>
              <w:t xml:space="preserve">faktiskais </w:t>
            </w:r>
            <w:r w:rsidR="00E13EF0" w:rsidRPr="00735ABC">
              <w:rPr>
                <w:rFonts w:ascii="Times New Roman" w:hAnsi="Times New Roman"/>
                <w:sz w:val="24"/>
                <w:szCs w:val="24"/>
              </w:rPr>
              <w:t xml:space="preserve">finansējuma izlietojums. </w:t>
            </w:r>
          </w:p>
          <w:p w14:paraId="444A8469" w14:textId="77777777" w:rsidR="00A273DD" w:rsidRPr="00735ABC" w:rsidRDefault="00A273DD" w:rsidP="00A273DD">
            <w:pPr>
              <w:spacing w:after="0" w:line="240" w:lineRule="auto"/>
              <w:jc w:val="both"/>
              <w:rPr>
                <w:rFonts w:ascii="Times New Roman" w:hAnsi="Times New Roman"/>
                <w:sz w:val="24"/>
                <w:szCs w:val="24"/>
              </w:rPr>
            </w:pPr>
          </w:p>
          <w:p w14:paraId="62ADC03C" w14:textId="342263F2" w:rsidR="00FF6740" w:rsidRPr="00735ABC" w:rsidRDefault="00A273DD" w:rsidP="00FF6740">
            <w:pPr>
              <w:jc w:val="both"/>
              <w:rPr>
                <w:rFonts w:ascii="Times New Roman" w:hAnsi="Times New Roman"/>
                <w:sz w:val="24"/>
                <w:szCs w:val="24"/>
              </w:rPr>
            </w:pPr>
            <w:r w:rsidRPr="00735ABC">
              <w:rPr>
                <w:rFonts w:ascii="Times New Roman" w:hAnsi="Times New Roman"/>
                <w:sz w:val="24"/>
                <w:szCs w:val="24"/>
              </w:rPr>
              <w:t>Piemaksas pedagogiem</w:t>
            </w:r>
            <w:r w:rsidR="00B42F71" w:rsidRPr="00735ABC">
              <w:rPr>
                <w:rFonts w:ascii="Times New Roman" w:hAnsi="Times New Roman"/>
                <w:sz w:val="24"/>
                <w:szCs w:val="24"/>
              </w:rPr>
              <w:t xml:space="preserve"> un atbalsta personālam par darbu</w:t>
            </w:r>
            <w:r w:rsidRPr="00735ABC">
              <w:rPr>
                <w:rFonts w:ascii="Times New Roman" w:hAnsi="Times New Roman"/>
                <w:sz w:val="24"/>
                <w:szCs w:val="24"/>
              </w:rPr>
              <w:t xml:space="preserve"> Covid-19 pandēmijas laikā </w:t>
            </w:r>
            <w:r w:rsidR="00FF6740" w:rsidRPr="00735ABC">
              <w:rPr>
                <w:rFonts w:ascii="Times New Roman" w:hAnsi="Times New Roman"/>
                <w:i/>
                <w:sz w:val="24"/>
                <w:szCs w:val="24"/>
              </w:rPr>
              <w:t>(plāns un izpild</w:t>
            </w:r>
            <w:r w:rsidR="00FF6740" w:rsidRPr="00735ABC">
              <w:rPr>
                <w:rFonts w:ascii="Times New Roman" w:hAnsi="Times New Roman"/>
                <w:sz w:val="24"/>
                <w:szCs w:val="24"/>
              </w:rPr>
              <w:t>e)</w:t>
            </w:r>
            <w:r w:rsidR="00B42F71" w:rsidRPr="00735ABC">
              <w:rPr>
                <w:rFonts w:ascii="Times New Roman" w:hAnsi="Times New Roman"/>
                <w:sz w:val="24"/>
                <w:szCs w:val="24"/>
              </w:rPr>
              <w:t>:</w:t>
            </w:r>
          </w:p>
          <w:tbl>
            <w:tblPr>
              <w:tblW w:w="6772" w:type="dxa"/>
              <w:tblInd w:w="5" w:type="dxa"/>
              <w:tblLook w:val="04A0" w:firstRow="1" w:lastRow="0" w:firstColumn="1" w:lastColumn="0" w:noHBand="0" w:noVBand="1"/>
            </w:tblPr>
            <w:tblGrid>
              <w:gridCol w:w="3685"/>
              <w:gridCol w:w="1056"/>
              <w:gridCol w:w="1075"/>
              <w:gridCol w:w="956"/>
            </w:tblGrid>
            <w:tr w:rsidR="00B42F71" w:rsidRPr="00735ABC" w14:paraId="2691C4DC" w14:textId="77777777" w:rsidTr="00B42F71">
              <w:trPr>
                <w:trHeight w:val="576"/>
              </w:trPr>
              <w:tc>
                <w:tcPr>
                  <w:tcW w:w="3685" w:type="dxa"/>
                  <w:tcBorders>
                    <w:top w:val="single" w:sz="4" w:space="0" w:color="auto"/>
                    <w:left w:val="nil"/>
                    <w:bottom w:val="single" w:sz="4" w:space="0" w:color="auto"/>
                    <w:right w:val="single" w:sz="4" w:space="0" w:color="auto"/>
                  </w:tcBorders>
                  <w:shd w:val="clear" w:color="auto" w:fill="auto"/>
                  <w:noWrap/>
                  <w:vAlign w:val="center"/>
                  <w:hideMark/>
                </w:tcPr>
                <w:p w14:paraId="4D6EF0FD" w14:textId="77777777" w:rsidR="00B42F71" w:rsidRPr="00735ABC" w:rsidRDefault="00B42F71" w:rsidP="008718A3">
                  <w:pPr>
                    <w:framePr w:hSpace="180" w:wrap="around" w:vAnchor="text" w:hAnchor="text" w:y="1"/>
                    <w:spacing w:after="0" w:line="240" w:lineRule="auto"/>
                    <w:suppressOverlap/>
                    <w:jc w:val="center"/>
                    <w:rPr>
                      <w:rFonts w:ascii="Times New Roman" w:hAnsi="Times New Roman"/>
                      <w:b/>
                      <w:bCs/>
                      <w:color w:val="000000"/>
                      <w:sz w:val="24"/>
                      <w:szCs w:val="24"/>
                    </w:rPr>
                  </w:pPr>
                  <w:r w:rsidRPr="00735ABC">
                    <w:rPr>
                      <w:rFonts w:ascii="Times New Roman" w:hAnsi="Times New Roman"/>
                      <w:b/>
                      <w:bCs/>
                      <w:color w:val="000000"/>
                      <w:sz w:val="24"/>
                      <w:szCs w:val="24"/>
                    </w:rPr>
                    <w:t>Resors</w:t>
                  </w:r>
                </w:p>
              </w:tc>
              <w:tc>
                <w:tcPr>
                  <w:tcW w:w="1056" w:type="dxa"/>
                  <w:tcBorders>
                    <w:top w:val="single" w:sz="4" w:space="0" w:color="auto"/>
                    <w:left w:val="nil"/>
                    <w:bottom w:val="single" w:sz="4" w:space="0" w:color="auto"/>
                    <w:right w:val="single" w:sz="4" w:space="0" w:color="auto"/>
                  </w:tcBorders>
                  <w:shd w:val="clear" w:color="auto" w:fill="auto"/>
                  <w:noWrap/>
                  <w:vAlign w:val="center"/>
                  <w:hideMark/>
                </w:tcPr>
                <w:p w14:paraId="341FFC11" w14:textId="77777777" w:rsidR="00B42F71" w:rsidRPr="00735ABC" w:rsidRDefault="00B42F71" w:rsidP="008718A3">
                  <w:pPr>
                    <w:framePr w:hSpace="180" w:wrap="around" w:vAnchor="text" w:hAnchor="text" w:y="1"/>
                    <w:spacing w:after="0" w:line="240" w:lineRule="auto"/>
                    <w:suppressOverlap/>
                    <w:jc w:val="center"/>
                    <w:rPr>
                      <w:rFonts w:ascii="Times New Roman" w:hAnsi="Times New Roman"/>
                      <w:b/>
                      <w:bCs/>
                      <w:color w:val="000000"/>
                      <w:sz w:val="24"/>
                      <w:szCs w:val="24"/>
                    </w:rPr>
                  </w:pPr>
                  <w:r w:rsidRPr="00735ABC">
                    <w:rPr>
                      <w:rFonts w:ascii="Times New Roman" w:hAnsi="Times New Roman"/>
                      <w:b/>
                      <w:bCs/>
                      <w:color w:val="000000"/>
                      <w:sz w:val="24"/>
                      <w:szCs w:val="24"/>
                    </w:rPr>
                    <w:t>Plāns</w:t>
                  </w:r>
                </w:p>
              </w:tc>
              <w:tc>
                <w:tcPr>
                  <w:tcW w:w="1075" w:type="dxa"/>
                  <w:tcBorders>
                    <w:top w:val="single" w:sz="4" w:space="0" w:color="auto"/>
                    <w:left w:val="nil"/>
                    <w:bottom w:val="single" w:sz="4" w:space="0" w:color="auto"/>
                    <w:right w:val="single" w:sz="4" w:space="0" w:color="auto"/>
                  </w:tcBorders>
                  <w:shd w:val="clear" w:color="auto" w:fill="auto"/>
                  <w:vAlign w:val="center"/>
                  <w:hideMark/>
                </w:tcPr>
                <w:p w14:paraId="4A15F011" w14:textId="77777777" w:rsidR="00B42F71" w:rsidRPr="00735ABC" w:rsidRDefault="00B42F71" w:rsidP="008718A3">
                  <w:pPr>
                    <w:framePr w:hSpace="180" w:wrap="around" w:vAnchor="text" w:hAnchor="text" w:y="1"/>
                    <w:spacing w:after="0" w:line="240" w:lineRule="auto"/>
                    <w:suppressOverlap/>
                    <w:jc w:val="center"/>
                    <w:rPr>
                      <w:rFonts w:ascii="Times New Roman" w:hAnsi="Times New Roman"/>
                      <w:b/>
                      <w:bCs/>
                      <w:color w:val="000000"/>
                      <w:sz w:val="24"/>
                      <w:szCs w:val="24"/>
                    </w:rPr>
                  </w:pPr>
                  <w:r w:rsidRPr="00735ABC">
                    <w:rPr>
                      <w:rFonts w:ascii="Times New Roman" w:hAnsi="Times New Roman"/>
                      <w:b/>
                      <w:bCs/>
                      <w:color w:val="000000"/>
                      <w:sz w:val="24"/>
                      <w:szCs w:val="24"/>
                    </w:rPr>
                    <w:t>Fakts</w:t>
                  </w:r>
                </w:p>
              </w:tc>
              <w:tc>
                <w:tcPr>
                  <w:tcW w:w="956" w:type="dxa"/>
                  <w:tcBorders>
                    <w:top w:val="single" w:sz="4" w:space="0" w:color="auto"/>
                    <w:left w:val="nil"/>
                    <w:bottom w:val="single" w:sz="4" w:space="0" w:color="auto"/>
                    <w:right w:val="single" w:sz="4" w:space="0" w:color="auto"/>
                  </w:tcBorders>
                  <w:shd w:val="clear" w:color="auto" w:fill="auto"/>
                  <w:vAlign w:val="center"/>
                  <w:hideMark/>
                </w:tcPr>
                <w:p w14:paraId="46A7987D" w14:textId="77777777" w:rsidR="00B42F71" w:rsidRPr="00735ABC" w:rsidRDefault="00B42F71" w:rsidP="008718A3">
                  <w:pPr>
                    <w:framePr w:hSpace="180" w:wrap="around" w:vAnchor="text" w:hAnchor="text" w:y="1"/>
                    <w:spacing w:after="0" w:line="240" w:lineRule="auto"/>
                    <w:suppressOverlap/>
                    <w:jc w:val="center"/>
                    <w:rPr>
                      <w:rFonts w:ascii="Times New Roman" w:hAnsi="Times New Roman"/>
                      <w:b/>
                      <w:bCs/>
                      <w:color w:val="000000"/>
                      <w:sz w:val="24"/>
                      <w:szCs w:val="24"/>
                    </w:rPr>
                  </w:pPr>
                  <w:r w:rsidRPr="00735ABC">
                    <w:rPr>
                      <w:rFonts w:ascii="Times New Roman" w:hAnsi="Times New Roman"/>
                      <w:b/>
                      <w:bCs/>
                      <w:color w:val="000000"/>
                      <w:sz w:val="24"/>
                      <w:szCs w:val="24"/>
                    </w:rPr>
                    <w:t>Fakts pret plānu, %</w:t>
                  </w:r>
                </w:p>
              </w:tc>
            </w:tr>
            <w:tr w:rsidR="00B42F71" w:rsidRPr="00735ABC" w14:paraId="30000233" w14:textId="77777777" w:rsidTr="00B42F71">
              <w:trPr>
                <w:trHeight w:val="288"/>
              </w:trPr>
              <w:tc>
                <w:tcPr>
                  <w:tcW w:w="3685" w:type="dxa"/>
                  <w:tcBorders>
                    <w:top w:val="nil"/>
                    <w:left w:val="nil"/>
                    <w:bottom w:val="single" w:sz="4" w:space="0" w:color="auto"/>
                    <w:right w:val="single" w:sz="4" w:space="0" w:color="auto"/>
                  </w:tcBorders>
                  <w:shd w:val="clear" w:color="auto" w:fill="auto"/>
                  <w:noWrap/>
                  <w:vAlign w:val="bottom"/>
                  <w:hideMark/>
                </w:tcPr>
                <w:p w14:paraId="66C8A05E" w14:textId="03D9C17F" w:rsidR="00B42F71" w:rsidRPr="00735ABC" w:rsidRDefault="00E514BD" w:rsidP="008718A3">
                  <w:pPr>
                    <w:framePr w:hSpace="180" w:wrap="around" w:vAnchor="text" w:hAnchor="text" w:y="1"/>
                    <w:spacing w:after="0" w:line="240" w:lineRule="auto"/>
                    <w:suppressOverlap/>
                    <w:rPr>
                      <w:rFonts w:ascii="Times New Roman" w:hAnsi="Times New Roman"/>
                      <w:color w:val="000000"/>
                      <w:sz w:val="24"/>
                      <w:szCs w:val="24"/>
                    </w:rPr>
                  </w:pPr>
                  <w:r w:rsidRPr="00735ABC">
                    <w:rPr>
                      <w:rFonts w:ascii="Times New Roman" w:hAnsi="Times New Roman"/>
                      <w:color w:val="000000"/>
                      <w:sz w:val="24"/>
                      <w:szCs w:val="24"/>
                    </w:rPr>
                    <w:t xml:space="preserve">15. </w:t>
                  </w:r>
                  <w:r w:rsidR="00B42F71" w:rsidRPr="00735ABC">
                    <w:rPr>
                      <w:rFonts w:ascii="Times New Roman" w:hAnsi="Times New Roman"/>
                      <w:color w:val="000000"/>
                      <w:sz w:val="24"/>
                      <w:szCs w:val="24"/>
                    </w:rPr>
                    <w:t>Izglīt</w:t>
                  </w:r>
                  <w:r w:rsidRPr="00735ABC">
                    <w:rPr>
                      <w:rFonts w:ascii="Times New Roman" w:hAnsi="Times New Roman"/>
                      <w:color w:val="000000"/>
                      <w:sz w:val="24"/>
                      <w:szCs w:val="24"/>
                    </w:rPr>
                    <w:t>ības un zinātnes ministrija</w:t>
                  </w:r>
                </w:p>
              </w:tc>
              <w:tc>
                <w:tcPr>
                  <w:tcW w:w="1056" w:type="dxa"/>
                  <w:tcBorders>
                    <w:top w:val="nil"/>
                    <w:left w:val="nil"/>
                    <w:bottom w:val="single" w:sz="4" w:space="0" w:color="auto"/>
                    <w:right w:val="single" w:sz="4" w:space="0" w:color="auto"/>
                  </w:tcBorders>
                  <w:shd w:val="clear" w:color="auto" w:fill="auto"/>
                  <w:noWrap/>
                  <w:vAlign w:val="bottom"/>
                  <w:hideMark/>
                </w:tcPr>
                <w:p w14:paraId="39BD2724"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1112087</w:t>
                  </w:r>
                </w:p>
              </w:tc>
              <w:tc>
                <w:tcPr>
                  <w:tcW w:w="1075" w:type="dxa"/>
                  <w:tcBorders>
                    <w:top w:val="nil"/>
                    <w:left w:val="nil"/>
                    <w:bottom w:val="single" w:sz="4" w:space="0" w:color="auto"/>
                    <w:right w:val="single" w:sz="4" w:space="0" w:color="auto"/>
                  </w:tcBorders>
                  <w:shd w:val="clear" w:color="auto" w:fill="auto"/>
                  <w:noWrap/>
                  <w:vAlign w:val="bottom"/>
                  <w:hideMark/>
                </w:tcPr>
                <w:p w14:paraId="2893669F"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1073367</w:t>
                  </w:r>
                </w:p>
              </w:tc>
              <w:tc>
                <w:tcPr>
                  <w:tcW w:w="956" w:type="dxa"/>
                  <w:tcBorders>
                    <w:top w:val="nil"/>
                    <w:left w:val="nil"/>
                    <w:bottom w:val="single" w:sz="4" w:space="0" w:color="auto"/>
                    <w:right w:val="single" w:sz="4" w:space="0" w:color="auto"/>
                  </w:tcBorders>
                  <w:shd w:val="clear" w:color="auto" w:fill="auto"/>
                  <w:noWrap/>
                  <w:vAlign w:val="bottom"/>
                  <w:hideMark/>
                </w:tcPr>
                <w:p w14:paraId="39D4B3BC"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96.5%</w:t>
                  </w:r>
                </w:p>
              </w:tc>
            </w:tr>
            <w:tr w:rsidR="00B42F71" w:rsidRPr="00735ABC" w14:paraId="6BDA2A1C" w14:textId="77777777" w:rsidTr="00B42F71">
              <w:trPr>
                <w:trHeight w:val="288"/>
              </w:trPr>
              <w:tc>
                <w:tcPr>
                  <w:tcW w:w="3685" w:type="dxa"/>
                  <w:tcBorders>
                    <w:top w:val="nil"/>
                    <w:left w:val="nil"/>
                    <w:bottom w:val="single" w:sz="4" w:space="0" w:color="auto"/>
                    <w:right w:val="single" w:sz="4" w:space="0" w:color="auto"/>
                  </w:tcBorders>
                  <w:shd w:val="clear" w:color="auto" w:fill="auto"/>
                  <w:noWrap/>
                  <w:vAlign w:val="bottom"/>
                  <w:hideMark/>
                </w:tcPr>
                <w:p w14:paraId="27865052" w14:textId="78AAAE00" w:rsidR="00B42F71" w:rsidRPr="00735ABC" w:rsidRDefault="00E514BD" w:rsidP="008718A3">
                  <w:pPr>
                    <w:framePr w:hSpace="180" w:wrap="around" w:vAnchor="text" w:hAnchor="text" w:y="1"/>
                    <w:spacing w:after="0" w:line="240" w:lineRule="auto"/>
                    <w:suppressOverlap/>
                    <w:rPr>
                      <w:rFonts w:ascii="Times New Roman" w:hAnsi="Times New Roman"/>
                      <w:color w:val="000000"/>
                      <w:sz w:val="24"/>
                      <w:szCs w:val="24"/>
                    </w:rPr>
                  </w:pPr>
                  <w:r w:rsidRPr="00735ABC">
                    <w:rPr>
                      <w:rFonts w:ascii="Times New Roman" w:hAnsi="Times New Roman"/>
                      <w:color w:val="000000"/>
                      <w:sz w:val="24"/>
                      <w:szCs w:val="24"/>
                    </w:rPr>
                    <w:t xml:space="preserve">16. </w:t>
                  </w:r>
                  <w:r w:rsidR="00B42F71" w:rsidRPr="00735ABC">
                    <w:rPr>
                      <w:rFonts w:ascii="Times New Roman" w:hAnsi="Times New Roman"/>
                      <w:color w:val="000000"/>
                      <w:sz w:val="24"/>
                      <w:szCs w:val="24"/>
                    </w:rPr>
                    <w:t>Zemkopības ministrija</w:t>
                  </w:r>
                </w:p>
              </w:tc>
              <w:tc>
                <w:tcPr>
                  <w:tcW w:w="1056" w:type="dxa"/>
                  <w:tcBorders>
                    <w:top w:val="nil"/>
                    <w:left w:val="nil"/>
                    <w:bottom w:val="single" w:sz="4" w:space="0" w:color="auto"/>
                    <w:right w:val="single" w:sz="4" w:space="0" w:color="auto"/>
                  </w:tcBorders>
                  <w:shd w:val="clear" w:color="auto" w:fill="auto"/>
                  <w:noWrap/>
                  <w:vAlign w:val="bottom"/>
                  <w:hideMark/>
                </w:tcPr>
                <w:p w14:paraId="66C417AE"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14874</w:t>
                  </w:r>
                </w:p>
              </w:tc>
              <w:tc>
                <w:tcPr>
                  <w:tcW w:w="1075" w:type="dxa"/>
                  <w:tcBorders>
                    <w:top w:val="nil"/>
                    <w:left w:val="nil"/>
                    <w:bottom w:val="single" w:sz="4" w:space="0" w:color="auto"/>
                    <w:right w:val="single" w:sz="4" w:space="0" w:color="auto"/>
                  </w:tcBorders>
                  <w:shd w:val="clear" w:color="auto" w:fill="auto"/>
                  <w:noWrap/>
                  <w:vAlign w:val="bottom"/>
                  <w:hideMark/>
                </w:tcPr>
                <w:p w14:paraId="0BCD4967"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14874</w:t>
                  </w:r>
                </w:p>
              </w:tc>
              <w:tc>
                <w:tcPr>
                  <w:tcW w:w="956" w:type="dxa"/>
                  <w:tcBorders>
                    <w:top w:val="nil"/>
                    <w:left w:val="nil"/>
                    <w:bottom w:val="single" w:sz="4" w:space="0" w:color="auto"/>
                    <w:right w:val="single" w:sz="4" w:space="0" w:color="auto"/>
                  </w:tcBorders>
                  <w:shd w:val="clear" w:color="auto" w:fill="auto"/>
                  <w:noWrap/>
                  <w:vAlign w:val="bottom"/>
                  <w:hideMark/>
                </w:tcPr>
                <w:p w14:paraId="5D85AA11"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100.0%</w:t>
                  </w:r>
                </w:p>
              </w:tc>
            </w:tr>
            <w:tr w:rsidR="00B42F71" w:rsidRPr="00735ABC" w14:paraId="723EE3B2" w14:textId="77777777" w:rsidTr="00B42F71">
              <w:trPr>
                <w:trHeight w:val="288"/>
              </w:trPr>
              <w:tc>
                <w:tcPr>
                  <w:tcW w:w="3685" w:type="dxa"/>
                  <w:tcBorders>
                    <w:top w:val="nil"/>
                    <w:left w:val="nil"/>
                    <w:bottom w:val="single" w:sz="4" w:space="0" w:color="auto"/>
                    <w:right w:val="single" w:sz="4" w:space="0" w:color="auto"/>
                  </w:tcBorders>
                  <w:shd w:val="clear" w:color="auto" w:fill="auto"/>
                  <w:noWrap/>
                  <w:vAlign w:val="bottom"/>
                  <w:hideMark/>
                </w:tcPr>
                <w:p w14:paraId="1258811B" w14:textId="411D9E6A" w:rsidR="00B42F71" w:rsidRPr="00735ABC" w:rsidRDefault="00E514BD" w:rsidP="008718A3">
                  <w:pPr>
                    <w:framePr w:hSpace="180" w:wrap="around" w:vAnchor="text" w:hAnchor="text" w:y="1"/>
                    <w:spacing w:after="0" w:line="240" w:lineRule="auto"/>
                    <w:suppressOverlap/>
                    <w:rPr>
                      <w:rFonts w:ascii="Times New Roman" w:hAnsi="Times New Roman"/>
                      <w:color w:val="000000"/>
                      <w:sz w:val="24"/>
                      <w:szCs w:val="24"/>
                    </w:rPr>
                  </w:pPr>
                  <w:r w:rsidRPr="00735ABC">
                    <w:rPr>
                      <w:rFonts w:ascii="Times New Roman" w:hAnsi="Times New Roman"/>
                      <w:color w:val="000000"/>
                      <w:sz w:val="24"/>
                      <w:szCs w:val="24"/>
                    </w:rPr>
                    <w:t xml:space="preserve">18. </w:t>
                  </w:r>
                  <w:r w:rsidR="00B42F71" w:rsidRPr="00735ABC">
                    <w:rPr>
                      <w:rFonts w:ascii="Times New Roman" w:hAnsi="Times New Roman"/>
                      <w:color w:val="000000"/>
                      <w:sz w:val="24"/>
                      <w:szCs w:val="24"/>
                    </w:rPr>
                    <w:t>Lab</w:t>
                  </w:r>
                  <w:r w:rsidRPr="00735ABC">
                    <w:rPr>
                      <w:rFonts w:ascii="Times New Roman" w:hAnsi="Times New Roman"/>
                      <w:color w:val="000000"/>
                      <w:sz w:val="24"/>
                      <w:szCs w:val="24"/>
                    </w:rPr>
                    <w:t>klājības ministrija</w:t>
                  </w:r>
                </w:p>
              </w:tc>
              <w:tc>
                <w:tcPr>
                  <w:tcW w:w="1056" w:type="dxa"/>
                  <w:tcBorders>
                    <w:top w:val="nil"/>
                    <w:left w:val="nil"/>
                    <w:bottom w:val="single" w:sz="4" w:space="0" w:color="auto"/>
                    <w:right w:val="single" w:sz="4" w:space="0" w:color="auto"/>
                  </w:tcBorders>
                  <w:shd w:val="clear" w:color="auto" w:fill="auto"/>
                  <w:noWrap/>
                  <w:vAlign w:val="bottom"/>
                  <w:hideMark/>
                </w:tcPr>
                <w:p w14:paraId="685DA918"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1584</w:t>
                  </w:r>
                </w:p>
              </w:tc>
              <w:tc>
                <w:tcPr>
                  <w:tcW w:w="1075" w:type="dxa"/>
                  <w:tcBorders>
                    <w:top w:val="nil"/>
                    <w:left w:val="nil"/>
                    <w:bottom w:val="single" w:sz="4" w:space="0" w:color="auto"/>
                    <w:right w:val="single" w:sz="4" w:space="0" w:color="auto"/>
                  </w:tcBorders>
                  <w:shd w:val="clear" w:color="auto" w:fill="auto"/>
                  <w:noWrap/>
                  <w:vAlign w:val="bottom"/>
                  <w:hideMark/>
                </w:tcPr>
                <w:p w14:paraId="6C2CF813"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1584</w:t>
                  </w:r>
                </w:p>
              </w:tc>
              <w:tc>
                <w:tcPr>
                  <w:tcW w:w="956" w:type="dxa"/>
                  <w:tcBorders>
                    <w:top w:val="nil"/>
                    <w:left w:val="nil"/>
                    <w:bottom w:val="single" w:sz="4" w:space="0" w:color="auto"/>
                    <w:right w:val="single" w:sz="4" w:space="0" w:color="auto"/>
                  </w:tcBorders>
                  <w:shd w:val="clear" w:color="auto" w:fill="auto"/>
                  <w:noWrap/>
                  <w:vAlign w:val="bottom"/>
                  <w:hideMark/>
                </w:tcPr>
                <w:p w14:paraId="1435E27F"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100.0%</w:t>
                  </w:r>
                </w:p>
              </w:tc>
            </w:tr>
            <w:tr w:rsidR="00B42F71" w:rsidRPr="00735ABC" w14:paraId="6BE19C0E" w14:textId="77777777" w:rsidTr="00B42F71">
              <w:trPr>
                <w:trHeight w:val="288"/>
              </w:trPr>
              <w:tc>
                <w:tcPr>
                  <w:tcW w:w="3685" w:type="dxa"/>
                  <w:tcBorders>
                    <w:top w:val="nil"/>
                    <w:left w:val="nil"/>
                    <w:bottom w:val="single" w:sz="4" w:space="0" w:color="auto"/>
                    <w:right w:val="single" w:sz="4" w:space="0" w:color="auto"/>
                  </w:tcBorders>
                  <w:shd w:val="clear" w:color="auto" w:fill="auto"/>
                  <w:noWrap/>
                  <w:vAlign w:val="bottom"/>
                  <w:hideMark/>
                </w:tcPr>
                <w:p w14:paraId="59B7F1BD" w14:textId="542C5EF2" w:rsidR="00B42F71" w:rsidRPr="00735ABC" w:rsidRDefault="00E514BD" w:rsidP="008718A3">
                  <w:pPr>
                    <w:framePr w:hSpace="180" w:wrap="around" w:vAnchor="text" w:hAnchor="text" w:y="1"/>
                    <w:spacing w:after="0" w:line="240" w:lineRule="auto"/>
                    <w:suppressOverlap/>
                    <w:rPr>
                      <w:rFonts w:ascii="Times New Roman" w:hAnsi="Times New Roman"/>
                      <w:color w:val="000000"/>
                      <w:sz w:val="24"/>
                      <w:szCs w:val="24"/>
                    </w:rPr>
                  </w:pPr>
                  <w:r w:rsidRPr="00735ABC">
                    <w:rPr>
                      <w:rFonts w:ascii="Times New Roman" w:hAnsi="Times New Roman"/>
                      <w:color w:val="000000"/>
                      <w:sz w:val="24"/>
                      <w:szCs w:val="24"/>
                    </w:rPr>
                    <w:lastRenderedPageBreak/>
                    <w:t>22. Kultūras ministrija</w:t>
                  </w:r>
                </w:p>
              </w:tc>
              <w:tc>
                <w:tcPr>
                  <w:tcW w:w="1056" w:type="dxa"/>
                  <w:tcBorders>
                    <w:top w:val="nil"/>
                    <w:left w:val="nil"/>
                    <w:bottom w:val="single" w:sz="4" w:space="0" w:color="auto"/>
                    <w:right w:val="single" w:sz="4" w:space="0" w:color="auto"/>
                  </w:tcBorders>
                  <w:shd w:val="clear" w:color="auto" w:fill="auto"/>
                  <w:noWrap/>
                  <w:vAlign w:val="bottom"/>
                  <w:hideMark/>
                </w:tcPr>
                <w:p w14:paraId="00C1B59B"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957771</w:t>
                  </w:r>
                </w:p>
              </w:tc>
              <w:tc>
                <w:tcPr>
                  <w:tcW w:w="1075" w:type="dxa"/>
                  <w:tcBorders>
                    <w:top w:val="nil"/>
                    <w:left w:val="nil"/>
                    <w:bottom w:val="single" w:sz="4" w:space="0" w:color="auto"/>
                    <w:right w:val="single" w:sz="4" w:space="0" w:color="auto"/>
                  </w:tcBorders>
                  <w:shd w:val="clear" w:color="auto" w:fill="auto"/>
                  <w:noWrap/>
                  <w:vAlign w:val="bottom"/>
                  <w:hideMark/>
                </w:tcPr>
                <w:p w14:paraId="2260BBE6"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939469</w:t>
                  </w:r>
                </w:p>
              </w:tc>
              <w:tc>
                <w:tcPr>
                  <w:tcW w:w="956" w:type="dxa"/>
                  <w:tcBorders>
                    <w:top w:val="nil"/>
                    <w:left w:val="nil"/>
                    <w:bottom w:val="single" w:sz="4" w:space="0" w:color="auto"/>
                    <w:right w:val="single" w:sz="4" w:space="0" w:color="auto"/>
                  </w:tcBorders>
                  <w:shd w:val="clear" w:color="auto" w:fill="auto"/>
                  <w:noWrap/>
                  <w:vAlign w:val="bottom"/>
                  <w:hideMark/>
                </w:tcPr>
                <w:p w14:paraId="7415300F"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98.1%</w:t>
                  </w:r>
                </w:p>
              </w:tc>
            </w:tr>
            <w:tr w:rsidR="00B42F71" w:rsidRPr="00735ABC" w14:paraId="5A7C6FDB" w14:textId="77777777" w:rsidTr="00B42F71">
              <w:trPr>
                <w:trHeight w:val="288"/>
              </w:trPr>
              <w:tc>
                <w:tcPr>
                  <w:tcW w:w="3685" w:type="dxa"/>
                  <w:tcBorders>
                    <w:top w:val="nil"/>
                    <w:left w:val="nil"/>
                    <w:bottom w:val="single" w:sz="4" w:space="0" w:color="auto"/>
                    <w:right w:val="single" w:sz="4" w:space="0" w:color="auto"/>
                  </w:tcBorders>
                  <w:shd w:val="clear" w:color="auto" w:fill="auto"/>
                  <w:noWrap/>
                  <w:vAlign w:val="bottom"/>
                  <w:hideMark/>
                </w:tcPr>
                <w:p w14:paraId="54630799" w14:textId="102ABF21" w:rsidR="00B42F71" w:rsidRPr="00735ABC" w:rsidRDefault="00E514BD" w:rsidP="008718A3">
                  <w:pPr>
                    <w:framePr w:hSpace="180" w:wrap="around" w:vAnchor="text" w:hAnchor="text" w:y="1"/>
                    <w:spacing w:after="0" w:line="240" w:lineRule="auto"/>
                    <w:suppressOverlap/>
                    <w:rPr>
                      <w:rFonts w:ascii="Times New Roman" w:hAnsi="Times New Roman"/>
                      <w:color w:val="000000"/>
                      <w:sz w:val="24"/>
                      <w:szCs w:val="24"/>
                    </w:rPr>
                  </w:pPr>
                  <w:r w:rsidRPr="00735ABC">
                    <w:rPr>
                      <w:rFonts w:ascii="Times New Roman" w:hAnsi="Times New Roman"/>
                      <w:color w:val="000000"/>
                      <w:sz w:val="24"/>
                      <w:szCs w:val="24"/>
                    </w:rPr>
                    <w:t xml:space="preserve">29. </w:t>
                  </w:r>
                  <w:r w:rsidR="00B42F71" w:rsidRPr="00735ABC">
                    <w:rPr>
                      <w:rFonts w:ascii="Times New Roman" w:hAnsi="Times New Roman"/>
                      <w:color w:val="000000"/>
                      <w:sz w:val="24"/>
                      <w:szCs w:val="24"/>
                    </w:rPr>
                    <w:t>Veselības ministrija</w:t>
                  </w:r>
                </w:p>
              </w:tc>
              <w:tc>
                <w:tcPr>
                  <w:tcW w:w="1056" w:type="dxa"/>
                  <w:tcBorders>
                    <w:top w:val="nil"/>
                    <w:left w:val="nil"/>
                    <w:bottom w:val="single" w:sz="4" w:space="0" w:color="auto"/>
                    <w:right w:val="single" w:sz="4" w:space="0" w:color="auto"/>
                  </w:tcBorders>
                  <w:shd w:val="clear" w:color="auto" w:fill="auto"/>
                  <w:noWrap/>
                  <w:vAlign w:val="bottom"/>
                  <w:hideMark/>
                </w:tcPr>
                <w:p w14:paraId="762749A7"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3611</w:t>
                  </w:r>
                </w:p>
              </w:tc>
              <w:tc>
                <w:tcPr>
                  <w:tcW w:w="1075" w:type="dxa"/>
                  <w:tcBorders>
                    <w:top w:val="nil"/>
                    <w:left w:val="nil"/>
                    <w:bottom w:val="single" w:sz="4" w:space="0" w:color="auto"/>
                    <w:right w:val="single" w:sz="4" w:space="0" w:color="auto"/>
                  </w:tcBorders>
                  <w:shd w:val="clear" w:color="auto" w:fill="auto"/>
                  <w:noWrap/>
                  <w:vAlign w:val="bottom"/>
                  <w:hideMark/>
                </w:tcPr>
                <w:p w14:paraId="5C417A09"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3611</w:t>
                  </w:r>
                </w:p>
              </w:tc>
              <w:tc>
                <w:tcPr>
                  <w:tcW w:w="956" w:type="dxa"/>
                  <w:tcBorders>
                    <w:top w:val="nil"/>
                    <w:left w:val="nil"/>
                    <w:bottom w:val="single" w:sz="4" w:space="0" w:color="auto"/>
                    <w:right w:val="single" w:sz="4" w:space="0" w:color="auto"/>
                  </w:tcBorders>
                  <w:shd w:val="clear" w:color="auto" w:fill="auto"/>
                  <w:noWrap/>
                  <w:vAlign w:val="bottom"/>
                  <w:hideMark/>
                </w:tcPr>
                <w:p w14:paraId="56F39A89"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100.0%</w:t>
                  </w:r>
                </w:p>
              </w:tc>
            </w:tr>
            <w:tr w:rsidR="00B42F71" w:rsidRPr="00735ABC" w14:paraId="7C5FF701" w14:textId="77777777" w:rsidTr="00B42F71">
              <w:trPr>
                <w:trHeight w:val="288"/>
              </w:trPr>
              <w:tc>
                <w:tcPr>
                  <w:tcW w:w="3685" w:type="dxa"/>
                  <w:tcBorders>
                    <w:top w:val="nil"/>
                    <w:left w:val="nil"/>
                    <w:bottom w:val="single" w:sz="4" w:space="0" w:color="auto"/>
                    <w:right w:val="single" w:sz="4" w:space="0" w:color="auto"/>
                  </w:tcBorders>
                  <w:shd w:val="clear" w:color="auto" w:fill="auto"/>
                  <w:noWrap/>
                  <w:vAlign w:val="bottom"/>
                  <w:hideMark/>
                </w:tcPr>
                <w:p w14:paraId="7E424F22" w14:textId="52F2FC7A" w:rsidR="00B42F71" w:rsidRPr="00735ABC" w:rsidRDefault="00E514BD" w:rsidP="008718A3">
                  <w:pPr>
                    <w:framePr w:hSpace="180" w:wrap="around" w:vAnchor="text" w:hAnchor="text" w:y="1"/>
                    <w:spacing w:after="0" w:line="240" w:lineRule="auto"/>
                    <w:suppressOverlap/>
                    <w:rPr>
                      <w:rFonts w:ascii="Times New Roman" w:hAnsi="Times New Roman"/>
                      <w:color w:val="000000"/>
                      <w:sz w:val="24"/>
                      <w:szCs w:val="24"/>
                    </w:rPr>
                  </w:pPr>
                  <w:r w:rsidRPr="00735ABC">
                    <w:rPr>
                      <w:rFonts w:ascii="Times New Roman" w:hAnsi="Times New Roman"/>
                      <w:color w:val="000000"/>
                      <w:sz w:val="24"/>
                      <w:szCs w:val="24"/>
                    </w:rPr>
                    <w:t xml:space="preserve">62. </w:t>
                  </w:r>
                  <w:r w:rsidR="00B42F71" w:rsidRPr="00735ABC">
                    <w:rPr>
                      <w:rFonts w:ascii="Times New Roman" w:hAnsi="Times New Roman"/>
                      <w:color w:val="000000"/>
                      <w:sz w:val="24"/>
                      <w:szCs w:val="24"/>
                    </w:rPr>
                    <w:t>Mē</w:t>
                  </w:r>
                  <w:r w:rsidRPr="00735ABC">
                    <w:rPr>
                      <w:rFonts w:ascii="Times New Roman" w:hAnsi="Times New Roman"/>
                      <w:color w:val="000000"/>
                      <w:sz w:val="24"/>
                      <w:szCs w:val="24"/>
                    </w:rPr>
                    <w:t>rķdotācijas pašvaldībām</w:t>
                  </w:r>
                </w:p>
              </w:tc>
              <w:tc>
                <w:tcPr>
                  <w:tcW w:w="1056" w:type="dxa"/>
                  <w:tcBorders>
                    <w:top w:val="nil"/>
                    <w:left w:val="nil"/>
                    <w:bottom w:val="single" w:sz="4" w:space="0" w:color="auto"/>
                    <w:right w:val="single" w:sz="4" w:space="0" w:color="auto"/>
                  </w:tcBorders>
                  <w:shd w:val="clear" w:color="auto" w:fill="auto"/>
                  <w:noWrap/>
                  <w:vAlign w:val="bottom"/>
                  <w:hideMark/>
                </w:tcPr>
                <w:p w14:paraId="50E2DA3D"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27541</w:t>
                  </w:r>
                </w:p>
              </w:tc>
              <w:tc>
                <w:tcPr>
                  <w:tcW w:w="1075" w:type="dxa"/>
                  <w:tcBorders>
                    <w:top w:val="nil"/>
                    <w:left w:val="nil"/>
                    <w:bottom w:val="single" w:sz="4" w:space="0" w:color="auto"/>
                    <w:right w:val="single" w:sz="4" w:space="0" w:color="auto"/>
                  </w:tcBorders>
                  <w:shd w:val="clear" w:color="auto" w:fill="auto"/>
                  <w:noWrap/>
                  <w:vAlign w:val="bottom"/>
                  <w:hideMark/>
                </w:tcPr>
                <w:p w14:paraId="29DB3EFD"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27523</w:t>
                  </w:r>
                </w:p>
              </w:tc>
              <w:tc>
                <w:tcPr>
                  <w:tcW w:w="956" w:type="dxa"/>
                  <w:tcBorders>
                    <w:top w:val="nil"/>
                    <w:left w:val="nil"/>
                    <w:bottom w:val="single" w:sz="4" w:space="0" w:color="auto"/>
                    <w:right w:val="single" w:sz="4" w:space="0" w:color="auto"/>
                  </w:tcBorders>
                  <w:shd w:val="clear" w:color="auto" w:fill="auto"/>
                  <w:noWrap/>
                  <w:vAlign w:val="bottom"/>
                  <w:hideMark/>
                </w:tcPr>
                <w:p w14:paraId="5B0C27CE" w14:textId="77777777" w:rsidR="00B42F71" w:rsidRPr="00735ABC" w:rsidRDefault="00B42F71" w:rsidP="008718A3">
                  <w:pPr>
                    <w:framePr w:hSpace="180" w:wrap="around" w:vAnchor="text" w:hAnchor="text" w:y="1"/>
                    <w:spacing w:after="0" w:line="240" w:lineRule="auto"/>
                    <w:suppressOverlap/>
                    <w:jc w:val="right"/>
                    <w:rPr>
                      <w:rFonts w:ascii="Times New Roman" w:hAnsi="Times New Roman"/>
                      <w:color w:val="000000"/>
                      <w:sz w:val="24"/>
                      <w:szCs w:val="24"/>
                    </w:rPr>
                  </w:pPr>
                  <w:r w:rsidRPr="00735ABC">
                    <w:rPr>
                      <w:rFonts w:ascii="Times New Roman" w:hAnsi="Times New Roman"/>
                      <w:color w:val="000000"/>
                      <w:sz w:val="24"/>
                      <w:szCs w:val="24"/>
                    </w:rPr>
                    <w:t>99.9%</w:t>
                  </w:r>
                </w:p>
              </w:tc>
            </w:tr>
            <w:tr w:rsidR="00B42F71" w:rsidRPr="00735ABC" w14:paraId="393A4BE3" w14:textId="77777777" w:rsidTr="00B42F71">
              <w:trPr>
                <w:trHeight w:val="288"/>
              </w:trPr>
              <w:tc>
                <w:tcPr>
                  <w:tcW w:w="3685" w:type="dxa"/>
                  <w:tcBorders>
                    <w:top w:val="nil"/>
                    <w:left w:val="nil"/>
                    <w:bottom w:val="single" w:sz="4" w:space="0" w:color="auto"/>
                    <w:right w:val="single" w:sz="4" w:space="0" w:color="auto"/>
                  </w:tcBorders>
                  <w:shd w:val="clear" w:color="auto" w:fill="auto"/>
                  <w:noWrap/>
                  <w:vAlign w:val="bottom"/>
                </w:tcPr>
                <w:p w14:paraId="7F7B2483" w14:textId="5BC9FB6E" w:rsidR="00B42F71" w:rsidRPr="00735ABC" w:rsidRDefault="00B42F71" w:rsidP="008718A3">
                  <w:pPr>
                    <w:framePr w:hSpace="180" w:wrap="around" w:vAnchor="text" w:hAnchor="text" w:y="1"/>
                    <w:spacing w:after="0" w:line="240" w:lineRule="auto"/>
                    <w:suppressOverlap/>
                    <w:jc w:val="right"/>
                    <w:rPr>
                      <w:rFonts w:ascii="Times New Roman" w:hAnsi="Times New Roman"/>
                      <w:b/>
                      <w:color w:val="000000"/>
                      <w:sz w:val="24"/>
                      <w:szCs w:val="24"/>
                    </w:rPr>
                  </w:pPr>
                  <w:r w:rsidRPr="00735ABC">
                    <w:rPr>
                      <w:rFonts w:ascii="Times New Roman" w:hAnsi="Times New Roman"/>
                      <w:b/>
                      <w:color w:val="000000"/>
                      <w:sz w:val="24"/>
                      <w:szCs w:val="24"/>
                    </w:rPr>
                    <w:t>Kopā</w:t>
                  </w:r>
                </w:p>
              </w:tc>
              <w:tc>
                <w:tcPr>
                  <w:tcW w:w="1056" w:type="dxa"/>
                  <w:tcBorders>
                    <w:top w:val="nil"/>
                    <w:left w:val="nil"/>
                    <w:bottom w:val="single" w:sz="4" w:space="0" w:color="auto"/>
                    <w:right w:val="single" w:sz="4" w:space="0" w:color="auto"/>
                  </w:tcBorders>
                  <w:shd w:val="clear" w:color="auto" w:fill="auto"/>
                  <w:noWrap/>
                  <w:vAlign w:val="bottom"/>
                </w:tcPr>
                <w:p w14:paraId="3234C468" w14:textId="6809C596" w:rsidR="00B42F71" w:rsidRPr="00735ABC" w:rsidRDefault="00B42F71" w:rsidP="008718A3">
                  <w:pPr>
                    <w:framePr w:hSpace="180" w:wrap="around" w:vAnchor="text" w:hAnchor="text" w:y="1"/>
                    <w:spacing w:after="0" w:line="240" w:lineRule="auto"/>
                    <w:suppressOverlap/>
                    <w:jc w:val="right"/>
                    <w:rPr>
                      <w:rFonts w:ascii="Times New Roman" w:hAnsi="Times New Roman"/>
                      <w:b/>
                      <w:color w:val="000000"/>
                      <w:sz w:val="24"/>
                      <w:szCs w:val="24"/>
                    </w:rPr>
                  </w:pPr>
                  <w:r w:rsidRPr="00735ABC">
                    <w:rPr>
                      <w:rFonts w:ascii="Times New Roman" w:hAnsi="Times New Roman"/>
                      <w:b/>
                      <w:bCs/>
                      <w:color w:val="000000"/>
                      <w:sz w:val="24"/>
                      <w:szCs w:val="24"/>
                    </w:rPr>
                    <w:t>2117468</w:t>
                  </w:r>
                </w:p>
              </w:tc>
              <w:tc>
                <w:tcPr>
                  <w:tcW w:w="1075" w:type="dxa"/>
                  <w:tcBorders>
                    <w:top w:val="nil"/>
                    <w:left w:val="nil"/>
                    <w:bottom w:val="single" w:sz="4" w:space="0" w:color="auto"/>
                    <w:right w:val="single" w:sz="4" w:space="0" w:color="auto"/>
                  </w:tcBorders>
                  <w:shd w:val="clear" w:color="auto" w:fill="auto"/>
                  <w:noWrap/>
                  <w:vAlign w:val="bottom"/>
                </w:tcPr>
                <w:p w14:paraId="2D5F855A" w14:textId="44BDD986" w:rsidR="00B42F71" w:rsidRPr="00735ABC" w:rsidRDefault="00B42F71" w:rsidP="008718A3">
                  <w:pPr>
                    <w:framePr w:hSpace="180" w:wrap="around" w:vAnchor="text" w:hAnchor="text" w:y="1"/>
                    <w:spacing w:after="0" w:line="240" w:lineRule="auto"/>
                    <w:suppressOverlap/>
                    <w:jc w:val="right"/>
                    <w:rPr>
                      <w:rFonts w:ascii="Times New Roman" w:hAnsi="Times New Roman"/>
                      <w:b/>
                      <w:color w:val="000000"/>
                      <w:sz w:val="24"/>
                      <w:szCs w:val="24"/>
                    </w:rPr>
                  </w:pPr>
                  <w:r w:rsidRPr="00735ABC">
                    <w:rPr>
                      <w:rFonts w:ascii="Times New Roman" w:hAnsi="Times New Roman"/>
                      <w:b/>
                      <w:bCs/>
                      <w:color w:val="000000"/>
                      <w:sz w:val="24"/>
                      <w:szCs w:val="24"/>
                    </w:rPr>
                    <w:t>2060428</w:t>
                  </w:r>
                </w:p>
              </w:tc>
              <w:tc>
                <w:tcPr>
                  <w:tcW w:w="956" w:type="dxa"/>
                  <w:tcBorders>
                    <w:top w:val="nil"/>
                    <w:left w:val="nil"/>
                    <w:bottom w:val="single" w:sz="4" w:space="0" w:color="auto"/>
                    <w:right w:val="single" w:sz="4" w:space="0" w:color="auto"/>
                  </w:tcBorders>
                  <w:shd w:val="clear" w:color="auto" w:fill="auto"/>
                  <w:noWrap/>
                  <w:vAlign w:val="bottom"/>
                </w:tcPr>
                <w:p w14:paraId="448B90AE" w14:textId="071D8CB4" w:rsidR="00B42F71" w:rsidRPr="00735ABC" w:rsidRDefault="00B42F71" w:rsidP="008718A3">
                  <w:pPr>
                    <w:framePr w:hSpace="180" w:wrap="around" w:vAnchor="text" w:hAnchor="text" w:y="1"/>
                    <w:spacing w:after="0" w:line="240" w:lineRule="auto"/>
                    <w:suppressOverlap/>
                    <w:jc w:val="right"/>
                    <w:rPr>
                      <w:rFonts w:ascii="Times New Roman" w:hAnsi="Times New Roman"/>
                      <w:b/>
                      <w:color w:val="000000"/>
                      <w:sz w:val="24"/>
                      <w:szCs w:val="24"/>
                    </w:rPr>
                  </w:pPr>
                  <w:r w:rsidRPr="00735ABC">
                    <w:rPr>
                      <w:rFonts w:ascii="Times New Roman" w:hAnsi="Times New Roman"/>
                      <w:b/>
                      <w:bCs/>
                      <w:color w:val="000000"/>
                      <w:sz w:val="24"/>
                      <w:szCs w:val="24"/>
                    </w:rPr>
                    <w:t>97.3%</w:t>
                  </w:r>
                </w:p>
              </w:tc>
            </w:tr>
          </w:tbl>
          <w:p w14:paraId="18FF6147" w14:textId="109B5B14" w:rsidR="0059218F" w:rsidRPr="00735ABC" w:rsidRDefault="0059218F" w:rsidP="00B42F71">
            <w:pPr>
              <w:spacing w:after="0" w:line="240" w:lineRule="auto"/>
              <w:jc w:val="both"/>
              <w:rPr>
                <w:rFonts w:ascii="Times New Roman" w:hAnsi="Times New Roman"/>
                <w:sz w:val="24"/>
                <w:szCs w:val="24"/>
              </w:rPr>
            </w:pPr>
            <w:r w:rsidRPr="00735ABC">
              <w:rPr>
                <w:rFonts w:ascii="Times New Roman" w:hAnsi="Times New Roman"/>
                <w:sz w:val="24"/>
                <w:szCs w:val="24"/>
              </w:rPr>
              <w:t>Faktiskā izpilde pret plānotu ir 97.3 procenti.</w:t>
            </w:r>
          </w:p>
          <w:p w14:paraId="3301B7B4" w14:textId="77777777" w:rsidR="0059218F" w:rsidRPr="00735ABC" w:rsidRDefault="0059218F" w:rsidP="00B42F71">
            <w:pPr>
              <w:spacing w:after="0" w:line="240" w:lineRule="auto"/>
              <w:jc w:val="both"/>
              <w:rPr>
                <w:rFonts w:ascii="Times New Roman" w:hAnsi="Times New Roman"/>
                <w:sz w:val="24"/>
                <w:szCs w:val="24"/>
              </w:rPr>
            </w:pPr>
          </w:p>
          <w:p w14:paraId="79556C82" w14:textId="35BD93A2" w:rsidR="0028769A" w:rsidRPr="00735ABC" w:rsidRDefault="00FF6740" w:rsidP="00B42F71">
            <w:pPr>
              <w:spacing w:after="0" w:line="240" w:lineRule="auto"/>
              <w:jc w:val="both"/>
              <w:rPr>
                <w:rFonts w:ascii="Times New Roman" w:hAnsi="Times New Roman"/>
                <w:sz w:val="24"/>
                <w:szCs w:val="24"/>
              </w:rPr>
            </w:pPr>
            <w:r w:rsidRPr="00735ABC">
              <w:rPr>
                <w:rFonts w:ascii="Times New Roman" w:hAnsi="Times New Roman"/>
                <w:sz w:val="24"/>
                <w:szCs w:val="24"/>
              </w:rPr>
              <w:t xml:space="preserve">Vērtējot </w:t>
            </w:r>
            <w:r w:rsidR="00A273DD" w:rsidRPr="00735ABC">
              <w:rPr>
                <w:rFonts w:ascii="Times New Roman" w:hAnsi="Times New Roman"/>
                <w:sz w:val="24"/>
                <w:szCs w:val="24"/>
              </w:rPr>
              <w:t xml:space="preserve">kopēju </w:t>
            </w:r>
            <w:r w:rsidRPr="00735ABC">
              <w:rPr>
                <w:rFonts w:ascii="Times New Roman" w:hAnsi="Times New Roman"/>
                <w:sz w:val="24"/>
                <w:szCs w:val="24"/>
              </w:rPr>
              <w:t xml:space="preserve">piemaksu </w:t>
            </w:r>
            <w:r w:rsidR="00A273DD" w:rsidRPr="00735ABC">
              <w:rPr>
                <w:rFonts w:ascii="Times New Roman" w:hAnsi="Times New Roman"/>
                <w:sz w:val="24"/>
                <w:szCs w:val="24"/>
              </w:rPr>
              <w:t>izpildi</w:t>
            </w:r>
            <w:r w:rsidR="00DC252E" w:rsidRPr="00735ABC">
              <w:rPr>
                <w:rFonts w:ascii="Times New Roman" w:hAnsi="Times New Roman"/>
                <w:sz w:val="24"/>
                <w:szCs w:val="24"/>
              </w:rPr>
              <w:t xml:space="preserve">, Ministru kabineta rīkojuma projekts "Grozījumi Ministru kabineta 2021. gada </w:t>
            </w:r>
            <w:r w:rsidR="00B42F71" w:rsidRPr="00735ABC">
              <w:rPr>
                <w:rFonts w:ascii="Times New Roman" w:hAnsi="Times New Roman"/>
                <w:sz w:val="24"/>
                <w:szCs w:val="24"/>
              </w:rPr>
              <w:t>9. aprīļa rīkojumā Nr. 236</w:t>
            </w:r>
            <w:r w:rsidR="00853973" w:rsidRPr="00735ABC">
              <w:rPr>
                <w:rFonts w:ascii="Times New Roman" w:hAnsi="Times New Roman"/>
                <w:sz w:val="24"/>
                <w:szCs w:val="24"/>
              </w:rPr>
              <w:t xml:space="preserve"> </w:t>
            </w:r>
            <w:r w:rsidR="00B42F71" w:rsidRPr="00735ABC">
              <w:rPr>
                <w:rFonts w:ascii="Times New Roman" w:hAnsi="Times New Roman"/>
                <w:sz w:val="24"/>
                <w:szCs w:val="24"/>
              </w:rPr>
              <w:t>“Par finanšu līdzekļu piešķiršanu no valsts budžeta programmas “Līdzekļi neparedzētiem gadījumiem””</w:t>
            </w:r>
            <w:r w:rsidR="00DC252E" w:rsidRPr="00735ABC">
              <w:rPr>
                <w:rFonts w:ascii="Times New Roman" w:hAnsi="Times New Roman"/>
                <w:sz w:val="24"/>
                <w:szCs w:val="24"/>
              </w:rPr>
              <w:t xml:space="preserve"> (turpmāk – MK rīkojuma projekts) </w:t>
            </w:r>
            <w:r w:rsidR="0028769A" w:rsidRPr="00735ABC">
              <w:rPr>
                <w:rFonts w:ascii="Times New Roman" w:hAnsi="Times New Roman"/>
                <w:sz w:val="24"/>
                <w:szCs w:val="24"/>
              </w:rPr>
              <w:t xml:space="preserve">paredz grozīt rīkojumā Nr. </w:t>
            </w:r>
            <w:r w:rsidR="00416AC4" w:rsidRPr="00735ABC">
              <w:rPr>
                <w:rFonts w:ascii="Times New Roman" w:hAnsi="Times New Roman"/>
                <w:sz w:val="24"/>
                <w:szCs w:val="24"/>
              </w:rPr>
              <w:t>236</w:t>
            </w:r>
            <w:r w:rsidR="0028769A" w:rsidRPr="00735ABC">
              <w:rPr>
                <w:rFonts w:ascii="Times New Roman" w:hAnsi="Times New Roman"/>
                <w:sz w:val="24"/>
                <w:szCs w:val="24"/>
              </w:rPr>
              <w:t>:</w:t>
            </w:r>
          </w:p>
          <w:p w14:paraId="3287FC19" w14:textId="29C8EF4F" w:rsidR="00853973" w:rsidRPr="00735ABC" w:rsidRDefault="00853973" w:rsidP="00853973">
            <w:pPr>
              <w:spacing w:after="0" w:line="240" w:lineRule="auto"/>
              <w:jc w:val="both"/>
              <w:rPr>
                <w:rFonts w:ascii="Times New Roman" w:hAnsi="Times New Roman"/>
                <w:sz w:val="24"/>
                <w:szCs w:val="24"/>
              </w:rPr>
            </w:pPr>
            <w:r w:rsidRPr="00735ABC">
              <w:rPr>
                <w:rFonts w:ascii="Times New Roman" w:hAnsi="Times New Roman"/>
                <w:sz w:val="24"/>
                <w:szCs w:val="24"/>
              </w:rPr>
              <w:t>1. aizstājot 1. punktā skaitļus un vārdus “2 117 468 euro” ar skaitļiem un vārdiem “2 060 428 euro”.</w:t>
            </w:r>
          </w:p>
          <w:p w14:paraId="793FA9F1" w14:textId="14A9236F" w:rsidR="00853973" w:rsidRPr="00735ABC" w:rsidRDefault="00853973" w:rsidP="00853973">
            <w:pPr>
              <w:spacing w:after="0" w:line="240" w:lineRule="auto"/>
              <w:jc w:val="both"/>
              <w:rPr>
                <w:rFonts w:ascii="Times New Roman" w:hAnsi="Times New Roman"/>
                <w:sz w:val="24"/>
                <w:szCs w:val="24"/>
              </w:rPr>
            </w:pPr>
            <w:r w:rsidRPr="00735ABC">
              <w:rPr>
                <w:rFonts w:ascii="Times New Roman" w:hAnsi="Times New Roman"/>
                <w:sz w:val="24"/>
                <w:szCs w:val="24"/>
              </w:rPr>
              <w:t>2.  aizstājot 1.1. apakšpunktā skaitli un vārdu "1 112 087 euro" ar skaitli un vārdu "1 073 367 euro".</w:t>
            </w:r>
          </w:p>
          <w:p w14:paraId="100FF7DD" w14:textId="3324A05C" w:rsidR="00853973" w:rsidRPr="00735ABC" w:rsidRDefault="00853973" w:rsidP="00853973">
            <w:pPr>
              <w:spacing w:after="0" w:line="240" w:lineRule="auto"/>
              <w:jc w:val="both"/>
              <w:rPr>
                <w:rFonts w:ascii="Times New Roman" w:hAnsi="Times New Roman"/>
                <w:sz w:val="24"/>
                <w:szCs w:val="24"/>
              </w:rPr>
            </w:pPr>
            <w:r w:rsidRPr="00735ABC">
              <w:rPr>
                <w:rFonts w:ascii="Times New Roman" w:hAnsi="Times New Roman"/>
                <w:sz w:val="24"/>
                <w:szCs w:val="24"/>
              </w:rPr>
              <w:t>3.  aizstājot  1.4. apakšpunktā skaitli un vārdu "957 771 euro" ar skaitli un vārdu "939 469 euro".</w:t>
            </w:r>
          </w:p>
          <w:p w14:paraId="77B2FB42" w14:textId="0A3EAE88" w:rsidR="00853973" w:rsidRPr="00735ABC" w:rsidRDefault="00853973" w:rsidP="00853973">
            <w:pPr>
              <w:spacing w:after="0" w:line="240" w:lineRule="auto"/>
              <w:jc w:val="both"/>
              <w:rPr>
                <w:rFonts w:ascii="Times New Roman" w:hAnsi="Times New Roman"/>
                <w:sz w:val="24"/>
                <w:szCs w:val="24"/>
              </w:rPr>
            </w:pPr>
            <w:r w:rsidRPr="00735ABC">
              <w:rPr>
                <w:rFonts w:ascii="Times New Roman" w:hAnsi="Times New Roman"/>
                <w:sz w:val="24"/>
                <w:szCs w:val="24"/>
              </w:rPr>
              <w:t>4.  aizstājot  1.6. apakšpunktā skaitli un vārdu "27 541 euro" ar skaitli un vārdu "27 523 euro".</w:t>
            </w:r>
          </w:p>
          <w:p w14:paraId="231164A1" w14:textId="51B3B600" w:rsidR="00B42F71" w:rsidRPr="00026801" w:rsidRDefault="0061060B" w:rsidP="00026801">
            <w:pPr>
              <w:spacing w:after="0" w:line="240" w:lineRule="auto"/>
              <w:jc w:val="both"/>
              <w:rPr>
                <w:rFonts w:ascii="Times New Roman" w:hAnsi="Times New Roman"/>
                <w:sz w:val="24"/>
                <w:szCs w:val="24"/>
              </w:rPr>
            </w:pPr>
            <w:r w:rsidRPr="00735ABC">
              <w:rPr>
                <w:rFonts w:ascii="Times New Roman" w:hAnsi="Times New Roman"/>
                <w:sz w:val="24"/>
                <w:szCs w:val="24"/>
              </w:rPr>
              <w:t xml:space="preserve">5. izsakot </w:t>
            </w:r>
            <w:r w:rsidR="00026801">
              <w:rPr>
                <w:rFonts w:ascii="Times New Roman" w:hAnsi="Times New Roman"/>
                <w:sz w:val="24"/>
                <w:szCs w:val="24"/>
              </w:rPr>
              <w:t xml:space="preserve">1. un </w:t>
            </w:r>
            <w:r w:rsidRPr="00735ABC">
              <w:rPr>
                <w:rFonts w:ascii="Times New Roman" w:hAnsi="Times New Roman"/>
                <w:sz w:val="24"/>
                <w:szCs w:val="24"/>
              </w:rPr>
              <w:t xml:space="preserve">2. pielikumu </w:t>
            </w:r>
            <w:r w:rsidR="00026801">
              <w:rPr>
                <w:rFonts w:ascii="Times New Roman" w:hAnsi="Times New Roman"/>
                <w:sz w:val="24"/>
                <w:szCs w:val="24"/>
              </w:rPr>
              <w:t>jaunā redakcijā.</w:t>
            </w:r>
          </w:p>
        </w:tc>
      </w:tr>
      <w:tr w:rsidR="00BC389A" w:rsidRPr="00735ABC" w14:paraId="614BE866" w14:textId="77777777" w:rsidTr="00B42F71">
        <w:trPr>
          <w:trHeight w:val="465"/>
        </w:trPr>
        <w:tc>
          <w:tcPr>
            <w:tcW w:w="241" w:type="pct"/>
            <w:tcBorders>
              <w:top w:val="outset" w:sz="6" w:space="0" w:color="414142"/>
              <w:left w:val="outset" w:sz="6" w:space="0" w:color="414142"/>
              <w:bottom w:val="outset" w:sz="6" w:space="0" w:color="414142"/>
              <w:right w:val="outset" w:sz="6" w:space="0" w:color="414142"/>
            </w:tcBorders>
            <w:hideMark/>
          </w:tcPr>
          <w:p w14:paraId="6C93670D" w14:textId="312ACAD2" w:rsidR="00514935" w:rsidRPr="00735ABC" w:rsidRDefault="00A83028" w:rsidP="008729CC">
            <w:pPr>
              <w:spacing w:before="100" w:beforeAutospacing="1" w:after="100" w:afterAutospacing="1" w:line="293" w:lineRule="atLeast"/>
              <w:jc w:val="center"/>
              <w:rPr>
                <w:rFonts w:ascii="Times New Roman" w:hAnsi="Times New Roman"/>
                <w:sz w:val="24"/>
                <w:szCs w:val="24"/>
              </w:rPr>
            </w:pPr>
            <w:r w:rsidRPr="00735ABC">
              <w:rPr>
                <w:rFonts w:ascii="Times New Roman" w:hAnsi="Times New Roman"/>
                <w:sz w:val="24"/>
                <w:szCs w:val="24"/>
              </w:rPr>
              <w:lastRenderedPageBreak/>
              <w:t>3.</w:t>
            </w:r>
          </w:p>
        </w:tc>
        <w:tc>
          <w:tcPr>
            <w:tcW w:w="836" w:type="pct"/>
            <w:tcBorders>
              <w:top w:val="outset" w:sz="6" w:space="0" w:color="414142"/>
              <w:left w:val="outset" w:sz="6" w:space="0" w:color="414142"/>
              <w:bottom w:val="outset" w:sz="6" w:space="0" w:color="414142"/>
              <w:right w:val="outset" w:sz="6" w:space="0" w:color="414142"/>
            </w:tcBorders>
            <w:hideMark/>
          </w:tcPr>
          <w:p w14:paraId="6DE55B86" w14:textId="77777777" w:rsidR="00514935" w:rsidRPr="00735ABC" w:rsidRDefault="00A83028" w:rsidP="008729CC">
            <w:pPr>
              <w:spacing w:after="0" w:line="240" w:lineRule="auto"/>
              <w:rPr>
                <w:rFonts w:ascii="Times New Roman" w:hAnsi="Times New Roman"/>
                <w:sz w:val="24"/>
                <w:szCs w:val="24"/>
              </w:rPr>
            </w:pPr>
            <w:r w:rsidRPr="00735ABC">
              <w:rPr>
                <w:rFonts w:ascii="Times New Roman" w:hAnsi="Times New Roman"/>
                <w:sz w:val="24"/>
                <w:szCs w:val="24"/>
              </w:rPr>
              <w:t>Projekta izstrādē iesaistītās institūcijas</w:t>
            </w:r>
          </w:p>
        </w:tc>
        <w:tc>
          <w:tcPr>
            <w:tcW w:w="3923" w:type="pct"/>
            <w:tcBorders>
              <w:top w:val="outset" w:sz="6" w:space="0" w:color="414142"/>
              <w:left w:val="outset" w:sz="6" w:space="0" w:color="414142"/>
              <w:bottom w:val="outset" w:sz="6" w:space="0" w:color="414142"/>
              <w:right w:val="outset" w:sz="6" w:space="0" w:color="414142"/>
            </w:tcBorders>
          </w:tcPr>
          <w:p w14:paraId="12F522FC" w14:textId="36EC036A" w:rsidR="00AD4864" w:rsidRPr="00735ABC" w:rsidRDefault="00DC252E" w:rsidP="008729CC">
            <w:pPr>
              <w:spacing w:after="0" w:line="240" w:lineRule="auto"/>
              <w:jc w:val="both"/>
              <w:rPr>
                <w:rFonts w:ascii="Times New Roman" w:hAnsi="Times New Roman"/>
                <w:sz w:val="24"/>
                <w:szCs w:val="24"/>
              </w:rPr>
            </w:pPr>
            <w:r w:rsidRPr="00735ABC">
              <w:rPr>
                <w:rFonts w:ascii="Times New Roman" w:hAnsi="Times New Roman"/>
                <w:sz w:val="24"/>
                <w:szCs w:val="24"/>
              </w:rPr>
              <w:t>Nav</w:t>
            </w:r>
            <w:r w:rsidR="002A4297" w:rsidRPr="00735ABC">
              <w:rPr>
                <w:rFonts w:ascii="Times New Roman" w:hAnsi="Times New Roman"/>
                <w:sz w:val="24"/>
                <w:szCs w:val="24"/>
              </w:rPr>
              <w:t>.</w:t>
            </w:r>
          </w:p>
        </w:tc>
      </w:tr>
      <w:tr w:rsidR="00BC389A" w:rsidRPr="00735ABC" w14:paraId="5819D9B9" w14:textId="77777777" w:rsidTr="00B42F71">
        <w:tc>
          <w:tcPr>
            <w:tcW w:w="241" w:type="pct"/>
            <w:tcBorders>
              <w:top w:val="outset" w:sz="6" w:space="0" w:color="414142"/>
              <w:left w:val="outset" w:sz="6" w:space="0" w:color="414142"/>
              <w:bottom w:val="outset" w:sz="6" w:space="0" w:color="414142"/>
              <w:right w:val="outset" w:sz="6" w:space="0" w:color="414142"/>
            </w:tcBorders>
            <w:hideMark/>
          </w:tcPr>
          <w:p w14:paraId="381F7C81" w14:textId="77777777" w:rsidR="00514935" w:rsidRPr="00735ABC" w:rsidRDefault="00A83028" w:rsidP="008729CC">
            <w:pPr>
              <w:spacing w:before="100" w:beforeAutospacing="1" w:after="100" w:afterAutospacing="1" w:line="293" w:lineRule="atLeast"/>
              <w:jc w:val="center"/>
              <w:rPr>
                <w:rFonts w:ascii="Times New Roman" w:hAnsi="Times New Roman"/>
                <w:sz w:val="24"/>
                <w:szCs w:val="24"/>
              </w:rPr>
            </w:pPr>
            <w:r w:rsidRPr="00735ABC">
              <w:rPr>
                <w:rFonts w:ascii="Times New Roman" w:hAnsi="Times New Roman"/>
                <w:sz w:val="24"/>
                <w:szCs w:val="24"/>
              </w:rPr>
              <w:t>4.</w:t>
            </w:r>
          </w:p>
        </w:tc>
        <w:tc>
          <w:tcPr>
            <w:tcW w:w="836" w:type="pct"/>
            <w:tcBorders>
              <w:top w:val="outset" w:sz="6" w:space="0" w:color="414142"/>
              <w:left w:val="outset" w:sz="6" w:space="0" w:color="414142"/>
              <w:bottom w:val="outset" w:sz="6" w:space="0" w:color="414142"/>
              <w:right w:val="outset" w:sz="6" w:space="0" w:color="414142"/>
            </w:tcBorders>
            <w:hideMark/>
          </w:tcPr>
          <w:p w14:paraId="2AF82679" w14:textId="77777777" w:rsidR="00514935" w:rsidRPr="00735ABC" w:rsidRDefault="00A83028" w:rsidP="008729CC">
            <w:pPr>
              <w:spacing w:after="0" w:line="240" w:lineRule="auto"/>
              <w:rPr>
                <w:rFonts w:ascii="Times New Roman" w:hAnsi="Times New Roman"/>
                <w:sz w:val="24"/>
                <w:szCs w:val="24"/>
              </w:rPr>
            </w:pPr>
            <w:r w:rsidRPr="00735ABC">
              <w:rPr>
                <w:rFonts w:ascii="Times New Roman" w:hAnsi="Times New Roman"/>
                <w:sz w:val="24"/>
                <w:szCs w:val="24"/>
              </w:rPr>
              <w:t>Cita informācija</w:t>
            </w:r>
          </w:p>
        </w:tc>
        <w:tc>
          <w:tcPr>
            <w:tcW w:w="3923" w:type="pct"/>
            <w:tcBorders>
              <w:top w:val="outset" w:sz="6" w:space="0" w:color="414142"/>
              <w:left w:val="outset" w:sz="6" w:space="0" w:color="414142"/>
              <w:bottom w:val="outset" w:sz="6" w:space="0" w:color="414142"/>
              <w:right w:val="outset" w:sz="6" w:space="0" w:color="414142"/>
            </w:tcBorders>
            <w:hideMark/>
          </w:tcPr>
          <w:p w14:paraId="0CE8BFFC" w14:textId="12113449" w:rsidR="00514935" w:rsidRPr="00735ABC" w:rsidRDefault="00A83028" w:rsidP="008729CC">
            <w:pPr>
              <w:spacing w:before="100" w:beforeAutospacing="1" w:after="100" w:afterAutospacing="1" w:line="293" w:lineRule="atLeast"/>
              <w:rPr>
                <w:rFonts w:ascii="Times New Roman" w:hAnsi="Times New Roman"/>
                <w:sz w:val="24"/>
                <w:szCs w:val="24"/>
              </w:rPr>
            </w:pPr>
            <w:r w:rsidRPr="00735ABC">
              <w:rPr>
                <w:rFonts w:ascii="Times New Roman" w:hAnsi="Times New Roman"/>
                <w:sz w:val="24"/>
                <w:szCs w:val="24"/>
              </w:rPr>
              <w:t>Nav</w:t>
            </w:r>
          </w:p>
        </w:tc>
      </w:tr>
    </w:tbl>
    <w:p w14:paraId="72C26A5E" w14:textId="53537268" w:rsidR="009A5D18" w:rsidRDefault="009A5D18" w:rsidP="008729CC">
      <w:pPr>
        <w:spacing w:after="0" w:line="240" w:lineRule="auto"/>
        <w:rPr>
          <w:rFonts w:ascii="Times New Roman" w:hAnsi="Times New Roman"/>
          <w:sz w:val="24"/>
          <w:szCs w:val="24"/>
        </w:rPr>
      </w:pPr>
    </w:p>
    <w:p w14:paraId="765A046D" w14:textId="77777777" w:rsidR="00026801" w:rsidRPr="00735ABC" w:rsidRDefault="00026801" w:rsidP="008729CC">
      <w:pPr>
        <w:spacing w:after="0" w:line="240" w:lineRule="auto"/>
        <w:rPr>
          <w:rFonts w:ascii="Times New Roman" w:hAnsi="Times New Roman"/>
          <w:sz w:val="24"/>
          <w:szCs w:val="24"/>
        </w:rPr>
      </w:pPr>
    </w:p>
    <w:tbl>
      <w:tblPr>
        <w:tblW w:w="5000" w:type="pct"/>
        <w:tblBorders>
          <w:top w:val="outset" w:sz="6" w:space="0" w:color="414142"/>
          <w:left w:val="outset" w:sz="6" w:space="0" w:color="414142"/>
          <w:bottom w:val="outset" w:sz="6" w:space="0" w:color="414142"/>
          <w:right w:val="outset" w:sz="6" w:space="0" w:color="414142"/>
        </w:tblBorders>
        <w:tblCellMar>
          <w:top w:w="30" w:type="dxa"/>
          <w:left w:w="30" w:type="dxa"/>
          <w:bottom w:w="30" w:type="dxa"/>
          <w:right w:w="30" w:type="dxa"/>
        </w:tblCellMar>
        <w:tblLook w:val="04A0" w:firstRow="1" w:lastRow="0" w:firstColumn="1" w:lastColumn="0" w:noHBand="0" w:noVBand="1"/>
      </w:tblPr>
      <w:tblGrid>
        <w:gridCol w:w="451"/>
        <w:gridCol w:w="2235"/>
        <w:gridCol w:w="6369"/>
      </w:tblGrid>
      <w:tr w:rsidR="00BC389A" w:rsidRPr="00735ABC" w14:paraId="2EC3ECFC" w14:textId="77777777" w:rsidTr="00514935">
        <w:trPr>
          <w:trHeight w:val="555"/>
        </w:trPr>
        <w:tc>
          <w:tcPr>
            <w:tcW w:w="5000" w:type="pct"/>
            <w:gridSpan w:val="3"/>
            <w:tcBorders>
              <w:top w:val="outset" w:sz="6" w:space="0" w:color="414142"/>
              <w:left w:val="outset" w:sz="6" w:space="0" w:color="414142"/>
              <w:bottom w:val="outset" w:sz="6" w:space="0" w:color="414142"/>
              <w:right w:val="outset" w:sz="6" w:space="0" w:color="414142"/>
            </w:tcBorders>
            <w:vAlign w:val="center"/>
            <w:hideMark/>
          </w:tcPr>
          <w:p w14:paraId="27778206" w14:textId="77777777" w:rsidR="00514935" w:rsidRPr="00735ABC" w:rsidRDefault="00A83028" w:rsidP="008729CC">
            <w:pPr>
              <w:spacing w:before="100" w:beforeAutospacing="1" w:after="100" w:afterAutospacing="1" w:line="293" w:lineRule="atLeast"/>
              <w:jc w:val="center"/>
              <w:rPr>
                <w:rFonts w:ascii="Times New Roman" w:hAnsi="Times New Roman"/>
                <w:b/>
                <w:bCs/>
                <w:sz w:val="24"/>
                <w:szCs w:val="24"/>
              </w:rPr>
            </w:pPr>
            <w:r w:rsidRPr="00735ABC">
              <w:rPr>
                <w:rFonts w:ascii="Times New Roman" w:hAnsi="Times New Roman"/>
                <w:sz w:val="24"/>
                <w:szCs w:val="24"/>
              </w:rPr>
              <w:t> </w:t>
            </w:r>
            <w:r w:rsidRPr="00735ABC">
              <w:rPr>
                <w:rFonts w:ascii="Times New Roman" w:hAnsi="Times New Roman"/>
                <w:b/>
                <w:bCs/>
                <w:sz w:val="24"/>
                <w:szCs w:val="24"/>
              </w:rPr>
              <w:t>II. Tiesību akta projekta ietekme uz sabiedrību, tautsaimniecības attīstību un administratīvo slogu</w:t>
            </w:r>
          </w:p>
        </w:tc>
      </w:tr>
      <w:tr w:rsidR="00BC389A" w:rsidRPr="00735ABC" w14:paraId="61B90DB9" w14:textId="77777777" w:rsidTr="00714695">
        <w:trPr>
          <w:trHeight w:val="465"/>
        </w:trPr>
        <w:tc>
          <w:tcPr>
            <w:tcW w:w="249" w:type="pct"/>
            <w:tcBorders>
              <w:top w:val="outset" w:sz="6" w:space="0" w:color="414142"/>
              <w:left w:val="outset" w:sz="6" w:space="0" w:color="414142"/>
              <w:bottom w:val="outset" w:sz="6" w:space="0" w:color="414142"/>
              <w:right w:val="outset" w:sz="6" w:space="0" w:color="414142"/>
            </w:tcBorders>
            <w:hideMark/>
          </w:tcPr>
          <w:p w14:paraId="2D6739FE" w14:textId="77777777" w:rsidR="00514935" w:rsidRPr="00735ABC" w:rsidRDefault="00A83028" w:rsidP="008729CC">
            <w:pPr>
              <w:spacing w:after="0" w:line="240" w:lineRule="auto"/>
              <w:rPr>
                <w:rFonts w:ascii="Times New Roman" w:hAnsi="Times New Roman"/>
                <w:sz w:val="24"/>
                <w:szCs w:val="24"/>
              </w:rPr>
            </w:pPr>
            <w:r w:rsidRPr="00735ABC">
              <w:rPr>
                <w:rFonts w:ascii="Times New Roman" w:hAnsi="Times New Roman"/>
                <w:sz w:val="24"/>
                <w:szCs w:val="24"/>
              </w:rPr>
              <w:t>1.</w:t>
            </w:r>
          </w:p>
        </w:tc>
        <w:tc>
          <w:tcPr>
            <w:tcW w:w="1234" w:type="pct"/>
            <w:tcBorders>
              <w:top w:val="outset" w:sz="6" w:space="0" w:color="414142"/>
              <w:left w:val="outset" w:sz="6" w:space="0" w:color="414142"/>
              <w:bottom w:val="outset" w:sz="6" w:space="0" w:color="414142"/>
              <w:right w:val="outset" w:sz="6" w:space="0" w:color="414142"/>
            </w:tcBorders>
            <w:hideMark/>
          </w:tcPr>
          <w:p w14:paraId="6C2892D2" w14:textId="77777777" w:rsidR="00514935" w:rsidRPr="00735ABC" w:rsidRDefault="00A83028" w:rsidP="008729CC">
            <w:pPr>
              <w:spacing w:after="0" w:line="240" w:lineRule="auto"/>
              <w:rPr>
                <w:rFonts w:ascii="Times New Roman" w:hAnsi="Times New Roman"/>
                <w:sz w:val="24"/>
                <w:szCs w:val="24"/>
              </w:rPr>
            </w:pPr>
            <w:r w:rsidRPr="00735ABC">
              <w:rPr>
                <w:rFonts w:ascii="Times New Roman" w:hAnsi="Times New Roman"/>
                <w:sz w:val="24"/>
                <w:szCs w:val="24"/>
              </w:rPr>
              <w:t xml:space="preserve">Sabiedrības </w:t>
            </w:r>
            <w:proofErr w:type="spellStart"/>
            <w:r w:rsidRPr="00735ABC">
              <w:rPr>
                <w:rFonts w:ascii="Times New Roman" w:hAnsi="Times New Roman"/>
                <w:sz w:val="24"/>
                <w:szCs w:val="24"/>
              </w:rPr>
              <w:t>mērķgrupas</w:t>
            </w:r>
            <w:proofErr w:type="spellEnd"/>
            <w:r w:rsidRPr="00735ABC">
              <w:rPr>
                <w:rFonts w:ascii="Times New Roman" w:hAnsi="Times New Roman"/>
                <w:sz w:val="24"/>
                <w:szCs w:val="24"/>
              </w:rPr>
              <w:t>, kuras tiesiskais regulējums ietekmē vai varētu ietekmēt</w:t>
            </w:r>
          </w:p>
        </w:tc>
        <w:tc>
          <w:tcPr>
            <w:tcW w:w="3517" w:type="pct"/>
            <w:tcBorders>
              <w:top w:val="outset" w:sz="6" w:space="0" w:color="414142"/>
              <w:left w:val="outset" w:sz="6" w:space="0" w:color="414142"/>
              <w:bottom w:val="outset" w:sz="6" w:space="0" w:color="414142"/>
              <w:right w:val="outset" w:sz="6" w:space="0" w:color="414142"/>
            </w:tcBorders>
          </w:tcPr>
          <w:p w14:paraId="46FB0596" w14:textId="65FDDE39" w:rsidR="00BF3778" w:rsidRPr="00735ABC" w:rsidRDefault="0059218F" w:rsidP="00742D2B">
            <w:pPr>
              <w:spacing w:after="0" w:line="240" w:lineRule="auto"/>
              <w:jc w:val="both"/>
              <w:rPr>
                <w:rFonts w:ascii="Times New Roman" w:hAnsi="Times New Roman"/>
                <w:sz w:val="24"/>
                <w:szCs w:val="24"/>
              </w:rPr>
            </w:pPr>
            <w:r w:rsidRPr="00735ABC">
              <w:rPr>
                <w:rFonts w:ascii="Times New Roman" w:hAnsi="Times New Roman"/>
                <w:sz w:val="24"/>
                <w:szCs w:val="24"/>
              </w:rPr>
              <w:t>Izglītības un zinātnes ministrija, Finanšu ministrija.</w:t>
            </w:r>
          </w:p>
          <w:p w14:paraId="6B95826A" w14:textId="073D35D6" w:rsidR="00BF3778" w:rsidRPr="00735ABC" w:rsidRDefault="00BF3778" w:rsidP="00742D2B">
            <w:pPr>
              <w:spacing w:after="0" w:line="240" w:lineRule="auto"/>
              <w:jc w:val="both"/>
              <w:rPr>
                <w:rFonts w:ascii="Times New Roman" w:hAnsi="Times New Roman"/>
                <w:sz w:val="24"/>
                <w:szCs w:val="24"/>
              </w:rPr>
            </w:pPr>
          </w:p>
        </w:tc>
      </w:tr>
      <w:tr w:rsidR="00BC389A" w:rsidRPr="00735ABC" w14:paraId="3A6607B0" w14:textId="77777777" w:rsidTr="00714695">
        <w:trPr>
          <w:trHeight w:val="510"/>
        </w:trPr>
        <w:tc>
          <w:tcPr>
            <w:tcW w:w="249" w:type="pct"/>
            <w:tcBorders>
              <w:top w:val="outset" w:sz="6" w:space="0" w:color="414142"/>
              <w:left w:val="outset" w:sz="6" w:space="0" w:color="414142"/>
              <w:bottom w:val="outset" w:sz="6" w:space="0" w:color="414142"/>
              <w:right w:val="outset" w:sz="6" w:space="0" w:color="414142"/>
            </w:tcBorders>
            <w:hideMark/>
          </w:tcPr>
          <w:p w14:paraId="13505DBB" w14:textId="77777777" w:rsidR="00514935" w:rsidRPr="00735ABC" w:rsidRDefault="00A83028" w:rsidP="008729CC">
            <w:pPr>
              <w:spacing w:after="0" w:line="240" w:lineRule="auto"/>
              <w:rPr>
                <w:rFonts w:ascii="Times New Roman" w:hAnsi="Times New Roman"/>
                <w:sz w:val="24"/>
                <w:szCs w:val="24"/>
              </w:rPr>
            </w:pPr>
            <w:r w:rsidRPr="00735ABC">
              <w:rPr>
                <w:rFonts w:ascii="Times New Roman" w:hAnsi="Times New Roman"/>
                <w:sz w:val="24"/>
                <w:szCs w:val="24"/>
              </w:rPr>
              <w:t>2.</w:t>
            </w:r>
          </w:p>
        </w:tc>
        <w:tc>
          <w:tcPr>
            <w:tcW w:w="1234" w:type="pct"/>
            <w:tcBorders>
              <w:top w:val="outset" w:sz="6" w:space="0" w:color="414142"/>
              <w:left w:val="outset" w:sz="6" w:space="0" w:color="414142"/>
              <w:bottom w:val="outset" w:sz="6" w:space="0" w:color="414142"/>
              <w:right w:val="outset" w:sz="6" w:space="0" w:color="414142"/>
            </w:tcBorders>
            <w:hideMark/>
          </w:tcPr>
          <w:p w14:paraId="0D289B84" w14:textId="07404518" w:rsidR="00514935" w:rsidRPr="00735ABC" w:rsidRDefault="00897920" w:rsidP="008729CC">
            <w:pPr>
              <w:spacing w:after="0" w:line="240" w:lineRule="auto"/>
              <w:rPr>
                <w:rFonts w:ascii="Times New Roman" w:hAnsi="Times New Roman"/>
                <w:sz w:val="24"/>
                <w:szCs w:val="24"/>
              </w:rPr>
            </w:pPr>
            <w:r w:rsidRPr="00735ABC">
              <w:rPr>
                <w:rFonts w:ascii="Times New Roman" w:hAnsi="Times New Roman"/>
                <w:sz w:val="24"/>
                <w:szCs w:val="24"/>
              </w:rPr>
              <w:t>Tiesiskā regulējuma ietekme uz tautsaimniecību un administratīvo slogu</w:t>
            </w:r>
          </w:p>
        </w:tc>
        <w:tc>
          <w:tcPr>
            <w:tcW w:w="3517" w:type="pct"/>
            <w:tcBorders>
              <w:top w:val="outset" w:sz="6" w:space="0" w:color="414142"/>
              <w:left w:val="outset" w:sz="6" w:space="0" w:color="414142"/>
              <w:bottom w:val="outset" w:sz="6" w:space="0" w:color="414142"/>
              <w:right w:val="outset" w:sz="6" w:space="0" w:color="414142"/>
            </w:tcBorders>
          </w:tcPr>
          <w:p w14:paraId="69E2BC7D" w14:textId="52B86B28" w:rsidR="003E0F10" w:rsidRPr="00735ABC" w:rsidRDefault="0059218F" w:rsidP="00AD61E0">
            <w:pPr>
              <w:pStyle w:val="NoSpacing"/>
              <w:jc w:val="both"/>
              <w:rPr>
                <w:sz w:val="24"/>
                <w:szCs w:val="24"/>
              </w:rPr>
            </w:pPr>
            <w:r w:rsidRPr="00735ABC">
              <w:rPr>
                <w:sz w:val="24"/>
                <w:szCs w:val="24"/>
              </w:rPr>
              <w:t>Rīkojuma projekts šo jomu neskar.</w:t>
            </w:r>
          </w:p>
        </w:tc>
      </w:tr>
      <w:tr w:rsidR="00BF3778" w:rsidRPr="00735ABC" w14:paraId="5B7747FC" w14:textId="77777777" w:rsidTr="00714695">
        <w:trPr>
          <w:trHeight w:val="510"/>
        </w:trPr>
        <w:tc>
          <w:tcPr>
            <w:tcW w:w="249" w:type="pct"/>
            <w:tcBorders>
              <w:top w:val="outset" w:sz="6" w:space="0" w:color="414142"/>
              <w:left w:val="outset" w:sz="6" w:space="0" w:color="414142"/>
              <w:bottom w:val="outset" w:sz="6" w:space="0" w:color="414142"/>
              <w:right w:val="outset" w:sz="6" w:space="0" w:color="414142"/>
            </w:tcBorders>
            <w:hideMark/>
          </w:tcPr>
          <w:p w14:paraId="7741C393" w14:textId="77777777" w:rsidR="00BF3778" w:rsidRPr="00735ABC" w:rsidRDefault="00BF3778" w:rsidP="00BF3778">
            <w:pPr>
              <w:spacing w:after="0" w:line="240" w:lineRule="auto"/>
              <w:rPr>
                <w:rFonts w:ascii="Times New Roman" w:hAnsi="Times New Roman"/>
                <w:sz w:val="24"/>
                <w:szCs w:val="24"/>
              </w:rPr>
            </w:pPr>
            <w:r w:rsidRPr="00735ABC">
              <w:rPr>
                <w:rFonts w:ascii="Times New Roman" w:hAnsi="Times New Roman"/>
                <w:sz w:val="24"/>
                <w:szCs w:val="24"/>
              </w:rPr>
              <w:t>3.</w:t>
            </w:r>
          </w:p>
        </w:tc>
        <w:tc>
          <w:tcPr>
            <w:tcW w:w="1234" w:type="pct"/>
            <w:tcBorders>
              <w:top w:val="outset" w:sz="6" w:space="0" w:color="414142"/>
              <w:left w:val="outset" w:sz="6" w:space="0" w:color="414142"/>
              <w:bottom w:val="outset" w:sz="6" w:space="0" w:color="414142"/>
              <w:right w:val="outset" w:sz="6" w:space="0" w:color="414142"/>
            </w:tcBorders>
            <w:hideMark/>
          </w:tcPr>
          <w:p w14:paraId="30F8DA09" w14:textId="77777777" w:rsidR="00BF3778" w:rsidRPr="00735ABC" w:rsidRDefault="00BF3778" w:rsidP="00BF3778">
            <w:pPr>
              <w:spacing w:after="0" w:line="240" w:lineRule="auto"/>
              <w:rPr>
                <w:rFonts w:ascii="Times New Roman" w:hAnsi="Times New Roman"/>
                <w:sz w:val="24"/>
                <w:szCs w:val="24"/>
              </w:rPr>
            </w:pPr>
            <w:r w:rsidRPr="00735ABC">
              <w:rPr>
                <w:rFonts w:ascii="Times New Roman" w:hAnsi="Times New Roman"/>
                <w:sz w:val="24"/>
                <w:szCs w:val="24"/>
              </w:rPr>
              <w:t>Administratīvo izmaksu monetārs novērtējums</w:t>
            </w:r>
          </w:p>
        </w:tc>
        <w:tc>
          <w:tcPr>
            <w:tcW w:w="3517" w:type="pct"/>
            <w:tcBorders>
              <w:top w:val="outset" w:sz="6" w:space="0" w:color="414142"/>
              <w:left w:val="outset" w:sz="6" w:space="0" w:color="414142"/>
              <w:bottom w:val="outset" w:sz="6" w:space="0" w:color="414142"/>
              <w:right w:val="outset" w:sz="6" w:space="0" w:color="414142"/>
            </w:tcBorders>
            <w:hideMark/>
          </w:tcPr>
          <w:p w14:paraId="55D15A05" w14:textId="4D7AFDD9" w:rsidR="00BF3778" w:rsidRPr="00735ABC" w:rsidRDefault="0059218F" w:rsidP="00BF3778">
            <w:pPr>
              <w:spacing w:after="0" w:line="240" w:lineRule="auto"/>
              <w:jc w:val="both"/>
              <w:rPr>
                <w:rFonts w:ascii="Times New Roman" w:hAnsi="Times New Roman"/>
                <w:sz w:val="24"/>
                <w:szCs w:val="24"/>
              </w:rPr>
            </w:pPr>
            <w:r w:rsidRPr="00735ABC">
              <w:rPr>
                <w:rFonts w:ascii="Times New Roman" w:hAnsi="Times New Roman"/>
                <w:sz w:val="24"/>
                <w:szCs w:val="24"/>
              </w:rPr>
              <w:t>Rīkojuma projekts šo jomu neskar.</w:t>
            </w:r>
            <w:r w:rsidRPr="00735ABC">
              <w:rPr>
                <w:rFonts w:ascii="Times New Roman" w:hAnsi="Times New Roman"/>
                <w:sz w:val="24"/>
                <w:szCs w:val="24"/>
              </w:rPr>
              <w:tab/>
            </w:r>
            <w:r w:rsidR="00BF3778" w:rsidRPr="00735ABC">
              <w:rPr>
                <w:rFonts w:ascii="Times New Roman" w:hAnsi="Times New Roman"/>
                <w:sz w:val="24"/>
                <w:szCs w:val="24"/>
              </w:rPr>
              <w:tab/>
            </w:r>
          </w:p>
        </w:tc>
      </w:tr>
      <w:tr w:rsidR="00BF3778" w:rsidRPr="00735ABC" w14:paraId="2CF50716" w14:textId="77777777" w:rsidTr="00714695">
        <w:trPr>
          <w:trHeight w:val="510"/>
        </w:trPr>
        <w:tc>
          <w:tcPr>
            <w:tcW w:w="249" w:type="pct"/>
            <w:tcBorders>
              <w:top w:val="outset" w:sz="6" w:space="0" w:color="414142"/>
              <w:left w:val="outset" w:sz="6" w:space="0" w:color="414142"/>
              <w:bottom w:val="outset" w:sz="6" w:space="0" w:color="414142"/>
              <w:right w:val="outset" w:sz="6" w:space="0" w:color="414142"/>
            </w:tcBorders>
          </w:tcPr>
          <w:p w14:paraId="7AD40285" w14:textId="1A1B1541" w:rsidR="00BF3778" w:rsidRPr="00735ABC" w:rsidRDefault="00BF3778" w:rsidP="00BF3778">
            <w:pPr>
              <w:spacing w:after="0" w:line="240" w:lineRule="auto"/>
              <w:rPr>
                <w:rFonts w:ascii="Times New Roman" w:hAnsi="Times New Roman"/>
                <w:sz w:val="24"/>
                <w:szCs w:val="24"/>
              </w:rPr>
            </w:pPr>
            <w:r w:rsidRPr="00735ABC">
              <w:rPr>
                <w:rFonts w:ascii="Times New Roman" w:hAnsi="Times New Roman"/>
                <w:sz w:val="24"/>
                <w:szCs w:val="24"/>
              </w:rPr>
              <w:t>4.</w:t>
            </w:r>
          </w:p>
        </w:tc>
        <w:tc>
          <w:tcPr>
            <w:tcW w:w="1234" w:type="pct"/>
            <w:tcBorders>
              <w:top w:val="outset" w:sz="6" w:space="0" w:color="414142"/>
              <w:left w:val="outset" w:sz="6" w:space="0" w:color="414142"/>
              <w:bottom w:val="outset" w:sz="6" w:space="0" w:color="414142"/>
              <w:right w:val="outset" w:sz="6" w:space="0" w:color="414142"/>
            </w:tcBorders>
          </w:tcPr>
          <w:p w14:paraId="3271A0F4" w14:textId="4F02022E" w:rsidR="00BF3778" w:rsidRPr="00735ABC" w:rsidRDefault="00BF3778" w:rsidP="00BF3778">
            <w:pPr>
              <w:spacing w:after="0" w:line="240" w:lineRule="auto"/>
              <w:rPr>
                <w:rFonts w:ascii="Times New Roman" w:hAnsi="Times New Roman"/>
                <w:sz w:val="24"/>
                <w:szCs w:val="24"/>
              </w:rPr>
            </w:pPr>
            <w:r w:rsidRPr="00735ABC">
              <w:rPr>
                <w:rFonts w:ascii="Times New Roman" w:hAnsi="Times New Roman"/>
                <w:sz w:val="24"/>
                <w:szCs w:val="24"/>
              </w:rPr>
              <w:t>Atbilstības izmaksu monetārs novērtējums</w:t>
            </w:r>
          </w:p>
        </w:tc>
        <w:tc>
          <w:tcPr>
            <w:tcW w:w="3517" w:type="pct"/>
            <w:tcBorders>
              <w:top w:val="outset" w:sz="6" w:space="0" w:color="414142"/>
              <w:left w:val="outset" w:sz="6" w:space="0" w:color="414142"/>
              <w:bottom w:val="outset" w:sz="6" w:space="0" w:color="414142"/>
              <w:right w:val="outset" w:sz="6" w:space="0" w:color="414142"/>
            </w:tcBorders>
          </w:tcPr>
          <w:p w14:paraId="4C387533" w14:textId="0DCE7B55" w:rsidR="00BF3778" w:rsidRPr="00735ABC" w:rsidRDefault="00BF3778" w:rsidP="00BF3778">
            <w:pPr>
              <w:spacing w:after="0" w:line="240" w:lineRule="auto"/>
              <w:jc w:val="both"/>
              <w:rPr>
                <w:rFonts w:ascii="Times New Roman" w:hAnsi="Times New Roman"/>
                <w:sz w:val="24"/>
                <w:szCs w:val="24"/>
              </w:rPr>
            </w:pPr>
            <w:r w:rsidRPr="00735ABC">
              <w:rPr>
                <w:rFonts w:ascii="Times New Roman" w:hAnsi="Times New Roman"/>
                <w:sz w:val="24"/>
                <w:szCs w:val="24"/>
              </w:rPr>
              <w:t xml:space="preserve">Projektā noteiktās izmaiņas neuzliek papildus pienākumus fiziskām vai juridiskām personām. </w:t>
            </w:r>
          </w:p>
        </w:tc>
      </w:tr>
      <w:tr w:rsidR="00BF3778" w:rsidRPr="00735ABC" w14:paraId="106071C7" w14:textId="77777777" w:rsidTr="00714695">
        <w:trPr>
          <w:trHeight w:val="345"/>
        </w:trPr>
        <w:tc>
          <w:tcPr>
            <w:tcW w:w="249" w:type="pct"/>
            <w:tcBorders>
              <w:top w:val="outset" w:sz="6" w:space="0" w:color="414142"/>
              <w:left w:val="outset" w:sz="6" w:space="0" w:color="414142"/>
              <w:bottom w:val="outset" w:sz="6" w:space="0" w:color="414142"/>
              <w:right w:val="outset" w:sz="6" w:space="0" w:color="414142"/>
            </w:tcBorders>
            <w:hideMark/>
          </w:tcPr>
          <w:p w14:paraId="0A11640B" w14:textId="709C4432" w:rsidR="00BF3778" w:rsidRPr="00735ABC" w:rsidRDefault="00BF3778" w:rsidP="00BF3778">
            <w:pPr>
              <w:spacing w:after="0" w:line="240" w:lineRule="auto"/>
              <w:rPr>
                <w:rFonts w:ascii="Times New Roman" w:hAnsi="Times New Roman"/>
                <w:sz w:val="24"/>
                <w:szCs w:val="24"/>
              </w:rPr>
            </w:pPr>
            <w:r w:rsidRPr="00735ABC">
              <w:rPr>
                <w:rFonts w:ascii="Times New Roman" w:hAnsi="Times New Roman"/>
                <w:sz w:val="24"/>
                <w:szCs w:val="24"/>
              </w:rPr>
              <w:t>5.</w:t>
            </w:r>
          </w:p>
        </w:tc>
        <w:tc>
          <w:tcPr>
            <w:tcW w:w="1234" w:type="pct"/>
            <w:tcBorders>
              <w:top w:val="outset" w:sz="6" w:space="0" w:color="414142"/>
              <w:left w:val="outset" w:sz="6" w:space="0" w:color="414142"/>
              <w:bottom w:val="outset" w:sz="6" w:space="0" w:color="414142"/>
              <w:right w:val="outset" w:sz="6" w:space="0" w:color="414142"/>
            </w:tcBorders>
            <w:hideMark/>
          </w:tcPr>
          <w:p w14:paraId="5837B723" w14:textId="77777777" w:rsidR="00BF3778" w:rsidRPr="00735ABC" w:rsidRDefault="00BF3778" w:rsidP="00BF3778">
            <w:pPr>
              <w:spacing w:after="0" w:line="240" w:lineRule="auto"/>
              <w:rPr>
                <w:rFonts w:ascii="Times New Roman" w:hAnsi="Times New Roman"/>
                <w:sz w:val="24"/>
                <w:szCs w:val="24"/>
              </w:rPr>
            </w:pPr>
            <w:r w:rsidRPr="00735ABC">
              <w:rPr>
                <w:rFonts w:ascii="Times New Roman" w:hAnsi="Times New Roman"/>
                <w:sz w:val="24"/>
                <w:szCs w:val="24"/>
              </w:rPr>
              <w:t>Cita informācija</w:t>
            </w:r>
          </w:p>
        </w:tc>
        <w:tc>
          <w:tcPr>
            <w:tcW w:w="3517" w:type="pct"/>
            <w:tcBorders>
              <w:top w:val="outset" w:sz="6" w:space="0" w:color="414142"/>
              <w:left w:val="outset" w:sz="6" w:space="0" w:color="414142"/>
              <w:bottom w:val="outset" w:sz="6" w:space="0" w:color="414142"/>
              <w:right w:val="outset" w:sz="6" w:space="0" w:color="414142"/>
            </w:tcBorders>
            <w:hideMark/>
          </w:tcPr>
          <w:p w14:paraId="6C799BF2" w14:textId="492D3D7A" w:rsidR="00BF3778" w:rsidRPr="00735ABC" w:rsidRDefault="00BF3778" w:rsidP="00BF3778">
            <w:pPr>
              <w:spacing w:before="100" w:beforeAutospacing="1" w:after="100" w:afterAutospacing="1" w:line="293" w:lineRule="atLeast"/>
              <w:rPr>
                <w:rFonts w:ascii="Times New Roman" w:hAnsi="Times New Roman"/>
                <w:sz w:val="24"/>
                <w:szCs w:val="24"/>
              </w:rPr>
            </w:pPr>
            <w:r w:rsidRPr="00735ABC">
              <w:rPr>
                <w:rFonts w:ascii="Times New Roman" w:hAnsi="Times New Roman"/>
                <w:sz w:val="24"/>
                <w:szCs w:val="24"/>
              </w:rPr>
              <w:t>Nav</w:t>
            </w:r>
          </w:p>
        </w:tc>
      </w:tr>
    </w:tbl>
    <w:p w14:paraId="5BF26DD8" w14:textId="77777777" w:rsidR="00BF3778" w:rsidRPr="00735ABC" w:rsidRDefault="00BF3778" w:rsidP="00BF3778">
      <w:pPr>
        <w:pStyle w:val="NoSpacing"/>
        <w:rPr>
          <w:iCs/>
          <w:sz w:val="24"/>
          <w:szCs w:val="24"/>
        </w:rPr>
      </w:pPr>
    </w:p>
    <w:p w14:paraId="72B02554" w14:textId="77777777" w:rsidR="00BF3778" w:rsidRPr="00735ABC" w:rsidRDefault="00BF3778" w:rsidP="00BF3778">
      <w:pPr>
        <w:pStyle w:val="NoSpacing"/>
        <w:rPr>
          <w:iCs/>
          <w:sz w:val="24"/>
          <w:szCs w:val="24"/>
        </w:rPr>
      </w:pPr>
    </w:p>
    <w:p w14:paraId="4A7937DD" w14:textId="77777777" w:rsidR="00BF3778" w:rsidRPr="00735ABC" w:rsidRDefault="00BF3778" w:rsidP="00BF3778">
      <w:pPr>
        <w:spacing w:after="0" w:line="240" w:lineRule="auto"/>
        <w:rPr>
          <w:rFonts w:ascii="Times New Roman" w:eastAsia="Calibri" w:hAnsi="Times New Roman"/>
          <w:sz w:val="24"/>
          <w:szCs w:val="24"/>
        </w:rPr>
      </w:pPr>
    </w:p>
    <w:tbl>
      <w:tblPr>
        <w:tblW w:w="10065" w:type="dxa"/>
        <w:tblInd w:w="-289" w:type="dxa"/>
        <w:tblLayout w:type="fixed"/>
        <w:tblLook w:val="04A0" w:firstRow="1" w:lastRow="0" w:firstColumn="1" w:lastColumn="0" w:noHBand="0" w:noVBand="1"/>
      </w:tblPr>
      <w:tblGrid>
        <w:gridCol w:w="1418"/>
        <w:gridCol w:w="1276"/>
        <w:gridCol w:w="1134"/>
        <w:gridCol w:w="1276"/>
        <w:gridCol w:w="1276"/>
        <w:gridCol w:w="1275"/>
        <w:gridCol w:w="1276"/>
        <w:gridCol w:w="1134"/>
      </w:tblGrid>
      <w:tr w:rsidR="00BF3778" w:rsidRPr="00735ABC" w14:paraId="4B3C9CBD" w14:textId="77777777" w:rsidTr="00BF3778">
        <w:trPr>
          <w:trHeight w:val="268"/>
        </w:trPr>
        <w:tc>
          <w:tcPr>
            <w:tcW w:w="10065" w:type="dxa"/>
            <w:gridSpan w:val="8"/>
            <w:tcBorders>
              <w:top w:val="single" w:sz="4" w:space="0" w:color="auto"/>
              <w:left w:val="single" w:sz="4" w:space="0" w:color="auto"/>
              <w:bottom w:val="single" w:sz="4" w:space="0" w:color="auto"/>
              <w:right w:val="single" w:sz="4" w:space="0" w:color="auto"/>
            </w:tcBorders>
            <w:shd w:val="clear" w:color="auto" w:fill="auto"/>
            <w:vAlign w:val="center"/>
            <w:hideMark/>
          </w:tcPr>
          <w:p w14:paraId="2760E4F7" w14:textId="77777777" w:rsidR="00BF3778" w:rsidRPr="00735ABC" w:rsidRDefault="00BF3778" w:rsidP="00BF3778">
            <w:pPr>
              <w:spacing w:after="0" w:line="240" w:lineRule="auto"/>
              <w:ind w:right="-55"/>
              <w:jc w:val="center"/>
              <w:rPr>
                <w:rFonts w:ascii="Times New Roman" w:eastAsia="Calibri" w:hAnsi="Times New Roman"/>
                <w:b/>
                <w:bCs/>
                <w:color w:val="000000"/>
                <w:sz w:val="24"/>
                <w:szCs w:val="24"/>
              </w:rPr>
            </w:pPr>
            <w:r w:rsidRPr="00735ABC">
              <w:rPr>
                <w:rFonts w:ascii="Times New Roman" w:eastAsia="Calibri" w:hAnsi="Times New Roman"/>
                <w:b/>
                <w:bCs/>
                <w:color w:val="000000"/>
                <w:sz w:val="24"/>
                <w:szCs w:val="24"/>
              </w:rPr>
              <w:lastRenderedPageBreak/>
              <w:t>III. Tiesību akta projekta ietekme uz valsts budžetu un pašvaldību budžetiem</w:t>
            </w:r>
          </w:p>
        </w:tc>
      </w:tr>
      <w:tr w:rsidR="00BF3778" w:rsidRPr="00735ABC" w14:paraId="70EC042E" w14:textId="77777777" w:rsidTr="00BF3778">
        <w:trPr>
          <w:trHeight w:val="315"/>
        </w:trPr>
        <w:tc>
          <w:tcPr>
            <w:tcW w:w="1418" w:type="dxa"/>
            <w:vMerge w:val="restart"/>
            <w:tcBorders>
              <w:top w:val="nil"/>
              <w:left w:val="single" w:sz="4" w:space="0" w:color="auto"/>
              <w:bottom w:val="single" w:sz="4" w:space="0" w:color="auto"/>
              <w:right w:val="single" w:sz="4" w:space="0" w:color="auto"/>
            </w:tcBorders>
            <w:shd w:val="clear" w:color="auto" w:fill="auto"/>
            <w:vAlign w:val="center"/>
            <w:hideMark/>
          </w:tcPr>
          <w:p w14:paraId="6F55E3A9"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Rādītāji</w:t>
            </w:r>
          </w:p>
        </w:tc>
        <w:tc>
          <w:tcPr>
            <w:tcW w:w="241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D0BC4E7"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2021.gads</w:t>
            </w:r>
          </w:p>
        </w:tc>
        <w:tc>
          <w:tcPr>
            <w:tcW w:w="6237" w:type="dxa"/>
            <w:gridSpan w:val="5"/>
            <w:tcBorders>
              <w:top w:val="single" w:sz="4" w:space="0" w:color="auto"/>
              <w:left w:val="nil"/>
              <w:bottom w:val="single" w:sz="4" w:space="0" w:color="auto"/>
              <w:right w:val="single" w:sz="4" w:space="0" w:color="auto"/>
            </w:tcBorders>
            <w:shd w:val="clear" w:color="auto" w:fill="auto"/>
            <w:vAlign w:val="center"/>
            <w:hideMark/>
          </w:tcPr>
          <w:p w14:paraId="578DAB28"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Turpmākie trīs gadi (</w:t>
            </w:r>
            <w:r w:rsidRPr="00735ABC">
              <w:rPr>
                <w:rFonts w:ascii="Times New Roman" w:eastAsia="Calibri" w:hAnsi="Times New Roman"/>
                <w:i/>
                <w:iCs/>
                <w:color w:val="000000"/>
                <w:sz w:val="20"/>
                <w:szCs w:val="20"/>
              </w:rPr>
              <w:t>euro</w:t>
            </w:r>
            <w:r w:rsidRPr="00735ABC">
              <w:rPr>
                <w:rFonts w:ascii="Times New Roman" w:eastAsia="Calibri" w:hAnsi="Times New Roman"/>
                <w:color w:val="000000"/>
                <w:sz w:val="20"/>
                <w:szCs w:val="20"/>
              </w:rPr>
              <w:t>)</w:t>
            </w:r>
          </w:p>
        </w:tc>
      </w:tr>
      <w:tr w:rsidR="00BF3778" w:rsidRPr="00735ABC" w14:paraId="61B6722C" w14:textId="77777777" w:rsidTr="00BF3778">
        <w:trPr>
          <w:trHeight w:val="315"/>
        </w:trPr>
        <w:tc>
          <w:tcPr>
            <w:tcW w:w="1418" w:type="dxa"/>
            <w:vMerge/>
            <w:tcBorders>
              <w:top w:val="nil"/>
              <w:left w:val="single" w:sz="4" w:space="0" w:color="auto"/>
              <w:bottom w:val="single" w:sz="4" w:space="0" w:color="auto"/>
              <w:right w:val="single" w:sz="4" w:space="0" w:color="auto"/>
            </w:tcBorders>
            <w:vAlign w:val="center"/>
            <w:hideMark/>
          </w:tcPr>
          <w:p w14:paraId="29695312" w14:textId="77777777" w:rsidR="00BF3778" w:rsidRPr="00735ABC" w:rsidRDefault="00BF3778" w:rsidP="00BF3778">
            <w:pPr>
              <w:spacing w:after="0" w:line="240" w:lineRule="auto"/>
              <w:rPr>
                <w:rFonts w:ascii="Times New Roman" w:eastAsia="Calibri" w:hAnsi="Times New Roman"/>
                <w:color w:val="000000"/>
                <w:sz w:val="20"/>
                <w:szCs w:val="20"/>
              </w:rPr>
            </w:pPr>
          </w:p>
        </w:tc>
        <w:tc>
          <w:tcPr>
            <w:tcW w:w="2410" w:type="dxa"/>
            <w:gridSpan w:val="2"/>
            <w:vMerge/>
            <w:tcBorders>
              <w:top w:val="single" w:sz="4" w:space="0" w:color="auto"/>
              <w:left w:val="single" w:sz="4" w:space="0" w:color="auto"/>
              <w:bottom w:val="single" w:sz="4" w:space="0" w:color="auto"/>
              <w:right w:val="single" w:sz="4" w:space="0" w:color="auto"/>
            </w:tcBorders>
            <w:vAlign w:val="center"/>
            <w:hideMark/>
          </w:tcPr>
          <w:p w14:paraId="48A4A4D7" w14:textId="77777777" w:rsidR="00BF3778" w:rsidRPr="00735ABC" w:rsidRDefault="00BF3778" w:rsidP="00BF3778">
            <w:pPr>
              <w:spacing w:after="0" w:line="240" w:lineRule="auto"/>
              <w:rPr>
                <w:rFonts w:ascii="Times New Roman" w:eastAsia="Calibri" w:hAnsi="Times New Roman"/>
                <w:color w:val="000000"/>
                <w:sz w:val="20"/>
                <w:szCs w:val="20"/>
              </w:rPr>
            </w:pPr>
          </w:p>
        </w:tc>
        <w:tc>
          <w:tcPr>
            <w:tcW w:w="2552" w:type="dxa"/>
            <w:gridSpan w:val="2"/>
            <w:tcBorders>
              <w:top w:val="single" w:sz="4" w:space="0" w:color="auto"/>
              <w:left w:val="nil"/>
              <w:bottom w:val="single" w:sz="4" w:space="0" w:color="auto"/>
              <w:right w:val="single" w:sz="4" w:space="0" w:color="000000"/>
            </w:tcBorders>
            <w:shd w:val="clear" w:color="auto" w:fill="auto"/>
            <w:vAlign w:val="center"/>
            <w:hideMark/>
          </w:tcPr>
          <w:p w14:paraId="6F54BAFF"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2022.gads</w:t>
            </w:r>
          </w:p>
        </w:tc>
        <w:tc>
          <w:tcPr>
            <w:tcW w:w="2551" w:type="dxa"/>
            <w:gridSpan w:val="2"/>
            <w:tcBorders>
              <w:top w:val="single" w:sz="4" w:space="0" w:color="auto"/>
              <w:left w:val="nil"/>
              <w:bottom w:val="single" w:sz="4" w:space="0" w:color="auto"/>
              <w:right w:val="single" w:sz="4" w:space="0" w:color="000000"/>
            </w:tcBorders>
            <w:shd w:val="clear" w:color="auto" w:fill="auto"/>
            <w:vAlign w:val="center"/>
            <w:hideMark/>
          </w:tcPr>
          <w:p w14:paraId="2096C23F"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2023.gads</w:t>
            </w:r>
          </w:p>
        </w:tc>
        <w:tc>
          <w:tcPr>
            <w:tcW w:w="1134" w:type="dxa"/>
            <w:tcBorders>
              <w:top w:val="nil"/>
              <w:left w:val="nil"/>
              <w:bottom w:val="single" w:sz="4" w:space="0" w:color="auto"/>
              <w:right w:val="single" w:sz="4" w:space="0" w:color="auto"/>
            </w:tcBorders>
            <w:shd w:val="clear" w:color="auto" w:fill="auto"/>
            <w:vAlign w:val="center"/>
            <w:hideMark/>
          </w:tcPr>
          <w:p w14:paraId="52A6BD3B"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2024.gads</w:t>
            </w:r>
          </w:p>
        </w:tc>
      </w:tr>
      <w:tr w:rsidR="00BF3778" w:rsidRPr="00735ABC" w14:paraId="7FFA4F22" w14:textId="77777777" w:rsidTr="00BF3778">
        <w:trPr>
          <w:trHeight w:val="1675"/>
        </w:trPr>
        <w:tc>
          <w:tcPr>
            <w:tcW w:w="1418" w:type="dxa"/>
            <w:vMerge/>
            <w:tcBorders>
              <w:top w:val="nil"/>
              <w:left w:val="single" w:sz="4" w:space="0" w:color="auto"/>
              <w:bottom w:val="single" w:sz="4" w:space="0" w:color="auto"/>
              <w:right w:val="single" w:sz="4" w:space="0" w:color="auto"/>
            </w:tcBorders>
            <w:vAlign w:val="center"/>
            <w:hideMark/>
          </w:tcPr>
          <w:p w14:paraId="2F46F7D9" w14:textId="77777777" w:rsidR="00BF3778" w:rsidRPr="00735ABC" w:rsidRDefault="00BF3778" w:rsidP="00BF3778">
            <w:pPr>
              <w:spacing w:after="0" w:line="240" w:lineRule="auto"/>
              <w:rPr>
                <w:rFonts w:ascii="Times New Roman" w:eastAsia="Calibri" w:hAnsi="Times New Roman"/>
                <w:color w:val="000000"/>
                <w:sz w:val="20"/>
                <w:szCs w:val="20"/>
              </w:rPr>
            </w:pPr>
          </w:p>
        </w:tc>
        <w:tc>
          <w:tcPr>
            <w:tcW w:w="1276" w:type="dxa"/>
            <w:tcBorders>
              <w:top w:val="nil"/>
              <w:left w:val="nil"/>
              <w:bottom w:val="single" w:sz="4" w:space="0" w:color="auto"/>
              <w:right w:val="single" w:sz="4" w:space="0" w:color="auto"/>
            </w:tcBorders>
            <w:shd w:val="clear" w:color="auto" w:fill="auto"/>
            <w:vAlign w:val="center"/>
            <w:hideMark/>
          </w:tcPr>
          <w:p w14:paraId="509F0EF5"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saskaņā ar valsts budžetu kārtējam gadam</w:t>
            </w:r>
          </w:p>
        </w:tc>
        <w:tc>
          <w:tcPr>
            <w:tcW w:w="1134" w:type="dxa"/>
            <w:tcBorders>
              <w:top w:val="nil"/>
              <w:left w:val="nil"/>
              <w:bottom w:val="single" w:sz="4" w:space="0" w:color="auto"/>
              <w:right w:val="single" w:sz="4" w:space="0" w:color="auto"/>
            </w:tcBorders>
            <w:shd w:val="clear" w:color="auto" w:fill="auto"/>
            <w:vAlign w:val="center"/>
            <w:hideMark/>
          </w:tcPr>
          <w:p w14:paraId="010D9FA7"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izmaiņas kārtējā gadā, salīdzinot ar valsts budžetu kārtējam gadam</w:t>
            </w:r>
          </w:p>
        </w:tc>
        <w:tc>
          <w:tcPr>
            <w:tcW w:w="1276" w:type="dxa"/>
            <w:tcBorders>
              <w:top w:val="nil"/>
              <w:left w:val="nil"/>
              <w:bottom w:val="single" w:sz="4" w:space="0" w:color="auto"/>
              <w:right w:val="single" w:sz="4" w:space="0" w:color="auto"/>
            </w:tcBorders>
            <w:shd w:val="clear" w:color="auto" w:fill="auto"/>
            <w:vAlign w:val="center"/>
            <w:hideMark/>
          </w:tcPr>
          <w:p w14:paraId="02B28A8F"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saskaņā ar vidēja termiņa budžeta ietvaru</w:t>
            </w:r>
          </w:p>
        </w:tc>
        <w:tc>
          <w:tcPr>
            <w:tcW w:w="1276" w:type="dxa"/>
            <w:tcBorders>
              <w:top w:val="nil"/>
              <w:left w:val="nil"/>
              <w:bottom w:val="single" w:sz="4" w:space="0" w:color="auto"/>
              <w:right w:val="single" w:sz="4" w:space="0" w:color="auto"/>
            </w:tcBorders>
            <w:shd w:val="clear" w:color="auto" w:fill="auto"/>
            <w:vAlign w:val="center"/>
            <w:hideMark/>
          </w:tcPr>
          <w:p w14:paraId="167A4EF8"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izmaiņas, salīdzinot ar vidēja termiņa budžeta ietvaru 2022.gadam</w:t>
            </w:r>
          </w:p>
        </w:tc>
        <w:tc>
          <w:tcPr>
            <w:tcW w:w="1275" w:type="dxa"/>
            <w:tcBorders>
              <w:top w:val="nil"/>
              <w:left w:val="nil"/>
              <w:bottom w:val="single" w:sz="4" w:space="0" w:color="auto"/>
              <w:right w:val="single" w:sz="4" w:space="0" w:color="auto"/>
            </w:tcBorders>
            <w:shd w:val="clear" w:color="auto" w:fill="auto"/>
            <w:vAlign w:val="center"/>
            <w:hideMark/>
          </w:tcPr>
          <w:p w14:paraId="6D3435DA"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saskaņā ar vidēja termiņa budžeta ietvaru</w:t>
            </w:r>
          </w:p>
        </w:tc>
        <w:tc>
          <w:tcPr>
            <w:tcW w:w="1276" w:type="dxa"/>
            <w:tcBorders>
              <w:top w:val="nil"/>
              <w:left w:val="nil"/>
              <w:bottom w:val="single" w:sz="4" w:space="0" w:color="auto"/>
              <w:right w:val="single" w:sz="4" w:space="0" w:color="auto"/>
            </w:tcBorders>
            <w:shd w:val="clear" w:color="auto" w:fill="auto"/>
            <w:vAlign w:val="center"/>
            <w:hideMark/>
          </w:tcPr>
          <w:p w14:paraId="0702CEC4"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izmaiņas, salīdzinot ar vidēja termiņa budžeta ietvaru 2023.gadam</w:t>
            </w:r>
          </w:p>
        </w:tc>
        <w:tc>
          <w:tcPr>
            <w:tcW w:w="1134" w:type="dxa"/>
            <w:tcBorders>
              <w:top w:val="nil"/>
              <w:left w:val="nil"/>
              <w:bottom w:val="single" w:sz="4" w:space="0" w:color="auto"/>
              <w:right w:val="single" w:sz="4" w:space="0" w:color="auto"/>
            </w:tcBorders>
            <w:shd w:val="clear" w:color="auto" w:fill="auto"/>
            <w:vAlign w:val="center"/>
            <w:hideMark/>
          </w:tcPr>
          <w:p w14:paraId="11C2F9EA"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izmaiņas, salīdzinot ar vidēja termiņa budžeta ietvaru 2023.gadam</w:t>
            </w:r>
          </w:p>
        </w:tc>
      </w:tr>
      <w:tr w:rsidR="00BF3778" w:rsidRPr="00735ABC" w14:paraId="34F3888A" w14:textId="77777777" w:rsidTr="00BF3778">
        <w:trPr>
          <w:trHeight w:val="300"/>
        </w:trPr>
        <w:tc>
          <w:tcPr>
            <w:tcW w:w="1418" w:type="dxa"/>
            <w:tcBorders>
              <w:top w:val="nil"/>
              <w:left w:val="single" w:sz="4" w:space="0" w:color="auto"/>
              <w:bottom w:val="single" w:sz="4" w:space="0" w:color="auto"/>
              <w:right w:val="single" w:sz="4" w:space="0" w:color="auto"/>
            </w:tcBorders>
            <w:shd w:val="clear" w:color="auto" w:fill="auto"/>
            <w:vAlign w:val="center"/>
            <w:hideMark/>
          </w:tcPr>
          <w:p w14:paraId="40BAD658"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1</w:t>
            </w:r>
          </w:p>
        </w:tc>
        <w:tc>
          <w:tcPr>
            <w:tcW w:w="1276" w:type="dxa"/>
            <w:tcBorders>
              <w:top w:val="nil"/>
              <w:left w:val="nil"/>
              <w:bottom w:val="single" w:sz="4" w:space="0" w:color="auto"/>
              <w:right w:val="single" w:sz="4" w:space="0" w:color="auto"/>
            </w:tcBorders>
            <w:shd w:val="clear" w:color="auto" w:fill="auto"/>
            <w:vAlign w:val="center"/>
            <w:hideMark/>
          </w:tcPr>
          <w:p w14:paraId="5ABDC5B5"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2</w:t>
            </w:r>
          </w:p>
        </w:tc>
        <w:tc>
          <w:tcPr>
            <w:tcW w:w="1134" w:type="dxa"/>
            <w:tcBorders>
              <w:top w:val="nil"/>
              <w:left w:val="nil"/>
              <w:bottom w:val="single" w:sz="4" w:space="0" w:color="auto"/>
              <w:right w:val="single" w:sz="4" w:space="0" w:color="auto"/>
            </w:tcBorders>
            <w:shd w:val="clear" w:color="auto" w:fill="auto"/>
            <w:vAlign w:val="center"/>
            <w:hideMark/>
          </w:tcPr>
          <w:p w14:paraId="3D56A57E"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3</w:t>
            </w:r>
          </w:p>
        </w:tc>
        <w:tc>
          <w:tcPr>
            <w:tcW w:w="1276" w:type="dxa"/>
            <w:tcBorders>
              <w:top w:val="nil"/>
              <w:left w:val="nil"/>
              <w:bottom w:val="single" w:sz="4" w:space="0" w:color="auto"/>
              <w:right w:val="single" w:sz="4" w:space="0" w:color="auto"/>
            </w:tcBorders>
            <w:shd w:val="clear" w:color="auto" w:fill="auto"/>
            <w:vAlign w:val="center"/>
            <w:hideMark/>
          </w:tcPr>
          <w:p w14:paraId="4017AC77"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4</w:t>
            </w:r>
          </w:p>
        </w:tc>
        <w:tc>
          <w:tcPr>
            <w:tcW w:w="1276" w:type="dxa"/>
            <w:tcBorders>
              <w:top w:val="nil"/>
              <w:left w:val="nil"/>
              <w:bottom w:val="single" w:sz="4" w:space="0" w:color="auto"/>
              <w:right w:val="single" w:sz="4" w:space="0" w:color="auto"/>
            </w:tcBorders>
            <w:shd w:val="clear" w:color="auto" w:fill="auto"/>
            <w:vAlign w:val="center"/>
            <w:hideMark/>
          </w:tcPr>
          <w:p w14:paraId="674014F7"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5</w:t>
            </w:r>
          </w:p>
        </w:tc>
        <w:tc>
          <w:tcPr>
            <w:tcW w:w="1275" w:type="dxa"/>
            <w:tcBorders>
              <w:top w:val="nil"/>
              <w:left w:val="nil"/>
              <w:bottom w:val="single" w:sz="4" w:space="0" w:color="auto"/>
              <w:right w:val="single" w:sz="4" w:space="0" w:color="auto"/>
            </w:tcBorders>
            <w:shd w:val="clear" w:color="auto" w:fill="auto"/>
            <w:vAlign w:val="center"/>
            <w:hideMark/>
          </w:tcPr>
          <w:p w14:paraId="2071295D"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6</w:t>
            </w:r>
          </w:p>
        </w:tc>
        <w:tc>
          <w:tcPr>
            <w:tcW w:w="1276" w:type="dxa"/>
            <w:tcBorders>
              <w:top w:val="nil"/>
              <w:left w:val="nil"/>
              <w:bottom w:val="single" w:sz="4" w:space="0" w:color="auto"/>
              <w:right w:val="single" w:sz="4" w:space="0" w:color="auto"/>
            </w:tcBorders>
            <w:shd w:val="clear" w:color="auto" w:fill="auto"/>
            <w:vAlign w:val="center"/>
            <w:hideMark/>
          </w:tcPr>
          <w:p w14:paraId="304CA243"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7</w:t>
            </w:r>
          </w:p>
        </w:tc>
        <w:tc>
          <w:tcPr>
            <w:tcW w:w="1134" w:type="dxa"/>
            <w:tcBorders>
              <w:top w:val="nil"/>
              <w:left w:val="nil"/>
              <w:bottom w:val="single" w:sz="4" w:space="0" w:color="auto"/>
              <w:right w:val="single" w:sz="4" w:space="0" w:color="auto"/>
            </w:tcBorders>
            <w:shd w:val="clear" w:color="auto" w:fill="auto"/>
            <w:vAlign w:val="center"/>
            <w:hideMark/>
          </w:tcPr>
          <w:p w14:paraId="06F9B724" w14:textId="77777777" w:rsidR="00BF3778" w:rsidRPr="00735ABC" w:rsidRDefault="00BF3778" w:rsidP="00BF3778">
            <w:pPr>
              <w:spacing w:after="0" w:line="240" w:lineRule="auto"/>
              <w:jc w:val="center"/>
              <w:rPr>
                <w:rFonts w:ascii="Times New Roman" w:eastAsia="Calibri" w:hAnsi="Times New Roman"/>
                <w:color w:val="000000"/>
                <w:sz w:val="20"/>
                <w:szCs w:val="20"/>
              </w:rPr>
            </w:pPr>
            <w:r w:rsidRPr="00735ABC">
              <w:rPr>
                <w:rFonts w:ascii="Times New Roman" w:eastAsia="Calibri" w:hAnsi="Times New Roman"/>
                <w:color w:val="000000"/>
                <w:sz w:val="20"/>
                <w:szCs w:val="20"/>
              </w:rPr>
              <w:t>8</w:t>
            </w:r>
          </w:p>
        </w:tc>
      </w:tr>
      <w:tr w:rsidR="00BF3778" w:rsidRPr="00735ABC" w14:paraId="2736C770" w14:textId="77777777" w:rsidTr="00BF3778">
        <w:trPr>
          <w:trHeight w:val="315"/>
        </w:trPr>
        <w:tc>
          <w:tcPr>
            <w:tcW w:w="1418" w:type="dxa"/>
            <w:tcBorders>
              <w:top w:val="nil"/>
              <w:left w:val="single" w:sz="4" w:space="0" w:color="auto"/>
              <w:bottom w:val="single" w:sz="4" w:space="0" w:color="auto"/>
              <w:right w:val="single" w:sz="4" w:space="0" w:color="auto"/>
            </w:tcBorders>
            <w:shd w:val="clear" w:color="000000" w:fill="D9D9D9"/>
            <w:vAlign w:val="bottom"/>
            <w:hideMark/>
          </w:tcPr>
          <w:p w14:paraId="7DC9F344" w14:textId="77777777" w:rsidR="00BF3778" w:rsidRPr="00735ABC" w:rsidRDefault="00BF3778" w:rsidP="00BF3778">
            <w:pPr>
              <w:spacing w:after="0" w:line="240" w:lineRule="auto"/>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1. Budžeta ieņēmumi:</w:t>
            </w:r>
          </w:p>
        </w:tc>
        <w:tc>
          <w:tcPr>
            <w:tcW w:w="1276" w:type="dxa"/>
            <w:tcBorders>
              <w:top w:val="nil"/>
              <w:left w:val="nil"/>
              <w:bottom w:val="single" w:sz="4" w:space="0" w:color="auto"/>
              <w:right w:val="single" w:sz="4" w:space="0" w:color="auto"/>
            </w:tcBorders>
            <w:shd w:val="clear" w:color="000000" w:fill="D9D9D9"/>
            <w:vAlign w:val="bottom"/>
            <w:hideMark/>
          </w:tcPr>
          <w:p w14:paraId="47866F70"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nil"/>
              <w:left w:val="nil"/>
              <w:bottom w:val="single" w:sz="4" w:space="0" w:color="auto"/>
              <w:right w:val="single" w:sz="4" w:space="0" w:color="auto"/>
            </w:tcBorders>
            <w:shd w:val="clear" w:color="000000" w:fill="D9D9D9"/>
            <w:vAlign w:val="bottom"/>
            <w:hideMark/>
          </w:tcPr>
          <w:p w14:paraId="0B6DFFB8"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nil"/>
              <w:left w:val="nil"/>
              <w:bottom w:val="single" w:sz="4" w:space="0" w:color="auto"/>
              <w:right w:val="single" w:sz="4" w:space="0" w:color="auto"/>
            </w:tcBorders>
            <w:shd w:val="clear" w:color="000000" w:fill="D9D9D9"/>
            <w:vAlign w:val="bottom"/>
            <w:hideMark/>
          </w:tcPr>
          <w:p w14:paraId="15F7FC21"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nil"/>
              <w:left w:val="nil"/>
              <w:bottom w:val="single" w:sz="4" w:space="0" w:color="auto"/>
              <w:right w:val="single" w:sz="4" w:space="0" w:color="auto"/>
            </w:tcBorders>
            <w:shd w:val="clear" w:color="000000" w:fill="D9D9D9"/>
            <w:vAlign w:val="bottom"/>
            <w:hideMark/>
          </w:tcPr>
          <w:p w14:paraId="65904000"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5" w:type="dxa"/>
            <w:tcBorders>
              <w:top w:val="nil"/>
              <w:left w:val="nil"/>
              <w:bottom w:val="single" w:sz="4" w:space="0" w:color="auto"/>
              <w:right w:val="single" w:sz="4" w:space="0" w:color="auto"/>
            </w:tcBorders>
            <w:shd w:val="clear" w:color="000000" w:fill="D9D9D9"/>
            <w:vAlign w:val="bottom"/>
            <w:hideMark/>
          </w:tcPr>
          <w:p w14:paraId="69F41AD0"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nil"/>
              <w:left w:val="nil"/>
              <w:bottom w:val="single" w:sz="4" w:space="0" w:color="auto"/>
              <w:right w:val="single" w:sz="4" w:space="0" w:color="auto"/>
            </w:tcBorders>
            <w:shd w:val="clear" w:color="000000" w:fill="D9D9D9"/>
            <w:vAlign w:val="bottom"/>
            <w:hideMark/>
          </w:tcPr>
          <w:p w14:paraId="54B57D18"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nil"/>
              <w:left w:val="nil"/>
              <w:bottom w:val="single" w:sz="4" w:space="0" w:color="auto"/>
              <w:right w:val="single" w:sz="4" w:space="0" w:color="auto"/>
            </w:tcBorders>
            <w:shd w:val="clear" w:color="000000" w:fill="D9D9D9"/>
            <w:vAlign w:val="bottom"/>
            <w:hideMark/>
          </w:tcPr>
          <w:p w14:paraId="518CF243"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r>
      <w:tr w:rsidR="00BF3778" w:rsidRPr="00735ABC" w14:paraId="7A952E80" w14:textId="77777777" w:rsidTr="00BF3778">
        <w:trPr>
          <w:trHeight w:val="1380"/>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B8DD805"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1.1.valsts pamatbudžets, tai skaitā ieņēmumi no maksas pakalpojumiem un citi pašu ieņēmumi</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A52AD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690053"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93E4CEB"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1981E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B994D0B"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2D5579"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34B875"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752D3BB5" w14:textId="77777777" w:rsidTr="00BF3778">
        <w:trPr>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825E813"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1.2.valsts speciālais budžets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44F93D"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E1A9F4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E5D6C63"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1140D13"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946561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A616F12"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6EEE0A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7BC63F92" w14:textId="77777777" w:rsidTr="00BF3778">
        <w:trPr>
          <w:trHeight w:val="315"/>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358952C"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1.3.pašvaldību budžets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5FB41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A8CC0E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4D142FF"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040BC0"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54399CB"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D6FE0CE"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810136E"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227BB771" w14:textId="77777777" w:rsidTr="00BF3778">
        <w:trPr>
          <w:trHeight w:val="315"/>
        </w:trPr>
        <w:tc>
          <w:tcPr>
            <w:tcW w:w="1418"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7F81B15B" w14:textId="77777777" w:rsidR="00BF3778" w:rsidRPr="00735ABC" w:rsidRDefault="00BF3778" w:rsidP="00BF3778">
            <w:pPr>
              <w:spacing w:after="0" w:line="240" w:lineRule="auto"/>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2. Budžeta izdevumi:</w:t>
            </w: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2D7DF0DD"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538E0B0D" w14:textId="7E147D4C" w:rsidR="00BF3778" w:rsidRPr="00735ABC" w:rsidRDefault="0059218F"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2 060 428</w:t>
            </w: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0B4AD77B"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5139306C"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1A03758E"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11C185A8"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483132EE"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r>
      <w:tr w:rsidR="00BF3778" w:rsidRPr="00735ABC" w14:paraId="6F25092A" w14:textId="77777777" w:rsidTr="00BF3778">
        <w:trPr>
          <w:trHeight w:val="315"/>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F3941DD"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2.1.valsts pamatbudžets</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2A0B6FE"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7A9903EA" w14:textId="75728F7D" w:rsidR="00BF3778" w:rsidRPr="00735ABC" w:rsidRDefault="0059218F"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2 060 428</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5B381973"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12352AEB"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single" w:sz="4" w:space="0" w:color="auto"/>
              <w:left w:val="nil"/>
              <w:bottom w:val="single" w:sz="4" w:space="0" w:color="auto"/>
              <w:right w:val="single" w:sz="4" w:space="0" w:color="auto"/>
            </w:tcBorders>
            <w:shd w:val="clear" w:color="auto" w:fill="auto"/>
            <w:vAlign w:val="bottom"/>
            <w:hideMark/>
          </w:tcPr>
          <w:p w14:paraId="1CBC408E"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D05507D"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FEDC17F"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66164F9A" w14:textId="77777777" w:rsidTr="00BF3778">
        <w:trPr>
          <w:trHeight w:val="630"/>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7ADD7CE7"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2.2.valsts speciālais budžets</w:t>
            </w:r>
          </w:p>
        </w:tc>
        <w:tc>
          <w:tcPr>
            <w:tcW w:w="1276" w:type="dxa"/>
            <w:tcBorders>
              <w:top w:val="nil"/>
              <w:left w:val="nil"/>
              <w:bottom w:val="single" w:sz="4" w:space="0" w:color="auto"/>
              <w:right w:val="single" w:sz="4" w:space="0" w:color="auto"/>
            </w:tcBorders>
            <w:shd w:val="clear" w:color="auto" w:fill="auto"/>
            <w:vAlign w:val="bottom"/>
            <w:hideMark/>
          </w:tcPr>
          <w:p w14:paraId="1E0D9272"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09B7E1E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6E612CA2"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20FA300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nil"/>
              <w:left w:val="nil"/>
              <w:bottom w:val="single" w:sz="4" w:space="0" w:color="auto"/>
              <w:right w:val="single" w:sz="4" w:space="0" w:color="auto"/>
            </w:tcBorders>
            <w:shd w:val="clear" w:color="auto" w:fill="auto"/>
            <w:vAlign w:val="bottom"/>
            <w:hideMark/>
          </w:tcPr>
          <w:p w14:paraId="391122AF"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616C5882"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148C5144"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3F601F3F" w14:textId="77777777" w:rsidTr="00BF3778">
        <w:trPr>
          <w:trHeight w:val="315"/>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00F8C61A"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2.3.pašvaldību budžets</w:t>
            </w:r>
          </w:p>
        </w:tc>
        <w:tc>
          <w:tcPr>
            <w:tcW w:w="1276" w:type="dxa"/>
            <w:tcBorders>
              <w:top w:val="nil"/>
              <w:left w:val="nil"/>
              <w:bottom w:val="single" w:sz="4" w:space="0" w:color="auto"/>
              <w:right w:val="single" w:sz="4" w:space="0" w:color="auto"/>
            </w:tcBorders>
            <w:shd w:val="clear" w:color="auto" w:fill="auto"/>
            <w:vAlign w:val="bottom"/>
            <w:hideMark/>
          </w:tcPr>
          <w:p w14:paraId="62D49049"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0FB02D3F"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74C477F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303B33C5"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nil"/>
              <w:left w:val="nil"/>
              <w:bottom w:val="single" w:sz="4" w:space="0" w:color="auto"/>
              <w:right w:val="single" w:sz="4" w:space="0" w:color="auto"/>
            </w:tcBorders>
            <w:shd w:val="clear" w:color="auto" w:fill="auto"/>
            <w:vAlign w:val="bottom"/>
            <w:hideMark/>
          </w:tcPr>
          <w:p w14:paraId="6A3DDBEA"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622A878F"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149F53D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439D2BFA" w14:textId="77777777" w:rsidTr="00BF3778">
        <w:trPr>
          <w:trHeight w:val="315"/>
        </w:trPr>
        <w:tc>
          <w:tcPr>
            <w:tcW w:w="1418" w:type="dxa"/>
            <w:tcBorders>
              <w:top w:val="nil"/>
              <w:left w:val="single" w:sz="4" w:space="0" w:color="auto"/>
              <w:bottom w:val="single" w:sz="4" w:space="0" w:color="auto"/>
              <w:right w:val="single" w:sz="4" w:space="0" w:color="auto"/>
            </w:tcBorders>
            <w:shd w:val="clear" w:color="000000" w:fill="D9D9D9"/>
            <w:vAlign w:val="bottom"/>
            <w:hideMark/>
          </w:tcPr>
          <w:p w14:paraId="659B79F1" w14:textId="77777777" w:rsidR="00BF3778" w:rsidRPr="00735ABC" w:rsidRDefault="00BF3778" w:rsidP="00BF3778">
            <w:pPr>
              <w:spacing w:after="0" w:line="240" w:lineRule="auto"/>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3. Finansiālā ietekme:</w:t>
            </w:r>
          </w:p>
        </w:tc>
        <w:tc>
          <w:tcPr>
            <w:tcW w:w="1276" w:type="dxa"/>
            <w:tcBorders>
              <w:top w:val="nil"/>
              <w:left w:val="nil"/>
              <w:bottom w:val="single" w:sz="4" w:space="0" w:color="auto"/>
              <w:right w:val="single" w:sz="4" w:space="0" w:color="auto"/>
            </w:tcBorders>
            <w:shd w:val="clear" w:color="000000" w:fill="D9D9D9"/>
            <w:vAlign w:val="bottom"/>
            <w:hideMark/>
          </w:tcPr>
          <w:p w14:paraId="18A20C63"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nil"/>
              <w:left w:val="nil"/>
              <w:bottom w:val="single" w:sz="4" w:space="0" w:color="auto"/>
              <w:right w:val="single" w:sz="4" w:space="0" w:color="auto"/>
            </w:tcBorders>
            <w:shd w:val="clear" w:color="000000" w:fill="D9D9D9"/>
            <w:vAlign w:val="bottom"/>
            <w:hideMark/>
          </w:tcPr>
          <w:p w14:paraId="1BC1F2C8" w14:textId="7EA48943"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 </w:t>
            </w:r>
            <w:r w:rsidR="0059218F" w:rsidRPr="00735ABC">
              <w:rPr>
                <w:rFonts w:ascii="Times New Roman" w:eastAsia="Calibri" w:hAnsi="Times New Roman"/>
                <w:b/>
                <w:bCs/>
                <w:color w:val="000000"/>
                <w:sz w:val="20"/>
                <w:szCs w:val="20"/>
              </w:rPr>
              <w:t>2 060 428</w:t>
            </w:r>
          </w:p>
        </w:tc>
        <w:tc>
          <w:tcPr>
            <w:tcW w:w="1276" w:type="dxa"/>
            <w:tcBorders>
              <w:top w:val="nil"/>
              <w:left w:val="nil"/>
              <w:bottom w:val="single" w:sz="4" w:space="0" w:color="auto"/>
              <w:right w:val="single" w:sz="4" w:space="0" w:color="auto"/>
            </w:tcBorders>
            <w:shd w:val="clear" w:color="000000" w:fill="D9D9D9"/>
            <w:vAlign w:val="bottom"/>
            <w:hideMark/>
          </w:tcPr>
          <w:p w14:paraId="7A8B9AB3"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nil"/>
              <w:left w:val="nil"/>
              <w:bottom w:val="single" w:sz="4" w:space="0" w:color="auto"/>
              <w:right w:val="single" w:sz="4" w:space="0" w:color="auto"/>
            </w:tcBorders>
            <w:shd w:val="clear" w:color="000000" w:fill="D9D9D9"/>
            <w:vAlign w:val="bottom"/>
            <w:hideMark/>
          </w:tcPr>
          <w:p w14:paraId="58BAC022"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5" w:type="dxa"/>
            <w:tcBorders>
              <w:top w:val="nil"/>
              <w:left w:val="nil"/>
              <w:bottom w:val="single" w:sz="4" w:space="0" w:color="auto"/>
              <w:right w:val="single" w:sz="4" w:space="0" w:color="auto"/>
            </w:tcBorders>
            <w:shd w:val="clear" w:color="000000" w:fill="D9D9D9"/>
            <w:vAlign w:val="bottom"/>
            <w:hideMark/>
          </w:tcPr>
          <w:p w14:paraId="0F69C2FA"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nil"/>
              <w:left w:val="nil"/>
              <w:bottom w:val="single" w:sz="4" w:space="0" w:color="auto"/>
              <w:right w:val="single" w:sz="4" w:space="0" w:color="auto"/>
            </w:tcBorders>
            <w:shd w:val="clear" w:color="000000" w:fill="D9D9D9"/>
            <w:vAlign w:val="bottom"/>
            <w:hideMark/>
          </w:tcPr>
          <w:p w14:paraId="6769B680"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nil"/>
              <w:left w:val="nil"/>
              <w:bottom w:val="single" w:sz="4" w:space="0" w:color="auto"/>
              <w:right w:val="single" w:sz="4" w:space="0" w:color="auto"/>
            </w:tcBorders>
            <w:shd w:val="clear" w:color="000000" w:fill="D9D9D9"/>
            <w:vAlign w:val="bottom"/>
            <w:hideMark/>
          </w:tcPr>
          <w:p w14:paraId="5D8B49DB"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r>
      <w:tr w:rsidR="00BF3778" w:rsidRPr="00735ABC" w14:paraId="4FFEE6BD" w14:textId="77777777" w:rsidTr="00BF3778">
        <w:trPr>
          <w:trHeight w:val="315"/>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7FACF25A"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3.1.valsts pamatbudžets</w:t>
            </w:r>
          </w:p>
        </w:tc>
        <w:tc>
          <w:tcPr>
            <w:tcW w:w="1276" w:type="dxa"/>
            <w:tcBorders>
              <w:top w:val="nil"/>
              <w:left w:val="nil"/>
              <w:bottom w:val="single" w:sz="4" w:space="0" w:color="auto"/>
              <w:right w:val="single" w:sz="4" w:space="0" w:color="auto"/>
            </w:tcBorders>
            <w:shd w:val="clear" w:color="auto" w:fill="auto"/>
            <w:vAlign w:val="bottom"/>
            <w:hideMark/>
          </w:tcPr>
          <w:p w14:paraId="28DA736A"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5F8A61C7" w14:textId="072A1CC8"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 </w:t>
            </w:r>
            <w:r w:rsidR="0059218F" w:rsidRPr="00735ABC">
              <w:rPr>
                <w:rFonts w:ascii="Times New Roman" w:eastAsia="Calibri" w:hAnsi="Times New Roman"/>
                <w:bCs/>
                <w:color w:val="000000"/>
                <w:sz w:val="20"/>
                <w:szCs w:val="20"/>
              </w:rPr>
              <w:t>2 060 428</w:t>
            </w:r>
          </w:p>
        </w:tc>
        <w:tc>
          <w:tcPr>
            <w:tcW w:w="1276" w:type="dxa"/>
            <w:tcBorders>
              <w:top w:val="nil"/>
              <w:left w:val="nil"/>
              <w:bottom w:val="single" w:sz="4" w:space="0" w:color="auto"/>
              <w:right w:val="single" w:sz="4" w:space="0" w:color="auto"/>
            </w:tcBorders>
            <w:shd w:val="clear" w:color="auto" w:fill="auto"/>
            <w:vAlign w:val="bottom"/>
            <w:hideMark/>
          </w:tcPr>
          <w:p w14:paraId="5AD5F8F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5DBC13BC"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nil"/>
              <w:left w:val="nil"/>
              <w:bottom w:val="single" w:sz="4" w:space="0" w:color="auto"/>
              <w:right w:val="single" w:sz="4" w:space="0" w:color="auto"/>
            </w:tcBorders>
            <w:shd w:val="clear" w:color="auto" w:fill="auto"/>
            <w:vAlign w:val="bottom"/>
            <w:hideMark/>
          </w:tcPr>
          <w:p w14:paraId="134DF98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3169740D"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3595D45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2204DC26" w14:textId="77777777" w:rsidTr="00BF3778">
        <w:trPr>
          <w:trHeight w:val="630"/>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00E6CD29"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3.2.valsts speciālais budžets</w:t>
            </w:r>
          </w:p>
        </w:tc>
        <w:tc>
          <w:tcPr>
            <w:tcW w:w="1276" w:type="dxa"/>
            <w:tcBorders>
              <w:top w:val="nil"/>
              <w:left w:val="nil"/>
              <w:bottom w:val="single" w:sz="4" w:space="0" w:color="auto"/>
              <w:right w:val="single" w:sz="4" w:space="0" w:color="auto"/>
            </w:tcBorders>
            <w:shd w:val="clear" w:color="auto" w:fill="auto"/>
            <w:vAlign w:val="bottom"/>
            <w:hideMark/>
          </w:tcPr>
          <w:p w14:paraId="315951F9"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4AAA7A2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091CEE18"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35E6C844"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nil"/>
              <w:left w:val="nil"/>
              <w:bottom w:val="single" w:sz="4" w:space="0" w:color="auto"/>
              <w:right w:val="single" w:sz="4" w:space="0" w:color="auto"/>
            </w:tcBorders>
            <w:shd w:val="clear" w:color="auto" w:fill="auto"/>
            <w:vAlign w:val="bottom"/>
            <w:hideMark/>
          </w:tcPr>
          <w:p w14:paraId="719D9F5C"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46F7714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1DC1772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15A687B0" w14:textId="77777777" w:rsidTr="00BF3778">
        <w:trPr>
          <w:trHeight w:val="315"/>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2F7E7480"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3.3.pašvaldību budžets</w:t>
            </w:r>
          </w:p>
        </w:tc>
        <w:tc>
          <w:tcPr>
            <w:tcW w:w="1276" w:type="dxa"/>
            <w:tcBorders>
              <w:top w:val="nil"/>
              <w:left w:val="nil"/>
              <w:bottom w:val="single" w:sz="4" w:space="0" w:color="auto"/>
              <w:right w:val="single" w:sz="4" w:space="0" w:color="auto"/>
            </w:tcBorders>
            <w:shd w:val="clear" w:color="auto" w:fill="auto"/>
            <w:vAlign w:val="bottom"/>
            <w:hideMark/>
          </w:tcPr>
          <w:p w14:paraId="21480C0C"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6402EF04"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5F98514E"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717409E8"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nil"/>
              <w:left w:val="nil"/>
              <w:bottom w:val="single" w:sz="4" w:space="0" w:color="auto"/>
              <w:right w:val="single" w:sz="4" w:space="0" w:color="auto"/>
            </w:tcBorders>
            <w:shd w:val="clear" w:color="auto" w:fill="auto"/>
            <w:vAlign w:val="bottom"/>
            <w:hideMark/>
          </w:tcPr>
          <w:p w14:paraId="0BACEAB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03B440E0"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35298A2C"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29865564" w14:textId="77777777" w:rsidTr="00BF3778">
        <w:trPr>
          <w:trHeight w:val="458"/>
        </w:trPr>
        <w:tc>
          <w:tcPr>
            <w:tcW w:w="1418" w:type="dxa"/>
            <w:tcBorders>
              <w:top w:val="nil"/>
              <w:left w:val="single" w:sz="4" w:space="0" w:color="auto"/>
              <w:bottom w:val="single" w:sz="4" w:space="0" w:color="auto"/>
              <w:right w:val="single" w:sz="4" w:space="0" w:color="auto"/>
            </w:tcBorders>
            <w:shd w:val="clear" w:color="auto" w:fill="D9D9D9"/>
            <w:vAlign w:val="bottom"/>
            <w:hideMark/>
          </w:tcPr>
          <w:p w14:paraId="30B02C47" w14:textId="77777777" w:rsidR="00BF3778" w:rsidRPr="00735ABC" w:rsidRDefault="00BF3778" w:rsidP="00BF3778">
            <w:pPr>
              <w:spacing w:after="0" w:line="240" w:lineRule="auto"/>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4. Finanšu līdzekļi papildu izdevumu finansēšanai (kompensējošu izdevumu samazinājumu norāda ar "+" zīmi)</w:t>
            </w:r>
          </w:p>
        </w:tc>
        <w:tc>
          <w:tcPr>
            <w:tcW w:w="1276" w:type="dxa"/>
            <w:tcBorders>
              <w:top w:val="nil"/>
              <w:left w:val="nil"/>
              <w:bottom w:val="single" w:sz="4" w:space="0" w:color="auto"/>
              <w:right w:val="single" w:sz="4" w:space="0" w:color="auto"/>
            </w:tcBorders>
            <w:shd w:val="clear" w:color="auto" w:fill="D9D9D9"/>
            <w:vAlign w:val="bottom"/>
            <w:hideMark/>
          </w:tcPr>
          <w:p w14:paraId="719F6240"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nil"/>
              <w:left w:val="nil"/>
              <w:bottom w:val="single" w:sz="4" w:space="0" w:color="auto"/>
              <w:right w:val="single" w:sz="4" w:space="0" w:color="auto"/>
            </w:tcBorders>
            <w:shd w:val="clear" w:color="auto" w:fill="D9D9D9"/>
            <w:vAlign w:val="bottom"/>
            <w:hideMark/>
          </w:tcPr>
          <w:p w14:paraId="0A8935E0" w14:textId="68562A60" w:rsidR="00BF3778" w:rsidRPr="00735ABC" w:rsidRDefault="0059218F"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2 060 428</w:t>
            </w:r>
          </w:p>
        </w:tc>
        <w:tc>
          <w:tcPr>
            <w:tcW w:w="1276" w:type="dxa"/>
            <w:tcBorders>
              <w:top w:val="nil"/>
              <w:left w:val="nil"/>
              <w:bottom w:val="single" w:sz="4" w:space="0" w:color="auto"/>
              <w:right w:val="single" w:sz="4" w:space="0" w:color="auto"/>
            </w:tcBorders>
            <w:shd w:val="clear" w:color="auto" w:fill="D9D9D9"/>
            <w:vAlign w:val="bottom"/>
            <w:hideMark/>
          </w:tcPr>
          <w:p w14:paraId="4CE49955"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nil"/>
              <w:left w:val="nil"/>
              <w:bottom w:val="single" w:sz="4" w:space="0" w:color="auto"/>
              <w:right w:val="single" w:sz="4" w:space="0" w:color="auto"/>
            </w:tcBorders>
            <w:shd w:val="clear" w:color="auto" w:fill="D9D9D9"/>
            <w:vAlign w:val="bottom"/>
            <w:hideMark/>
          </w:tcPr>
          <w:p w14:paraId="78DB2C3D"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5" w:type="dxa"/>
            <w:tcBorders>
              <w:top w:val="nil"/>
              <w:left w:val="nil"/>
              <w:bottom w:val="single" w:sz="4" w:space="0" w:color="auto"/>
              <w:right w:val="single" w:sz="4" w:space="0" w:color="auto"/>
            </w:tcBorders>
            <w:shd w:val="clear" w:color="auto" w:fill="D9D9D9"/>
            <w:vAlign w:val="bottom"/>
            <w:hideMark/>
          </w:tcPr>
          <w:p w14:paraId="0B3D229D"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nil"/>
              <w:left w:val="nil"/>
              <w:bottom w:val="single" w:sz="4" w:space="0" w:color="auto"/>
              <w:right w:val="single" w:sz="4" w:space="0" w:color="auto"/>
            </w:tcBorders>
            <w:shd w:val="clear" w:color="auto" w:fill="D9D9D9"/>
            <w:vAlign w:val="bottom"/>
            <w:hideMark/>
          </w:tcPr>
          <w:p w14:paraId="43659DA7"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nil"/>
              <w:left w:val="nil"/>
              <w:bottom w:val="single" w:sz="4" w:space="0" w:color="auto"/>
              <w:right w:val="single" w:sz="4" w:space="0" w:color="auto"/>
            </w:tcBorders>
            <w:shd w:val="clear" w:color="auto" w:fill="D9D9D9"/>
            <w:vAlign w:val="bottom"/>
            <w:hideMark/>
          </w:tcPr>
          <w:p w14:paraId="2C5DE77C"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r>
      <w:tr w:rsidR="00BF3778" w:rsidRPr="00735ABC" w14:paraId="2B2CB479" w14:textId="77777777" w:rsidTr="00BF3778">
        <w:trPr>
          <w:trHeight w:val="315"/>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2186B2E6"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4.1.valsts pamatbudžets</w:t>
            </w:r>
          </w:p>
        </w:tc>
        <w:tc>
          <w:tcPr>
            <w:tcW w:w="1276" w:type="dxa"/>
            <w:tcBorders>
              <w:top w:val="nil"/>
              <w:left w:val="nil"/>
              <w:bottom w:val="single" w:sz="4" w:space="0" w:color="auto"/>
              <w:right w:val="single" w:sz="4" w:space="0" w:color="auto"/>
            </w:tcBorders>
            <w:shd w:val="clear" w:color="auto" w:fill="auto"/>
            <w:vAlign w:val="bottom"/>
            <w:hideMark/>
          </w:tcPr>
          <w:p w14:paraId="4789E5AA"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103C88DF" w14:textId="402CCC6C" w:rsidR="00BF3778" w:rsidRPr="00735ABC" w:rsidRDefault="0059218F"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2 060 428</w:t>
            </w:r>
          </w:p>
        </w:tc>
        <w:tc>
          <w:tcPr>
            <w:tcW w:w="1276" w:type="dxa"/>
            <w:tcBorders>
              <w:top w:val="nil"/>
              <w:left w:val="nil"/>
              <w:bottom w:val="single" w:sz="4" w:space="0" w:color="auto"/>
              <w:right w:val="single" w:sz="4" w:space="0" w:color="auto"/>
            </w:tcBorders>
            <w:shd w:val="clear" w:color="auto" w:fill="auto"/>
            <w:vAlign w:val="bottom"/>
            <w:hideMark/>
          </w:tcPr>
          <w:p w14:paraId="7D5B8BE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3C1231C5"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nil"/>
              <w:left w:val="nil"/>
              <w:bottom w:val="single" w:sz="4" w:space="0" w:color="auto"/>
              <w:right w:val="single" w:sz="4" w:space="0" w:color="auto"/>
            </w:tcBorders>
            <w:shd w:val="clear" w:color="auto" w:fill="auto"/>
            <w:vAlign w:val="bottom"/>
            <w:hideMark/>
          </w:tcPr>
          <w:p w14:paraId="210C364C"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6C8BD26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4B12CC19"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7570C136" w14:textId="77777777" w:rsidTr="00026801">
        <w:trPr>
          <w:trHeight w:val="630"/>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6D14542E"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4.2.valsts speciālais budžets</w:t>
            </w:r>
          </w:p>
        </w:tc>
        <w:tc>
          <w:tcPr>
            <w:tcW w:w="1276" w:type="dxa"/>
            <w:tcBorders>
              <w:top w:val="nil"/>
              <w:left w:val="nil"/>
              <w:bottom w:val="single" w:sz="4" w:space="0" w:color="auto"/>
              <w:right w:val="single" w:sz="4" w:space="0" w:color="auto"/>
            </w:tcBorders>
            <w:shd w:val="clear" w:color="auto" w:fill="auto"/>
            <w:vAlign w:val="bottom"/>
            <w:hideMark/>
          </w:tcPr>
          <w:p w14:paraId="3FEE5AD4"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361F4312"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685CCB0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4AE59BF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nil"/>
              <w:left w:val="nil"/>
              <w:bottom w:val="single" w:sz="4" w:space="0" w:color="auto"/>
              <w:right w:val="single" w:sz="4" w:space="0" w:color="auto"/>
            </w:tcBorders>
            <w:shd w:val="clear" w:color="auto" w:fill="auto"/>
            <w:vAlign w:val="bottom"/>
            <w:hideMark/>
          </w:tcPr>
          <w:p w14:paraId="659C429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nil"/>
              <w:left w:val="nil"/>
              <w:bottom w:val="single" w:sz="4" w:space="0" w:color="auto"/>
              <w:right w:val="single" w:sz="4" w:space="0" w:color="auto"/>
            </w:tcBorders>
            <w:shd w:val="clear" w:color="auto" w:fill="auto"/>
            <w:vAlign w:val="bottom"/>
            <w:hideMark/>
          </w:tcPr>
          <w:p w14:paraId="36B2A299"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7E148CF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13882FAD" w14:textId="77777777" w:rsidTr="00026801">
        <w:trPr>
          <w:trHeight w:val="315"/>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1B11A99"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lastRenderedPageBreak/>
              <w:t>4.3.pašvaldību budžets</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2561B4E"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C6229E6"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CEE2DA0"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859137C"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4D7D60"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3CF9323"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4C4F3A"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2DDC64BF" w14:textId="77777777" w:rsidTr="00026801">
        <w:trPr>
          <w:trHeight w:val="645"/>
        </w:trPr>
        <w:tc>
          <w:tcPr>
            <w:tcW w:w="1418" w:type="dxa"/>
            <w:tcBorders>
              <w:top w:val="single" w:sz="4" w:space="0" w:color="auto"/>
              <w:left w:val="single" w:sz="4" w:space="0" w:color="auto"/>
              <w:bottom w:val="single" w:sz="4" w:space="0" w:color="auto"/>
              <w:right w:val="single" w:sz="4" w:space="0" w:color="auto"/>
            </w:tcBorders>
            <w:shd w:val="clear" w:color="000000" w:fill="D9D9D9"/>
            <w:vAlign w:val="bottom"/>
            <w:hideMark/>
          </w:tcPr>
          <w:p w14:paraId="6A99BDE3" w14:textId="77777777" w:rsidR="00BF3778" w:rsidRPr="00735ABC" w:rsidRDefault="00BF3778" w:rsidP="00BF3778">
            <w:pPr>
              <w:spacing w:after="0" w:line="240" w:lineRule="auto"/>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5. Precizēta finansiālā ietekme:</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27169697"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single" w:sz="4" w:space="0" w:color="auto"/>
              <w:left w:val="nil"/>
              <w:bottom w:val="single" w:sz="4" w:space="0" w:color="auto"/>
              <w:right w:val="single" w:sz="4" w:space="0" w:color="auto"/>
            </w:tcBorders>
            <w:shd w:val="clear" w:color="000000" w:fill="D9D9D9"/>
            <w:vAlign w:val="bottom"/>
            <w:hideMark/>
          </w:tcPr>
          <w:p w14:paraId="289BF2A1"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01B7C0D1"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single" w:sz="4" w:space="0" w:color="auto"/>
              <w:left w:val="nil"/>
              <w:bottom w:val="single" w:sz="4" w:space="0" w:color="auto"/>
              <w:right w:val="single" w:sz="4" w:space="0" w:color="auto"/>
            </w:tcBorders>
            <w:shd w:val="clear" w:color="000000" w:fill="D9D9D9"/>
            <w:vAlign w:val="bottom"/>
            <w:hideMark/>
          </w:tcPr>
          <w:p w14:paraId="016CB97E"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5"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4314C6A8"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276" w:type="dxa"/>
            <w:tcBorders>
              <w:top w:val="single" w:sz="4" w:space="0" w:color="auto"/>
              <w:left w:val="nil"/>
              <w:bottom w:val="single" w:sz="4" w:space="0" w:color="auto"/>
              <w:right w:val="single" w:sz="4" w:space="0" w:color="auto"/>
            </w:tcBorders>
            <w:shd w:val="clear" w:color="000000" w:fill="D9D9D9"/>
            <w:vAlign w:val="bottom"/>
            <w:hideMark/>
          </w:tcPr>
          <w:p w14:paraId="0F15E821"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c>
          <w:tcPr>
            <w:tcW w:w="1134" w:type="dxa"/>
            <w:tcBorders>
              <w:top w:val="single" w:sz="4" w:space="0" w:color="auto"/>
              <w:left w:val="nil"/>
              <w:bottom w:val="single" w:sz="4" w:space="0" w:color="auto"/>
              <w:right w:val="single" w:sz="4" w:space="0" w:color="auto"/>
            </w:tcBorders>
            <w:shd w:val="clear" w:color="000000" w:fill="D9D9D9"/>
            <w:vAlign w:val="bottom"/>
            <w:hideMark/>
          </w:tcPr>
          <w:p w14:paraId="5676FD33" w14:textId="77777777" w:rsidR="00BF3778" w:rsidRPr="00735ABC" w:rsidRDefault="00BF3778" w:rsidP="00BF3778">
            <w:pPr>
              <w:spacing w:after="0" w:line="240" w:lineRule="auto"/>
              <w:jc w:val="center"/>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0</w:t>
            </w:r>
          </w:p>
        </w:tc>
      </w:tr>
      <w:tr w:rsidR="00BF3778" w:rsidRPr="00735ABC" w14:paraId="2D296C27" w14:textId="77777777" w:rsidTr="00BF3778">
        <w:trPr>
          <w:trHeight w:val="315"/>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7B11B758"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5.1.valsts pamatbudžets</w:t>
            </w:r>
          </w:p>
        </w:tc>
        <w:tc>
          <w:tcPr>
            <w:tcW w:w="1276" w:type="dxa"/>
            <w:vMerge/>
            <w:tcBorders>
              <w:top w:val="nil"/>
              <w:left w:val="single" w:sz="4" w:space="0" w:color="auto"/>
              <w:bottom w:val="single" w:sz="4" w:space="0" w:color="000000"/>
              <w:right w:val="single" w:sz="4" w:space="0" w:color="auto"/>
            </w:tcBorders>
            <w:vAlign w:val="center"/>
            <w:hideMark/>
          </w:tcPr>
          <w:p w14:paraId="71B3A181"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14:paraId="1347B97E"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vMerge/>
            <w:tcBorders>
              <w:top w:val="nil"/>
              <w:left w:val="single" w:sz="4" w:space="0" w:color="auto"/>
              <w:bottom w:val="single" w:sz="4" w:space="0" w:color="000000"/>
              <w:right w:val="single" w:sz="4" w:space="0" w:color="auto"/>
            </w:tcBorders>
            <w:vAlign w:val="center"/>
            <w:hideMark/>
          </w:tcPr>
          <w:p w14:paraId="41A3D257"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14:paraId="44C93CF4"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vMerge/>
            <w:tcBorders>
              <w:top w:val="nil"/>
              <w:left w:val="single" w:sz="4" w:space="0" w:color="auto"/>
              <w:bottom w:val="single" w:sz="4" w:space="0" w:color="000000"/>
              <w:right w:val="single" w:sz="4" w:space="0" w:color="auto"/>
            </w:tcBorders>
            <w:vAlign w:val="center"/>
            <w:hideMark/>
          </w:tcPr>
          <w:p w14:paraId="77344550"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14:paraId="2B5404C0"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514708CC"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302897E3" w14:textId="77777777" w:rsidTr="00BF3778">
        <w:trPr>
          <w:trHeight w:val="630"/>
        </w:trPr>
        <w:tc>
          <w:tcPr>
            <w:tcW w:w="1418" w:type="dxa"/>
            <w:tcBorders>
              <w:top w:val="nil"/>
              <w:left w:val="single" w:sz="4" w:space="0" w:color="auto"/>
              <w:bottom w:val="single" w:sz="4" w:space="0" w:color="auto"/>
              <w:right w:val="single" w:sz="4" w:space="0" w:color="auto"/>
            </w:tcBorders>
            <w:shd w:val="clear" w:color="auto" w:fill="auto"/>
            <w:vAlign w:val="bottom"/>
            <w:hideMark/>
          </w:tcPr>
          <w:p w14:paraId="2926D92E"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5.2.valsts speciālais budžets</w:t>
            </w:r>
          </w:p>
        </w:tc>
        <w:tc>
          <w:tcPr>
            <w:tcW w:w="1276" w:type="dxa"/>
            <w:vMerge/>
            <w:tcBorders>
              <w:top w:val="nil"/>
              <w:left w:val="single" w:sz="4" w:space="0" w:color="auto"/>
              <w:bottom w:val="single" w:sz="4" w:space="0" w:color="auto"/>
              <w:right w:val="single" w:sz="4" w:space="0" w:color="auto"/>
            </w:tcBorders>
            <w:vAlign w:val="center"/>
            <w:hideMark/>
          </w:tcPr>
          <w:p w14:paraId="5266785A"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14:paraId="4023E8D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vMerge/>
            <w:tcBorders>
              <w:top w:val="nil"/>
              <w:left w:val="single" w:sz="4" w:space="0" w:color="auto"/>
              <w:bottom w:val="single" w:sz="4" w:space="0" w:color="auto"/>
              <w:right w:val="single" w:sz="4" w:space="0" w:color="auto"/>
            </w:tcBorders>
            <w:vAlign w:val="center"/>
            <w:hideMark/>
          </w:tcPr>
          <w:p w14:paraId="3CA85945"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14:paraId="21758BC1"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vMerge/>
            <w:tcBorders>
              <w:top w:val="nil"/>
              <w:left w:val="single" w:sz="4" w:space="0" w:color="auto"/>
              <w:bottom w:val="single" w:sz="4" w:space="0" w:color="auto"/>
              <w:right w:val="single" w:sz="4" w:space="0" w:color="auto"/>
            </w:tcBorders>
            <w:vAlign w:val="center"/>
            <w:hideMark/>
          </w:tcPr>
          <w:p w14:paraId="357F1CDE"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276" w:type="dxa"/>
            <w:tcBorders>
              <w:top w:val="nil"/>
              <w:left w:val="nil"/>
              <w:bottom w:val="single" w:sz="4" w:space="0" w:color="auto"/>
              <w:right w:val="single" w:sz="4" w:space="0" w:color="auto"/>
            </w:tcBorders>
            <w:shd w:val="clear" w:color="auto" w:fill="auto"/>
            <w:vAlign w:val="bottom"/>
            <w:hideMark/>
          </w:tcPr>
          <w:p w14:paraId="68833B80"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nil"/>
              <w:left w:val="nil"/>
              <w:bottom w:val="single" w:sz="4" w:space="0" w:color="auto"/>
              <w:right w:val="single" w:sz="4" w:space="0" w:color="auto"/>
            </w:tcBorders>
            <w:shd w:val="clear" w:color="auto" w:fill="auto"/>
            <w:vAlign w:val="bottom"/>
            <w:hideMark/>
          </w:tcPr>
          <w:p w14:paraId="0D8E88F3"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BF3778" w:rsidRPr="00735ABC" w14:paraId="302A46B5" w14:textId="77777777" w:rsidTr="00BF3778">
        <w:trPr>
          <w:trHeight w:val="315"/>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057AF7E" w14:textId="77777777" w:rsidR="00BF3778" w:rsidRPr="00735ABC" w:rsidRDefault="00BF3778" w:rsidP="00BF3778">
            <w:pPr>
              <w:spacing w:after="0" w:line="240" w:lineRule="auto"/>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5.3.pašvaldību budžets</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EF427F3"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57AD7170"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33E5BF90"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FF2C40B"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275" w:type="dxa"/>
            <w:vMerge/>
            <w:tcBorders>
              <w:top w:val="single" w:sz="4" w:space="0" w:color="auto"/>
              <w:left w:val="single" w:sz="4" w:space="0" w:color="auto"/>
              <w:bottom w:val="single" w:sz="4" w:space="0" w:color="auto"/>
              <w:right w:val="single" w:sz="4" w:space="0" w:color="auto"/>
            </w:tcBorders>
            <w:vAlign w:val="center"/>
            <w:hideMark/>
          </w:tcPr>
          <w:p w14:paraId="6F578D78" w14:textId="77777777" w:rsidR="00BF3778" w:rsidRPr="00735ABC" w:rsidRDefault="00BF3778" w:rsidP="00BF3778">
            <w:pPr>
              <w:spacing w:after="0" w:line="240" w:lineRule="auto"/>
              <w:rPr>
                <w:rFonts w:ascii="Times New Roman" w:eastAsia="Calibri" w:hAnsi="Times New Roman"/>
                <w:bCs/>
                <w:color w:val="000000"/>
                <w:sz w:val="20"/>
                <w:szCs w:val="20"/>
              </w:rPr>
            </w:pPr>
          </w:p>
        </w:tc>
        <w:tc>
          <w:tcPr>
            <w:tcW w:w="1276" w:type="dxa"/>
            <w:tcBorders>
              <w:top w:val="single" w:sz="4" w:space="0" w:color="auto"/>
              <w:left w:val="nil"/>
              <w:bottom w:val="single" w:sz="4" w:space="0" w:color="auto"/>
              <w:right w:val="single" w:sz="4" w:space="0" w:color="auto"/>
            </w:tcBorders>
            <w:shd w:val="clear" w:color="auto" w:fill="auto"/>
            <w:vAlign w:val="bottom"/>
            <w:hideMark/>
          </w:tcPr>
          <w:p w14:paraId="0CDB2CA2"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c>
          <w:tcPr>
            <w:tcW w:w="1134" w:type="dxa"/>
            <w:tcBorders>
              <w:top w:val="single" w:sz="4" w:space="0" w:color="auto"/>
              <w:left w:val="nil"/>
              <w:bottom w:val="single" w:sz="4" w:space="0" w:color="auto"/>
              <w:right w:val="single" w:sz="4" w:space="0" w:color="auto"/>
            </w:tcBorders>
            <w:shd w:val="clear" w:color="auto" w:fill="auto"/>
            <w:vAlign w:val="bottom"/>
            <w:hideMark/>
          </w:tcPr>
          <w:p w14:paraId="4F4BF607" w14:textId="77777777" w:rsidR="00BF3778" w:rsidRPr="00735ABC" w:rsidRDefault="00BF3778" w:rsidP="00BF3778">
            <w:pPr>
              <w:spacing w:after="0" w:line="240" w:lineRule="auto"/>
              <w:jc w:val="center"/>
              <w:rPr>
                <w:rFonts w:ascii="Times New Roman" w:eastAsia="Calibri" w:hAnsi="Times New Roman"/>
                <w:bCs/>
                <w:color w:val="000000"/>
                <w:sz w:val="20"/>
                <w:szCs w:val="20"/>
              </w:rPr>
            </w:pPr>
            <w:r w:rsidRPr="00735ABC">
              <w:rPr>
                <w:rFonts w:ascii="Times New Roman" w:eastAsia="Calibri" w:hAnsi="Times New Roman"/>
                <w:bCs/>
                <w:color w:val="000000"/>
                <w:sz w:val="20"/>
                <w:szCs w:val="20"/>
              </w:rPr>
              <w:t>0</w:t>
            </w:r>
          </w:p>
        </w:tc>
      </w:tr>
      <w:tr w:rsidR="0059218F" w:rsidRPr="00735ABC" w14:paraId="2EAFAB44" w14:textId="77777777" w:rsidTr="00BF3778">
        <w:trPr>
          <w:trHeight w:val="4184"/>
        </w:trPr>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60E75143" w14:textId="77777777" w:rsidR="0059218F" w:rsidRPr="00735ABC" w:rsidRDefault="0059218F" w:rsidP="0059218F">
            <w:pPr>
              <w:spacing w:after="0" w:line="240" w:lineRule="auto"/>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6. Detalizēts ieņēmumu un izdevumu aprēķins (ja nepieciešams, detalizētu ieņēmumu un izdevumu aprēķinu var pievienot anotācijas pielikumā)</w:t>
            </w:r>
          </w:p>
        </w:tc>
        <w:tc>
          <w:tcPr>
            <w:tcW w:w="8647" w:type="dxa"/>
            <w:gridSpan w:val="7"/>
            <w:vMerge w:val="restart"/>
            <w:tcBorders>
              <w:top w:val="single" w:sz="4" w:space="0" w:color="auto"/>
              <w:left w:val="single" w:sz="4" w:space="0" w:color="auto"/>
              <w:right w:val="single" w:sz="4" w:space="0" w:color="auto"/>
            </w:tcBorders>
            <w:shd w:val="clear" w:color="auto" w:fill="auto"/>
            <w:vAlign w:val="center"/>
            <w:hideMark/>
          </w:tcPr>
          <w:p w14:paraId="1178A6E3" w14:textId="2FB029EB" w:rsidR="0059218F" w:rsidRPr="00735ABC" w:rsidRDefault="0059218F" w:rsidP="0059218F">
            <w:pPr>
              <w:spacing w:after="0"/>
              <w:jc w:val="both"/>
              <w:rPr>
                <w:rFonts w:ascii="Times New Roman" w:hAnsi="Times New Roman"/>
                <w:sz w:val="24"/>
                <w:szCs w:val="24"/>
              </w:rPr>
            </w:pPr>
            <w:r w:rsidRPr="00735ABC">
              <w:rPr>
                <w:rFonts w:ascii="Times New Roman" w:hAnsi="Times New Roman"/>
                <w:sz w:val="24"/>
                <w:szCs w:val="24"/>
              </w:rPr>
              <w:t>Atbilstoši rīkojumam Nr.236, tika piešķirts finansējums profesionālās izglītības un profesionālās ievirzes izglītības pedagogiem un atbalsta personālam piemaksām par darbu Covid-19 pandēmijas laikā 2 117 468 </w:t>
            </w:r>
            <w:r w:rsidRPr="00735ABC">
              <w:rPr>
                <w:rFonts w:ascii="Times New Roman" w:hAnsi="Times New Roman"/>
                <w:i/>
                <w:sz w:val="24"/>
                <w:szCs w:val="24"/>
              </w:rPr>
              <w:t>euro</w:t>
            </w:r>
            <w:r w:rsidRPr="00735ABC">
              <w:rPr>
                <w:rFonts w:ascii="Times New Roman" w:hAnsi="Times New Roman"/>
                <w:sz w:val="24"/>
                <w:szCs w:val="24"/>
              </w:rPr>
              <w:t xml:space="preserve"> (15. resoram - 1 112 087 </w:t>
            </w:r>
            <w:r w:rsidRPr="00735ABC">
              <w:rPr>
                <w:rFonts w:ascii="Times New Roman" w:hAnsi="Times New Roman"/>
                <w:i/>
                <w:sz w:val="24"/>
                <w:szCs w:val="24"/>
              </w:rPr>
              <w:t>euro</w:t>
            </w:r>
            <w:r w:rsidRPr="00735ABC">
              <w:rPr>
                <w:rFonts w:ascii="Times New Roman" w:hAnsi="Times New Roman"/>
                <w:sz w:val="24"/>
                <w:szCs w:val="24"/>
              </w:rPr>
              <w:t xml:space="preserve">, </w:t>
            </w:r>
            <w:r w:rsidR="00E55638" w:rsidRPr="00735ABC">
              <w:rPr>
                <w:rFonts w:ascii="Times New Roman" w:hAnsi="Times New Roman"/>
                <w:sz w:val="24"/>
                <w:szCs w:val="24"/>
              </w:rPr>
              <w:t>16</w:t>
            </w:r>
            <w:r w:rsidR="004622F6" w:rsidRPr="00735ABC">
              <w:rPr>
                <w:rFonts w:ascii="Times New Roman" w:hAnsi="Times New Roman"/>
                <w:sz w:val="24"/>
                <w:szCs w:val="24"/>
              </w:rPr>
              <w:t>. </w:t>
            </w:r>
            <w:r w:rsidRPr="00735ABC">
              <w:rPr>
                <w:rFonts w:ascii="Times New Roman" w:hAnsi="Times New Roman"/>
                <w:sz w:val="24"/>
                <w:szCs w:val="24"/>
              </w:rPr>
              <w:t xml:space="preserve">resoram - </w:t>
            </w:r>
            <w:r w:rsidR="004622F6" w:rsidRPr="00735ABC">
              <w:rPr>
                <w:rFonts w:ascii="Times New Roman" w:hAnsi="Times New Roman"/>
                <w:sz w:val="24"/>
                <w:szCs w:val="24"/>
              </w:rPr>
              <w:t xml:space="preserve">14 874 </w:t>
            </w:r>
            <w:r w:rsidRPr="00735ABC">
              <w:rPr>
                <w:rFonts w:ascii="Times New Roman" w:hAnsi="Times New Roman"/>
                <w:i/>
                <w:sz w:val="24"/>
                <w:szCs w:val="24"/>
              </w:rPr>
              <w:t>euro</w:t>
            </w:r>
            <w:r w:rsidR="004622F6" w:rsidRPr="00735ABC">
              <w:rPr>
                <w:rFonts w:ascii="Times New Roman" w:hAnsi="Times New Roman"/>
                <w:sz w:val="24"/>
                <w:szCs w:val="24"/>
              </w:rPr>
              <w:t>, 18</w:t>
            </w:r>
            <w:r w:rsidRPr="00735ABC">
              <w:rPr>
                <w:rFonts w:ascii="Times New Roman" w:hAnsi="Times New Roman"/>
                <w:sz w:val="24"/>
                <w:szCs w:val="24"/>
              </w:rPr>
              <w:t xml:space="preserve">. resoram - </w:t>
            </w:r>
            <w:r w:rsidR="004622F6" w:rsidRPr="00735ABC">
              <w:rPr>
                <w:rFonts w:ascii="Times New Roman" w:hAnsi="Times New Roman"/>
                <w:sz w:val="24"/>
                <w:szCs w:val="24"/>
              </w:rPr>
              <w:t xml:space="preserve">1 584 </w:t>
            </w:r>
            <w:r w:rsidRPr="00735ABC">
              <w:rPr>
                <w:rFonts w:ascii="Times New Roman" w:hAnsi="Times New Roman"/>
                <w:i/>
                <w:sz w:val="24"/>
                <w:szCs w:val="24"/>
              </w:rPr>
              <w:t>euro</w:t>
            </w:r>
            <w:r w:rsidR="004622F6" w:rsidRPr="00735ABC">
              <w:rPr>
                <w:rFonts w:ascii="Times New Roman" w:hAnsi="Times New Roman"/>
                <w:sz w:val="24"/>
                <w:szCs w:val="24"/>
              </w:rPr>
              <w:t>, 22</w:t>
            </w:r>
            <w:r w:rsidRPr="00735ABC">
              <w:rPr>
                <w:rFonts w:ascii="Times New Roman" w:hAnsi="Times New Roman"/>
                <w:sz w:val="24"/>
                <w:szCs w:val="24"/>
              </w:rPr>
              <w:t xml:space="preserve">. resoram - </w:t>
            </w:r>
            <w:r w:rsidR="00654BBC" w:rsidRPr="00654BBC">
              <w:rPr>
                <w:rFonts w:ascii="Times New Roman" w:hAnsi="Times New Roman"/>
                <w:sz w:val="24"/>
                <w:szCs w:val="24"/>
              </w:rPr>
              <w:t>957 771</w:t>
            </w:r>
            <w:r w:rsidR="00654BBC">
              <w:rPr>
                <w:rFonts w:ascii="Times New Roman" w:hAnsi="Times New Roman"/>
                <w:sz w:val="24"/>
                <w:szCs w:val="24"/>
              </w:rPr>
              <w:t xml:space="preserve"> </w:t>
            </w:r>
            <w:r w:rsidRPr="00735ABC">
              <w:rPr>
                <w:rFonts w:ascii="Times New Roman" w:hAnsi="Times New Roman"/>
                <w:i/>
                <w:sz w:val="24"/>
                <w:szCs w:val="24"/>
              </w:rPr>
              <w:t>euro</w:t>
            </w:r>
            <w:r w:rsidRPr="00735ABC">
              <w:rPr>
                <w:rFonts w:ascii="Times New Roman" w:hAnsi="Times New Roman"/>
                <w:sz w:val="24"/>
                <w:szCs w:val="24"/>
              </w:rPr>
              <w:t xml:space="preserve"> </w:t>
            </w:r>
            <w:r w:rsidR="004622F6" w:rsidRPr="00735ABC">
              <w:rPr>
                <w:rFonts w:ascii="Times New Roman" w:hAnsi="Times New Roman"/>
                <w:sz w:val="24"/>
                <w:szCs w:val="24"/>
              </w:rPr>
              <w:t>29. </w:t>
            </w:r>
            <w:r w:rsidRPr="00735ABC">
              <w:rPr>
                <w:rFonts w:ascii="Times New Roman" w:hAnsi="Times New Roman"/>
                <w:sz w:val="24"/>
                <w:szCs w:val="24"/>
              </w:rPr>
              <w:t xml:space="preserve">resoram - </w:t>
            </w:r>
            <w:r w:rsidR="004622F6" w:rsidRPr="00735ABC">
              <w:rPr>
                <w:rFonts w:ascii="Times New Roman" w:hAnsi="Times New Roman"/>
                <w:sz w:val="24"/>
                <w:szCs w:val="24"/>
              </w:rPr>
              <w:t xml:space="preserve">3 611 </w:t>
            </w:r>
            <w:r w:rsidRPr="00735ABC">
              <w:rPr>
                <w:rFonts w:ascii="Times New Roman" w:hAnsi="Times New Roman"/>
                <w:i/>
                <w:sz w:val="24"/>
                <w:szCs w:val="24"/>
              </w:rPr>
              <w:t>euro</w:t>
            </w:r>
            <w:r w:rsidRPr="00735ABC">
              <w:rPr>
                <w:rFonts w:ascii="Times New Roman" w:hAnsi="Times New Roman"/>
                <w:sz w:val="24"/>
                <w:szCs w:val="24"/>
              </w:rPr>
              <w:t xml:space="preserve"> </w:t>
            </w:r>
            <w:r w:rsidR="004622F6" w:rsidRPr="00735ABC">
              <w:rPr>
                <w:rFonts w:ascii="Times New Roman" w:hAnsi="Times New Roman"/>
                <w:sz w:val="24"/>
                <w:szCs w:val="24"/>
              </w:rPr>
              <w:t>u</w:t>
            </w:r>
            <w:r w:rsidRPr="00735ABC">
              <w:rPr>
                <w:rFonts w:ascii="Times New Roman" w:hAnsi="Times New Roman"/>
                <w:sz w:val="24"/>
                <w:szCs w:val="24"/>
              </w:rPr>
              <w:t xml:space="preserve">n 62. resoram – </w:t>
            </w:r>
            <w:r w:rsidR="004622F6" w:rsidRPr="00735ABC">
              <w:rPr>
                <w:rFonts w:ascii="Times New Roman" w:hAnsi="Times New Roman"/>
                <w:sz w:val="24"/>
                <w:szCs w:val="24"/>
              </w:rPr>
              <w:t xml:space="preserve">27 541 </w:t>
            </w:r>
            <w:r w:rsidRPr="00735ABC">
              <w:rPr>
                <w:rFonts w:ascii="Times New Roman" w:hAnsi="Times New Roman"/>
                <w:i/>
                <w:sz w:val="24"/>
                <w:szCs w:val="24"/>
              </w:rPr>
              <w:t>euro</w:t>
            </w:r>
            <w:r w:rsidRPr="00735ABC">
              <w:rPr>
                <w:rFonts w:ascii="Times New Roman" w:hAnsi="Times New Roman"/>
                <w:sz w:val="24"/>
                <w:szCs w:val="24"/>
              </w:rPr>
              <w:t>).</w:t>
            </w:r>
          </w:p>
          <w:p w14:paraId="5CA71A2B" w14:textId="77777777" w:rsidR="0059218F" w:rsidRPr="00735ABC" w:rsidRDefault="0059218F" w:rsidP="0059218F">
            <w:pPr>
              <w:spacing w:after="0"/>
              <w:jc w:val="both"/>
              <w:rPr>
                <w:rFonts w:ascii="Times New Roman" w:hAnsi="Times New Roman"/>
                <w:sz w:val="24"/>
                <w:szCs w:val="24"/>
              </w:rPr>
            </w:pPr>
            <w:r w:rsidRPr="00735ABC">
              <w:rPr>
                <w:rFonts w:ascii="Times New Roman" w:hAnsi="Times New Roman"/>
                <w:sz w:val="24"/>
                <w:szCs w:val="24"/>
              </w:rPr>
              <w:t>Ministrija apkopojusi informāciju par iepriekš minētā finansējuma izlietojumu un precizē rīkojumu atbilstoši faktiskai izpildei.</w:t>
            </w:r>
          </w:p>
          <w:p w14:paraId="15E78B62" w14:textId="77777777" w:rsidR="00E55638" w:rsidRPr="00735ABC" w:rsidRDefault="00E55638" w:rsidP="0059218F">
            <w:pPr>
              <w:spacing w:after="0"/>
              <w:jc w:val="both"/>
              <w:rPr>
                <w:rFonts w:ascii="Times New Roman" w:hAnsi="Times New Roman"/>
                <w:sz w:val="24"/>
                <w:szCs w:val="24"/>
              </w:rPr>
            </w:pPr>
          </w:p>
          <w:tbl>
            <w:tblPr>
              <w:tblW w:w="8203" w:type="dxa"/>
              <w:tblLayout w:type="fixed"/>
              <w:tblLook w:val="04A0" w:firstRow="1" w:lastRow="0" w:firstColumn="1" w:lastColumn="0" w:noHBand="0" w:noVBand="1"/>
            </w:tblPr>
            <w:tblGrid>
              <w:gridCol w:w="4063"/>
              <w:gridCol w:w="2070"/>
              <w:gridCol w:w="2070"/>
            </w:tblGrid>
            <w:tr w:rsidR="00E55638" w:rsidRPr="00E55638" w14:paraId="7C384F3C" w14:textId="77777777" w:rsidTr="004622F6">
              <w:trPr>
                <w:trHeight w:val="576"/>
              </w:trPr>
              <w:tc>
                <w:tcPr>
                  <w:tcW w:w="40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F68D7" w14:textId="77777777" w:rsidR="00E55638" w:rsidRPr="00E55638" w:rsidRDefault="00E55638" w:rsidP="00E55638">
                  <w:pPr>
                    <w:spacing w:after="0" w:line="240" w:lineRule="auto"/>
                    <w:jc w:val="center"/>
                    <w:rPr>
                      <w:rFonts w:ascii="Times New Roman" w:hAnsi="Times New Roman"/>
                      <w:b/>
                      <w:bCs/>
                      <w:color w:val="000000"/>
                      <w:sz w:val="24"/>
                      <w:szCs w:val="24"/>
                    </w:rPr>
                  </w:pPr>
                  <w:r w:rsidRPr="00E55638">
                    <w:rPr>
                      <w:rFonts w:ascii="Times New Roman" w:hAnsi="Times New Roman"/>
                      <w:b/>
                      <w:bCs/>
                      <w:color w:val="000000"/>
                      <w:sz w:val="24"/>
                      <w:szCs w:val="24"/>
                    </w:rPr>
                    <w:t>Resors</w:t>
                  </w:r>
                </w:p>
              </w:tc>
              <w:tc>
                <w:tcPr>
                  <w:tcW w:w="2070" w:type="dxa"/>
                  <w:tcBorders>
                    <w:top w:val="single" w:sz="4" w:space="0" w:color="auto"/>
                    <w:left w:val="nil"/>
                    <w:bottom w:val="single" w:sz="4" w:space="0" w:color="auto"/>
                    <w:right w:val="single" w:sz="4" w:space="0" w:color="auto"/>
                  </w:tcBorders>
                  <w:shd w:val="clear" w:color="auto" w:fill="auto"/>
                  <w:noWrap/>
                  <w:vAlign w:val="center"/>
                  <w:hideMark/>
                </w:tcPr>
                <w:p w14:paraId="41F19822" w14:textId="77777777" w:rsidR="004622F6" w:rsidRPr="00735ABC" w:rsidRDefault="004622F6" w:rsidP="004622F6">
                  <w:pPr>
                    <w:spacing w:after="0" w:line="240" w:lineRule="auto"/>
                    <w:jc w:val="center"/>
                    <w:rPr>
                      <w:rFonts w:ascii="Times New Roman" w:hAnsi="Times New Roman"/>
                      <w:b/>
                      <w:bCs/>
                      <w:color w:val="000000"/>
                      <w:sz w:val="24"/>
                      <w:szCs w:val="24"/>
                    </w:rPr>
                  </w:pPr>
                  <w:r w:rsidRPr="00735ABC">
                    <w:rPr>
                      <w:rFonts w:ascii="Times New Roman" w:hAnsi="Times New Roman"/>
                      <w:b/>
                      <w:bCs/>
                      <w:color w:val="000000"/>
                      <w:sz w:val="24"/>
                      <w:szCs w:val="24"/>
                    </w:rPr>
                    <w:t>Apstiprināts.</w:t>
                  </w:r>
                </w:p>
                <w:p w14:paraId="6C6619DB" w14:textId="0C5F1144" w:rsidR="004622F6" w:rsidRPr="00735ABC" w:rsidRDefault="004622F6" w:rsidP="004622F6">
                  <w:pPr>
                    <w:spacing w:after="0" w:line="240" w:lineRule="auto"/>
                    <w:jc w:val="center"/>
                    <w:rPr>
                      <w:rFonts w:ascii="Times New Roman" w:hAnsi="Times New Roman"/>
                      <w:b/>
                      <w:bCs/>
                      <w:color w:val="000000"/>
                      <w:sz w:val="24"/>
                      <w:szCs w:val="24"/>
                    </w:rPr>
                  </w:pPr>
                  <w:r w:rsidRPr="00735ABC">
                    <w:rPr>
                      <w:rFonts w:ascii="Times New Roman" w:hAnsi="Times New Roman"/>
                      <w:b/>
                      <w:bCs/>
                      <w:color w:val="000000"/>
                      <w:sz w:val="24"/>
                      <w:szCs w:val="24"/>
                    </w:rPr>
                    <w:t>rīkojumā Nr. 236</w:t>
                  </w:r>
                </w:p>
                <w:p w14:paraId="5D45FC8F" w14:textId="23FAC7AB" w:rsidR="00E55638" w:rsidRPr="00E55638" w:rsidRDefault="004622F6" w:rsidP="004622F6">
                  <w:pPr>
                    <w:spacing w:after="0" w:line="240" w:lineRule="auto"/>
                    <w:jc w:val="center"/>
                    <w:rPr>
                      <w:rFonts w:ascii="Times New Roman" w:hAnsi="Times New Roman"/>
                      <w:b/>
                      <w:bCs/>
                      <w:color w:val="000000"/>
                      <w:sz w:val="24"/>
                      <w:szCs w:val="24"/>
                    </w:rPr>
                  </w:pPr>
                  <w:r w:rsidRPr="00735ABC">
                    <w:rPr>
                      <w:rFonts w:ascii="Times New Roman" w:hAnsi="Times New Roman"/>
                      <w:b/>
                      <w:bCs/>
                      <w:color w:val="000000"/>
                      <w:sz w:val="24"/>
                      <w:szCs w:val="24"/>
                    </w:rPr>
                    <w:t>(plāns)</w:t>
                  </w:r>
                </w:p>
              </w:tc>
              <w:tc>
                <w:tcPr>
                  <w:tcW w:w="2070" w:type="dxa"/>
                  <w:tcBorders>
                    <w:top w:val="single" w:sz="4" w:space="0" w:color="auto"/>
                    <w:left w:val="nil"/>
                    <w:bottom w:val="single" w:sz="4" w:space="0" w:color="auto"/>
                    <w:right w:val="single" w:sz="4" w:space="0" w:color="auto"/>
                  </w:tcBorders>
                  <w:shd w:val="clear" w:color="auto" w:fill="auto"/>
                  <w:vAlign w:val="center"/>
                  <w:hideMark/>
                </w:tcPr>
                <w:p w14:paraId="60F6EEE9" w14:textId="0C50E565" w:rsidR="00E55638" w:rsidRPr="00E55638" w:rsidRDefault="004622F6" w:rsidP="00E55638">
                  <w:pPr>
                    <w:spacing w:after="0" w:line="240" w:lineRule="auto"/>
                    <w:jc w:val="center"/>
                    <w:rPr>
                      <w:rFonts w:ascii="Times New Roman" w:hAnsi="Times New Roman"/>
                      <w:b/>
                      <w:bCs/>
                      <w:color w:val="000000"/>
                      <w:sz w:val="24"/>
                      <w:szCs w:val="24"/>
                    </w:rPr>
                  </w:pPr>
                  <w:r w:rsidRPr="00735ABC">
                    <w:rPr>
                      <w:rFonts w:ascii="Times New Roman" w:hAnsi="Times New Roman"/>
                      <w:b/>
                      <w:sz w:val="24"/>
                      <w:szCs w:val="24"/>
                    </w:rPr>
                    <w:t>Faktiskā izpilde</w:t>
                  </w:r>
                </w:p>
              </w:tc>
            </w:tr>
            <w:tr w:rsidR="00E55638" w:rsidRPr="00E55638" w14:paraId="71936508" w14:textId="77777777" w:rsidTr="004622F6">
              <w:trPr>
                <w:trHeight w:val="288"/>
              </w:trPr>
              <w:tc>
                <w:tcPr>
                  <w:tcW w:w="4063" w:type="dxa"/>
                  <w:tcBorders>
                    <w:top w:val="nil"/>
                    <w:left w:val="single" w:sz="4" w:space="0" w:color="auto"/>
                    <w:bottom w:val="single" w:sz="4" w:space="0" w:color="auto"/>
                    <w:right w:val="single" w:sz="4" w:space="0" w:color="auto"/>
                  </w:tcBorders>
                  <w:shd w:val="clear" w:color="auto" w:fill="auto"/>
                  <w:noWrap/>
                  <w:vAlign w:val="bottom"/>
                  <w:hideMark/>
                </w:tcPr>
                <w:p w14:paraId="1744B4E6" w14:textId="38DDA490" w:rsidR="00E55638" w:rsidRPr="00E55638" w:rsidRDefault="00E55638" w:rsidP="00E55638">
                  <w:pPr>
                    <w:spacing w:after="0" w:line="240" w:lineRule="auto"/>
                    <w:rPr>
                      <w:rFonts w:ascii="Times New Roman" w:hAnsi="Times New Roman"/>
                      <w:color w:val="000000"/>
                      <w:sz w:val="24"/>
                      <w:szCs w:val="24"/>
                    </w:rPr>
                  </w:pPr>
                  <w:r w:rsidRPr="00735ABC">
                    <w:rPr>
                      <w:rFonts w:ascii="Times New Roman" w:hAnsi="Times New Roman"/>
                      <w:color w:val="000000"/>
                      <w:sz w:val="24"/>
                      <w:szCs w:val="24"/>
                    </w:rPr>
                    <w:t xml:space="preserve">15. </w:t>
                  </w:r>
                  <w:r w:rsidRPr="00E55638">
                    <w:rPr>
                      <w:rFonts w:ascii="Times New Roman" w:hAnsi="Times New Roman"/>
                      <w:color w:val="000000"/>
                      <w:sz w:val="24"/>
                      <w:szCs w:val="24"/>
                    </w:rPr>
                    <w:t>Izglītības un zinātnes ministrija</w:t>
                  </w:r>
                </w:p>
              </w:tc>
              <w:tc>
                <w:tcPr>
                  <w:tcW w:w="2070" w:type="dxa"/>
                  <w:tcBorders>
                    <w:top w:val="nil"/>
                    <w:left w:val="nil"/>
                    <w:bottom w:val="single" w:sz="4" w:space="0" w:color="auto"/>
                    <w:right w:val="single" w:sz="4" w:space="0" w:color="auto"/>
                  </w:tcBorders>
                  <w:shd w:val="clear" w:color="auto" w:fill="auto"/>
                  <w:noWrap/>
                  <w:vAlign w:val="bottom"/>
                  <w:hideMark/>
                </w:tcPr>
                <w:p w14:paraId="41DC9806" w14:textId="38770DD0"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1</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112</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087</w:t>
                  </w:r>
                </w:p>
              </w:tc>
              <w:tc>
                <w:tcPr>
                  <w:tcW w:w="2070" w:type="dxa"/>
                  <w:tcBorders>
                    <w:top w:val="nil"/>
                    <w:left w:val="nil"/>
                    <w:bottom w:val="single" w:sz="4" w:space="0" w:color="auto"/>
                    <w:right w:val="single" w:sz="4" w:space="0" w:color="auto"/>
                  </w:tcBorders>
                  <w:shd w:val="clear" w:color="auto" w:fill="auto"/>
                  <w:noWrap/>
                  <w:vAlign w:val="bottom"/>
                  <w:hideMark/>
                </w:tcPr>
                <w:p w14:paraId="46C0E80F" w14:textId="3479D75C"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1</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073</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367</w:t>
                  </w:r>
                </w:p>
              </w:tc>
            </w:tr>
            <w:tr w:rsidR="00E55638" w:rsidRPr="00E55638" w14:paraId="2F759290" w14:textId="77777777" w:rsidTr="004622F6">
              <w:trPr>
                <w:trHeight w:val="288"/>
              </w:trPr>
              <w:tc>
                <w:tcPr>
                  <w:tcW w:w="4063" w:type="dxa"/>
                  <w:tcBorders>
                    <w:top w:val="nil"/>
                    <w:left w:val="single" w:sz="4" w:space="0" w:color="auto"/>
                    <w:bottom w:val="single" w:sz="4" w:space="0" w:color="auto"/>
                    <w:right w:val="single" w:sz="4" w:space="0" w:color="auto"/>
                  </w:tcBorders>
                  <w:shd w:val="clear" w:color="auto" w:fill="auto"/>
                  <w:noWrap/>
                  <w:vAlign w:val="bottom"/>
                  <w:hideMark/>
                </w:tcPr>
                <w:p w14:paraId="3E97DF17" w14:textId="3B25D688" w:rsidR="00E55638" w:rsidRPr="00E55638" w:rsidRDefault="00E55638" w:rsidP="00E55638">
                  <w:pPr>
                    <w:spacing w:after="0" w:line="240" w:lineRule="auto"/>
                    <w:rPr>
                      <w:rFonts w:ascii="Times New Roman" w:hAnsi="Times New Roman"/>
                      <w:color w:val="000000"/>
                      <w:sz w:val="24"/>
                      <w:szCs w:val="24"/>
                    </w:rPr>
                  </w:pPr>
                  <w:r w:rsidRPr="00735ABC">
                    <w:rPr>
                      <w:rFonts w:ascii="Times New Roman" w:hAnsi="Times New Roman"/>
                      <w:color w:val="000000"/>
                      <w:sz w:val="24"/>
                      <w:szCs w:val="24"/>
                    </w:rPr>
                    <w:t xml:space="preserve">16. </w:t>
                  </w:r>
                  <w:r w:rsidRPr="00E55638">
                    <w:rPr>
                      <w:rFonts w:ascii="Times New Roman" w:hAnsi="Times New Roman"/>
                      <w:color w:val="000000"/>
                      <w:sz w:val="24"/>
                      <w:szCs w:val="24"/>
                    </w:rPr>
                    <w:t>Ze</w:t>
                  </w:r>
                  <w:r w:rsidRPr="00735ABC">
                    <w:rPr>
                      <w:rFonts w:ascii="Times New Roman" w:hAnsi="Times New Roman"/>
                      <w:color w:val="000000"/>
                      <w:sz w:val="24"/>
                      <w:szCs w:val="24"/>
                    </w:rPr>
                    <w:t>mkopības ministrija</w:t>
                  </w:r>
                </w:p>
              </w:tc>
              <w:tc>
                <w:tcPr>
                  <w:tcW w:w="2070" w:type="dxa"/>
                  <w:tcBorders>
                    <w:top w:val="nil"/>
                    <w:left w:val="nil"/>
                    <w:bottom w:val="single" w:sz="4" w:space="0" w:color="auto"/>
                    <w:right w:val="single" w:sz="4" w:space="0" w:color="auto"/>
                  </w:tcBorders>
                  <w:shd w:val="clear" w:color="auto" w:fill="auto"/>
                  <w:noWrap/>
                  <w:vAlign w:val="bottom"/>
                  <w:hideMark/>
                </w:tcPr>
                <w:p w14:paraId="63564082" w14:textId="4A59B183"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14</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874</w:t>
                  </w:r>
                </w:p>
              </w:tc>
              <w:tc>
                <w:tcPr>
                  <w:tcW w:w="2070" w:type="dxa"/>
                  <w:tcBorders>
                    <w:top w:val="nil"/>
                    <w:left w:val="nil"/>
                    <w:bottom w:val="single" w:sz="4" w:space="0" w:color="auto"/>
                    <w:right w:val="single" w:sz="4" w:space="0" w:color="auto"/>
                  </w:tcBorders>
                  <w:shd w:val="clear" w:color="auto" w:fill="auto"/>
                  <w:noWrap/>
                  <w:vAlign w:val="bottom"/>
                  <w:hideMark/>
                </w:tcPr>
                <w:p w14:paraId="7EF59C2E" w14:textId="4147B1AC"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14</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874</w:t>
                  </w:r>
                </w:p>
              </w:tc>
            </w:tr>
            <w:tr w:rsidR="00E55638" w:rsidRPr="00E55638" w14:paraId="43FC960F" w14:textId="77777777" w:rsidTr="004622F6">
              <w:trPr>
                <w:trHeight w:val="288"/>
              </w:trPr>
              <w:tc>
                <w:tcPr>
                  <w:tcW w:w="4063" w:type="dxa"/>
                  <w:tcBorders>
                    <w:top w:val="nil"/>
                    <w:left w:val="single" w:sz="4" w:space="0" w:color="auto"/>
                    <w:bottom w:val="single" w:sz="4" w:space="0" w:color="auto"/>
                    <w:right w:val="single" w:sz="4" w:space="0" w:color="auto"/>
                  </w:tcBorders>
                  <w:shd w:val="clear" w:color="auto" w:fill="auto"/>
                  <w:noWrap/>
                  <w:vAlign w:val="bottom"/>
                  <w:hideMark/>
                </w:tcPr>
                <w:p w14:paraId="4C846FE9" w14:textId="4AFD00DF" w:rsidR="00E55638" w:rsidRPr="00E55638" w:rsidRDefault="00E55638" w:rsidP="00E55638">
                  <w:pPr>
                    <w:spacing w:after="0" w:line="240" w:lineRule="auto"/>
                    <w:rPr>
                      <w:rFonts w:ascii="Times New Roman" w:hAnsi="Times New Roman"/>
                      <w:color w:val="000000"/>
                      <w:sz w:val="24"/>
                      <w:szCs w:val="24"/>
                    </w:rPr>
                  </w:pPr>
                  <w:r w:rsidRPr="00735ABC">
                    <w:rPr>
                      <w:rFonts w:ascii="Times New Roman" w:hAnsi="Times New Roman"/>
                      <w:color w:val="000000"/>
                      <w:sz w:val="24"/>
                      <w:szCs w:val="24"/>
                    </w:rPr>
                    <w:t xml:space="preserve">18. </w:t>
                  </w:r>
                  <w:r w:rsidRPr="00E55638">
                    <w:rPr>
                      <w:rFonts w:ascii="Times New Roman" w:hAnsi="Times New Roman"/>
                      <w:color w:val="000000"/>
                      <w:sz w:val="24"/>
                      <w:szCs w:val="24"/>
                    </w:rPr>
                    <w:t>Lab</w:t>
                  </w:r>
                  <w:r w:rsidRPr="00735ABC">
                    <w:rPr>
                      <w:rFonts w:ascii="Times New Roman" w:hAnsi="Times New Roman"/>
                      <w:color w:val="000000"/>
                      <w:sz w:val="24"/>
                      <w:szCs w:val="24"/>
                    </w:rPr>
                    <w:t>klājības ministrija</w:t>
                  </w:r>
                </w:p>
              </w:tc>
              <w:tc>
                <w:tcPr>
                  <w:tcW w:w="2070" w:type="dxa"/>
                  <w:tcBorders>
                    <w:top w:val="nil"/>
                    <w:left w:val="nil"/>
                    <w:bottom w:val="single" w:sz="4" w:space="0" w:color="auto"/>
                    <w:right w:val="single" w:sz="4" w:space="0" w:color="auto"/>
                  </w:tcBorders>
                  <w:shd w:val="clear" w:color="auto" w:fill="auto"/>
                  <w:noWrap/>
                  <w:vAlign w:val="bottom"/>
                  <w:hideMark/>
                </w:tcPr>
                <w:p w14:paraId="0FC61012" w14:textId="6DFBDD55"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1</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584</w:t>
                  </w:r>
                </w:p>
              </w:tc>
              <w:tc>
                <w:tcPr>
                  <w:tcW w:w="2070" w:type="dxa"/>
                  <w:tcBorders>
                    <w:top w:val="nil"/>
                    <w:left w:val="nil"/>
                    <w:bottom w:val="single" w:sz="4" w:space="0" w:color="auto"/>
                    <w:right w:val="single" w:sz="4" w:space="0" w:color="auto"/>
                  </w:tcBorders>
                  <w:shd w:val="clear" w:color="auto" w:fill="auto"/>
                  <w:noWrap/>
                  <w:vAlign w:val="bottom"/>
                  <w:hideMark/>
                </w:tcPr>
                <w:p w14:paraId="3C632E86" w14:textId="7677F7BC"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1</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584</w:t>
                  </w:r>
                </w:p>
              </w:tc>
            </w:tr>
            <w:tr w:rsidR="00E55638" w:rsidRPr="00E55638" w14:paraId="13A5C424" w14:textId="77777777" w:rsidTr="004622F6">
              <w:trPr>
                <w:trHeight w:val="288"/>
              </w:trPr>
              <w:tc>
                <w:tcPr>
                  <w:tcW w:w="4063" w:type="dxa"/>
                  <w:tcBorders>
                    <w:top w:val="nil"/>
                    <w:left w:val="single" w:sz="4" w:space="0" w:color="auto"/>
                    <w:bottom w:val="single" w:sz="4" w:space="0" w:color="auto"/>
                    <w:right w:val="single" w:sz="4" w:space="0" w:color="auto"/>
                  </w:tcBorders>
                  <w:shd w:val="clear" w:color="auto" w:fill="auto"/>
                  <w:noWrap/>
                  <w:vAlign w:val="bottom"/>
                  <w:hideMark/>
                </w:tcPr>
                <w:p w14:paraId="4C158CF3" w14:textId="7591D2A0" w:rsidR="00E55638" w:rsidRPr="00E55638" w:rsidRDefault="00E55638" w:rsidP="00E55638">
                  <w:pPr>
                    <w:spacing w:after="0" w:line="240" w:lineRule="auto"/>
                    <w:rPr>
                      <w:rFonts w:ascii="Times New Roman" w:hAnsi="Times New Roman"/>
                      <w:color w:val="000000"/>
                      <w:sz w:val="24"/>
                      <w:szCs w:val="24"/>
                    </w:rPr>
                  </w:pPr>
                  <w:r w:rsidRPr="00735ABC">
                    <w:rPr>
                      <w:rFonts w:ascii="Times New Roman" w:hAnsi="Times New Roman"/>
                      <w:color w:val="000000"/>
                      <w:sz w:val="24"/>
                      <w:szCs w:val="24"/>
                    </w:rPr>
                    <w:t>22. Kultūras ministrija</w:t>
                  </w:r>
                </w:p>
              </w:tc>
              <w:tc>
                <w:tcPr>
                  <w:tcW w:w="2070" w:type="dxa"/>
                  <w:tcBorders>
                    <w:top w:val="nil"/>
                    <w:left w:val="nil"/>
                    <w:bottom w:val="single" w:sz="4" w:space="0" w:color="auto"/>
                    <w:right w:val="single" w:sz="4" w:space="0" w:color="auto"/>
                  </w:tcBorders>
                  <w:shd w:val="clear" w:color="auto" w:fill="auto"/>
                  <w:noWrap/>
                  <w:vAlign w:val="bottom"/>
                  <w:hideMark/>
                </w:tcPr>
                <w:p w14:paraId="71CD1566" w14:textId="6218EDA0"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957</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771</w:t>
                  </w:r>
                </w:p>
              </w:tc>
              <w:tc>
                <w:tcPr>
                  <w:tcW w:w="2070" w:type="dxa"/>
                  <w:tcBorders>
                    <w:top w:val="nil"/>
                    <w:left w:val="nil"/>
                    <w:bottom w:val="single" w:sz="4" w:space="0" w:color="auto"/>
                    <w:right w:val="single" w:sz="4" w:space="0" w:color="auto"/>
                  </w:tcBorders>
                  <w:shd w:val="clear" w:color="auto" w:fill="auto"/>
                  <w:noWrap/>
                  <w:vAlign w:val="bottom"/>
                  <w:hideMark/>
                </w:tcPr>
                <w:p w14:paraId="63BAE310" w14:textId="7367E8D8"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939</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469</w:t>
                  </w:r>
                </w:p>
              </w:tc>
            </w:tr>
            <w:tr w:rsidR="00E55638" w:rsidRPr="00E55638" w14:paraId="50930C75" w14:textId="77777777" w:rsidTr="004622F6">
              <w:trPr>
                <w:trHeight w:val="288"/>
              </w:trPr>
              <w:tc>
                <w:tcPr>
                  <w:tcW w:w="4063" w:type="dxa"/>
                  <w:tcBorders>
                    <w:top w:val="nil"/>
                    <w:left w:val="single" w:sz="4" w:space="0" w:color="auto"/>
                    <w:bottom w:val="single" w:sz="4" w:space="0" w:color="auto"/>
                    <w:right w:val="single" w:sz="4" w:space="0" w:color="auto"/>
                  </w:tcBorders>
                  <w:shd w:val="clear" w:color="auto" w:fill="auto"/>
                  <w:noWrap/>
                  <w:vAlign w:val="bottom"/>
                  <w:hideMark/>
                </w:tcPr>
                <w:p w14:paraId="59625F0F" w14:textId="1E19F89B" w:rsidR="00E55638" w:rsidRPr="00E55638" w:rsidRDefault="00E55638" w:rsidP="00E55638">
                  <w:pPr>
                    <w:spacing w:after="0" w:line="240" w:lineRule="auto"/>
                    <w:rPr>
                      <w:rFonts w:ascii="Times New Roman" w:hAnsi="Times New Roman"/>
                      <w:color w:val="000000"/>
                      <w:sz w:val="24"/>
                      <w:szCs w:val="24"/>
                    </w:rPr>
                  </w:pPr>
                  <w:r w:rsidRPr="00735ABC">
                    <w:rPr>
                      <w:rFonts w:ascii="Times New Roman" w:hAnsi="Times New Roman"/>
                      <w:color w:val="000000"/>
                      <w:sz w:val="24"/>
                      <w:szCs w:val="24"/>
                    </w:rPr>
                    <w:t xml:space="preserve">29. </w:t>
                  </w:r>
                  <w:r w:rsidRPr="00E55638">
                    <w:rPr>
                      <w:rFonts w:ascii="Times New Roman" w:hAnsi="Times New Roman"/>
                      <w:color w:val="000000"/>
                      <w:sz w:val="24"/>
                      <w:szCs w:val="24"/>
                    </w:rPr>
                    <w:t>V</w:t>
                  </w:r>
                  <w:r w:rsidRPr="00735ABC">
                    <w:rPr>
                      <w:rFonts w:ascii="Times New Roman" w:hAnsi="Times New Roman"/>
                      <w:color w:val="000000"/>
                      <w:sz w:val="24"/>
                      <w:szCs w:val="24"/>
                    </w:rPr>
                    <w:t>eselības ministrija</w:t>
                  </w:r>
                </w:p>
              </w:tc>
              <w:tc>
                <w:tcPr>
                  <w:tcW w:w="2070" w:type="dxa"/>
                  <w:tcBorders>
                    <w:top w:val="nil"/>
                    <w:left w:val="nil"/>
                    <w:bottom w:val="single" w:sz="4" w:space="0" w:color="auto"/>
                    <w:right w:val="single" w:sz="4" w:space="0" w:color="auto"/>
                  </w:tcBorders>
                  <w:shd w:val="clear" w:color="auto" w:fill="auto"/>
                  <w:noWrap/>
                  <w:vAlign w:val="bottom"/>
                  <w:hideMark/>
                </w:tcPr>
                <w:p w14:paraId="2DE5B551" w14:textId="71610B02"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3</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611</w:t>
                  </w:r>
                </w:p>
              </w:tc>
              <w:tc>
                <w:tcPr>
                  <w:tcW w:w="2070" w:type="dxa"/>
                  <w:tcBorders>
                    <w:top w:val="nil"/>
                    <w:left w:val="nil"/>
                    <w:bottom w:val="single" w:sz="4" w:space="0" w:color="auto"/>
                    <w:right w:val="single" w:sz="4" w:space="0" w:color="auto"/>
                  </w:tcBorders>
                  <w:shd w:val="clear" w:color="auto" w:fill="auto"/>
                  <w:noWrap/>
                  <w:vAlign w:val="bottom"/>
                  <w:hideMark/>
                </w:tcPr>
                <w:p w14:paraId="6069A95C" w14:textId="745CA8EB"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3</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611</w:t>
                  </w:r>
                </w:p>
              </w:tc>
            </w:tr>
            <w:tr w:rsidR="00E55638" w:rsidRPr="00E55638" w14:paraId="75C01F0F" w14:textId="77777777" w:rsidTr="004622F6">
              <w:trPr>
                <w:trHeight w:val="288"/>
              </w:trPr>
              <w:tc>
                <w:tcPr>
                  <w:tcW w:w="4063" w:type="dxa"/>
                  <w:tcBorders>
                    <w:top w:val="nil"/>
                    <w:left w:val="single" w:sz="4" w:space="0" w:color="auto"/>
                    <w:bottom w:val="single" w:sz="4" w:space="0" w:color="auto"/>
                    <w:right w:val="single" w:sz="4" w:space="0" w:color="auto"/>
                  </w:tcBorders>
                  <w:shd w:val="clear" w:color="auto" w:fill="auto"/>
                  <w:noWrap/>
                  <w:vAlign w:val="bottom"/>
                  <w:hideMark/>
                </w:tcPr>
                <w:p w14:paraId="3451BCC5" w14:textId="4FB36E67" w:rsidR="00E55638" w:rsidRPr="00E55638" w:rsidRDefault="00E55638" w:rsidP="00E55638">
                  <w:pPr>
                    <w:spacing w:after="0" w:line="240" w:lineRule="auto"/>
                    <w:rPr>
                      <w:rFonts w:ascii="Times New Roman" w:hAnsi="Times New Roman"/>
                      <w:color w:val="000000"/>
                      <w:sz w:val="24"/>
                      <w:szCs w:val="24"/>
                    </w:rPr>
                  </w:pPr>
                  <w:r w:rsidRPr="00735ABC">
                    <w:rPr>
                      <w:rFonts w:ascii="Times New Roman" w:hAnsi="Times New Roman"/>
                      <w:color w:val="000000"/>
                      <w:sz w:val="24"/>
                      <w:szCs w:val="24"/>
                    </w:rPr>
                    <w:t>62. Mērķdotācijas pašvaldībām</w:t>
                  </w:r>
                </w:p>
              </w:tc>
              <w:tc>
                <w:tcPr>
                  <w:tcW w:w="2070" w:type="dxa"/>
                  <w:tcBorders>
                    <w:top w:val="nil"/>
                    <w:left w:val="nil"/>
                    <w:bottom w:val="single" w:sz="4" w:space="0" w:color="auto"/>
                    <w:right w:val="single" w:sz="4" w:space="0" w:color="auto"/>
                  </w:tcBorders>
                  <w:shd w:val="clear" w:color="auto" w:fill="auto"/>
                  <w:noWrap/>
                  <w:vAlign w:val="bottom"/>
                  <w:hideMark/>
                </w:tcPr>
                <w:p w14:paraId="3EC3AA5B" w14:textId="32F03D8B"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27</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541</w:t>
                  </w:r>
                </w:p>
              </w:tc>
              <w:tc>
                <w:tcPr>
                  <w:tcW w:w="2070" w:type="dxa"/>
                  <w:tcBorders>
                    <w:top w:val="nil"/>
                    <w:left w:val="nil"/>
                    <w:bottom w:val="single" w:sz="4" w:space="0" w:color="auto"/>
                    <w:right w:val="single" w:sz="4" w:space="0" w:color="auto"/>
                  </w:tcBorders>
                  <w:shd w:val="clear" w:color="auto" w:fill="auto"/>
                  <w:noWrap/>
                  <w:vAlign w:val="bottom"/>
                  <w:hideMark/>
                </w:tcPr>
                <w:p w14:paraId="736B4843" w14:textId="21C9225B" w:rsidR="00E55638" w:rsidRPr="00E55638" w:rsidRDefault="00E55638" w:rsidP="00E55638">
                  <w:pPr>
                    <w:spacing w:after="0" w:line="240" w:lineRule="auto"/>
                    <w:jc w:val="right"/>
                    <w:rPr>
                      <w:rFonts w:ascii="Times New Roman" w:hAnsi="Times New Roman"/>
                      <w:color w:val="000000"/>
                      <w:sz w:val="24"/>
                      <w:szCs w:val="24"/>
                    </w:rPr>
                  </w:pPr>
                  <w:r w:rsidRPr="00E55638">
                    <w:rPr>
                      <w:rFonts w:ascii="Times New Roman" w:hAnsi="Times New Roman"/>
                      <w:color w:val="000000"/>
                      <w:sz w:val="24"/>
                      <w:szCs w:val="24"/>
                    </w:rPr>
                    <w:t>27</w:t>
                  </w:r>
                  <w:r w:rsidR="004622F6" w:rsidRPr="00735ABC">
                    <w:rPr>
                      <w:rFonts w:ascii="Times New Roman" w:hAnsi="Times New Roman"/>
                      <w:color w:val="000000"/>
                      <w:sz w:val="24"/>
                      <w:szCs w:val="24"/>
                    </w:rPr>
                    <w:t xml:space="preserve"> </w:t>
                  </w:r>
                  <w:r w:rsidRPr="00E55638">
                    <w:rPr>
                      <w:rFonts w:ascii="Times New Roman" w:hAnsi="Times New Roman"/>
                      <w:color w:val="000000"/>
                      <w:sz w:val="24"/>
                      <w:szCs w:val="24"/>
                    </w:rPr>
                    <w:t>523</w:t>
                  </w:r>
                </w:p>
              </w:tc>
            </w:tr>
            <w:tr w:rsidR="004622F6" w:rsidRPr="00735ABC" w14:paraId="1302E7FB" w14:textId="77777777" w:rsidTr="004622F6">
              <w:trPr>
                <w:trHeight w:val="288"/>
              </w:trPr>
              <w:tc>
                <w:tcPr>
                  <w:tcW w:w="4063" w:type="dxa"/>
                  <w:tcBorders>
                    <w:top w:val="nil"/>
                    <w:left w:val="single" w:sz="4" w:space="0" w:color="auto"/>
                    <w:bottom w:val="single" w:sz="4" w:space="0" w:color="auto"/>
                    <w:right w:val="single" w:sz="4" w:space="0" w:color="auto"/>
                  </w:tcBorders>
                  <w:shd w:val="clear" w:color="auto" w:fill="auto"/>
                  <w:noWrap/>
                  <w:vAlign w:val="bottom"/>
                </w:tcPr>
                <w:p w14:paraId="5F7B5DEB" w14:textId="5F0C3F1F" w:rsidR="004622F6" w:rsidRPr="00735ABC" w:rsidRDefault="004622F6" w:rsidP="004622F6">
                  <w:pPr>
                    <w:spacing w:after="0" w:line="240" w:lineRule="auto"/>
                    <w:jc w:val="right"/>
                    <w:rPr>
                      <w:rFonts w:ascii="Times New Roman" w:hAnsi="Times New Roman"/>
                      <w:b/>
                      <w:color w:val="000000"/>
                      <w:sz w:val="24"/>
                      <w:szCs w:val="24"/>
                    </w:rPr>
                  </w:pPr>
                  <w:r w:rsidRPr="00735ABC">
                    <w:rPr>
                      <w:rFonts w:ascii="Times New Roman" w:hAnsi="Times New Roman"/>
                      <w:b/>
                      <w:color w:val="000000"/>
                      <w:sz w:val="24"/>
                      <w:szCs w:val="24"/>
                    </w:rPr>
                    <w:t>Kopā</w:t>
                  </w:r>
                </w:p>
              </w:tc>
              <w:tc>
                <w:tcPr>
                  <w:tcW w:w="2070" w:type="dxa"/>
                  <w:tcBorders>
                    <w:top w:val="nil"/>
                    <w:left w:val="nil"/>
                    <w:bottom w:val="single" w:sz="4" w:space="0" w:color="auto"/>
                    <w:right w:val="single" w:sz="4" w:space="0" w:color="auto"/>
                  </w:tcBorders>
                  <w:shd w:val="clear" w:color="auto" w:fill="auto"/>
                  <w:noWrap/>
                  <w:vAlign w:val="bottom"/>
                </w:tcPr>
                <w:p w14:paraId="1ACEE095" w14:textId="5454559A" w:rsidR="004622F6" w:rsidRPr="00735ABC" w:rsidRDefault="004622F6" w:rsidP="00E55638">
                  <w:pPr>
                    <w:spacing w:after="0" w:line="240" w:lineRule="auto"/>
                    <w:jc w:val="right"/>
                    <w:rPr>
                      <w:rFonts w:ascii="Times New Roman" w:hAnsi="Times New Roman"/>
                      <w:color w:val="000000"/>
                      <w:sz w:val="24"/>
                      <w:szCs w:val="24"/>
                    </w:rPr>
                  </w:pPr>
                  <w:r w:rsidRPr="00E55638">
                    <w:rPr>
                      <w:rFonts w:ascii="Times New Roman" w:hAnsi="Times New Roman"/>
                      <w:b/>
                      <w:bCs/>
                      <w:color w:val="000000"/>
                      <w:sz w:val="24"/>
                      <w:szCs w:val="24"/>
                    </w:rPr>
                    <w:t>2</w:t>
                  </w:r>
                  <w:r w:rsidRPr="00735ABC">
                    <w:rPr>
                      <w:rFonts w:ascii="Times New Roman" w:hAnsi="Times New Roman"/>
                      <w:b/>
                      <w:bCs/>
                      <w:color w:val="000000"/>
                      <w:sz w:val="24"/>
                      <w:szCs w:val="24"/>
                    </w:rPr>
                    <w:t xml:space="preserve"> </w:t>
                  </w:r>
                  <w:r w:rsidRPr="00E55638">
                    <w:rPr>
                      <w:rFonts w:ascii="Times New Roman" w:hAnsi="Times New Roman"/>
                      <w:b/>
                      <w:bCs/>
                      <w:color w:val="000000"/>
                      <w:sz w:val="24"/>
                      <w:szCs w:val="24"/>
                    </w:rPr>
                    <w:t>117</w:t>
                  </w:r>
                  <w:r w:rsidRPr="00735ABC">
                    <w:rPr>
                      <w:rFonts w:ascii="Times New Roman" w:hAnsi="Times New Roman"/>
                      <w:b/>
                      <w:bCs/>
                      <w:color w:val="000000"/>
                      <w:sz w:val="24"/>
                      <w:szCs w:val="24"/>
                    </w:rPr>
                    <w:t xml:space="preserve"> </w:t>
                  </w:r>
                  <w:r w:rsidRPr="00E55638">
                    <w:rPr>
                      <w:rFonts w:ascii="Times New Roman" w:hAnsi="Times New Roman"/>
                      <w:b/>
                      <w:bCs/>
                      <w:color w:val="000000"/>
                      <w:sz w:val="24"/>
                      <w:szCs w:val="24"/>
                    </w:rPr>
                    <w:t>468</w:t>
                  </w:r>
                </w:p>
              </w:tc>
              <w:tc>
                <w:tcPr>
                  <w:tcW w:w="2070" w:type="dxa"/>
                  <w:tcBorders>
                    <w:top w:val="nil"/>
                    <w:left w:val="nil"/>
                    <w:bottom w:val="single" w:sz="4" w:space="0" w:color="auto"/>
                    <w:right w:val="single" w:sz="4" w:space="0" w:color="auto"/>
                  </w:tcBorders>
                  <w:shd w:val="clear" w:color="auto" w:fill="auto"/>
                  <w:noWrap/>
                  <w:vAlign w:val="bottom"/>
                </w:tcPr>
                <w:p w14:paraId="0D8A704D" w14:textId="3F318CCE" w:rsidR="004622F6" w:rsidRPr="00735ABC" w:rsidRDefault="004622F6" w:rsidP="00E55638">
                  <w:pPr>
                    <w:spacing w:after="0" w:line="240" w:lineRule="auto"/>
                    <w:jc w:val="right"/>
                    <w:rPr>
                      <w:rFonts w:ascii="Times New Roman" w:hAnsi="Times New Roman"/>
                      <w:color w:val="000000"/>
                      <w:sz w:val="24"/>
                      <w:szCs w:val="24"/>
                    </w:rPr>
                  </w:pPr>
                  <w:r w:rsidRPr="00E55638">
                    <w:rPr>
                      <w:rFonts w:ascii="Times New Roman" w:hAnsi="Times New Roman"/>
                      <w:b/>
                      <w:bCs/>
                      <w:color w:val="000000"/>
                      <w:sz w:val="24"/>
                      <w:szCs w:val="24"/>
                    </w:rPr>
                    <w:t>2</w:t>
                  </w:r>
                  <w:r w:rsidRPr="00735ABC">
                    <w:rPr>
                      <w:rFonts w:ascii="Times New Roman" w:hAnsi="Times New Roman"/>
                      <w:b/>
                      <w:bCs/>
                      <w:color w:val="000000"/>
                      <w:sz w:val="24"/>
                      <w:szCs w:val="24"/>
                    </w:rPr>
                    <w:t xml:space="preserve"> </w:t>
                  </w:r>
                  <w:r w:rsidRPr="00E55638">
                    <w:rPr>
                      <w:rFonts w:ascii="Times New Roman" w:hAnsi="Times New Roman"/>
                      <w:b/>
                      <w:bCs/>
                      <w:color w:val="000000"/>
                      <w:sz w:val="24"/>
                      <w:szCs w:val="24"/>
                    </w:rPr>
                    <w:t>060</w:t>
                  </w:r>
                  <w:r w:rsidRPr="00735ABC">
                    <w:rPr>
                      <w:rFonts w:ascii="Times New Roman" w:hAnsi="Times New Roman"/>
                      <w:b/>
                      <w:bCs/>
                      <w:color w:val="000000"/>
                      <w:sz w:val="24"/>
                      <w:szCs w:val="24"/>
                    </w:rPr>
                    <w:t xml:space="preserve"> </w:t>
                  </w:r>
                  <w:r w:rsidRPr="00E55638">
                    <w:rPr>
                      <w:rFonts w:ascii="Times New Roman" w:hAnsi="Times New Roman"/>
                      <w:b/>
                      <w:bCs/>
                      <w:color w:val="000000"/>
                      <w:sz w:val="24"/>
                      <w:szCs w:val="24"/>
                    </w:rPr>
                    <w:t>428</w:t>
                  </w:r>
                </w:p>
              </w:tc>
            </w:tr>
          </w:tbl>
          <w:p w14:paraId="305893CA" w14:textId="6248A231" w:rsidR="0059218F" w:rsidRPr="00735ABC" w:rsidRDefault="0059218F" w:rsidP="0059218F">
            <w:pPr>
              <w:spacing w:after="0" w:line="240" w:lineRule="auto"/>
              <w:jc w:val="both"/>
              <w:rPr>
                <w:rFonts w:ascii="Times New Roman" w:hAnsi="Times New Roman"/>
              </w:rPr>
            </w:pPr>
            <w:r w:rsidRPr="00735ABC">
              <w:rPr>
                <w:rFonts w:ascii="Times New Roman" w:hAnsi="Times New Roman"/>
              </w:rPr>
              <w:t>Faktiskā izpilde pret plānotu ir 9</w:t>
            </w:r>
            <w:r w:rsidR="004622F6" w:rsidRPr="00735ABC">
              <w:rPr>
                <w:rFonts w:ascii="Times New Roman" w:hAnsi="Times New Roman"/>
              </w:rPr>
              <w:t>7.3</w:t>
            </w:r>
            <w:r w:rsidRPr="00735ABC">
              <w:rPr>
                <w:rFonts w:ascii="Times New Roman" w:hAnsi="Times New Roman"/>
              </w:rPr>
              <w:t xml:space="preserve"> procenti.</w:t>
            </w:r>
          </w:p>
          <w:p w14:paraId="79A449C9" w14:textId="512A72D1" w:rsidR="0059218F" w:rsidRPr="00735ABC" w:rsidRDefault="0059218F" w:rsidP="0059218F">
            <w:pPr>
              <w:spacing w:before="100" w:beforeAutospacing="1" w:after="100" w:afterAutospacing="1" w:line="240" w:lineRule="auto"/>
              <w:jc w:val="both"/>
              <w:rPr>
                <w:rFonts w:ascii="Times New Roman" w:hAnsi="Times New Roman"/>
                <w:sz w:val="24"/>
                <w:szCs w:val="24"/>
              </w:rPr>
            </w:pPr>
            <w:r w:rsidRPr="00735ABC">
              <w:rPr>
                <w:rFonts w:ascii="Times New Roman" w:hAnsi="Times New Roman"/>
                <w:sz w:val="24"/>
                <w:szCs w:val="24"/>
              </w:rPr>
              <w:t>Finanšu līdzekļi izdevumu finansēšanai rasti no valsts budžeta programmas 02.00.00 "Līdzekļi neparedzētiem gadījumiem".</w:t>
            </w:r>
          </w:p>
        </w:tc>
      </w:tr>
      <w:tr w:rsidR="0059218F" w:rsidRPr="00735ABC" w14:paraId="232ED5AB" w14:textId="77777777" w:rsidTr="00BF3778">
        <w:trPr>
          <w:trHeight w:val="630"/>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44A244D" w14:textId="77777777" w:rsidR="0059218F" w:rsidRPr="00735ABC" w:rsidRDefault="0059218F" w:rsidP="0059218F">
            <w:pPr>
              <w:spacing w:after="0" w:line="240" w:lineRule="auto"/>
              <w:rPr>
                <w:rFonts w:ascii="Times New Roman" w:eastAsia="Calibri" w:hAnsi="Times New Roman"/>
                <w:color w:val="000000"/>
                <w:sz w:val="20"/>
                <w:szCs w:val="20"/>
              </w:rPr>
            </w:pPr>
            <w:r w:rsidRPr="00735ABC">
              <w:rPr>
                <w:rFonts w:ascii="Times New Roman" w:eastAsia="Calibri" w:hAnsi="Times New Roman"/>
                <w:color w:val="000000"/>
                <w:sz w:val="20"/>
                <w:szCs w:val="20"/>
              </w:rPr>
              <w:t>6.1. detalizēts ieņēmumu aprēķins</w:t>
            </w:r>
          </w:p>
        </w:tc>
        <w:tc>
          <w:tcPr>
            <w:tcW w:w="8647" w:type="dxa"/>
            <w:gridSpan w:val="7"/>
            <w:vMerge/>
            <w:tcBorders>
              <w:left w:val="single" w:sz="4" w:space="0" w:color="auto"/>
              <w:right w:val="single" w:sz="4" w:space="0" w:color="auto"/>
            </w:tcBorders>
            <w:shd w:val="clear" w:color="auto" w:fill="auto"/>
            <w:noWrap/>
            <w:vAlign w:val="bottom"/>
            <w:hideMark/>
          </w:tcPr>
          <w:p w14:paraId="4B5F5438" w14:textId="77777777" w:rsidR="0059218F" w:rsidRPr="00735ABC" w:rsidRDefault="0059218F" w:rsidP="0059218F">
            <w:pPr>
              <w:spacing w:after="0" w:line="240" w:lineRule="auto"/>
              <w:rPr>
                <w:rFonts w:ascii="Times New Roman" w:eastAsia="Calibri" w:hAnsi="Times New Roman"/>
                <w:color w:val="000000"/>
                <w:sz w:val="24"/>
                <w:szCs w:val="24"/>
              </w:rPr>
            </w:pPr>
          </w:p>
        </w:tc>
      </w:tr>
      <w:tr w:rsidR="0059218F" w:rsidRPr="00735ABC" w14:paraId="280A333D" w14:textId="77777777" w:rsidTr="00BF3778">
        <w:trPr>
          <w:trHeight w:val="419"/>
        </w:trPr>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6C7B51F" w14:textId="77777777" w:rsidR="0059218F" w:rsidRPr="00735ABC" w:rsidRDefault="0059218F" w:rsidP="0059218F">
            <w:pPr>
              <w:spacing w:after="0" w:line="240" w:lineRule="auto"/>
              <w:rPr>
                <w:rFonts w:ascii="Times New Roman" w:eastAsia="Calibri" w:hAnsi="Times New Roman"/>
                <w:color w:val="000000"/>
                <w:sz w:val="20"/>
                <w:szCs w:val="20"/>
              </w:rPr>
            </w:pPr>
            <w:r w:rsidRPr="00735ABC">
              <w:rPr>
                <w:rFonts w:ascii="Times New Roman" w:eastAsia="Calibri" w:hAnsi="Times New Roman"/>
                <w:color w:val="000000"/>
                <w:sz w:val="20"/>
                <w:szCs w:val="20"/>
              </w:rPr>
              <w:t>6.2. detalizēts izdevumu aprēķins</w:t>
            </w:r>
          </w:p>
        </w:tc>
        <w:tc>
          <w:tcPr>
            <w:tcW w:w="8647" w:type="dxa"/>
            <w:gridSpan w:val="7"/>
            <w:vMerge/>
            <w:tcBorders>
              <w:left w:val="single" w:sz="4" w:space="0" w:color="auto"/>
              <w:bottom w:val="single" w:sz="4" w:space="0" w:color="auto"/>
              <w:right w:val="single" w:sz="4" w:space="0" w:color="auto"/>
            </w:tcBorders>
            <w:shd w:val="clear" w:color="auto" w:fill="auto"/>
            <w:vAlign w:val="bottom"/>
            <w:hideMark/>
          </w:tcPr>
          <w:p w14:paraId="467C4259" w14:textId="77777777" w:rsidR="0059218F" w:rsidRPr="00735ABC" w:rsidRDefault="0059218F" w:rsidP="0059218F">
            <w:pPr>
              <w:spacing w:after="0" w:line="240" w:lineRule="auto"/>
              <w:rPr>
                <w:rFonts w:ascii="Times New Roman" w:eastAsia="Calibri" w:hAnsi="Times New Roman"/>
                <w:color w:val="000000"/>
                <w:sz w:val="20"/>
                <w:szCs w:val="20"/>
              </w:rPr>
            </w:pPr>
          </w:p>
        </w:tc>
      </w:tr>
      <w:tr w:rsidR="0059218F" w:rsidRPr="00735ABC" w14:paraId="051E3C46" w14:textId="77777777" w:rsidTr="00BF3778">
        <w:trPr>
          <w:trHeight w:val="861"/>
        </w:trPr>
        <w:tc>
          <w:tcPr>
            <w:tcW w:w="1418" w:type="dxa"/>
            <w:tcBorders>
              <w:top w:val="nil"/>
              <w:left w:val="single" w:sz="4" w:space="0" w:color="auto"/>
              <w:bottom w:val="single" w:sz="4" w:space="0" w:color="auto"/>
              <w:right w:val="nil"/>
            </w:tcBorders>
            <w:shd w:val="clear" w:color="auto" w:fill="auto"/>
            <w:vAlign w:val="bottom"/>
            <w:hideMark/>
          </w:tcPr>
          <w:p w14:paraId="2A5C7C02" w14:textId="77777777" w:rsidR="0059218F" w:rsidRPr="00735ABC" w:rsidRDefault="0059218F" w:rsidP="0059218F">
            <w:pPr>
              <w:spacing w:after="0" w:line="240" w:lineRule="auto"/>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7. Amata vietu skaita izmaiņas</w:t>
            </w:r>
          </w:p>
        </w:tc>
        <w:tc>
          <w:tcPr>
            <w:tcW w:w="8647" w:type="dxa"/>
            <w:gridSpan w:val="7"/>
            <w:tcBorders>
              <w:top w:val="nil"/>
              <w:left w:val="single" w:sz="4" w:space="0" w:color="auto"/>
              <w:bottom w:val="single" w:sz="4" w:space="0" w:color="auto"/>
              <w:right w:val="single" w:sz="4" w:space="0" w:color="000000"/>
            </w:tcBorders>
            <w:shd w:val="clear" w:color="auto" w:fill="auto"/>
            <w:vAlign w:val="bottom"/>
            <w:hideMark/>
          </w:tcPr>
          <w:p w14:paraId="64838BDF" w14:textId="77777777" w:rsidR="0059218F" w:rsidRPr="00735ABC" w:rsidRDefault="0059218F" w:rsidP="0059218F">
            <w:pPr>
              <w:spacing w:after="0" w:line="240" w:lineRule="auto"/>
              <w:rPr>
                <w:rFonts w:ascii="Times New Roman" w:eastAsia="Calibri" w:hAnsi="Times New Roman"/>
                <w:color w:val="000000"/>
                <w:sz w:val="24"/>
                <w:szCs w:val="24"/>
              </w:rPr>
            </w:pPr>
            <w:r w:rsidRPr="00735ABC">
              <w:rPr>
                <w:rFonts w:ascii="Times New Roman" w:eastAsia="Calibri" w:hAnsi="Times New Roman"/>
                <w:color w:val="000000"/>
                <w:sz w:val="24"/>
                <w:szCs w:val="24"/>
              </w:rPr>
              <w:t>Rīkojuma projekts šo jomu neskar.</w:t>
            </w:r>
          </w:p>
          <w:p w14:paraId="70A856FE" w14:textId="77777777" w:rsidR="0059218F" w:rsidRPr="00735ABC" w:rsidRDefault="0059218F" w:rsidP="0059218F">
            <w:pPr>
              <w:spacing w:after="0" w:line="240" w:lineRule="auto"/>
              <w:rPr>
                <w:rFonts w:ascii="Times New Roman" w:eastAsia="Calibri" w:hAnsi="Times New Roman"/>
                <w:color w:val="000000"/>
                <w:sz w:val="24"/>
                <w:szCs w:val="24"/>
              </w:rPr>
            </w:pPr>
          </w:p>
        </w:tc>
      </w:tr>
      <w:tr w:rsidR="0059218F" w:rsidRPr="00735ABC" w14:paraId="6231F2DC" w14:textId="77777777" w:rsidTr="00BF3778">
        <w:trPr>
          <w:trHeight w:val="1158"/>
        </w:trPr>
        <w:tc>
          <w:tcPr>
            <w:tcW w:w="1418" w:type="dxa"/>
            <w:tcBorders>
              <w:top w:val="single" w:sz="4" w:space="0" w:color="auto"/>
              <w:left w:val="single" w:sz="4" w:space="0" w:color="auto"/>
              <w:bottom w:val="single" w:sz="4" w:space="0" w:color="auto"/>
              <w:right w:val="nil"/>
            </w:tcBorders>
            <w:shd w:val="clear" w:color="auto" w:fill="auto"/>
            <w:vAlign w:val="bottom"/>
            <w:hideMark/>
          </w:tcPr>
          <w:p w14:paraId="73FAEF6A" w14:textId="77777777" w:rsidR="0059218F" w:rsidRPr="00735ABC" w:rsidRDefault="0059218F" w:rsidP="0059218F">
            <w:pPr>
              <w:spacing w:after="0" w:line="240" w:lineRule="auto"/>
              <w:rPr>
                <w:rFonts w:ascii="Times New Roman" w:eastAsia="Calibri" w:hAnsi="Times New Roman"/>
                <w:b/>
                <w:bCs/>
                <w:color w:val="000000"/>
                <w:sz w:val="20"/>
                <w:szCs w:val="20"/>
              </w:rPr>
            </w:pPr>
            <w:r w:rsidRPr="00735ABC">
              <w:rPr>
                <w:rFonts w:ascii="Times New Roman" w:eastAsia="Calibri" w:hAnsi="Times New Roman"/>
                <w:b/>
                <w:bCs/>
                <w:color w:val="000000"/>
                <w:sz w:val="20"/>
                <w:szCs w:val="20"/>
              </w:rPr>
              <w:t>8. Cita informācija</w:t>
            </w:r>
          </w:p>
        </w:tc>
        <w:tc>
          <w:tcPr>
            <w:tcW w:w="8647"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0D9D4F96" w14:textId="1DEE0AC7" w:rsidR="00026801" w:rsidRPr="00026801" w:rsidRDefault="00026801" w:rsidP="00026801">
            <w:pPr>
              <w:spacing w:after="0" w:line="240" w:lineRule="auto"/>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Saskaņā ar Finanšu ministrijas 2021.gada 21.aprīļa rīkojumu Nr.236 no valsts budžeta programmas 02.00.00 "Līdzekļi neparedzē</w:t>
            </w:r>
            <w:r>
              <w:rPr>
                <w:rFonts w:ascii="Times New Roman" w:eastAsia="Calibri" w:hAnsi="Times New Roman"/>
                <w:color w:val="000000"/>
                <w:sz w:val="24"/>
                <w:szCs w:val="24"/>
              </w:rPr>
              <w:t>tiem gadījumiem" ir piešķirti 2 </w:t>
            </w:r>
            <w:r w:rsidRPr="00026801">
              <w:rPr>
                <w:rFonts w:ascii="Times New Roman" w:eastAsia="Calibri" w:hAnsi="Times New Roman"/>
                <w:color w:val="000000"/>
                <w:sz w:val="24"/>
                <w:szCs w:val="24"/>
              </w:rPr>
              <w:t>117</w:t>
            </w:r>
            <w:bookmarkStart w:id="1" w:name="_GoBack"/>
            <w:bookmarkEnd w:id="1"/>
            <w:r>
              <w:rPr>
                <w:rFonts w:ascii="Times New Roman" w:eastAsia="Calibri" w:hAnsi="Times New Roman"/>
                <w:color w:val="000000"/>
                <w:sz w:val="24"/>
                <w:szCs w:val="24"/>
              </w:rPr>
              <w:t> </w:t>
            </w:r>
            <w:r w:rsidRPr="00026801">
              <w:rPr>
                <w:rFonts w:ascii="Times New Roman" w:eastAsia="Calibri" w:hAnsi="Times New Roman"/>
                <w:color w:val="000000"/>
                <w:sz w:val="24"/>
                <w:szCs w:val="24"/>
              </w:rPr>
              <w:t>468 euro, lai profesionālās izglītības un profesionālās ievirzes izglītības pedagogiem un atbalsta personālam nodrošinātu finansējumu vienreizējai piemaksai par papildu slodzi un palielināto darba apjomu obligātā mācību satura apguvei Covid-19 pandēmijas laikā, tai skaitā:</w:t>
            </w:r>
          </w:p>
          <w:p w14:paraId="6702D713" w14:textId="77777777" w:rsidR="00026801" w:rsidRPr="00026801" w:rsidRDefault="00026801" w:rsidP="00026801">
            <w:pPr>
              <w:tabs>
                <w:tab w:val="left" w:pos="318"/>
              </w:tabs>
              <w:spacing w:after="0" w:line="240" w:lineRule="auto"/>
              <w:ind w:left="176"/>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1.</w:t>
            </w:r>
            <w:r w:rsidRPr="00026801">
              <w:rPr>
                <w:rFonts w:ascii="Times New Roman" w:eastAsia="Calibri" w:hAnsi="Times New Roman"/>
                <w:color w:val="000000"/>
                <w:sz w:val="24"/>
                <w:szCs w:val="24"/>
              </w:rPr>
              <w:tab/>
              <w:t>1 112 087 euro Izglītības un zinātnes ministrijai (15. resors);</w:t>
            </w:r>
          </w:p>
          <w:p w14:paraId="7301ECD5" w14:textId="77777777" w:rsidR="00026801" w:rsidRPr="00026801" w:rsidRDefault="00026801" w:rsidP="00026801">
            <w:pPr>
              <w:tabs>
                <w:tab w:val="left" w:pos="318"/>
              </w:tabs>
              <w:spacing w:after="0" w:line="240" w:lineRule="auto"/>
              <w:ind w:left="176"/>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2.</w:t>
            </w:r>
            <w:r w:rsidRPr="00026801">
              <w:rPr>
                <w:rFonts w:ascii="Times New Roman" w:eastAsia="Calibri" w:hAnsi="Times New Roman"/>
                <w:color w:val="000000"/>
                <w:sz w:val="24"/>
                <w:szCs w:val="24"/>
              </w:rPr>
              <w:tab/>
              <w:t>14 874 euro Zemkopības ministrijai (16. resors);</w:t>
            </w:r>
          </w:p>
          <w:p w14:paraId="2BE7AE07" w14:textId="77777777" w:rsidR="00026801" w:rsidRPr="00026801" w:rsidRDefault="00026801" w:rsidP="00026801">
            <w:pPr>
              <w:tabs>
                <w:tab w:val="left" w:pos="318"/>
              </w:tabs>
              <w:spacing w:after="0" w:line="240" w:lineRule="auto"/>
              <w:ind w:left="176"/>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3.</w:t>
            </w:r>
            <w:r w:rsidRPr="00026801">
              <w:rPr>
                <w:rFonts w:ascii="Times New Roman" w:eastAsia="Calibri" w:hAnsi="Times New Roman"/>
                <w:color w:val="000000"/>
                <w:sz w:val="24"/>
                <w:szCs w:val="24"/>
              </w:rPr>
              <w:tab/>
              <w:t>1 584 euro Labklājības ministrijai (18. resors);</w:t>
            </w:r>
          </w:p>
          <w:p w14:paraId="720C05C0" w14:textId="77777777" w:rsidR="00026801" w:rsidRPr="00026801" w:rsidRDefault="00026801" w:rsidP="00026801">
            <w:pPr>
              <w:tabs>
                <w:tab w:val="left" w:pos="318"/>
              </w:tabs>
              <w:spacing w:after="0" w:line="240" w:lineRule="auto"/>
              <w:ind w:left="176"/>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4.</w:t>
            </w:r>
            <w:r w:rsidRPr="00026801">
              <w:rPr>
                <w:rFonts w:ascii="Times New Roman" w:eastAsia="Calibri" w:hAnsi="Times New Roman"/>
                <w:color w:val="000000"/>
                <w:sz w:val="24"/>
                <w:szCs w:val="24"/>
              </w:rPr>
              <w:tab/>
              <w:t>957 771 euro Kultūras ministrijai (22. resors);</w:t>
            </w:r>
          </w:p>
          <w:p w14:paraId="52459454" w14:textId="77777777" w:rsidR="00026801" w:rsidRPr="00026801" w:rsidRDefault="00026801" w:rsidP="00026801">
            <w:pPr>
              <w:tabs>
                <w:tab w:val="left" w:pos="318"/>
              </w:tabs>
              <w:spacing w:after="0" w:line="240" w:lineRule="auto"/>
              <w:ind w:left="176"/>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5.</w:t>
            </w:r>
            <w:r w:rsidRPr="00026801">
              <w:rPr>
                <w:rFonts w:ascii="Times New Roman" w:eastAsia="Calibri" w:hAnsi="Times New Roman"/>
                <w:color w:val="000000"/>
                <w:sz w:val="24"/>
                <w:szCs w:val="24"/>
              </w:rPr>
              <w:tab/>
              <w:t>3 611 euro Veselības ministrijai (29.resors);</w:t>
            </w:r>
          </w:p>
          <w:p w14:paraId="525844D7" w14:textId="77777777" w:rsidR="00026801" w:rsidRPr="00026801" w:rsidRDefault="00026801" w:rsidP="00026801">
            <w:pPr>
              <w:tabs>
                <w:tab w:val="left" w:pos="318"/>
              </w:tabs>
              <w:spacing w:after="0" w:line="240" w:lineRule="auto"/>
              <w:ind w:left="176"/>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6.</w:t>
            </w:r>
            <w:r w:rsidRPr="00026801">
              <w:rPr>
                <w:rFonts w:ascii="Times New Roman" w:eastAsia="Calibri" w:hAnsi="Times New Roman"/>
                <w:color w:val="000000"/>
                <w:sz w:val="24"/>
                <w:szCs w:val="24"/>
              </w:rPr>
              <w:tab/>
              <w:t>27 541 euro Izglītības un zinātnes ministrijai (62. resors).</w:t>
            </w:r>
          </w:p>
          <w:p w14:paraId="1F55BC48" w14:textId="77777777" w:rsidR="00026801" w:rsidRPr="00026801" w:rsidRDefault="00026801" w:rsidP="00026801">
            <w:pPr>
              <w:spacing w:after="0" w:line="240" w:lineRule="auto"/>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 xml:space="preserve">Pēc grozījumu rīkojumā Nr.236 pieņemšanas Ministru kabinetā, būs nepieciešams izdot jaunu Finanšu ministrijas rīkojumu par līdzekļu piešķiršanu no valsts budžeta </w:t>
            </w:r>
            <w:r w:rsidRPr="00026801">
              <w:rPr>
                <w:rFonts w:ascii="Times New Roman" w:eastAsia="Calibri" w:hAnsi="Times New Roman"/>
                <w:color w:val="000000"/>
                <w:sz w:val="24"/>
                <w:szCs w:val="24"/>
              </w:rPr>
              <w:lastRenderedPageBreak/>
              <w:t>programmas 02.00.00 "Līdzekļi neparedzētiem gadījumiem", atceļot iepriekšējo, kā rezultātā samazināsies ar iepriekš minēto Finanšu ministrijas rīkojumu piešķirtā summa par 57 040 euro, tai skaitā:</w:t>
            </w:r>
          </w:p>
          <w:p w14:paraId="3724D745" w14:textId="77777777" w:rsidR="00026801" w:rsidRPr="00026801" w:rsidRDefault="00026801" w:rsidP="00026801">
            <w:pPr>
              <w:tabs>
                <w:tab w:val="left" w:pos="601"/>
              </w:tabs>
              <w:spacing w:after="0" w:line="240" w:lineRule="auto"/>
              <w:ind w:left="176"/>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1.</w:t>
            </w:r>
            <w:r w:rsidRPr="00026801">
              <w:rPr>
                <w:rFonts w:ascii="Times New Roman" w:eastAsia="Calibri" w:hAnsi="Times New Roman"/>
                <w:color w:val="000000"/>
                <w:sz w:val="24"/>
                <w:szCs w:val="24"/>
              </w:rPr>
              <w:tab/>
              <w:t>18 euro apmērā Izglītības un zinātnes ministrijai (62. resors);</w:t>
            </w:r>
          </w:p>
          <w:p w14:paraId="1B6345FD" w14:textId="77777777" w:rsidR="00026801" w:rsidRPr="00026801" w:rsidRDefault="00026801" w:rsidP="00026801">
            <w:pPr>
              <w:tabs>
                <w:tab w:val="left" w:pos="601"/>
              </w:tabs>
              <w:spacing w:after="0" w:line="240" w:lineRule="auto"/>
              <w:ind w:left="176"/>
              <w:jc w:val="both"/>
              <w:rPr>
                <w:rFonts w:ascii="Times New Roman" w:eastAsia="Calibri" w:hAnsi="Times New Roman"/>
                <w:color w:val="000000"/>
                <w:sz w:val="24"/>
                <w:szCs w:val="24"/>
              </w:rPr>
            </w:pPr>
            <w:r w:rsidRPr="00026801">
              <w:rPr>
                <w:rFonts w:ascii="Times New Roman" w:eastAsia="Calibri" w:hAnsi="Times New Roman"/>
                <w:color w:val="000000"/>
                <w:sz w:val="24"/>
                <w:szCs w:val="24"/>
              </w:rPr>
              <w:t>2.</w:t>
            </w:r>
            <w:r w:rsidRPr="00026801">
              <w:rPr>
                <w:rFonts w:ascii="Times New Roman" w:eastAsia="Calibri" w:hAnsi="Times New Roman"/>
                <w:color w:val="000000"/>
                <w:sz w:val="24"/>
                <w:szCs w:val="24"/>
              </w:rPr>
              <w:tab/>
              <w:t>38 720 euro Izglītības un zinātnes ministrijai (15. resors);</w:t>
            </w:r>
          </w:p>
          <w:p w14:paraId="7CBFB93A" w14:textId="4A80BF2B" w:rsidR="0059218F" w:rsidRPr="00735ABC" w:rsidRDefault="00026801" w:rsidP="00026801">
            <w:pPr>
              <w:tabs>
                <w:tab w:val="left" w:pos="601"/>
              </w:tabs>
              <w:spacing w:after="0" w:line="240" w:lineRule="auto"/>
              <w:ind w:left="176"/>
              <w:jc w:val="both"/>
              <w:rPr>
                <w:rFonts w:ascii="Times New Roman" w:eastAsia="Calibri" w:hAnsi="Times New Roman"/>
                <w:color w:val="000000"/>
                <w:sz w:val="20"/>
                <w:szCs w:val="20"/>
              </w:rPr>
            </w:pPr>
            <w:r w:rsidRPr="00026801">
              <w:rPr>
                <w:rFonts w:ascii="Times New Roman" w:eastAsia="Calibri" w:hAnsi="Times New Roman"/>
                <w:color w:val="000000"/>
                <w:sz w:val="24"/>
                <w:szCs w:val="24"/>
              </w:rPr>
              <w:t>3.</w:t>
            </w:r>
            <w:r w:rsidRPr="00026801">
              <w:rPr>
                <w:rFonts w:ascii="Times New Roman" w:eastAsia="Calibri" w:hAnsi="Times New Roman"/>
                <w:color w:val="000000"/>
                <w:sz w:val="24"/>
                <w:szCs w:val="24"/>
              </w:rPr>
              <w:tab/>
              <w:t>18 302 euro Kultūras ministrijai (22. resors).</w:t>
            </w:r>
          </w:p>
        </w:tc>
      </w:tr>
    </w:tbl>
    <w:p w14:paraId="6A950492" w14:textId="77777777" w:rsidR="00BF3778" w:rsidRPr="00735ABC" w:rsidRDefault="00BF3778" w:rsidP="00BF3778">
      <w:pPr>
        <w:pStyle w:val="NoSpacing"/>
        <w:rPr>
          <w:iCs/>
          <w:sz w:val="24"/>
          <w:szCs w:val="24"/>
        </w:rPr>
      </w:pPr>
    </w:p>
    <w:p w14:paraId="71DD3505" w14:textId="77777777" w:rsidR="00BF3778" w:rsidRPr="00735ABC" w:rsidRDefault="00BF3778" w:rsidP="00BF3778">
      <w:pPr>
        <w:pStyle w:val="NoSpacing"/>
        <w:rPr>
          <w:iCs/>
          <w:sz w:val="24"/>
          <w:szCs w:val="24"/>
        </w:rPr>
      </w:pPr>
    </w:p>
    <w:tbl>
      <w:tblPr>
        <w:tblStyle w:val="TableGrid"/>
        <w:tblW w:w="9072" w:type="dxa"/>
        <w:tblInd w:w="-5" w:type="dxa"/>
        <w:tblLook w:val="04A0" w:firstRow="1" w:lastRow="0" w:firstColumn="1" w:lastColumn="0" w:noHBand="0" w:noVBand="1"/>
      </w:tblPr>
      <w:tblGrid>
        <w:gridCol w:w="9072"/>
      </w:tblGrid>
      <w:tr w:rsidR="00BF3778" w:rsidRPr="00735ABC" w14:paraId="30478E21" w14:textId="77777777" w:rsidTr="00BF3778">
        <w:tc>
          <w:tcPr>
            <w:tcW w:w="9072" w:type="dxa"/>
          </w:tcPr>
          <w:p w14:paraId="7E6CD580" w14:textId="77777777" w:rsidR="00BF3778" w:rsidRPr="00735ABC" w:rsidRDefault="00BF3778" w:rsidP="00BF3778">
            <w:pPr>
              <w:pStyle w:val="NoSpacing"/>
              <w:jc w:val="center"/>
              <w:rPr>
                <w:b/>
                <w:sz w:val="24"/>
                <w:szCs w:val="24"/>
              </w:rPr>
            </w:pPr>
            <w:r w:rsidRPr="00735ABC">
              <w:rPr>
                <w:b/>
                <w:iCs/>
                <w:sz w:val="24"/>
                <w:szCs w:val="24"/>
              </w:rPr>
              <w:t>IV. Tiesību akta projekta ietekme uz spēkā esošo tiesību normu sistēmu</w:t>
            </w:r>
          </w:p>
        </w:tc>
      </w:tr>
      <w:tr w:rsidR="00BF3778" w:rsidRPr="00735ABC" w14:paraId="42A7553D" w14:textId="77777777" w:rsidTr="00BF3778">
        <w:tc>
          <w:tcPr>
            <w:tcW w:w="9072" w:type="dxa"/>
          </w:tcPr>
          <w:p w14:paraId="442460EE" w14:textId="77777777" w:rsidR="00BF3778" w:rsidRPr="00735ABC" w:rsidRDefault="00BF3778" w:rsidP="00BF3778">
            <w:pPr>
              <w:pStyle w:val="NoSpacing"/>
              <w:jc w:val="center"/>
              <w:rPr>
                <w:sz w:val="24"/>
                <w:szCs w:val="24"/>
              </w:rPr>
            </w:pPr>
            <w:r w:rsidRPr="00735ABC">
              <w:rPr>
                <w:sz w:val="24"/>
                <w:szCs w:val="24"/>
              </w:rPr>
              <w:t>Projekts šo jomu neskar.</w:t>
            </w:r>
          </w:p>
        </w:tc>
      </w:tr>
    </w:tbl>
    <w:p w14:paraId="287DE9A4" w14:textId="77777777" w:rsidR="00BF3778" w:rsidRPr="00735ABC" w:rsidRDefault="00BF3778" w:rsidP="00BF3778">
      <w:pPr>
        <w:pStyle w:val="NoSpacing"/>
        <w:rPr>
          <w:iCs/>
          <w:sz w:val="24"/>
          <w:szCs w:val="24"/>
        </w:rPr>
      </w:pPr>
    </w:p>
    <w:tbl>
      <w:tblPr>
        <w:tblStyle w:val="TableGrid"/>
        <w:tblW w:w="9072" w:type="dxa"/>
        <w:tblInd w:w="-5" w:type="dxa"/>
        <w:tblLook w:val="04A0" w:firstRow="1" w:lastRow="0" w:firstColumn="1" w:lastColumn="0" w:noHBand="0" w:noVBand="1"/>
      </w:tblPr>
      <w:tblGrid>
        <w:gridCol w:w="9072"/>
      </w:tblGrid>
      <w:tr w:rsidR="00BF3778" w:rsidRPr="00735ABC" w14:paraId="1A5A605A" w14:textId="77777777" w:rsidTr="00BF3778">
        <w:tc>
          <w:tcPr>
            <w:tcW w:w="9072" w:type="dxa"/>
          </w:tcPr>
          <w:p w14:paraId="01790250" w14:textId="77777777" w:rsidR="00BF3778" w:rsidRPr="00735ABC" w:rsidRDefault="00BF3778" w:rsidP="00BF3778">
            <w:pPr>
              <w:pStyle w:val="NoSpacing"/>
              <w:jc w:val="center"/>
              <w:rPr>
                <w:b/>
                <w:sz w:val="24"/>
                <w:szCs w:val="24"/>
              </w:rPr>
            </w:pPr>
            <w:r w:rsidRPr="00735ABC">
              <w:rPr>
                <w:b/>
                <w:iCs/>
                <w:sz w:val="24"/>
                <w:szCs w:val="24"/>
              </w:rPr>
              <w:t>V. Tiesību akta projekta atbilstība Latvijas Republikas starptautiskajām saistībām</w:t>
            </w:r>
          </w:p>
        </w:tc>
      </w:tr>
      <w:tr w:rsidR="00BF3778" w:rsidRPr="00735ABC" w14:paraId="6107DF98" w14:textId="77777777" w:rsidTr="00BF3778">
        <w:tc>
          <w:tcPr>
            <w:tcW w:w="9072" w:type="dxa"/>
          </w:tcPr>
          <w:p w14:paraId="182F1366" w14:textId="77777777" w:rsidR="00BF3778" w:rsidRPr="00735ABC" w:rsidRDefault="00BF3778" w:rsidP="00BF3778">
            <w:pPr>
              <w:pStyle w:val="NoSpacing"/>
              <w:jc w:val="center"/>
              <w:rPr>
                <w:sz w:val="24"/>
                <w:szCs w:val="24"/>
              </w:rPr>
            </w:pPr>
            <w:r w:rsidRPr="00735ABC">
              <w:rPr>
                <w:sz w:val="24"/>
                <w:szCs w:val="24"/>
              </w:rPr>
              <w:t>Projekts šo jomu neskar.</w:t>
            </w:r>
          </w:p>
        </w:tc>
      </w:tr>
    </w:tbl>
    <w:p w14:paraId="0619C0DF" w14:textId="77777777" w:rsidR="00BF3778" w:rsidRPr="00735ABC" w:rsidRDefault="00BF3778" w:rsidP="00BF3778">
      <w:pPr>
        <w:pStyle w:val="NoSpacing"/>
        <w:rPr>
          <w:iCs/>
          <w:sz w:val="24"/>
          <w:szCs w:val="24"/>
        </w:rPr>
      </w:pPr>
    </w:p>
    <w:tbl>
      <w:tblPr>
        <w:tblStyle w:val="TableGrid"/>
        <w:tblW w:w="9072" w:type="dxa"/>
        <w:tblInd w:w="-5" w:type="dxa"/>
        <w:tblLook w:val="04A0" w:firstRow="1" w:lastRow="0" w:firstColumn="1" w:lastColumn="0" w:noHBand="0" w:noVBand="1"/>
      </w:tblPr>
      <w:tblGrid>
        <w:gridCol w:w="9072"/>
      </w:tblGrid>
      <w:tr w:rsidR="00BF3778" w:rsidRPr="00735ABC" w14:paraId="61070AAD" w14:textId="77777777" w:rsidTr="00BF3778">
        <w:tc>
          <w:tcPr>
            <w:tcW w:w="9072" w:type="dxa"/>
          </w:tcPr>
          <w:p w14:paraId="2508E35C" w14:textId="77777777" w:rsidR="00BF3778" w:rsidRPr="00735ABC" w:rsidRDefault="00BF3778" w:rsidP="00BF3778">
            <w:pPr>
              <w:pStyle w:val="NoSpacing"/>
              <w:jc w:val="center"/>
              <w:rPr>
                <w:b/>
                <w:sz w:val="24"/>
                <w:szCs w:val="24"/>
              </w:rPr>
            </w:pPr>
            <w:r w:rsidRPr="00735ABC">
              <w:rPr>
                <w:b/>
                <w:iCs/>
                <w:sz w:val="24"/>
                <w:szCs w:val="24"/>
              </w:rPr>
              <w:t>VI. Sabiedrības līdzdalība un komunikācijas aktivitātes</w:t>
            </w:r>
          </w:p>
        </w:tc>
      </w:tr>
      <w:tr w:rsidR="00BF3778" w:rsidRPr="00735ABC" w14:paraId="10929939" w14:textId="77777777" w:rsidTr="00BF3778">
        <w:tc>
          <w:tcPr>
            <w:tcW w:w="9072" w:type="dxa"/>
          </w:tcPr>
          <w:p w14:paraId="663168E9" w14:textId="77777777" w:rsidR="00BF3778" w:rsidRPr="00735ABC" w:rsidRDefault="00BF3778" w:rsidP="00BF3778">
            <w:pPr>
              <w:pStyle w:val="NoSpacing"/>
              <w:jc w:val="center"/>
              <w:rPr>
                <w:sz w:val="24"/>
                <w:szCs w:val="24"/>
              </w:rPr>
            </w:pPr>
            <w:r w:rsidRPr="00735ABC">
              <w:rPr>
                <w:sz w:val="24"/>
                <w:szCs w:val="24"/>
              </w:rPr>
              <w:t>Projekts šo jomu neskar.</w:t>
            </w:r>
          </w:p>
        </w:tc>
      </w:tr>
    </w:tbl>
    <w:p w14:paraId="630CECBB" w14:textId="77777777" w:rsidR="00BF3778" w:rsidRPr="00735ABC" w:rsidRDefault="00BF3778" w:rsidP="00BF3778">
      <w:pPr>
        <w:pStyle w:val="NoSpacing"/>
        <w:rPr>
          <w:iCs/>
          <w:sz w:val="24"/>
          <w:szCs w:val="24"/>
        </w:rPr>
      </w:pPr>
      <w:r w:rsidRPr="00735ABC">
        <w:rPr>
          <w:iCs/>
          <w:sz w:val="24"/>
          <w:szCs w:val="24"/>
        </w:rPr>
        <w:t> </w:t>
      </w:r>
    </w:p>
    <w:tbl>
      <w:tblPr>
        <w:tblStyle w:val="TableGrid"/>
        <w:tblW w:w="9072" w:type="dxa"/>
        <w:tblInd w:w="-5" w:type="dxa"/>
        <w:tblLook w:val="04A0" w:firstRow="1" w:lastRow="0" w:firstColumn="1" w:lastColumn="0" w:noHBand="0" w:noVBand="1"/>
      </w:tblPr>
      <w:tblGrid>
        <w:gridCol w:w="426"/>
        <w:gridCol w:w="3260"/>
        <w:gridCol w:w="5386"/>
      </w:tblGrid>
      <w:tr w:rsidR="00BF3778" w:rsidRPr="00735ABC" w14:paraId="71AC1C7D" w14:textId="77777777" w:rsidTr="00BF3778">
        <w:tc>
          <w:tcPr>
            <w:tcW w:w="9072" w:type="dxa"/>
            <w:gridSpan w:val="3"/>
          </w:tcPr>
          <w:p w14:paraId="01E2B7A6" w14:textId="77777777" w:rsidR="00BF3778" w:rsidRPr="00735ABC" w:rsidRDefault="00BF3778" w:rsidP="00BF3778">
            <w:pPr>
              <w:pStyle w:val="NoSpacing"/>
              <w:jc w:val="center"/>
              <w:rPr>
                <w:b/>
                <w:sz w:val="24"/>
                <w:szCs w:val="24"/>
              </w:rPr>
            </w:pPr>
            <w:r w:rsidRPr="00735ABC">
              <w:rPr>
                <w:b/>
                <w:iCs/>
                <w:sz w:val="24"/>
                <w:szCs w:val="24"/>
              </w:rPr>
              <w:t>VII. Tiesību akta projekta izpildes nodrošināšana un tās ietekme uz institūcijām</w:t>
            </w:r>
          </w:p>
        </w:tc>
      </w:tr>
      <w:tr w:rsidR="00BF3778" w:rsidRPr="00735ABC" w14:paraId="202CA8D0" w14:textId="77777777" w:rsidTr="00BF3778">
        <w:tc>
          <w:tcPr>
            <w:tcW w:w="426" w:type="dxa"/>
          </w:tcPr>
          <w:p w14:paraId="72CDE8A9" w14:textId="77777777" w:rsidR="00BF3778" w:rsidRPr="00735ABC" w:rsidRDefault="00BF3778" w:rsidP="00BF3778">
            <w:pPr>
              <w:pStyle w:val="NoSpacing"/>
              <w:jc w:val="center"/>
              <w:rPr>
                <w:sz w:val="24"/>
                <w:szCs w:val="24"/>
              </w:rPr>
            </w:pPr>
            <w:r w:rsidRPr="00735ABC">
              <w:rPr>
                <w:sz w:val="24"/>
                <w:szCs w:val="24"/>
              </w:rPr>
              <w:t>1.</w:t>
            </w:r>
          </w:p>
        </w:tc>
        <w:tc>
          <w:tcPr>
            <w:tcW w:w="3260" w:type="dxa"/>
          </w:tcPr>
          <w:p w14:paraId="606398E6" w14:textId="77777777" w:rsidR="00BF3778" w:rsidRPr="00735ABC" w:rsidRDefault="00BF3778" w:rsidP="00BF3778">
            <w:pPr>
              <w:pStyle w:val="NoSpacing"/>
              <w:jc w:val="both"/>
              <w:rPr>
                <w:iCs/>
                <w:sz w:val="24"/>
                <w:szCs w:val="24"/>
              </w:rPr>
            </w:pPr>
            <w:r w:rsidRPr="00735ABC">
              <w:rPr>
                <w:iCs/>
                <w:sz w:val="24"/>
                <w:szCs w:val="24"/>
              </w:rPr>
              <w:t>Projekta izpildē iesaistītās institūcijas</w:t>
            </w:r>
          </w:p>
        </w:tc>
        <w:tc>
          <w:tcPr>
            <w:tcW w:w="5386" w:type="dxa"/>
          </w:tcPr>
          <w:p w14:paraId="67ED92FB" w14:textId="77777777" w:rsidR="00BF3778" w:rsidRPr="00735ABC" w:rsidRDefault="00BF3778" w:rsidP="00BF3778">
            <w:pPr>
              <w:jc w:val="both"/>
            </w:pPr>
            <w:r w:rsidRPr="00735ABC">
              <w:t>Nav</w:t>
            </w:r>
          </w:p>
        </w:tc>
      </w:tr>
      <w:tr w:rsidR="00BF3778" w:rsidRPr="00735ABC" w14:paraId="3FF1C789" w14:textId="77777777" w:rsidTr="00BF3778">
        <w:tc>
          <w:tcPr>
            <w:tcW w:w="426" w:type="dxa"/>
          </w:tcPr>
          <w:p w14:paraId="6C54F02D" w14:textId="77777777" w:rsidR="00BF3778" w:rsidRPr="00735ABC" w:rsidRDefault="00BF3778" w:rsidP="00BF3778">
            <w:pPr>
              <w:pStyle w:val="NoSpacing"/>
              <w:jc w:val="center"/>
              <w:rPr>
                <w:sz w:val="24"/>
                <w:szCs w:val="24"/>
              </w:rPr>
            </w:pPr>
            <w:r w:rsidRPr="00735ABC">
              <w:rPr>
                <w:sz w:val="24"/>
                <w:szCs w:val="24"/>
              </w:rPr>
              <w:t>2.</w:t>
            </w:r>
          </w:p>
        </w:tc>
        <w:tc>
          <w:tcPr>
            <w:tcW w:w="3260" w:type="dxa"/>
          </w:tcPr>
          <w:p w14:paraId="118EEC88" w14:textId="77777777" w:rsidR="00BF3778" w:rsidRPr="00735ABC" w:rsidRDefault="00BF3778" w:rsidP="00BF3778">
            <w:pPr>
              <w:pStyle w:val="NoSpacing"/>
              <w:rPr>
                <w:iCs/>
                <w:sz w:val="24"/>
                <w:szCs w:val="24"/>
              </w:rPr>
            </w:pPr>
            <w:r w:rsidRPr="00735ABC">
              <w:rPr>
                <w:iCs/>
                <w:sz w:val="24"/>
                <w:szCs w:val="24"/>
              </w:rPr>
              <w:t>Projekta izpildes ietekme uz pārvaldes funkcijām un institucionālo struktūru.</w:t>
            </w:r>
            <w:r w:rsidRPr="00735ABC">
              <w:rPr>
                <w:iCs/>
                <w:sz w:val="24"/>
                <w:szCs w:val="24"/>
              </w:rPr>
              <w:br/>
              <w:t>Jaunu institūciju izveide, esošu institūciju likvidācija vai reorganizācija, to ietekme uz institūcijas cilvēkresursiem</w:t>
            </w:r>
          </w:p>
        </w:tc>
        <w:tc>
          <w:tcPr>
            <w:tcW w:w="5386" w:type="dxa"/>
          </w:tcPr>
          <w:p w14:paraId="3314CC63" w14:textId="77777777" w:rsidR="00BF3778" w:rsidRPr="00735ABC" w:rsidRDefault="00BF3778" w:rsidP="00BF3778">
            <w:r w:rsidRPr="00735ABC">
              <w:t>Projekta izpildes rezultātā nav paredzēta esošu institūciju likvidācija vai reorganizācija.</w:t>
            </w:r>
          </w:p>
        </w:tc>
      </w:tr>
      <w:tr w:rsidR="00BF3778" w:rsidRPr="00735ABC" w14:paraId="54AB9FD8" w14:textId="77777777" w:rsidTr="00BF3778">
        <w:tc>
          <w:tcPr>
            <w:tcW w:w="426" w:type="dxa"/>
          </w:tcPr>
          <w:p w14:paraId="398096E1" w14:textId="77777777" w:rsidR="00BF3778" w:rsidRPr="00735ABC" w:rsidRDefault="00BF3778" w:rsidP="00BF3778">
            <w:pPr>
              <w:pStyle w:val="NoSpacing"/>
              <w:jc w:val="center"/>
              <w:rPr>
                <w:sz w:val="24"/>
                <w:szCs w:val="24"/>
              </w:rPr>
            </w:pPr>
            <w:r w:rsidRPr="00735ABC">
              <w:rPr>
                <w:sz w:val="24"/>
                <w:szCs w:val="24"/>
              </w:rPr>
              <w:t>3.</w:t>
            </w:r>
          </w:p>
        </w:tc>
        <w:tc>
          <w:tcPr>
            <w:tcW w:w="3260" w:type="dxa"/>
          </w:tcPr>
          <w:p w14:paraId="152913DA" w14:textId="77777777" w:rsidR="00BF3778" w:rsidRPr="00735ABC" w:rsidRDefault="00BF3778" w:rsidP="00BF3778">
            <w:pPr>
              <w:pStyle w:val="NoSpacing"/>
              <w:jc w:val="both"/>
              <w:rPr>
                <w:iCs/>
                <w:sz w:val="24"/>
                <w:szCs w:val="24"/>
              </w:rPr>
            </w:pPr>
            <w:r w:rsidRPr="00735ABC">
              <w:rPr>
                <w:iCs/>
                <w:sz w:val="24"/>
                <w:szCs w:val="24"/>
              </w:rPr>
              <w:t>Cita informācija</w:t>
            </w:r>
          </w:p>
        </w:tc>
        <w:tc>
          <w:tcPr>
            <w:tcW w:w="5386" w:type="dxa"/>
          </w:tcPr>
          <w:p w14:paraId="63EB4B10" w14:textId="77777777" w:rsidR="00BF3778" w:rsidRPr="00735ABC" w:rsidRDefault="00BF3778" w:rsidP="00BF3778">
            <w:pPr>
              <w:pStyle w:val="NoSpacing"/>
              <w:rPr>
                <w:sz w:val="24"/>
                <w:szCs w:val="24"/>
              </w:rPr>
            </w:pPr>
            <w:r w:rsidRPr="00735ABC">
              <w:rPr>
                <w:sz w:val="24"/>
                <w:szCs w:val="24"/>
              </w:rPr>
              <w:t>Nav</w:t>
            </w:r>
          </w:p>
        </w:tc>
      </w:tr>
    </w:tbl>
    <w:p w14:paraId="5720050C" w14:textId="77777777" w:rsidR="00BF3778" w:rsidRPr="00735ABC" w:rsidRDefault="00BF3778" w:rsidP="00BF3778">
      <w:pPr>
        <w:pStyle w:val="NoSpacing"/>
        <w:rPr>
          <w:iCs/>
          <w:sz w:val="24"/>
          <w:szCs w:val="24"/>
        </w:rPr>
      </w:pPr>
      <w:r w:rsidRPr="00735ABC">
        <w:rPr>
          <w:iCs/>
          <w:sz w:val="24"/>
          <w:szCs w:val="24"/>
        </w:rPr>
        <w:t xml:space="preserve"> </w:t>
      </w:r>
    </w:p>
    <w:p w14:paraId="026E8690" w14:textId="77777777" w:rsidR="00BF3778" w:rsidRPr="00735ABC" w:rsidRDefault="00BF3778" w:rsidP="00BF3778">
      <w:pPr>
        <w:pStyle w:val="NoSpacing"/>
        <w:rPr>
          <w:iCs/>
          <w:sz w:val="24"/>
          <w:szCs w:val="24"/>
        </w:rPr>
      </w:pPr>
    </w:p>
    <w:p w14:paraId="4CF2DA48" w14:textId="77777777" w:rsidR="005676E9" w:rsidRPr="00735ABC" w:rsidRDefault="005676E9" w:rsidP="008729CC">
      <w:pPr>
        <w:spacing w:after="0" w:line="240" w:lineRule="auto"/>
        <w:jc w:val="both"/>
        <w:rPr>
          <w:rFonts w:ascii="Times New Roman" w:hAnsi="Times New Roman"/>
          <w:sz w:val="24"/>
          <w:szCs w:val="24"/>
        </w:rPr>
      </w:pPr>
    </w:p>
    <w:p w14:paraId="779813BF" w14:textId="0CB4B9A2" w:rsidR="006027ED" w:rsidRPr="00735ABC" w:rsidRDefault="00B76393" w:rsidP="008729CC">
      <w:pPr>
        <w:spacing w:after="0" w:line="240" w:lineRule="auto"/>
        <w:ind w:firstLine="720"/>
        <w:jc w:val="both"/>
        <w:rPr>
          <w:rFonts w:ascii="Times New Roman" w:hAnsi="Times New Roman"/>
          <w:sz w:val="24"/>
          <w:szCs w:val="24"/>
        </w:rPr>
      </w:pPr>
      <w:r w:rsidRPr="00735ABC">
        <w:rPr>
          <w:rFonts w:ascii="Times New Roman" w:hAnsi="Times New Roman"/>
          <w:sz w:val="24"/>
          <w:szCs w:val="24"/>
        </w:rPr>
        <w:t>Izglītības un zinātnes ministre</w:t>
      </w:r>
      <w:r w:rsidR="00A83028" w:rsidRPr="00735ABC">
        <w:rPr>
          <w:rFonts w:ascii="Times New Roman" w:hAnsi="Times New Roman"/>
          <w:sz w:val="24"/>
          <w:szCs w:val="24"/>
        </w:rPr>
        <w:tab/>
      </w:r>
      <w:r w:rsidR="00A83028" w:rsidRPr="00735ABC">
        <w:rPr>
          <w:rFonts w:ascii="Times New Roman" w:hAnsi="Times New Roman"/>
          <w:sz w:val="24"/>
          <w:szCs w:val="24"/>
        </w:rPr>
        <w:tab/>
      </w:r>
      <w:r w:rsidR="00A83028" w:rsidRPr="00735ABC">
        <w:rPr>
          <w:rFonts w:ascii="Times New Roman" w:hAnsi="Times New Roman"/>
          <w:sz w:val="24"/>
          <w:szCs w:val="24"/>
        </w:rPr>
        <w:tab/>
        <w:t xml:space="preserve">         </w:t>
      </w:r>
      <w:r w:rsidR="00101A3D" w:rsidRPr="00735ABC">
        <w:rPr>
          <w:rFonts w:ascii="Times New Roman" w:hAnsi="Times New Roman"/>
          <w:sz w:val="24"/>
          <w:szCs w:val="24"/>
        </w:rPr>
        <w:tab/>
      </w:r>
      <w:r w:rsidR="00101A3D" w:rsidRPr="00735ABC">
        <w:rPr>
          <w:rFonts w:ascii="Times New Roman" w:hAnsi="Times New Roman"/>
          <w:sz w:val="24"/>
          <w:szCs w:val="24"/>
        </w:rPr>
        <w:tab/>
      </w:r>
      <w:r w:rsidR="00BA3BAE" w:rsidRPr="00735ABC">
        <w:rPr>
          <w:rFonts w:ascii="Times New Roman" w:hAnsi="Times New Roman"/>
          <w:sz w:val="24"/>
          <w:szCs w:val="24"/>
        </w:rPr>
        <w:t>A</w:t>
      </w:r>
      <w:r w:rsidR="00934BAC" w:rsidRPr="00735ABC">
        <w:rPr>
          <w:rFonts w:ascii="Times New Roman" w:hAnsi="Times New Roman"/>
          <w:sz w:val="24"/>
          <w:szCs w:val="24"/>
        </w:rPr>
        <w:t>. </w:t>
      </w:r>
      <w:r w:rsidR="00BA3BAE" w:rsidRPr="00735ABC">
        <w:rPr>
          <w:rFonts w:ascii="Times New Roman" w:hAnsi="Times New Roman"/>
          <w:sz w:val="24"/>
          <w:szCs w:val="24"/>
        </w:rPr>
        <w:t>Muižniece</w:t>
      </w:r>
    </w:p>
    <w:p w14:paraId="7D43111D" w14:textId="77777777" w:rsidR="00101A3D" w:rsidRPr="00735ABC" w:rsidRDefault="00101A3D" w:rsidP="008729CC">
      <w:pPr>
        <w:spacing w:after="0" w:line="240" w:lineRule="auto"/>
        <w:jc w:val="both"/>
        <w:rPr>
          <w:rFonts w:ascii="Times New Roman" w:hAnsi="Times New Roman"/>
          <w:sz w:val="24"/>
          <w:szCs w:val="24"/>
        </w:rPr>
      </w:pPr>
    </w:p>
    <w:p w14:paraId="70C48C21" w14:textId="7F7CD0D0" w:rsidR="00101A3D" w:rsidRPr="00735ABC" w:rsidRDefault="00A83028" w:rsidP="008729CC">
      <w:pPr>
        <w:spacing w:after="0" w:line="240" w:lineRule="auto"/>
        <w:ind w:firstLine="709"/>
        <w:jc w:val="both"/>
        <w:rPr>
          <w:rFonts w:ascii="Times New Roman" w:hAnsi="Times New Roman"/>
          <w:sz w:val="24"/>
          <w:szCs w:val="24"/>
        </w:rPr>
      </w:pPr>
      <w:r w:rsidRPr="00735ABC">
        <w:rPr>
          <w:rFonts w:ascii="Times New Roman" w:hAnsi="Times New Roman"/>
          <w:sz w:val="24"/>
          <w:szCs w:val="24"/>
        </w:rPr>
        <w:t>Vīza:</w:t>
      </w:r>
    </w:p>
    <w:p w14:paraId="04DB2C03" w14:textId="77777777" w:rsidR="00BF3778" w:rsidRPr="00735ABC" w:rsidRDefault="00BF3778" w:rsidP="00BF3778">
      <w:pPr>
        <w:spacing w:after="0" w:line="240" w:lineRule="auto"/>
        <w:ind w:left="720"/>
        <w:rPr>
          <w:rFonts w:ascii="Times New Roman" w:hAnsi="Times New Roman"/>
          <w:sz w:val="24"/>
          <w:szCs w:val="24"/>
        </w:rPr>
      </w:pPr>
      <w:r w:rsidRPr="00735ABC">
        <w:rPr>
          <w:rFonts w:ascii="Times New Roman" w:hAnsi="Times New Roman"/>
          <w:sz w:val="24"/>
          <w:szCs w:val="24"/>
        </w:rPr>
        <w:t xml:space="preserve">Valsts sekretāra vietniece – </w:t>
      </w:r>
    </w:p>
    <w:p w14:paraId="67342483" w14:textId="77777777" w:rsidR="00BF3778" w:rsidRPr="00735ABC" w:rsidRDefault="00BF3778" w:rsidP="00BF3778">
      <w:pPr>
        <w:spacing w:after="0" w:line="240" w:lineRule="auto"/>
        <w:ind w:left="720"/>
        <w:rPr>
          <w:rFonts w:ascii="Times New Roman" w:hAnsi="Times New Roman"/>
          <w:sz w:val="24"/>
          <w:szCs w:val="24"/>
        </w:rPr>
      </w:pPr>
      <w:r w:rsidRPr="00735ABC">
        <w:rPr>
          <w:rFonts w:ascii="Times New Roman" w:hAnsi="Times New Roman"/>
          <w:sz w:val="24"/>
          <w:szCs w:val="24"/>
        </w:rPr>
        <w:t xml:space="preserve">Struktūrfondu departamenta direktore, </w:t>
      </w:r>
    </w:p>
    <w:p w14:paraId="6F28BA28" w14:textId="08F9524E" w:rsidR="00E672F4" w:rsidRPr="00735ABC" w:rsidRDefault="00BF3778" w:rsidP="00BF3778">
      <w:pPr>
        <w:spacing w:after="0" w:line="240" w:lineRule="auto"/>
        <w:ind w:left="720"/>
        <w:rPr>
          <w:rFonts w:ascii="Times New Roman" w:hAnsi="Times New Roman"/>
          <w:sz w:val="20"/>
          <w:szCs w:val="20"/>
        </w:rPr>
      </w:pPr>
      <w:r w:rsidRPr="00735ABC">
        <w:rPr>
          <w:rFonts w:ascii="Times New Roman" w:hAnsi="Times New Roman"/>
          <w:sz w:val="24"/>
          <w:szCs w:val="24"/>
        </w:rPr>
        <w:t>valsts sekretāra pienākumu izpildītāja</w:t>
      </w:r>
      <w:r w:rsidRPr="00735ABC">
        <w:rPr>
          <w:rFonts w:ascii="Times New Roman" w:hAnsi="Times New Roman"/>
          <w:sz w:val="24"/>
          <w:szCs w:val="24"/>
        </w:rPr>
        <w:tab/>
      </w:r>
      <w:r w:rsidRPr="00735ABC">
        <w:rPr>
          <w:rFonts w:ascii="Times New Roman" w:hAnsi="Times New Roman"/>
          <w:sz w:val="24"/>
          <w:szCs w:val="24"/>
        </w:rPr>
        <w:tab/>
      </w:r>
      <w:r w:rsidRPr="00735ABC">
        <w:rPr>
          <w:rFonts w:ascii="Times New Roman" w:hAnsi="Times New Roman"/>
          <w:sz w:val="24"/>
          <w:szCs w:val="24"/>
        </w:rPr>
        <w:tab/>
      </w:r>
      <w:r w:rsidRPr="00735ABC">
        <w:rPr>
          <w:rFonts w:ascii="Times New Roman" w:hAnsi="Times New Roman"/>
          <w:sz w:val="24"/>
          <w:szCs w:val="24"/>
        </w:rPr>
        <w:tab/>
        <w:t>S. Šmīdlere</w:t>
      </w:r>
      <w:r w:rsidR="00F73118" w:rsidRPr="00735ABC">
        <w:rPr>
          <w:rFonts w:ascii="Times New Roman" w:hAnsi="Times New Roman"/>
          <w:sz w:val="24"/>
          <w:szCs w:val="24"/>
        </w:rPr>
        <w:tab/>
      </w:r>
      <w:r w:rsidR="00F73118" w:rsidRPr="00735ABC">
        <w:rPr>
          <w:rFonts w:ascii="Times New Roman" w:hAnsi="Times New Roman"/>
          <w:sz w:val="24"/>
          <w:szCs w:val="24"/>
        </w:rPr>
        <w:tab/>
      </w:r>
      <w:r w:rsidR="00F73118" w:rsidRPr="00735ABC">
        <w:rPr>
          <w:rFonts w:ascii="Times New Roman" w:hAnsi="Times New Roman"/>
          <w:sz w:val="24"/>
          <w:szCs w:val="24"/>
        </w:rPr>
        <w:tab/>
      </w:r>
      <w:r w:rsidR="00F73118" w:rsidRPr="00735ABC">
        <w:rPr>
          <w:rFonts w:ascii="Times New Roman" w:hAnsi="Times New Roman"/>
          <w:sz w:val="24"/>
          <w:szCs w:val="24"/>
        </w:rPr>
        <w:tab/>
      </w:r>
      <w:r w:rsidR="00F73118" w:rsidRPr="00735ABC">
        <w:rPr>
          <w:rFonts w:ascii="Times New Roman" w:hAnsi="Times New Roman"/>
          <w:sz w:val="24"/>
          <w:szCs w:val="24"/>
        </w:rPr>
        <w:tab/>
        <w:t xml:space="preserve"> </w:t>
      </w:r>
    </w:p>
    <w:p w14:paraId="087A94C9" w14:textId="77777777" w:rsidR="00E672F4" w:rsidRPr="00735ABC" w:rsidRDefault="00E672F4" w:rsidP="008729CC">
      <w:pPr>
        <w:spacing w:after="0" w:line="240" w:lineRule="auto"/>
        <w:ind w:left="720"/>
        <w:rPr>
          <w:rFonts w:ascii="Times New Roman" w:hAnsi="Times New Roman"/>
          <w:sz w:val="20"/>
          <w:szCs w:val="20"/>
        </w:rPr>
      </w:pPr>
    </w:p>
    <w:p w14:paraId="5B59DA4F" w14:textId="3C29EB45" w:rsidR="00E672F4" w:rsidRPr="00735ABC" w:rsidRDefault="0063211D" w:rsidP="0063211D">
      <w:pPr>
        <w:tabs>
          <w:tab w:val="left" w:pos="5025"/>
        </w:tabs>
        <w:spacing w:after="0" w:line="240" w:lineRule="auto"/>
        <w:rPr>
          <w:rFonts w:ascii="Times New Roman" w:hAnsi="Times New Roman"/>
          <w:sz w:val="20"/>
          <w:szCs w:val="20"/>
        </w:rPr>
      </w:pPr>
      <w:r w:rsidRPr="00735ABC">
        <w:rPr>
          <w:rFonts w:ascii="Times New Roman" w:hAnsi="Times New Roman"/>
          <w:sz w:val="20"/>
          <w:szCs w:val="20"/>
        </w:rPr>
        <w:tab/>
      </w:r>
    </w:p>
    <w:p w14:paraId="2118F785" w14:textId="77777777" w:rsidR="00E672F4" w:rsidRPr="00735ABC" w:rsidRDefault="00E672F4" w:rsidP="008729CC">
      <w:pPr>
        <w:spacing w:after="0" w:line="240" w:lineRule="auto"/>
        <w:ind w:left="720"/>
        <w:rPr>
          <w:rFonts w:ascii="Times New Roman" w:hAnsi="Times New Roman"/>
          <w:sz w:val="20"/>
          <w:szCs w:val="20"/>
        </w:rPr>
      </w:pPr>
    </w:p>
    <w:p w14:paraId="0D19C864" w14:textId="214F9018" w:rsidR="00BA3BAE" w:rsidRPr="00735ABC" w:rsidRDefault="00735ABC" w:rsidP="00BA3BAE">
      <w:pPr>
        <w:pStyle w:val="NormalWeb"/>
        <w:spacing w:before="0" w:beforeAutospacing="0" w:after="0" w:afterAutospacing="0"/>
        <w:rPr>
          <w:sz w:val="20"/>
          <w:szCs w:val="20"/>
        </w:rPr>
      </w:pPr>
      <w:r w:rsidRPr="00735ABC">
        <w:rPr>
          <w:sz w:val="20"/>
          <w:szCs w:val="20"/>
        </w:rPr>
        <w:t>14</w:t>
      </w:r>
      <w:r w:rsidR="00BA3BAE" w:rsidRPr="00735ABC">
        <w:rPr>
          <w:sz w:val="20"/>
          <w:szCs w:val="20"/>
        </w:rPr>
        <w:t>.09.2021.</w:t>
      </w:r>
    </w:p>
    <w:p w14:paraId="31295735" w14:textId="33D010A4" w:rsidR="00BA3BAE" w:rsidRPr="00735ABC" w:rsidRDefault="00BA3BAE" w:rsidP="00BA3BAE">
      <w:pPr>
        <w:pStyle w:val="NormalWeb"/>
        <w:spacing w:before="0" w:beforeAutospacing="0" w:after="0" w:afterAutospacing="0"/>
        <w:rPr>
          <w:sz w:val="20"/>
          <w:szCs w:val="20"/>
        </w:rPr>
      </w:pPr>
    </w:p>
    <w:p w14:paraId="1A034C8C" w14:textId="2A49FB3C" w:rsidR="00BA3BAE" w:rsidRPr="00735ABC" w:rsidRDefault="006544DD" w:rsidP="00BA3BAE">
      <w:pPr>
        <w:pStyle w:val="NormalWeb"/>
        <w:spacing w:before="0" w:beforeAutospacing="0" w:after="0" w:afterAutospacing="0"/>
        <w:rPr>
          <w:sz w:val="20"/>
          <w:szCs w:val="20"/>
        </w:rPr>
      </w:pPr>
      <w:r w:rsidRPr="00735ABC">
        <w:rPr>
          <w:sz w:val="20"/>
          <w:szCs w:val="20"/>
        </w:rPr>
        <w:t>Sapežinska</w:t>
      </w:r>
      <w:r w:rsidR="00BA3BAE" w:rsidRPr="00735ABC">
        <w:rPr>
          <w:sz w:val="20"/>
          <w:szCs w:val="20"/>
        </w:rPr>
        <w:t xml:space="preserve"> </w:t>
      </w:r>
      <w:r w:rsidR="00BA3BAE" w:rsidRPr="00735ABC">
        <w:rPr>
          <w:rFonts w:eastAsiaTheme="minorEastAsia"/>
          <w:noProof/>
          <w:sz w:val="20"/>
          <w:szCs w:val="20"/>
        </w:rPr>
        <w:t>67047</w:t>
      </w:r>
      <w:r w:rsidRPr="00735ABC">
        <w:rPr>
          <w:rFonts w:eastAsiaTheme="minorEastAsia"/>
          <w:noProof/>
          <w:sz w:val="20"/>
          <w:szCs w:val="20"/>
        </w:rPr>
        <w:t>702</w:t>
      </w:r>
    </w:p>
    <w:p w14:paraId="418D2345" w14:textId="041DAF69" w:rsidR="00BA3BAE" w:rsidRPr="00735ABC" w:rsidRDefault="006544DD" w:rsidP="00BA3BAE">
      <w:pPr>
        <w:tabs>
          <w:tab w:val="left" w:pos="5535"/>
        </w:tabs>
        <w:spacing w:after="0" w:line="240" w:lineRule="auto"/>
        <w:rPr>
          <w:rFonts w:ascii="Times New Roman" w:hAnsi="Times New Roman"/>
          <w:sz w:val="20"/>
          <w:szCs w:val="20"/>
        </w:rPr>
      </w:pPr>
      <w:r w:rsidRPr="00735ABC">
        <w:rPr>
          <w:rStyle w:val="Hyperlink"/>
          <w:rFonts w:ascii="Times New Roman" w:hAnsi="Times New Roman"/>
          <w:sz w:val="20"/>
          <w:szCs w:val="20"/>
        </w:rPr>
        <w:t>Vija.Sapezinska</w:t>
      </w:r>
      <w:hyperlink r:id="rId8" w:history="1">
        <w:r w:rsidR="00BA3BAE" w:rsidRPr="00735ABC">
          <w:rPr>
            <w:rStyle w:val="Hyperlink"/>
            <w:rFonts w:ascii="Times New Roman" w:hAnsi="Times New Roman"/>
            <w:sz w:val="20"/>
            <w:szCs w:val="20"/>
          </w:rPr>
          <w:t>@izm.gov.lv</w:t>
        </w:r>
      </w:hyperlink>
      <w:r w:rsidR="00BA3BAE" w:rsidRPr="00735ABC">
        <w:rPr>
          <w:rFonts w:ascii="Times New Roman" w:hAnsi="Times New Roman"/>
          <w:sz w:val="20"/>
          <w:szCs w:val="20"/>
        </w:rPr>
        <w:t xml:space="preserve"> </w:t>
      </w:r>
    </w:p>
    <w:p w14:paraId="3A393210" w14:textId="7EDBD53C" w:rsidR="00BA3BAE" w:rsidRPr="00735ABC" w:rsidRDefault="00BA3BAE" w:rsidP="00BA3BAE">
      <w:pPr>
        <w:tabs>
          <w:tab w:val="left" w:pos="5535"/>
        </w:tabs>
        <w:spacing w:after="0" w:line="240" w:lineRule="auto"/>
        <w:rPr>
          <w:rFonts w:ascii="Times New Roman" w:hAnsi="Times New Roman"/>
          <w:sz w:val="20"/>
          <w:szCs w:val="20"/>
        </w:rPr>
      </w:pPr>
      <w:r w:rsidRPr="00735ABC">
        <w:rPr>
          <w:rFonts w:ascii="Times New Roman" w:hAnsi="Times New Roman"/>
          <w:sz w:val="20"/>
          <w:szCs w:val="20"/>
        </w:rPr>
        <w:t>Pavloviča 6704</w:t>
      </w:r>
      <w:r w:rsidR="00BF3778" w:rsidRPr="00735ABC">
        <w:rPr>
          <w:rFonts w:ascii="Times New Roman" w:hAnsi="Times New Roman"/>
          <w:sz w:val="20"/>
          <w:szCs w:val="20"/>
        </w:rPr>
        <w:t>7860</w:t>
      </w:r>
    </w:p>
    <w:p w14:paraId="4A05AE85" w14:textId="4BE6E60A" w:rsidR="00FD5356" w:rsidRPr="00F35E01" w:rsidRDefault="00E62135" w:rsidP="00BA3BAE">
      <w:pPr>
        <w:tabs>
          <w:tab w:val="left" w:pos="5535"/>
        </w:tabs>
        <w:spacing w:after="0" w:line="240" w:lineRule="auto"/>
        <w:rPr>
          <w:rFonts w:ascii="Times New Roman" w:hAnsi="Times New Roman"/>
          <w:sz w:val="20"/>
          <w:szCs w:val="20"/>
        </w:rPr>
      </w:pPr>
      <w:hyperlink r:id="rId9" w:history="1">
        <w:r w:rsidR="00BA3BAE" w:rsidRPr="00735ABC">
          <w:rPr>
            <w:rStyle w:val="Hyperlink"/>
            <w:rFonts w:ascii="Times New Roman" w:hAnsi="Times New Roman"/>
            <w:sz w:val="20"/>
            <w:szCs w:val="20"/>
          </w:rPr>
          <w:t>initra.pavlovica@izm.gov.lv</w:t>
        </w:r>
      </w:hyperlink>
      <w:r w:rsidR="00BA3BAE">
        <w:rPr>
          <w:rFonts w:ascii="Times New Roman" w:hAnsi="Times New Roman"/>
          <w:sz w:val="20"/>
          <w:szCs w:val="20"/>
        </w:rPr>
        <w:t xml:space="preserve"> </w:t>
      </w:r>
      <w:r w:rsidR="00F35E01">
        <w:rPr>
          <w:rFonts w:ascii="Times New Roman" w:hAnsi="Times New Roman"/>
          <w:sz w:val="20"/>
          <w:szCs w:val="20"/>
        </w:rPr>
        <w:tab/>
      </w:r>
    </w:p>
    <w:sectPr w:rsidR="00FD5356" w:rsidRPr="00F35E01" w:rsidSect="008351AB">
      <w:headerReference w:type="default" r:id="rId10"/>
      <w:footerReference w:type="default" r:id="rId11"/>
      <w:footerReference w:type="first" r:id="rId12"/>
      <w:pgSz w:w="11906" w:h="16838"/>
      <w:pgMar w:top="1134" w:right="1134"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028C37" w14:textId="77777777" w:rsidR="00E62135" w:rsidRDefault="00E62135">
      <w:pPr>
        <w:spacing w:after="0" w:line="240" w:lineRule="auto"/>
      </w:pPr>
      <w:r>
        <w:separator/>
      </w:r>
    </w:p>
  </w:endnote>
  <w:endnote w:type="continuationSeparator" w:id="0">
    <w:p w14:paraId="16FFA9E8" w14:textId="77777777" w:rsidR="00E62135" w:rsidRDefault="00E621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A9F3B9" w14:textId="77777777" w:rsidR="0059218F" w:rsidRDefault="0059218F" w:rsidP="00E22D1A">
    <w:pPr>
      <w:pStyle w:val="Header"/>
    </w:pPr>
  </w:p>
  <w:p w14:paraId="67DA62AB" w14:textId="18DD417F" w:rsidR="0059218F" w:rsidRPr="00A24A9C" w:rsidRDefault="0059218F" w:rsidP="002E244D">
    <w:pPr>
      <w:pStyle w:val="Footer"/>
      <w:rPr>
        <w:rFonts w:ascii="Times New Roman" w:hAnsi="Times New Roman"/>
      </w:rPr>
    </w:pPr>
    <w:r>
      <w:rPr>
        <w:rFonts w:ascii="Times New Roman" w:hAnsi="Times New Roman"/>
      </w:rPr>
      <w:fldChar w:fldCharType="begin"/>
    </w:r>
    <w:r>
      <w:rPr>
        <w:rFonts w:ascii="Times New Roman" w:hAnsi="Times New Roman"/>
      </w:rPr>
      <w:instrText xml:space="preserve"> FILENAME \* MERGEFORMAT </w:instrText>
    </w:r>
    <w:r>
      <w:rPr>
        <w:rFonts w:ascii="Times New Roman" w:hAnsi="Times New Roman"/>
      </w:rPr>
      <w:fldChar w:fldCharType="separate"/>
    </w:r>
    <w:r>
      <w:rPr>
        <w:rFonts w:ascii="Times New Roman" w:hAnsi="Times New Roman"/>
        <w:noProof/>
      </w:rPr>
      <w:t>IZMAnot_140921_LNG_groz</w:t>
    </w:r>
    <w:r w:rsidR="00087B36">
      <w:rPr>
        <w:rFonts w:ascii="Times New Roman" w:hAnsi="Times New Roman"/>
        <w:noProof/>
      </w:rPr>
      <w:t>_</w:t>
    </w:r>
    <w:r>
      <w:rPr>
        <w:rFonts w:ascii="Times New Roman" w:hAnsi="Times New Roman"/>
        <w:noProof/>
      </w:rPr>
      <w:t>236</w:t>
    </w:r>
    <w:r>
      <w:rPr>
        <w:rFonts w:ascii="Times New Roman" w:hAns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938E6" w14:textId="471F5A6F" w:rsidR="0059218F" w:rsidRPr="00A24A9C" w:rsidRDefault="0059218F" w:rsidP="002F6229">
    <w:pPr>
      <w:pStyle w:val="Footer"/>
      <w:rPr>
        <w:rFonts w:ascii="Times New Roman" w:hAnsi="Times New Roman"/>
      </w:rPr>
    </w:pPr>
    <w:r w:rsidRPr="00A24A9C">
      <w:rPr>
        <w:rFonts w:ascii="Times New Roman" w:hAnsi="Times New Roman"/>
      </w:rPr>
      <w:fldChar w:fldCharType="begin"/>
    </w:r>
    <w:r w:rsidRPr="00A24A9C">
      <w:rPr>
        <w:rFonts w:ascii="Times New Roman" w:hAnsi="Times New Roman"/>
      </w:rPr>
      <w:instrText xml:space="preserve"> FILENAME \* MERGEFORMAT </w:instrText>
    </w:r>
    <w:r w:rsidRPr="00A24A9C">
      <w:rPr>
        <w:rFonts w:ascii="Times New Roman" w:hAnsi="Times New Roman"/>
      </w:rPr>
      <w:fldChar w:fldCharType="separate"/>
    </w:r>
    <w:r>
      <w:rPr>
        <w:rFonts w:ascii="Times New Roman" w:hAnsi="Times New Roman"/>
        <w:noProof/>
      </w:rPr>
      <w:t>IZMAnot_140921_LNG_groz</w:t>
    </w:r>
    <w:r w:rsidR="00087B36">
      <w:rPr>
        <w:rFonts w:ascii="Times New Roman" w:hAnsi="Times New Roman"/>
        <w:noProof/>
      </w:rPr>
      <w:t>_</w:t>
    </w:r>
    <w:r>
      <w:rPr>
        <w:rFonts w:ascii="Times New Roman" w:hAnsi="Times New Roman"/>
        <w:noProof/>
      </w:rPr>
      <w:t>236</w:t>
    </w:r>
    <w:r w:rsidRPr="00A24A9C">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D331FE" w14:textId="77777777" w:rsidR="00E62135" w:rsidRDefault="00E62135">
      <w:pPr>
        <w:spacing w:after="0" w:line="240" w:lineRule="auto"/>
      </w:pPr>
      <w:r>
        <w:separator/>
      </w:r>
    </w:p>
  </w:footnote>
  <w:footnote w:type="continuationSeparator" w:id="0">
    <w:p w14:paraId="49AF6C31" w14:textId="77777777" w:rsidR="00E62135" w:rsidRDefault="00E6213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1A617" w14:textId="77777777" w:rsidR="0059218F" w:rsidRPr="008351AB" w:rsidRDefault="0059218F">
    <w:pPr>
      <w:pStyle w:val="Header"/>
      <w:jc w:val="center"/>
      <w:rPr>
        <w:rFonts w:ascii="Times New Roman" w:hAnsi="Times New Roman"/>
      </w:rPr>
    </w:pPr>
    <w:r w:rsidRPr="008351AB">
      <w:rPr>
        <w:rFonts w:ascii="Times New Roman" w:hAnsi="Times New Roman"/>
      </w:rPr>
      <w:fldChar w:fldCharType="begin"/>
    </w:r>
    <w:r w:rsidRPr="008351AB">
      <w:rPr>
        <w:rFonts w:ascii="Times New Roman" w:hAnsi="Times New Roman"/>
      </w:rPr>
      <w:instrText xml:space="preserve"> PAGE   \* MERGEFORMAT </w:instrText>
    </w:r>
    <w:r w:rsidRPr="008351AB">
      <w:rPr>
        <w:rFonts w:ascii="Times New Roman" w:hAnsi="Times New Roman"/>
      </w:rPr>
      <w:fldChar w:fldCharType="separate"/>
    </w:r>
    <w:r w:rsidR="00845C15">
      <w:rPr>
        <w:rFonts w:ascii="Times New Roman" w:hAnsi="Times New Roman"/>
        <w:noProof/>
      </w:rPr>
      <w:t>5</w:t>
    </w:r>
    <w:r w:rsidRPr="008351AB">
      <w:rPr>
        <w:rFonts w:ascii="Times New Roman" w:hAnsi="Times New Roman"/>
        <w:noProof/>
      </w:rPr>
      <w:fldChar w:fldCharType="end"/>
    </w:r>
  </w:p>
  <w:p w14:paraId="6B3DA50F" w14:textId="77777777" w:rsidR="0059218F" w:rsidRDefault="0059218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6A062E"/>
    <w:multiLevelType w:val="multilevel"/>
    <w:tmpl w:val="A8E4E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8C4310"/>
    <w:multiLevelType w:val="multilevel"/>
    <w:tmpl w:val="0E8A1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311441"/>
    <w:multiLevelType w:val="hybridMultilevel"/>
    <w:tmpl w:val="4A38A800"/>
    <w:lvl w:ilvl="0" w:tplc="F77AC46E">
      <w:start w:val="1"/>
      <w:numFmt w:val="decimal"/>
      <w:lvlText w:val="%1)"/>
      <w:lvlJc w:val="left"/>
      <w:pPr>
        <w:ind w:left="720" w:hanging="360"/>
      </w:pPr>
      <w:rPr>
        <w:rFonts w:hint="default"/>
      </w:rPr>
    </w:lvl>
    <w:lvl w:ilvl="1" w:tplc="4AE22318" w:tentative="1">
      <w:start w:val="1"/>
      <w:numFmt w:val="lowerLetter"/>
      <w:lvlText w:val="%2."/>
      <w:lvlJc w:val="left"/>
      <w:pPr>
        <w:ind w:left="1440" w:hanging="360"/>
      </w:pPr>
    </w:lvl>
    <w:lvl w:ilvl="2" w:tplc="B66862C4" w:tentative="1">
      <w:start w:val="1"/>
      <w:numFmt w:val="lowerRoman"/>
      <w:lvlText w:val="%3."/>
      <w:lvlJc w:val="right"/>
      <w:pPr>
        <w:ind w:left="2160" w:hanging="180"/>
      </w:pPr>
    </w:lvl>
    <w:lvl w:ilvl="3" w:tplc="635E68EC" w:tentative="1">
      <w:start w:val="1"/>
      <w:numFmt w:val="decimal"/>
      <w:lvlText w:val="%4."/>
      <w:lvlJc w:val="left"/>
      <w:pPr>
        <w:ind w:left="2880" w:hanging="360"/>
      </w:pPr>
    </w:lvl>
    <w:lvl w:ilvl="4" w:tplc="BA640682" w:tentative="1">
      <w:start w:val="1"/>
      <w:numFmt w:val="lowerLetter"/>
      <w:lvlText w:val="%5."/>
      <w:lvlJc w:val="left"/>
      <w:pPr>
        <w:ind w:left="3600" w:hanging="360"/>
      </w:pPr>
    </w:lvl>
    <w:lvl w:ilvl="5" w:tplc="1194D510" w:tentative="1">
      <w:start w:val="1"/>
      <w:numFmt w:val="lowerRoman"/>
      <w:lvlText w:val="%6."/>
      <w:lvlJc w:val="right"/>
      <w:pPr>
        <w:ind w:left="4320" w:hanging="180"/>
      </w:pPr>
    </w:lvl>
    <w:lvl w:ilvl="6" w:tplc="6E366F20" w:tentative="1">
      <w:start w:val="1"/>
      <w:numFmt w:val="decimal"/>
      <w:lvlText w:val="%7."/>
      <w:lvlJc w:val="left"/>
      <w:pPr>
        <w:ind w:left="5040" w:hanging="360"/>
      </w:pPr>
    </w:lvl>
    <w:lvl w:ilvl="7" w:tplc="B5FCF7A0" w:tentative="1">
      <w:start w:val="1"/>
      <w:numFmt w:val="lowerLetter"/>
      <w:lvlText w:val="%8."/>
      <w:lvlJc w:val="left"/>
      <w:pPr>
        <w:ind w:left="5760" w:hanging="360"/>
      </w:pPr>
    </w:lvl>
    <w:lvl w:ilvl="8" w:tplc="80DA8F98" w:tentative="1">
      <w:start w:val="1"/>
      <w:numFmt w:val="lowerRoman"/>
      <w:lvlText w:val="%9."/>
      <w:lvlJc w:val="right"/>
      <w:pPr>
        <w:ind w:left="6480" w:hanging="180"/>
      </w:pPr>
    </w:lvl>
  </w:abstractNum>
  <w:abstractNum w:abstractNumId="3" w15:restartNumberingAfterBreak="0">
    <w:nsid w:val="0E976407"/>
    <w:multiLevelType w:val="hybridMultilevel"/>
    <w:tmpl w:val="02BE7030"/>
    <w:lvl w:ilvl="0" w:tplc="B656ADF0">
      <w:start w:val="1"/>
      <w:numFmt w:val="decimal"/>
      <w:lvlText w:val="%1)"/>
      <w:lvlJc w:val="left"/>
      <w:pPr>
        <w:ind w:left="720" w:hanging="360"/>
      </w:pPr>
      <w:rPr>
        <w:rFonts w:ascii="Times New Roman" w:eastAsia="Times New Roman" w:hAnsi="Times New Roman" w:cs="Times New Roman"/>
      </w:rPr>
    </w:lvl>
    <w:lvl w:ilvl="1" w:tplc="5614D01C" w:tentative="1">
      <w:start w:val="1"/>
      <w:numFmt w:val="lowerLetter"/>
      <w:lvlText w:val="%2."/>
      <w:lvlJc w:val="left"/>
      <w:pPr>
        <w:ind w:left="1440" w:hanging="360"/>
      </w:pPr>
    </w:lvl>
    <w:lvl w:ilvl="2" w:tplc="700C1C2E" w:tentative="1">
      <w:start w:val="1"/>
      <w:numFmt w:val="lowerRoman"/>
      <w:lvlText w:val="%3."/>
      <w:lvlJc w:val="right"/>
      <w:pPr>
        <w:ind w:left="2160" w:hanging="180"/>
      </w:pPr>
    </w:lvl>
    <w:lvl w:ilvl="3" w:tplc="639CF138" w:tentative="1">
      <w:start w:val="1"/>
      <w:numFmt w:val="decimal"/>
      <w:lvlText w:val="%4."/>
      <w:lvlJc w:val="left"/>
      <w:pPr>
        <w:ind w:left="2880" w:hanging="360"/>
      </w:pPr>
    </w:lvl>
    <w:lvl w:ilvl="4" w:tplc="992238AE" w:tentative="1">
      <w:start w:val="1"/>
      <w:numFmt w:val="lowerLetter"/>
      <w:lvlText w:val="%5."/>
      <w:lvlJc w:val="left"/>
      <w:pPr>
        <w:ind w:left="3600" w:hanging="360"/>
      </w:pPr>
    </w:lvl>
    <w:lvl w:ilvl="5" w:tplc="E556A660" w:tentative="1">
      <w:start w:val="1"/>
      <w:numFmt w:val="lowerRoman"/>
      <w:lvlText w:val="%6."/>
      <w:lvlJc w:val="right"/>
      <w:pPr>
        <w:ind w:left="4320" w:hanging="180"/>
      </w:pPr>
    </w:lvl>
    <w:lvl w:ilvl="6" w:tplc="2E0A9522" w:tentative="1">
      <w:start w:val="1"/>
      <w:numFmt w:val="decimal"/>
      <w:lvlText w:val="%7."/>
      <w:lvlJc w:val="left"/>
      <w:pPr>
        <w:ind w:left="5040" w:hanging="360"/>
      </w:pPr>
    </w:lvl>
    <w:lvl w:ilvl="7" w:tplc="D180B030" w:tentative="1">
      <w:start w:val="1"/>
      <w:numFmt w:val="lowerLetter"/>
      <w:lvlText w:val="%8."/>
      <w:lvlJc w:val="left"/>
      <w:pPr>
        <w:ind w:left="5760" w:hanging="360"/>
      </w:pPr>
    </w:lvl>
    <w:lvl w:ilvl="8" w:tplc="B6F45536" w:tentative="1">
      <w:start w:val="1"/>
      <w:numFmt w:val="lowerRoman"/>
      <w:lvlText w:val="%9."/>
      <w:lvlJc w:val="right"/>
      <w:pPr>
        <w:ind w:left="6480" w:hanging="180"/>
      </w:pPr>
    </w:lvl>
  </w:abstractNum>
  <w:abstractNum w:abstractNumId="4" w15:restartNumberingAfterBreak="0">
    <w:nsid w:val="0F5C5FBC"/>
    <w:multiLevelType w:val="hybridMultilevel"/>
    <w:tmpl w:val="E9EEF0B0"/>
    <w:lvl w:ilvl="0" w:tplc="E8DE2E28">
      <w:start w:val="1"/>
      <w:numFmt w:val="bullet"/>
      <w:lvlText w:val=""/>
      <w:lvlJc w:val="left"/>
      <w:pPr>
        <w:ind w:left="720" w:hanging="360"/>
      </w:pPr>
      <w:rPr>
        <w:rFonts w:ascii="Symbol" w:hAnsi="Symbol" w:hint="default"/>
      </w:rPr>
    </w:lvl>
    <w:lvl w:ilvl="1" w:tplc="0EE01254" w:tentative="1">
      <w:start w:val="1"/>
      <w:numFmt w:val="bullet"/>
      <w:lvlText w:val="o"/>
      <w:lvlJc w:val="left"/>
      <w:pPr>
        <w:ind w:left="1440" w:hanging="360"/>
      </w:pPr>
      <w:rPr>
        <w:rFonts w:ascii="Courier New" w:hAnsi="Courier New" w:cs="Courier New" w:hint="default"/>
      </w:rPr>
    </w:lvl>
    <w:lvl w:ilvl="2" w:tplc="7F66EBF6" w:tentative="1">
      <w:start w:val="1"/>
      <w:numFmt w:val="bullet"/>
      <w:lvlText w:val=""/>
      <w:lvlJc w:val="left"/>
      <w:pPr>
        <w:ind w:left="2160" w:hanging="360"/>
      </w:pPr>
      <w:rPr>
        <w:rFonts w:ascii="Wingdings" w:hAnsi="Wingdings" w:hint="default"/>
      </w:rPr>
    </w:lvl>
    <w:lvl w:ilvl="3" w:tplc="BFB86730" w:tentative="1">
      <w:start w:val="1"/>
      <w:numFmt w:val="bullet"/>
      <w:lvlText w:val=""/>
      <w:lvlJc w:val="left"/>
      <w:pPr>
        <w:ind w:left="2880" w:hanging="360"/>
      </w:pPr>
      <w:rPr>
        <w:rFonts w:ascii="Symbol" w:hAnsi="Symbol" w:hint="default"/>
      </w:rPr>
    </w:lvl>
    <w:lvl w:ilvl="4" w:tplc="29E6B344" w:tentative="1">
      <w:start w:val="1"/>
      <w:numFmt w:val="bullet"/>
      <w:lvlText w:val="o"/>
      <w:lvlJc w:val="left"/>
      <w:pPr>
        <w:ind w:left="3600" w:hanging="360"/>
      </w:pPr>
      <w:rPr>
        <w:rFonts w:ascii="Courier New" w:hAnsi="Courier New" w:cs="Courier New" w:hint="default"/>
      </w:rPr>
    </w:lvl>
    <w:lvl w:ilvl="5" w:tplc="DB168BD6" w:tentative="1">
      <w:start w:val="1"/>
      <w:numFmt w:val="bullet"/>
      <w:lvlText w:val=""/>
      <w:lvlJc w:val="left"/>
      <w:pPr>
        <w:ind w:left="4320" w:hanging="360"/>
      </w:pPr>
      <w:rPr>
        <w:rFonts w:ascii="Wingdings" w:hAnsi="Wingdings" w:hint="default"/>
      </w:rPr>
    </w:lvl>
    <w:lvl w:ilvl="6" w:tplc="13E20FBE" w:tentative="1">
      <w:start w:val="1"/>
      <w:numFmt w:val="bullet"/>
      <w:lvlText w:val=""/>
      <w:lvlJc w:val="left"/>
      <w:pPr>
        <w:ind w:left="5040" w:hanging="360"/>
      </w:pPr>
      <w:rPr>
        <w:rFonts w:ascii="Symbol" w:hAnsi="Symbol" w:hint="default"/>
      </w:rPr>
    </w:lvl>
    <w:lvl w:ilvl="7" w:tplc="2AA42AB8" w:tentative="1">
      <w:start w:val="1"/>
      <w:numFmt w:val="bullet"/>
      <w:lvlText w:val="o"/>
      <w:lvlJc w:val="left"/>
      <w:pPr>
        <w:ind w:left="5760" w:hanging="360"/>
      </w:pPr>
      <w:rPr>
        <w:rFonts w:ascii="Courier New" w:hAnsi="Courier New" w:cs="Courier New" w:hint="default"/>
      </w:rPr>
    </w:lvl>
    <w:lvl w:ilvl="8" w:tplc="243C97A4" w:tentative="1">
      <w:start w:val="1"/>
      <w:numFmt w:val="bullet"/>
      <w:lvlText w:val=""/>
      <w:lvlJc w:val="left"/>
      <w:pPr>
        <w:ind w:left="6480" w:hanging="360"/>
      </w:pPr>
      <w:rPr>
        <w:rFonts w:ascii="Wingdings" w:hAnsi="Wingdings" w:hint="default"/>
      </w:rPr>
    </w:lvl>
  </w:abstractNum>
  <w:abstractNum w:abstractNumId="5" w15:restartNumberingAfterBreak="0">
    <w:nsid w:val="127D0B44"/>
    <w:multiLevelType w:val="hybridMultilevel"/>
    <w:tmpl w:val="DD8AA30C"/>
    <w:lvl w:ilvl="0" w:tplc="9EF257A8">
      <w:start w:val="1"/>
      <w:numFmt w:val="bullet"/>
      <w:lvlText w:val=""/>
      <w:lvlJc w:val="left"/>
      <w:pPr>
        <w:ind w:left="720" w:hanging="360"/>
      </w:pPr>
      <w:rPr>
        <w:rFonts w:ascii="Symbol" w:hAnsi="Symbol" w:hint="default"/>
      </w:rPr>
    </w:lvl>
    <w:lvl w:ilvl="1" w:tplc="3850BDEE" w:tentative="1">
      <w:start w:val="1"/>
      <w:numFmt w:val="bullet"/>
      <w:lvlText w:val="o"/>
      <w:lvlJc w:val="left"/>
      <w:pPr>
        <w:ind w:left="1440" w:hanging="360"/>
      </w:pPr>
      <w:rPr>
        <w:rFonts w:ascii="Courier New" w:hAnsi="Courier New" w:cs="Courier New" w:hint="default"/>
      </w:rPr>
    </w:lvl>
    <w:lvl w:ilvl="2" w:tplc="CB6EECD6" w:tentative="1">
      <w:start w:val="1"/>
      <w:numFmt w:val="bullet"/>
      <w:lvlText w:val=""/>
      <w:lvlJc w:val="left"/>
      <w:pPr>
        <w:ind w:left="2160" w:hanging="360"/>
      </w:pPr>
      <w:rPr>
        <w:rFonts w:ascii="Wingdings" w:hAnsi="Wingdings" w:hint="default"/>
      </w:rPr>
    </w:lvl>
    <w:lvl w:ilvl="3" w:tplc="7D964DCA" w:tentative="1">
      <w:start w:val="1"/>
      <w:numFmt w:val="bullet"/>
      <w:lvlText w:val=""/>
      <w:lvlJc w:val="left"/>
      <w:pPr>
        <w:ind w:left="2880" w:hanging="360"/>
      </w:pPr>
      <w:rPr>
        <w:rFonts w:ascii="Symbol" w:hAnsi="Symbol" w:hint="default"/>
      </w:rPr>
    </w:lvl>
    <w:lvl w:ilvl="4" w:tplc="A4B64254" w:tentative="1">
      <w:start w:val="1"/>
      <w:numFmt w:val="bullet"/>
      <w:lvlText w:val="o"/>
      <w:lvlJc w:val="left"/>
      <w:pPr>
        <w:ind w:left="3600" w:hanging="360"/>
      </w:pPr>
      <w:rPr>
        <w:rFonts w:ascii="Courier New" w:hAnsi="Courier New" w:cs="Courier New" w:hint="default"/>
      </w:rPr>
    </w:lvl>
    <w:lvl w:ilvl="5" w:tplc="168424D4" w:tentative="1">
      <w:start w:val="1"/>
      <w:numFmt w:val="bullet"/>
      <w:lvlText w:val=""/>
      <w:lvlJc w:val="left"/>
      <w:pPr>
        <w:ind w:left="4320" w:hanging="360"/>
      </w:pPr>
      <w:rPr>
        <w:rFonts w:ascii="Wingdings" w:hAnsi="Wingdings" w:hint="default"/>
      </w:rPr>
    </w:lvl>
    <w:lvl w:ilvl="6" w:tplc="4DC0538A" w:tentative="1">
      <w:start w:val="1"/>
      <w:numFmt w:val="bullet"/>
      <w:lvlText w:val=""/>
      <w:lvlJc w:val="left"/>
      <w:pPr>
        <w:ind w:left="5040" w:hanging="360"/>
      </w:pPr>
      <w:rPr>
        <w:rFonts w:ascii="Symbol" w:hAnsi="Symbol" w:hint="default"/>
      </w:rPr>
    </w:lvl>
    <w:lvl w:ilvl="7" w:tplc="48DC9C16" w:tentative="1">
      <w:start w:val="1"/>
      <w:numFmt w:val="bullet"/>
      <w:lvlText w:val="o"/>
      <w:lvlJc w:val="left"/>
      <w:pPr>
        <w:ind w:left="5760" w:hanging="360"/>
      </w:pPr>
      <w:rPr>
        <w:rFonts w:ascii="Courier New" w:hAnsi="Courier New" w:cs="Courier New" w:hint="default"/>
      </w:rPr>
    </w:lvl>
    <w:lvl w:ilvl="8" w:tplc="687265EC" w:tentative="1">
      <w:start w:val="1"/>
      <w:numFmt w:val="bullet"/>
      <w:lvlText w:val=""/>
      <w:lvlJc w:val="left"/>
      <w:pPr>
        <w:ind w:left="6480" w:hanging="360"/>
      </w:pPr>
      <w:rPr>
        <w:rFonts w:ascii="Wingdings" w:hAnsi="Wingdings" w:hint="default"/>
      </w:rPr>
    </w:lvl>
  </w:abstractNum>
  <w:abstractNum w:abstractNumId="6" w15:restartNumberingAfterBreak="0">
    <w:nsid w:val="217A7D56"/>
    <w:multiLevelType w:val="hybridMultilevel"/>
    <w:tmpl w:val="02BE7030"/>
    <w:lvl w:ilvl="0" w:tplc="E43434CA">
      <w:start w:val="1"/>
      <w:numFmt w:val="decimal"/>
      <w:lvlText w:val="%1)"/>
      <w:lvlJc w:val="left"/>
      <w:pPr>
        <w:ind w:left="720" w:hanging="360"/>
      </w:pPr>
      <w:rPr>
        <w:rFonts w:ascii="Times New Roman" w:eastAsia="Times New Roman" w:hAnsi="Times New Roman" w:cs="Times New Roman"/>
      </w:rPr>
    </w:lvl>
    <w:lvl w:ilvl="1" w:tplc="85745124" w:tentative="1">
      <w:start w:val="1"/>
      <w:numFmt w:val="lowerLetter"/>
      <w:lvlText w:val="%2."/>
      <w:lvlJc w:val="left"/>
      <w:pPr>
        <w:ind w:left="1440" w:hanging="360"/>
      </w:pPr>
    </w:lvl>
    <w:lvl w:ilvl="2" w:tplc="63587DB2" w:tentative="1">
      <w:start w:val="1"/>
      <w:numFmt w:val="lowerRoman"/>
      <w:lvlText w:val="%3."/>
      <w:lvlJc w:val="right"/>
      <w:pPr>
        <w:ind w:left="2160" w:hanging="180"/>
      </w:pPr>
    </w:lvl>
    <w:lvl w:ilvl="3" w:tplc="AADA0A46" w:tentative="1">
      <w:start w:val="1"/>
      <w:numFmt w:val="decimal"/>
      <w:lvlText w:val="%4."/>
      <w:lvlJc w:val="left"/>
      <w:pPr>
        <w:ind w:left="2880" w:hanging="360"/>
      </w:pPr>
    </w:lvl>
    <w:lvl w:ilvl="4" w:tplc="9EF81242" w:tentative="1">
      <w:start w:val="1"/>
      <w:numFmt w:val="lowerLetter"/>
      <w:lvlText w:val="%5."/>
      <w:lvlJc w:val="left"/>
      <w:pPr>
        <w:ind w:left="3600" w:hanging="360"/>
      </w:pPr>
    </w:lvl>
    <w:lvl w:ilvl="5" w:tplc="F44CBBBC" w:tentative="1">
      <w:start w:val="1"/>
      <w:numFmt w:val="lowerRoman"/>
      <w:lvlText w:val="%6."/>
      <w:lvlJc w:val="right"/>
      <w:pPr>
        <w:ind w:left="4320" w:hanging="180"/>
      </w:pPr>
    </w:lvl>
    <w:lvl w:ilvl="6" w:tplc="C51407F8" w:tentative="1">
      <w:start w:val="1"/>
      <w:numFmt w:val="decimal"/>
      <w:lvlText w:val="%7."/>
      <w:lvlJc w:val="left"/>
      <w:pPr>
        <w:ind w:left="5040" w:hanging="360"/>
      </w:pPr>
    </w:lvl>
    <w:lvl w:ilvl="7" w:tplc="04161C16" w:tentative="1">
      <w:start w:val="1"/>
      <w:numFmt w:val="lowerLetter"/>
      <w:lvlText w:val="%8."/>
      <w:lvlJc w:val="left"/>
      <w:pPr>
        <w:ind w:left="5760" w:hanging="360"/>
      </w:pPr>
    </w:lvl>
    <w:lvl w:ilvl="8" w:tplc="D374BC72" w:tentative="1">
      <w:start w:val="1"/>
      <w:numFmt w:val="lowerRoman"/>
      <w:lvlText w:val="%9."/>
      <w:lvlJc w:val="right"/>
      <w:pPr>
        <w:ind w:left="6480" w:hanging="180"/>
      </w:pPr>
    </w:lvl>
  </w:abstractNum>
  <w:abstractNum w:abstractNumId="7" w15:restartNumberingAfterBreak="0">
    <w:nsid w:val="280047D2"/>
    <w:multiLevelType w:val="hybridMultilevel"/>
    <w:tmpl w:val="08AAA044"/>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8" w15:restartNumberingAfterBreak="0">
    <w:nsid w:val="368E3755"/>
    <w:multiLevelType w:val="multilevel"/>
    <w:tmpl w:val="EA6E2130"/>
    <w:lvl w:ilvl="0">
      <w:start w:val="1"/>
      <w:numFmt w:val="decimal"/>
      <w:lvlText w:val="%1."/>
      <w:lvlJc w:val="left"/>
      <w:pPr>
        <w:ind w:left="720" w:hanging="360"/>
      </w:pPr>
      <w:rPr>
        <w:rFonts w:ascii="Times New Roman" w:eastAsiaTheme="minorHAnsi" w:hAnsi="Times New Roman" w:cs="Times New Roman"/>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37E64074"/>
    <w:multiLevelType w:val="hybridMultilevel"/>
    <w:tmpl w:val="98B85FD4"/>
    <w:lvl w:ilvl="0" w:tplc="6CBA78D0">
      <w:start w:val="1"/>
      <w:numFmt w:val="decimal"/>
      <w:lvlText w:val="%1."/>
      <w:lvlJc w:val="left"/>
      <w:pPr>
        <w:ind w:left="720" w:hanging="360"/>
      </w:pPr>
      <w:rPr>
        <w:rFonts w:hint="default"/>
      </w:rPr>
    </w:lvl>
    <w:lvl w:ilvl="1" w:tplc="5894BB14" w:tentative="1">
      <w:start w:val="1"/>
      <w:numFmt w:val="lowerLetter"/>
      <w:lvlText w:val="%2."/>
      <w:lvlJc w:val="left"/>
      <w:pPr>
        <w:ind w:left="1440" w:hanging="360"/>
      </w:pPr>
    </w:lvl>
    <w:lvl w:ilvl="2" w:tplc="6F768246" w:tentative="1">
      <w:start w:val="1"/>
      <w:numFmt w:val="lowerRoman"/>
      <w:lvlText w:val="%3."/>
      <w:lvlJc w:val="right"/>
      <w:pPr>
        <w:ind w:left="2160" w:hanging="180"/>
      </w:pPr>
    </w:lvl>
    <w:lvl w:ilvl="3" w:tplc="3E080AAA" w:tentative="1">
      <w:start w:val="1"/>
      <w:numFmt w:val="decimal"/>
      <w:lvlText w:val="%4."/>
      <w:lvlJc w:val="left"/>
      <w:pPr>
        <w:ind w:left="2880" w:hanging="360"/>
      </w:pPr>
    </w:lvl>
    <w:lvl w:ilvl="4" w:tplc="75246C66" w:tentative="1">
      <w:start w:val="1"/>
      <w:numFmt w:val="lowerLetter"/>
      <w:lvlText w:val="%5."/>
      <w:lvlJc w:val="left"/>
      <w:pPr>
        <w:ind w:left="3600" w:hanging="360"/>
      </w:pPr>
    </w:lvl>
    <w:lvl w:ilvl="5" w:tplc="0EA88996" w:tentative="1">
      <w:start w:val="1"/>
      <w:numFmt w:val="lowerRoman"/>
      <w:lvlText w:val="%6."/>
      <w:lvlJc w:val="right"/>
      <w:pPr>
        <w:ind w:left="4320" w:hanging="180"/>
      </w:pPr>
    </w:lvl>
    <w:lvl w:ilvl="6" w:tplc="E346735C" w:tentative="1">
      <w:start w:val="1"/>
      <w:numFmt w:val="decimal"/>
      <w:lvlText w:val="%7."/>
      <w:lvlJc w:val="left"/>
      <w:pPr>
        <w:ind w:left="5040" w:hanging="360"/>
      </w:pPr>
    </w:lvl>
    <w:lvl w:ilvl="7" w:tplc="1B0276FA" w:tentative="1">
      <w:start w:val="1"/>
      <w:numFmt w:val="lowerLetter"/>
      <w:lvlText w:val="%8."/>
      <w:lvlJc w:val="left"/>
      <w:pPr>
        <w:ind w:left="5760" w:hanging="360"/>
      </w:pPr>
    </w:lvl>
    <w:lvl w:ilvl="8" w:tplc="CD2E1198" w:tentative="1">
      <w:start w:val="1"/>
      <w:numFmt w:val="lowerRoman"/>
      <w:lvlText w:val="%9."/>
      <w:lvlJc w:val="right"/>
      <w:pPr>
        <w:ind w:left="6480" w:hanging="180"/>
      </w:pPr>
    </w:lvl>
  </w:abstractNum>
  <w:abstractNum w:abstractNumId="10" w15:restartNumberingAfterBreak="0">
    <w:nsid w:val="383F7AAB"/>
    <w:multiLevelType w:val="hybridMultilevel"/>
    <w:tmpl w:val="8A8C8474"/>
    <w:lvl w:ilvl="0" w:tplc="8CF06A90">
      <w:start w:val="7"/>
      <w:numFmt w:val="bullet"/>
      <w:lvlText w:val="-"/>
      <w:lvlJc w:val="left"/>
      <w:pPr>
        <w:ind w:left="720" w:hanging="360"/>
      </w:pPr>
      <w:rPr>
        <w:rFonts w:ascii="Times New Roman" w:eastAsia="Times New Roman" w:hAnsi="Times New Roman" w:cs="Times New Roman" w:hint="default"/>
      </w:rPr>
    </w:lvl>
    <w:lvl w:ilvl="1" w:tplc="AEE042EC" w:tentative="1">
      <w:start w:val="1"/>
      <w:numFmt w:val="bullet"/>
      <w:lvlText w:val="o"/>
      <w:lvlJc w:val="left"/>
      <w:pPr>
        <w:ind w:left="1440" w:hanging="360"/>
      </w:pPr>
      <w:rPr>
        <w:rFonts w:ascii="Courier New" w:hAnsi="Courier New" w:cs="Courier New" w:hint="default"/>
      </w:rPr>
    </w:lvl>
    <w:lvl w:ilvl="2" w:tplc="A746C1BC" w:tentative="1">
      <w:start w:val="1"/>
      <w:numFmt w:val="bullet"/>
      <w:lvlText w:val=""/>
      <w:lvlJc w:val="left"/>
      <w:pPr>
        <w:ind w:left="2160" w:hanging="360"/>
      </w:pPr>
      <w:rPr>
        <w:rFonts w:ascii="Wingdings" w:hAnsi="Wingdings" w:hint="default"/>
      </w:rPr>
    </w:lvl>
    <w:lvl w:ilvl="3" w:tplc="E2649EB2" w:tentative="1">
      <w:start w:val="1"/>
      <w:numFmt w:val="bullet"/>
      <w:lvlText w:val=""/>
      <w:lvlJc w:val="left"/>
      <w:pPr>
        <w:ind w:left="2880" w:hanging="360"/>
      </w:pPr>
      <w:rPr>
        <w:rFonts w:ascii="Symbol" w:hAnsi="Symbol" w:hint="default"/>
      </w:rPr>
    </w:lvl>
    <w:lvl w:ilvl="4" w:tplc="A2F29F20" w:tentative="1">
      <w:start w:val="1"/>
      <w:numFmt w:val="bullet"/>
      <w:lvlText w:val="o"/>
      <w:lvlJc w:val="left"/>
      <w:pPr>
        <w:ind w:left="3600" w:hanging="360"/>
      </w:pPr>
      <w:rPr>
        <w:rFonts w:ascii="Courier New" w:hAnsi="Courier New" w:cs="Courier New" w:hint="default"/>
      </w:rPr>
    </w:lvl>
    <w:lvl w:ilvl="5" w:tplc="FEF802EA" w:tentative="1">
      <w:start w:val="1"/>
      <w:numFmt w:val="bullet"/>
      <w:lvlText w:val=""/>
      <w:lvlJc w:val="left"/>
      <w:pPr>
        <w:ind w:left="4320" w:hanging="360"/>
      </w:pPr>
      <w:rPr>
        <w:rFonts w:ascii="Wingdings" w:hAnsi="Wingdings" w:hint="default"/>
      </w:rPr>
    </w:lvl>
    <w:lvl w:ilvl="6" w:tplc="4C70F560" w:tentative="1">
      <w:start w:val="1"/>
      <w:numFmt w:val="bullet"/>
      <w:lvlText w:val=""/>
      <w:lvlJc w:val="left"/>
      <w:pPr>
        <w:ind w:left="5040" w:hanging="360"/>
      </w:pPr>
      <w:rPr>
        <w:rFonts w:ascii="Symbol" w:hAnsi="Symbol" w:hint="default"/>
      </w:rPr>
    </w:lvl>
    <w:lvl w:ilvl="7" w:tplc="E8DA7D20" w:tentative="1">
      <w:start w:val="1"/>
      <w:numFmt w:val="bullet"/>
      <w:lvlText w:val="o"/>
      <w:lvlJc w:val="left"/>
      <w:pPr>
        <w:ind w:left="5760" w:hanging="360"/>
      </w:pPr>
      <w:rPr>
        <w:rFonts w:ascii="Courier New" w:hAnsi="Courier New" w:cs="Courier New" w:hint="default"/>
      </w:rPr>
    </w:lvl>
    <w:lvl w:ilvl="8" w:tplc="9BEC2242" w:tentative="1">
      <w:start w:val="1"/>
      <w:numFmt w:val="bullet"/>
      <w:lvlText w:val=""/>
      <w:lvlJc w:val="left"/>
      <w:pPr>
        <w:ind w:left="6480" w:hanging="360"/>
      </w:pPr>
      <w:rPr>
        <w:rFonts w:ascii="Wingdings" w:hAnsi="Wingdings" w:hint="default"/>
      </w:rPr>
    </w:lvl>
  </w:abstractNum>
  <w:abstractNum w:abstractNumId="11" w15:restartNumberingAfterBreak="0">
    <w:nsid w:val="394D0887"/>
    <w:multiLevelType w:val="hybridMultilevel"/>
    <w:tmpl w:val="858E290C"/>
    <w:lvl w:ilvl="0" w:tplc="7A860034">
      <w:start w:val="1"/>
      <w:numFmt w:val="bullet"/>
      <w:lvlText w:val=""/>
      <w:lvlJc w:val="left"/>
      <w:pPr>
        <w:ind w:left="720" w:hanging="360"/>
      </w:pPr>
      <w:rPr>
        <w:rFonts w:ascii="Symbol" w:hAnsi="Symbol" w:hint="default"/>
      </w:rPr>
    </w:lvl>
    <w:lvl w:ilvl="1" w:tplc="0FFC76F0" w:tentative="1">
      <w:start w:val="1"/>
      <w:numFmt w:val="bullet"/>
      <w:lvlText w:val="o"/>
      <w:lvlJc w:val="left"/>
      <w:pPr>
        <w:ind w:left="1440" w:hanging="360"/>
      </w:pPr>
      <w:rPr>
        <w:rFonts w:ascii="Courier New" w:hAnsi="Courier New" w:cs="Courier New" w:hint="default"/>
      </w:rPr>
    </w:lvl>
    <w:lvl w:ilvl="2" w:tplc="67105AD0" w:tentative="1">
      <w:start w:val="1"/>
      <w:numFmt w:val="bullet"/>
      <w:lvlText w:val=""/>
      <w:lvlJc w:val="left"/>
      <w:pPr>
        <w:ind w:left="2160" w:hanging="360"/>
      </w:pPr>
      <w:rPr>
        <w:rFonts w:ascii="Wingdings" w:hAnsi="Wingdings" w:hint="default"/>
      </w:rPr>
    </w:lvl>
    <w:lvl w:ilvl="3" w:tplc="54CC7716" w:tentative="1">
      <w:start w:val="1"/>
      <w:numFmt w:val="bullet"/>
      <w:lvlText w:val=""/>
      <w:lvlJc w:val="left"/>
      <w:pPr>
        <w:ind w:left="2880" w:hanging="360"/>
      </w:pPr>
      <w:rPr>
        <w:rFonts w:ascii="Symbol" w:hAnsi="Symbol" w:hint="default"/>
      </w:rPr>
    </w:lvl>
    <w:lvl w:ilvl="4" w:tplc="0BC25760" w:tentative="1">
      <w:start w:val="1"/>
      <w:numFmt w:val="bullet"/>
      <w:lvlText w:val="o"/>
      <w:lvlJc w:val="left"/>
      <w:pPr>
        <w:ind w:left="3600" w:hanging="360"/>
      </w:pPr>
      <w:rPr>
        <w:rFonts w:ascii="Courier New" w:hAnsi="Courier New" w:cs="Courier New" w:hint="default"/>
      </w:rPr>
    </w:lvl>
    <w:lvl w:ilvl="5" w:tplc="7DAA81C6" w:tentative="1">
      <w:start w:val="1"/>
      <w:numFmt w:val="bullet"/>
      <w:lvlText w:val=""/>
      <w:lvlJc w:val="left"/>
      <w:pPr>
        <w:ind w:left="4320" w:hanging="360"/>
      </w:pPr>
      <w:rPr>
        <w:rFonts w:ascii="Wingdings" w:hAnsi="Wingdings" w:hint="default"/>
      </w:rPr>
    </w:lvl>
    <w:lvl w:ilvl="6" w:tplc="186650F6" w:tentative="1">
      <w:start w:val="1"/>
      <w:numFmt w:val="bullet"/>
      <w:lvlText w:val=""/>
      <w:lvlJc w:val="left"/>
      <w:pPr>
        <w:ind w:left="5040" w:hanging="360"/>
      </w:pPr>
      <w:rPr>
        <w:rFonts w:ascii="Symbol" w:hAnsi="Symbol" w:hint="default"/>
      </w:rPr>
    </w:lvl>
    <w:lvl w:ilvl="7" w:tplc="532E647C" w:tentative="1">
      <w:start w:val="1"/>
      <w:numFmt w:val="bullet"/>
      <w:lvlText w:val="o"/>
      <w:lvlJc w:val="left"/>
      <w:pPr>
        <w:ind w:left="5760" w:hanging="360"/>
      </w:pPr>
      <w:rPr>
        <w:rFonts w:ascii="Courier New" w:hAnsi="Courier New" w:cs="Courier New" w:hint="default"/>
      </w:rPr>
    </w:lvl>
    <w:lvl w:ilvl="8" w:tplc="79A083FC" w:tentative="1">
      <w:start w:val="1"/>
      <w:numFmt w:val="bullet"/>
      <w:lvlText w:val=""/>
      <w:lvlJc w:val="left"/>
      <w:pPr>
        <w:ind w:left="6480" w:hanging="360"/>
      </w:pPr>
      <w:rPr>
        <w:rFonts w:ascii="Wingdings" w:hAnsi="Wingdings" w:hint="default"/>
      </w:rPr>
    </w:lvl>
  </w:abstractNum>
  <w:abstractNum w:abstractNumId="12" w15:restartNumberingAfterBreak="0">
    <w:nsid w:val="39831FB0"/>
    <w:multiLevelType w:val="hybridMultilevel"/>
    <w:tmpl w:val="971EBD9A"/>
    <w:lvl w:ilvl="0" w:tplc="2A066D54">
      <w:start w:val="1"/>
      <w:numFmt w:val="bullet"/>
      <w:lvlText w:val=""/>
      <w:lvlJc w:val="left"/>
      <w:pPr>
        <w:ind w:left="720" w:hanging="360"/>
      </w:pPr>
      <w:rPr>
        <w:rFonts w:ascii="Symbol" w:hAnsi="Symbol" w:hint="default"/>
      </w:rPr>
    </w:lvl>
    <w:lvl w:ilvl="1" w:tplc="8D2430C0" w:tentative="1">
      <w:start w:val="1"/>
      <w:numFmt w:val="bullet"/>
      <w:lvlText w:val="o"/>
      <w:lvlJc w:val="left"/>
      <w:pPr>
        <w:ind w:left="1440" w:hanging="360"/>
      </w:pPr>
      <w:rPr>
        <w:rFonts w:ascii="Courier New" w:hAnsi="Courier New" w:cs="Courier New" w:hint="default"/>
      </w:rPr>
    </w:lvl>
    <w:lvl w:ilvl="2" w:tplc="BFDCD668" w:tentative="1">
      <w:start w:val="1"/>
      <w:numFmt w:val="bullet"/>
      <w:lvlText w:val=""/>
      <w:lvlJc w:val="left"/>
      <w:pPr>
        <w:ind w:left="2160" w:hanging="360"/>
      </w:pPr>
      <w:rPr>
        <w:rFonts w:ascii="Wingdings" w:hAnsi="Wingdings" w:hint="default"/>
      </w:rPr>
    </w:lvl>
    <w:lvl w:ilvl="3" w:tplc="00BEDF0A" w:tentative="1">
      <w:start w:val="1"/>
      <w:numFmt w:val="bullet"/>
      <w:lvlText w:val=""/>
      <w:lvlJc w:val="left"/>
      <w:pPr>
        <w:ind w:left="2880" w:hanging="360"/>
      </w:pPr>
      <w:rPr>
        <w:rFonts w:ascii="Symbol" w:hAnsi="Symbol" w:hint="default"/>
      </w:rPr>
    </w:lvl>
    <w:lvl w:ilvl="4" w:tplc="0E726D70" w:tentative="1">
      <w:start w:val="1"/>
      <w:numFmt w:val="bullet"/>
      <w:lvlText w:val="o"/>
      <w:lvlJc w:val="left"/>
      <w:pPr>
        <w:ind w:left="3600" w:hanging="360"/>
      </w:pPr>
      <w:rPr>
        <w:rFonts w:ascii="Courier New" w:hAnsi="Courier New" w:cs="Courier New" w:hint="default"/>
      </w:rPr>
    </w:lvl>
    <w:lvl w:ilvl="5" w:tplc="EE90B6B2" w:tentative="1">
      <w:start w:val="1"/>
      <w:numFmt w:val="bullet"/>
      <w:lvlText w:val=""/>
      <w:lvlJc w:val="left"/>
      <w:pPr>
        <w:ind w:left="4320" w:hanging="360"/>
      </w:pPr>
      <w:rPr>
        <w:rFonts w:ascii="Wingdings" w:hAnsi="Wingdings" w:hint="default"/>
      </w:rPr>
    </w:lvl>
    <w:lvl w:ilvl="6" w:tplc="82F42FF4" w:tentative="1">
      <w:start w:val="1"/>
      <w:numFmt w:val="bullet"/>
      <w:lvlText w:val=""/>
      <w:lvlJc w:val="left"/>
      <w:pPr>
        <w:ind w:left="5040" w:hanging="360"/>
      </w:pPr>
      <w:rPr>
        <w:rFonts w:ascii="Symbol" w:hAnsi="Symbol" w:hint="default"/>
      </w:rPr>
    </w:lvl>
    <w:lvl w:ilvl="7" w:tplc="05140BFE" w:tentative="1">
      <w:start w:val="1"/>
      <w:numFmt w:val="bullet"/>
      <w:lvlText w:val="o"/>
      <w:lvlJc w:val="left"/>
      <w:pPr>
        <w:ind w:left="5760" w:hanging="360"/>
      </w:pPr>
      <w:rPr>
        <w:rFonts w:ascii="Courier New" w:hAnsi="Courier New" w:cs="Courier New" w:hint="default"/>
      </w:rPr>
    </w:lvl>
    <w:lvl w:ilvl="8" w:tplc="5022AD68" w:tentative="1">
      <w:start w:val="1"/>
      <w:numFmt w:val="bullet"/>
      <w:lvlText w:val=""/>
      <w:lvlJc w:val="left"/>
      <w:pPr>
        <w:ind w:left="6480" w:hanging="360"/>
      </w:pPr>
      <w:rPr>
        <w:rFonts w:ascii="Wingdings" w:hAnsi="Wingdings" w:hint="default"/>
      </w:rPr>
    </w:lvl>
  </w:abstractNum>
  <w:abstractNum w:abstractNumId="13" w15:restartNumberingAfterBreak="0">
    <w:nsid w:val="60B41A12"/>
    <w:multiLevelType w:val="hybridMultilevel"/>
    <w:tmpl w:val="1284A41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6F6A0EED"/>
    <w:multiLevelType w:val="hybridMultilevel"/>
    <w:tmpl w:val="509E5512"/>
    <w:lvl w:ilvl="0" w:tplc="78A034A6">
      <w:start w:val="1"/>
      <w:numFmt w:val="decimal"/>
      <w:lvlText w:val="%1)"/>
      <w:lvlJc w:val="left"/>
      <w:pPr>
        <w:ind w:left="1080" w:hanging="360"/>
      </w:pPr>
      <w:rPr>
        <w:rFonts w:hint="default"/>
      </w:rPr>
    </w:lvl>
    <w:lvl w:ilvl="1" w:tplc="0A9EACA2" w:tentative="1">
      <w:start w:val="1"/>
      <w:numFmt w:val="lowerLetter"/>
      <w:lvlText w:val="%2."/>
      <w:lvlJc w:val="left"/>
      <w:pPr>
        <w:ind w:left="1800" w:hanging="360"/>
      </w:pPr>
    </w:lvl>
    <w:lvl w:ilvl="2" w:tplc="48E85672" w:tentative="1">
      <w:start w:val="1"/>
      <w:numFmt w:val="lowerRoman"/>
      <w:lvlText w:val="%3."/>
      <w:lvlJc w:val="right"/>
      <w:pPr>
        <w:ind w:left="2520" w:hanging="180"/>
      </w:pPr>
    </w:lvl>
    <w:lvl w:ilvl="3" w:tplc="DE52AFC4" w:tentative="1">
      <w:start w:val="1"/>
      <w:numFmt w:val="decimal"/>
      <w:lvlText w:val="%4."/>
      <w:lvlJc w:val="left"/>
      <w:pPr>
        <w:ind w:left="3240" w:hanging="360"/>
      </w:pPr>
    </w:lvl>
    <w:lvl w:ilvl="4" w:tplc="7B504274" w:tentative="1">
      <w:start w:val="1"/>
      <w:numFmt w:val="lowerLetter"/>
      <w:lvlText w:val="%5."/>
      <w:lvlJc w:val="left"/>
      <w:pPr>
        <w:ind w:left="3960" w:hanging="360"/>
      </w:pPr>
    </w:lvl>
    <w:lvl w:ilvl="5" w:tplc="CB82C170" w:tentative="1">
      <w:start w:val="1"/>
      <w:numFmt w:val="lowerRoman"/>
      <w:lvlText w:val="%6."/>
      <w:lvlJc w:val="right"/>
      <w:pPr>
        <w:ind w:left="4680" w:hanging="180"/>
      </w:pPr>
    </w:lvl>
    <w:lvl w:ilvl="6" w:tplc="67EE97A2" w:tentative="1">
      <w:start w:val="1"/>
      <w:numFmt w:val="decimal"/>
      <w:lvlText w:val="%7."/>
      <w:lvlJc w:val="left"/>
      <w:pPr>
        <w:ind w:left="5400" w:hanging="360"/>
      </w:pPr>
    </w:lvl>
    <w:lvl w:ilvl="7" w:tplc="9940C270" w:tentative="1">
      <w:start w:val="1"/>
      <w:numFmt w:val="lowerLetter"/>
      <w:lvlText w:val="%8."/>
      <w:lvlJc w:val="left"/>
      <w:pPr>
        <w:ind w:left="6120" w:hanging="360"/>
      </w:pPr>
    </w:lvl>
    <w:lvl w:ilvl="8" w:tplc="B8A63DCC" w:tentative="1">
      <w:start w:val="1"/>
      <w:numFmt w:val="lowerRoman"/>
      <w:lvlText w:val="%9."/>
      <w:lvlJc w:val="right"/>
      <w:pPr>
        <w:ind w:left="6840" w:hanging="180"/>
      </w:pPr>
    </w:lvl>
  </w:abstractNum>
  <w:abstractNum w:abstractNumId="15" w15:restartNumberingAfterBreak="0">
    <w:nsid w:val="73E61BBE"/>
    <w:multiLevelType w:val="hybridMultilevel"/>
    <w:tmpl w:val="284EBCD2"/>
    <w:lvl w:ilvl="0" w:tplc="9730B9DE">
      <w:start w:val="3"/>
      <w:numFmt w:val="decimal"/>
      <w:lvlText w:val="%1)"/>
      <w:lvlJc w:val="left"/>
      <w:pPr>
        <w:ind w:left="399" w:hanging="360"/>
      </w:pPr>
      <w:rPr>
        <w:rFonts w:hint="default"/>
      </w:rPr>
    </w:lvl>
    <w:lvl w:ilvl="1" w:tplc="F5CE7A64" w:tentative="1">
      <w:start w:val="1"/>
      <w:numFmt w:val="lowerLetter"/>
      <w:lvlText w:val="%2."/>
      <w:lvlJc w:val="left"/>
      <w:pPr>
        <w:ind w:left="1119" w:hanging="360"/>
      </w:pPr>
    </w:lvl>
    <w:lvl w:ilvl="2" w:tplc="B2B0BABC" w:tentative="1">
      <w:start w:val="1"/>
      <w:numFmt w:val="lowerRoman"/>
      <w:lvlText w:val="%3."/>
      <w:lvlJc w:val="right"/>
      <w:pPr>
        <w:ind w:left="1839" w:hanging="180"/>
      </w:pPr>
    </w:lvl>
    <w:lvl w:ilvl="3" w:tplc="531A5D78" w:tentative="1">
      <w:start w:val="1"/>
      <w:numFmt w:val="decimal"/>
      <w:lvlText w:val="%4."/>
      <w:lvlJc w:val="left"/>
      <w:pPr>
        <w:ind w:left="2559" w:hanging="360"/>
      </w:pPr>
    </w:lvl>
    <w:lvl w:ilvl="4" w:tplc="59F806E0" w:tentative="1">
      <w:start w:val="1"/>
      <w:numFmt w:val="lowerLetter"/>
      <w:lvlText w:val="%5."/>
      <w:lvlJc w:val="left"/>
      <w:pPr>
        <w:ind w:left="3279" w:hanging="360"/>
      </w:pPr>
    </w:lvl>
    <w:lvl w:ilvl="5" w:tplc="2FF8CAB8" w:tentative="1">
      <w:start w:val="1"/>
      <w:numFmt w:val="lowerRoman"/>
      <w:lvlText w:val="%6."/>
      <w:lvlJc w:val="right"/>
      <w:pPr>
        <w:ind w:left="3999" w:hanging="180"/>
      </w:pPr>
    </w:lvl>
    <w:lvl w:ilvl="6" w:tplc="93D0064A" w:tentative="1">
      <w:start w:val="1"/>
      <w:numFmt w:val="decimal"/>
      <w:lvlText w:val="%7."/>
      <w:lvlJc w:val="left"/>
      <w:pPr>
        <w:ind w:left="4719" w:hanging="360"/>
      </w:pPr>
    </w:lvl>
    <w:lvl w:ilvl="7" w:tplc="89AAD540" w:tentative="1">
      <w:start w:val="1"/>
      <w:numFmt w:val="lowerLetter"/>
      <w:lvlText w:val="%8."/>
      <w:lvlJc w:val="left"/>
      <w:pPr>
        <w:ind w:left="5439" w:hanging="360"/>
      </w:pPr>
    </w:lvl>
    <w:lvl w:ilvl="8" w:tplc="7ED8A26E" w:tentative="1">
      <w:start w:val="1"/>
      <w:numFmt w:val="lowerRoman"/>
      <w:lvlText w:val="%9."/>
      <w:lvlJc w:val="right"/>
      <w:pPr>
        <w:ind w:left="6159" w:hanging="180"/>
      </w:pPr>
    </w:lvl>
  </w:abstractNum>
  <w:abstractNum w:abstractNumId="16" w15:restartNumberingAfterBreak="0">
    <w:nsid w:val="74E8456E"/>
    <w:multiLevelType w:val="hybridMultilevel"/>
    <w:tmpl w:val="A3A0DBBE"/>
    <w:lvl w:ilvl="0" w:tplc="81F2A80E">
      <w:start w:val="6"/>
      <w:numFmt w:val="bullet"/>
      <w:lvlText w:val=""/>
      <w:lvlJc w:val="left"/>
      <w:pPr>
        <w:ind w:left="720" w:hanging="360"/>
      </w:pPr>
      <w:rPr>
        <w:rFonts w:ascii="Symbol" w:eastAsia="Cambria"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7" w15:restartNumberingAfterBreak="0">
    <w:nsid w:val="75C84011"/>
    <w:multiLevelType w:val="multilevel"/>
    <w:tmpl w:val="FC525B2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1"/>
  </w:num>
  <w:num w:numId="3">
    <w:abstractNumId w:val="4"/>
  </w:num>
  <w:num w:numId="4">
    <w:abstractNumId w:val="12"/>
  </w:num>
  <w:num w:numId="5">
    <w:abstractNumId w:val="6"/>
  </w:num>
  <w:num w:numId="6">
    <w:abstractNumId w:val="11"/>
  </w:num>
  <w:num w:numId="7">
    <w:abstractNumId w:val="5"/>
  </w:num>
  <w:num w:numId="8">
    <w:abstractNumId w:val="14"/>
  </w:num>
  <w:num w:numId="9">
    <w:abstractNumId w:val="8"/>
  </w:num>
  <w:num w:numId="10">
    <w:abstractNumId w:val="3"/>
  </w:num>
  <w:num w:numId="11">
    <w:abstractNumId w:val="15"/>
  </w:num>
  <w:num w:numId="12">
    <w:abstractNumId w:val="10"/>
  </w:num>
  <w:num w:numId="13">
    <w:abstractNumId w:val="9"/>
  </w:num>
  <w:num w:numId="14">
    <w:abstractNumId w:val="2"/>
  </w:num>
  <w:num w:numId="15">
    <w:abstractNumId w:val="16"/>
  </w:num>
  <w:num w:numId="16">
    <w:abstractNumId w:val="13"/>
  </w:num>
  <w:num w:numId="17">
    <w:abstractNumId w:val="7"/>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15B0"/>
    <w:rsid w:val="00000AC3"/>
    <w:rsid w:val="00002203"/>
    <w:rsid w:val="00002E46"/>
    <w:rsid w:val="00005AAC"/>
    <w:rsid w:val="00005B2E"/>
    <w:rsid w:val="00006E06"/>
    <w:rsid w:val="00007AA3"/>
    <w:rsid w:val="00010243"/>
    <w:rsid w:val="00010421"/>
    <w:rsid w:val="00012D78"/>
    <w:rsid w:val="0001511D"/>
    <w:rsid w:val="00016CEE"/>
    <w:rsid w:val="00017871"/>
    <w:rsid w:val="0002027D"/>
    <w:rsid w:val="00021FB2"/>
    <w:rsid w:val="0002261E"/>
    <w:rsid w:val="0002285B"/>
    <w:rsid w:val="000238DB"/>
    <w:rsid w:val="00024B51"/>
    <w:rsid w:val="00024F5F"/>
    <w:rsid w:val="00026801"/>
    <w:rsid w:val="00027863"/>
    <w:rsid w:val="00030C06"/>
    <w:rsid w:val="000317AB"/>
    <w:rsid w:val="00031EEA"/>
    <w:rsid w:val="0003426C"/>
    <w:rsid w:val="0003533C"/>
    <w:rsid w:val="000365A7"/>
    <w:rsid w:val="0003674C"/>
    <w:rsid w:val="00042DF4"/>
    <w:rsid w:val="00044F39"/>
    <w:rsid w:val="00045ECB"/>
    <w:rsid w:val="00046C8A"/>
    <w:rsid w:val="0005156E"/>
    <w:rsid w:val="00051F3E"/>
    <w:rsid w:val="0005313C"/>
    <w:rsid w:val="00054FAC"/>
    <w:rsid w:val="00056798"/>
    <w:rsid w:val="00060808"/>
    <w:rsid w:val="00060ACF"/>
    <w:rsid w:val="00061324"/>
    <w:rsid w:val="00061538"/>
    <w:rsid w:val="000622FE"/>
    <w:rsid w:val="0006250E"/>
    <w:rsid w:val="00063E84"/>
    <w:rsid w:val="00064126"/>
    <w:rsid w:val="00064BBD"/>
    <w:rsid w:val="00065B1D"/>
    <w:rsid w:val="00066EB1"/>
    <w:rsid w:val="000701D4"/>
    <w:rsid w:val="00071B79"/>
    <w:rsid w:val="00071EBD"/>
    <w:rsid w:val="000727FE"/>
    <w:rsid w:val="00073BD0"/>
    <w:rsid w:val="00074D78"/>
    <w:rsid w:val="00080229"/>
    <w:rsid w:val="00081BCC"/>
    <w:rsid w:val="00082386"/>
    <w:rsid w:val="00082E4E"/>
    <w:rsid w:val="000833B9"/>
    <w:rsid w:val="00083E35"/>
    <w:rsid w:val="00084034"/>
    <w:rsid w:val="00085177"/>
    <w:rsid w:val="00087B36"/>
    <w:rsid w:val="00090E5E"/>
    <w:rsid w:val="000912D3"/>
    <w:rsid w:val="0009182F"/>
    <w:rsid w:val="00092594"/>
    <w:rsid w:val="000927CD"/>
    <w:rsid w:val="000936D0"/>
    <w:rsid w:val="00093EA7"/>
    <w:rsid w:val="000940E8"/>
    <w:rsid w:val="00095A0C"/>
    <w:rsid w:val="00096E2C"/>
    <w:rsid w:val="00097B12"/>
    <w:rsid w:val="000A115A"/>
    <w:rsid w:val="000A196C"/>
    <w:rsid w:val="000A315A"/>
    <w:rsid w:val="000A323B"/>
    <w:rsid w:val="000A4994"/>
    <w:rsid w:val="000A4DB9"/>
    <w:rsid w:val="000A4E48"/>
    <w:rsid w:val="000A584C"/>
    <w:rsid w:val="000A6E8C"/>
    <w:rsid w:val="000A7055"/>
    <w:rsid w:val="000A7401"/>
    <w:rsid w:val="000B0426"/>
    <w:rsid w:val="000B0E9C"/>
    <w:rsid w:val="000B0F88"/>
    <w:rsid w:val="000B2B11"/>
    <w:rsid w:val="000B386D"/>
    <w:rsid w:val="000B7A73"/>
    <w:rsid w:val="000C0174"/>
    <w:rsid w:val="000C2E8A"/>
    <w:rsid w:val="000C30DD"/>
    <w:rsid w:val="000C367F"/>
    <w:rsid w:val="000C4EAA"/>
    <w:rsid w:val="000C5CD3"/>
    <w:rsid w:val="000C5E17"/>
    <w:rsid w:val="000C616B"/>
    <w:rsid w:val="000C7875"/>
    <w:rsid w:val="000D0AA5"/>
    <w:rsid w:val="000D2E54"/>
    <w:rsid w:val="000D53CD"/>
    <w:rsid w:val="000D6E82"/>
    <w:rsid w:val="000D6F24"/>
    <w:rsid w:val="000E1719"/>
    <w:rsid w:val="000E34E1"/>
    <w:rsid w:val="000E4D8A"/>
    <w:rsid w:val="000E7760"/>
    <w:rsid w:val="000F1577"/>
    <w:rsid w:val="000F17D0"/>
    <w:rsid w:val="000F1CAC"/>
    <w:rsid w:val="000F2991"/>
    <w:rsid w:val="000F4A5D"/>
    <w:rsid w:val="000F5482"/>
    <w:rsid w:val="000F7887"/>
    <w:rsid w:val="00101402"/>
    <w:rsid w:val="001014CE"/>
    <w:rsid w:val="00101A3D"/>
    <w:rsid w:val="00103298"/>
    <w:rsid w:val="001056B0"/>
    <w:rsid w:val="00105B5A"/>
    <w:rsid w:val="001066DB"/>
    <w:rsid w:val="00106DDA"/>
    <w:rsid w:val="00106E78"/>
    <w:rsid w:val="00106F2B"/>
    <w:rsid w:val="001117CF"/>
    <w:rsid w:val="001123C9"/>
    <w:rsid w:val="001139F8"/>
    <w:rsid w:val="00113EE7"/>
    <w:rsid w:val="00115526"/>
    <w:rsid w:val="00117813"/>
    <w:rsid w:val="00120415"/>
    <w:rsid w:val="00121072"/>
    <w:rsid w:val="00121986"/>
    <w:rsid w:val="00122530"/>
    <w:rsid w:val="00122E1D"/>
    <w:rsid w:val="00123E34"/>
    <w:rsid w:val="00123ECB"/>
    <w:rsid w:val="0012402C"/>
    <w:rsid w:val="00125C96"/>
    <w:rsid w:val="00125F3A"/>
    <w:rsid w:val="001277E1"/>
    <w:rsid w:val="00130CF4"/>
    <w:rsid w:val="00131CF5"/>
    <w:rsid w:val="0013247F"/>
    <w:rsid w:val="00133629"/>
    <w:rsid w:val="001343E0"/>
    <w:rsid w:val="0013491D"/>
    <w:rsid w:val="00134A68"/>
    <w:rsid w:val="00134BC8"/>
    <w:rsid w:val="00136E88"/>
    <w:rsid w:val="00137FB8"/>
    <w:rsid w:val="00140796"/>
    <w:rsid w:val="0014120C"/>
    <w:rsid w:val="00141E80"/>
    <w:rsid w:val="0014209D"/>
    <w:rsid w:val="00142535"/>
    <w:rsid w:val="0014280C"/>
    <w:rsid w:val="00144B8A"/>
    <w:rsid w:val="00144FDA"/>
    <w:rsid w:val="00145AD3"/>
    <w:rsid w:val="00147938"/>
    <w:rsid w:val="00150833"/>
    <w:rsid w:val="0015151D"/>
    <w:rsid w:val="00152CD7"/>
    <w:rsid w:val="0015680B"/>
    <w:rsid w:val="0015691D"/>
    <w:rsid w:val="0015700B"/>
    <w:rsid w:val="00165724"/>
    <w:rsid w:val="00165F32"/>
    <w:rsid w:val="00167678"/>
    <w:rsid w:val="00171095"/>
    <w:rsid w:val="00172DEB"/>
    <w:rsid w:val="0017317D"/>
    <w:rsid w:val="0017502D"/>
    <w:rsid w:val="001750E1"/>
    <w:rsid w:val="00176344"/>
    <w:rsid w:val="00177B8C"/>
    <w:rsid w:val="00180D34"/>
    <w:rsid w:val="001820C7"/>
    <w:rsid w:val="001831FC"/>
    <w:rsid w:val="00183217"/>
    <w:rsid w:val="00183413"/>
    <w:rsid w:val="00183E0F"/>
    <w:rsid w:val="0019114C"/>
    <w:rsid w:val="001914E5"/>
    <w:rsid w:val="0019270B"/>
    <w:rsid w:val="00193DB6"/>
    <w:rsid w:val="001943CA"/>
    <w:rsid w:val="00196446"/>
    <w:rsid w:val="001968FB"/>
    <w:rsid w:val="001A0086"/>
    <w:rsid w:val="001A0ABA"/>
    <w:rsid w:val="001A186E"/>
    <w:rsid w:val="001A4D87"/>
    <w:rsid w:val="001A6059"/>
    <w:rsid w:val="001A6085"/>
    <w:rsid w:val="001A7661"/>
    <w:rsid w:val="001B1F37"/>
    <w:rsid w:val="001B3A8B"/>
    <w:rsid w:val="001B6530"/>
    <w:rsid w:val="001C15D7"/>
    <w:rsid w:val="001C2B24"/>
    <w:rsid w:val="001C3E46"/>
    <w:rsid w:val="001D422A"/>
    <w:rsid w:val="001D48C4"/>
    <w:rsid w:val="001D524F"/>
    <w:rsid w:val="001D584E"/>
    <w:rsid w:val="001D6100"/>
    <w:rsid w:val="001D71B3"/>
    <w:rsid w:val="001E0BD0"/>
    <w:rsid w:val="001E1522"/>
    <w:rsid w:val="001E2E9D"/>
    <w:rsid w:val="001E627A"/>
    <w:rsid w:val="001E6E29"/>
    <w:rsid w:val="001E7F5E"/>
    <w:rsid w:val="001F205C"/>
    <w:rsid w:val="001F360C"/>
    <w:rsid w:val="001F5451"/>
    <w:rsid w:val="001F74A0"/>
    <w:rsid w:val="002007A2"/>
    <w:rsid w:val="002060B1"/>
    <w:rsid w:val="002076FC"/>
    <w:rsid w:val="00210D8C"/>
    <w:rsid w:val="00213701"/>
    <w:rsid w:val="00213BAC"/>
    <w:rsid w:val="00215014"/>
    <w:rsid w:val="0021515A"/>
    <w:rsid w:val="0021534D"/>
    <w:rsid w:val="00216537"/>
    <w:rsid w:val="00216BD1"/>
    <w:rsid w:val="0021705F"/>
    <w:rsid w:val="00220C02"/>
    <w:rsid w:val="00220CE1"/>
    <w:rsid w:val="002249EB"/>
    <w:rsid w:val="0022593F"/>
    <w:rsid w:val="0022622F"/>
    <w:rsid w:val="00226D27"/>
    <w:rsid w:val="00227735"/>
    <w:rsid w:val="00231A29"/>
    <w:rsid w:val="00231FCD"/>
    <w:rsid w:val="00235747"/>
    <w:rsid w:val="00235E16"/>
    <w:rsid w:val="0023651D"/>
    <w:rsid w:val="002366BC"/>
    <w:rsid w:val="00236B8F"/>
    <w:rsid w:val="002378E8"/>
    <w:rsid w:val="0024021B"/>
    <w:rsid w:val="00240A92"/>
    <w:rsid w:val="0024225B"/>
    <w:rsid w:val="00243F52"/>
    <w:rsid w:val="00247D19"/>
    <w:rsid w:val="0025122B"/>
    <w:rsid w:val="002515BA"/>
    <w:rsid w:val="002542FB"/>
    <w:rsid w:val="00254A74"/>
    <w:rsid w:val="00255588"/>
    <w:rsid w:val="00256800"/>
    <w:rsid w:val="002620EA"/>
    <w:rsid w:val="0026708C"/>
    <w:rsid w:val="002730F1"/>
    <w:rsid w:val="00277323"/>
    <w:rsid w:val="002824CA"/>
    <w:rsid w:val="00282515"/>
    <w:rsid w:val="00284F28"/>
    <w:rsid w:val="002864F9"/>
    <w:rsid w:val="0028769A"/>
    <w:rsid w:val="002901B1"/>
    <w:rsid w:val="00290558"/>
    <w:rsid w:val="0029236E"/>
    <w:rsid w:val="00292640"/>
    <w:rsid w:val="002967D6"/>
    <w:rsid w:val="002A0A2B"/>
    <w:rsid w:val="002A0F4A"/>
    <w:rsid w:val="002A4297"/>
    <w:rsid w:val="002A4988"/>
    <w:rsid w:val="002A5A05"/>
    <w:rsid w:val="002A7497"/>
    <w:rsid w:val="002B3167"/>
    <w:rsid w:val="002B4948"/>
    <w:rsid w:val="002B6741"/>
    <w:rsid w:val="002B6AF0"/>
    <w:rsid w:val="002B7E4F"/>
    <w:rsid w:val="002C0276"/>
    <w:rsid w:val="002C0D3E"/>
    <w:rsid w:val="002C11D2"/>
    <w:rsid w:val="002C4619"/>
    <w:rsid w:val="002C6D9F"/>
    <w:rsid w:val="002C7C1D"/>
    <w:rsid w:val="002D15F6"/>
    <w:rsid w:val="002D1C02"/>
    <w:rsid w:val="002E1F5E"/>
    <w:rsid w:val="002E244D"/>
    <w:rsid w:val="002E3D53"/>
    <w:rsid w:val="002E4932"/>
    <w:rsid w:val="002E6733"/>
    <w:rsid w:val="002F11DC"/>
    <w:rsid w:val="002F1701"/>
    <w:rsid w:val="002F192B"/>
    <w:rsid w:val="002F1B0D"/>
    <w:rsid w:val="002F1F0F"/>
    <w:rsid w:val="002F270E"/>
    <w:rsid w:val="002F5B08"/>
    <w:rsid w:val="002F6229"/>
    <w:rsid w:val="003005A6"/>
    <w:rsid w:val="00301BBD"/>
    <w:rsid w:val="003047C4"/>
    <w:rsid w:val="00304ADA"/>
    <w:rsid w:val="00310F64"/>
    <w:rsid w:val="003111B2"/>
    <w:rsid w:val="00311346"/>
    <w:rsid w:val="00314F71"/>
    <w:rsid w:val="00315DAB"/>
    <w:rsid w:val="00317DE7"/>
    <w:rsid w:val="00317F3B"/>
    <w:rsid w:val="00320A4D"/>
    <w:rsid w:val="00322A5E"/>
    <w:rsid w:val="00322C23"/>
    <w:rsid w:val="00323584"/>
    <w:rsid w:val="003272CF"/>
    <w:rsid w:val="003312F2"/>
    <w:rsid w:val="003339BA"/>
    <w:rsid w:val="00333A8D"/>
    <w:rsid w:val="00334ABB"/>
    <w:rsid w:val="00336491"/>
    <w:rsid w:val="00337026"/>
    <w:rsid w:val="003379E5"/>
    <w:rsid w:val="00337E05"/>
    <w:rsid w:val="00337EBC"/>
    <w:rsid w:val="00341AE4"/>
    <w:rsid w:val="003433EA"/>
    <w:rsid w:val="00344FDE"/>
    <w:rsid w:val="00345F52"/>
    <w:rsid w:val="00346BC9"/>
    <w:rsid w:val="00354312"/>
    <w:rsid w:val="0035445F"/>
    <w:rsid w:val="0035492D"/>
    <w:rsid w:val="003549C5"/>
    <w:rsid w:val="00365F3D"/>
    <w:rsid w:val="00367610"/>
    <w:rsid w:val="00367813"/>
    <w:rsid w:val="00370EB8"/>
    <w:rsid w:val="00371592"/>
    <w:rsid w:val="00372553"/>
    <w:rsid w:val="0037399F"/>
    <w:rsid w:val="00373D53"/>
    <w:rsid w:val="00374AFC"/>
    <w:rsid w:val="00375384"/>
    <w:rsid w:val="0037582B"/>
    <w:rsid w:val="00376466"/>
    <w:rsid w:val="00376F6E"/>
    <w:rsid w:val="00377773"/>
    <w:rsid w:val="0037796C"/>
    <w:rsid w:val="003802C4"/>
    <w:rsid w:val="003814E8"/>
    <w:rsid w:val="003819D5"/>
    <w:rsid w:val="00383C32"/>
    <w:rsid w:val="00387FE5"/>
    <w:rsid w:val="003911E6"/>
    <w:rsid w:val="00391382"/>
    <w:rsid w:val="00391975"/>
    <w:rsid w:val="00391F9C"/>
    <w:rsid w:val="003939DC"/>
    <w:rsid w:val="00394FAA"/>
    <w:rsid w:val="00396403"/>
    <w:rsid w:val="00397A55"/>
    <w:rsid w:val="003A11A0"/>
    <w:rsid w:val="003A21B4"/>
    <w:rsid w:val="003A4989"/>
    <w:rsid w:val="003A526A"/>
    <w:rsid w:val="003A548E"/>
    <w:rsid w:val="003A5E84"/>
    <w:rsid w:val="003A5F8A"/>
    <w:rsid w:val="003A63C6"/>
    <w:rsid w:val="003B062D"/>
    <w:rsid w:val="003B0DCB"/>
    <w:rsid w:val="003B1334"/>
    <w:rsid w:val="003B3E5D"/>
    <w:rsid w:val="003B5837"/>
    <w:rsid w:val="003B6726"/>
    <w:rsid w:val="003B7162"/>
    <w:rsid w:val="003C1274"/>
    <w:rsid w:val="003C12A1"/>
    <w:rsid w:val="003C17C3"/>
    <w:rsid w:val="003C24D0"/>
    <w:rsid w:val="003C2A33"/>
    <w:rsid w:val="003C3B0B"/>
    <w:rsid w:val="003C3F33"/>
    <w:rsid w:val="003C4EA3"/>
    <w:rsid w:val="003C5B04"/>
    <w:rsid w:val="003C65EA"/>
    <w:rsid w:val="003D0230"/>
    <w:rsid w:val="003D1E92"/>
    <w:rsid w:val="003D2B05"/>
    <w:rsid w:val="003D4723"/>
    <w:rsid w:val="003D4ECF"/>
    <w:rsid w:val="003D6E44"/>
    <w:rsid w:val="003D7DD5"/>
    <w:rsid w:val="003E06C3"/>
    <w:rsid w:val="003E0F10"/>
    <w:rsid w:val="003E32EB"/>
    <w:rsid w:val="003E383E"/>
    <w:rsid w:val="003E5842"/>
    <w:rsid w:val="003E5D8F"/>
    <w:rsid w:val="003F2362"/>
    <w:rsid w:val="003F379B"/>
    <w:rsid w:val="003F3977"/>
    <w:rsid w:val="003F4268"/>
    <w:rsid w:val="003F42D7"/>
    <w:rsid w:val="003F58F7"/>
    <w:rsid w:val="003F6352"/>
    <w:rsid w:val="003F67CE"/>
    <w:rsid w:val="004014DD"/>
    <w:rsid w:val="00401E86"/>
    <w:rsid w:val="00401FFF"/>
    <w:rsid w:val="00402872"/>
    <w:rsid w:val="00405B2D"/>
    <w:rsid w:val="00410295"/>
    <w:rsid w:val="00410D1A"/>
    <w:rsid w:val="00411867"/>
    <w:rsid w:val="00411A46"/>
    <w:rsid w:val="00412E34"/>
    <w:rsid w:val="00413551"/>
    <w:rsid w:val="00414D53"/>
    <w:rsid w:val="0041669F"/>
    <w:rsid w:val="00416770"/>
    <w:rsid w:val="00416AC4"/>
    <w:rsid w:val="00417D8C"/>
    <w:rsid w:val="004211CE"/>
    <w:rsid w:val="00422321"/>
    <w:rsid w:val="00422AF5"/>
    <w:rsid w:val="00427C9B"/>
    <w:rsid w:val="00430D21"/>
    <w:rsid w:val="00431F84"/>
    <w:rsid w:val="004333EE"/>
    <w:rsid w:val="00434CE5"/>
    <w:rsid w:val="00435BFB"/>
    <w:rsid w:val="00436276"/>
    <w:rsid w:val="0043689F"/>
    <w:rsid w:val="00437DBC"/>
    <w:rsid w:val="00440536"/>
    <w:rsid w:val="00441202"/>
    <w:rsid w:val="004437ED"/>
    <w:rsid w:val="004442C3"/>
    <w:rsid w:val="004444CC"/>
    <w:rsid w:val="004444E5"/>
    <w:rsid w:val="00444F50"/>
    <w:rsid w:val="00445079"/>
    <w:rsid w:val="00451D4C"/>
    <w:rsid w:val="004568DB"/>
    <w:rsid w:val="004579D4"/>
    <w:rsid w:val="004606D3"/>
    <w:rsid w:val="0046101A"/>
    <w:rsid w:val="004622F6"/>
    <w:rsid w:val="0046434C"/>
    <w:rsid w:val="00464E37"/>
    <w:rsid w:val="00470992"/>
    <w:rsid w:val="00471E59"/>
    <w:rsid w:val="00472F6B"/>
    <w:rsid w:val="00473B3F"/>
    <w:rsid w:val="004743D6"/>
    <w:rsid w:val="004746B4"/>
    <w:rsid w:val="00475240"/>
    <w:rsid w:val="00477C6C"/>
    <w:rsid w:val="00482FB3"/>
    <w:rsid w:val="0048627A"/>
    <w:rsid w:val="00486BF9"/>
    <w:rsid w:val="00490A98"/>
    <w:rsid w:val="00490EA1"/>
    <w:rsid w:val="00491D17"/>
    <w:rsid w:val="0049391B"/>
    <w:rsid w:val="00493DF4"/>
    <w:rsid w:val="004A0246"/>
    <w:rsid w:val="004A0F5E"/>
    <w:rsid w:val="004A1C55"/>
    <w:rsid w:val="004A2C89"/>
    <w:rsid w:val="004A2E31"/>
    <w:rsid w:val="004A3279"/>
    <w:rsid w:val="004A47FF"/>
    <w:rsid w:val="004A5A3F"/>
    <w:rsid w:val="004A5A8C"/>
    <w:rsid w:val="004B009D"/>
    <w:rsid w:val="004B1D64"/>
    <w:rsid w:val="004B4575"/>
    <w:rsid w:val="004B4866"/>
    <w:rsid w:val="004C1D96"/>
    <w:rsid w:val="004C2477"/>
    <w:rsid w:val="004C35F3"/>
    <w:rsid w:val="004D0575"/>
    <w:rsid w:val="004D0A5A"/>
    <w:rsid w:val="004D1F43"/>
    <w:rsid w:val="004E1AFA"/>
    <w:rsid w:val="004E1C71"/>
    <w:rsid w:val="004E3C7C"/>
    <w:rsid w:val="004E4624"/>
    <w:rsid w:val="004E5666"/>
    <w:rsid w:val="004E682F"/>
    <w:rsid w:val="004F0604"/>
    <w:rsid w:val="004F0876"/>
    <w:rsid w:val="004F468E"/>
    <w:rsid w:val="004F485B"/>
    <w:rsid w:val="004F5B2C"/>
    <w:rsid w:val="004F5C25"/>
    <w:rsid w:val="004F6154"/>
    <w:rsid w:val="00501DC1"/>
    <w:rsid w:val="00503936"/>
    <w:rsid w:val="00505999"/>
    <w:rsid w:val="00506875"/>
    <w:rsid w:val="00506D33"/>
    <w:rsid w:val="0050707B"/>
    <w:rsid w:val="00512C24"/>
    <w:rsid w:val="005133D2"/>
    <w:rsid w:val="00513C47"/>
    <w:rsid w:val="005148BE"/>
    <w:rsid w:val="00514935"/>
    <w:rsid w:val="00514C57"/>
    <w:rsid w:val="0051566C"/>
    <w:rsid w:val="00516256"/>
    <w:rsid w:val="00517633"/>
    <w:rsid w:val="00517915"/>
    <w:rsid w:val="00524A34"/>
    <w:rsid w:val="0052545C"/>
    <w:rsid w:val="00525A62"/>
    <w:rsid w:val="00526CFE"/>
    <w:rsid w:val="00527063"/>
    <w:rsid w:val="00531216"/>
    <w:rsid w:val="005315AB"/>
    <w:rsid w:val="00532B15"/>
    <w:rsid w:val="0053365E"/>
    <w:rsid w:val="00533904"/>
    <w:rsid w:val="005349A0"/>
    <w:rsid w:val="00535F2E"/>
    <w:rsid w:val="005415B0"/>
    <w:rsid w:val="005433CE"/>
    <w:rsid w:val="005455E1"/>
    <w:rsid w:val="00545F67"/>
    <w:rsid w:val="0054699A"/>
    <w:rsid w:val="0055128B"/>
    <w:rsid w:val="00552A8D"/>
    <w:rsid w:val="00552BBD"/>
    <w:rsid w:val="00554B94"/>
    <w:rsid w:val="00554E43"/>
    <w:rsid w:val="00555F84"/>
    <w:rsid w:val="005564BF"/>
    <w:rsid w:val="0055689B"/>
    <w:rsid w:val="00556CCA"/>
    <w:rsid w:val="00557825"/>
    <w:rsid w:val="00564A9A"/>
    <w:rsid w:val="00566934"/>
    <w:rsid w:val="00566CD2"/>
    <w:rsid w:val="005676E9"/>
    <w:rsid w:val="00567762"/>
    <w:rsid w:val="00571364"/>
    <w:rsid w:val="005765C4"/>
    <w:rsid w:val="00576BB1"/>
    <w:rsid w:val="005773CC"/>
    <w:rsid w:val="00581D0C"/>
    <w:rsid w:val="00585CB4"/>
    <w:rsid w:val="00587DD8"/>
    <w:rsid w:val="00591397"/>
    <w:rsid w:val="00591527"/>
    <w:rsid w:val="0059218F"/>
    <w:rsid w:val="00592E19"/>
    <w:rsid w:val="00593F68"/>
    <w:rsid w:val="00595003"/>
    <w:rsid w:val="005A0253"/>
    <w:rsid w:val="005A070B"/>
    <w:rsid w:val="005A0972"/>
    <w:rsid w:val="005A23A4"/>
    <w:rsid w:val="005A23DC"/>
    <w:rsid w:val="005A4034"/>
    <w:rsid w:val="005A4ED0"/>
    <w:rsid w:val="005A55CB"/>
    <w:rsid w:val="005A5AE0"/>
    <w:rsid w:val="005B686C"/>
    <w:rsid w:val="005C080C"/>
    <w:rsid w:val="005C16A1"/>
    <w:rsid w:val="005C1F8D"/>
    <w:rsid w:val="005C37F2"/>
    <w:rsid w:val="005C39FE"/>
    <w:rsid w:val="005C52A8"/>
    <w:rsid w:val="005C6CF3"/>
    <w:rsid w:val="005C78C4"/>
    <w:rsid w:val="005D1165"/>
    <w:rsid w:val="005D5BB4"/>
    <w:rsid w:val="005D704C"/>
    <w:rsid w:val="005D7B80"/>
    <w:rsid w:val="005E133C"/>
    <w:rsid w:val="005E4AA1"/>
    <w:rsid w:val="005E613B"/>
    <w:rsid w:val="005F034D"/>
    <w:rsid w:val="005F1D1C"/>
    <w:rsid w:val="005F26A4"/>
    <w:rsid w:val="005F28FF"/>
    <w:rsid w:val="005F58BB"/>
    <w:rsid w:val="005F5F2D"/>
    <w:rsid w:val="005F6425"/>
    <w:rsid w:val="005F6922"/>
    <w:rsid w:val="005F7713"/>
    <w:rsid w:val="00600E78"/>
    <w:rsid w:val="0060204E"/>
    <w:rsid w:val="00602460"/>
    <w:rsid w:val="006027ED"/>
    <w:rsid w:val="006042CC"/>
    <w:rsid w:val="0060475E"/>
    <w:rsid w:val="00604CE8"/>
    <w:rsid w:val="00605017"/>
    <w:rsid w:val="00606D38"/>
    <w:rsid w:val="00607AC8"/>
    <w:rsid w:val="0061060B"/>
    <w:rsid w:val="00610B6F"/>
    <w:rsid w:val="006112F5"/>
    <w:rsid w:val="006132EB"/>
    <w:rsid w:val="006166D7"/>
    <w:rsid w:val="0061678D"/>
    <w:rsid w:val="00617537"/>
    <w:rsid w:val="00617E0A"/>
    <w:rsid w:val="00620EFD"/>
    <w:rsid w:val="006240C7"/>
    <w:rsid w:val="00624DC3"/>
    <w:rsid w:val="00625A91"/>
    <w:rsid w:val="00625B67"/>
    <w:rsid w:val="00631102"/>
    <w:rsid w:val="0063113E"/>
    <w:rsid w:val="0063211D"/>
    <w:rsid w:val="00632865"/>
    <w:rsid w:val="00633236"/>
    <w:rsid w:val="00633800"/>
    <w:rsid w:val="00634ABD"/>
    <w:rsid w:val="006366CC"/>
    <w:rsid w:val="006371A6"/>
    <w:rsid w:val="006377FB"/>
    <w:rsid w:val="00637B8A"/>
    <w:rsid w:val="0064067C"/>
    <w:rsid w:val="00640E80"/>
    <w:rsid w:val="0064246A"/>
    <w:rsid w:val="006431A8"/>
    <w:rsid w:val="00643EE3"/>
    <w:rsid w:val="006451C6"/>
    <w:rsid w:val="0064576B"/>
    <w:rsid w:val="0064604C"/>
    <w:rsid w:val="00650390"/>
    <w:rsid w:val="00652DED"/>
    <w:rsid w:val="006544DD"/>
    <w:rsid w:val="00654BBC"/>
    <w:rsid w:val="006556B2"/>
    <w:rsid w:val="00655F90"/>
    <w:rsid w:val="00660635"/>
    <w:rsid w:val="006609B8"/>
    <w:rsid w:val="00662EC9"/>
    <w:rsid w:val="006645C7"/>
    <w:rsid w:val="00664EC1"/>
    <w:rsid w:val="00665302"/>
    <w:rsid w:val="00667699"/>
    <w:rsid w:val="00667F96"/>
    <w:rsid w:val="0067107E"/>
    <w:rsid w:val="006719A7"/>
    <w:rsid w:val="00671DE2"/>
    <w:rsid w:val="00671FD8"/>
    <w:rsid w:val="00672F62"/>
    <w:rsid w:val="00674D43"/>
    <w:rsid w:val="0067653B"/>
    <w:rsid w:val="00676C6E"/>
    <w:rsid w:val="006776DE"/>
    <w:rsid w:val="00680B8B"/>
    <w:rsid w:val="00684536"/>
    <w:rsid w:val="006846D2"/>
    <w:rsid w:val="006855B4"/>
    <w:rsid w:val="0068717B"/>
    <w:rsid w:val="00687BC4"/>
    <w:rsid w:val="00687DEE"/>
    <w:rsid w:val="00691170"/>
    <w:rsid w:val="00691513"/>
    <w:rsid w:val="00692E5B"/>
    <w:rsid w:val="006937C0"/>
    <w:rsid w:val="0069413F"/>
    <w:rsid w:val="00694FA2"/>
    <w:rsid w:val="00697523"/>
    <w:rsid w:val="006A0835"/>
    <w:rsid w:val="006A1B69"/>
    <w:rsid w:val="006A1FF9"/>
    <w:rsid w:val="006A3D57"/>
    <w:rsid w:val="006A48C0"/>
    <w:rsid w:val="006A518A"/>
    <w:rsid w:val="006A6927"/>
    <w:rsid w:val="006A7E6E"/>
    <w:rsid w:val="006B0940"/>
    <w:rsid w:val="006B0B18"/>
    <w:rsid w:val="006B0D4F"/>
    <w:rsid w:val="006B0D5A"/>
    <w:rsid w:val="006B1B82"/>
    <w:rsid w:val="006B1CEB"/>
    <w:rsid w:val="006B2619"/>
    <w:rsid w:val="006B2A64"/>
    <w:rsid w:val="006B67C5"/>
    <w:rsid w:val="006C0C5A"/>
    <w:rsid w:val="006C15C9"/>
    <w:rsid w:val="006C1FC4"/>
    <w:rsid w:val="006C20A7"/>
    <w:rsid w:val="006C3C4D"/>
    <w:rsid w:val="006C48B6"/>
    <w:rsid w:val="006C591B"/>
    <w:rsid w:val="006C64DD"/>
    <w:rsid w:val="006C7BB6"/>
    <w:rsid w:val="006D1BA2"/>
    <w:rsid w:val="006D4B4A"/>
    <w:rsid w:val="006D5AD1"/>
    <w:rsid w:val="006D622D"/>
    <w:rsid w:val="006D65CE"/>
    <w:rsid w:val="006D78BB"/>
    <w:rsid w:val="006E0858"/>
    <w:rsid w:val="006E632A"/>
    <w:rsid w:val="006E6DD5"/>
    <w:rsid w:val="006E6EF6"/>
    <w:rsid w:val="006F0190"/>
    <w:rsid w:val="006F123D"/>
    <w:rsid w:val="006F3326"/>
    <w:rsid w:val="006F6A1A"/>
    <w:rsid w:val="00701CF8"/>
    <w:rsid w:val="00702DEA"/>
    <w:rsid w:val="00704D88"/>
    <w:rsid w:val="007051BB"/>
    <w:rsid w:val="00705899"/>
    <w:rsid w:val="00706B61"/>
    <w:rsid w:val="007072D7"/>
    <w:rsid w:val="0071411C"/>
    <w:rsid w:val="00714695"/>
    <w:rsid w:val="007200F1"/>
    <w:rsid w:val="007204AC"/>
    <w:rsid w:val="00720F87"/>
    <w:rsid w:val="007211DB"/>
    <w:rsid w:val="007229EE"/>
    <w:rsid w:val="0072331D"/>
    <w:rsid w:val="007240B1"/>
    <w:rsid w:val="00725028"/>
    <w:rsid w:val="007260AD"/>
    <w:rsid w:val="00727C91"/>
    <w:rsid w:val="00733259"/>
    <w:rsid w:val="00733BCC"/>
    <w:rsid w:val="0073566F"/>
    <w:rsid w:val="00735746"/>
    <w:rsid w:val="00735ABC"/>
    <w:rsid w:val="00735E74"/>
    <w:rsid w:val="0073674D"/>
    <w:rsid w:val="007369F4"/>
    <w:rsid w:val="0073740C"/>
    <w:rsid w:val="0073772E"/>
    <w:rsid w:val="0073794C"/>
    <w:rsid w:val="007408AE"/>
    <w:rsid w:val="00742D2B"/>
    <w:rsid w:val="00742E76"/>
    <w:rsid w:val="00744BF3"/>
    <w:rsid w:val="007453D7"/>
    <w:rsid w:val="007469DA"/>
    <w:rsid w:val="007514B0"/>
    <w:rsid w:val="00751F4F"/>
    <w:rsid w:val="00752704"/>
    <w:rsid w:val="00753AA5"/>
    <w:rsid w:val="007547B1"/>
    <w:rsid w:val="0075520B"/>
    <w:rsid w:val="00755DA9"/>
    <w:rsid w:val="00756A8F"/>
    <w:rsid w:val="00756AF0"/>
    <w:rsid w:val="007602DC"/>
    <w:rsid w:val="00760E71"/>
    <w:rsid w:val="00760F45"/>
    <w:rsid w:val="007624AE"/>
    <w:rsid w:val="00762B3D"/>
    <w:rsid w:val="00764F59"/>
    <w:rsid w:val="00765CEE"/>
    <w:rsid w:val="00766241"/>
    <w:rsid w:val="007733B0"/>
    <w:rsid w:val="00775AB5"/>
    <w:rsid w:val="00775BEA"/>
    <w:rsid w:val="00775C77"/>
    <w:rsid w:val="007776D1"/>
    <w:rsid w:val="00780016"/>
    <w:rsid w:val="00781840"/>
    <w:rsid w:val="0078569B"/>
    <w:rsid w:val="007879A2"/>
    <w:rsid w:val="00787A27"/>
    <w:rsid w:val="00792643"/>
    <w:rsid w:val="00795E49"/>
    <w:rsid w:val="00797022"/>
    <w:rsid w:val="0079740F"/>
    <w:rsid w:val="00797E7C"/>
    <w:rsid w:val="007A015A"/>
    <w:rsid w:val="007A0448"/>
    <w:rsid w:val="007A40F4"/>
    <w:rsid w:val="007A5AC5"/>
    <w:rsid w:val="007B05DE"/>
    <w:rsid w:val="007B165A"/>
    <w:rsid w:val="007B3A4A"/>
    <w:rsid w:val="007B59D6"/>
    <w:rsid w:val="007B5D37"/>
    <w:rsid w:val="007B5EC8"/>
    <w:rsid w:val="007B7A24"/>
    <w:rsid w:val="007C0A73"/>
    <w:rsid w:val="007C0F4A"/>
    <w:rsid w:val="007C288C"/>
    <w:rsid w:val="007C35CA"/>
    <w:rsid w:val="007C3B3B"/>
    <w:rsid w:val="007C62F6"/>
    <w:rsid w:val="007D1B10"/>
    <w:rsid w:val="007D5A13"/>
    <w:rsid w:val="007E0DAD"/>
    <w:rsid w:val="007E1B94"/>
    <w:rsid w:val="007E229F"/>
    <w:rsid w:val="007E2D71"/>
    <w:rsid w:val="007E4EDC"/>
    <w:rsid w:val="007E5FDD"/>
    <w:rsid w:val="007E7A7C"/>
    <w:rsid w:val="007F3710"/>
    <w:rsid w:val="007F42AF"/>
    <w:rsid w:val="007F71E7"/>
    <w:rsid w:val="007F7F62"/>
    <w:rsid w:val="0080004C"/>
    <w:rsid w:val="00802AAA"/>
    <w:rsid w:val="00803A36"/>
    <w:rsid w:val="008057A0"/>
    <w:rsid w:val="00806774"/>
    <w:rsid w:val="00810D30"/>
    <w:rsid w:val="00811B02"/>
    <w:rsid w:val="0081401C"/>
    <w:rsid w:val="00821079"/>
    <w:rsid w:val="008268B1"/>
    <w:rsid w:val="00826D5A"/>
    <w:rsid w:val="0082714A"/>
    <w:rsid w:val="00827C98"/>
    <w:rsid w:val="00832386"/>
    <w:rsid w:val="0083360A"/>
    <w:rsid w:val="00833B75"/>
    <w:rsid w:val="008342EF"/>
    <w:rsid w:val="00834808"/>
    <w:rsid w:val="008351AB"/>
    <w:rsid w:val="00835845"/>
    <w:rsid w:val="008374D7"/>
    <w:rsid w:val="00840040"/>
    <w:rsid w:val="00840AFF"/>
    <w:rsid w:val="00841AE4"/>
    <w:rsid w:val="00842273"/>
    <w:rsid w:val="008441A5"/>
    <w:rsid w:val="008442BC"/>
    <w:rsid w:val="008450B4"/>
    <w:rsid w:val="00845C15"/>
    <w:rsid w:val="0085009D"/>
    <w:rsid w:val="00851A03"/>
    <w:rsid w:val="00853973"/>
    <w:rsid w:val="00854EF6"/>
    <w:rsid w:val="008551C8"/>
    <w:rsid w:val="00855DE1"/>
    <w:rsid w:val="00856304"/>
    <w:rsid w:val="008576FE"/>
    <w:rsid w:val="00857DA6"/>
    <w:rsid w:val="008604CB"/>
    <w:rsid w:val="00863A86"/>
    <w:rsid w:val="0086439D"/>
    <w:rsid w:val="00865768"/>
    <w:rsid w:val="00866D8D"/>
    <w:rsid w:val="00867A43"/>
    <w:rsid w:val="00870FFB"/>
    <w:rsid w:val="00871876"/>
    <w:rsid w:val="008718A3"/>
    <w:rsid w:val="008724E4"/>
    <w:rsid w:val="008729CC"/>
    <w:rsid w:val="008747DE"/>
    <w:rsid w:val="00875259"/>
    <w:rsid w:val="008755CE"/>
    <w:rsid w:val="00875939"/>
    <w:rsid w:val="00882BFF"/>
    <w:rsid w:val="00883978"/>
    <w:rsid w:val="008848C4"/>
    <w:rsid w:val="008848D3"/>
    <w:rsid w:val="00885052"/>
    <w:rsid w:val="00887181"/>
    <w:rsid w:val="00887EBE"/>
    <w:rsid w:val="00890A2A"/>
    <w:rsid w:val="00891457"/>
    <w:rsid w:val="00891E75"/>
    <w:rsid w:val="00892AE6"/>
    <w:rsid w:val="00893C52"/>
    <w:rsid w:val="008963DC"/>
    <w:rsid w:val="008975CE"/>
    <w:rsid w:val="00897920"/>
    <w:rsid w:val="008A1A75"/>
    <w:rsid w:val="008A1EF0"/>
    <w:rsid w:val="008A3694"/>
    <w:rsid w:val="008A46B6"/>
    <w:rsid w:val="008A5547"/>
    <w:rsid w:val="008A714D"/>
    <w:rsid w:val="008A758A"/>
    <w:rsid w:val="008B199F"/>
    <w:rsid w:val="008B32D4"/>
    <w:rsid w:val="008B4BF9"/>
    <w:rsid w:val="008B5013"/>
    <w:rsid w:val="008B62A8"/>
    <w:rsid w:val="008B69A6"/>
    <w:rsid w:val="008B744A"/>
    <w:rsid w:val="008C1803"/>
    <w:rsid w:val="008C1E30"/>
    <w:rsid w:val="008C1E9F"/>
    <w:rsid w:val="008C1FD9"/>
    <w:rsid w:val="008C208E"/>
    <w:rsid w:val="008C2147"/>
    <w:rsid w:val="008C2B1F"/>
    <w:rsid w:val="008C2E05"/>
    <w:rsid w:val="008C36DE"/>
    <w:rsid w:val="008C4888"/>
    <w:rsid w:val="008C5294"/>
    <w:rsid w:val="008C5F14"/>
    <w:rsid w:val="008C6373"/>
    <w:rsid w:val="008C6CB8"/>
    <w:rsid w:val="008C7033"/>
    <w:rsid w:val="008D1B0A"/>
    <w:rsid w:val="008D2282"/>
    <w:rsid w:val="008D287F"/>
    <w:rsid w:val="008D39FE"/>
    <w:rsid w:val="008D469D"/>
    <w:rsid w:val="008D47EE"/>
    <w:rsid w:val="008D4C12"/>
    <w:rsid w:val="008D5347"/>
    <w:rsid w:val="008D5A0D"/>
    <w:rsid w:val="008D628C"/>
    <w:rsid w:val="008D6FD6"/>
    <w:rsid w:val="008E1B8B"/>
    <w:rsid w:val="008E21CF"/>
    <w:rsid w:val="008E3F1B"/>
    <w:rsid w:val="008E7197"/>
    <w:rsid w:val="008F2A2D"/>
    <w:rsid w:val="008F4C4F"/>
    <w:rsid w:val="008F5329"/>
    <w:rsid w:val="008F6406"/>
    <w:rsid w:val="008F6559"/>
    <w:rsid w:val="008F6FD2"/>
    <w:rsid w:val="00901568"/>
    <w:rsid w:val="00902B05"/>
    <w:rsid w:val="0090339F"/>
    <w:rsid w:val="00907E01"/>
    <w:rsid w:val="009122BB"/>
    <w:rsid w:val="009132DF"/>
    <w:rsid w:val="00913426"/>
    <w:rsid w:val="00913472"/>
    <w:rsid w:val="00914B44"/>
    <w:rsid w:val="00914D78"/>
    <w:rsid w:val="009152D4"/>
    <w:rsid w:val="00915E0A"/>
    <w:rsid w:val="00916227"/>
    <w:rsid w:val="00916B40"/>
    <w:rsid w:val="00921AAE"/>
    <w:rsid w:val="00921B21"/>
    <w:rsid w:val="009231F9"/>
    <w:rsid w:val="009237CE"/>
    <w:rsid w:val="00924A98"/>
    <w:rsid w:val="0093029A"/>
    <w:rsid w:val="00934BAC"/>
    <w:rsid w:val="00935391"/>
    <w:rsid w:val="00935645"/>
    <w:rsid w:val="00936B0D"/>
    <w:rsid w:val="00936C3A"/>
    <w:rsid w:val="00937A17"/>
    <w:rsid w:val="00937A20"/>
    <w:rsid w:val="009410B8"/>
    <w:rsid w:val="00942463"/>
    <w:rsid w:val="00943A56"/>
    <w:rsid w:val="00943B68"/>
    <w:rsid w:val="00945245"/>
    <w:rsid w:val="00945583"/>
    <w:rsid w:val="00946279"/>
    <w:rsid w:val="00946D4B"/>
    <w:rsid w:val="00946ED2"/>
    <w:rsid w:val="0095022A"/>
    <w:rsid w:val="00950C7C"/>
    <w:rsid w:val="00953B73"/>
    <w:rsid w:val="00955E94"/>
    <w:rsid w:val="00956EB5"/>
    <w:rsid w:val="009570DE"/>
    <w:rsid w:val="0095792A"/>
    <w:rsid w:val="00957A72"/>
    <w:rsid w:val="00957F2A"/>
    <w:rsid w:val="00962BA9"/>
    <w:rsid w:val="009663BB"/>
    <w:rsid w:val="00967631"/>
    <w:rsid w:val="00970803"/>
    <w:rsid w:val="00976C29"/>
    <w:rsid w:val="00980385"/>
    <w:rsid w:val="00980FBE"/>
    <w:rsid w:val="0098126D"/>
    <w:rsid w:val="00981FD8"/>
    <w:rsid w:val="00982325"/>
    <w:rsid w:val="00983296"/>
    <w:rsid w:val="00984EA1"/>
    <w:rsid w:val="0098651A"/>
    <w:rsid w:val="0098720D"/>
    <w:rsid w:val="00987C56"/>
    <w:rsid w:val="00992B04"/>
    <w:rsid w:val="00995D73"/>
    <w:rsid w:val="009979F1"/>
    <w:rsid w:val="009A09FE"/>
    <w:rsid w:val="009A40E2"/>
    <w:rsid w:val="009A4D7F"/>
    <w:rsid w:val="009A5642"/>
    <w:rsid w:val="009A5D18"/>
    <w:rsid w:val="009A7379"/>
    <w:rsid w:val="009B22DC"/>
    <w:rsid w:val="009B23FA"/>
    <w:rsid w:val="009B3BE2"/>
    <w:rsid w:val="009B413D"/>
    <w:rsid w:val="009B4F05"/>
    <w:rsid w:val="009B680A"/>
    <w:rsid w:val="009C0176"/>
    <w:rsid w:val="009C08BC"/>
    <w:rsid w:val="009C1662"/>
    <w:rsid w:val="009C197A"/>
    <w:rsid w:val="009C1B08"/>
    <w:rsid w:val="009C2E3F"/>
    <w:rsid w:val="009C39D3"/>
    <w:rsid w:val="009C4059"/>
    <w:rsid w:val="009C44C4"/>
    <w:rsid w:val="009C4A00"/>
    <w:rsid w:val="009C5024"/>
    <w:rsid w:val="009C6445"/>
    <w:rsid w:val="009D0547"/>
    <w:rsid w:val="009D0F07"/>
    <w:rsid w:val="009D2A60"/>
    <w:rsid w:val="009D2ECE"/>
    <w:rsid w:val="009D3D5E"/>
    <w:rsid w:val="009D58C4"/>
    <w:rsid w:val="009D6C25"/>
    <w:rsid w:val="009D6D4E"/>
    <w:rsid w:val="009D7714"/>
    <w:rsid w:val="009E108C"/>
    <w:rsid w:val="009E2D13"/>
    <w:rsid w:val="009E30A9"/>
    <w:rsid w:val="009E3F1D"/>
    <w:rsid w:val="009E418C"/>
    <w:rsid w:val="009E521B"/>
    <w:rsid w:val="009E65B6"/>
    <w:rsid w:val="009E730E"/>
    <w:rsid w:val="009F09F1"/>
    <w:rsid w:val="009F13A0"/>
    <w:rsid w:val="009F1802"/>
    <w:rsid w:val="009F4943"/>
    <w:rsid w:val="009F5B55"/>
    <w:rsid w:val="009F6F15"/>
    <w:rsid w:val="009F7CF9"/>
    <w:rsid w:val="00A00F04"/>
    <w:rsid w:val="00A02BE6"/>
    <w:rsid w:val="00A04DE4"/>
    <w:rsid w:val="00A06AA7"/>
    <w:rsid w:val="00A10E38"/>
    <w:rsid w:val="00A11A8D"/>
    <w:rsid w:val="00A12C61"/>
    <w:rsid w:val="00A13E3C"/>
    <w:rsid w:val="00A14CA6"/>
    <w:rsid w:val="00A15589"/>
    <w:rsid w:val="00A15B82"/>
    <w:rsid w:val="00A17B00"/>
    <w:rsid w:val="00A17D4D"/>
    <w:rsid w:val="00A204FA"/>
    <w:rsid w:val="00A21B6E"/>
    <w:rsid w:val="00A22B9D"/>
    <w:rsid w:val="00A233FD"/>
    <w:rsid w:val="00A245A9"/>
    <w:rsid w:val="00A24A9C"/>
    <w:rsid w:val="00A273DD"/>
    <w:rsid w:val="00A2755E"/>
    <w:rsid w:val="00A3067D"/>
    <w:rsid w:val="00A30AC9"/>
    <w:rsid w:val="00A33A04"/>
    <w:rsid w:val="00A33FB1"/>
    <w:rsid w:val="00A34BCF"/>
    <w:rsid w:val="00A442AD"/>
    <w:rsid w:val="00A449B7"/>
    <w:rsid w:val="00A44A39"/>
    <w:rsid w:val="00A45ADE"/>
    <w:rsid w:val="00A46C33"/>
    <w:rsid w:val="00A5036E"/>
    <w:rsid w:val="00A513D2"/>
    <w:rsid w:val="00A5207C"/>
    <w:rsid w:val="00A52ACF"/>
    <w:rsid w:val="00A53705"/>
    <w:rsid w:val="00A54237"/>
    <w:rsid w:val="00A5656B"/>
    <w:rsid w:val="00A56F3D"/>
    <w:rsid w:val="00A57677"/>
    <w:rsid w:val="00A57B89"/>
    <w:rsid w:val="00A60AAD"/>
    <w:rsid w:val="00A63487"/>
    <w:rsid w:val="00A65835"/>
    <w:rsid w:val="00A661F2"/>
    <w:rsid w:val="00A71259"/>
    <w:rsid w:val="00A72B61"/>
    <w:rsid w:val="00A73E88"/>
    <w:rsid w:val="00A74851"/>
    <w:rsid w:val="00A75C92"/>
    <w:rsid w:val="00A76F16"/>
    <w:rsid w:val="00A7718E"/>
    <w:rsid w:val="00A77DEE"/>
    <w:rsid w:val="00A77EB4"/>
    <w:rsid w:val="00A81165"/>
    <w:rsid w:val="00A81E8B"/>
    <w:rsid w:val="00A821B7"/>
    <w:rsid w:val="00A82804"/>
    <w:rsid w:val="00A83028"/>
    <w:rsid w:val="00A83624"/>
    <w:rsid w:val="00A84266"/>
    <w:rsid w:val="00A85A82"/>
    <w:rsid w:val="00A87C4E"/>
    <w:rsid w:val="00A904C3"/>
    <w:rsid w:val="00A97335"/>
    <w:rsid w:val="00A97E26"/>
    <w:rsid w:val="00AA045B"/>
    <w:rsid w:val="00AA2862"/>
    <w:rsid w:val="00AA3CAA"/>
    <w:rsid w:val="00AA5190"/>
    <w:rsid w:val="00AA6BB9"/>
    <w:rsid w:val="00AA6E08"/>
    <w:rsid w:val="00AA7787"/>
    <w:rsid w:val="00AA7DBF"/>
    <w:rsid w:val="00AB0214"/>
    <w:rsid w:val="00AB0A98"/>
    <w:rsid w:val="00AB0CCD"/>
    <w:rsid w:val="00AB324D"/>
    <w:rsid w:val="00AB3F67"/>
    <w:rsid w:val="00AB44BD"/>
    <w:rsid w:val="00AB46A2"/>
    <w:rsid w:val="00AB5050"/>
    <w:rsid w:val="00AB6DEF"/>
    <w:rsid w:val="00AC0A17"/>
    <w:rsid w:val="00AC4D59"/>
    <w:rsid w:val="00AC6B07"/>
    <w:rsid w:val="00AC7315"/>
    <w:rsid w:val="00AD2EC9"/>
    <w:rsid w:val="00AD380A"/>
    <w:rsid w:val="00AD4864"/>
    <w:rsid w:val="00AD61E0"/>
    <w:rsid w:val="00AD7218"/>
    <w:rsid w:val="00AE0BD4"/>
    <w:rsid w:val="00AE0DC2"/>
    <w:rsid w:val="00AE16D5"/>
    <w:rsid w:val="00AE4A61"/>
    <w:rsid w:val="00AE5BB3"/>
    <w:rsid w:val="00AE5F14"/>
    <w:rsid w:val="00AF1134"/>
    <w:rsid w:val="00AF1D31"/>
    <w:rsid w:val="00AF3DF8"/>
    <w:rsid w:val="00AF4C32"/>
    <w:rsid w:val="00AF5473"/>
    <w:rsid w:val="00AF5888"/>
    <w:rsid w:val="00AF652A"/>
    <w:rsid w:val="00B00F9A"/>
    <w:rsid w:val="00B011E1"/>
    <w:rsid w:val="00B01477"/>
    <w:rsid w:val="00B020C9"/>
    <w:rsid w:val="00B025EB"/>
    <w:rsid w:val="00B0546F"/>
    <w:rsid w:val="00B10C94"/>
    <w:rsid w:val="00B11451"/>
    <w:rsid w:val="00B1155A"/>
    <w:rsid w:val="00B128F8"/>
    <w:rsid w:val="00B1481F"/>
    <w:rsid w:val="00B15379"/>
    <w:rsid w:val="00B1686B"/>
    <w:rsid w:val="00B16D8C"/>
    <w:rsid w:val="00B17453"/>
    <w:rsid w:val="00B17866"/>
    <w:rsid w:val="00B24719"/>
    <w:rsid w:val="00B247B1"/>
    <w:rsid w:val="00B2485C"/>
    <w:rsid w:val="00B24A2F"/>
    <w:rsid w:val="00B25F0E"/>
    <w:rsid w:val="00B30F49"/>
    <w:rsid w:val="00B3124C"/>
    <w:rsid w:val="00B342D6"/>
    <w:rsid w:val="00B36F63"/>
    <w:rsid w:val="00B41397"/>
    <w:rsid w:val="00B42F71"/>
    <w:rsid w:val="00B4370D"/>
    <w:rsid w:val="00B45A12"/>
    <w:rsid w:val="00B4629D"/>
    <w:rsid w:val="00B47226"/>
    <w:rsid w:val="00B47B24"/>
    <w:rsid w:val="00B47FA4"/>
    <w:rsid w:val="00B52723"/>
    <w:rsid w:val="00B52E30"/>
    <w:rsid w:val="00B53B7D"/>
    <w:rsid w:val="00B53D3D"/>
    <w:rsid w:val="00B55806"/>
    <w:rsid w:val="00B56B8A"/>
    <w:rsid w:val="00B57716"/>
    <w:rsid w:val="00B5795F"/>
    <w:rsid w:val="00B603E1"/>
    <w:rsid w:val="00B613E9"/>
    <w:rsid w:val="00B6194B"/>
    <w:rsid w:val="00B62194"/>
    <w:rsid w:val="00B635ED"/>
    <w:rsid w:val="00B644EA"/>
    <w:rsid w:val="00B66106"/>
    <w:rsid w:val="00B67901"/>
    <w:rsid w:val="00B70553"/>
    <w:rsid w:val="00B70585"/>
    <w:rsid w:val="00B72E6C"/>
    <w:rsid w:val="00B73A88"/>
    <w:rsid w:val="00B76393"/>
    <w:rsid w:val="00B76BCD"/>
    <w:rsid w:val="00B77578"/>
    <w:rsid w:val="00B77F46"/>
    <w:rsid w:val="00B80269"/>
    <w:rsid w:val="00B80C67"/>
    <w:rsid w:val="00B83F5A"/>
    <w:rsid w:val="00B85763"/>
    <w:rsid w:val="00B90102"/>
    <w:rsid w:val="00B913E3"/>
    <w:rsid w:val="00B91922"/>
    <w:rsid w:val="00B93517"/>
    <w:rsid w:val="00B936DB"/>
    <w:rsid w:val="00B93F49"/>
    <w:rsid w:val="00B951C3"/>
    <w:rsid w:val="00B968CB"/>
    <w:rsid w:val="00BA0D05"/>
    <w:rsid w:val="00BA0E6F"/>
    <w:rsid w:val="00BA0F40"/>
    <w:rsid w:val="00BA1B6A"/>
    <w:rsid w:val="00BA3BAE"/>
    <w:rsid w:val="00BA3F01"/>
    <w:rsid w:val="00BA44A1"/>
    <w:rsid w:val="00BA66B1"/>
    <w:rsid w:val="00BA7B4E"/>
    <w:rsid w:val="00BB07D9"/>
    <w:rsid w:val="00BB3086"/>
    <w:rsid w:val="00BB649C"/>
    <w:rsid w:val="00BB706F"/>
    <w:rsid w:val="00BB7A54"/>
    <w:rsid w:val="00BB7E3B"/>
    <w:rsid w:val="00BC01FA"/>
    <w:rsid w:val="00BC1E19"/>
    <w:rsid w:val="00BC2DC8"/>
    <w:rsid w:val="00BC301F"/>
    <w:rsid w:val="00BC307F"/>
    <w:rsid w:val="00BC389A"/>
    <w:rsid w:val="00BC3CBA"/>
    <w:rsid w:val="00BC4009"/>
    <w:rsid w:val="00BC4536"/>
    <w:rsid w:val="00BC56D3"/>
    <w:rsid w:val="00BD0102"/>
    <w:rsid w:val="00BD46CD"/>
    <w:rsid w:val="00BD4B83"/>
    <w:rsid w:val="00BD54C0"/>
    <w:rsid w:val="00BD711A"/>
    <w:rsid w:val="00BE04E0"/>
    <w:rsid w:val="00BE0962"/>
    <w:rsid w:val="00BE1FCD"/>
    <w:rsid w:val="00BE2B05"/>
    <w:rsid w:val="00BE396C"/>
    <w:rsid w:val="00BE4E1D"/>
    <w:rsid w:val="00BE60CF"/>
    <w:rsid w:val="00BF122F"/>
    <w:rsid w:val="00BF36B7"/>
    <w:rsid w:val="00BF3778"/>
    <w:rsid w:val="00BF392B"/>
    <w:rsid w:val="00BF3BD5"/>
    <w:rsid w:val="00BF4259"/>
    <w:rsid w:val="00BF4C06"/>
    <w:rsid w:val="00BF56C5"/>
    <w:rsid w:val="00BF5A64"/>
    <w:rsid w:val="00BF63CF"/>
    <w:rsid w:val="00BF6B02"/>
    <w:rsid w:val="00BF7D3E"/>
    <w:rsid w:val="00C001CE"/>
    <w:rsid w:val="00C00684"/>
    <w:rsid w:val="00C008EE"/>
    <w:rsid w:val="00C028E5"/>
    <w:rsid w:val="00C0393D"/>
    <w:rsid w:val="00C03A9C"/>
    <w:rsid w:val="00C06A28"/>
    <w:rsid w:val="00C10433"/>
    <w:rsid w:val="00C10DBE"/>
    <w:rsid w:val="00C12957"/>
    <w:rsid w:val="00C14AB8"/>
    <w:rsid w:val="00C15D29"/>
    <w:rsid w:val="00C166ED"/>
    <w:rsid w:val="00C16AA0"/>
    <w:rsid w:val="00C16F79"/>
    <w:rsid w:val="00C215C0"/>
    <w:rsid w:val="00C227D9"/>
    <w:rsid w:val="00C22CB3"/>
    <w:rsid w:val="00C30192"/>
    <w:rsid w:val="00C3082B"/>
    <w:rsid w:val="00C30A9B"/>
    <w:rsid w:val="00C3190C"/>
    <w:rsid w:val="00C34134"/>
    <w:rsid w:val="00C34865"/>
    <w:rsid w:val="00C350A9"/>
    <w:rsid w:val="00C36EF5"/>
    <w:rsid w:val="00C37C6A"/>
    <w:rsid w:val="00C403BE"/>
    <w:rsid w:val="00C40CE6"/>
    <w:rsid w:val="00C45060"/>
    <w:rsid w:val="00C47425"/>
    <w:rsid w:val="00C547BC"/>
    <w:rsid w:val="00C55629"/>
    <w:rsid w:val="00C57C5F"/>
    <w:rsid w:val="00C611C6"/>
    <w:rsid w:val="00C70274"/>
    <w:rsid w:val="00C71965"/>
    <w:rsid w:val="00C71BB4"/>
    <w:rsid w:val="00C740A3"/>
    <w:rsid w:val="00C75374"/>
    <w:rsid w:val="00C75FDB"/>
    <w:rsid w:val="00C82DD9"/>
    <w:rsid w:val="00C832D7"/>
    <w:rsid w:val="00C83830"/>
    <w:rsid w:val="00C85B3C"/>
    <w:rsid w:val="00C87528"/>
    <w:rsid w:val="00C918DE"/>
    <w:rsid w:val="00C91C66"/>
    <w:rsid w:val="00C92130"/>
    <w:rsid w:val="00C92B59"/>
    <w:rsid w:val="00C94F18"/>
    <w:rsid w:val="00C960AB"/>
    <w:rsid w:val="00C97094"/>
    <w:rsid w:val="00C973BA"/>
    <w:rsid w:val="00CA0487"/>
    <w:rsid w:val="00CA0683"/>
    <w:rsid w:val="00CA128A"/>
    <w:rsid w:val="00CA15A6"/>
    <w:rsid w:val="00CA31FC"/>
    <w:rsid w:val="00CA43F0"/>
    <w:rsid w:val="00CA447B"/>
    <w:rsid w:val="00CA5566"/>
    <w:rsid w:val="00CA58A9"/>
    <w:rsid w:val="00CA62C8"/>
    <w:rsid w:val="00CA79BF"/>
    <w:rsid w:val="00CB1E25"/>
    <w:rsid w:val="00CB37AB"/>
    <w:rsid w:val="00CB3EEF"/>
    <w:rsid w:val="00CB4C0D"/>
    <w:rsid w:val="00CB4D45"/>
    <w:rsid w:val="00CB4EF3"/>
    <w:rsid w:val="00CB53D5"/>
    <w:rsid w:val="00CB6A5E"/>
    <w:rsid w:val="00CC12B0"/>
    <w:rsid w:val="00CC21A9"/>
    <w:rsid w:val="00CC25B8"/>
    <w:rsid w:val="00CC4C65"/>
    <w:rsid w:val="00CC4CDF"/>
    <w:rsid w:val="00CD2687"/>
    <w:rsid w:val="00CD35F7"/>
    <w:rsid w:val="00CD3B47"/>
    <w:rsid w:val="00CD48A5"/>
    <w:rsid w:val="00CD4B03"/>
    <w:rsid w:val="00CD4F41"/>
    <w:rsid w:val="00CD63DE"/>
    <w:rsid w:val="00CD724C"/>
    <w:rsid w:val="00CE0B92"/>
    <w:rsid w:val="00CE0F21"/>
    <w:rsid w:val="00CE2894"/>
    <w:rsid w:val="00CE32AE"/>
    <w:rsid w:val="00CE3BDD"/>
    <w:rsid w:val="00CE51A7"/>
    <w:rsid w:val="00CE75C5"/>
    <w:rsid w:val="00CE7D73"/>
    <w:rsid w:val="00CF3484"/>
    <w:rsid w:val="00CF4E59"/>
    <w:rsid w:val="00CF690E"/>
    <w:rsid w:val="00D00775"/>
    <w:rsid w:val="00D0293B"/>
    <w:rsid w:val="00D05090"/>
    <w:rsid w:val="00D054C9"/>
    <w:rsid w:val="00D067C7"/>
    <w:rsid w:val="00D06D6C"/>
    <w:rsid w:val="00D07566"/>
    <w:rsid w:val="00D07923"/>
    <w:rsid w:val="00D079E1"/>
    <w:rsid w:val="00D142E0"/>
    <w:rsid w:val="00D16986"/>
    <w:rsid w:val="00D17D4A"/>
    <w:rsid w:val="00D206A0"/>
    <w:rsid w:val="00D21C02"/>
    <w:rsid w:val="00D23093"/>
    <w:rsid w:val="00D25D39"/>
    <w:rsid w:val="00D272B9"/>
    <w:rsid w:val="00D31929"/>
    <w:rsid w:val="00D425CC"/>
    <w:rsid w:val="00D425D5"/>
    <w:rsid w:val="00D43C56"/>
    <w:rsid w:val="00D45B4E"/>
    <w:rsid w:val="00D501C3"/>
    <w:rsid w:val="00D51989"/>
    <w:rsid w:val="00D51D67"/>
    <w:rsid w:val="00D5226D"/>
    <w:rsid w:val="00D55127"/>
    <w:rsid w:val="00D57123"/>
    <w:rsid w:val="00D6576E"/>
    <w:rsid w:val="00D65C35"/>
    <w:rsid w:val="00D65D66"/>
    <w:rsid w:val="00D66320"/>
    <w:rsid w:val="00D67463"/>
    <w:rsid w:val="00D70D4D"/>
    <w:rsid w:val="00D73AE0"/>
    <w:rsid w:val="00D75FFC"/>
    <w:rsid w:val="00D76314"/>
    <w:rsid w:val="00D76983"/>
    <w:rsid w:val="00D809AC"/>
    <w:rsid w:val="00D80DB4"/>
    <w:rsid w:val="00D810EE"/>
    <w:rsid w:val="00D8255A"/>
    <w:rsid w:val="00D85923"/>
    <w:rsid w:val="00D904D0"/>
    <w:rsid w:val="00D916BE"/>
    <w:rsid w:val="00D93BD4"/>
    <w:rsid w:val="00D947A5"/>
    <w:rsid w:val="00D94B9F"/>
    <w:rsid w:val="00D94F8F"/>
    <w:rsid w:val="00DA0984"/>
    <w:rsid w:val="00DA1549"/>
    <w:rsid w:val="00DA2B83"/>
    <w:rsid w:val="00DA301A"/>
    <w:rsid w:val="00DA3B03"/>
    <w:rsid w:val="00DA4477"/>
    <w:rsid w:val="00DA5DE1"/>
    <w:rsid w:val="00DA6036"/>
    <w:rsid w:val="00DB02F0"/>
    <w:rsid w:val="00DB2980"/>
    <w:rsid w:val="00DB2EE4"/>
    <w:rsid w:val="00DB2FBC"/>
    <w:rsid w:val="00DB4085"/>
    <w:rsid w:val="00DB54EF"/>
    <w:rsid w:val="00DB54FC"/>
    <w:rsid w:val="00DB765D"/>
    <w:rsid w:val="00DC04CD"/>
    <w:rsid w:val="00DC252E"/>
    <w:rsid w:val="00DC3A3E"/>
    <w:rsid w:val="00DC47C8"/>
    <w:rsid w:val="00DC500C"/>
    <w:rsid w:val="00DC6866"/>
    <w:rsid w:val="00DC7063"/>
    <w:rsid w:val="00DC70B0"/>
    <w:rsid w:val="00DC7B7E"/>
    <w:rsid w:val="00DC7E13"/>
    <w:rsid w:val="00DD0769"/>
    <w:rsid w:val="00DD4792"/>
    <w:rsid w:val="00DD4DA3"/>
    <w:rsid w:val="00DD6822"/>
    <w:rsid w:val="00DD6925"/>
    <w:rsid w:val="00DD6AD1"/>
    <w:rsid w:val="00DE1905"/>
    <w:rsid w:val="00DE3D75"/>
    <w:rsid w:val="00DE48F6"/>
    <w:rsid w:val="00DE6F02"/>
    <w:rsid w:val="00DF333A"/>
    <w:rsid w:val="00DF4BF5"/>
    <w:rsid w:val="00DF4F4D"/>
    <w:rsid w:val="00DF66E9"/>
    <w:rsid w:val="00DF78A3"/>
    <w:rsid w:val="00E00859"/>
    <w:rsid w:val="00E030AC"/>
    <w:rsid w:val="00E0535F"/>
    <w:rsid w:val="00E054A4"/>
    <w:rsid w:val="00E06F8B"/>
    <w:rsid w:val="00E0704B"/>
    <w:rsid w:val="00E103EE"/>
    <w:rsid w:val="00E13EF0"/>
    <w:rsid w:val="00E1465A"/>
    <w:rsid w:val="00E1672A"/>
    <w:rsid w:val="00E22478"/>
    <w:rsid w:val="00E22921"/>
    <w:rsid w:val="00E22D1A"/>
    <w:rsid w:val="00E24B23"/>
    <w:rsid w:val="00E25F66"/>
    <w:rsid w:val="00E30B83"/>
    <w:rsid w:val="00E33254"/>
    <w:rsid w:val="00E336C3"/>
    <w:rsid w:val="00E34A5A"/>
    <w:rsid w:val="00E3583D"/>
    <w:rsid w:val="00E3586D"/>
    <w:rsid w:val="00E35D8B"/>
    <w:rsid w:val="00E36A8D"/>
    <w:rsid w:val="00E36D25"/>
    <w:rsid w:val="00E37264"/>
    <w:rsid w:val="00E3733C"/>
    <w:rsid w:val="00E373A4"/>
    <w:rsid w:val="00E418A1"/>
    <w:rsid w:val="00E44CFD"/>
    <w:rsid w:val="00E4589B"/>
    <w:rsid w:val="00E45DC0"/>
    <w:rsid w:val="00E50ECB"/>
    <w:rsid w:val="00E514BD"/>
    <w:rsid w:val="00E5409D"/>
    <w:rsid w:val="00E554B8"/>
    <w:rsid w:val="00E55638"/>
    <w:rsid w:val="00E55AAA"/>
    <w:rsid w:val="00E57037"/>
    <w:rsid w:val="00E60213"/>
    <w:rsid w:val="00E60850"/>
    <w:rsid w:val="00E611E8"/>
    <w:rsid w:val="00E62135"/>
    <w:rsid w:val="00E65CA3"/>
    <w:rsid w:val="00E65CAB"/>
    <w:rsid w:val="00E66377"/>
    <w:rsid w:val="00E672F4"/>
    <w:rsid w:val="00E67953"/>
    <w:rsid w:val="00E72160"/>
    <w:rsid w:val="00E721CD"/>
    <w:rsid w:val="00E74475"/>
    <w:rsid w:val="00E750FB"/>
    <w:rsid w:val="00E77524"/>
    <w:rsid w:val="00E77E76"/>
    <w:rsid w:val="00E80C66"/>
    <w:rsid w:val="00E81A4A"/>
    <w:rsid w:val="00E81AE7"/>
    <w:rsid w:val="00E82EB8"/>
    <w:rsid w:val="00E8396E"/>
    <w:rsid w:val="00E85AF7"/>
    <w:rsid w:val="00E8664E"/>
    <w:rsid w:val="00E873ED"/>
    <w:rsid w:val="00E91426"/>
    <w:rsid w:val="00E91CA2"/>
    <w:rsid w:val="00E95C6C"/>
    <w:rsid w:val="00E96C42"/>
    <w:rsid w:val="00E9728D"/>
    <w:rsid w:val="00E97FDF"/>
    <w:rsid w:val="00EA0FDE"/>
    <w:rsid w:val="00EA1524"/>
    <w:rsid w:val="00EA31A2"/>
    <w:rsid w:val="00EA434D"/>
    <w:rsid w:val="00EA436E"/>
    <w:rsid w:val="00EA5187"/>
    <w:rsid w:val="00EA7165"/>
    <w:rsid w:val="00EA7368"/>
    <w:rsid w:val="00EA7535"/>
    <w:rsid w:val="00EB4386"/>
    <w:rsid w:val="00EB52BE"/>
    <w:rsid w:val="00EB6768"/>
    <w:rsid w:val="00EB6966"/>
    <w:rsid w:val="00EB6B7A"/>
    <w:rsid w:val="00EC24CB"/>
    <w:rsid w:val="00EC45A3"/>
    <w:rsid w:val="00EC5A97"/>
    <w:rsid w:val="00EC7E42"/>
    <w:rsid w:val="00ED0D07"/>
    <w:rsid w:val="00ED13E1"/>
    <w:rsid w:val="00ED1993"/>
    <w:rsid w:val="00ED1A96"/>
    <w:rsid w:val="00ED24BB"/>
    <w:rsid w:val="00ED28CC"/>
    <w:rsid w:val="00ED6770"/>
    <w:rsid w:val="00ED7550"/>
    <w:rsid w:val="00ED7BBD"/>
    <w:rsid w:val="00ED7F5C"/>
    <w:rsid w:val="00EE0C22"/>
    <w:rsid w:val="00EE1249"/>
    <w:rsid w:val="00EE133A"/>
    <w:rsid w:val="00EE35C7"/>
    <w:rsid w:val="00EE4F09"/>
    <w:rsid w:val="00EE5616"/>
    <w:rsid w:val="00EE5B82"/>
    <w:rsid w:val="00EE6CD3"/>
    <w:rsid w:val="00EE7A6B"/>
    <w:rsid w:val="00EF0CAE"/>
    <w:rsid w:val="00EF0F16"/>
    <w:rsid w:val="00EF1811"/>
    <w:rsid w:val="00EF1A3D"/>
    <w:rsid w:val="00EF1B70"/>
    <w:rsid w:val="00EF2AF9"/>
    <w:rsid w:val="00EF2E68"/>
    <w:rsid w:val="00EF4FE0"/>
    <w:rsid w:val="00EF5CE2"/>
    <w:rsid w:val="00EF5E0D"/>
    <w:rsid w:val="00EF62A2"/>
    <w:rsid w:val="00EF6F30"/>
    <w:rsid w:val="00EF7638"/>
    <w:rsid w:val="00F001B7"/>
    <w:rsid w:val="00F00B8B"/>
    <w:rsid w:val="00F06F62"/>
    <w:rsid w:val="00F07ADE"/>
    <w:rsid w:val="00F118B4"/>
    <w:rsid w:val="00F12CD7"/>
    <w:rsid w:val="00F1324D"/>
    <w:rsid w:val="00F13C3B"/>
    <w:rsid w:val="00F149FF"/>
    <w:rsid w:val="00F14B58"/>
    <w:rsid w:val="00F14D58"/>
    <w:rsid w:val="00F16C9B"/>
    <w:rsid w:val="00F20A5D"/>
    <w:rsid w:val="00F24B7E"/>
    <w:rsid w:val="00F24EA4"/>
    <w:rsid w:val="00F26EE3"/>
    <w:rsid w:val="00F3057E"/>
    <w:rsid w:val="00F30ABD"/>
    <w:rsid w:val="00F30DAF"/>
    <w:rsid w:val="00F3102A"/>
    <w:rsid w:val="00F35E01"/>
    <w:rsid w:val="00F36074"/>
    <w:rsid w:val="00F364FC"/>
    <w:rsid w:val="00F36A91"/>
    <w:rsid w:val="00F36C73"/>
    <w:rsid w:val="00F3739A"/>
    <w:rsid w:val="00F37CCA"/>
    <w:rsid w:val="00F42B38"/>
    <w:rsid w:val="00F4402A"/>
    <w:rsid w:val="00F46D48"/>
    <w:rsid w:val="00F47E0C"/>
    <w:rsid w:val="00F52CEB"/>
    <w:rsid w:val="00F52DBB"/>
    <w:rsid w:val="00F5381E"/>
    <w:rsid w:val="00F53DA0"/>
    <w:rsid w:val="00F53FEF"/>
    <w:rsid w:val="00F54CAB"/>
    <w:rsid w:val="00F55010"/>
    <w:rsid w:val="00F55057"/>
    <w:rsid w:val="00F561A1"/>
    <w:rsid w:val="00F561EE"/>
    <w:rsid w:val="00F56AD2"/>
    <w:rsid w:val="00F605A9"/>
    <w:rsid w:val="00F636DA"/>
    <w:rsid w:val="00F6468E"/>
    <w:rsid w:val="00F70EBA"/>
    <w:rsid w:val="00F71A36"/>
    <w:rsid w:val="00F71D57"/>
    <w:rsid w:val="00F72AA5"/>
    <w:rsid w:val="00F73118"/>
    <w:rsid w:val="00F73370"/>
    <w:rsid w:val="00F74CC2"/>
    <w:rsid w:val="00F74D34"/>
    <w:rsid w:val="00F7572C"/>
    <w:rsid w:val="00F77EFB"/>
    <w:rsid w:val="00F82160"/>
    <w:rsid w:val="00F82940"/>
    <w:rsid w:val="00F82BE5"/>
    <w:rsid w:val="00F82D2F"/>
    <w:rsid w:val="00F83151"/>
    <w:rsid w:val="00F84651"/>
    <w:rsid w:val="00F8495C"/>
    <w:rsid w:val="00F875AC"/>
    <w:rsid w:val="00F87858"/>
    <w:rsid w:val="00F87B32"/>
    <w:rsid w:val="00F92864"/>
    <w:rsid w:val="00F93161"/>
    <w:rsid w:val="00F94954"/>
    <w:rsid w:val="00F95248"/>
    <w:rsid w:val="00F95A63"/>
    <w:rsid w:val="00F96ED2"/>
    <w:rsid w:val="00F97085"/>
    <w:rsid w:val="00F972CA"/>
    <w:rsid w:val="00FA2843"/>
    <w:rsid w:val="00FA3E30"/>
    <w:rsid w:val="00FA4460"/>
    <w:rsid w:val="00FA5A82"/>
    <w:rsid w:val="00FB035B"/>
    <w:rsid w:val="00FB04B2"/>
    <w:rsid w:val="00FB2A8D"/>
    <w:rsid w:val="00FB2B0A"/>
    <w:rsid w:val="00FB65C1"/>
    <w:rsid w:val="00FB6EA0"/>
    <w:rsid w:val="00FC1171"/>
    <w:rsid w:val="00FC1995"/>
    <w:rsid w:val="00FC1F42"/>
    <w:rsid w:val="00FC2242"/>
    <w:rsid w:val="00FC4241"/>
    <w:rsid w:val="00FC531B"/>
    <w:rsid w:val="00FC541E"/>
    <w:rsid w:val="00FC5C2B"/>
    <w:rsid w:val="00FC6A23"/>
    <w:rsid w:val="00FC6F52"/>
    <w:rsid w:val="00FC7FEE"/>
    <w:rsid w:val="00FD0116"/>
    <w:rsid w:val="00FD2483"/>
    <w:rsid w:val="00FD2EDA"/>
    <w:rsid w:val="00FD3E01"/>
    <w:rsid w:val="00FD482D"/>
    <w:rsid w:val="00FD48B6"/>
    <w:rsid w:val="00FD5356"/>
    <w:rsid w:val="00FD5BFA"/>
    <w:rsid w:val="00FE259C"/>
    <w:rsid w:val="00FE2868"/>
    <w:rsid w:val="00FE49BD"/>
    <w:rsid w:val="00FE5592"/>
    <w:rsid w:val="00FE56B9"/>
    <w:rsid w:val="00FE5821"/>
    <w:rsid w:val="00FE5A26"/>
    <w:rsid w:val="00FE5ED9"/>
    <w:rsid w:val="00FE6A15"/>
    <w:rsid w:val="00FE78A6"/>
    <w:rsid w:val="00FF0A73"/>
    <w:rsid w:val="00FF114B"/>
    <w:rsid w:val="00FF184F"/>
    <w:rsid w:val="00FF24C1"/>
    <w:rsid w:val="00FF300F"/>
    <w:rsid w:val="00FF34A4"/>
    <w:rsid w:val="00FF485C"/>
    <w:rsid w:val="00FF4E5A"/>
    <w:rsid w:val="00FF64D7"/>
    <w:rsid w:val="00FF674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6AFFCD"/>
  <w15:docId w15:val="{2A283312-FB91-40E2-8B63-BF8650FEAE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Times New Roman" w:hAnsi="Calibri"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C252E"/>
    <w:pPr>
      <w:spacing w:after="200" w:line="276" w:lineRule="auto"/>
    </w:pPr>
    <w:rPr>
      <w:sz w:val="22"/>
      <w:szCs w:val="22"/>
    </w:rPr>
  </w:style>
  <w:style w:type="paragraph" w:styleId="Heading4">
    <w:name w:val="heading 4"/>
    <w:basedOn w:val="Normal"/>
    <w:link w:val="Heading4Char"/>
    <w:uiPriority w:val="9"/>
    <w:qFormat/>
    <w:rsid w:val="00167678"/>
    <w:pPr>
      <w:spacing w:before="100" w:beforeAutospacing="1" w:after="100" w:afterAutospacing="1" w:line="240" w:lineRule="auto"/>
      <w:outlineLvl w:val="3"/>
    </w:pPr>
    <w:rPr>
      <w:rFonts w:ascii="Times New Roman" w:hAnsi="Times New Roman"/>
      <w:b/>
      <w:bCs/>
      <w:sz w:val="24"/>
      <w:szCs w:val="24"/>
    </w:rPr>
  </w:style>
  <w:style w:type="paragraph" w:styleId="Heading5">
    <w:name w:val="heading 5"/>
    <w:basedOn w:val="Normal"/>
    <w:next w:val="Normal"/>
    <w:link w:val="Heading5Char"/>
    <w:uiPriority w:val="9"/>
    <w:semiHidden/>
    <w:unhideWhenUsed/>
    <w:qFormat/>
    <w:rsid w:val="0098651A"/>
    <w:pPr>
      <w:keepNext/>
      <w:keepLines/>
      <w:spacing w:before="200" w:after="0"/>
      <w:outlineLvl w:val="4"/>
    </w:pPr>
    <w:rPr>
      <w:rFonts w:ascii="Cambria" w:hAnsi="Cambria"/>
      <w:color w:val="243F6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link w:val="Heading4"/>
    <w:uiPriority w:val="9"/>
    <w:rsid w:val="00167678"/>
    <w:rPr>
      <w:rFonts w:ascii="Times New Roman" w:eastAsia="Times New Roman" w:hAnsi="Times New Roman" w:cs="Times New Roman"/>
      <w:b/>
      <w:bCs/>
      <w:sz w:val="24"/>
      <w:szCs w:val="24"/>
      <w:lang w:eastAsia="lv-LV"/>
    </w:rPr>
  </w:style>
  <w:style w:type="character" w:styleId="HTMLAcronym">
    <w:name w:val="HTML Acronym"/>
    <w:basedOn w:val="DefaultParagraphFont"/>
    <w:uiPriority w:val="99"/>
    <w:semiHidden/>
    <w:unhideWhenUsed/>
    <w:rsid w:val="00167678"/>
  </w:style>
  <w:style w:type="character" w:customStyle="1" w:styleId="apple-converted-space">
    <w:name w:val="apple-converted-space"/>
    <w:basedOn w:val="DefaultParagraphFont"/>
    <w:rsid w:val="004F6154"/>
  </w:style>
  <w:style w:type="paragraph" w:customStyle="1" w:styleId="labojumupamats">
    <w:name w:val="labojumu_pamats"/>
    <w:basedOn w:val="Normal"/>
    <w:rsid w:val="00514935"/>
    <w:pPr>
      <w:spacing w:before="100" w:beforeAutospacing="1" w:after="100" w:afterAutospacing="1" w:line="240" w:lineRule="auto"/>
    </w:pPr>
    <w:rPr>
      <w:rFonts w:ascii="Times New Roman" w:hAnsi="Times New Roman"/>
      <w:sz w:val="24"/>
      <w:szCs w:val="24"/>
    </w:rPr>
  </w:style>
  <w:style w:type="character" w:styleId="Hyperlink">
    <w:name w:val="Hyperlink"/>
    <w:uiPriority w:val="99"/>
    <w:unhideWhenUsed/>
    <w:rsid w:val="00514935"/>
    <w:rPr>
      <w:color w:val="0000FF"/>
      <w:u w:val="single"/>
    </w:rPr>
  </w:style>
  <w:style w:type="paragraph" w:customStyle="1" w:styleId="tvhtml">
    <w:name w:val="tv_html"/>
    <w:basedOn w:val="Normal"/>
    <w:rsid w:val="00514935"/>
    <w:pPr>
      <w:spacing w:before="100" w:beforeAutospacing="1" w:after="100" w:afterAutospacing="1" w:line="240" w:lineRule="auto"/>
    </w:pPr>
    <w:rPr>
      <w:rFonts w:ascii="Times New Roman" w:hAnsi="Times New Roman"/>
      <w:sz w:val="24"/>
      <w:szCs w:val="24"/>
    </w:rPr>
  </w:style>
  <w:style w:type="paragraph" w:customStyle="1" w:styleId="tv2131">
    <w:name w:val="tv2131"/>
    <w:basedOn w:val="Normal"/>
    <w:rsid w:val="006556B2"/>
    <w:pPr>
      <w:spacing w:after="0" w:line="360" w:lineRule="auto"/>
      <w:ind w:firstLine="300"/>
    </w:pPr>
    <w:rPr>
      <w:rFonts w:ascii="Times New Roman" w:hAnsi="Times New Roman"/>
      <w:color w:val="414142"/>
      <w:sz w:val="20"/>
      <w:szCs w:val="20"/>
    </w:rPr>
  </w:style>
  <w:style w:type="paragraph" w:customStyle="1" w:styleId="tv2068792">
    <w:name w:val="tv206_87_92"/>
    <w:basedOn w:val="Normal"/>
    <w:rsid w:val="006D1BA2"/>
    <w:pPr>
      <w:spacing w:before="100" w:beforeAutospacing="1" w:after="100" w:afterAutospacing="1" w:line="240" w:lineRule="auto"/>
    </w:pPr>
    <w:rPr>
      <w:rFonts w:ascii="Times New Roman" w:hAnsi="Times New Roman"/>
      <w:sz w:val="24"/>
      <w:szCs w:val="24"/>
    </w:rPr>
  </w:style>
  <w:style w:type="paragraph" w:customStyle="1" w:styleId="tv20787921">
    <w:name w:val="tv207_87_921"/>
    <w:basedOn w:val="Normal"/>
    <w:rsid w:val="00902B05"/>
    <w:pPr>
      <w:spacing w:after="567" w:line="360" w:lineRule="auto"/>
      <w:jc w:val="center"/>
    </w:pPr>
    <w:rPr>
      <w:rFonts w:ascii="Verdana" w:hAnsi="Verdana"/>
      <w:b/>
      <w:bCs/>
      <w:sz w:val="28"/>
      <w:szCs w:val="28"/>
    </w:rPr>
  </w:style>
  <w:style w:type="paragraph" w:customStyle="1" w:styleId="naisf">
    <w:name w:val="naisf"/>
    <w:basedOn w:val="Normal"/>
    <w:rsid w:val="002A0F4A"/>
    <w:pPr>
      <w:spacing w:before="75" w:after="75" w:line="240" w:lineRule="auto"/>
      <w:ind w:firstLine="375"/>
      <w:jc w:val="both"/>
    </w:pPr>
    <w:rPr>
      <w:rFonts w:ascii="Times New Roman" w:hAnsi="Times New Roman"/>
      <w:sz w:val="24"/>
      <w:szCs w:val="24"/>
    </w:rPr>
  </w:style>
  <w:style w:type="character" w:styleId="CommentReference">
    <w:name w:val="annotation reference"/>
    <w:uiPriority w:val="99"/>
    <w:semiHidden/>
    <w:unhideWhenUsed/>
    <w:rsid w:val="002A0F4A"/>
    <w:rPr>
      <w:sz w:val="16"/>
      <w:szCs w:val="16"/>
    </w:rPr>
  </w:style>
  <w:style w:type="paragraph" w:styleId="CommentText">
    <w:name w:val="annotation text"/>
    <w:basedOn w:val="Normal"/>
    <w:link w:val="CommentTextChar"/>
    <w:uiPriority w:val="99"/>
    <w:unhideWhenUsed/>
    <w:rsid w:val="002A0F4A"/>
    <w:pPr>
      <w:spacing w:line="240" w:lineRule="auto"/>
    </w:pPr>
    <w:rPr>
      <w:sz w:val="20"/>
      <w:szCs w:val="20"/>
    </w:rPr>
  </w:style>
  <w:style w:type="character" w:customStyle="1" w:styleId="CommentTextChar">
    <w:name w:val="Comment Text Char"/>
    <w:link w:val="CommentText"/>
    <w:uiPriority w:val="99"/>
    <w:rsid w:val="002A0F4A"/>
    <w:rPr>
      <w:sz w:val="20"/>
      <w:szCs w:val="20"/>
    </w:rPr>
  </w:style>
  <w:style w:type="paragraph" w:styleId="CommentSubject">
    <w:name w:val="annotation subject"/>
    <w:basedOn w:val="CommentText"/>
    <w:next w:val="CommentText"/>
    <w:link w:val="CommentSubjectChar"/>
    <w:uiPriority w:val="99"/>
    <w:semiHidden/>
    <w:unhideWhenUsed/>
    <w:rsid w:val="002A0F4A"/>
    <w:rPr>
      <w:b/>
      <w:bCs/>
    </w:rPr>
  </w:style>
  <w:style w:type="character" w:customStyle="1" w:styleId="CommentSubjectChar">
    <w:name w:val="Comment Subject Char"/>
    <w:link w:val="CommentSubject"/>
    <w:uiPriority w:val="99"/>
    <w:semiHidden/>
    <w:rsid w:val="002A0F4A"/>
    <w:rPr>
      <w:b/>
      <w:bCs/>
      <w:sz w:val="20"/>
      <w:szCs w:val="20"/>
    </w:rPr>
  </w:style>
  <w:style w:type="paragraph" w:styleId="BalloonText">
    <w:name w:val="Balloon Text"/>
    <w:basedOn w:val="Normal"/>
    <w:link w:val="BalloonTextChar"/>
    <w:uiPriority w:val="99"/>
    <w:semiHidden/>
    <w:unhideWhenUsed/>
    <w:rsid w:val="002A0F4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A0F4A"/>
    <w:rPr>
      <w:rFonts w:ascii="Tahoma" w:hAnsi="Tahoma" w:cs="Tahoma"/>
      <w:sz w:val="16"/>
      <w:szCs w:val="16"/>
    </w:rPr>
  </w:style>
  <w:style w:type="character" w:customStyle="1" w:styleId="Heading5Char">
    <w:name w:val="Heading 5 Char"/>
    <w:link w:val="Heading5"/>
    <w:uiPriority w:val="9"/>
    <w:semiHidden/>
    <w:rsid w:val="0098651A"/>
    <w:rPr>
      <w:rFonts w:ascii="Cambria" w:eastAsia="Times New Roman" w:hAnsi="Cambria" w:cs="Times New Roman"/>
      <w:color w:val="243F60"/>
    </w:rPr>
  </w:style>
  <w:style w:type="paragraph" w:styleId="NoSpacing">
    <w:name w:val="No Spacing"/>
    <w:link w:val="NoSpacingChar"/>
    <w:uiPriority w:val="1"/>
    <w:qFormat/>
    <w:rsid w:val="0098651A"/>
    <w:rPr>
      <w:rFonts w:ascii="Times New Roman" w:hAnsi="Times New Roman"/>
    </w:rPr>
  </w:style>
  <w:style w:type="paragraph" w:styleId="Header">
    <w:name w:val="header"/>
    <w:basedOn w:val="Normal"/>
    <w:link w:val="HeaderChar"/>
    <w:uiPriority w:val="99"/>
    <w:unhideWhenUsed/>
    <w:rsid w:val="0098651A"/>
    <w:pPr>
      <w:tabs>
        <w:tab w:val="center" w:pos="4153"/>
        <w:tab w:val="right" w:pos="8306"/>
      </w:tabs>
      <w:spacing w:after="0" w:line="240" w:lineRule="auto"/>
    </w:pPr>
  </w:style>
  <w:style w:type="character" w:customStyle="1" w:styleId="HeaderChar">
    <w:name w:val="Header Char"/>
    <w:basedOn w:val="DefaultParagraphFont"/>
    <w:link w:val="Header"/>
    <w:uiPriority w:val="99"/>
    <w:rsid w:val="0098651A"/>
  </w:style>
  <w:style w:type="paragraph" w:styleId="Footer">
    <w:name w:val="footer"/>
    <w:basedOn w:val="Normal"/>
    <w:link w:val="FooterChar"/>
    <w:uiPriority w:val="99"/>
    <w:unhideWhenUsed/>
    <w:rsid w:val="0098651A"/>
    <w:pPr>
      <w:tabs>
        <w:tab w:val="center" w:pos="4153"/>
        <w:tab w:val="right" w:pos="8306"/>
      </w:tabs>
      <w:spacing w:after="0" w:line="240" w:lineRule="auto"/>
    </w:pPr>
  </w:style>
  <w:style w:type="character" w:customStyle="1" w:styleId="FooterChar">
    <w:name w:val="Footer Char"/>
    <w:basedOn w:val="DefaultParagraphFont"/>
    <w:link w:val="Footer"/>
    <w:uiPriority w:val="99"/>
    <w:rsid w:val="0098651A"/>
  </w:style>
  <w:style w:type="character" w:styleId="Strong">
    <w:name w:val="Strong"/>
    <w:qFormat/>
    <w:rsid w:val="00762B3D"/>
    <w:rPr>
      <w:b/>
      <w:bCs/>
    </w:rPr>
  </w:style>
  <w:style w:type="paragraph" w:customStyle="1" w:styleId="tv213">
    <w:name w:val="tv213"/>
    <w:basedOn w:val="Normal"/>
    <w:rsid w:val="00471E59"/>
    <w:pPr>
      <w:spacing w:before="100" w:beforeAutospacing="1" w:after="100" w:afterAutospacing="1" w:line="240" w:lineRule="auto"/>
    </w:pPr>
    <w:rPr>
      <w:rFonts w:ascii="Times New Roman" w:hAnsi="Times New Roman"/>
      <w:sz w:val="24"/>
      <w:szCs w:val="24"/>
    </w:rPr>
  </w:style>
  <w:style w:type="paragraph" w:styleId="ListParagraph">
    <w:name w:val="List Paragraph"/>
    <w:basedOn w:val="Normal"/>
    <w:uiPriority w:val="34"/>
    <w:qFormat/>
    <w:rsid w:val="00152CD7"/>
    <w:pPr>
      <w:ind w:left="720"/>
      <w:contextualSpacing/>
    </w:pPr>
  </w:style>
  <w:style w:type="paragraph" w:styleId="FootnoteText">
    <w:name w:val="footnote text"/>
    <w:aliases w:val="Footnote,Footnote Text Char Char,Footnote Text Char Char Char Char,Footnote Text Char Char Char Char Char Char,Footnote Text Char1,Footnote Text Char1 Char Char,Footnote Text Char1 Char Char1 Char,Footnote Text Char1 Char Char1 Char Char,f"/>
    <w:basedOn w:val="Normal"/>
    <w:link w:val="FootnoteTextChar"/>
    <w:uiPriority w:val="99"/>
    <w:unhideWhenUsed/>
    <w:rsid w:val="00E85AF7"/>
    <w:pPr>
      <w:spacing w:after="0" w:line="240" w:lineRule="auto"/>
    </w:pPr>
    <w:rPr>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Footnote Text Char1 Char Char Char,Footnote Text Char1 Char Char1 Char Char1"/>
    <w:basedOn w:val="DefaultParagraphFont"/>
    <w:link w:val="FootnoteText"/>
    <w:uiPriority w:val="99"/>
    <w:rsid w:val="00E85AF7"/>
  </w:style>
  <w:style w:type="character" w:styleId="FootnoteReference">
    <w:name w:val="footnote reference"/>
    <w:aliases w:val="-E Fußnotenzeichen,BVI fnr,E,E FNZ,Footnote Reference Number,Footnote Reference Superscript,Footnote Refernece,Footnote reference number,Footnote symbol,Footnotes refss,Odwołanie przypisu,Ref,SUPERS,Times 10 Point,de nota al pie,ftref"/>
    <w:basedOn w:val="DefaultParagraphFont"/>
    <w:link w:val="CharCharCharChar"/>
    <w:uiPriority w:val="99"/>
    <w:unhideWhenUsed/>
    <w:rsid w:val="00E85AF7"/>
    <w:rPr>
      <w:vertAlign w:val="superscript"/>
    </w:rPr>
  </w:style>
  <w:style w:type="paragraph" w:customStyle="1" w:styleId="Normal1">
    <w:name w:val="Normal1"/>
    <w:uiPriority w:val="99"/>
    <w:rsid w:val="003E0F10"/>
    <w:rPr>
      <w:rFonts w:ascii="Cambria" w:eastAsia="Cambria" w:hAnsi="Cambria" w:cs="Cambria"/>
      <w:color w:val="000000"/>
      <w:sz w:val="24"/>
    </w:rPr>
  </w:style>
  <w:style w:type="paragraph" w:styleId="EndnoteText">
    <w:name w:val="endnote text"/>
    <w:basedOn w:val="Normal"/>
    <w:link w:val="EndnoteTextChar"/>
    <w:uiPriority w:val="99"/>
    <w:semiHidden/>
    <w:unhideWhenUsed/>
    <w:rsid w:val="00365F3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5F3D"/>
  </w:style>
  <w:style w:type="character" w:styleId="EndnoteReference">
    <w:name w:val="endnote reference"/>
    <w:basedOn w:val="DefaultParagraphFont"/>
    <w:uiPriority w:val="99"/>
    <w:semiHidden/>
    <w:unhideWhenUsed/>
    <w:rsid w:val="00365F3D"/>
    <w:rPr>
      <w:vertAlign w:val="superscript"/>
    </w:rPr>
  </w:style>
  <w:style w:type="paragraph" w:customStyle="1" w:styleId="CharCharCharChar">
    <w:name w:val="Char Char Char Char"/>
    <w:aliases w:val="Char2"/>
    <w:basedOn w:val="Normal"/>
    <w:next w:val="Normal"/>
    <w:link w:val="FootnoteReference"/>
    <w:uiPriority w:val="99"/>
    <w:rsid w:val="00081BCC"/>
    <w:pPr>
      <w:spacing w:after="160" w:line="240" w:lineRule="exact"/>
      <w:jc w:val="both"/>
      <w:textAlignment w:val="baseline"/>
    </w:pPr>
    <w:rPr>
      <w:sz w:val="20"/>
      <w:szCs w:val="20"/>
      <w:vertAlign w:val="superscript"/>
    </w:rPr>
  </w:style>
  <w:style w:type="character" w:customStyle="1" w:styleId="spelle">
    <w:name w:val="spelle"/>
    <w:basedOn w:val="DefaultParagraphFont"/>
    <w:rsid w:val="006027ED"/>
  </w:style>
  <w:style w:type="paragraph" w:customStyle="1" w:styleId="tv2132">
    <w:name w:val="tv2132"/>
    <w:basedOn w:val="Normal"/>
    <w:rsid w:val="008D5A0D"/>
    <w:pPr>
      <w:spacing w:after="0" w:line="360" w:lineRule="auto"/>
      <w:ind w:firstLine="300"/>
    </w:pPr>
    <w:rPr>
      <w:rFonts w:ascii="Times New Roman" w:hAnsi="Times New Roman"/>
      <w:color w:val="414142"/>
      <w:sz w:val="20"/>
      <w:szCs w:val="20"/>
    </w:rPr>
  </w:style>
  <w:style w:type="paragraph" w:styleId="NormalWeb">
    <w:name w:val="Normal (Web)"/>
    <w:basedOn w:val="Normal"/>
    <w:link w:val="NormalWebChar"/>
    <w:uiPriority w:val="99"/>
    <w:rsid w:val="00A17B00"/>
    <w:pPr>
      <w:spacing w:before="100" w:beforeAutospacing="1" w:after="100" w:afterAutospacing="1" w:line="240" w:lineRule="auto"/>
    </w:pPr>
    <w:rPr>
      <w:rFonts w:ascii="Times New Roman" w:hAnsi="Times New Roman"/>
      <w:sz w:val="24"/>
      <w:szCs w:val="24"/>
    </w:rPr>
  </w:style>
  <w:style w:type="table" w:styleId="TableGrid">
    <w:name w:val="Table Grid"/>
    <w:basedOn w:val="TableNormal"/>
    <w:uiPriority w:val="59"/>
    <w:rsid w:val="005A23A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
    <w:name w:val="Normal (Web) Char"/>
    <w:link w:val="NormalWeb"/>
    <w:uiPriority w:val="99"/>
    <w:rsid w:val="00BA3BAE"/>
    <w:rPr>
      <w:rFonts w:ascii="Times New Roman" w:hAnsi="Times New Roman"/>
      <w:sz w:val="24"/>
      <w:szCs w:val="24"/>
    </w:rPr>
  </w:style>
  <w:style w:type="character" w:styleId="PlaceholderText">
    <w:name w:val="Placeholder Text"/>
    <w:basedOn w:val="DefaultParagraphFont"/>
    <w:uiPriority w:val="99"/>
    <w:semiHidden/>
    <w:rsid w:val="00FF6740"/>
    <w:rPr>
      <w:color w:val="808080"/>
    </w:rPr>
  </w:style>
  <w:style w:type="character" w:customStyle="1" w:styleId="NoSpacingChar">
    <w:name w:val="No Spacing Char"/>
    <w:link w:val="NoSpacing"/>
    <w:uiPriority w:val="1"/>
    <w:rsid w:val="00FF6740"/>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370780">
      <w:bodyDiv w:val="1"/>
      <w:marLeft w:val="0"/>
      <w:marRight w:val="0"/>
      <w:marTop w:val="0"/>
      <w:marBottom w:val="0"/>
      <w:divBdr>
        <w:top w:val="none" w:sz="0" w:space="0" w:color="auto"/>
        <w:left w:val="none" w:sz="0" w:space="0" w:color="auto"/>
        <w:bottom w:val="none" w:sz="0" w:space="0" w:color="auto"/>
        <w:right w:val="none" w:sz="0" w:space="0" w:color="auto"/>
      </w:divBdr>
    </w:div>
    <w:div w:id="512377130">
      <w:bodyDiv w:val="1"/>
      <w:marLeft w:val="0"/>
      <w:marRight w:val="0"/>
      <w:marTop w:val="0"/>
      <w:marBottom w:val="0"/>
      <w:divBdr>
        <w:top w:val="none" w:sz="0" w:space="0" w:color="auto"/>
        <w:left w:val="none" w:sz="0" w:space="0" w:color="auto"/>
        <w:bottom w:val="none" w:sz="0" w:space="0" w:color="auto"/>
        <w:right w:val="none" w:sz="0" w:space="0" w:color="auto"/>
      </w:divBdr>
    </w:div>
    <w:div w:id="715619271">
      <w:bodyDiv w:val="1"/>
      <w:marLeft w:val="0"/>
      <w:marRight w:val="0"/>
      <w:marTop w:val="0"/>
      <w:marBottom w:val="0"/>
      <w:divBdr>
        <w:top w:val="none" w:sz="0" w:space="0" w:color="auto"/>
        <w:left w:val="none" w:sz="0" w:space="0" w:color="auto"/>
        <w:bottom w:val="none" w:sz="0" w:space="0" w:color="auto"/>
        <w:right w:val="none" w:sz="0" w:space="0" w:color="auto"/>
      </w:divBdr>
    </w:div>
    <w:div w:id="755634448">
      <w:bodyDiv w:val="1"/>
      <w:marLeft w:val="0"/>
      <w:marRight w:val="0"/>
      <w:marTop w:val="0"/>
      <w:marBottom w:val="0"/>
      <w:divBdr>
        <w:top w:val="none" w:sz="0" w:space="0" w:color="auto"/>
        <w:left w:val="none" w:sz="0" w:space="0" w:color="auto"/>
        <w:bottom w:val="none" w:sz="0" w:space="0" w:color="auto"/>
        <w:right w:val="none" w:sz="0" w:space="0" w:color="auto"/>
      </w:divBdr>
    </w:div>
    <w:div w:id="914902161">
      <w:bodyDiv w:val="1"/>
      <w:marLeft w:val="0"/>
      <w:marRight w:val="0"/>
      <w:marTop w:val="0"/>
      <w:marBottom w:val="0"/>
      <w:divBdr>
        <w:top w:val="none" w:sz="0" w:space="0" w:color="auto"/>
        <w:left w:val="none" w:sz="0" w:space="0" w:color="auto"/>
        <w:bottom w:val="none" w:sz="0" w:space="0" w:color="auto"/>
        <w:right w:val="none" w:sz="0" w:space="0" w:color="auto"/>
      </w:divBdr>
    </w:div>
    <w:div w:id="1153327344">
      <w:bodyDiv w:val="1"/>
      <w:marLeft w:val="0"/>
      <w:marRight w:val="0"/>
      <w:marTop w:val="0"/>
      <w:marBottom w:val="0"/>
      <w:divBdr>
        <w:top w:val="none" w:sz="0" w:space="0" w:color="auto"/>
        <w:left w:val="none" w:sz="0" w:space="0" w:color="auto"/>
        <w:bottom w:val="none" w:sz="0" w:space="0" w:color="auto"/>
        <w:right w:val="none" w:sz="0" w:space="0" w:color="auto"/>
      </w:divBdr>
    </w:div>
    <w:div w:id="1325862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ce.kalsone@izm.gov.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itra.pavlovica@izm.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3BA839-C229-47EB-9C0E-F22CC3EC5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6192</Words>
  <Characters>3530</Characters>
  <Application>Microsoft Office Word</Application>
  <DocSecurity>0</DocSecurity>
  <Lines>29</Lines>
  <Paragraphs>19</Paragraphs>
  <ScaleCrop>false</ScaleCrop>
  <HeadingPairs>
    <vt:vector size="2" baseType="variant">
      <vt:variant>
        <vt:lpstr>Title</vt:lpstr>
      </vt:variant>
      <vt:variant>
        <vt:i4>1</vt:i4>
      </vt:variant>
    </vt:vector>
  </HeadingPairs>
  <TitlesOfParts>
    <vt:vector size="1" baseType="lpstr">
      <vt:lpstr>Grozījumi Ministru kabineta 2021. gada 9. aprīļa rīkojumā Nr. 236 “Par finanšu līdzekļu piešķiršanu no valsts budžeta programmas “Līdzekļi neparedzētiem gadījumiem””</vt:lpstr>
    </vt:vector>
  </TitlesOfParts>
  <Company>IZM</Company>
  <LinksUpToDate>false</LinksUpToDate>
  <CharactersWithSpaces>9703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Grozījumi Ministru kabineta 2021. gada 9. aprīļa rīkojumā Nr. 236 “Par finanšu līdzekļu piešķiršanu no valsts budžeta programmas “Līdzekļi neparedzētiem gadījumiem””</dc:title>
  <dc:subject>Anotācija</dc:subject>
  <dc:creator>Vija Sapežinska</dc:creator>
  <cp:keywords/>
  <dc:description/>
  <cp:lastModifiedBy>Vija Sapežinska</cp:lastModifiedBy>
  <cp:revision>3</cp:revision>
  <cp:lastPrinted>2020-06-29T06:06:00Z</cp:lastPrinted>
  <dcterms:created xsi:type="dcterms:W3CDTF">2021-09-21T14:42:00Z</dcterms:created>
  <dcterms:modified xsi:type="dcterms:W3CDTF">2021-09-21T14:46:00Z</dcterms:modified>
</cp:coreProperties>
</file>