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1D0808E8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D6740E">
        <w:rPr>
          <w:sz w:val="24"/>
        </w:rPr>
        <w:t>1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E93971">
        <w:rPr>
          <w:sz w:val="24"/>
        </w:rPr>
        <w:t>oktobrī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74062779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D6740E" w:rsidR="00D6740E">
        <w:rPr>
          <w:b/>
          <w:color w:val="000000"/>
          <w:lang w:val="lv-LV"/>
        </w:rPr>
        <w:t>“Par Satiksmes ministrijas sagatavoto Latvijas Republikas nacionālo pozīciju Nr. 1 “Priekšlikums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palielināšanu””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1080C259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D6740E" w:rsidR="00D6740E">
        <w:rPr>
          <w:szCs w:val="24"/>
        </w:rPr>
        <w:t>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C222F4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87126" w14:textId="77777777" w:rsidR="00C222F4" w:rsidRDefault="00C222F4" w:rsidP="00DB7A3F">
      <w:r>
        <w:separator/>
      </w:r>
    </w:p>
  </w:endnote>
  <w:endnote w:type="continuationSeparator" w:id="0">
    <w:p w14:paraId="2ADD53A7" w14:textId="77777777" w:rsidR="00C222F4" w:rsidRDefault="00C222F4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67315003" w:rsidR="00D30253" w:rsidRPr="0023402C" w:rsidRDefault="0023402C" w:rsidP="0023402C">
    <w:pPr>
      <w:pStyle w:val="Footer"/>
    </w:pPr>
    <w:r w:rsidRPr="0023402C">
      <w:t>SAMprot_</w:t>
    </w:r>
    <w:r w:rsidR="00E93971">
      <w:t>0410</w:t>
    </w:r>
    <w:r w:rsidRPr="0023402C">
      <w:t>21_CO2_FF55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E02F" w14:textId="77777777" w:rsidR="00C222F4" w:rsidRDefault="00C222F4" w:rsidP="00DB7A3F">
      <w:r>
        <w:separator/>
      </w:r>
    </w:p>
  </w:footnote>
  <w:footnote w:type="continuationSeparator" w:id="0">
    <w:p w14:paraId="40D18E67" w14:textId="77777777" w:rsidR="00C222F4" w:rsidRDefault="00C222F4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E236A1" w:rsidRDefault="00E236A1" w:rsidP="00E236A1">
    <w:pPr>
      <w:pStyle w:val="Header"/>
      <w:jc w:val="right"/>
      <w:rPr>
        <w:i/>
        <w:iCs/>
      </w:rPr>
    </w:pPr>
    <w:proofErr w:type="spellStart"/>
    <w:r>
      <w:rPr>
        <w:i/>
        <w:iCs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35589"/>
    <w:rsid w:val="001504D7"/>
    <w:rsid w:val="00164AD9"/>
    <w:rsid w:val="00170128"/>
    <w:rsid w:val="00183052"/>
    <w:rsid w:val="0018792B"/>
    <w:rsid w:val="001A2B9D"/>
    <w:rsid w:val="001B3982"/>
    <w:rsid w:val="001D5A72"/>
    <w:rsid w:val="001D613F"/>
    <w:rsid w:val="001F7AEF"/>
    <w:rsid w:val="00214904"/>
    <w:rsid w:val="002248BE"/>
    <w:rsid w:val="002263D1"/>
    <w:rsid w:val="00233F8D"/>
    <w:rsid w:val="0023402C"/>
    <w:rsid w:val="0023703C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C11EC"/>
    <w:rsid w:val="004C47C5"/>
    <w:rsid w:val="004C5BB6"/>
    <w:rsid w:val="00501038"/>
    <w:rsid w:val="00507F2F"/>
    <w:rsid w:val="00511462"/>
    <w:rsid w:val="00513E2B"/>
    <w:rsid w:val="0053424D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710C1B"/>
    <w:rsid w:val="00750824"/>
    <w:rsid w:val="00752323"/>
    <w:rsid w:val="007A5ECB"/>
    <w:rsid w:val="007C4BB2"/>
    <w:rsid w:val="007D11C6"/>
    <w:rsid w:val="007D5434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22F4"/>
    <w:rsid w:val="00C2793F"/>
    <w:rsid w:val="00C332B8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“Priekšlikums Eiropas Parlamenta un Padomes Regulai, ar ko groza Regulu (ES) 2019/631 attiecībā uz  CO2 emisiju standartu noteikšanas stiprināšanu ja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palielināšanu””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15</cp:revision>
  <cp:lastPrinted>2017-05-18T08:16:00Z</cp:lastPrinted>
  <dcterms:created xsi:type="dcterms:W3CDTF">2020-11-10T12:16:00Z</dcterms:created>
  <dcterms:modified xsi:type="dcterms:W3CDTF">2021-09-29T07:24:00Z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L284503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https://lim.esvis.gov.lv/cs/idcplg?ClientControlled=DocMan&amp;coreContentOnly=1&amp;WebdavRequest=1&amp;IdcService=DOC_INFO&amp;dID=367169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"Informatīvais ziņojums “Par Satiksmes ministrijas sagatavoto Latvijas Republikas nacionālo pozīciju Nr. 1 “Priekšlikums Eiropas Parlamenta un Padomes Regulai, ar ko groza Regulu (ES) 2019/631 attiecībā uz  CO2 emisiju standartu noteikšanas stiprināšanu jauniem vieglajiem pasažieru automobiļiem un jauniem vieglajiem komerciālajiem transportlīdzekļiem saskaņā ar Savienības klimata ambīciju palielināšanu””"</vt:lpwstr>
  </property>
  <property fmtid="{D5CDD505-2E9C-101B-9397-08002B2CF9AE}" pid="9" name="DISCesvisMinistryOfMinister">
    <vt:lpwstr>wwTemplateNP_MinistryOfMinister(Satiksmes,)</vt:lpwstr>
  </property>
  <property fmtid="{D5CDD505-2E9C-101B-9397-08002B2CF9AE}" pid="10" name="DISCesvisAuthor">
    <vt:lpwstr>Satiksmes ministrija</vt:lpwstr>
  </property>
  <property fmtid="{D5CDD505-2E9C-101B-9397-08002B2CF9AE}" pid="11" name="DISCesvisMainMaker">
    <vt:lpwstr>Vecākā referente Evita Nagle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evita.nagle@sam.gov.lv</vt:lpwstr>
  </property>
  <property fmtid="{D5CDD505-2E9C-101B-9397-08002B2CF9AE}" pid="16" name="DISdUser">
    <vt:lpwstr>weblogic</vt:lpwstr>
  </property>
  <property fmtid="{D5CDD505-2E9C-101B-9397-08002B2CF9AE}" pid="17" name="DISdID">
    <vt:lpwstr>367169</vt:lpwstr>
  </property>
  <property fmtid="{D5CDD505-2E9C-101B-9397-08002B2CF9AE}" pid="18" name="DISCesvisMainMakerOrgUnitTitle">
    <vt:lpwstr>Eiropas Savienības lietu koordinācijas departaments</vt:lpwstr>
  </property>
  <property fmtid="{D5CDD505-2E9C-101B-9397-08002B2CF9AE}" pid="19" name="DISCesvisDocRegDate">
    <vt:lpwstr>2021-09-30</vt:lpwstr>
  </property>
  <property fmtid="{D5CDD505-2E9C-101B-9397-08002B2CF9AE}" pid="20" name="DISCesvisRegDate">
    <vt:lpwstr>2021-09-30</vt:lpwstr>
  </property>
</Properties>
</file>