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61C6B717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F6AD0B6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FD5AA6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22F7653F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07F3F95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35B0E462" w14:textId="1641F445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Pr="005B5695" w:rsidR="00E24E70">
        <w:rPr>
          <w:sz w:val="26"/>
          <w:szCs w:val="26"/>
        </w:rPr>
        <w:t>2</w:t>
      </w:r>
      <w:r w:rsidRPr="005B5695">
        <w:rPr>
          <w:sz w:val="26"/>
          <w:szCs w:val="26"/>
        </w:rPr>
        <w:t>.gada __. </w:t>
      </w:r>
      <w:r w:rsidR="002F7FC8">
        <w:rPr>
          <w:sz w:val="26"/>
          <w:szCs w:val="26"/>
        </w:rPr>
        <w:t>septembrī</w:t>
      </w:r>
    </w:p>
    <w:p w:rsidRPr="005244A7" w:rsidR="008C0C53" w:rsidP="008C0C53" w:rsidRDefault="008C0C53" w14:paraId="5E364769" w14:textId="77777777">
      <w:pPr>
        <w:rPr>
          <w:sz w:val="26"/>
          <w:szCs w:val="26"/>
        </w:rPr>
      </w:pPr>
    </w:p>
    <w:p w:rsidRPr="005244A7" w:rsidR="008C0C53" w:rsidP="008C0C53" w:rsidRDefault="008C0C53" w14:paraId="635E6FBE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38F1BBBE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2CBC3B32" w14:textId="77777777">
      <w:pPr>
        <w:rPr>
          <w:b/>
          <w:sz w:val="26"/>
          <w:szCs w:val="26"/>
        </w:rPr>
      </w:pPr>
    </w:p>
    <w:p w:rsidRPr="005244A7" w:rsidR="00E35F65" w:rsidP="007A6A0C" w:rsidRDefault="002F7FC8" w14:paraId="10AC9C21" w14:textId="26FFEDF4">
      <w:pPr>
        <w:jc w:val="center"/>
        <w:rPr>
          <w:b/>
          <w:sz w:val="26"/>
          <w:szCs w:val="26"/>
        </w:rPr>
      </w:pPr>
      <w:r w:rsidRPr="002F7FC8">
        <w:rPr>
          <w:b/>
          <w:bCs/>
          <w:sz w:val="24"/>
          <w:szCs w:val="24"/>
          <w:lang w:eastAsia="lv-LV"/>
        </w:rPr>
        <w:t>Par Eiropas Savienības Patērētāju aizsardzības ministru 2022. gada 23. septembra neformālajā sanāksmē izskat</w:t>
      </w:r>
      <w:r w:rsidR="006605D9">
        <w:rPr>
          <w:b/>
          <w:bCs/>
          <w:sz w:val="24"/>
          <w:szCs w:val="24"/>
          <w:lang w:eastAsia="lv-LV"/>
        </w:rPr>
        <w:t>ītajiem</w:t>
      </w:r>
      <w:r w:rsidRPr="002F7FC8">
        <w:rPr>
          <w:b/>
          <w:bCs/>
          <w:sz w:val="24"/>
          <w:szCs w:val="24"/>
          <w:lang w:eastAsia="lv-LV"/>
        </w:rPr>
        <w:t xml:space="preserve"> jautājumiem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8EE4AD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78BB1F48" w14:textId="77777777">
      <w:pPr>
        <w:spacing w:before="120" w:after="120"/>
        <w:jc w:val="both"/>
        <w:rPr>
          <w:sz w:val="26"/>
          <w:szCs w:val="26"/>
        </w:rPr>
      </w:pPr>
    </w:p>
    <w:p w:rsidR="009B6E20" w:rsidP="009B6E20" w:rsidRDefault="009B6E20" w14:paraId="3DABF7EE" w14:textId="04F89D94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A9242A" w:rsidR="00077530" w:rsidP="001E78E7" w:rsidRDefault="00077530" w14:paraId="58C4893F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06D22E4D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4846EF7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645DFB4D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 xml:space="preserve">A.K.Kariņš </w:t>
      </w:r>
    </w:p>
    <w:p w:rsidRPr="00A9242A" w:rsidR="00A9242A" w:rsidP="00A9242A" w:rsidRDefault="00A9242A" w14:paraId="047EACF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0ABE3A1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3EC7BE07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 Citskovskis</w:t>
      </w:r>
    </w:p>
    <w:p w:rsidRPr="00A9242A" w:rsidR="00A9242A" w:rsidP="00A9242A" w:rsidRDefault="00A9242A" w14:paraId="0FD1F06E" w14:textId="77777777">
      <w:pPr>
        <w:rPr>
          <w:sz w:val="24"/>
          <w:szCs w:val="24"/>
        </w:rPr>
      </w:pPr>
    </w:p>
    <w:p w:rsidRPr="00A9242A" w:rsidR="00A9242A" w:rsidP="00A9242A" w:rsidRDefault="00A9242A" w14:paraId="0401764B" w14:textId="77777777">
      <w:pPr>
        <w:rPr>
          <w:sz w:val="24"/>
          <w:szCs w:val="24"/>
        </w:rPr>
      </w:pPr>
    </w:p>
    <w:p w:rsidRPr="00A9242A" w:rsidR="00A9242A" w:rsidP="00A9242A" w:rsidRDefault="002F7FC8" w14:paraId="4723D5EA" w14:textId="75228FF4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Ekonomikas ministre</w:t>
      </w:r>
      <w:r>
        <w:rPr>
          <w:sz w:val="24"/>
          <w:szCs w:val="24"/>
        </w:rPr>
        <w:tab/>
      </w:r>
      <w:r w:rsidRPr="00C60306" w:rsidR="00A9242A">
        <w:rPr>
          <w:sz w:val="24"/>
          <w:szCs w:val="24"/>
        </w:rPr>
        <w:t xml:space="preserve">    </w:t>
      </w:r>
      <w:r>
        <w:rPr>
          <w:sz w:val="24"/>
          <w:szCs w:val="24"/>
        </w:rPr>
        <w:t>I.Indriksone</w:t>
      </w:r>
    </w:p>
    <w:p w:rsidRPr="00A9242A" w:rsidR="00A9242A" w:rsidP="00A9242A" w:rsidRDefault="00A9242A" w14:paraId="44D25477" w14:textId="77777777">
      <w:pPr>
        <w:rPr>
          <w:sz w:val="24"/>
          <w:szCs w:val="24"/>
        </w:rPr>
      </w:pPr>
    </w:p>
    <w:p w:rsidRPr="00A9242A" w:rsidR="00A9242A" w:rsidP="00A9242A" w:rsidRDefault="00A9242A" w14:paraId="53FF26A1" w14:textId="77777777">
      <w:pPr>
        <w:rPr>
          <w:sz w:val="24"/>
          <w:szCs w:val="24"/>
        </w:rPr>
      </w:pPr>
    </w:p>
    <w:p w:rsidRPr="00A9242A" w:rsidR="00A9242A" w:rsidP="008C4CF7" w:rsidRDefault="00A9242A" w14:paraId="7E79E0AD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r w:rsidR="008C4CF7">
        <w:rPr>
          <w:sz w:val="24"/>
        </w:rPr>
        <w:t>E.Valantis</w:t>
      </w:r>
    </w:p>
    <w:p w:rsidR="00A22CB2" w:rsidP="0036044B" w:rsidRDefault="0036044B" w14:paraId="24AD4629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2669495F" w14:textId="77777777">
      <w:pPr>
        <w:rPr>
          <w:lang w:eastAsia="lv-LV"/>
        </w:rPr>
      </w:pPr>
    </w:p>
    <w:p w:rsidR="00961FF6" w:rsidP="00961FF6" w:rsidRDefault="00961FF6" w14:paraId="30307703" w14:textId="77777777">
      <w:pPr>
        <w:rPr>
          <w:lang w:eastAsia="lv-LV"/>
        </w:rPr>
      </w:pPr>
    </w:p>
    <w:p w:rsidRPr="00304978" w:rsidR="00C60306" w:rsidP="00C60306" w:rsidRDefault="00820B72" w14:paraId="73309C20" w14:textId="7D772E11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57</w:t>
      </w:r>
    </w:p>
    <w:p w:rsidRPr="00534629" w:rsidR="002F7FC8" w:rsidP="002F7FC8" w:rsidRDefault="002F7FC8" w14:paraId="14B42830" w14:textId="77777777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A.Strautmane,</w:t>
      </w:r>
      <w:r w:rsidRPr="00534629">
        <w:rPr>
          <w:color w:val="000000"/>
          <w:sz w:val="16"/>
          <w:szCs w:val="16"/>
        </w:rPr>
        <w:t xml:space="preserve"> 67013</w:t>
      </w:r>
      <w:r>
        <w:rPr>
          <w:color w:val="000000"/>
          <w:sz w:val="16"/>
          <w:szCs w:val="16"/>
        </w:rPr>
        <w:t>232</w:t>
      </w:r>
    </w:p>
    <w:p w:rsidRPr="007343D1" w:rsidR="002F7FC8" w:rsidP="002F7FC8" w:rsidRDefault="002F7FC8" w14:paraId="5E7679CD" w14:textId="77777777">
      <w:r>
        <w:rPr>
          <w:color w:val="000000"/>
          <w:sz w:val="16"/>
          <w:szCs w:val="16"/>
        </w:rPr>
        <w:t>Aneta.Strautmane</w:t>
      </w:r>
      <w:r w:rsidRPr="00534629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E3D4920" w14:textId="77777777">
      <w:pPr>
        <w:rPr>
          <w:lang w:eastAsia="lv-LV"/>
        </w:rPr>
      </w:pPr>
    </w:p>
    <w:p w:rsidRPr="003662F5" w:rsidR="003662F5" w:rsidP="003662F5" w:rsidRDefault="003662F5" w14:paraId="302B23DF" w14:textId="77777777">
      <w:pPr>
        <w:rPr>
          <w:lang w:eastAsia="lv-LV"/>
        </w:rPr>
      </w:pPr>
    </w:p>
    <w:p w:rsidRPr="003662F5" w:rsidR="003662F5" w:rsidP="003662F5" w:rsidRDefault="003662F5" w14:paraId="020BF449" w14:textId="77777777">
      <w:pPr>
        <w:rPr>
          <w:lang w:eastAsia="lv-LV"/>
        </w:rPr>
      </w:pPr>
    </w:p>
    <w:p w:rsidRPr="003662F5" w:rsidR="003662F5" w:rsidP="003662F5" w:rsidRDefault="003662F5" w14:paraId="1FA758EE" w14:textId="77777777">
      <w:pPr>
        <w:rPr>
          <w:lang w:eastAsia="lv-LV"/>
        </w:rPr>
      </w:pPr>
    </w:p>
    <w:p w:rsidRPr="003662F5" w:rsidR="003662F5" w:rsidP="00705D80" w:rsidRDefault="003662F5" w14:paraId="45B28C73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9FD9" w14:textId="77777777" w:rsidR="00566BD1" w:rsidRDefault="00566BD1">
      <w:r>
        <w:separator/>
      </w:r>
    </w:p>
  </w:endnote>
  <w:endnote w:type="continuationSeparator" w:id="0">
    <w:p w14:paraId="3A81D9BE" w14:textId="77777777" w:rsidR="00566BD1" w:rsidRDefault="0056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FCF0B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42C6C21F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5E11F308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1A55697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35CD" w14:textId="4179D2F0" w:rsidR="008A6D3A" w:rsidRPr="008A6D3A" w:rsidRDefault="000202F8" w:rsidP="008A6D3A">
    <w:pPr>
      <w:jc w:val="both"/>
      <w:rPr>
        <w:b/>
        <w:bCs/>
        <w:i/>
        <w:iCs/>
      </w:rPr>
    </w:pPr>
    <w:r w:rsidRPr="00534629">
      <w:rPr>
        <w:szCs w:val="28"/>
      </w:rPr>
      <w:t>EMProt_</w:t>
    </w:r>
    <w:r>
      <w:rPr>
        <w:szCs w:val="28"/>
      </w:rPr>
      <w:t>nef_23.09.2022</w:t>
    </w:r>
    <w:r w:rsidR="008A6D3A" w:rsidRPr="00C60306">
      <w:t xml:space="preserve">; </w:t>
    </w:r>
    <w:r w:rsidRPr="00192C23">
      <w:rPr>
        <w:i/>
        <w:iCs/>
      </w:rPr>
      <w:t>Par Eiropas Savienības Patērētāju aizsardzības ministru 2022. gada 23. septembra neformālajā sanāksmē izskatāmajiem jautājumiem</w:t>
    </w:r>
  </w:p>
  <w:p w14:paraId="1531192B" w14:textId="75392E8D" w:rsidR="00724906" w:rsidRPr="008A6D3A" w:rsidRDefault="00724906" w:rsidP="008A6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33C0F" w14:textId="77777777" w:rsidR="00566BD1" w:rsidRDefault="00566BD1">
      <w:r>
        <w:separator/>
      </w:r>
    </w:p>
  </w:footnote>
  <w:footnote w:type="continuationSeparator" w:id="0">
    <w:p w14:paraId="08075ABD" w14:textId="77777777" w:rsidR="00566BD1" w:rsidRDefault="00566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E96B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9B5BF4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BF416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4EDFE7F4" w14:textId="77777777" w:rsidR="00724906" w:rsidRDefault="00724906" w:rsidP="007F48C3">
    <w:pPr>
      <w:jc w:val="center"/>
      <w:rPr>
        <w:bCs/>
        <w:sz w:val="24"/>
        <w:szCs w:val="24"/>
      </w:rPr>
    </w:pPr>
  </w:p>
  <w:p w14:paraId="7ED24E22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650C6E07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C08AF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2F95FE1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02F8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239D"/>
    <w:rsid w:val="001E4E3E"/>
    <w:rsid w:val="001E72DE"/>
    <w:rsid w:val="001E7876"/>
    <w:rsid w:val="001E78E7"/>
    <w:rsid w:val="001E7D93"/>
    <w:rsid w:val="001F0AF2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47603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950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7FC8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34182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6BD1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05D9"/>
    <w:rsid w:val="006636BA"/>
    <w:rsid w:val="006648C4"/>
    <w:rsid w:val="006652A4"/>
    <w:rsid w:val="00666785"/>
    <w:rsid w:val="00666946"/>
    <w:rsid w:val="00670B68"/>
    <w:rsid w:val="00673AF5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E65D2"/>
    <w:rsid w:val="006E6D66"/>
    <w:rsid w:val="006E6D7E"/>
    <w:rsid w:val="006F250D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2124"/>
    <w:rsid w:val="00733297"/>
    <w:rsid w:val="0073601C"/>
    <w:rsid w:val="00741D4A"/>
    <w:rsid w:val="00742CB7"/>
    <w:rsid w:val="007453F5"/>
    <w:rsid w:val="00750CF3"/>
    <w:rsid w:val="00751F32"/>
    <w:rsid w:val="007525AC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0B72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4C77"/>
    <w:rsid w:val="00915020"/>
    <w:rsid w:val="0092074C"/>
    <w:rsid w:val="00920E15"/>
    <w:rsid w:val="009225B1"/>
    <w:rsid w:val="00925667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5144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4B96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2022-09-16T07:59:00Z</dcterms:created>
  <dcterms:modified xsi:type="dcterms:W3CDTF">2022-09-23T12:32:00Z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2022-09-23</vt:lpwstr>
  </property>
  <property fmtid="{D5CDD505-2E9C-101B-9397-08002B2CF9AE}" pid="4" name="DISCesvisAdditionalMakers">
    <vt:lpwstr>Vecākā referente Aneta Strautmane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L334592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https://lim.esvis.gov.lv/cs/idcplg?ClientControlled=DocMan&amp;coreContentOnly=1&amp;WebdavRequest=1&amp;IdcService=DOC_INFO&amp;dID=424161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Patērētāju aizsardzības ministru 2022. gada 23. septembra neformālajā sanāksmē izskatītajiem jautājumiem </vt:lpwstr>
  </property>
  <property fmtid="{D5CDD505-2E9C-101B-9397-08002B2CF9AE}" pid="11" name="DISCesvisDocRegDate">
    <vt:lpwstr>2022-09-23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referente Aneta Strautmane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aneta.strautmane@em.gov.lv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2022-09-23</vt:lpwstr>
  </property>
  <property fmtid="{D5CDD505-2E9C-101B-9397-08002B2CF9AE}" pid="21" name="DISdID">
    <vt:lpwstr>424161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ES un ārējo ekonomisko attiecību departaments</vt:lpwstr>
  </property>
</Properties>
</file>