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7B13AF" w:rsidRDefault="00AA781D" w:rsidP="00227204">
      <w:pPr>
        <w:jc w:val="right"/>
      </w:pPr>
      <w:bookmarkStart w:id="0" w:name="_GoBack"/>
      <w:bookmarkEnd w:id="0"/>
      <w:r>
        <w:t>22</w:t>
      </w:r>
      <w:r w:rsidR="00227204" w:rsidRPr="007B13AF">
        <w:t>.pielikums</w:t>
      </w:r>
    </w:p>
    <w:p w:rsidR="00227204" w:rsidRPr="007B13AF" w:rsidRDefault="00227204" w:rsidP="00227204">
      <w:pPr>
        <w:jc w:val="right"/>
      </w:pPr>
      <w:r w:rsidRPr="007B13AF">
        <w:t>Valsts civilās aizsardzības plānam</w:t>
      </w:r>
    </w:p>
    <w:p w:rsidR="00227204" w:rsidRPr="007B13AF" w:rsidRDefault="00227204" w:rsidP="00227204">
      <w:pPr>
        <w:jc w:val="center"/>
        <w:rPr>
          <w:b/>
        </w:rPr>
      </w:pPr>
    </w:p>
    <w:p w:rsidR="001A76ED" w:rsidRPr="007B13AF" w:rsidRDefault="00F4016D" w:rsidP="001A76ED">
      <w:pPr>
        <w:jc w:val="center"/>
        <w:rPr>
          <w:sz w:val="28"/>
          <w:szCs w:val="28"/>
        </w:rPr>
      </w:pPr>
      <w:r w:rsidRPr="007B13AF">
        <w:rPr>
          <w:b/>
          <w:sz w:val="28"/>
          <w:szCs w:val="28"/>
        </w:rPr>
        <w:t>AUTOTRANSPORTA AVĀRIJA</w:t>
      </w:r>
    </w:p>
    <w:p w:rsidR="001A76ED" w:rsidRPr="007B13AF" w:rsidRDefault="001A76ED" w:rsidP="001A76ED">
      <w:pPr>
        <w:rPr>
          <w:sz w:val="28"/>
          <w:szCs w:val="28"/>
        </w:rPr>
      </w:pPr>
    </w:p>
    <w:p w:rsidR="001A76ED" w:rsidRPr="007B13AF" w:rsidRDefault="001A76ED" w:rsidP="00BD0C18">
      <w:pPr>
        <w:pStyle w:val="Heading1"/>
        <w:tabs>
          <w:tab w:val="left" w:pos="1134"/>
        </w:tabs>
        <w:spacing w:after="120"/>
        <w:jc w:val="both"/>
        <w:rPr>
          <w:sz w:val="28"/>
          <w:szCs w:val="28"/>
          <w:u w:val="none"/>
        </w:rPr>
      </w:pPr>
      <w:r w:rsidRPr="007B13AF">
        <w:rPr>
          <w:sz w:val="28"/>
          <w:szCs w:val="28"/>
          <w:u w:val="none"/>
        </w:rPr>
        <w:t>Riska kopsavilkums</w:t>
      </w:r>
    </w:p>
    <w:p w:rsidR="007B13AF" w:rsidRPr="007B13AF" w:rsidRDefault="005C7EFD" w:rsidP="00681903">
      <w:pPr>
        <w:ind w:firstLine="720"/>
        <w:jc w:val="both"/>
        <w:rPr>
          <w:sz w:val="28"/>
          <w:szCs w:val="28"/>
        </w:rPr>
      </w:pPr>
      <w:r w:rsidRPr="005C7EFD">
        <w:rPr>
          <w:sz w:val="28"/>
          <w:szCs w:val="28"/>
        </w:rPr>
        <w:t>Autotransporta avārija – negadījums, kurā iesaistīts vismaz viens transportlīdzeklis un kā rezultātā ir liels cietušo vai bojā gājušo skaits, kā arī nodarīti būtiski zaudējumi fiziskās vai juridiskās personas mantai vai videi.</w:t>
      </w:r>
      <w:r>
        <w:rPr>
          <w:sz w:val="28"/>
          <w:szCs w:val="28"/>
        </w:rPr>
        <w:t xml:space="preserve"> </w:t>
      </w:r>
      <w:r w:rsidR="007B13AF" w:rsidRPr="007B13AF">
        <w:rPr>
          <w:sz w:val="28"/>
          <w:szCs w:val="28"/>
        </w:rPr>
        <w:t xml:space="preserve"> </w:t>
      </w:r>
    </w:p>
    <w:p w:rsidR="001A76ED" w:rsidRDefault="00534ACA" w:rsidP="00681903">
      <w:pPr>
        <w:jc w:val="both"/>
        <w:rPr>
          <w:sz w:val="28"/>
          <w:szCs w:val="28"/>
        </w:rPr>
      </w:pPr>
      <w:r>
        <w:rPr>
          <w:sz w:val="28"/>
          <w:szCs w:val="28"/>
        </w:rPr>
        <w:t>A</w:t>
      </w:r>
      <w:r w:rsidR="001A76ED" w:rsidRPr="007B13AF">
        <w:rPr>
          <w:sz w:val="28"/>
          <w:szCs w:val="28"/>
        </w:rPr>
        <w:t>utotransporta avārija var notik</w:t>
      </w:r>
      <w:r>
        <w:rPr>
          <w:sz w:val="28"/>
          <w:szCs w:val="28"/>
        </w:rPr>
        <w:t xml:space="preserve">t dažādu iemeslu dēļ piemēram, </w:t>
      </w:r>
      <w:r w:rsidR="001A76ED" w:rsidRPr="007B13AF">
        <w:rPr>
          <w:sz w:val="28"/>
          <w:szCs w:val="28"/>
        </w:rPr>
        <w:t>autotransporta sadursme, autotransporta tehniskais stāvoklis,</w:t>
      </w:r>
      <w:r>
        <w:rPr>
          <w:sz w:val="28"/>
          <w:szCs w:val="28"/>
        </w:rPr>
        <w:t xml:space="preserve"> </w:t>
      </w:r>
      <w:r w:rsidR="001A76ED" w:rsidRPr="007B13AF">
        <w:rPr>
          <w:sz w:val="28"/>
          <w:szCs w:val="28"/>
        </w:rPr>
        <w:t xml:space="preserve">dabas vai tehnogēnas katastrofas ietekme, </w:t>
      </w:r>
      <w:r>
        <w:rPr>
          <w:sz w:val="28"/>
          <w:szCs w:val="28"/>
        </w:rPr>
        <w:t xml:space="preserve">ļaunprātīgā rīcība vai terora </w:t>
      </w:r>
      <w:r w:rsidR="001A76ED" w:rsidRPr="007B13AF">
        <w:rPr>
          <w:sz w:val="28"/>
          <w:szCs w:val="28"/>
        </w:rPr>
        <w:t xml:space="preserve">akts, cilvēciskā faktora radītā kļūda. </w:t>
      </w:r>
    </w:p>
    <w:p w:rsidR="00534ACA" w:rsidRDefault="00534ACA" w:rsidP="00681903">
      <w:pPr>
        <w:ind w:firstLine="720"/>
        <w:jc w:val="both"/>
        <w:rPr>
          <w:sz w:val="28"/>
          <w:szCs w:val="28"/>
        </w:rPr>
      </w:pPr>
      <w:r>
        <w:rPr>
          <w:sz w:val="28"/>
          <w:szCs w:val="28"/>
        </w:rPr>
        <w:t>A</w:t>
      </w:r>
      <w:r w:rsidRPr="007B13AF">
        <w:rPr>
          <w:sz w:val="28"/>
          <w:szCs w:val="28"/>
        </w:rPr>
        <w:t>utotransporta avārija</w:t>
      </w:r>
      <w:r>
        <w:rPr>
          <w:sz w:val="28"/>
          <w:szCs w:val="28"/>
        </w:rPr>
        <w:t xml:space="preserve"> var izraisīt cilvēku bojāeju, bīstamo vielu noplūdi, ugunsgrēku,</w:t>
      </w:r>
      <w:r w:rsidR="00681903">
        <w:rPr>
          <w:sz w:val="28"/>
          <w:szCs w:val="28"/>
        </w:rPr>
        <w:t xml:space="preserve"> sprādzienu, </w:t>
      </w:r>
      <w:r>
        <w:rPr>
          <w:sz w:val="28"/>
          <w:szCs w:val="28"/>
        </w:rPr>
        <w:t xml:space="preserve">būvju </w:t>
      </w:r>
      <w:r w:rsidR="00644025">
        <w:rPr>
          <w:sz w:val="28"/>
          <w:szCs w:val="28"/>
        </w:rPr>
        <w:t>bojājumus, ceļu satiksmes apgrūtinājumus, tajā skatā sastrēgumus un noteiktu ceļu posmu slēgšanu.</w:t>
      </w:r>
    </w:p>
    <w:p w:rsidR="00681903" w:rsidRPr="00240B5E" w:rsidRDefault="00681903" w:rsidP="00681903">
      <w:pPr>
        <w:ind w:firstLine="720"/>
        <w:jc w:val="both"/>
        <w:rPr>
          <w:color w:val="000000"/>
          <w:sz w:val="28"/>
          <w:szCs w:val="28"/>
        </w:rPr>
      </w:pPr>
      <w:r w:rsidRPr="00240B5E">
        <w:rPr>
          <w:color w:val="000000"/>
          <w:sz w:val="28"/>
          <w:szCs w:val="28"/>
        </w:rPr>
        <w:t xml:space="preserve">Autotransporta avārija ir vērtējama kā </w:t>
      </w:r>
      <w:r w:rsidR="00C5564C" w:rsidRPr="00240B5E">
        <w:rPr>
          <w:color w:val="000000"/>
          <w:sz w:val="28"/>
          <w:szCs w:val="28"/>
        </w:rPr>
        <w:t xml:space="preserve">notikums ar </w:t>
      </w:r>
      <w:r w:rsidR="00B7662C" w:rsidRPr="00240B5E">
        <w:rPr>
          <w:color w:val="000000"/>
          <w:sz w:val="28"/>
          <w:szCs w:val="28"/>
        </w:rPr>
        <w:t>maznozīmīg</w:t>
      </w:r>
      <w:r w:rsidR="00C5564C" w:rsidRPr="00240B5E">
        <w:rPr>
          <w:color w:val="000000"/>
          <w:sz w:val="28"/>
          <w:szCs w:val="28"/>
        </w:rPr>
        <w:t>u</w:t>
      </w:r>
      <w:r w:rsidR="00B7662C" w:rsidRPr="00240B5E">
        <w:rPr>
          <w:color w:val="000000"/>
          <w:sz w:val="28"/>
          <w:szCs w:val="28"/>
        </w:rPr>
        <w:t xml:space="preserve"> </w:t>
      </w:r>
      <w:r w:rsidRPr="00240B5E">
        <w:rPr>
          <w:color w:val="000000"/>
          <w:sz w:val="28"/>
          <w:szCs w:val="28"/>
        </w:rPr>
        <w:t>risk</w:t>
      </w:r>
      <w:r w:rsidR="00C5564C" w:rsidRPr="00240B5E">
        <w:rPr>
          <w:color w:val="000000"/>
          <w:sz w:val="28"/>
          <w:szCs w:val="28"/>
        </w:rPr>
        <w:t>u</w:t>
      </w:r>
      <w:r w:rsidR="00A20FC4" w:rsidRPr="00240B5E">
        <w:rPr>
          <w:color w:val="000000"/>
          <w:sz w:val="28"/>
          <w:szCs w:val="28"/>
        </w:rPr>
        <w:t>.</w:t>
      </w:r>
      <w:r w:rsidR="00091009" w:rsidRPr="00240B5E">
        <w:rPr>
          <w:color w:val="000000"/>
          <w:sz w:val="28"/>
          <w:szCs w:val="28"/>
        </w:rPr>
        <w:t xml:space="preserve"> </w:t>
      </w:r>
    </w:p>
    <w:p w:rsidR="009316AE" w:rsidRPr="007B13AF" w:rsidRDefault="009316AE" w:rsidP="00681903">
      <w:pPr>
        <w:jc w:val="both"/>
        <w:rPr>
          <w:b/>
          <w:sz w:val="28"/>
          <w:szCs w:val="28"/>
        </w:rPr>
      </w:pPr>
    </w:p>
    <w:p w:rsidR="008B425C" w:rsidRPr="008B231E" w:rsidRDefault="008B425C" w:rsidP="00BD0C18">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8A66E2" w:rsidRPr="00590670" w:rsidRDefault="008A66E2" w:rsidP="008A66E2">
      <w:pPr>
        <w:numPr>
          <w:ilvl w:val="0"/>
          <w:numId w:val="5"/>
        </w:numPr>
        <w:jc w:val="both"/>
        <w:rPr>
          <w:sz w:val="28"/>
          <w:szCs w:val="28"/>
        </w:rPr>
      </w:pPr>
      <w:r w:rsidRPr="005C7EFD">
        <w:rPr>
          <w:sz w:val="28"/>
          <w:szCs w:val="28"/>
        </w:rPr>
        <w:t>Eiropas valstu nolīgums par bīstamo kravu starptautiskajiem pārvadājumiem ar autotransportu (ADR) un parakstīšanas protokols</w:t>
      </w:r>
      <w:r w:rsidR="00703467">
        <w:rPr>
          <w:sz w:val="28"/>
          <w:szCs w:val="28"/>
        </w:rPr>
        <w:t>;</w:t>
      </w:r>
    </w:p>
    <w:p w:rsidR="008A66E2" w:rsidRPr="005C7EFD" w:rsidRDefault="00B71577" w:rsidP="008A66E2">
      <w:pPr>
        <w:numPr>
          <w:ilvl w:val="0"/>
          <w:numId w:val="5"/>
        </w:numPr>
        <w:jc w:val="both"/>
        <w:rPr>
          <w:sz w:val="28"/>
          <w:szCs w:val="28"/>
        </w:rPr>
      </w:pPr>
      <w:hyperlink r:id="rId8" w:history="1">
        <w:r w:rsidR="008A66E2" w:rsidRPr="00325E22">
          <w:rPr>
            <w:rStyle w:val="Hyperlink"/>
            <w:color w:val="auto"/>
            <w:sz w:val="28"/>
            <w:szCs w:val="28"/>
            <w:u w:val="none"/>
          </w:rPr>
          <w:t>Latvijas Republikas valdības nolīgumi par starptautiskajiem pārvadājumiem ar autotransportu</w:t>
        </w:r>
      </w:hyperlink>
      <w:r w:rsidR="00703467">
        <w:rPr>
          <w:rStyle w:val="field-content"/>
          <w:sz w:val="28"/>
          <w:szCs w:val="28"/>
        </w:rPr>
        <w:t>;</w:t>
      </w:r>
    </w:p>
    <w:p w:rsidR="008A66E2" w:rsidRPr="005C7EFD" w:rsidRDefault="00B71577" w:rsidP="008A66E2">
      <w:pPr>
        <w:numPr>
          <w:ilvl w:val="0"/>
          <w:numId w:val="5"/>
        </w:numPr>
        <w:jc w:val="both"/>
        <w:rPr>
          <w:sz w:val="28"/>
          <w:szCs w:val="28"/>
        </w:rPr>
      </w:pPr>
      <w:hyperlink r:id="rId9" w:history="1">
        <w:r w:rsidR="008A66E2" w:rsidRPr="00325E22">
          <w:rPr>
            <w:rStyle w:val="Hyperlink"/>
            <w:color w:val="auto"/>
            <w:sz w:val="28"/>
            <w:szCs w:val="28"/>
            <w:u w:val="none"/>
          </w:rPr>
          <w:t>Konvencija par kravu starptautisko autopārvadājumu līgumu (CMR)</w:t>
        </w:r>
      </w:hyperlink>
      <w:r w:rsidR="00703467">
        <w:rPr>
          <w:rStyle w:val="field-content"/>
          <w:sz w:val="28"/>
          <w:szCs w:val="28"/>
        </w:rPr>
        <w:t>;</w:t>
      </w:r>
    </w:p>
    <w:p w:rsidR="008A66E2" w:rsidRPr="005C7EFD" w:rsidRDefault="00B71577" w:rsidP="008A66E2">
      <w:pPr>
        <w:numPr>
          <w:ilvl w:val="0"/>
          <w:numId w:val="5"/>
        </w:numPr>
        <w:jc w:val="both"/>
        <w:rPr>
          <w:sz w:val="28"/>
          <w:szCs w:val="28"/>
        </w:rPr>
      </w:pPr>
      <w:hyperlink r:id="rId10" w:history="1">
        <w:r w:rsidR="008A66E2" w:rsidRPr="00325E22">
          <w:rPr>
            <w:rStyle w:val="Hyperlink"/>
            <w:color w:val="auto"/>
            <w:sz w:val="28"/>
            <w:szCs w:val="28"/>
            <w:u w:val="none"/>
          </w:rPr>
          <w:t>Nolīgums par pasažieru neregulārajiem starptautiskajiem pārvadājumiem ar autobusiem (INTERBUS)</w:t>
        </w:r>
      </w:hyperlink>
      <w:r w:rsidR="00703467">
        <w:rPr>
          <w:rStyle w:val="field-content"/>
          <w:sz w:val="28"/>
          <w:szCs w:val="28"/>
        </w:rPr>
        <w:t>;</w:t>
      </w:r>
    </w:p>
    <w:p w:rsidR="00293DF6" w:rsidRDefault="00B71577" w:rsidP="005C7EFD">
      <w:pPr>
        <w:numPr>
          <w:ilvl w:val="0"/>
          <w:numId w:val="5"/>
        </w:numPr>
        <w:jc w:val="both"/>
        <w:rPr>
          <w:rStyle w:val="field-content"/>
          <w:sz w:val="28"/>
          <w:szCs w:val="28"/>
        </w:rPr>
      </w:pPr>
      <w:hyperlink r:id="rId11" w:history="1">
        <w:r w:rsidR="008A66E2" w:rsidRPr="00325E22">
          <w:rPr>
            <w:rStyle w:val="Hyperlink"/>
            <w:color w:val="auto"/>
            <w:sz w:val="28"/>
            <w:szCs w:val="28"/>
            <w:u w:val="none"/>
          </w:rPr>
          <w:t>Eiropas valstu līgums attiecībā uz transportlīdzekļu apkalpju darbu starptautiskajos autopārvadājumos (AETR)</w:t>
        </w:r>
      </w:hyperlink>
      <w:r w:rsidR="00293DF6">
        <w:rPr>
          <w:rStyle w:val="field-content"/>
          <w:sz w:val="28"/>
          <w:szCs w:val="28"/>
        </w:rPr>
        <w:t>;</w:t>
      </w:r>
    </w:p>
    <w:p w:rsidR="005C7EFD" w:rsidRDefault="005C7EFD" w:rsidP="005C7EFD">
      <w:pPr>
        <w:numPr>
          <w:ilvl w:val="0"/>
          <w:numId w:val="5"/>
        </w:numPr>
        <w:jc w:val="both"/>
        <w:rPr>
          <w:sz w:val="28"/>
          <w:szCs w:val="28"/>
        </w:rPr>
      </w:pPr>
      <w:r w:rsidRPr="005C7EFD">
        <w:rPr>
          <w:sz w:val="28"/>
          <w:szCs w:val="28"/>
        </w:rPr>
        <w:t>Ceļu satiksmes likum</w:t>
      </w:r>
      <w:r>
        <w:rPr>
          <w:sz w:val="28"/>
          <w:szCs w:val="28"/>
        </w:rPr>
        <w:t>s</w:t>
      </w:r>
      <w:r w:rsidR="00703467">
        <w:rPr>
          <w:sz w:val="28"/>
          <w:szCs w:val="28"/>
        </w:rPr>
        <w:t>;</w:t>
      </w:r>
    </w:p>
    <w:p w:rsidR="005C7EFD" w:rsidRDefault="005C7EFD" w:rsidP="005C7EFD">
      <w:pPr>
        <w:numPr>
          <w:ilvl w:val="0"/>
          <w:numId w:val="5"/>
        </w:numPr>
        <w:jc w:val="both"/>
        <w:rPr>
          <w:sz w:val="28"/>
          <w:szCs w:val="28"/>
        </w:rPr>
      </w:pPr>
      <w:r w:rsidRPr="005C7EFD">
        <w:rPr>
          <w:sz w:val="28"/>
          <w:szCs w:val="28"/>
        </w:rPr>
        <w:t>Autopārvadājumu likum</w:t>
      </w:r>
      <w:r>
        <w:rPr>
          <w:sz w:val="28"/>
          <w:szCs w:val="28"/>
        </w:rPr>
        <w:t>s</w:t>
      </w:r>
      <w:r w:rsidR="00703467">
        <w:rPr>
          <w:sz w:val="28"/>
          <w:szCs w:val="28"/>
        </w:rPr>
        <w:t>;</w:t>
      </w:r>
    </w:p>
    <w:p w:rsidR="005C7EFD" w:rsidRDefault="005C7EFD" w:rsidP="005C7EFD">
      <w:pPr>
        <w:numPr>
          <w:ilvl w:val="0"/>
          <w:numId w:val="5"/>
        </w:numPr>
        <w:jc w:val="both"/>
        <w:rPr>
          <w:sz w:val="28"/>
          <w:szCs w:val="28"/>
        </w:rPr>
      </w:pPr>
      <w:r w:rsidRPr="005C7EFD">
        <w:rPr>
          <w:sz w:val="28"/>
          <w:szCs w:val="28"/>
        </w:rPr>
        <w:t>Bīstamo kravu aprites likum</w:t>
      </w:r>
      <w:r>
        <w:rPr>
          <w:sz w:val="28"/>
          <w:szCs w:val="28"/>
        </w:rPr>
        <w:t>s</w:t>
      </w:r>
      <w:r w:rsidR="00703467">
        <w:rPr>
          <w:sz w:val="28"/>
          <w:szCs w:val="28"/>
        </w:rPr>
        <w:t>;</w:t>
      </w:r>
    </w:p>
    <w:p w:rsidR="005C7EFD" w:rsidRDefault="005C7EFD" w:rsidP="005C7EFD">
      <w:pPr>
        <w:numPr>
          <w:ilvl w:val="0"/>
          <w:numId w:val="5"/>
        </w:numPr>
        <w:jc w:val="both"/>
        <w:rPr>
          <w:sz w:val="28"/>
          <w:szCs w:val="28"/>
        </w:rPr>
      </w:pPr>
      <w:r w:rsidRPr="005C7EFD">
        <w:rPr>
          <w:sz w:val="28"/>
          <w:szCs w:val="28"/>
        </w:rPr>
        <w:t>Likum</w:t>
      </w:r>
      <w:r>
        <w:rPr>
          <w:sz w:val="28"/>
          <w:szCs w:val="28"/>
        </w:rPr>
        <w:t xml:space="preserve">s </w:t>
      </w:r>
      <w:r w:rsidR="00A814CB">
        <w:rPr>
          <w:sz w:val="28"/>
          <w:szCs w:val="28"/>
        </w:rPr>
        <w:t>”</w:t>
      </w:r>
      <w:r>
        <w:rPr>
          <w:sz w:val="28"/>
          <w:szCs w:val="28"/>
        </w:rPr>
        <w:t>Par autoceļiem”</w:t>
      </w:r>
      <w:r w:rsidR="00703467">
        <w:rPr>
          <w:sz w:val="28"/>
          <w:szCs w:val="28"/>
        </w:rPr>
        <w:t>;</w:t>
      </w:r>
    </w:p>
    <w:p w:rsidR="00703467" w:rsidRDefault="005C7EFD" w:rsidP="00703467">
      <w:pPr>
        <w:numPr>
          <w:ilvl w:val="0"/>
          <w:numId w:val="5"/>
        </w:numPr>
        <w:jc w:val="both"/>
        <w:rPr>
          <w:sz w:val="28"/>
          <w:szCs w:val="28"/>
        </w:rPr>
      </w:pPr>
      <w:r w:rsidRPr="005C7EFD">
        <w:rPr>
          <w:sz w:val="28"/>
          <w:szCs w:val="28"/>
        </w:rPr>
        <w:t>Būvniecības likum</w:t>
      </w:r>
      <w:r w:rsidR="00703467">
        <w:rPr>
          <w:sz w:val="28"/>
          <w:szCs w:val="28"/>
        </w:rPr>
        <w:t>s.</w:t>
      </w:r>
    </w:p>
    <w:p w:rsidR="00703467" w:rsidRPr="00703467" w:rsidRDefault="00703467" w:rsidP="00703467">
      <w:pPr>
        <w:numPr>
          <w:ilvl w:val="0"/>
          <w:numId w:val="5"/>
        </w:numPr>
        <w:jc w:val="both"/>
        <w:rPr>
          <w:sz w:val="28"/>
          <w:szCs w:val="28"/>
        </w:rPr>
        <w:sectPr w:rsidR="00703467" w:rsidRPr="00703467" w:rsidSect="00BD0C18">
          <w:headerReference w:type="default" r:id="rId12"/>
          <w:pgSz w:w="11906" w:h="16838"/>
          <w:pgMar w:top="1134" w:right="1134" w:bottom="1134" w:left="1418" w:header="709" w:footer="709" w:gutter="0"/>
          <w:cols w:space="708"/>
          <w:titlePg/>
          <w:docGrid w:linePitch="360"/>
        </w:sectPr>
      </w:pPr>
    </w:p>
    <w:p w:rsidR="00611745" w:rsidRPr="007B13AF" w:rsidRDefault="00611745" w:rsidP="00D775C0"/>
    <w:p w:rsidR="00EC418E" w:rsidRPr="007B13AF" w:rsidRDefault="00EC418E" w:rsidP="00D775C0">
      <w:pPr>
        <w:jc w:val="center"/>
        <w:rPr>
          <w:b/>
          <w:sz w:val="28"/>
          <w:szCs w:val="28"/>
        </w:rPr>
      </w:pPr>
      <w:r w:rsidRPr="007B13AF">
        <w:rPr>
          <w:b/>
          <w:sz w:val="28"/>
          <w:szCs w:val="28"/>
        </w:rPr>
        <w:t xml:space="preserve">Preventīvie, gatavības, reaģēšanas un seku likvidēšanas pasākumi </w:t>
      </w:r>
    </w:p>
    <w:p w:rsidR="00732537" w:rsidRPr="007B13AF"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185"/>
        <w:gridCol w:w="1873"/>
        <w:gridCol w:w="1975"/>
        <w:gridCol w:w="1978"/>
        <w:gridCol w:w="1936"/>
        <w:gridCol w:w="1670"/>
      </w:tblGrid>
      <w:tr w:rsidR="00664046" w:rsidRPr="007B13AF" w:rsidTr="00703467">
        <w:trPr>
          <w:tblHeader/>
        </w:trPr>
        <w:tc>
          <w:tcPr>
            <w:tcW w:w="319" w:type="pct"/>
            <w:shd w:val="clear" w:color="auto" w:fill="auto"/>
          </w:tcPr>
          <w:p w:rsidR="00EC418E" w:rsidRPr="007B13AF" w:rsidRDefault="00EC418E" w:rsidP="00EC418E">
            <w:pPr>
              <w:rPr>
                <w:b/>
              </w:rPr>
            </w:pPr>
            <w:r w:rsidRPr="007B13AF">
              <w:rPr>
                <w:b/>
              </w:rPr>
              <w:t>Nr.p.k.</w:t>
            </w:r>
          </w:p>
        </w:tc>
        <w:tc>
          <w:tcPr>
            <w:tcW w:w="1443" w:type="pct"/>
            <w:shd w:val="clear" w:color="auto" w:fill="auto"/>
          </w:tcPr>
          <w:p w:rsidR="00EC418E" w:rsidRPr="007B13AF" w:rsidRDefault="00EC418E" w:rsidP="00EC418E">
            <w:pPr>
              <w:jc w:val="center"/>
              <w:rPr>
                <w:b/>
              </w:rPr>
            </w:pPr>
            <w:r w:rsidRPr="007B13AF">
              <w:rPr>
                <w:b/>
              </w:rPr>
              <w:t>Pasākuma nosaukums</w:t>
            </w:r>
          </w:p>
        </w:tc>
        <w:tc>
          <w:tcPr>
            <w:tcW w:w="649" w:type="pct"/>
            <w:shd w:val="clear" w:color="auto" w:fill="auto"/>
          </w:tcPr>
          <w:p w:rsidR="00EC418E" w:rsidRPr="007B13AF" w:rsidRDefault="00EC418E" w:rsidP="00EC418E">
            <w:pPr>
              <w:jc w:val="center"/>
              <w:rPr>
                <w:b/>
              </w:rPr>
            </w:pPr>
            <w:r w:rsidRPr="007B13AF">
              <w:rPr>
                <w:b/>
              </w:rPr>
              <w:t>Izpildes termiņš</w:t>
            </w:r>
          </w:p>
        </w:tc>
        <w:tc>
          <w:tcPr>
            <w:tcW w:w="684" w:type="pct"/>
            <w:shd w:val="clear" w:color="auto" w:fill="auto"/>
          </w:tcPr>
          <w:p w:rsidR="00EC418E" w:rsidRPr="007B13AF" w:rsidRDefault="00EC418E" w:rsidP="00EC418E">
            <w:pPr>
              <w:jc w:val="center"/>
              <w:rPr>
                <w:b/>
              </w:rPr>
            </w:pPr>
            <w:r w:rsidRPr="007B13AF">
              <w:rPr>
                <w:b/>
              </w:rPr>
              <w:t>Lēmuma pieņēmējs</w:t>
            </w:r>
          </w:p>
        </w:tc>
        <w:tc>
          <w:tcPr>
            <w:tcW w:w="685" w:type="pct"/>
            <w:shd w:val="clear" w:color="auto" w:fill="auto"/>
          </w:tcPr>
          <w:p w:rsidR="00EC418E" w:rsidRPr="007B13AF" w:rsidRDefault="00EC418E" w:rsidP="00EC418E">
            <w:pPr>
              <w:jc w:val="center"/>
              <w:rPr>
                <w:b/>
              </w:rPr>
            </w:pPr>
            <w:r w:rsidRPr="007B13AF">
              <w:rPr>
                <w:b/>
              </w:rPr>
              <w:t>Par izpildi atbildīgā institūcija</w:t>
            </w:r>
          </w:p>
        </w:tc>
        <w:tc>
          <w:tcPr>
            <w:tcW w:w="655" w:type="pct"/>
            <w:shd w:val="clear" w:color="auto" w:fill="auto"/>
          </w:tcPr>
          <w:p w:rsidR="00EC418E" w:rsidRPr="007B13AF" w:rsidRDefault="00EC418E" w:rsidP="00EC418E">
            <w:pPr>
              <w:jc w:val="center"/>
              <w:rPr>
                <w:b/>
              </w:rPr>
            </w:pPr>
            <w:r w:rsidRPr="007B13AF">
              <w:rPr>
                <w:b/>
              </w:rPr>
              <w:t>Izpildītāji</w:t>
            </w:r>
          </w:p>
        </w:tc>
        <w:tc>
          <w:tcPr>
            <w:tcW w:w="565" w:type="pct"/>
            <w:shd w:val="clear" w:color="auto" w:fill="auto"/>
          </w:tcPr>
          <w:p w:rsidR="00EC418E" w:rsidRPr="007B13AF" w:rsidRDefault="00EC418E" w:rsidP="00EC418E">
            <w:pPr>
              <w:jc w:val="center"/>
              <w:rPr>
                <w:b/>
              </w:rPr>
            </w:pPr>
            <w:r w:rsidRPr="007B13AF">
              <w:rPr>
                <w:b/>
              </w:rPr>
              <w:t>Pasākuma apzīmējums (</w:t>
            </w:r>
            <w:proofErr w:type="spellStart"/>
            <w:r w:rsidRPr="007B13AF">
              <w:rPr>
                <w:b/>
              </w:rPr>
              <w:t>trigrafs</w:t>
            </w:r>
            <w:proofErr w:type="spellEnd"/>
            <w:r w:rsidRPr="007B13AF">
              <w:rPr>
                <w:b/>
              </w:rPr>
              <w:t>)* saskaņā ar NATO krīžu reaģēšanas sistēmas rokasgrāmatu</w:t>
            </w:r>
          </w:p>
        </w:tc>
      </w:tr>
      <w:tr w:rsidR="00934389" w:rsidRPr="007B13AF" w:rsidTr="00703467">
        <w:tc>
          <w:tcPr>
            <w:tcW w:w="5000" w:type="pct"/>
            <w:gridSpan w:val="7"/>
            <w:shd w:val="clear" w:color="auto" w:fill="auto"/>
          </w:tcPr>
          <w:p w:rsidR="00934389" w:rsidRPr="007B13AF" w:rsidRDefault="00934389" w:rsidP="008B1E44">
            <w:pPr>
              <w:jc w:val="center"/>
              <w:rPr>
                <w:sz w:val="20"/>
                <w:szCs w:val="20"/>
              </w:rPr>
            </w:pPr>
            <w:r w:rsidRPr="007B13AF">
              <w:rPr>
                <w:b/>
              </w:rPr>
              <w:t>Preventīvie un gatavības pasākumi</w:t>
            </w:r>
          </w:p>
        </w:tc>
      </w:tr>
      <w:tr w:rsidR="004201DE" w:rsidRPr="00240B5E" w:rsidTr="00847D2A">
        <w:tc>
          <w:tcPr>
            <w:tcW w:w="319" w:type="pct"/>
            <w:shd w:val="clear" w:color="auto" w:fill="auto"/>
          </w:tcPr>
          <w:p w:rsidR="00CB061C" w:rsidRPr="00240B5E" w:rsidRDefault="00CB061C" w:rsidP="00847D2A">
            <w:pPr>
              <w:numPr>
                <w:ilvl w:val="0"/>
                <w:numId w:val="6"/>
              </w:numPr>
              <w:jc w:val="center"/>
              <w:rPr>
                <w:color w:val="000000"/>
              </w:rPr>
            </w:pPr>
          </w:p>
        </w:tc>
        <w:tc>
          <w:tcPr>
            <w:tcW w:w="1443" w:type="pct"/>
            <w:shd w:val="clear" w:color="auto" w:fill="auto"/>
          </w:tcPr>
          <w:p w:rsidR="00CB061C" w:rsidRPr="00240B5E" w:rsidRDefault="00CB061C" w:rsidP="00847D2A">
            <w:pPr>
              <w:jc w:val="both"/>
              <w:rPr>
                <w:color w:val="000000"/>
              </w:rPr>
            </w:pPr>
            <w:r w:rsidRPr="00240B5E">
              <w:rPr>
                <w:color w:val="000000"/>
              </w:rPr>
              <w:t>Normatīvo aktu pārskatīšana attiecībā uz transporta ekspluatācijas drošības prasībām</w:t>
            </w:r>
          </w:p>
        </w:tc>
        <w:tc>
          <w:tcPr>
            <w:tcW w:w="649" w:type="pct"/>
            <w:shd w:val="clear" w:color="auto" w:fill="auto"/>
          </w:tcPr>
          <w:p w:rsidR="00CB061C" w:rsidRPr="00240B5E" w:rsidRDefault="00CB061C" w:rsidP="00847D2A">
            <w:pPr>
              <w:jc w:val="center"/>
              <w:rPr>
                <w:color w:val="000000"/>
              </w:rPr>
            </w:pPr>
            <w:r w:rsidRPr="00240B5E">
              <w:rPr>
                <w:color w:val="000000"/>
              </w:rPr>
              <w:t>202</w:t>
            </w:r>
            <w:r w:rsidR="00A814CB" w:rsidRPr="00240B5E">
              <w:rPr>
                <w:color w:val="000000"/>
              </w:rPr>
              <w:t>3</w:t>
            </w:r>
            <w:r w:rsidRPr="00240B5E">
              <w:rPr>
                <w:color w:val="000000"/>
              </w:rPr>
              <w:t>.-2027.gads</w:t>
            </w:r>
          </w:p>
        </w:tc>
        <w:tc>
          <w:tcPr>
            <w:tcW w:w="684" w:type="pct"/>
            <w:shd w:val="clear" w:color="auto" w:fill="auto"/>
          </w:tcPr>
          <w:p w:rsidR="00CB061C" w:rsidRPr="00240B5E" w:rsidRDefault="00CB061C" w:rsidP="00847D2A">
            <w:pPr>
              <w:jc w:val="center"/>
              <w:rPr>
                <w:color w:val="000000"/>
              </w:rPr>
            </w:pPr>
            <w:r w:rsidRPr="00240B5E">
              <w:rPr>
                <w:color w:val="000000"/>
              </w:rPr>
              <w:t>SM</w:t>
            </w:r>
          </w:p>
          <w:p w:rsidR="00CB061C" w:rsidRPr="00240B5E" w:rsidRDefault="00CB061C" w:rsidP="00847D2A">
            <w:pPr>
              <w:jc w:val="center"/>
              <w:rPr>
                <w:color w:val="000000"/>
              </w:rPr>
            </w:pPr>
            <w:r w:rsidRPr="00240B5E">
              <w:rPr>
                <w:color w:val="000000"/>
              </w:rPr>
              <w:t>IEM</w:t>
            </w:r>
          </w:p>
          <w:p w:rsidR="00CB061C" w:rsidRPr="00240B5E" w:rsidRDefault="00CB061C" w:rsidP="00847D2A">
            <w:pPr>
              <w:jc w:val="center"/>
              <w:rPr>
                <w:color w:val="000000"/>
              </w:rPr>
            </w:pPr>
          </w:p>
        </w:tc>
        <w:tc>
          <w:tcPr>
            <w:tcW w:w="685" w:type="pct"/>
            <w:shd w:val="clear" w:color="auto" w:fill="auto"/>
          </w:tcPr>
          <w:p w:rsidR="00CB061C" w:rsidRPr="00240B5E" w:rsidRDefault="00CB061C" w:rsidP="00847D2A">
            <w:pPr>
              <w:jc w:val="center"/>
              <w:rPr>
                <w:bCs/>
                <w:color w:val="000000"/>
              </w:rPr>
            </w:pPr>
            <w:r w:rsidRPr="00240B5E">
              <w:rPr>
                <w:bCs/>
                <w:color w:val="000000"/>
              </w:rPr>
              <w:t>CSDD</w:t>
            </w:r>
          </w:p>
          <w:p w:rsidR="00CB061C" w:rsidRPr="00240B5E" w:rsidRDefault="00CB061C" w:rsidP="00847D2A">
            <w:pPr>
              <w:jc w:val="center"/>
              <w:rPr>
                <w:bCs/>
                <w:color w:val="000000"/>
              </w:rPr>
            </w:pPr>
            <w:r w:rsidRPr="00240B5E">
              <w:rPr>
                <w:bCs/>
                <w:color w:val="000000"/>
              </w:rPr>
              <w:t>VP</w:t>
            </w:r>
          </w:p>
          <w:p w:rsidR="00CB061C" w:rsidRPr="00240B5E" w:rsidRDefault="00775863" w:rsidP="00775863">
            <w:pPr>
              <w:jc w:val="center"/>
              <w:rPr>
                <w:color w:val="000000"/>
              </w:rPr>
            </w:pPr>
            <w:r w:rsidRPr="00240B5E">
              <w:rPr>
                <w:color w:val="000000"/>
              </w:rPr>
              <w:t>VSIA ”Latvijas Valsts ceļi”</w:t>
            </w:r>
          </w:p>
        </w:tc>
        <w:tc>
          <w:tcPr>
            <w:tcW w:w="655" w:type="pct"/>
            <w:shd w:val="clear" w:color="auto" w:fill="auto"/>
          </w:tcPr>
          <w:p w:rsidR="00CB061C" w:rsidRPr="00240B5E" w:rsidRDefault="00CB061C" w:rsidP="00847D2A">
            <w:pPr>
              <w:jc w:val="center"/>
              <w:rPr>
                <w:bCs/>
                <w:color w:val="000000"/>
              </w:rPr>
            </w:pPr>
            <w:r w:rsidRPr="00240B5E">
              <w:rPr>
                <w:bCs/>
                <w:color w:val="000000"/>
              </w:rPr>
              <w:t>CSDD</w:t>
            </w:r>
          </w:p>
          <w:p w:rsidR="00CB061C" w:rsidRPr="00240B5E" w:rsidRDefault="00CB061C" w:rsidP="00847D2A">
            <w:pPr>
              <w:jc w:val="center"/>
              <w:rPr>
                <w:bCs/>
                <w:color w:val="000000"/>
              </w:rPr>
            </w:pPr>
            <w:r w:rsidRPr="00240B5E">
              <w:rPr>
                <w:bCs/>
                <w:color w:val="000000"/>
              </w:rPr>
              <w:t>VP</w:t>
            </w:r>
          </w:p>
          <w:p w:rsidR="00CB061C" w:rsidRPr="00240B5E" w:rsidRDefault="00CB061C" w:rsidP="00847D2A">
            <w:pPr>
              <w:spacing w:line="293" w:lineRule="atLeast"/>
              <w:jc w:val="center"/>
              <w:rPr>
                <w:bCs/>
                <w:color w:val="000000"/>
              </w:rPr>
            </w:pPr>
          </w:p>
        </w:tc>
        <w:tc>
          <w:tcPr>
            <w:tcW w:w="565" w:type="pct"/>
            <w:shd w:val="clear" w:color="auto" w:fill="auto"/>
          </w:tcPr>
          <w:p w:rsidR="00CB061C" w:rsidRPr="00240B5E" w:rsidRDefault="00CB061C" w:rsidP="00847D2A">
            <w:pPr>
              <w:jc w:val="center"/>
              <w:rPr>
                <w:color w:val="000000"/>
              </w:rPr>
            </w:pPr>
            <w:r w:rsidRPr="00240B5E">
              <w:rPr>
                <w:color w:val="000000"/>
              </w:rPr>
              <w:t>Valsts civilās aizsardzības plāna 37.pielikums</w:t>
            </w:r>
          </w:p>
        </w:tc>
      </w:tr>
      <w:tr w:rsidR="004201DE" w:rsidRPr="00240B5E" w:rsidTr="00847D2A">
        <w:tc>
          <w:tcPr>
            <w:tcW w:w="319" w:type="pct"/>
            <w:shd w:val="clear" w:color="auto" w:fill="auto"/>
          </w:tcPr>
          <w:p w:rsidR="00CB061C" w:rsidRPr="00240B5E" w:rsidRDefault="00CB061C" w:rsidP="00847D2A">
            <w:pPr>
              <w:numPr>
                <w:ilvl w:val="0"/>
                <w:numId w:val="6"/>
              </w:numPr>
              <w:jc w:val="center"/>
              <w:rPr>
                <w:color w:val="000000"/>
              </w:rPr>
            </w:pPr>
          </w:p>
        </w:tc>
        <w:tc>
          <w:tcPr>
            <w:tcW w:w="1443" w:type="pct"/>
            <w:shd w:val="clear" w:color="auto" w:fill="auto"/>
          </w:tcPr>
          <w:p w:rsidR="00CB061C" w:rsidRPr="00240B5E" w:rsidRDefault="00CB061C" w:rsidP="00847D2A">
            <w:pPr>
              <w:jc w:val="both"/>
              <w:rPr>
                <w:color w:val="000000"/>
              </w:rPr>
            </w:pPr>
            <w:r w:rsidRPr="00240B5E">
              <w:rPr>
                <w:color w:val="000000"/>
              </w:rPr>
              <w:t>Normatīvo aktu pārskatīšana attiecībā uz ceļu infrastruktūras drošības prasībām, standartiem</w:t>
            </w:r>
          </w:p>
        </w:tc>
        <w:tc>
          <w:tcPr>
            <w:tcW w:w="649" w:type="pct"/>
            <w:shd w:val="clear" w:color="auto" w:fill="auto"/>
          </w:tcPr>
          <w:p w:rsidR="00CB061C" w:rsidRPr="00240B5E" w:rsidRDefault="00CB061C" w:rsidP="00847D2A">
            <w:pPr>
              <w:jc w:val="center"/>
              <w:rPr>
                <w:color w:val="000000"/>
              </w:rPr>
            </w:pPr>
            <w:r w:rsidRPr="00240B5E">
              <w:rPr>
                <w:color w:val="000000"/>
              </w:rPr>
              <w:t>202</w:t>
            </w:r>
            <w:r w:rsidR="00A814CB" w:rsidRPr="00240B5E">
              <w:rPr>
                <w:color w:val="000000"/>
              </w:rPr>
              <w:t>3</w:t>
            </w:r>
            <w:r w:rsidRPr="00240B5E">
              <w:rPr>
                <w:color w:val="000000"/>
              </w:rPr>
              <w:t>.-2027.gads</w:t>
            </w:r>
          </w:p>
        </w:tc>
        <w:tc>
          <w:tcPr>
            <w:tcW w:w="684" w:type="pct"/>
            <w:shd w:val="clear" w:color="auto" w:fill="auto"/>
          </w:tcPr>
          <w:p w:rsidR="00CB061C" w:rsidRPr="00240B5E" w:rsidRDefault="00CB061C" w:rsidP="00847D2A">
            <w:pPr>
              <w:jc w:val="center"/>
              <w:rPr>
                <w:color w:val="000000"/>
              </w:rPr>
            </w:pPr>
            <w:r w:rsidRPr="00240B5E">
              <w:rPr>
                <w:color w:val="000000"/>
              </w:rPr>
              <w:t>Ministrijas un padotības iestādes</w:t>
            </w:r>
          </w:p>
        </w:tc>
        <w:tc>
          <w:tcPr>
            <w:tcW w:w="685" w:type="pct"/>
            <w:shd w:val="clear" w:color="auto" w:fill="auto"/>
          </w:tcPr>
          <w:p w:rsidR="00CB061C" w:rsidRPr="00240B5E" w:rsidRDefault="00CB061C" w:rsidP="00847D2A">
            <w:pPr>
              <w:jc w:val="center"/>
              <w:rPr>
                <w:color w:val="000000"/>
              </w:rPr>
            </w:pPr>
            <w:r w:rsidRPr="00240B5E">
              <w:rPr>
                <w:color w:val="000000"/>
              </w:rPr>
              <w:t>Ministrijas un padotības iestādes</w:t>
            </w:r>
          </w:p>
          <w:p w:rsidR="00CB061C" w:rsidRPr="00240B5E" w:rsidRDefault="00CB061C" w:rsidP="00847D2A">
            <w:pPr>
              <w:jc w:val="center"/>
              <w:rPr>
                <w:color w:val="000000"/>
              </w:rPr>
            </w:pPr>
          </w:p>
        </w:tc>
        <w:tc>
          <w:tcPr>
            <w:tcW w:w="655" w:type="pct"/>
            <w:shd w:val="clear" w:color="auto" w:fill="auto"/>
          </w:tcPr>
          <w:p w:rsidR="00CB061C" w:rsidRPr="00240B5E" w:rsidRDefault="00CB061C" w:rsidP="00847D2A">
            <w:pPr>
              <w:jc w:val="center"/>
              <w:rPr>
                <w:color w:val="000000"/>
              </w:rPr>
            </w:pPr>
            <w:r w:rsidRPr="00240B5E">
              <w:rPr>
                <w:color w:val="000000"/>
              </w:rPr>
              <w:t>Ministrijas un padotības iestādes</w:t>
            </w:r>
          </w:p>
        </w:tc>
        <w:tc>
          <w:tcPr>
            <w:tcW w:w="565" w:type="pct"/>
            <w:shd w:val="clear" w:color="auto" w:fill="auto"/>
          </w:tcPr>
          <w:p w:rsidR="00CB061C" w:rsidRPr="00240B5E" w:rsidRDefault="00CB061C" w:rsidP="00847D2A">
            <w:pPr>
              <w:jc w:val="center"/>
              <w:rPr>
                <w:color w:val="000000"/>
              </w:rPr>
            </w:pPr>
            <w:r w:rsidRPr="00240B5E">
              <w:rPr>
                <w:color w:val="000000"/>
              </w:rPr>
              <w:t>Valsts civilās aizsardzības plāna 37.pielikums</w:t>
            </w:r>
          </w:p>
        </w:tc>
      </w:tr>
      <w:tr w:rsidR="004201DE" w:rsidRPr="00240B5E" w:rsidTr="00847D2A">
        <w:tc>
          <w:tcPr>
            <w:tcW w:w="319" w:type="pct"/>
            <w:shd w:val="clear" w:color="auto" w:fill="auto"/>
          </w:tcPr>
          <w:p w:rsidR="00CB061C" w:rsidRPr="00240B5E" w:rsidRDefault="00CB061C" w:rsidP="00847D2A">
            <w:pPr>
              <w:numPr>
                <w:ilvl w:val="0"/>
                <w:numId w:val="6"/>
              </w:numPr>
              <w:jc w:val="center"/>
              <w:rPr>
                <w:color w:val="000000"/>
              </w:rPr>
            </w:pPr>
          </w:p>
        </w:tc>
        <w:tc>
          <w:tcPr>
            <w:tcW w:w="1443" w:type="pct"/>
            <w:shd w:val="clear" w:color="auto" w:fill="auto"/>
          </w:tcPr>
          <w:p w:rsidR="00CB061C" w:rsidRPr="00240B5E" w:rsidRDefault="00CB061C" w:rsidP="00847D2A">
            <w:pPr>
              <w:jc w:val="both"/>
              <w:rPr>
                <w:color w:val="000000"/>
              </w:rPr>
            </w:pPr>
            <w:r w:rsidRPr="00240B5E">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p w:rsidR="00F04392" w:rsidRPr="00240B5E" w:rsidRDefault="00F04392" w:rsidP="00847D2A">
            <w:pPr>
              <w:jc w:val="both"/>
              <w:rPr>
                <w:color w:val="000000"/>
              </w:rPr>
            </w:pPr>
          </w:p>
          <w:p w:rsidR="00F04392" w:rsidRPr="00240B5E" w:rsidRDefault="00F04392" w:rsidP="00847D2A">
            <w:pPr>
              <w:jc w:val="both"/>
              <w:rPr>
                <w:color w:val="000000"/>
              </w:rPr>
            </w:pPr>
          </w:p>
        </w:tc>
        <w:tc>
          <w:tcPr>
            <w:tcW w:w="649" w:type="pct"/>
            <w:shd w:val="clear" w:color="auto" w:fill="auto"/>
          </w:tcPr>
          <w:p w:rsidR="00CB061C" w:rsidRPr="00240B5E" w:rsidRDefault="00CB061C" w:rsidP="00847D2A">
            <w:pPr>
              <w:jc w:val="center"/>
              <w:rPr>
                <w:color w:val="000000"/>
              </w:rPr>
            </w:pPr>
            <w:r w:rsidRPr="00240B5E">
              <w:rPr>
                <w:color w:val="000000"/>
              </w:rPr>
              <w:t>202</w:t>
            </w:r>
            <w:r w:rsidR="00A814CB" w:rsidRPr="00240B5E">
              <w:rPr>
                <w:color w:val="000000"/>
              </w:rPr>
              <w:t>3</w:t>
            </w:r>
            <w:r w:rsidRPr="00240B5E">
              <w:rPr>
                <w:color w:val="000000"/>
              </w:rPr>
              <w:t>.-2027.gads</w:t>
            </w:r>
          </w:p>
        </w:tc>
        <w:tc>
          <w:tcPr>
            <w:tcW w:w="684" w:type="pct"/>
            <w:shd w:val="clear" w:color="auto" w:fill="auto"/>
          </w:tcPr>
          <w:p w:rsidR="00CB061C" w:rsidRPr="00240B5E" w:rsidRDefault="00CB061C" w:rsidP="00847D2A">
            <w:pPr>
              <w:jc w:val="center"/>
              <w:rPr>
                <w:color w:val="000000"/>
              </w:rPr>
            </w:pPr>
            <w:r w:rsidRPr="00240B5E">
              <w:rPr>
                <w:color w:val="000000"/>
              </w:rPr>
              <w:t>VARAM</w:t>
            </w:r>
          </w:p>
        </w:tc>
        <w:tc>
          <w:tcPr>
            <w:tcW w:w="685" w:type="pct"/>
            <w:shd w:val="clear" w:color="auto" w:fill="auto"/>
          </w:tcPr>
          <w:p w:rsidR="00CB061C" w:rsidRPr="00240B5E" w:rsidRDefault="00CB061C" w:rsidP="00847D2A">
            <w:pPr>
              <w:jc w:val="center"/>
              <w:rPr>
                <w:color w:val="000000"/>
              </w:rPr>
            </w:pPr>
            <w:r w:rsidRPr="00240B5E">
              <w:rPr>
                <w:color w:val="000000"/>
              </w:rPr>
              <w:t>LVĢMC</w:t>
            </w:r>
          </w:p>
          <w:p w:rsidR="00CB061C" w:rsidRPr="00240B5E" w:rsidRDefault="00CB061C" w:rsidP="00847D2A">
            <w:pPr>
              <w:jc w:val="center"/>
              <w:rPr>
                <w:color w:val="000000"/>
              </w:rPr>
            </w:pPr>
            <w:r w:rsidRPr="00240B5E">
              <w:rPr>
                <w:color w:val="000000"/>
              </w:rPr>
              <w:t>VVD</w:t>
            </w:r>
          </w:p>
        </w:tc>
        <w:tc>
          <w:tcPr>
            <w:tcW w:w="655" w:type="pct"/>
            <w:shd w:val="clear" w:color="auto" w:fill="auto"/>
          </w:tcPr>
          <w:p w:rsidR="00CB061C" w:rsidRPr="00240B5E" w:rsidRDefault="00CB061C" w:rsidP="00847D2A">
            <w:pPr>
              <w:jc w:val="center"/>
              <w:rPr>
                <w:color w:val="000000"/>
              </w:rPr>
            </w:pPr>
            <w:r w:rsidRPr="00240B5E">
              <w:rPr>
                <w:color w:val="000000"/>
              </w:rPr>
              <w:t>LVĢMC</w:t>
            </w:r>
          </w:p>
          <w:p w:rsidR="00CB061C" w:rsidRPr="00240B5E" w:rsidRDefault="00CB061C" w:rsidP="00847D2A">
            <w:pPr>
              <w:jc w:val="center"/>
              <w:rPr>
                <w:color w:val="000000"/>
              </w:rPr>
            </w:pPr>
            <w:r w:rsidRPr="00240B5E">
              <w:rPr>
                <w:color w:val="000000"/>
              </w:rPr>
              <w:t>VVD</w:t>
            </w:r>
          </w:p>
        </w:tc>
        <w:tc>
          <w:tcPr>
            <w:tcW w:w="565" w:type="pct"/>
            <w:shd w:val="clear" w:color="auto" w:fill="auto"/>
          </w:tcPr>
          <w:p w:rsidR="00CB061C" w:rsidRPr="00240B5E" w:rsidRDefault="00CB061C" w:rsidP="00847D2A">
            <w:pPr>
              <w:jc w:val="center"/>
              <w:rPr>
                <w:color w:val="000000"/>
              </w:rPr>
            </w:pPr>
            <w:r w:rsidRPr="00240B5E">
              <w:rPr>
                <w:color w:val="000000"/>
              </w:rPr>
              <w:t>Valsts civilās aizsardzības plāna 37.pielikums</w:t>
            </w:r>
          </w:p>
        </w:tc>
      </w:tr>
      <w:tr w:rsidR="0096598A" w:rsidRPr="007B13AF" w:rsidTr="00703467">
        <w:tc>
          <w:tcPr>
            <w:tcW w:w="5000" w:type="pct"/>
            <w:gridSpan w:val="7"/>
            <w:shd w:val="clear" w:color="auto" w:fill="auto"/>
          </w:tcPr>
          <w:p w:rsidR="0096598A" w:rsidRPr="007B13AF" w:rsidRDefault="0096598A" w:rsidP="0096598A">
            <w:pPr>
              <w:jc w:val="center"/>
              <w:rPr>
                <w:b/>
              </w:rPr>
            </w:pPr>
            <w:r w:rsidRPr="007B13AF">
              <w:rPr>
                <w:b/>
              </w:rPr>
              <w:t>Reaģēšanas un seku likvidēšanas pasākumi</w:t>
            </w:r>
          </w:p>
        </w:tc>
      </w:tr>
      <w:tr w:rsidR="004201DE" w:rsidRPr="00240B5E" w:rsidTr="00703467">
        <w:tc>
          <w:tcPr>
            <w:tcW w:w="319" w:type="pct"/>
            <w:shd w:val="clear" w:color="auto" w:fill="auto"/>
          </w:tcPr>
          <w:p w:rsidR="0096598A" w:rsidRPr="00240B5E" w:rsidRDefault="0096598A" w:rsidP="00732AC4">
            <w:pPr>
              <w:numPr>
                <w:ilvl w:val="0"/>
                <w:numId w:val="7"/>
              </w:numPr>
              <w:jc w:val="center"/>
              <w:rPr>
                <w:color w:val="000000"/>
              </w:rPr>
            </w:pPr>
          </w:p>
        </w:tc>
        <w:tc>
          <w:tcPr>
            <w:tcW w:w="1443" w:type="pct"/>
            <w:shd w:val="clear" w:color="auto" w:fill="auto"/>
          </w:tcPr>
          <w:p w:rsidR="0096598A" w:rsidRPr="00240B5E" w:rsidRDefault="00FD60CF" w:rsidP="0096598A">
            <w:pPr>
              <w:jc w:val="both"/>
              <w:rPr>
                <w:color w:val="000000"/>
              </w:rPr>
            </w:pPr>
            <w:r w:rsidRPr="00240B5E">
              <w:rPr>
                <w:color w:val="000000"/>
              </w:rPr>
              <w:t xml:space="preserve">Operatīvo dienestu informēšana </w:t>
            </w:r>
            <w:r w:rsidR="0096598A" w:rsidRPr="00240B5E">
              <w:rPr>
                <w:color w:val="000000"/>
              </w:rPr>
              <w:t xml:space="preserve">par iespējamo lielu transporta avāriju, kas </w:t>
            </w:r>
            <w:r w:rsidR="0096598A" w:rsidRPr="00240B5E">
              <w:rPr>
                <w:color w:val="000000"/>
              </w:rPr>
              <w:lastRenderedPageBreak/>
              <w:t>ietver ķīmiskās vielas noplūdi, lielu skaitu cietušo vai bojā gājušo</w:t>
            </w:r>
          </w:p>
        </w:tc>
        <w:tc>
          <w:tcPr>
            <w:tcW w:w="649" w:type="pct"/>
            <w:shd w:val="clear" w:color="auto" w:fill="auto"/>
          </w:tcPr>
          <w:p w:rsidR="0096598A" w:rsidRPr="00240B5E" w:rsidRDefault="0096598A" w:rsidP="0096598A">
            <w:pPr>
              <w:jc w:val="center"/>
              <w:rPr>
                <w:color w:val="000000"/>
              </w:rPr>
            </w:pPr>
            <w:r w:rsidRPr="00240B5E">
              <w:rPr>
                <w:color w:val="000000"/>
              </w:rPr>
              <w:lastRenderedPageBreak/>
              <w:t>Pēc nepieciešamības</w:t>
            </w:r>
          </w:p>
        </w:tc>
        <w:tc>
          <w:tcPr>
            <w:tcW w:w="684" w:type="pct"/>
            <w:shd w:val="clear" w:color="auto" w:fill="auto"/>
          </w:tcPr>
          <w:p w:rsidR="0096598A" w:rsidRPr="00240B5E" w:rsidRDefault="0096598A" w:rsidP="0096598A">
            <w:pPr>
              <w:jc w:val="center"/>
              <w:rPr>
                <w:color w:val="000000"/>
              </w:rPr>
            </w:pPr>
            <w:r w:rsidRPr="00240B5E">
              <w:rPr>
                <w:color w:val="000000"/>
              </w:rPr>
              <w:t>Fiziska vai juridiska persona</w:t>
            </w:r>
          </w:p>
        </w:tc>
        <w:tc>
          <w:tcPr>
            <w:tcW w:w="685" w:type="pct"/>
            <w:shd w:val="clear" w:color="auto" w:fill="auto"/>
          </w:tcPr>
          <w:p w:rsidR="0096598A" w:rsidRPr="00240B5E" w:rsidRDefault="0096598A" w:rsidP="0096598A">
            <w:pPr>
              <w:jc w:val="center"/>
              <w:rPr>
                <w:color w:val="000000"/>
              </w:rPr>
            </w:pPr>
            <w:r w:rsidRPr="00240B5E">
              <w:rPr>
                <w:color w:val="000000"/>
              </w:rPr>
              <w:t>Fiziska vai juridiska persona</w:t>
            </w:r>
          </w:p>
          <w:p w:rsidR="0096598A" w:rsidRPr="00240B5E" w:rsidRDefault="0096598A" w:rsidP="0096598A">
            <w:pPr>
              <w:jc w:val="center"/>
              <w:rPr>
                <w:color w:val="000000"/>
              </w:rPr>
            </w:pPr>
          </w:p>
        </w:tc>
        <w:tc>
          <w:tcPr>
            <w:tcW w:w="655" w:type="pct"/>
            <w:shd w:val="clear" w:color="auto" w:fill="auto"/>
          </w:tcPr>
          <w:p w:rsidR="0096598A" w:rsidRPr="00240B5E" w:rsidRDefault="0096598A" w:rsidP="0096598A">
            <w:pPr>
              <w:jc w:val="center"/>
              <w:rPr>
                <w:color w:val="000000"/>
              </w:rPr>
            </w:pPr>
            <w:r w:rsidRPr="00240B5E">
              <w:rPr>
                <w:color w:val="000000"/>
              </w:rPr>
              <w:t>Fiziska vai juridiska persona</w:t>
            </w:r>
          </w:p>
          <w:p w:rsidR="0096598A" w:rsidRPr="00240B5E" w:rsidRDefault="0096598A" w:rsidP="0096598A">
            <w:pPr>
              <w:jc w:val="center"/>
              <w:rPr>
                <w:color w:val="000000"/>
              </w:rPr>
            </w:pPr>
          </w:p>
        </w:tc>
        <w:tc>
          <w:tcPr>
            <w:tcW w:w="565" w:type="pct"/>
            <w:shd w:val="clear" w:color="auto" w:fill="auto"/>
          </w:tcPr>
          <w:p w:rsidR="0096598A" w:rsidRPr="00240B5E" w:rsidRDefault="002125A4" w:rsidP="009721E7">
            <w:pPr>
              <w:jc w:val="center"/>
              <w:rPr>
                <w:color w:val="000000"/>
              </w:rPr>
            </w:pPr>
            <w:r w:rsidRPr="00240B5E">
              <w:rPr>
                <w:color w:val="000000"/>
              </w:rPr>
              <w:t xml:space="preserve">Valsts civilās aizsardzības </w:t>
            </w:r>
            <w:r w:rsidRPr="00240B5E">
              <w:rPr>
                <w:color w:val="000000"/>
              </w:rPr>
              <w:lastRenderedPageBreak/>
              <w:t>plāna 37.pielikums</w:t>
            </w:r>
          </w:p>
        </w:tc>
      </w:tr>
      <w:tr w:rsidR="004201DE" w:rsidRPr="00240B5E" w:rsidTr="00703467">
        <w:tc>
          <w:tcPr>
            <w:tcW w:w="319" w:type="pct"/>
            <w:shd w:val="clear" w:color="auto" w:fill="auto"/>
          </w:tcPr>
          <w:p w:rsidR="0096598A" w:rsidRPr="00240B5E" w:rsidRDefault="0096598A" w:rsidP="00732AC4">
            <w:pPr>
              <w:numPr>
                <w:ilvl w:val="0"/>
                <w:numId w:val="7"/>
              </w:numPr>
              <w:jc w:val="center"/>
              <w:rPr>
                <w:color w:val="000000"/>
              </w:rPr>
            </w:pPr>
          </w:p>
        </w:tc>
        <w:tc>
          <w:tcPr>
            <w:tcW w:w="1443" w:type="pct"/>
            <w:shd w:val="clear" w:color="auto" w:fill="auto"/>
          </w:tcPr>
          <w:p w:rsidR="0096598A" w:rsidRPr="00240B5E" w:rsidRDefault="0096598A" w:rsidP="0096598A">
            <w:pPr>
              <w:jc w:val="both"/>
              <w:rPr>
                <w:color w:val="000000"/>
              </w:rPr>
            </w:pPr>
            <w:r w:rsidRPr="00240B5E">
              <w:rPr>
                <w:color w:val="000000"/>
              </w:rPr>
              <w:t>Izlūkošanas veikšana notikuma vietā</w:t>
            </w:r>
          </w:p>
        </w:tc>
        <w:tc>
          <w:tcPr>
            <w:tcW w:w="649" w:type="pct"/>
            <w:shd w:val="clear" w:color="auto" w:fill="auto"/>
          </w:tcPr>
          <w:p w:rsidR="0096598A" w:rsidRPr="00240B5E" w:rsidRDefault="00A96617" w:rsidP="0096598A">
            <w:pPr>
              <w:jc w:val="center"/>
              <w:rPr>
                <w:color w:val="000000"/>
              </w:rPr>
            </w:pPr>
            <w:r w:rsidRPr="00240B5E">
              <w:rPr>
                <w:color w:val="000000"/>
              </w:rPr>
              <w:t>20 min.</w:t>
            </w:r>
          </w:p>
        </w:tc>
        <w:tc>
          <w:tcPr>
            <w:tcW w:w="684" w:type="pct"/>
            <w:shd w:val="clear" w:color="auto" w:fill="auto"/>
          </w:tcPr>
          <w:p w:rsidR="0096598A" w:rsidRPr="00240B5E" w:rsidRDefault="0096598A" w:rsidP="0096598A">
            <w:pPr>
              <w:jc w:val="center"/>
              <w:rPr>
                <w:color w:val="000000"/>
              </w:rPr>
            </w:pPr>
            <w:r w:rsidRPr="00240B5E">
              <w:rPr>
                <w:color w:val="000000"/>
              </w:rPr>
              <w:t>VUGD</w:t>
            </w:r>
          </w:p>
          <w:p w:rsidR="0096598A" w:rsidRPr="00240B5E" w:rsidRDefault="0096598A" w:rsidP="0096598A">
            <w:pPr>
              <w:jc w:val="center"/>
              <w:rPr>
                <w:color w:val="000000"/>
              </w:rPr>
            </w:pPr>
          </w:p>
        </w:tc>
        <w:tc>
          <w:tcPr>
            <w:tcW w:w="685" w:type="pct"/>
            <w:shd w:val="clear" w:color="auto" w:fill="auto"/>
          </w:tcPr>
          <w:p w:rsidR="0096598A" w:rsidRPr="00240B5E" w:rsidRDefault="0096598A" w:rsidP="0096598A">
            <w:pPr>
              <w:jc w:val="center"/>
              <w:rPr>
                <w:color w:val="000000"/>
              </w:rPr>
            </w:pPr>
            <w:r w:rsidRPr="00240B5E">
              <w:rPr>
                <w:color w:val="000000"/>
              </w:rPr>
              <w:t>VUGD</w:t>
            </w:r>
          </w:p>
          <w:p w:rsidR="0096598A" w:rsidRPr="00240B5E" w:rsidRDefault="0096598A" w:rsidP="0096598A">
            <w:pPr>
              <w:jc w:val="center"/>
              <w:rPr>
                <w:color w:val="000000"/>
              </w:rPr>
            </w:pPr>
          </w:p>
        </w:tc>
        <w:tc>
          <w:tcPr>
            <w:tcW w:w="655" w:type="pct"/>
            <w:shd w:val="clear" w:color="auto" w:fill="auto"/>
          </w:tcPr>
          <w:p w:rsidR="0096598A" w:rsidRPr="00240B5E" w:rsidRDefault="0096598A" w:rsidP="0096598A">
            <w:pPr>
              <w:jc w:val="center"/>
              <w:rPr>
                <w:color w:val="000000"/>
              </w:rPr>
            </w:pPr>
            <w:r w:rsidRPr="00240B5E">
              <w:rPr>
                <w:color w:val="000000"/>
              </w:rPr>
              <w:t>VUGD</w:t>
            </w:r>
          </w:p>
          <w:p w:rsidR="0096598A" w:rsidRPr="00240B5E" w:rsidRDefault="0096598A" w:rsidP="0096598A">
            <w:pPr>
              <w:jc w:val="center"/>
              <w:rPr>
                <w:color w:val="000000"/>
              </w:rPr>
            </w:pPr>
          </w:p>
        </w:tc>
        <w:tc>
          <w:tcPr>
            <w:tcW w:w="565" w:type="pct"/>
            <w:shd w:val="clear" w:color="auto" w:fill="auto"/>
          </w:tcPr>
          <w:p w:rsidR="0096598A" w:rsidRPr="00240B5E" w:rsidRDefault="009721E7" w:rsidP="0096598A">
            <w:pPr>
              <w:jc w:val="center"/>
              <w:rPr>
                <w:color w:val="000000"/>
              </w:rPr>
            </w:pPr>
            <w:r w:rsidRPr="00240B5E">
              <w:rPr>
                <w:color w:val="000000"/>
              </w:rPr>
              <w:t>-</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2125A4" w:rsidP="002125A4">
            <w:pPr>
              <w:jc w:val="both"/>
              <w:rPr>
                <w:color w:val="000000"/>
              </w:rPr>
            </w:pPr>
            <w:r w:rsidRPr="00240B5E">
              <w:rPr>
                <w:color w:val="000000"/>
              </w:rPr>
              <w:t>Bīstamās zonas noteikšana un situācijas novērtēšana lielu transporta avāriju gadījumā (sprādziena draudi, toksikoloģiskā ietekme, vides piesārņojums, aizdegšanās)</w:t>
            </w:r>
          </w:p>
        </w:tc>
        <w:tc>
          <w:tcPr>
            <w:tcW w:w="649" w:type="pct"/>
            <w:shd w:val="clear" w:color="auto" w:fill="auto"/>
          </w:tcPr>
          <w:p w:rsidR="002125A4" w:rsidRPr="00240B5E" w:rsidRDefault="00A96617" w:rsidP="002125A4">
            <w:pPr>
              <w:jc w:val="center"/>
              <w:rPr>
                <w:color w:val="000000"/>
              </w:rPr>
            </w:pPr>
            <w:r w:rsidRPr="00240B5E">
              <w:rPr>
                <w:color w:val="000000"/>
              </w:rPr>
              <w:t>20 min.</w:t>
            </w:r>
          </w:p>
        </w:tc>
        <w:tc>
          <w:tcPr>
            <w:tcW w:w="684"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8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5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A96617" w:rsidP="002125A4">
            <w:pPr>
              <w:jc w:val="both"/>
              <w:rPr>
                <w:color w:val="000000"/>
              </w:rPr>
            </w:pPr>
            <w:r w:rsidRPr="00240B5E">
              <w:rPr>
                <w:color w:val="000000"/>
              </w:rPr>
              <w:t>Operatīvo</w:t>
            </w:r>
            <w:r w:rsidR="002125A4" w:rsidRPr="00240B5E">
              <w:rPr>
                <w:color w:val="000000"/>
              </w:rPr>
              <w:t xml:space="preserve"> dienestu, citu dienestu un avārijas brigāžu iesaistīšana reaģēšanā</w:t>
            </w:r>
          </w:p>
        </w:tc>
        <w:tc>
          <w:tcPr>
            <w:tcW w:w="649" w:type="pct"/>
            <w:shd w:val="clear" w:color="auto" w:fill="auto"/>
          </w:tcPr>
          <w:p w:rsidR="002125A4" w:rsidRPr="00240B5E" w:rsidRDefault="00A96617" w:rsidP="002125A4">
            <w:pPr>
              <w:jc w:val="center"/>
              <w:rPr>
                <w:color w:val="000000"/>
              </w:rPr>
            </w:pPr>
            <w:r w:rsidRPr="00240B5E">
              <w:rPr>
                <w:color w:val="000000"/>
              </w:rPr>
              <w:t>25 min.</w:t>
            </w:r>
          </w:p>
        </w:tc>
        <w:tc>
          <w:tcPr>
            <w:tcW w:w="684" w:type="pct"/>
            <w:shd w:val="clear" w:color="auto" w:fill="auto"/>
          </w:tcPr>
          <w:p w:rsidR="002125A4" w:rsidRPr="00240B5E" w:rsidRDefault="002125A4" w:rsidP="002125A4">
            <w:pPr>
              <w:jc w:val="center"/>
              <w:rPr>
                <w:color w:val="000000"/>
              </w:rPr>
            </w:pPr>
            <w:r w:rsidRPr="00240B5E">
              <w:rPr>
                <w:color w:val="000000"/>
              </w:rPr>
              <w:t>VUGD</w:t>
            </w:r>
          </w:p>
        </w:tc>
        <w:tc>
          <w:tcPr>
            <w:tcW w:w="685" w:type="pct"/>
            <w:shd w:val="clear" w:color="auto" w:fill="auto"/>
          </w:tcPr>
          <w:p w:rsidR="002125A4" w:rsidRPr="00240B5E" w:rsidRDefault="002125A4" w:rsidP="002125A4">
            <w:pPr>
              <w:jc w:val="center"/>
              <w:rPr>
                <w:color w:val="000000"/>
              </w:rPr>
            </w:pPr>
            <w:r w:rsidRPr="00240B5E">
              <w:rPr>
                <w:color w:val="000000"/>
              </w:rPr>
              <w:t>VUGD</w:t>
            </w:r>
          </w:p>
        </w:tc>
        <w:tc>
          <w:tcPr>
            <w:tcW w:w="65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p w:rsidR="002125A4" w:rsidRPr="00240B5E" w:rsidRDefault="002125A4" w:rsidP="002125A4">
            <w:pPr>
              <w:jc w:val="center"/>
              <w:rPr>
                <w:color w:val="000000"/>
              </w:rPr>
            </w:pPr>
            <w:r w:rsidRPr="00240B5E">
              <w:rPr>
                <w:color w:val="000000"/>
              </w:rPr>
              <w:t>VI</w:t>
            </w:r>
          </w:p>
          <w:p w:rsidR="002125A4" w:rsidRPr="00240B5E" w:rsidRDefault="002125A4" w:rsidP="002125A4">
            <w:pPr>
              <w:jc w:val="center"/>
              <w:rPr>
                <w:color w:val="000000"/>
              </w:rPr>
            </w:pPr>
            <w:r w:rsidRPr="00240B5E">
              <w:rPr>
                <w:color w:val="000000"/>
              </w:rPr>
              <w:t>NMPD</w:t>
            </w:r>
          </w:p>
          <w:p w:rsidR="002125A4" w:rsidRPr="00240B5E" w:rsidRDefault="002125A4" w:rsidP="002125A4">
            <w:pPr>
              <w:jc w:val="center"/>
              <w:rPr>
                <w:color w:val="000000"/>
              </w:rPr>
            </w:pPr>
            <w:r w:rsidRPr="00240B5E">
              <w:rPr>
                <w:color w:val="000000"/>
              </w:rPr>
              <w:t xml:space="preserve">Pašvaldības </w:t>
            </w:r>
          </w:p>
          <w:p w:rsidR="002125A4" w:rsidRPr="00240B5E" w:rsidRDefault="002125A4" w:rsidP="002125A4">
            <w:pPr>
              <w:jc w:val="center"/>
              <w:rPr>
                <w:color w:val="000000"/>
              </w:rPr>
            </w:pPr>
            <w:r w:rsidRPr="00240B5E">
              <w:rPr>
                <w:color w:val="000000"/>
              </w:rPr>
              <w:t>VVD</w:t>
            </w:r>
          </w:p>
          <w:p w:rsidR="002125A4" w:rsidRPr="00240B5E" w:rsidRDefault="002125A4" w:rsidP="002125A4">
            <w:pPr>
              <w:jc w:val="center"/>
              <w:rPr>
                <w:color w:val="000000"/>
              </w:rPr>
            </w:pPr>
            <w:r w:rsidRPr="00240B5E">
              <w:rPr>
                <w:color w:val="000000"/>
              </w:rPr>
              <w:t xml:space="preserve">policija </w:t>
            </w:r>
          </w:p>
          <w:p w:rsidR="002125A4" w:rsidRPr="00240B5E" w:rsidRDefault="002125A4" w:rsidP="002125A4">
            <w:pPr>
              <w:jc w:val="center"/>
              <w:rPr>
                <w:color w:val="000000"/>
              </w:rPr>
            </w:pPr>
            <w:r w:rsidRPr="00240B5E">
              <w:rPr>
                <w:color w:val="000000"/>
              </w:rPr>
              <w:t>Operatīvie dienesti un avārijas brigādes</w:t>
            </w:r>
          </w:p>
          <w:p w:rsidR="002125A4" w:rsidRPr="00240B5E" w:rsidRDefault="002125A4" w:rsidP="002125A4">
            <w:pPr>
              <w:jc w:val="center"/>
              <w:rPr>
                <w:color w:val="000000"/>
              </w:rPr>
            </w:pPr>
            <w:r w:rsidRPr="00240B5E">
              <w:rPr>
                <w:color w:val="000000"/>
              </w:rPr>
              <w:t>Komersanti</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2125A4" w:rsidRPr="00D40587" w:rsidTr="00703467">
        <w:tc>
          <w:tcPr>
            <w:tcW w:w="319" w:type="pct"/>
            <w:shd w:val="clear" w:color="auto" w:fill="auto"/>
          </w:tcPr>
          <w:p w:rsidR="002125A4" w:rsidRPr="00D40587" w:rsidRDefault="002125A4" w:rsidP="002125A4">
            <w:pPr>
              <w:numPr>
                <w:ilvl w:val="0"/>
                <w:numId w:val="7"/>
              </w:numPr>
              <w:jc w:val="center"/>
            </w:pPr>
          </w:p>
        </w:tc>
        <w:tc>
          <w:tcPr>
            <w:tcW w:w="1443" w:type="pct"/>
            <w:shd w:val="clear" w:color="auto" w:fill="auto"/>
          </w:tcPr>
          <w:p w:rsidR="002125A4" w:rsidRPr="00D40587" w:rsidRDefault="002125A4" w:rsidP="002125A4">
            <w:pPr>
              <w:jc w:val="both"/>
            </w:pPr>
            <w:r w:rsidRPr="00D40587">
              <w:t>Pirmās palīdzības sniegšana</w:t>
            </w:r>
          </w:p>
        </w:tc>
        <w:tc>
          <w:tcPr>
            <w:tcW w:w="649" w:type="pct"/>
            <w:shd w:val="clear" w:color="auto" w:fill="auto"/>
          </w:tcPr>
          <w:p w:rsidR="002125A4" w:rsidRPr="00D40587" w:rsidRDefault="002125A4" w:rsidP="002125A4">
            <w:pPr>
              <w:jc w:val="center"/>
            </w:pPr>
            <w:r w:rsidRPr="00D40587">
              <w:t>Pēc nepieciešamības</w:t>
            </w:r>
          </w:p>
        </w:tc>
        <w:tc>
          <w:tcPr>
            <w:tcW w:w="684" w:type="pct"/>
            <w:shd w:val="clear" w:color="auto" w:fill="auto"/>
          </w:tcPr>
          <w:p w:rsidR="002125A4" w:rsidRPr="00D40587" w:rsidRDefault="002125A4" w:rsidP="002125A4">
            <w:pPr>
              <w:jc w:val="center"/>
            </w:pPr>
            <w:r w:rsidRPr="00D40587">
              <w:t>Fiziska un juridiska persona</w:t>
            </w:r>
          </w:p>
          <w:p w:rsidR="002125A4" w:rsidRPr="00D40587" w:rsidRDefault="002125A4" w:rsidP="002125A4">
            <w:pPr>
              <w:jc w:val="center"/>
            </w:pPr>
          </w:p>
          <w:p w:rsidR="002125A4" w:rsidRPr="00D40587" w:rsidRDefault="002125A4" w:rsidP="002125A4">
            <w:pPr>
              <w:jc w:val="center"/>
            </w:pPr>
            <w:r w:rsidRPr="00D40587">
              <w:t>Valsts un pašvaldības institūcijas</w:t>
            </w:r>
          </w:p>
        </w:tc>
        <w:tc>
          <w:tcPr>
            <w:tcW w:w="685" w:type="pct"/>
            <w:shd w:val="clear" w:color="auto" w:fill="auto"/>
          </w:tcPr>
          <w:p w:rsidR="002125A4" w:rsidRPr="00D40587" w:rsidRDefault="002125A4" w:rsidP="002125A4">
            <w:pPr>
              <w:jc w:val="center"/>
            </w:pPr>
            <w:r w:rsidRPr="00D40587">
              <w:t>Fiziska un juridiska persona</w:t>
            </w:r>
          </w:p>
          <w:p w:rsidR="002125A4" w:rsidRPr="00D40587" w:rsidRDefault="002125A4" w:rsidP="002125A4">
            <w:pPr>
              <w:jc w:val="center"/>
            </w:pPr>
          </w:p>
          <w:p w:rsidR="002125A4" w:rsidRPr="00D40587" w:rsidRDefault="002125A4" w:rsidP="002125A4">
            <w:pPr>
              <w:jc w:val="center"/>
              <w:rPr>
                <w:rFonts w:eastAsia="Calibri"/>
              </w:rPr>
            </w:pPr>
            <w:r w:rsidRPr="00D40587">
              <w:t>Valsts un pašvaldības institūcijas</w:t>
            </w:r>
          </w:p>
        </w:tc>
        <w:tc>
          <w:tcPr>
            <w:tcW w:w="655" w:type="pct"/>
            <w:shd w:val="clear" w:color="auto" w:fill="auto"/>
          </w:tcPr>
          <w:p w:rsidR="002125A4" w:rsidRPr="00D40587" w:rsidRDefault="002125A4" w:rsidP="002125A4">
            <w:pPr>
              <w:jc w:val="center"/>
            </w:pPr>
            <w:r w:rsidRPr="00D40587">
              <w:t>Fiziska un juridiska persona</w:t>
            </w:r>
          </w:p>
          <w:p w:rsidR="002125A4" w:rsidRPr="00D40587" w:rsidRDefault="002125A4" w:rsidP="002125A4">
            <w:pPr>
              <w:jc w:val="center"/>
            </w:pPr>
          </w:p>
          <w:p w:rsidR="002125A4" w:rsidRPr="00D40587" w:rsidRDefault="002125A4" w:rsidP="002125A4">
            <w:pPr>
              <w:jc w:val="center"/>
            </w:pPr>
            <w:r w:rsidRPr="00D40587">
              <w:t>Valsts un pašvaldības institūcijas</w:t>
            </w:r>
          </w:p>
          <w:p w:rsidR="002125A4" w:rsidRPr="00D40587" w:rsidRDefault="002125A4" w:rsidP="002125A4">
            <w:pPr>
              <w:jc w:val="center"/>
              <w:rPr>
                <w:rFonts w:eastAsia="Calibri"/>
              </w:rPr>
            </w:pPr>
            <w:r w:rsidRPr="00D40587">
              <w:t>NVO</w:t>
            </w:r>
          </w:p>
        </w:tc>
        <w:tc>
          <w:tcPr>
            <w:tcW w:w="565" w:type="pct"/>
            <w:shd w:val="clear" w:color="auto" w:fill="auto"/>
          </w:tcPr>
          <w:p w:rsidR="002125A4" w:rsidRDefault="002125A4" w:rsidP="002125A4">
            <w:pPr>
              <w:jc w:val="center"/>
            </w:pPr>
            <w:r w:rsidRPr="00EB0B45">
              <w:t>Valsts civilās aizsardzības plāna 37.pielikums</w:t>
            </w:r>
          </w:p>
        </w:tc>
      </w:tr>
      <w:tr w:rsidR="002125A4" w:rsidRPr="00934389" w:rsidTr="00703467">
        <w:tc>
          <w:tcPr>
            <w:tcW w:w="319" w:type="pct"/>
            <w:shd w:val="clear" w:color="auto" w:fill="auto"/>
          </w:tcPr>
          <w:p w:rsidR="002125A4" w:rsidRPr="00825F0E" w:rsidRDefault="002125A4" w:rsidP="002125A4">
            <w:pPr>
              <w:numPr>
                <w:ilvl w:val="0"/>
                <w:numId w:val="7"/>
              </w:numPr>
              <w:jc w:val="center"/>
            </w:pPr>
          </w:p>
        </w:tc>
        <w:tc>
          <w:tcPr>
            <w:tcW w:w="1443" w:type="pct"/>
            <w:shd w:val="clear" w:color="auto" w:fill="auto"/>
          </w:tcPr>
          <w:p w:rsidR="002125A4" w:rsidRPr="004D1D74" w:rsidRDefault="002125A4" w:rsidP="002125A4">
            <w:pPr>
              <w:jc w:val="both"/>
            </w:pPr>
            <w:r>
              <w:t>Psiholoģiskā atbalsta sniegšanas iedzīvotājiem</w:t>
            </w:r>
          </w:p>
        </w:tc>
        <w:tc>
          <w:tcPr>
            <w:tcW w:w="649" w:type="pct"/>
            <w:shd w:val="clear" w:color="auto" w:fill="auto"/>
          </w:tcPr>
          <w:p w:rsidR="002125A4" w:rsidRDefault="002125A4" w:rsidP="002125A4">
            <w:pPr>
              <w:jc w:val="center"/>
            </w:pPr>
            <w:r w:rsidRPr="00C16C31">
              <w:t>Pēc nepieciešamības</w:t>
            </w:r>
          </w:p>
        </w:tc>
        <w:tc>
          <w:tcPr>
            <w:tcW w:w="684" w:type="pct"/>
            <w:shd w:val="clear" w:color="auto" w:fill="auto"/>
          </w:tcPr>
          <w:p w:rsidR="002125A4" w:rsidRDefault="002125A4" w:rsidP="002125A4">
            <w:pPr>
              <w:jc w:val="center"/>
            </w:pPr>
            <w:r w:rsidRPr="00C16C31">
              <w:t>Pašvaldības</w:t>
            </w:r>
          </w:p>
        </w:tc>
        <w:tc>
          <w:tcPr>
            <w:tcW w:w="685" w:type="pct"/>
            <w:shd w:val="clear" w:color="auto" w:fill="auto"/>
          </w:tcPr>
          <w:p w:rsidR="002125A4" w:rsidRDefault="002125A4" w:rsidP="002125A4">
            <w:pPr>
              <w:jc w:val="center"/>
            </w:pPr>
            <w:r w:rsidRPr="00C16C31">
              <w:rPr>
                <w:rFonts w:eastAsia="Calibri"/>
              </w:rPr>
              <w:t>Pašvaldības sociālais dienests</w:t>
            </w:r>
          </w:p>
        </w:tc>
        <w:tc>
          <w:tcPr>
            <w:tcW w:w="655" w:type="pct"/>
            <w:shd w:val="clear" w:color="auto" w:fill="auto"/>
          </w:tcPr>
          <w:p w:rsidR="002125A4" w:rsidRPr="00C16C31" w:rsidRDefault="002125A4" w:rsidP="002125A4">
            <w:pPr>
              <w:jc w:val="center"/>
              <w:rPr>
                <w:rFonts w:eastAsia="Calibri"/>
              </w:rPr>
            </w:pPr>
            <w:r w:rsidRPr="00C16C31">
              <w:rPr>
                <w:rFonts w:eastAsia="Calibri"/>
              </w:rPr>
              <w:t>Pašvaldības sociālais dienests</w:t>
            </w:r>
          </w:p>
          <w:p w:rsidR="002125A4" w:rsidRPr="00C16C31" w:rsidRDefault="002125A4" w:rsidP="002125A4">
            <w:pPr>
              <w:jc w:val="center"/>
            </w:pPr>
            <w:r w:rsidRPr="00C16C31">
              <w:lastRenderedPageBreak/>
              <w:t>Komersanti</w:t>
            </w:r>
          </w:p>
          <w:p w:rsidR="002125A4" w:rsidRPr="00C16C31" w:rsidRDefault="002125A4" w:rsidP="002125A4">
            <w:pPr>
              <w:jc w:val="center"/>
            </w:pPr>
            <w:r w:rsidRPr="00C16C31">
              <w:t>NVO un sabiedriskās organizācijas</w:t>
            </w:r>
          </w:p>
          <w:p w:rsidR="002125A4" w:rsidRDefault="002125A4" w:rsidP="002125A4">
            <w:pPr>
              <w:jc w:val="center"/>
            </w:pPr>
            <w:r w:rsidRPr="00C16C31">
              <w:t>Reliģiskās organizācijas</w:t>
            </w:r>
          </w:p>
        </w:tc>
        <w:tc>
          <w:tcPr>
            <w:tcW w:w="565" w:type="pct"/>
            <w:shd w:val="clear" w:color="auto" w:fill="auto"/>
          </w:tcPr>
          <w:p w:rsidR="002125A4" w:rsidRDefault="002125A4" w:rsidP="002125A4">
            <w:pPr>
              <w:jc w:val="center"/>
            </w:pPr>
            <w:r w:rsidRPr="00EB0B45">
              <w:lastRenderedPageBreak/>
              <w:t xml:space="preserve">Valsts civilās aizsardzības </w:t>
            </w:r>
            <w:r w:rsidRPr="00EB0B45">
              <w:lastRenderedPageBreak/>
              <w:t>plāna 37.pielikums</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2125A4" w:rsidP="002125A4">
            <w:pPr>
              <w:jc w:val="both"/>
              <w:rPr>
                <w:color w:val="000000"/>
              </w:rPr>
            </w:pPr>
            <w:r w:rsidRPr="00240B5E">
              <w:rPr>
                <w:color w:val="000000"/>
              </w:rPr>
              <w:t>Iedzīvotāju informēšana un ieteikumu par rīcību sniegšana (bīstamajā zonā)</w:t>
            </w:r>
          </w:p>
        </w:tc>
        <w:tc>
          <w:tcPr>
            <w:tcW w:w="649" w:type="pct"/>
            <w:shd w:val="clear" w:color="auto" w:fill="auto"/>
          </w:tcPr>
          <w:p w:rsidR="002125A4" w:rsidRPr="00240B5E" w:rsidRDefault="00A96617" w:rsidP="002125A4">
            <w:pPr>
              <w:jc w:val="center"/>
              <w:rPr>
                <w:color w:val="000000"/>
              </w:rPr>
            </w:pPr>
            <w:r w:rsidRPr="00240B5E">
              <w:rPr>
                <w:color w:val="000000"/>
              </w:rPr>
              <w:t>30 min.</w:t>
            </w:r>
          </w:p>
        </w:tc>
        <w:tc>
          <w:tcPr>
            <w:tcW w:w="684"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8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5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p w:rsidR="002125A4" w:rsidRPr="00240B5E" w:rsidRDefault="002125A4" w:rsidP="002125A4">
            <w:pPr>
              <w:jc w:val="center"/>
              <w:rPr>
                <w:color w:val="000000"/>
              </w:rPr>
            </w:pPr>
            <w:r w:rsidRPr="00240B5E">
              <w:rPr>
                <w:color w:val="000000"/>
              </w:rPr>
              <w:t>Valsts un pašvaldību institūcijas</w:t>
            </w:r>
          </w:p>
          <w:p w:rsidR="002125A4" w:rsidRPr="00240B5E" w:rsidRDefault="002125A4" w:rsidP="002125A4">
            <w:pPr>
              <w:jc w:val="center"/>
              <w:rPr>
                <w:color w:val="000000"/>
              </w:rPr>
            </w:pPr>
            <w:r w:rsidRPr="00240B5E">
              <w:rPr>
                <w:color w:val="000000"/>
              </w:rPr>
              <w:t>VVD</w:t>
            </w:r>
          </w:p>
          <w:p w:rsidR="002125A4" w:rsidRPr="00240B5E" w:rsidRDefault="002125A4" w:rsidP="002125A4">
            <w:pPr>
              <w:jc w:val="center"/>
              <w:rPr>
                <w:color w:val="000000"/>
              </w:rPr>
            </w:pPr>
            <w:r w:rsidRPr="00240B5E">
              <w:rPr>
                <w:color w:val="000000"/>
              </w:rPr>
              <w:t xml:space="preserve"> Elektroniskie plašsaziņas līdzekļi Raidorganizācijas un elektronisko sakaru komersanti</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pPr>
              <w:jc w:val="both"/>
            </w:pPr>
            <w:r w:rsidRPr="007B13AF">
              <w:t>Dekontaminācijas vai atsārņošanas veikšana</w:t>
            </w:r>
            <w:r>
              <w:t xml:space="preserve"> notikuma vietā</w:t>
            </w:r>
          </w:p>
        </w:tc>
        <w:tc>
          <w:tcPr>
            <w:tcW w:w="649" w:type="pct"/>
            <w:shd w:val="clear" w:color="auto" w:fill="auto"/>
          </w:tcPr>
          <w:p w:rsidR="002125A4" w:rsidRPr="007B13AF" w:rsidRDefault="002125A4" w:rsidP="002125A4">
            <w:pPr>
              <w:jc w:val="center"/>
            </w:pPr>
            <w:r w:rsidRPr="007B13AF">
              <w:t>Pēc nepieciešamības</w:t>
            </w:r>
          </w:p>
        </w:tc>
        <w:tc>
          <w:tcPr>
            <w:tcW w:w="684" w:type="pct"/>
            <w:shd w:val="clear" w:color="auto" w:fill="auto"/>
          </w:tcPr>
          <w:p w:rsidR="002125A4" w:rsidRPr="007B13AF" w:rsidRDefault="002125A4" w:rsidP="002125A4">
            <w:pPr>
              <w:jc w:val="center"/>
            </w:pPr>
            <w:r w:rsidRPr="007B13AF">
              <w:t>VUGD</w:t>
            </w:r>
          </w:p>
        </w:tc>
        <w:tc>
          <w:tcPr>
            <w:tcW w:w="685" w:type="pct"/>
            <w:shd w:val="clear" w:color="auto" w:fill="auto"/>
          </w:tcPr>
          <w:p w:rsidR="002125A4" w:rsidRPr="007B13AF" w:rsidRDefault="002125A4" w:rsidP="002125A4">
            <w:pPr>
              <w:jc w:val="center"/>
            </w:pPr>
            <w:r w:rsidRPr="007B13AF">
              <w:t>VUGD</w:t>
            </w:r>
          </w:p>
        </w:tc>
        <w:tc>
          <w:tcPr>
            <w:tcW w:w="655" w:type="pct"/>
            <w:shd w:val="clear" w:color="auto" w:fill="auto"/>
          </w:tcPr>
          <w:p w:rsidR="002125A4" w:rsidRPr="007B13AF" w:rsidRDefault="002125A4" w:rsidP="002125A4">
            <w:pPr>
              <w:jc w:val="center"/>
            </w:pPr>
            <w:r w:rsidRPr="007B13AF">
              <w:t>VUGD</w:t>
            </w:r>
          </w:p>
        </w:tc>
        <w:tc>
          <w:tcPr>
            <w:tcW w:w="565" w:type="pct"/>
            <w:shd w:val="clear" w:color="auto" w:fill="auto"/>
          </w:tcPr>
          <w:p w:rsidR="002125A4" w:rsidRDefault="002125A4" w:rsidP="002125A4">
            <w:pPr>
              <w:jc w:val="center"/>
            </w:pPr>
            <w:r w:rsidRPr="003A50CA">
              <w:t>Valsts civilās aizsardzības plāna 37.pielikums</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pPr>
              <w:jc w:val="both"/>
            </w:pPr>
            <w:r w:rsidRPr="007B13AF">
              <w:t>Avārijas rezultātā noplūdušās bīstamās vielas paraugu ņemšana laboratorijas analīzei un sanācijas organizēšanas un veikšana</w:t>
            </w:r>
          </w:p>
        </w:tc>
        <w:tc>
          <w:tcPr>
            <w:tcW w:w="649" w:type="pct"/>
            <w:shd w:val="clear" w:color="auto" w:fill="auto"/>
          </w:tcPr>
          <w:p w:rsidR="002125A4" w:rsidRPr="007B13AF" w:rsidRDefault="002125A4" w:rsidP="002125A4">
            <w:pPr>
              <w:jc w:val="center"/>
            </w:pPr>
            <w:r w:rsidRPr="007B13AF">
              <w:t>Pēc nepieciešamības</w:t>
            </w:r>
          </w:p>
        </w:tc>
        <w:tc>
          <w:tcPr>
            <w:tcW w:w="684" w:type="pct"/>
            <w:shd w:val="clear" w:color="auto" w:fill="auto"/>
          </w:tcPr>
          <w:p w:rsidR="002125A4" w:rsidRDefault="002125A4" w:rsidP="002125A4">
            <w:pPr>
              <w:jc w:val="center"/>
            </w:pPr>
            <w:r w:rsidRPr="00BE6E76">
              <w:t xml:space="preserve">Glābšanas darbu vadītājs </w:t>
            </w:r>
            <w:r>
              <w:t xml:space="preserve">Objekta atbildīgā persona, </w:t>
            </w:r>
            <w:r w:rsidRPr="0089163E">
              <w:t>īpašnieks vai tiesiskais valdītājs</w:t>
            </w:r>
          </w:p>
          <w:p w:rsidR="002125A4" w:rsidRPr="00FA078F" w:rsidRDefault="002125A4" w:rsidP="002125A4">
            <w:pPr>
              <w:jc w:val="center"/>
            </w:pPr>
          </w:p>
        </w:tc>
        <w:tc>
          <w:tcPr>
            <w:tcW w:w="685" w:type="pct"/>
            <w:shd w:val="clear" w:color="auto" w:fill="auto"/>
          </w:tcPr>
          <w:p w:rsidR="002125A4" w:rsidRDefault="002125A4" w:rsidP="002125A4">
            <w:pPr>
              <w:jc w:val="center"/>
            </w:pPr>
            <w:r w:rsidRPr="00BE6E76">
              <w:t>Glābšanas darbu vadītājs</w:t>
            </w:r>
          </w:p>
          <w:p w:rsidR="002125A4" w:rsidRDefault="002125A4" w:rsidP="002125A4">
            <w:pPr>
              <w:jc w:val="center"/>
            </w:pPr>
            <w:r>
              <w:t xml:space="preserve">Objekta atbildīgā persona, </w:t>
            </w:r>
            <w:r w:rsidRPr="0089163E">
              <w:t>īpašnieks vai tiesiskais valdītājs</w:t>
            </w:r>
          </w:p>
          <w:p w:rsidR="002125A4" w:rsidRPr="00FA078F" w:rsidRDefault="002125A4" w:rsidP="002125A4">
            <w:pPr>
              <w:jc w:val="center"/>
            </w:pPr>
            <w:r>
              <w:lastRenderedPageBreak/>
              <w:t>VVD</w:t>
            </w:r>
          </w:p>
        </w:tc>
        <w:tc>
          <w:tcPr>
            <w:tcW w:w="655" w:type="pct"/>
            <w:shd w:val="clear" w:color="auto" w:fill="auto"/>
          </w:tcPr>
          <w:p w:rsidR="002125A4" w:rsidRDefault="002125A4" w:rsidP="002125A4">
            <w:pPr>
              <w:jc w:val="center"/>
            </w:pPr>
            <w:r>
              <w:lastRenderedPageBreak/>
              <w:t xml:space="preserve">Objekta atbildīgā persona, </w:t>
            </w:r>
            <w:r w:rsidRPr="0089163E">
              <w:t>īpašnieks vai tiesiskais valdītājs</w:t>
            </w:r>
          </w:p>
          <w:p w:rsidR="002125A4" w:rsidRDefault="002125A4" w:rsidP="002125A4">
            <w:pPr>
              <w:jc w:val="center"/>
            </w:pPr>
            <w:r>
              <w:t xml:space="preserve">Komersanti </w:t>
            </w:r>
          </w:p>
          <w:p w:rsidR="002125A4" w:rsidRPr="00FA078F" w:rsidRDefault="002125A4" w:rsidP="002125A4">
            <w:pPr>
              <w:jc w:val="center"/>
            </w:pPr>
            <w:r>
              <w:lastRenderedPageBreak/>
              <w:t>LVĢMC</w:t>
            </w:r>
          </w:p>
        </w:tc>
        <w:tc>
          <w:tcPr>
            <w:tcW w:w="565" w:type="pct"/>
            <w:shd w:val="clear" w:color="auto" w:fill="auto"/>
          </w:tcPr>
          <w:p w:rsidR="002125A4" w:rsidRDefault="002125A4" w:rsidP="002125A4">
            <w:pPr>
              <w:jc w:val="center"/>
            </w:pPr>
            <w:r w:rsidRPr="003A50CA">
              <w:lastRenderedPageBreak/>
              <w:t>Valsts civilās aizsardzības plāna 37.pielikums</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23017D" w:rsidP="002125A4">
            <w:pPr>
              <w:jc w:val="both"/>
              <w:rPr>
                <w:color w:val="000000"/>
              </w:rPr>
            </w:pPr>
            <w:r w:rsidRPr="00240B5E">
              <w:rPr>
                <w:color w:val="000000"/>
              </w:rPr>
              <w:t>Pašvaldību sadarbības teritoriju civilās aizsardzības komisijas informēšana un apziņošana</w:t>
            </w:r>
          </w:p>
        </w:tc>
        <w:tc>
          <w:tcPr>
            <w:tcW w:w="649" w:type="pct"/>
            <w:shd w:val="clear" w:color="auto" w:fill="auto"/>
          </w:tcPr>
          <w:p w:rsidR="002125A4" w:rsidRPr="00240B5E" w:rsidRDefault="0023017D" w:rsidP="002125A4">
            <w:pPr>
              <w:jc w:val="center"/>
              <w:rPr>
                <w:color w:val="000000"/>
              </w:rPr>
            </w:pPr>
            <w:r w:rsidRPr="00240B5E">
              <w:rPr>
                <w:color w:val="000000"/>
              </w:rPr>
              <w:t>4 stundas</w:t>
            </w:r>
          </w:p>
        </w:tc>
        <w:tc>
          <w:tcPr>
            <w:tcW w:w="684" w:type="pct"/>
            <w:shd w:val="clear" w:color="auto" w:fill="auto"/>
          </w:tcPr>
          <w:p w:rsidR="002125A4" w:rsidRPr="00240B5E" w:rsidRDefault="004201DE" w:rsidP="002125A4">
            <w:pPr>
              <w:jc w:val="center"/>
              <w:rPr>
                <w:color w:val="000000"/>
              </w:rPr>
            </w:pPr>
            <w:r w:rsidRPr="00240B5E">
              <w:rPr>
                <w:color w:val="000000"/>
              </w:rPr>
              <w:t>Pašvaldības s</w:t>
            </w:r>
            <w:r w:rsidR="002125A4" w:rsidRPr="00240B5E">
              <w:rPr>
                <w:color w:val="000000"/>
              </w:rPr>
              <w:t>adarbīb</w:t>
            </w:r>
            <w:r w:rsidRPr="00240B5E">
              <w:rPr>
                <w:color w:val="000000"/>
              </w:rPr>
              <w:t>as</w:t>
            </w:r>
            <w:r w:rsidR="002125A4" w:rsidRPr="00240B5E">
              <w:rPr>
                <w:color w:val="000000"/>
              </w:rPr>
              <w:t xml:space="preserve"> teritorij</w:t>
            </w:r>
            <w:r w:rsidRPr="00240B5E">
              <w:rPr>
                <w:color w:val="000000"/>
              </w:rPr>
              <w:t>as</w:t>
            </w:r>
            <w:r w:rsidR="002125A4" w:rsidRPr="00240B5E">
              <w:rPr>
                <w:color w:val="000000"/>
              </w:rPr>
              <w:t xml:space="preserve"> civilās aizsardzības komisijas priekšsēdētājs</w:t>
            </w:r>
          </w:p>
        </w:tc>
        <w:tc>
          <w:tcPr>
            <w:tcW w:w="685" w:type="pct"/>
            <w:shd w:val="clear" w:color="auto" w:fill="auto"/>
          </w:tcPr>
          <w:p w:rsidR="002125A4" w:rsidRPr="00240B5E" w:rsidRDefault="002125A4" w:rsidP="002125A4">
            <w:pPr>
              <w:jc w:val="center"/>
              <w:rPr>
                <w:rFonts w:eastAsia="Calibri"/>
                <w:color w:val="000000"/>
              </w:rPr>
            </w:pPr>
            <w:r w:rsidRPr="00240B5E">
              <w:rPr>
                <w:rFonts w:eastAsia="Calibri"/>
                <w:color w:val="000000"/>
              </w:rPr>
              <w:t>Pašvaldīb</w:t>
            </w:r>
            <w:r w:rsidR="004201DE" w:rsidRPr="00240B5E">
              <w:rPr>
                <w:rFonts w:eastAsia="Calibri"/>
                <w:color w:val="000000"/>
              </w:rPr>
              <w:t>as</w:t>
            </w:r>
            <w:r w:rsidRPr="00240B5E">
              <w:rPr>
                <w:rFonts w:eastAsia="Calibri"/>
                <w:color w:val="000000"/>
              </w:rPr>
              <w:t xml:space="preserve"> sadarbības teritorij</w:t>
            </w:r>
            <w:r w:rsidR="004201DE" w:rsidRPr="00240B5E">
              <w:rPr>
                <w:rFonts w:eastAsia="Calibri"/>
                <w:color w:val="000000"/>
              </w:rPr>
              <w:t>as</w:t>
            </w:r>
            <w:r w:rsidRPr="00240B5E">
              <w:rPr>
                <w:rFonts w:eastAsia="Calibri"/>
                <w:color w:val="000000"/>
              </w:rPr>
              <w:t xml:space="preserve"> civilās aizsardzības komisij</w:t>
            </w:r>
            <w:r w:rsidR="004201DE" w:rsidRPr="00240B5E">
              <w:rPr>
                <w:rFonts w:eastAsia="Calibri"/>
                <w:color w:val="000000"/>
              </w:rPr>
              <w:t>as</w:t>
            </w:r>
            <w:r w:rsidRPr="00240B5E">
              <w:rPr>
                <w:rFonts w:eastAsia="Calibri"/>
                <w:color w:val="000000"/>
              </w:rPr>
              <w:t xml:space="preserve"> nolikum</w:t>
            </w:r>
            <w:r w:rsidR="004201DE" w:rsidRPr="00240B5E">
              <w:rPr>
                <w:rFonts w:eastAsia="Calibri"/>
                <w:color w:val="000000"/>
              </w:rPr>
              <w:t>ā</w:t>
            </w:r>
            <w:r w:rsidRPr="00240B5E">
              <w:rPr>
                <w:rFonts w:eastAsia="Calibri"/>
                <w:color w:val="000000"/>
              </w:rPr>
              <w:t xml:space="preserve"> noteiktā persona</w:t>
            </w:r>
          </w:p>
        </w:tc>
        <w:tc>
          <w:tcPr>
            <w:tcW w:w="655" w:type="pct"/>
            <w:shd w:val="clear" w:color="auto" w:fill="auto"/>
          </w:tcPr>
          <w:p w:rsidR="002125A4" w:rsidRPr="00240B5E" w:rsidRDefault="004201DE" w:rsidP="002125A4">
            <w:pPr>
              <w:jc w:val="center"/>
              <w:rPr>
                <w:rFonts w:eastAsia="Calibri"/>
                <w:color w:val="000000"/>
              </w:rPr>
            </w:pPr>
            <w:r w:rsidRPr="00240B5E">
              <w:rPr>
                <w:rFonts w:eastAsia="Calibri"/>
                <w:color w:val="000000"/>
              </w:rPr>
              <w:t>Pašvaldības sadarbības teritorijas civilās aizsardzības komisijas nolikumā noteiktā persona</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2125A4" w:rsidRPr="00340983" w:rsidTr="00703467">
        <w:tc>
          <w:tcPr>
            <w:tcW w:w="319" w:type="pct"/>
            <w:shd w:val="clear" w:color="auto" w:fill="auto"/>
          </w:tcPr>
          <w:p w:rsidR="002125A4" w:rsidRPr="00340983" w:rsidRDefault="002125A4" w:rsidP="002125A4">
            <w:pPr>
              <w:numPr>
                <w:ilvl w:val="0"/>
                <w:numId w:val="7"/>
              </w:numPr>
              <w:jc w:val="center"/>
              <w:rPr>
                <w:color w:val="000000"/>
              </w:rPr>
            </w:pPr>
          </w:p>
        </w:tc>
        <w:tc>
          <w:tcPr>
            <w:tcW w:w="1443" w:type="pct"/>
            <w:shd w:val="clear" w:color="auto" w:fill="auto"/>
          </w:tcPr>
          <w:p w:rsidR="002125A4" w:rsidRPr="00340983" w:rsidRDefault="002125A4" w:rsidP="002125A4">
            <w:pPr>
              <w:jc w:val="both"/>
              <w:rPr>
                <w:color w:val="000000"/>
              </w:rPr>
            </w:pPr>
            <w:r w:rsidRPr="00340983">
              <w:rPr>
                <w:color w:val="000000"/>
              </w:rPr>
              <w:t xml:space="preserve">Glābšanas darbu un seku likvidēšanas pasākumu veikšana </w:t>
            </w:r>
          </w:p>
        </w:tc>
        <w:tc>
          <w:tcPr>
            <w:tcW w:w="649" w:type="pct"/>
            <w:shd w:val="clear" w:color="auto" w:fill="auto"/>
          </w:tcPr>
          <w:p w:rsidR="002125A4" w:rsidRPr="00340983" w:rsidRDefault="002125A4" w:rsidP="002125A4">
            <w:pPr>
              <w:jc w:val="center"/>
              <w:rPr>
                <w:color w:val="000000"/>
              </w:rPr>
            </w:pPr>
            <w:r w:rsidRPr="00340983">
              <w:rPr>
                <w:color w:val="000000"/>
              </w:rPr>
              <w:t>Pastāvīgi</w:t>
            </w:r>
          </w:p>
        </w:tc>
        <w:tc>
          <w:tcPr>
            <w:tcW w:w="684" w:type="pct"/>
            <w:shd w:val="clear" w:color="auto" w:fill="auto"/>
          </w:tcPr>
          <w:p w:rsidR="002125A4" w:rsidRPr="00340983" w:rsidRDefault="002125A4" w:rsidP="002125A4">
            <w:pPr>
              <w:jc w:val="center"/>
              <w:rPr>
                <w:color w:val="000000"/>
              </w:rPr>
            </w:pPr>
            <w:r w:rsidRPr="00340983">
              <w:rPr>
                <w:color w:val="000000"/>
              </w:rPr>
              <w:t>Glābšanas darbu vadītājs</w:t>
            </w:r>
          </w:p>
          <w:p w:rsidR="002125A4" w:rsidRPr="00340983" w:rsidRDefault="002125A4" w:rsidP="002125A4">
            <w:pPr>
              <w:jc w:val="center"/>
              <w:rPr>
                <w:color w:val="000000"/>
              </w:rPr>
            </w:pPr>
          </w:p>
        </w:tc>
        <w:tc>
          <w:tcPr>
            <w:tcW w:w="685" w:type="pct"/>
            <w:shd w:val="clear" w:color="auto" w:fill="auto"/>
          </w:tcPr>
          <w:p w:rsidR="00A46347" w:rsidRPr="00340983" w:rsidRDefault="00A46347" w:rsidP="00A46347">
            <w:pPr>
              <w:jc w:val="center"/>
              <w:rPr>
                <w:color w:val="000000"/>
              </w:rPr>
            </w:pPr>
            <w:r w:rsidRPr="00340983">
              <w:rPr>
                <w:color w:val="000000"/>
              </w:rPr>
              <w:t>VUGD</w:t>
            </w:r>
          </w:p>
          <w:p w:rsidR="00A46347" w:rsidRPr="00340983" w:rsidRDefault="00A46347" w:rsidP="00A46347">
            <w:pPr>
              <w:jc w:val="center"/>
              <w:rPr>
                <w:color w:val="000000"/>
              </w:rPr>
            </w:pPr>
            <w:r w:rsidRPr="00340983">
              <w:rPr>
                <w:color w:val="000000"/>
              </w:rPr>
              <w:t>VP</w:t>
            </w:r>
          </w:p>
          <w:p w:rsidR="00A46347" w:rsidRPr="00340983" w:rsidRDefault="00A46347" w:rsidP="00A46347">
            <w:pPr>
              <w:jc w:val="center"/>
              <w:rPr>
                <w:color w:val="000000"/>
              </w:rPr>
            </w:pPr>
            <w:r w:rsidRPr="00340983">
              <w:rPr>
                <w:color w:val="000000"/>
              </w:rPr>
              <w:t>Operatīvie dienesti un avārijas brigādes</w:t>
            </w:r>
          </w:p>
          <w:p w:rsidR="00BE77F6" w:rsidRPr="00340983" w:rsidRDefault="00BE77F6" w:rsidP="00A46347">
            <w:pPr>
              <w:jc w:val="center"/>
              <w:rPr>
                <w:color w:val="000000"/>
              </w:rPr>
            </w:pPr>
            <w:r w:rsidRPr="00340983">
              <w:rPr>
                <w:color w:val="000000"/>
              </w:rPr>
              <w:t>VSIA ”Latvijas Valsts ceļi”</w:t>
            </w:r>
          </w:p>
          <w:p w:rsidR="00A46347" w:rsidRPr="00340983" w:rsidRDefault="00A46347" w:rsidP="00A46347">
            <w:pPr>
              <w:jc w:val="center"/>
              <w:rPr>
                <w:color w:val="000000"/>
              </w:rPr>
            </w:pPr>
            <w:r w:rsidRPr="00340983">
              <w:rPr>
                <w:color w:val="000000"/>
              </w:rPr>
              <w:t>Pašvaldības</w:t>
            </w:r>
          </w:p>
          <w:p w:rsidR="002125A4" w:rsidRPr="00340983" w:rsidRDefault="00A46347" w:rsidP="00A46347">
            <w:pPr>
              <w:jc w:val="center"/>
              <w:rPr>
                <w:color w:val="000000"/>
              </w:rPr>
            </w:pPr>
            <w:r w:rsidRPr="00340983">
              <w:rPr>
                <w:color w:val="000000"/>
              </w:rPr>
              <w:t>VVD</w:t>
            </w:r>
          </w:p>
        </w:tc>
        <w:tc>
          <w:tcPr>
            <w:tcW w:w="655" w:type="pct"/>
            <w:shd w:val="clear" w:color="auto" w:fill="auto"/>
          </w:tcPr>
          <w:p w:rsidR="00A46347" w:rsidRPr="00340983" w:rsidRDefault="00A46347" w:rsidP="00A46347">
            <w:pPr>
              <w:jc w:val="center"/>
              <w:rPr>
                <w:color w:val="000000"/>
              </w:rPr>
            </w:pPr>
            <w:r w:rsidRPr="00340983">
              <w:rPr>
                <w:color w:val="000000"/>
              </w:rPr>
              <w:t>VUGD</w:t>
            </w:r>
          </w:p>
          <w:p w:rsidR="00A46347" w:rsidRPr="00340983" w:rsidRDefault="00A46347" w:rsidP="00A46347">
            <w:pPr>
              <w:jc w:val="center"/>
              <w:rPr>
                <w:color w:val="000000"/>
              </w:rPr>
            </w:pPr>
            <w:r w:rsidRPr="00340983">
              <w:rPr>
                <w:color w:val="000000"/>
              </w:rPr>
              <w:t>VP</w:t>
            </w:r>
          </w:p>
          <w:p w:rsidR="00A46347" w:rsidRPr="00340983" w:rsidRDefault="00A46347" w:rsidP="00A46347">
            <w:pPr>
              <w:jc w:val="center"/>
              <w:rPr>
                <w:color w:val="000000"/>
              </w:rPr>
            </w:pPr>
            <w:r w:rsidRPr="00340983">
              <w:rPr>
                <w:color w:val="000000"/>
              </w:rPr>
              <w:t>Operatīvie dienesti un avārijas brigādes</w:t>
            </w:r>
          </w:p>
          <w:p w:rsidR="00BE77F6" w:rsidRPr="00340983" w:rsidRDefault="00BE77F6" w:rsidP="00BE77F6">
            <w:pPr>
              <w:jc w:val="center"/>
              <w:rPr>
                <w:color w:val="000000"/>
              </w:rPr>
            </w:pPr>
            <w:r w:rsidRPr="00340983">
              <w:rPr>
                <w:color w:val="000000"/>
              </w:rPr>
              <w:t>VSIA ”Latvijas Valsts ceļi”</w:t>
            </w:r>
          </w:p>
          <w:p w:rsidR="00A46347" w:rsidRPr="00340983" w:rsidRDefault="00A46347" w:rsidP="00A46347">
            <w:pPr>
              <w:jc w:val="center"/>
              <w:rPr>
                <w:color w:val="000000"/>
              </w:rPr>
            </w:pPr>
            <w:r w:rsidRPr="00340983">
              <w:rPr>
                <w:color w:val="000000"/>
              </w:rPr>
              <w:t>Pašvaldības</w:t>
            </w:r>
          </w:p>
          <w:p w:rsidR="002125A4" w:rsidRPr="00340983" w:rsidRDefault="00A46347" w:rsidP="00A46347">
            <w:pPr>
              <w:jc w:val="center"/>
              <w:rPr>
                <w:color w:val="000000"/>
              </w:rPr>
            </w:pPr>
            <w:r w:rsidRPr="00340983">
              <w:rPr>
                <w:color w:val="000000"/>
              </w:rPr>
              <w:t>VVD</w:t>
            </w:r>
          </w:p>
        </w:tc>
        <w:tc>
          <w:tcPr>
            <w:tcW w:w="565" w:type="pct"/>
            <w:shd w:val="clear" w:color="auto" w:fill="auto"/>
          </w:tcPr>
          <w:p w:rsidR="002125A4" w:rsidRPr="00340983" w:rsidRDefault="002125A4" w:rsidP="002125A4">
            <w:pPr>
              <w:jc w:val="center"/>
              <w:rPr>
                <w:color w:val="000000"/>
              </w:rPr>
            </w:pPr>
            <w:r w:rsidRPr="00340983">
              <w:rPr>
                <w:color w:val="000000"/>
              </w:rPr>
              <w:t>Valsts civilās aizsardzības plāna 37.pielikums</w:t>
            </w:r>
          </w:p>
        </w:tc>
      </w:tr>
      <w:tr w:rsidR="002125A4" w:rsidRPr="00D40587" w:rsidTr="00703467">
        <w:tc>
          <w:tcPr>
            <w:tcW w:w="319" w:type="pct"/>
            <w:shd w:val="clear" w:color="auto" w:fill="auto"/>
          </w:tcPr>
          <w:p w:rsidR="002125A4" w:rsidRPr="00D40587" w:rsidRDefault="002125A4" w:rsidP="002125A4">
            <w:pPr>
              <w:numPr>
                <w:ilvl w:val="0"/>
                <w:numId w:val="7"/>
              </w:numPr>
              <w:jc w:val="center"/>
            </w:pPr>
          </w:p>
        </w:tc>
        <w:tc>
          <w:tcPr>
            <w:tcW w:w="1443" w:type="pct"/>
            <w:shd w:val="clear" w:color="auto" w:fill="auto"/>
          </w:tcPr>
          <w:p w:rsidR="002125A4" w:rsidRPr="00D40587" w:rsidRDefault="002125A4" w:rsidP="002125A4">
            <w:pPr>
              <w:jc w:val="both"/>
              <w:rPr>
                <w:rFonts w:eastAsia="Calibri"/>
              </w:rPr>
            </w:pPr>
            <w:r w:rsidRPr="00D40587">
              <w:t>Neatliekamās medicīniskās palīdzības sniegšana cietušajiem un pasākumu īstenošana atbilstoši Valsts katastrofu medicīnas plānam un Slimnīcu katastrofu medicīnas plāniem</w:t>
            </w:r>
          </w:p>
        </w:tc>
        <w:tc>
          <w:tcPr>
            <w:tcW w:w="649" w:type="pct"/>
            <w:shd w:val="clear" w:color="auto" w:fill="auto"/>
          </w:tcPr>
          <w:p w:rsidR="002125A4" w:rsidRPr="00D40587" w:rsidRDefault="002125A4" w:rsidP="002125A4">
            <w:pPr>
              <w:jc w:val="center"/>
            </w:pPr>
            <w:r w:rsidRPr="00D40587">
              <w:t>Pēc nepieciešamības</w:t>
            </w:r>
          </w:p>
          <w:p w:rsidR="002125A4" w:rsidRPr="00D40587" w:rsidRDefault="002125A4" w:rsidP="002125A4">
            <w:pPr>
              <w:jc w:val="center"/>
              <w:rPr>
                <w:rFonts w:eastAsia="Calibri"/>
              </w:rPr>
            </w:pPr>
          </w:p>
        </w:tc>
        <w:tc>
          <w:tcPr>
            <w:tcW w:w="684" w:type="pct"/>
            <w:shd w:val="clear" w:color="auto" w:fill="auto"/>
          </w:tcPr>
          <w:p w:rsidR="002125A4" w:rsidRPr="00D40587" w:rsidRDefault="002125A4" w:rsidP="002125A4">
            <w:pPr>
              <w:jc w:val="center"/>
            </w:pPr>
            <w:r w:rsidRPr="00D40587">
              <w:t>VM</w:t>
            </w:r>
          </w:p>
          <w:p w:rsidR="002125A4" w:rsidRPr="00D40587" w:rsidRDefault="002125A4" w:rsidP="002125A4">
            <w:pPr>
              <w:jc w:val="center"/>
            </w:pPr>
            <w:r w:rsidRPr="00D40587">
              <w:t>NMPD</w:t>
            </w:r>
          </w:p>
          <w:p w:rsidR="002125A4" w:rsidRPr="00D40587" w:rsidRDefault="002125A4" w:rsidP="002125A4">
            <w:pPr>
              <w:jc w:val="center"/>
              <w:rPr>
                <w:rFonts w:eastAsia="Calibri"/>
              </w:rPr>
            </w:pPr>
            <w:r w:rsidRPr="00D40587">
              <w:t>Slimnīcas un citas ārstniecības iestādes</w:t>
            </w:r>
          </w:p>
        </w:tc>
        <w:tc>
          <w:tcPr>
            <w:tcW w:w="685" w:type="pct"/>
            <w:shd w:val="clear" w:color="auto" w:fill="auto"/>
          </w:tcPr>
          <w:p w:rsidR="002125A4" w:rsidRPr="00D40587" w:rsidRDefault="002125A4" w:rsidP="002125A4">
            <w:pPr>
              <w:jc w:val="center"/>
            </w:pPr>
            <w:r w:rsidRPr="00D40587">
              <w:t>NMPD</w:t>
            </w:r>
          </w:p>
          <w:p w:rsidR="002125A4" w:rsidRPr="00D40587" w:rsidRDefault="002125A4" w:rsidP="002125A4">
            <w:pPr>
              <w:jc w:val="center"/>
              <w:rPr>
                <w:rFonts w:eastAsia="Calibri"/>
              </w:rPr>
            </w:pPr>
            <w:r w:rsidRPr="00D40587">
              <w:t>Slimnīcas un citas ārstniecības iestādes</w:t>
            </w:r>
          </w:p>
        </w:tc>
        <w:tc>
          <w:tcPr>
            <w:tcW w:w="655" w:type="pct"/>
            <w:shd w:val="clear" w:color="auto" w:fill="auto"/>
          </w:tcPr>
          <w:p w:rsidR="002125A4" w:rsidRPr="00D40587" w:rsidRDefault="002125A4" w:rsidP="002125A4">
            <w:pPr>
              <w:jc w:val="center"/>
            </w:pPr>
            <w:r w:rsidRPr="00D40587">
              <w:t>NMPD</w:t>
            </w:r>
          </w:p>
          <w:p w:rsidR="002125A4" w:rsidRPr="00D40587" w:rsidRDefault="002125A4" w:rsidP="002125A4">
            <w:pPr>
              <w:jc w:val="center"/>
            </w:pPr>
            <w:r w:rsidRPr="00D40587">
              <w:t xml:space="preserve">Slimnīcas un citas ārstniecības iestādes </w:t>
            </w:r>
          </w:p>
        </w:tc>
        <w:tc>
          <w:tcPr>
            <w:tcW w:w="565" w:type="pct"/>
            <w:shd w:val="clear" w:color="auto" w:fill="auto"/>
          </w:tcPr>
          <w:p w:rsidR="002125A4" w:rsidRDefault="002125A4" w:rsidP="002125A4">
            <w:pPr>
              <w:jc w:val="center"/>
            </w:pPr>
            <w:r w:rsidRPr="00BB29DF">
              <w:t>Valsts civilās aizsardzības plāna 37.pielikums</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pPr>
              <w:jc w:val="both"/>
            </w:pPr>
            <w:r w:rsidRPr="00F14BA4">
              <w:t>Sabiedrības veselības aizsardzības pasākumu īstenošana atbilstoši Valsts katastrofu medicīnas plānam</w:t>
            </w:r>
          </w:p>
        </w:tc>
        <w:tc>
          <w:tcPr>
            <w:tcW w:w="649" w:type="pct"/>
            <w:shd w:val="clear" w:color="auto" w:fill="auto"/>
          </w:tcPr>
          <w:p w:rsidR="002125A4" w:rsidRDefault="002125A4" w:rsidP="002125A4">
            <w:pPr>
              <w:jc w:val="center"/>
            </w:pPr>
            <w:r>
              <w:t>Pēc nepieciešamības</w:t>
            </w:r>
          </w:p>
          <w:p w:rsidR="002125A4" w:rsidRPr="007B13AF" w:rsidRDefault="002125A4" w:rsidP="002125A4">
            <w:pPr>
              <w:jc w:val="center"/>
            </w:pPr>
          </w:p>
        </w:tc>
        <w:tc>
          <w:tcPr>
            <w:tcW w:w="684" w:type="pct"/>
            <w:shd w:val="clear" w:color="auto" w:fill="auto"/>
          </w:tcPr>
          <w:p w:rsidR="002125A4" w:rsidRDefault="002125A4" w:rsidP="002125A4">
            <w:pPr>
              <w:jc w:val="center"/>
            </w:pPr>
            <w:r>
              <w:t>VM</w:t>
            </w:r>
          </w:p>
          <w:p w:rsidR="002125A4" w:rsidRPr="007B13AF" w:rsidRDefault="002125A4" w:rsidP="002125A4">
            <w:pPr>
              <w:jc w:val="center"/>
            </w:pPr>
          </w:p>
        </w:tc>
        <w:tc>
          <w:tcPr>
            <w:tcW w:w="685" w:type="pct"/>
            <w:shd w:val="clear" w:color="auto" w:fill="auto"/>
          </w:tcPr>
          <w:p w:rsidR="002125A4" w:rsidRDefault="002125A4" w:rsidP="002125A4">
            <w:pPr>
              <w:jc w:val="center"/>
            </w:pPr>
            <w:r>
              <w:t>NMPD</w:t>
            </w:r>
          </w:p>
          <w:p w:rsidR="002125A4" w:rsidRPr="007B13AF" w:rsidRDefault="002125A4" w:rsidP="002125A4">
            <w:pPr>
              <w:jc w:val="center"/>
            </w:pPr>
            <w:r>
              <w:t>VI</w:t>
            </w:r>
          </w:p>
        </w:tc>
        <w:tc>
          <w:tcPr>
            <w:tcW w:w="655" w:type="pct"/>
            <w:shd w:val="clear" w:color="auto" w:fill="auto"/>
          </w:tcPr>
          <w:p w:rsidR="002125A4" w:rsidRDefault="002125A4" w:rsidP="002125A4">
            <w:pPr>
              <w:jc w:val="center"/>
            </w:pPr>
            <w:r>
              <w:t>NMPD</w:t>
            </w:r>
          </w:p>
          <w:p w:rsidR="002125A4" w:rsidRPr="007B13AF" w:rsidRDefault="002125A4" w:rsidP="002125A4">
            <w:pPr>
              <w:jc w:val="center"/>
            </w:pPr>
            <w:r>
              <w:t>VI</w:t>
            </w:r>
          </w:p>
        </w:tc>
        <w:tc>
          <w:tcPr>
            <w:tcW w:w="565" w:type="pct"/>
            <w:shd w:val="clear" w:color="auto" w:fill="auto"/>
          </w:tcPr>
          <w:p w:rsidR="002125A4" w:rsidRDefault="002125A4" w:rsidP="002125A4">
            <w:pPr>
              <w:jc w:val="center"/>
            </w:pPr>
            <w:r w:rsidRPr="00BB29DF">
              <w:t>Valsts civilās aizsardzības plāna 37.pielikums</w:t>
            </w:r>
          </w:p>
        </w:tc>
      </w:tr>
      <w:tr w:rsidR="0096598A" w:rsidRPr="007B13AF" w:rsidTr="00703467">
        <w:tc>
          <w:tcPr>
            <w:tcW w:w="319" w:type="pct"/>
            <w:shd w:val="clear" w:color="auto" w:fill="auto"/>
          </w:tcPr>
          <w:p w:rsidR="0096598A" w:rsidRPr="007B13AF" w:rsidRDefault="0096598A" w:rsidP="00732AC4">
            <w:pPr>
              <w:numPr>
                <w:ilvl w:val="0"/>
                <w:numId w:val="7"/>
              </w:numPr>
              <w:jc w:val="center"/>
            </w:pPr>
          </w:p>
        </w:tc>
        <w:tc>
          <w:tcPr>
            <w:tcW w:w="1443" w:type="pct"/>
            <w:shd w:val="clear" w:color="auto" w:fill="auto"/>
          </w:tcPr>
          <w:p w:rsidR="0096598A" w:rsidRPr="007B13AF" w:rsidRDefault="0096598A" w:rsidP="0096598A">
            <w:pPr>
              <w:jc w:val="both"/>
            </w:pPr>
            <w:r w:rsidRPr="007B13AF">
              <w:t xml:space="preserve">Sabiedriskās kārtības nodrošināšana </w:t>
            </w:r>
          </w:p>
        </w:tc>
        <w:tc>
          <w:tcPr>
            <w:tcW w:w="649" w:type="pct"/>
            <w:shd w:val="clear" w:color="auto" w:fill="auto"/>
          </w:tcPr>
          <w:p w:rsidR="0096598A" w:rsidRPr="007B13AF" w:rsidRDefault="0096598A" w:rsidP="0096598A">
            <w:pPr>
              <w:jc w:val="center"/>
            </w:pPr>
            <w:r w:rsidRPr="007B13AF">
              <w:t>Pastāvīgi</w:t>
            </w:r>
          </w:p>
        </w:tc>
        <w:tc>
          <w:tcPr>
            <w:tcW w:w="684" w:type="pct"/>
            <w:shd w:val="clear" w:color="auto" w:fill="auto"/>
          </w:tcPr>
          <w:p w:rsidR="0096598A" w:rsidRPr="007B13AF" w:rsidRDefault="0096598A" w:rsidP="0096598A">
            <w:pPr>
              <w:jc w:val="center"/>
            </w:pPr>
            <w:r w:rsidRPr="007B13AF">
              <w:t>VP</w:t>
            </w:r>
          </w:p>
          <w:p w:rsidR="0096598A" w:rsidRPr="007B13AF" w:rsidRDefault="0096598A" w:rsidP="0096598A">
            <w:pPr>
              <w:jc w:val="center"/>
            </w:pPr>
            <w:r w:rsidRPr="007B13AF">
              <w:t>Pašvaldības policija</w:t>
            </w:r>
          </w:p>
        </w:tc>
        <w:tc>
          <w:tcPr>
            <w:tcW w:w="685" w:type="pct"/>
            <w:shd w:val="clear" w:color="auto" w:fill="auto"/>
          </w:tcPr>
          <w:p w:rsidR="0096598A" w:rsidRPr="007B13AF" w:rsidRDefault="0096598A" w:rsidP="0096598A">
            <w:pPr>
              <w:jc w:val="center"/>
            </w:pPr>
            <w:r w:rsidRPr="007B13AF">
              <w:t>VP</w:t>
            </w:r>
          </w:p>
          <w:p w:rsidR="0096598A" w:rsidRPr="007B13AF" w:rsidRDefault="0096598A" w:rsidP="0096598A">
            <w:pPr>
              <w:jc w:val="center"/>
            </w:pPr>
            <w:r w:rsidRPr="007B13AF">
              <w:t>Pašvaldības policija</w:t>
            </w:r>
          </w:p>
          <w:p w:rsidR="0096598A" w:rsidRPr="007B13AF" w:rsidRDefault="0096598A" w:rsidP="0096598A">
            <w:pPr>
              <w:jc w:val="center"/>
            </w:pPr>
            <w:r w:rsidRPr="007B13AF">
              <w:lastRenderedPageBreak/>
              <w:t>NBS</w:t>
            </w:r>
          </w:p>
        </w:tc>
        <w:tc>
          <w:tcPr>
            <w:tcW w:w="655" w:type="pct"/>
            <w:shd w:val="clear" w:color="auto" w:fill="auto"/>
          </w:tcPr>
          <w:p w:rsidR="0096598A" w:rsidRPr="007B13AF" w:rsidRDefault="0096598A" w:rsidP="0096598A">
            <w:pPr>
              <w:jc w:val="center"/>
            </w:pPr>
            <w:r w:rsidRPr="007B13AF">
              <w:lastRenderedPageBreak/>
              <w:t>VP</w:t>
            </w:r>
          </w:p>
          <w:p w:rsidR="0096598A" w:rsidRPr="007B13AF" w:rsidRDefault="0096598A" w:rsidP="0096598A">
            <w:pPr>
              <w:jc w:val="center"/>
            </w:pPr>
            <w:r w:rsidRPr="007B13AF">
              <w:t>Pašvaldības policija</w:t>
            </w:r>
          </w:p>
          <w:p w:rsidR="0096598A" w:rsidRPr="007B13AF" w:rsidRDefault="0096598A" w:rsidP="0096598A">
            <w:pPr>
              <w:jc w:val="center"/>
            </w:pPr>
            <w:r w:rsidRPr="007B13AF">
              <w:lastRenderedPageBreak/>
              <w:t>NBS</w:t>
            </w:r>
          </w:p>
        </w:tc>
        <w:tc>
          <w:tcPr>
            <w:tcW w:w="565" w:type="pct"/>
            <w:shd w:val="clear" w:color="auto" w:fill="auto"/>
          </w:tcPr>
          <w:p w:rsidR="0096598A" w:rsidRPr="007B13AF" w:rsidRDefault="009721E7" w:rsidP="0096598A">
            <w:pPr>
              <w:jc w:val="center"/>
            </w:pPr>
            <w:r>
              <w:lastRenderedPageBreak/>
              <w:t>-</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r w:rsidRPr="007B13AF">
              <w:rPr>
                <w:rFonts w:eastAsia="Calibri"/>
              </w:rPr>
              <w:t>Valsts materiālo rezervju izmantošana</w:t>
            </w:r>
          </w:p>
        </w:tc>
        <w:tc>
          <w:tcPr>
            <w:tcW w:w="649" w:type="pct"/>
            <w:shd w:val="clear" w:color="auto" w:fill="auto"/>
          </w:tcPr>
          <w:p w:rsidR="002125A4" w:rsidRPr="007B13AF" w:rsidRDefault="002125A4" w:rsidP="002125A4">
            <w:pPr>
              <w:jc w:val="center"/>
            </w:pPr>
            <w:r w:rsidRPr="007B13AF">
              <w:t>Pēc nepieciešamības</w:t>
            </w:r>
          </w:p>
        </w:tc>
        <w:tc>
          <w:tcPr>
            <w:tcW w:w="684" w:type="pct"/>
            <w:shd w:val="clear" w:color="auto" w:fill="auto"/>
          </w:tcPr>
          <w:p w:rsidR="002125A4" w:rsidRPr="007B13AF" w:rsidRDefault="002125A4" w:rsidP="002125A4">
            <w:pPr>
              <w:jc w:val="center"/>
              <w:rPr>
                <w:rFonts w:eastAsia="Calibri"/>
              </w:rPr>
            </w:pPr>
            <w:r w:rsidRPr="007B13AF">
              <w:rPr>
                <w:rFonts w:eastAsia="Calibri"/>
              </w:rPr>
              <w:t>Lēmums par nepieciešamību izmantot - Glābšanas darbu vadītājs vai valsts vai pašvaldības institūcija</w:t>
            </w:r>
          </w:p>
          <w:p w:rsidR="002125A4" w:rsidRPr="007B13AF" w:rsidRDefault="002125A4" w:rsidP="002125A4">
            <w:pPr>
              <w:jc w:val="center"/>
              <w:rPr>
                <w:rFonts w:eastAsia="Calibri"/>
              </w:rPr>
            </w:pPr>
          </w:p>
          <w:p w:rsidR="002125A4" w:rsidRPr="007B13AF" w:rsidRDefault="002125A4" w:rsidP="002125A4">
            <w:pPr>
              <w:jc w:val="center"/>
              <w:rPr>
                <w:rFonts w:eastAsia="Calibri"/>
              </w:rPr>
            </w:pPr>
            <w:r w:rsidRPr="007B13AF">
              <w:rPr>
                <w:rFonts w:eastAsia="Calibri"/>
              </w:rPr>
              <w:t>Lēmums par atļauju izmantot -</w:t>
            </w:r>
          </w:p>
          <w:p w:rsidR="002125A4" w:rsidRPr="007B13AF" w:rsidRDefault="002125A4" w:rsidP="002125A4">
            <w:pPr>
              <w:jc w:val="center"/>
            </w:pPr>
            <w:r w:rsidRPr="007B13AF">
              <w:t>Ministrijas valsts sekretārs vai tā pilnvarota amatpersona</w:t>
            </w:r>
          </w:p>
        </w:tc>
        <w:tc>
          <w:tcPr>
            <w:tcW w:w="685" w:type="pct"/>
            <w:shd w:val="clear" w:color="auto" w:fill="FFFFFF"/>
          </w:tcPr>
          <w:p w:rsidR="002125A4" w:rsidRDefault="002125A4" w:rsidP="002125A4">
            <w:pPr>
              <w:jc w:val="center"/>
              <w:rPr>
                <w:rFonts w:eastAsia="Calibri"/>
              </w:rPr>
            </w:pPr>
            <w:r w:rsidRPr="00464144">
              <w:rPr>
                <w:rFonts w:eastAsia="Calibri"/>
              </w:rPr>
              <w:t>Valsts materiālo rezervju glabātājs</w:t>
            </w:r>
          </w:p>
          <w:p w:rsidR="002125A4" w:rsidRPr="006D5CE4" w:rsidRDefault="002125A4" w:rsidP="002125A4">
            <w:pPr>
              <w:jc w:val="center"/>
              <w:rPr>
                <w:rFonts w:eastAsia="Calibri"/>
              </w:rPr>
            </w:pPr>
          </w:p>
        </w:tc>
        <w:tc>
          <w:tcPr>
            <w:tcW w:w="655" w:type="pct"/>
            <w:shd w:val="clear" w:color="auto" w:fill="FFFFFF"/>
          </w:tcPr>
          <w:p w:rsidR="002125A4" w:rsidRPr="00F17B1E" w:rsidRDefault="002125A4" w:rsidP="002125A4">
            <w:pPr>
              <w:jc w:val="center"/>
            </w:pPr>
            <w:r>
              <w:rPr>
                <w:rFonts w:eastAsia="Calibri"/>
              </w:rPr>
              <w:t>Glābšanas darbos iesaistītās institūcijas</w:t>
            </w:r>
          </w:p>
        </w:tc>
        <w:tc>
          <w:tcPr>
            <w:tcW w:w="565" w:type="pct"/>
            <w:shd w:val="clear" w:color="auto" w:fill="auto"/>
          </w:tcPr>
          <w:p w:rsidR="002125A4" w:rsidRDefault="002125A4" w:rsidP="002125A4">
            <w:pPr>
              <w:jc w:val="center"/>
            </w:pPr>
            <w:r w:rsidRPr="00AE0D02">
              <w:t>Valsts civilās aizsardzības plāna 37.pielikums</w:t>
            </w:r>
          </w:p>
        </w:tc>
      </w:tr>
      <w:tr w:rsidR="0096598A" w:rsidRPr="007B13AF" w:rsidTr="00703467">
        <w:tc>
          <w:tcPr>
            <w:tcW w:w="319" w:type="pct"/>
            <w:shd w:val="clear" w:color="auto" w:fill="auto"/>
          </w:tcPr>
          <w:p w:rsidR="0096598A" w:rsidRPr="007B13AF" w:rsidRDefault="0096598A" w:rsidP="00732AC4">
            <w:pPr>
              <w:numPr>
                <w:ilvl w:val="0"/>
                <w:numId w:val="7"/>
              </w:numPr>
              <w:jc w:val="center"/>
            </w:pPr>
          </w:p>
        </w:tc>
        <w:tc>
          <w:tcPr>
            <w:tcW w:w="1443" w:type="pct"/>
            <w:shd w:val="clear" w:color="auto" w:fill="auto"/>
          </w:tcPr>
          <w:p w:rsidR="0096598A" w:rsidRPr="0041554C" w:rsidRDefault="0096598A" w:rsidP="0096598A">
            <w:pPr>
              <w:jc w:val="both"/>
            </w:pPr>
            <w:r w:rsidRPr="007B13AF">
              <w:t>Informācijas par radītajiem zaudējumiem apkopošana un kompensācija par zaudējumiem noteikšana</w:t>
            </w:r>
          </w:p>
        </w:tc>
        <w:tc>
          <w:tcPr>
            <w:tcW w:w="649" w:type="pct"/>
            <w:shd w:val="clear" w:color="auto" w:fill="auto"/>
          </w:tcPr>
          <w:p w:rsidR="0096598A" w:rsidRPr="007B13AF" w:rsidRDefault="0096598A" w:rsidP="0096598A">
            <w:pPr>
              <w:jc w:val="center"/>
            </w:pPr>
            <w:r w:rsidRPr="007B13AF">
              <w:t>1 mēnesis</w:t>
            </w:r>
          </w:p>
        </w:tc>
        <w:tc>
          <w:tcPr>
            <w:tcW w:w="684" w:type="pct"/>
            <w:shd w:val="clear" w:color="auto" w:fill="auto"/>
          </w:tcPr>
          <w:p w:rsidR="0096598A" w:rsidRPr="007B13AF" w:rsidRDefault="0096598A" w:rsidP="0096598A">
            <w:pPr>
              <w:jc w:val="center"/>
              <w:rPr>
                <w:rFonts w:eastAsia="Calibri"/>
              </w:rPr>
            </w:pPr>
            <w:r w:rsidRPr="007B13AF">
              <w:rPr>
                <w:rFonts w:eastAsia="Calibri"/>
              </w:rPr>
              <w:t>Ministrijas</w:t>
            </w:r>
          </w:p>
          <w:p w:rsidR="0096598A" w:rsidRPr="007B13AF" w:rsidRDefault="0096598A" w:rsidP="0096598A">
            <w:pPr>
              <w:jc w:val="center"/>
              <w:rPr>
                <w:rFonts w:eastAsia="Calibri"/>
              </w:rPr>
            </w:pPr>
            <w:r w:rsidRPr="007B13AF">
              <w:rPr>
                <w:rFonts w:eastAsia="Calibri"/>
              </w:rPr>
              <w:t>Pašvaldības</w:t>
            </w:r>
          </w:p>
        </w:tc>
        <w:tc>
          <w:tcPr>
            <w:tcW w:w="685" w:type="pct"/>
            <w:shd w:val="clear" w:color="auto" w:fill="FFFFFF"/>
          </w:tcPr>
          <w:p w:rsidR="0096598A" w:rsidRPr="007B13AF" w:rsidRDefault="0096598A" w:rsidP="0096598A">
            <w:pPr>
              <w:jc w:val="center"/>
              <w:rPr>
                <w:rFonts w:eastAsia="Calibri"/>
              </w:rPr>
            </w:pPr>
            <w:r w:rsidRPr="007B13AF">
              <w:rPr>
                <w:rFonts w:eastAsia="Calibri"/>
              </w:rPr>
              <w:t>Ministrijas</w:t>
            </w:r>
          </w:p>
          <w:p w:rsidR="0096598A" w:rsidRPr="007B13AF" w:rsidRDefault="0096598A" w:rsidP="0096598A">
            <w:pPr>
              <w:jc w:val="center"/>
              <w:rPr>
                <w:rFonts w:eastAsia="Calibri"/>
              </w:rPr>
            </w:pPr>
            <w:r w:rsidRPr="007B13AF">
              <w:rPr>
                <w:rFonts w:eastAsia="Calibri"/>
              </w:rPr>
              <w:t>Pašvaldības</w:t>
            </w:r>
          </w:p>
        </w:tc>
        <w:tc>
          <w:tcPr>
            <w:tcW w:w="655" w:type="pct"/>
            <w:shd w:val="clear" w:color="auto" w:fill="FFFFFF"/>
          </w:tcPr>
          <w:p w:rsidR="0096598A" w:rsidRPr="007B13AF" w:rsidRDefault="0096598A" w:rsidP="0096598A">
            <w:pPr>
              <w:jc w:val="center"/>
              <w:rPr>
                <w:rFonts w:eastAsia="Calibri"/>
              </w:rPr>
            </w:pPr>
            <w:r w:rsidRPr="007B13AF">
              <w:rPr>
                <w:rFonts w:eastAsia="Calibri"/>
              </w:rPr>
              <w:t>Ministrijas</w:t>
            </w:r>
          </w:p>
          <w:p w:rsidR="0096598A" w:rsidRPr="007B13AF" w:rsidRDefault="0096598A" w:rsidP="0096598A">
            <w:pPr>
              <w:jc w:val="center"/>
              <w:rPr>
                <w:rFonts w:eastAsia="Calibri"/>
              </w:rPr>
            </w:pPr>
            <w:r w:rsidRPr="007B13AF">
              <w:rPr>
                <w:rFonts w:eastAsia="Calibri"/>
              </w:rPr>
              <w:t>Pašvaldības</w:t>
            </w:r>
          </w:p>
        </w:tc>
        <w:tc>
          <w:tcPr>
            <w:tcW w:w="565" w:type="pct"/>
            <w:shd w:val="clear" w:color="auto" w:fill="auto"/>
          </w:tcPr>
          <w:p w:rsidR="0096598A" w:rsidRPr="007B13AF" w:rsidRDefault="009721E7" w:rsidP="0096598A">
            <w:pPr>
              <w:jc w:val="center"/>
            </w:pPr>
            <w:r>
              <w:t>-</w:t>
            </w:r>
          </w:p>
        </w:tc>
      </w:tr>
    </w:tbl>
    <w:p w:rsidR="00732537" w:rsidRPr="007B13AF" w:rsidRDefault="00690C54" w:rsidP="00D5511B">
      <w:pPr>
        <w:tabs>
          <w:tab w:val="left" w:pos="263"/>
        </w:tabs>
        <w:rPr>
          <w:sz w:val="20"/>
        </w:rPr>
      </w:pPr>
      <w:r w:rsidRPr="007B13AF">
        <w:tab/>
      </w:r>
      <w:r w:rsidRPr="007B13AF">
        <w:rPr>
          <w:sz w:val="20"/>
        </w:rPr>
        <w:t>Piezīme. * Aili aizpilda tikai pasākumiem, kas ir attiecināmi uz NATO krīžu reaģēšanas sistēmu.</w:t>
      </w:r>
    </w:p>
    <w:p w:rsidR="0074784D" w:rsidRPr="007B13AF" w:rsidRDefault="0074784D" w:rsidP="00D5511B">
      <w:pPr>
        <w:tabs>
          <w:tab w:val="left" w:pos="263"/>
        </w:tabs>
        <w:rPr>
          <w:sz w:val="20"/>
        </w:rPr>
      </w:pPr>
    </w:p>
    <w:p w:rsidR="0076684B" w:rsidRDefault="0076684B" w:rsidP="00BD7C48">
      <w:pPr>
        <w:pStyle w:val="Body"/>
        <w:spacing w:after="0" w:line="240" w:lineRule="auto"/>
        <w:ind w:firstLine="709"/>
        <w:jc w:val="both"/>
        <w:rPr>
          <w:rFonts w:ascii="Times New Roman" w:hAnsi="Times New Roman"/>
          <w:color w:val="auto"/>
          <w:sz w:val="28"/>
          <w:lang w:val="de-DE"/>
        </w:rPr>
      </w:pPr>
    </w:p>
    <w:p w:rsidR="0076684B" w:rsidRDefault="0076684B" w:rsidP="00BD7C48">
      <w:pPr>
        <w:pStyle w:val="Body"/>
        <w:spacing w:after="0" w:line="240" w:lineRule="auto"/>
        <w:ind w:firstLine="709"/>
        <w:jc w:val="both"/>
        <w:rPr>
          <w:rFonts w:ascii="Times New Roman" w:hAnsi="Times New Roman"/>
          <w:color w:val="auto"/>
          <w:sz w:val="28"/>
          <w:lang w:val="de-DE"/>
        </w:rPr>
      </w:pPr>
    </w:p>
    <w:p w:rsidR="0041554C" w:rsidRPr="0076684B" w:rsidRDefault="0041554C" w:rsidP="0041554C">
      <w:pPr>
        <w:jc w:val="both"/>
        <w:rPr>
          <w:sz w:val="26"/>
          <w:szCs w:val="26"/>
          <w:lang w:val="de-DE"/>
        </w:rPr>
      </w:pPr>
    </w:p>
    <w:sectPr w:rsidR="0041554C" w:rsidRPr="0076684B" w:rsidSect="003A198F">
      <w:headerReference w:type="default" r:id="rId13"/>
      <w:headerReference w:type="first" r:id="rId14"/>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147" w:rsidRDefault="00545147" w:rsidP="00062AC0">
      <w:r>
        <w:separator/>
      </w:r>
    </w:p>
  </w:endnote>
  <w:endnote w:type="continuationSeparator" w:id="0">
    <w:p w:rsidR="00545147" w:rsidRDefault="0054514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147" w:rsidRDefault="00545147" w:rsidP="00062AC0">
      <w:r>
        <w:separator/>
      </w:r>
    </w:p>
  </w:footnote>
  <w:footnote w:type="continuationSeparator" w:id="0">
    <w:p w:rsidR="00545147" w:rsidRDefault="0054514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D89" w:rsidRDefault="00667D89">
    <w:pPr>
      <w:pStyle w:val="Header"/>
      <w:jc w:val="center"/>
    </w:pPr>
    <w:r>
      <w:fldChar w:fldCharType="begin"/>
    </w:r>
    <w:r>
      <w:instrText>PAGE   \* MERGEFORMAT</w:instrText>
    </w:r>
    <w:r>
      <w:fldChar w:fldCharType="separate"/>
    </w:r>
    <w:r w:rsidR="002125A4">
      <w:rPr>
        <w:noProof/>
      </w:rPr>
      <w:t>1</w:t>
    </w:r>
    <w:r>
      <w:fldChar w:fldCharType="end"/>
    </w:r>
  </w:p>
  <w:p w:rsidR="00667D89" w:rsidRDefault="00667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76684B">
    <w:pPr>
      <w:pStyle w:val="Header"/>
      <w:jc w:val="center"/>
    </w:pPr>
    <w:r>
      <w:fldChar w:fldCharType="begin"/>
    </w:r>
    <w:r>
      <w:instrText xml:space="preserve"> PAGE   \* MERGEFORMAT </w:instrText>
    </w:r>
    <w:r>
      <w:fldChar w:fldCharType="separate"/>
    </w:r>
    <w:r w:rsidR="00AA781D">
      <w:rPr>
        <w:noProof/>
      </w:rPr>
      <w:t>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4B" w:rsidRDefault="0076684B" w:rsidP="0076684B">
    <w:pPr>
      <w:pStyle w:val="Header"/>
      <w:jc w:val="center"/>
    </w:pPr>
    <w:r>
      <w:fldChar w:fldCharType="begin"/>
    </w:r>
    <w:r>
      <w:instrText xml:space="preserve"> PAGE   \* MERGEFORMAT </w:instrText>
    </w:r>
    <w:r>
      <w:fldChar w:fldCharType="separate"/>
    </w:r>
    <w:r w:rsidR="00AA781D">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111CB"/>
    <w:multiLevelType w:val="hybridMultilevel"/>
    <w:tmpl w:val="72C0C2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E573312"/>
    <w:multiLevelType w:val="hybridMultilevel"/>
    <w:tmpl w:val="8E082C90"/>
    <w:lvl w:ilvl="0" w:tplc="EF02BC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6E337A5"/>
    <w:multiLevelType w:val="hybridMultilevel"/>
    <w:tmpl w:val="FFAE7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0A4"/>
    <w:rsid w:val="00003DA7"/>
    <w:rsid w:val="00005D41"/>
    <w:rsid w:val="000069A0"/>
    <w:rsid w:val="00006C72"/>
    <w:rsid w:val="0001560D"/>
    <w:rsid w:val="0001597B"/>
    <w:rsid w:val="00016186"/>
    <w:rsid w:val="00020841"/>
    <w:rsid w:val="000213B7"/>
    <w:rsid w:val="000310DC"/>
    <w:rsid w:val="0004076A"/>
    <w:rsid w:val="000467A8"/>
    <w:rsid w:val="000535E1"/>
    <w:rsid w:val="00053802"/>
    <w:rsid w:val="000558A3"/>
    <w:rsid w:val="00056F1A"/>
    <w:rsid w:val="00057E26"/>
    <w:rsid w:val="00062AC0"/>
    <w:rsid w:val="00065E90"/>
    <w:rsid w:val="00067C36"/>
    <w:rsid w:val="00071D92"/>
    <w:rsid w:val="00073B37"/>
    <w:rsid w:val="00081EEE"/>
    <w:rsid w:val="00083462"/>
    <w:rsid w:val="00083A47"/>
    <w:rsid w:val="00087387"/>
    <w:rsid w:val="00091009"/>
    <w:rsid w:val="00097FC0"/>
    <w:rsid w:val="000A641B"/>
    <w:rsid w:val="000A6459"/>
    <w:rsid w:val="000B0C4E"/>
    <w:rsid w:val="000B6490"/>
    <w:rsid w:val="000D287D"/>
    <w:rsid w:val="000D361C"/>
    <w:rsid w:val="000D3C45"/>
    <w:rsid w:val="000D4E7B"/>
    <w:rsid w:val="000D550D"/>
    <w:rsid w:val="000E00D4"/>
    <w:rsid w:val="000E28C3"/>
    <w:rsid w:val="000E5433"/>
    <w:rsid w:val="000F247D"/>
    <w:rsid w:val="000F4112"/>
    <w:rsid w:val="000F4584"/>
    <w:rsid w:val="000F724F"/>
    <w:rsid w:val="001007DC"/>
    <w:rsid w:val="00113EA8"/>
    <w:rsid w:val="00113F28"/>
    <w:rsid w:val="00113FC2"/>
    <w:rsid w:val="001168E3"/>
    <w:rsid w:val="00120157"/>
    <w:rsid w:val="00120646"/>
    <w:rsid w:val="00124ECE"/>
    <w:rsid w:val="00125A2F"/>
    <w:rsid w:val="00131546"/>
    <w:rsid w:val="00132247"/>
    <w:rsid w:val="0014058C"/>
    <w:rsid w:val="001421C9"/>
    <w:rsid w:val="00151F6B"/>
    <w:rsid w:val="0016056A"/>
    <w:rsid w:val="00172F44"/>
    <w:rsid w:val="0017415D"/>
    <w:rsid w:val="00181513"/>
    <w:rsid w:val="0018322C"/>
    <w:rsid w:val="00185556"/>
    <w:rsid w:val="00187FF0"/>
    <w:rsid w:val="001A0336"/>
    <w:rsid w:val="001A76ED"/>
    <w:rsid w:val="001B1D9A"/>
    <w:rsid w:val="001B4E54"/>
    <w:rsid w:val="001B5DDD"/>
    <w:rsid w:val="001B745A"/>
    <w:rsid w:val="001C02E7"/>
    <w:rsid w:val="001C32B2"/>
    <w:rsid w:val="001C7BAF"/>
    <w:rsid w:val="001D22BC"/>
    <w:rsid w:val="001D279B"/>
    <w:rsid w:val="001D3033"/>
    <w:rsid w:val="001D318C"/>
    <w:rsid w:val="001D7BFD"/>
    <w:rsid w:val="001E1252"/>
    <w:rsid w:val="001E40BB"/>
    <w:rsid w:val="001E548E"/>
    <w:rsid w:val="001F20D9"/>
    <w:rsid w:val="001F5280"/>
    <w:rsid w:val="001F61F0"/>
    <w:rsid w:val="001F6AEB"/>
    <w:rsid w:val="00201713"/>
    <w:rsid w:val="00210EB0"/>
    <w:rsid w:val="00211FD8"/>
    <w:rsid w:val="002125A4"/>
    <w:rsid w:val="00213F87"/>
    <w:rsid w:val="00220769"/>
    <w:rsid w:val="00221A32"/>
    <w:rsid w:val="00227204"/>
    <w:rsid w:val="0023017D"/>
    <w:rsid w:val="00232324"/>
    <w:rsid w:val="0023537B"/>
    <w:rsid w:val="002360FF"/>
    <w:rsid w:val="00240064"/>
    <w:rsid w:val="00240B5E"/>
    <w:rsid w:val="00244DEF"/>
    <w:rsid w:val="00251CD6"/>
    <w:rsid w:val="002528FA"/>
    <w:rsid w:val="00252985"/>
    <w:rsid w:val="0026092E"/>
    <w:rsid w:val="0026184A"/>
    <w:rsid w:val="00263E81"/>
    <w:rsid w:val="002663BC"/>
    <w:rsid w:val="00266C0A"/>
    <w:rsid w:val="00271013"/>
    <w:rsid w:val="002731B9"/>
    <w:rsid w:val="00282E13"/>
    <w:rsid w:val="002836B9"/>
    <w:rsid w:val="0028593B"/>
    <w:rsid w:val="00286ACB"/>
    <w:rsid w:val="00287853"/>
    <w:rsid w:val="00292E02"/>
    <w:rsid w:val="00293DF6"/>
    <w:rsid w:val="00294716"/>
    <w:rsid w:val="002969E0"/>
    <w:rsid w:val="00296D58"/>
    <w:rsid w:val="002973DD"/>
    <w:rsid w:val="002A0A24"/>
    <w:rsid w:val="002A1E3F"/>
    <w:rsid w:val="002A532C"/>
    <w:rsid w:val="002A62DC"/>
    <w:rsid w:val="002A7D05"/>
    <w:rsid w:val="002B0976"/>
    <w:rsid w:val="002B2102"/>
    <w:rsid w:val="002B2CDC"/>
    <w:rsid w:val="002B2D74"/>
    <w:rsid w:val="002B2F88"/>
    <w:rsid w:val="002B37D2"/>
    <w:rsid w:val="002C0895"/>
    <w:rsid w:val="002C5756"/>
    <w:rsid w:val="002E1D17"/>
    <w:rsid w:val="002F651F"/>
    <w:rsid w:val="002F7080"/>
    <w:rsid w:val="003013F3"/>
    <w:rsid w:val="003017EB"/>
    <w:rsid w:val="00305EAF"/>
    <w:rsid w:val="00314BA9"/>
    <w:rsid w:val="003162AA"/>
    <w:rsid w:val="00316653"/>
    <w:rsid w:val="003247D4"/>
    <w:rsid w:val="00325E22"/>
    <w:rsid w:val="003264DC"/>
    <w:rsid w:val="00326EE0"/>
    <w:rsid w:val="00330C5E"/>
    <w:rsid w:val="00332DF6"/>
    <w:rsid w:val="0033364D"/>
    <w:rsid w:val="00337289"/>
    <w:rsid w:val="00340983"/>
    <w:rsid w:val="00340CD7"/>
    <w:rsid w:val="00344924"/>
    <w:rsid w:val="00344C2B"/>
    <w:rsid w:val="00350BA8"/>
    <w:rsid w:val="003525EF"/>
    <w:rsid w:val="00354CB5"/>
    <w:rsid w:val="00354E71"/>
    <w:rsid w:val="00355C56"/>
    <w:rsid w:val="00373E72"/>
    <w:rsid w:val="0037584F"/>
    <w:rsid w:val="00375C7A"/>
    <w:rsid w:val="00376196"/>
    <w:rsid w:val="00390F8E"/>
    <w:rsid w:val="00393FF1"/>
    <w:rsid w:val="003A0ADA"/>
    <w:rsid w:val="003A198F"/>
    <w:rsid w:val="003A3B82"/>
    <w:rsid w:val="003B04A4"/>
    <w:rsid w:val="003B5225"/>
    <w:rsid w:val="003B59B8"/>
    <w:rsid w:val="003B6F01"/>
    <w:rsid w:val="003B7A03"/>
    <w:rsid w:val="003B7F6B"/>
    <w:rsid w:val="003C4CD0"/>
    <w:rsid w:val="003D255F"/>
    <w:rsid w:val="003D2F71"/>
    <w:rsid w:val="003F48C2"/>
    <w:rsid w:val="003F6698"/>
    <w:rsid w:val="003F7B6E"/>
    <w:rsid w:val="004040FA"/>
    <w:rsid w:val="0041140D"/>
    <w:rsid w:val="0041554C"/>
    <w:rsid w:val="0041580C"/>
    <w:rsid w:val="00416AB2"/>
    <w:rsid w:val="00417D43"/>
    <w:rsid w:val="004201DE"/>
    <w:rsid w:val="00423F97"/>
    <w:rsid w:val="0043346A"/>
    <w:rsid w:val="00435286"/>
    <w:rsid w:val="00442F01"/>
    <w:rsid w:val="00443108"/>
    <w:rsid w:val="00443AA6"/>
    <w:rsid w:val="00446379"/>
    <w:rsid w:val="00452D1C"/>
    <w:rsid w:val="0045416E"/>
    <w:rsid w:val="004552BB"/>
    <w:rsid w:val="004569F6"/>
    <w:rsid w:val="00456FF8"/>
    <w:rsid w:val="00464144"/>
    <w:rsid w:val="00466E97"/>
    <w:rsid w:val="0047032A"/>
    <w:rsid w:val="004752F9"/>
    <w:rsid w:val="004757FA"/>
    <w:rsid w:val="00477699"/>
    <w:rsid w:val="00487D4F"/>
    <w:rsid w:val="00494F8D"/>
    <w:rsid w:val="004962AD"/>
    <w:rsid w:val="00497BD1"/>
    <w:rsid w:val="004A5B3A"/>
    <w:rsid w:val="004B0737"/>
    <w:rsid w:val="004B334A"/>
    <w:rsid w:val="004C66D7"/>
    <w:rsid w:val="004C77A2"/>
    <w:rsid w:val="004D0684"/>
    <w:rsid w:val="004D0D83"/>
    <w:rsid w:val="004D430F"/>
    <w:rsid w:val="004E4800"/>
    <w:rsid w:val="004E639B"/>
    <w:rsid w:val="004E66D7"/>
    <w:rsid w:val="00504D48"/>
    <w:rsid w:val="00520907"/>
    <w:rsid w:val="00520F15"/>
    <w:rsid w:val="00525DDC"/>
    <w:rsid w:val="00534ACA"/>
    <w:rsid w:val="00541372"/>
    <w:rsid w:val="00545147"/>
    <w:rsid w:val="00546C31"/>
    <w:rsid w:val="00552E1F"/>
    <w:rsid w:val="00555808"/>
    <w:rsid w:val="0057061A"/>
    <w:rsid w:val="00571B82"/>
    <w:rsid w:val="0057251F"/>
    <w:rsid w:val="00572CB2"/>
    <w:rsid w:val="00575CE0"/>
    <w:rsid w:val="005813F2"/>
    <w:rsid w:val="0058392E"/>
    <w:rsid w:val="005848C3"/>
    <w:rsid w:val="00585C60"/>
    <w:rsid w:val="005869AD"/>
    <w:rsid w:val="00586D9B"/>
    <w:rsid w:val="00590670"/>
    <w:rsid w:val="00593110"/>
    <w:rsid w:val="005941AF"/>
    <w:rsid w:val="005946EA"/>
    <w:rsid w:val="00597B05"/>
    <w:rsid w:val="005A3A2E"/>
    <w:rsid w:val="005B0E0A"/>
    <w:rsid w:val="005B11DA"/>
    <w:rsid w:val="005B19FE"/>
    <w:rsid w:val="005C0699"/>
    <w:rsid w:val="005C102D"/>
    <w:rsid w:val="005C37F9"/>
    <w:rsid w:val="005C3816"/>
    <w:rsid w:val="005C55D2"/>
    <w:rsid w:val="005C585F"/>
    <w:rsid w:val="005C7EFD"/>
    <w:rsid w:val="005D0A98"/>
    <w:rsid w:val="005D0F49"/>
    <w:rsid w:val="005D42D5"/>
    <w:rsid w:val="005D5034"/>
    <w:rsid w:val="005D6F2A"/>
    <w:rsid w:val="005E0BD7"/>
    <w:rsid w:val="005E3B87"/>
    <w:rsid w:val="005E5A12"/>
    <w:rsid w:val="005F7BF6"/>
    <w:rsid w:val="00600CFC"/>
    <w:rsid w:val="006032B2"/>
    <w:rsid w:val="00607DC7"/>
    <w:rsid w:val="00611745"/>
    <w:rsid w:val="00612D21"/>
    <w:rsid w:val="00613017"/>
    <w:rsid w:val="00615917"/>
    <w:rsid w:val="00616CD7"/>
    <w:rsid w:val="00621483"/>
    <w:rsid w:val="00622473"/>
    <w:rsid w:val="00622EDF"/>
    <w:rsid w:val="006252AB"/>
    <w:rsid w:val="00627C84"/>
    <w:rsid w:val="006320D0"/>
    <w:rsid w:val="00632FC2"/>
    <w:rsid w:val="00635A56"/>
    <w:rsid w:val="0063734A"/>
    <w:rsid w:val="00644025"/>
    <w:rsid w:val="0065749C"/>
    <w:rsid w:val="00661D80"/>
    <w:rsid w:val="00664046"/>
    <w:rsid w:val="006645B5"/>
    <w:rsid w:val="00667907"/>
    <w:rsid w:val="00667D89"/>
    <w:rsid w:val="00675137"/>
    <w:rsid w:val="00681903"/>
    <w:rsid w:val="00685316"/>
    <w:rsid w:val="00690041"/>
    <w:rsid w:val="00690C54"/>
    <w:rsid w:val="00694FF6"/>
    <w:rsid w:val="006B01A1"/>
    <w:rsid w:val="006B60E6"/>
    <w:rsid w:val="006B6865"/>
    <w:rsid w:val="006D078C"/>
    <w:rsid w:val="006D2CC9"/>
    <w:rsid w:val="006D4722"/>
    <w:rsid w:val="006D4B3E"/>
    <w:rsid w:val="006D633F"/>
    <w:rsid w:val="006D6E77"/>
    <w:rsid w:val="006E28C5"/>
    <w:rsid w:val="006E5E9E"/>
    <w:rsid w:val="006F124E"/>
    <w:rsid w:val="006F4403"/>
    <w:rsid w:val="006F5115"/>
    <w:rsid w:val="00702ADB"/>
    <w:rsid w:val="00703467"/>
    <w:rsid w:val="00706ED0"/>
    <w:rsid w:val="0071544A"/>
    <w:rsid w:val="0071570F"/>
    <w:rsid w:val="00730BB9"/>
    <w:rsid w:val="00732537"/>
    <w:rsid w:val="00732AC4"/>
    <w:rsid w:val="00734127"/>
    <w:rsid w:val="00740D1F"/>
    <w:rsid w:val="00744114"/>
    <w:rsid w:val="00745A24"/>
    <w:rsid w:val="0074784D"/>
    <w:rsid w:val="007526C8"/>
    <w:rsid w:val="00752C2A"/>
    <w:rsid w:val="00755879"/>
    <w:rsid w:val="0076684B"/>
    <w:rsid w:val="00766E62"/>
    <w:rsid w:val="007716E4"/>
    <w:rsid w:val="00771E0C"/>
    <w:rsid w:val="00771FD2"/>
    <w:rsid w:val="00773179"/>
    <w:rsid w:val="00775863"/>
    <w:rsid w:val="00775C84"/>
    <w:rsid w:val="007834D3"/>
    <w:rsid w:val="00790EE6"/>
    <w:rsid w:val="0079528B"/>
    <w:rsid w:val="007957AB"/>
    <w:rsid w:val="007A2B1E"/>
    <w:rsid w:val="007A3C55"/>
    <w:rsid w:val="007B13AF"/>
    <w:rsid w:val="007B1C5E"/>
    <w:rsid w:val="007B1FA6"/>
    <w:rsid w:val="007C57C5"/>
    <w:rsid w:val="007D3137"/>
    <w:rsid w:val="007D3C5B"/>
    <w:rsid w:val="007D448C"/>
    <w:rsid w:val="007D683A"/>
    <w:rsid w:val="007D7D98"/>
    <w:rsid w:val="007E2E73"/>
    <w:rsid w:val="007F119E"/>
    <w:rsid w:val="007F3631"/>
    <w:rsid w:val="007F5621"/>
    <w:rsid w:val="007F5965"/>
    <w:rsid w:val="00803EB5"/>
    <w:rsid w:val="00803F56"/>
    <w:rsid w:val="00804ECE"/>
    <w:rsid w:val="0080546C"/>
    <w:rsid w:val="008238C1"/>
    <w:rsid w:val="00825F0E"/>
    <w:rsid w:val="008266C8"/>
    <w:rsid w:val="00830BFA"/>
    <w:rsid w:val="00830D0F"/>
    <w:rsid w:val="00832BDB"/>
    <w:rsid w:val="00835854"/>
    <w:rsid w:val="008475B5"/>
    <w:rsid w:val="00847D2A"/>
    <w:rsid w:val="00851A6A"/>
    <w:rsid w:val="008533C7"/>
    <w:rsid w:val="00855561"/>
    <w:rsid w:val="00857B81"/>
    <w:rsid w:val="00867F32"/>
    <w:rsid w:val="00872E9F"/>
    <w:rsid w:val="00885F6D"/>
    <w:rsid w:val="008873D4"/>
    <w:rsid w:val="00891272"/>
    <w:rsid w:val="0089163E"/>
    <w:rsid w:val="008A0AA8"/>
    <w:rsid w:val="008A0C4E"/>
    <w:rsid w:val="008A5959"/>
    <w:rsid w:val="008A66E2"/>
    <w:rsid w:val="008B1E44"/>
    <w:rsid w:val="008B425C"/>
    <w:rsid w:val="008B5B78"/>
    <w:rsid w:val="008C0B92"/>
    <w:rsid w:val="008C6817"/>
    <w:rsid w:val="008C6F67"/>
    <w:rsid w:val="008D6A44"/>
    <w:rsid w:val="008E03AE"/>
    <w:rsid w:val="008E317D"/>
    <w:rsid w:val="008E5DB6"/>
    <w:rsid w:val="008E6762"/>
    <w:rsid w:val="008E7978"/>
    <w:rsid w:val="008F459D"/>
    <w:rsid w:val="008F672F"/>
    <w:rsid w:val="008F674A"/>
    <w:rsid w:val="009007D8"/>
    <w:rsid w:val="00901252"/>
    <w:rsid w:val="0090495D"/>
    <w:rsid w:val="009052DD"/>
    <w:rsid w:val="00907406"/>
    <w:rsid w:val="00915F95"/>
    <w:rsid w:val="00931670"/>
    <w:rsid w:val="009316AE"/>
    <w:rsid w:val="00932526"/>
    <w:rsid w:val="00934389"/>
    <w:rsid w:val="0094414D"/>
    <w:rsid w:val="009450C1"/>
    <w:rsid w:val="009472F9"/>
    <w:rsid w:val="00956765"/>
    <w:rsid w:val="009577AB"/>
    <w:rsid w:val="0096062C"/>
    <w:rsid w:val="00960706"/>
    <w:rsid w:val="00962EB9"/>
    <w:rsid w:val="009648B3"/>
    <w:rsid w:val="0096598A"/>
    <w:rsid w:val="00967865"/>
    <w:rsid w:val="009721E7"/>
    <w:rsid w:val="00972CC6"/>
    <w:rsid w:val="00977E7A"/>
    <w:rsid w:val="009802A0"/>
    <w:rsid w:val="00985981"/>
    <w:rsid w:val="00990B20"/>
    <w:rsid w:val="009941CC"/>
    <w:rsid w:val="00996F7C"/>
    <w:rsid w:val="009A021A"/>
    <w:rsid w:val="009A352C"/>
    <w:rsid w:val="009A799D"/>
    <w:rsid w:val="009B1EA1"/>
    <w:rsid w:val="009B2938"/>
    <w:rsid w:val="009B3273"/>
    <w:rsid w:val="009B5C7C"/>
    <w:rsid w:val="009C7094"/>
    <w:rsid w:val="009D2ADD"/>
    <w:rsid w:val="009D30B8"/>
    <w:rsid w:val="009D5982"/>
    <w:rsid w:val="009D6148"/>
    <w:rsid w:val="009E0B56"/>
    <w:rsid w:val="009E0D61"/>
    <w:rsid w:val="009E1AB8"/>
    <w:rsid w:val="009F0804"/>
    <w:rsid w:val="00A03453"/>
    <w:rsid w:val="00A10EBC"/>
    <w:rsid w:val="00A13E02"/>
    <w:rsid w:val="00A16C0C"/>
    <w:rsid w:val="00A20BB0"/>
    <w:rsid w:val="00A20FC4"/>
    <w:rsid w:val="00A22193"/>
    <w:rsid w:val="00A24134"/>
    <w:rsid w:val="00A24C3E"/>
    <w:rsid w:val="00A255F3"/>
    <w:rsid w:val="00A25E75"/>
    <w:rsid w:val="00A3690A"/>
    <w:rsid w:val="00A40618"/>
    <w:rsid w:val="00A447DC"/>
    <w:rsid w:val="00A46347"/>
    <w:rsid w:val="00A52D96"/>
    <w:rsid w:val="00A54244"/>
    <w:rsid w:val="00A54545"/>
    <w:rsid w:val="00A56D44"/>
    <w:rsid w:val="00A61939"/>
    <w:rsid w:val="00A6405C"/>
    <w:rsid w:val="00A640C3"/>
    <w:rsid w:val="00A70F29"/>
    <w:rsid w:val="00A72C10"/>
    <w:rsid w:val="00A74DA5"/>
    <w:rsid w:val="00A752EA"/>
    <w:rsid w:val="00A7733D"/>
    <w:rsid w:val="00A81143"/>
    <w:rsid w:val="00A814CB"/>
    <w:rsid w:val="00A85F6B"/>
    <w:rsid w:val="00A96617"/>
    <w:rsid w:val="00A97DD2"/>
    <w:rsid w:val="00AA781D"/>
    <w:rsid w:val="00AC05DB"/>
    <w:rsid w:val="00AC3634"/>
    <w:rsid w:val="00AC47CE"/>
    <w:rsid w:val="00AC6E5E"/>
    <w:rsid w:val="00AD2A3C"/>
    <w:rsid w:val="00AD65CA"/>
    <w:rsid w:val="00AD7380"/>
    <w:rsid w:val="00AE0FAA"/>
    <w:rsid w:val="00AE149F"/>
    <w:rsid w:val="00AE1CB1"/>
    <w:rsid w:val="00AE1D9C"/>
    <w:rsid w:val="00AE30F3"/>
    <w:rsid w:val="00AE3E80"/>
    <w:rsid w:val="00AF039C"/>
    <w:rsid w:val="00AF45D4"/>
    <w:rsid w:val="00B00B26"/>
    <w:rsid w:val="00B02ADC"/>
    <w:rsid w:val="00B05D41"/>
    <w:rsid w:val="00B0653F"/>
    <w:rsid w:val="00B15E55"/>
    <w:rsid w:val="00B17D52"/>
    <w:rsid w:val="00B20012"/>
    <w:rsid w:val="00B21805"/>
    <w:rsid w:val="00B2285B"/>
    <w:rsid w:val="00B233AD"/>
    <w:rsid w:val="00B27691"/>
    <w:rsid w:val="00B35121"/>
    <w:rsid w:val="00B362A9"/>
    <w:rsid w:val="00B41853"/>
    <w:rsid w:val="00B456F0"/>
    <w:rsid w:val="00B46662"/>
    <w:rsid w:val="00B53AF9"/>
    <w:rsid w:val="00B53D6A"/>
    <w:rsid w:val="00B54E33"/>
    <w:rsid w:val="00B60A6C"/>
    <w:rsid w:val="00B62933"/>
    <w:rsid w:val="00B629C9"/>
    <w:rsid w:val="00B63B45"/>
    <w:rsid w:val="00B65414"/>
    <w:rsid w:val="00B714A1"/>
    <w:rsid w:val="00B71577"/>
    <w:rsid w:val="00B762E9"/>
    <w:rsid w:val="00B765DA"/>
    <w:rsid w:val="00B7662C"/>
    <w:rsid w:val="00B76981"/>
    <w:rsid w:val="00B85933"/>
    <w:rsid w:val="00B90BFF"/>
    <w:rsid w:val="00B92699"/>
    <w:rsid w:val="00B95673"/>
    <w:rsid w:val="00B95711"/>
    <w:rsid w:val="00B97464"/>
    <w:rsid w:val="00BA1D78"/>
    <w:rsid w:val="00BA2005"/>
    <w:rsid w:val="00BA63D9"/>
    <w:rsid w:val="00BB4C3D"/>
    <w:rsid w:val="00BC3E57"/>
    <w:rsid w:val="00BC5C0F"/>
    <w:rsid w:val="00BC6539"/>
    <w:rsid w:val="00BC71CB"/>
    <w:rsid w:val="00BD0293"/>
    <w:rsid w:val="00BD0C18"/>
    <w:rsid w:val="00BD0F0D"/>
    <w:rsid w:val="00BD73D7"/>
    <w:rsid w:val="00BD7C48"/>
    <w:rsid w:val="00BD7F4B"/>
    <w:rsid w:val="00BE0855"/>
    <w:rsid w:val="00BE4A5D"/>
    <w:rsid w:val="00BE55E1"/>
    <w:rsid w:val="00BE77F6"/>
    <w:rsid w:val="00C0109E"/>
    <w:rsid w:val="00C01EA9"/>
    <w:rsid w:val="00C02C9D"/>
    <w:rsid w:val="00C12382"/>
    <w:rsid w:val="00C2376F"/>
    <w:rsid w:val="00C32FEB"/>
    <w:rsid w:val="00C373A5"/>
    <w:rsid w:val="00C45DC6"/>
    <w:rsid w:val="00C479CC"/>
    <w:rsid w:val="00C5564C"/>
    <w:rsid w:val="00C55DB6"/>
    <w:rsid w:val="00C61C97"/>
    <w:rsid w:val="00C62032"/>
    <w:rsid w:val="00C71FEF"/>
    <w:rsid w:val="00C74792"/>
    <w:rsid w:val="00C7734F"/>
    <w:rsid w:val="00C8241C"/>
    <w:rsid w:val="00C82F80"/>
    <w:rsid w:val="00C83074"/>
    <w:rsid w:val="00C83856"/>
    <w:rsid w:val="00C846DE"/>
    <w:rsid w:val="00C87451"/>
    <w:rsid w:val="00C91187"/>
    <w:rsid w:val="00C91928"/>
    <w:rsid w:val="00C924E6"/>
    <w:rsid w:val="00CA3247"/>
    <w:rsid w:val="00CA4293"/>
    <w:rsid w:val="00CA5DC3"/>
    <w:rsid w:val="00CB061C"/>
    <w:rsid w:val="00CB4078"/>
    <w:rsid w:val="00CB76ED"/>
    <w:rsid w:val="00CC19F4"/>
    <w:rsid w:val="00CC3A77"/>
    <w:rsid w:val="00CC6F2F"/>
    <w:rsid w:val="00CC7304"/>
    <w:rsid w:val="00CD11B5"/>
    <w:rsid w:val="00CD3E50"/>
    <w:rsid w:val="00CD4342"/>
    <w:rsid w:val="00CD44A5"/>
    <w:rsid w:val="00CD5E21"/>
    <w:rsid w:val="00CD6299"/>
    <w:rsid w:val="00CE1A01"/>
    <w:rsid w:val="00CE40F2"/>
    <w:rsid w:val="00CE5872"/>
    <w:rsid w:val="00CE5875"/>
    <w:rsid w:val="00CE6CC5"/>
    <w:rsid w:val="00CF2CC3"/>
    <w:rsid w:val="00CF2E93"/>
    <w:rsid w:val="00CF7751"/>
    <w:rsid w:val="00D115F0"/>
    <w:rsid w:val="00D150CC"/>
    <w:rsid w:val="00D170FF"/>
    <w:rsid w:val="00D174A6"/>
    <w:rsid w:val="00D23F69"/>
    <w:rsid w:val="00D26D7F"/>
    <w:rsid w:val="00D40587"/>
    <w:rsid w:val="00D43B23"/>
    <w:rsid w:val="00D541D5"/>
    <w:rsid w:val="00D5511B"/>
    <w:rsid w:val="00D55CB0"/>
    <w:rsid w:val="00D600D5"/>
    <w:rsid w:val="00D6121D"/>
    <w:rsid w:val="00D62412"/>
    <w:rsid w:val="00D658F9"/>
    <w:rsid w:val="00D7013F"/>
    <w:rsid w:val="00D70C48"/>
    <w:rsid w:val="00D775C0"/>
    <w:rsid w:val="00D77B71"/>
    <w:rsid w:val="00D8340F"/>
    <w:rsid w:val="00D834B7"/>
    <w:rsid w:val="00D837B0"/>
    <w:rsid w:val="00D84C78"/>
    <w:rsid w:val="00D85675"/>
    <w:rsid w:val="00D865CF"/>
    <w:rsid w:val="00D902FE"/>
    <w:rsid w:val="00D90C53"/>
    <w:rsid w:val="00D924A3"/>
    <w:rsid w:val="00D969CB"/>
    <w:rsid w:val="00DA254D"/>
    <w:rsid w:val="00DA482D"/>
    <w:rsid w:val="00DB24A6"/>
    <w:rsid w:val="00DC1503"/>
    <w:rsid w:val="00DC706D"/>
    <w:rsid w:val="00DC77DE"/>
    <w:rsid w:val="00DD2831"/>
    <w:rsid w:val="00DD2ED8"/>
    <w:rsid w:val="00DD5223"/>
    <w:rsid w:val="00DE173F"/>
    <w:rsid w:val="00DE2B01"/>
    <w:rsid w:val="00DE4763"/>
    <w:rsid w:val="00DF5749"/>
    <w:rsid w:val="00DF7019"/>
    <w:rsid w:val="00E034E1"/>
    <w:rsid w:val="00E0429C"/>
    <w:rsid w:val="00E04E1D"/>
    <w:rsid w:val="00E12892"/>
    <w:rsid w:val="00E13878"/>
    <w:rsid w:val="00E2072D"/>
    <w:rsid w:val="00E23551"/>
    <w:rsid w:val="00E2568D"/>
    <w:rsid w:val="00E259E6"/>
    <w:rsid w:val="00E32A37"/>
    <w:rsid w:val="00E34FB5"/>
    <w:rsid w:val="00E35A9F"/>
    <w:rsid w:val="00E4112C"/>
    <w:rsid w:val="00E42EDA"/>
    <w:rsid w:val="00E45560"/>
    <w:rsid w:val="00E469AB"/>
    <w:rsid w:val="00E63C22"/>
    <w:rsid w:val="00E6661F"/>
    <w:rsid w:val="00E703F7"/>
    <w:rsid w:val="00E71665"/>
    <w:rsid w:val="00E7734D"/>
    <w:rsid w:val="00E812BD"/>
    <w:rsid w:val="00E82635"/>
    <w:rsid w:val="00E843DA"/>
    <w:rsid w:val="00E85F5C"/>
    <w:rsid w:val="00E87090"/>
    <w:rsid w:val="00E90B0B"/>
    <w:rsid w:val="00E912F3"/>
    <w:rsid w:val="00E934F5"/>
    <w:rsid w:val="00E970D0"/>
    <w:rsid w:val="00EA04CC"/>
    <w:rsid w:val="00EA258C"/>
    <w:rsid w:val="00EA29A4"/>
    <w:rsid w:val="00EA3D2B"/>
    <w:rsid w:val="00EA71FA"/>
    <w:rsid w:val="00EB27E1"/>
    <w:rsid w:val="00EB36A1"/>
    <w:rsid w:val="00EB37C3"/>
    <w:rsid w:val="00EB5E82"/>
    <w:rsid w:val="00EC2670"/>
    <w:rsid w:val="00EC418E"/>
    <w:rsid w:val="00EC47E6"/>
    <w:rsid w:val="00EC4DC2"/>
    <w:rsid w:val="00ED343D"/>
    <w:rsid w:val="00ED55A6"/>
    <w:rsid w:val="00EE0510"/>
    <w:rsid w:val="00EE3391"/>
    <w:rsid w:val="00EF0939"/>
    <w:rsid w:val="00EF0F0F"/>
    <w:rsid w:val="00EF10D6"/>
    <w:rsid w:val="00EF1267"/>
    <w:rsid w:val="00EF2C3A"/>
    <w:rsid w:val="00EF4C7F"/>
    <w:rsid w:val="00EF63B6"/>
    <w:rsid w:val="00F02BE1"/>
    <w:rsid w:val="00F04392"/>
    <w:rsid w:val="00F0460C"/>
    <w:rsid w:val="00F114A2"/>
    <w:rsid w:val="00F14BA4"/>
    <w:rsid w:val="00F16CC6"/>
    <w:rsid w:val="00F2277A"/>
    <w:rsid w:val="00F361C1"/>
    <w:rsid w:val="00F4016D"/>
    <w:rsid w:val="00F41D31"/>
    <w:rsid w:val="00F45025"/>
    <w:rsid w:val="00F535AF"/>
    <w:rsid w:val="00F745C7"/>
    <w:rsid w:val="00F80C5C"/>
    <w:rsid w:val="00F81DD1"/>
    <w:rsid w:val="00F8227F"/>
    <w:rsid w:val="00F90725"/>
    <w:rsid w:val="00F92C96"/>
    <w:rsid w:val="00F96B11"/>
    <w:rsid w:val="00F9764D"/>
    <w:rsid w:val="00F97CFE"/>
    <w:rsid w:val="00FA078F"/>
    <w:rsid w:val="00FA19EF"/>
    <w:rsid w:val="00FA335C"/>
    <w:rsid w:val="00FA58BF"/>
    <w:rsid w:val="00FA734E"/>
    <w:rsid w:val="00FA746F"/>
    <w:rsid w:val="00FB4EE5"/>
    <w:rsid w:val="00FD60CF"/>
    <w:rsid w:val="00FD76E3"/>
    <w:rsid w:val="00FE0D90"/>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77F6"/>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field-content">
    <w:name w:val="field-content"/>
    <w:rsid w:val="008A66E2"/>
  </w:style>
  <w:style w:type="character" w:styleId="Hyperlink">
    <w:name w:val="Hyperlink"/>
    <w:uiPriority w:val="99"/>
    <w:unhideWhenUsed/>
    <w:rsid w:val="008A66E2"/>
    <w:rPr>
      <w:color w:val="0000FF"/>
      <w:u w:val="single"/>
    </w:rPr>
  </w:style>
  <w:style w:type="paragraph" w:customStyle="1" w:styleId="Body">
    <w:name w:val="Body"/>
    <w:rsid w:val="0076684B"/>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8E5DB6"/>
    <w:rPr>
      <w:rFonts w:ascii="RimTimes" w:eastAsia="Times New Roman" w:hAnsi="RimTimes" w:cs="Times New Roman"/>
      <w:sz w:val="24"/>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00908">
      <w:bodyDiv w:val="1"/>
      <w:marLeft w:val="0"/>
      <w:marRight w:val="0"/>
      <w:marTop w:val="0"/>
      <w:marBottom w:val="0"/>
      <w:divBdr>
        <w:top w:val="none" w:sz="0" w:space="0" w:color="auto"/>
        <w:left w:val="none" w:sz="0" w:space="0" w:color="auto"/>
        <w:bottom w:val="none" w:sz="0" w:space="0" w:color="auto"/>
        <w:right w:val="none" w:sz="0" w:space="0" w:color="auto"/>
      </w:divBdr>
    </w:div>
    <w:div w:id="276108630">
      <w:bodyDiv w:val="1"/>
      <w:marLeft w:val="0"/>
      <w:marRight w:val="0"/>
      <w:marTop w:val="0"/>
      <w:marBottom w:val="0"/>
      <w:divBdr>
        <w:top w:val="none" w:sz="0" w:space="0" w:color="auto"/>
        <w:left w:val="none" w:sz="0" w:space="0" w:color="auto"/>
        <w:bottom w:val="none" w:sz="0" w:space="0" w:color="auto"/>
        <w:right w:val="none" w:sz="0" w:space="0" w:color="auto"/>
      </w:divBdr>
      <w:divsChild>
        <w:div w:id="479227121">
          <w:marLeft w:val="-225"/>
          <w:marRight w:val="-225"/>
          <w:marTop w:val="0"/>
          <w:marBottom w:val="0"/>
          <w:divBdr>
            <w:top w:val="none" w:sz="0" w:space="0" w:color="auto"/>
            <w:left w:val="none" w:sz="0" w:space="0" w:color="auto"/>
            <w:bottom w:val="none" w:sz="0" w:space="0" w:color="auto"/>
            <w:right w:val="none" w:sz="0" w:space="0" w:color="auto"/>
          </w:divBdr>
          <w:divsChild>
            <w:div w:id="2044162177">
              <w:marLeft w:val="0"/>
              <w:marRight w:val="0"/>
              <w:marTop w:val="0"/>
              <w:marBottom w:val="0"/>
              <w:divBdr>
                <w:top w:val="none" w:sz="0" w:space="0" w:color="auto"/>
                <w:left w:val="none" w:sz="0" w:space="0" w:color="auto"/>
                <w:bottom w:val="none" w:sz="0" w:space="0" w:color="auto"/>
                <w:right w:val="none" w:sz="0" w:space="0" w:color="auto"/>
              </w:divBdr>
              <w:divsChild>
                <w:div w:id="248541125">
                  <w:marLeft w:val="0"/>
                  <w:marRight w:val="0"/>
                  <w:marTop w:val="0"/>
                  <w:marBottom w:val="0"/>
                  <w:divBdr>
                    <w:top w:val="none" w:sz="0" w:space="0" w:color="auto"/>
                    <w:left w:val="none" w:sz="0" w:space="0" w:color="auto"/>
                    <w:bottom w:val="none" w:sz="0" w:space="0" w:color="auto"/>
                    <w:right w:val="none" w:sz="0" w:space="0" w:color="auto"/>
                  </w:divBdr>
                </w:div>
                <w:div w:id="709963393">
                  <w:marLeft w:val="0"/>
                  <w:marRight w:val="0"/>
                  <w:marTop w:val="120"/>
                  <w:marBottom w:val="90"/>
                  <w:divBdr>
                    <w:top w:val="none" w:sz="0" w:space="0" w:color="auto"/>
                    <w:left w:val="none" w:sz="0" w:space="0" w:color="auto"/>
                    <w:bottom w:val="none" w:sz="0" w:space="0" w:color="auto"/>
                    <w:right w:val="none" w:sz="0" w:space="0" w:color="auto"/>
                  </w:divBdr>
                </w:div>
              </w:divsChild>
            </w:div>
          </w:divsChild>
        </w:div>
        <w:div w:id="603417970">
          <w:marLeft w:val="-225"/>
          <w:marRight w:val="-225"/>
          <w:marTop w:val="0"/>
          <w:marBottom w:val="0"/>
          <w:divBdr>
            <w:top w:val="none" w:sz="0" w:space="0" w:color="auto"/>
            <w:left w:val="none" w:sz="0" w:space="0" w:color="auto"/>
            <w:bottom w:val="none" w:sz="0" w:space="0" w:color="auto"/>
            <w:right w:val="none" w:sz="0" w:space="0" w:color="auto"/>
          </w:divBdr>
          <w:divsChild>
            <w:div w:id="1927421651">
              <w:marLeft w:val="0"/>
              <w:marRight w:val="0"/>
              <w:marTop w:val="0"/>
              <w:marBottom w:val="0"/>
              <w:divBdr>
                <w:top w:val="none" w:sz="0" w:space="0" w:color="auto"/>
                <w:left w:val="none" w:sz="0" w:space="0" w:color="auto"/>
                <w:bottom w:val="none" w:sz="0" w:space="0" w:color="auto"/>
                <w:right w:val="none" w:sz="0" w:space="0" w:color="auto"/>
              </w:divBdr>
              <w:divsChild>
                <w:div w:id="236332397">
                  <w:marLeft w:val="0"/>
                  <w:marRight w:val="0"/>
                  <w:marTop w:val="120"/>
                  <w:marBottom w:val="90"/>
                  <w:divBdr>
                    <w:top w:val="none" w:sz="0" w:space="0" w:color="auto"/>
                    <w:left w:val="none" w:sz="0" w:space="0" w:color="auto"/>
                    <w:bottom w:val="none" w:sz="0" w:space="0" w:color="auto"/>
                    <w:right w:val="none" w:sz="0" w:space="0" w:color="auto"/>
                  </w:divBdr>
                </w:div>
                <w:div w:id="11913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89270">
          <w:marLeft w:val="-225"/>
          <w:marRight w:val="-225"/>
          <w:marTop w:val="0"/>
          <w:marBottom w:val="0"/>
          <w:divBdr>
            <w:top w:val="none" w:sz="0" w:space="0" w:color="auto"/>
            <w:left w:val="none" w:sz="0" w:space="0" w:color="auto"/>
            <w:bottom w:val="none" w:sz="0" w:space="0" w:color="auto"/>
            <w:right w:val="none" w:sz="0" w:space="0" w:color="auto"/>
          </w:divBdr>
          <w:divsChild>
            <w:div w:id="1787263369">
              <w:marLeft w:val="0"/>
              <w:marRight w:val="0"/>
              <w:marTop w:val="0"/>
              <w:marBottom w:val="0"/>
              <w:divBdr>
                <w:top w:val="none" w:sz="0" w:space="0" w:color="auto"/>
                <w:left w:val="none" w:sz="0" w:space="0" w:color="auto"/>
                <w:bottom w:val="none" w:sz="0" w:space="0" w:color="auto"/>
                <w:right w:val="none" w:sz="0" w:space="0" w:color="auto"/>
              </w:divBdr>
              <w:divsChild>
                <w:div w:id="828788544">
                  <w:marLeft w:val="0"/>
                  <w:marRight w:val="0"/>
                  <w:marTop w:val="0"/>
                  <w:marBottom w:val="0"/>
                  <w:divBdr>
                    <w:top w:val="none" w:sz="0" w:space="0" w:color="auto"/>
                    <w:left w:val="none" w:sz="0" w:space="0" w:color="auto"/>
                    <w:bottom w:val="none" w:sz="0" w:space="0" w:color="auto"/>
                    <w:right w:val="none" w:sz="0" w:space="0" w:color="auto"/>
                  </w:divBdr>
                </w:div>
                <w:div w:id="1546064321">
                  <w:marLeft w:val="0"/>
                  <w:marRight w:val="0"/>
                  <w:marTop w:val="120"/>
                  <w:marBottom w:val="90"/>
                  <w:divBdr>
                    <w:top w:val="none" w:sz="0" w:space="0" w:color="auto"/>
                    <w:left w:val="none" w:sz="0" w:space="0" w:color="auto"/>
                    <w:bottom w:val="none" w:sz="0" w:space="0" w:color="auto"/>
                    <w:right w:val="none" w:sz="0" w:space="0" w:color="auto"/>
                  </w:divBdr>
                </w:div>
              </w:divsChild>
            </w:div>
          </w:divsChild>
        </w:div>
        <w:div w:id="1422876532">
          <w:marLeft w:val="-225"/>
          <w:marRight w:val="-225"/>
          <w:marTop w:val="0"/>
          <w:marBottom w:val="0"/>
          <w:divBdr>
            <w:top w:val="none" w:sz="0" w:space="0" w:color="auto"/>
            <w:left w:val="none" w:sz="0" w:space="0" w:color="auto"/>
            <w:bottom w:val="none" w:sz="0" w:space="0" w:color="auto"/>
            <w:right w:val="none" w:sz="0" w:space="0" w:color="auto"/>
          </w:divBdr>
          <w:divsChild>
            <w:div w:id="1025327851">
              <w:marLeft w:val="0"/>
              <w:marRight w:val="0"/>
              <w:marTop w:val="0"/>
              <w:marBottom w:val="0"/>
              <w:divBdr>
                <w:top w:val="none" w:sz="0" w:space="0" w:color="auto"/>
                <w:left w:val="none" w:sz="0" w:space="0" w:color="auto"/>
                <w:bottom w:val="none" w:sz="0" w:space="0" w:color="auto"/>
                <w:right w:val="none" w:sz="0" w:space="0" w:color="auto"/>
              </w:divBdr>
              <w:divsChild>
                <w:div w:id="55380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49843">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084648374">
      <w:bodyDiv w:val="1"/>
      <w:marLeft w:val="0"/>
      <w:marRight w:val="0"/>
      <w:marTop w:val="0"/>
      <w:marBottom w:val="0"/>
      <w:divBdr>
        <w:top w:val="none" w:sz="0" w:space="0" w:color="auto"/>
        <w:left w:val="none" w:sz="0" w:space="0" w:color="auto"/>
        <w:bottom w:val="none" w:sz="0" w:space="0" w:color="auto"/>
        <w:right w:val="none" w:sz="0" w:space="0" w:color="auto"/>
      </w:divBdr>
    </w:div>
    <w:div w:id="120155337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73260977">
      <w:bodyDiv w:val="1"/>
      <w:marLeft w:val="0"/>
      <w:marRight w:val="0"/>
      <w:marTop w:val="0"/>
      <w:marBottom w:val="0"/>
      <w:divBdr>
        <w:top w:val="none" w:sz="0" w:space="0" w:color="auto"/>
        <w:left w:val="none" w:sz="0" w:space="0" w:color="auto"/>
        <w:bottom w:val="none" w:sz="0" w:space="0" w:color="auto"/>
        <w:right w:val="none" w:sz="0" w:space="0" w:color="auto"/>
      </w:divBdr>
    </w:div>
    <w:div w:id="206340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td.lv/lv/jaunumi/latvijas-republikas-vald%C4%ABbas-nol%C4%ABgumi-par-starptautiskajiem-p%C4%81rvad%C4%81jumiem-ar-autotransport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d.lv/lv/jaunumi/eiropas-valstu-l%C4%ABgums-attiec%C4%ABb%C4%81-uz-transportl%C4%ABdzek%C4%BCu-apkalpju-darbu-starptautiskaj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td.lv/lv/jaunumi/nol%C4%ABgums-par-pasa%C5%BEieru-neregul%C4%81rajiem-starptautiskajiem-p%C4%81rvad%C4%81jumiem-ar-autobusiem-interbus" TargetMode="External"/><Relationship Id="rId4" Type="http://schemas.openxmlformats.org/officeDocument/2006/relationships/settings" Target="settings.xml"/><Relationship Id="rId9" Type="http://schemas.openxmlformats.org/officeDocument/2006/relationships/hyperlink" Target="http://www.atd.lv/lv/jaunumi/konvencija-par-kravu-starptautisko-autop%C4%81rvad%C4%81jumu-l%C4%ABgumu-cm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73C57-F4A5-423F-A84F-A82164DA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858</Words>
  <Characters>6888</Characters>
  <Application>Microsoft Office Word</Application>
  <DocSecurity>0</DocSecurity>
  <Lines>57</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22. pielikums Grozījumiem Valsts civilās aizsardzības plānā</vt:lpstr>
      <vt:lpstr>Valsts civilās aizsardzības plāna 22.pielikums</vt:lpstr>
    </vt:vector>
  </TitlesOfParts>
  <Company>IeM</Company>
  <LinksUpToDate>false</LinksUpToDate>
  <CharactersWithSpaces>7731</CharactersWithSpaces>
  <SharedDoc>false</SharedDoc>
  <HLinks>
    <vt:vector size="24" baseType="variant">
      <vt:variant>
        <vt:i4>2424942</vt:i4>
      </vt:variant>
      <vt:variant>
        <vt:i4>9</vt:i4>
      </vt:variant>
      <vt:variant>
        <vt:i4>0</vt:i4>
      </vt:variant>
      <vt:variant>
        <vt:i4>5</vt:i4>
      </vt:variant>
      <vt:variant>
        <vt:lpwstr>http://www.atd.lv/lv/jaunumi/eiropas-valstu-l%C4%ABgums-attiec%C4%ABb%C4%81-uz-transportl%C4%ABdzek%C4%BCu-apkalpju-darbu-starptautiskajos</vt:lpwstr>
      </vt:variant>
      <vt:variant>
        <vt:lpwstr/>
      </vt:variant>
      <vt:variant>
        <vt:i4>3014783</vt:i4>
      </vt:variant>
      <vt:variant>
        <vt:i4>6</vt:i4>
      </vt:variant>
      <vt:variant>
        <vt:i4>0</vt:i4>
      </vt:variant>
      <vt:variant>
        <vt:i4>5</vt:i4>
      </vt:variant>
      <vt:variant>
        <vt:lpwstr>http://www.atd.lv/lv/jaunumi/nol%C4%ABgums-par-pasa%C5%BEieru-neregul%C4%81rajiem-starptautiskajiem-p%C4%81rvad%C4%81jumiem-ar-autobusiem-interbus</vt:lpwstr>
      </vt:variant>
      <vt:variant>
        <vt:lpwstr/>
      </vt:variant>
      <vt:variant>
        <vt:i4>524359</vt:i4>
      </vt:variant>
      <vt:variant>
        <vt:i4>3</vt:i4>
      </vt:variant>
      <vt:variant>
        <vt:i4>0</vt:i4>
      </vt:variant>
      <vt:variant>
        <vt:i4>5</vt:i4>
      </vt:variant>
      <vt:variant>
        <vt:lpwstr>http://www.atd.lv/lv/jaunumi/konvencija-par-kravu-starptautisko-autop%C4%81rvad%C4%81jumu-l%C4%ABgumu-cmr</vt:lpwstr>
      </vt:variant>
      <vt:variant>
        <vt:lpwstr/>
      </vt:variant>
      <vt:variant>
        <vt:i4>5046337</vt:i4>
      </vt:variant>
      <vt:variant>
        <vt:i4>0</vt:i4>
      </vt:variant>
      <vt:variant>
        <vt:i4>0</vt:i4>
      </vt:variant>
      <vt:variant>
        <vt:i4>5</vt:i4>
      </vt:variant>
      <vt:variant>
        <vt:lpwstr>http://www.atd.lv/lv/jaunumi/latvijas-republikas-vald%C4%ABbas-nol%C4%ABgumi-par-starptautiskajiem-p%C4%81rvad%C4%81jumiem-ar-autotransportu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VCAP_22. pielikums</dc:title>
  <dc:subject/>
  <dc:creator>Maigurs Ludbāržs</dc:creator>
  <cp:keywords/>
  <cp:lastModifiedBy>Maigurs Ludbāržs</cp:lastModifiedBy>
  <cp:revision>3</cp:revision>
  <cp:lastPrinted>2014-10-08T06:15:00Z</cp:lastPrinted>
  <dcterms:created xsi:type="dcterms:W3CDTF">2023-09-14T15:11:00Z</dcterms:created>
  <dcterms:modified xsi:type="dcterms:W3CDTF">2023-09-14T15:13:00Z</dcterms:modified>
</cp:coreProperties>
</file>