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612063" w14:textId="77777777" w:rsidR="008A4936" w:rsidRDefault="008A4936" w:rsidP="008A4936">
      <w:pPr>
        <w:jc w:val="center"/>
        <w:rPr>
          <w:rFonts w:eastAsia="Times New Roman" w:cs="Times New Roman"/>
          <w:b/>
          <w:bCs/>
          <w:sz w:val="32"/>
          <w:szCs w:val="32"/>
        </w:rPr>
      </w:pPr>
    </w:p>
    <w:p w14:paraId="2E6EF8DB" w14:textId="41A11A0E" w:rsidR="62386404" w:rsidRDefault="62386404" w:rsidP="62386404">
      <w:pPr>
        <w:jc w:val="center"/>
        <w:rPr>
          <w:rFonts w:eastAsia="Times New Roman" w:cs="Times New Roman"/>
          <w:b/>
          <w:bCs/>
          <w:sz w:val="32"/>
          <w:szCs w:val="32"/>
        </w:rPr>
      </w:pPr>
    </w:p>
    <w:p w14:paraId="793452C8" w14:textId="77777777" w:rsidR="008A4936" w:rsidRDefault="008A4936" w:rsidP="008A4936">
      <w:pPr>
        <w:jc w:val="center"/>
        <w:rPr>
          <w:rFonts w:eastAsia="Times New Roman" w:cs="Times New Roman"/>
          <w:b/>
          <w:bCs/>
          <w:sz w:val="32"/>
          <w:szCs w:val="32"/>
        </w:rPr>
      </w:pPr>
    </w:p>
    <w:p w14:paraId="5249AE54" w14:textId="77777777" w:rsidR="008A4936" w:rsidRDefault="008A4936" w:rsidP="008A4936">
      <w:pPr>
        <w:jc w:val="center"/>
        <w:rPr>
          <w:rFonts w:eastAsia="Times New Roman" w:cs="Times New Roman"/>
          <w:b/>
          <w:bCs/>
          <w:sz w:val="32"/>
          <w:szCs w:val="32"/>
        </w:rPr>
      </w:pPr>
    </w:p>
    <w:p w14:paraId="0CBAE912" w14:textId="77777777" w:rsidR="008A4936" w:rsidRDefault="008A4936" w:rsidP="008A4936">
      <w:pPr>
        <w:jc w:val="center"/>
        <w:rPr>
          <w:rFonts w:eastAsia="Times New Roman" w:cs="Times New Roman"/>
          <w:b/>
          <w:bCs/>
          <w:sz w:val="32"/>
          <w:szCs w:val="32"/>
        </w:rPr>
      </w:pPr>
    </w:p>
    <w:p w14:paraId="5461C125" w14:textId="79EACA36" w:rsidR="008A4936" w:rsidRDefault="008A4936" w:rsidP="0E74C78F">
      <w:pPr>
        <w:jc w:val="center"/>
        <w:rPr>
          <w:rFonts w:eastAsia="Times New Roman" w:cs="Times New Roman"/>
          <w:b/>
          <w:bCs/>
          <w:sz w:val="32"/>
          <w:szCs w:val="32"/>
        </w:rPr>
      </w:pPr>
    </w:p>
    <w:p w14:paraId="1659AD6F" w14:textId="77777777" w:rsidR="008A4936" w:rsidRDefault="008A4936" w:rsidP="008A4936">
      <w:pPr>
        <w:jc w:val="center"/>
        <w:rPr>
          <w:rFonts w:eastAsia="Times New Roman" w:cs="Times New Roman"/>
          <w:b/>
          <w:bCs/>
          <w:sz w:val="32"/>
          <w:szCs w:val="32"/>
        </w:rPr>
      </w:pPr>
    </w:p>
    <w:p w14:paraId="25A9E818" w14:textId="77777777" w:rsidR="008A4936" w:rsidRDefault="008A4936" w:rsidP="008A4936">
      <w:pPr>
        <w:jc w:val="center"/>
        <w:rPr>
          <w:rFonts w:eastAsia="Times New Roman" w:cs="Times New Roman"/>
          <w:b/>
          <w:bCs/>
          <w:sz w:val="32"/>
          <w:szCs w:val="32"/>
        </w:rPr>
      </w:pPr>
    </w:p>
    <w:p w14:paraId="76029351" w14:textId="77777777" w:rsidR="008A4936" w:rsidRDefault="008A4936" w:rsidP="008A4936">
      <w:pPr>
        <w:jc w:val="center"/>
        <w:rPr>
          <w:rFonts w:eastAsia="Times New Roman" w:cs="Times New Roman"/>
          <w:b/>
          <w:bCs/>
          <w:sz w:val="32"/>
          <w:szCs w:val="32"/>
        </w:rPr>
      </w:pPr>
    </w:p>
    <w:p w14:paraId="677B8863" w14:textId="77777777" w:rsidR="008A4936" w:rsidRDefault="008A4936" w:rsidP="008A4936">
      <w:pPr>
        <w:jc w:val="center"/>
        <w:rPr>
          <w:rFonts w:eastAsia="Times New Roman" w:cs="Times New Roman"/>
          <w:b/>
          <w:bCs/>
          <w:sz w:val="32"/>
          <w:szCs w:val="32"/>
        </w:rPr>
      </w:pPr>
    </w:p>
    <w:p w14:paraId="0184E75B" w14:textId="77777777" w:rsidR="008A4936" w:rsidRDefault="008A4936" w:rsidP="008A4936">
      <w:pPr>
        <w:jc w:val="center"/>
        <w:rPr>
          <w:rFonts w:eastAsia="Times New Roman" w:cs="Times New Roman"/>
          <w:b/>
          <w:bCs/>
          <w:sz w:val="32"/>
          <w:szCs w:val="32"/>
        </w:rPr>
      </w:pPr>
    </w:p>
    <w:p w14:paraId="0785BD7D" w14:textId="77777777" w:rsidR="008A4936" w:rsidRDefault="008A4936" w:rsidP="008A4936">
      <w:pPr>
        <w:jc w:val="center"/>
        <w:rPr>
          <w:rFonts w:eastAsia="Times New Roman" w:cs="Times New Roman"/>
          <w:b/>
          <w:bCs/>
          <w:sz w:val="32"/>
          <w:szCs w:val="32"/>
        </w:rPr>
      </w:pPr>
    </w:p>
    <w:p w14:paraId="44E8CE9F" w14:textId="77777777" w:rsidR="008A4936" w:rsidRDefault="008A4936" w:rsidP="008A4936">
      <w:pPr>
        <w:jc w:val="center"/>
        <w:rPr>
          <w:rFonts w:eastAsia="Times New Roman" w:cs="Times New Roman"/>
          <w:b/>
          <w:bCs/>
          <w:sz w:val="32"/>
          <w:szCs w:val="32"/>
        </w:rPr>
      </w:pPr>
    </w:p>
    <w:p w14:paraId="0E75C864" w14:textId="30C306CE" w:rsidR="008A4936" w:rsidRPr="001552A7" w:rsidRDefault="008A4936" w:rsidP="008A4936">
      <w:pPr>
        <w:jc w:val="center"/>
        <w:rPr>
          <w:rFonts w:eastAsia="Times New Roman" w:cs="Times New Roman"/>
          <w:b/>
          <w:bCs/>
          <w:sz w:val="32"/>
          <w:szCs w:val="32"/>
        </w:rPr>
      </w:pPr>
      <w:r w:rsidRPr="001552A7">
        <w:rPr>
          <w:rFonts w:eastAsia="Times New Roman" w:cs="Times New Roman"/>
          <w:b/>
          <w:bCs/>
          <w:sz w:val="32"/>
          <w:szCs w:val="32"/>
        </w:rPr>
        <w:t>INFORMATĪVAIS ZIŅOJUM</w:t>
      </w:r>
      <w:r w:rsidRPr="005F0B80">
        <w:rPr>
          <w:rFonts w:eastAsia="Times New Roman" w:cs="Times New Roman"/>
          <w:b/>
          <w:bCs/>
          <w:sz w:val="32"/>
          <w:szCs w:val="32"/>
        </w:rPr>
        <w:t>S</w:t>
      </w:r>
    </w:p>
    <w:p w14:paraId="57956A9C" w14:textId="77777777" w:rsidR="008A4936" w:rsidRPr="00F836D0" w:rsidRDefault="008A4936" w:rsidP="008A4936">
      <w:pPr>
        <w:jc w:val="center"/>
        <w:rPr>
          <w:rFonts w:eastAsia="Times New Roman" w:cs="Times New Roman"/>
          <w:b/>
          <w:bCs/>
          <w:sz w:val="36"/>
          <w:szCs w:val="36"/>
        </w:rPr>
      </w:pPr>
    </w:p>
    <w:p w14:paraId="090625BE" w14:textId="7F926F4F" w:rsidR="008A4936" w:rsidRDefault="008A4936" w:rsidP="008A4936">
      <w:pPr>
        <w:jc w:val="center"/>
        <w:rPr>
          <w:rFonts w:eastAsia="Times New Roman" w:cs="Times New Roman"/>
          <w:b/>
          <w:bCs/>
          <w:sz w:val="32"/>
          <w:szCs w:val="32"/>
        </w:rPr>
      </w:pPr>
      <w:r w:rsidRPr="61A9262C">
        <w:rPr>
          <w:rFonts w:eastAsia="Times New Roman" w:cs="Times New Roman"/>
          <w:b/>
          <w:bCs/>
          <w:sz w:val="32"/>
          <w:szCs w:val="32"/>
        </w:rPr>
        <w:t>“Par pilotprojekta integrētai pieejai - pakalpojumu pieejamības uzlabošanai nepilngadīgajiem</w:t>
      </w:r>
      <w:r w:rsidR="0BD06B12" w:rsidRPr="26C18942">
        <w:rPr>
          <w:rFonts w:eastAsia="Times New Roman" w:cs="Times New Roman"/>
          <w:b/>
          <w:bCs/>
          <w:sz w:val="32"/>
          <w:szCs w:val="32"/>
        </w:rPr>
        <w:t>, kuri pārmērīgi lieto atkarību izraisošas vielas</w:t>
      </w:r>
      <w:r w:rsidR="5F672B8B" w:rsidRPr="26C18942">
        <w:rPr>
          <w:rFonts w:eastAsia="Times New Roman" w:cs="Times New Roman"/>
          <w:b/>
          <w:bCs/>
          <w:sz w:val="32"/>
          <w:szCs w:val="32"/>
        </w:rPr>
        <w:t>, īstenošanu</w:t>
      </w:r>
      <w:r w:rsidRPr="61A9262C">
        <w:rPr>
          <w:rFonts w:eastAsia="Times New Roman" w:cs="Times New Roman"/>
          <w:b/>
          <w:bCs/>
          <w:sz w:val="32"/>
          <w:szCs w:val="32"/>
        </w:rPr>
        <w:t>”</w:t>
      </w:r>
    </w:p>
    <w:p w14:paraId="2E3B8641" w14:textId="4A2D5345" w:rsidR="008A4936" w:rsidRDefault="008A4936" w:rsidP="008A4936">
      <w:pPr>
        <w:jc w:val="center"/>
        <w:rPr>
          <w:rFonts w:eastAsia="Times New Roman" w:cs="Times New Roman"/>
          <w:b/>
          <w:bCs/>
          <w:sz w:val="32"/>
          <w:szCs w:val="32"/>
        </w:rPr>
      </w:pPr>
    </w:p>
    <w:p w14:paraId="0378DB0F" w14:textId="77777777" w:rsidR="008A4936" w:rsidRDefault="008A4936" w:rsidP="008A4936">
      <w:pPr>
        <w:jc w:val="center"/>
        <w:rPr>
          <w:rFonts w:eastAsia="Times New Roman" w:cs="Times New Roman"/>
          <w:b/>
          <w:bCs/>
          <w:sz w:val="32"/>
          <w:szCs w:val="32"/>
        </w:rPr>
      </w:pPr>
    </w:p>
    <w:p w14:paraId="02C953FE" w14:textId="77777777" w:rsidR="008A4936" w:rsidRDefault="008A4936" w:rsidP="008A4936">
      <w:pPr>
        <w:jc w:val="center"/>
        <w:rPr>
          <w:rFonts w:eastAsia="Times New Roman" w:cs="Times New Roman"/>
          <w:b/>
          <w:bCs/>
          <w:sz w:val="32"/>
          <w:szCs w:val="32"/>
        </w:rPr>
      </w:pPr>
    </w:p>
    <w:p w14:paraId="47527D7D" w14:textId="77777777" w:rsidR="008A4936" w:rsidRDefault="008A4936" w:rsidP="008A4936">
      <w:pPr>
        <w:jc w:val="center"/>
        <w:rPr>
          <w:rFonts w:eastAsia="Times New Roman" w:cs="Times New Roman"/>
          <w:b/>
          <w:bCs/>
          <w:sz w:val="32"/>
          <w:szCs w:val="32"/>
        </w:rPr>
      </w:pPr>
    </w:p>
    <w:p w14:paraId="50F0BBF9" w14:textId="77777777" w:rsidR="008A4936" w:rsidRDefault="008A4936" w:rsidP="008A4936">
      <w:pPr>
        <w:jc w:val="center"/>
        <w:rPr>
          <w:rFonts w:eastAsia="Times New Roman" w:cs="Times New Roman"/>
          <w:b/>
          <w:bCs/>
          <w:sz w:val="32"/>
          <w:szCs w:val="32"/>
        </w:rPr>
      </w:pPr>
    </w:p>
    <w:p w14:paraId="3D8AA8A8" w14:textId="77777777" w:rsidR="008A4936" w:rsidRDefault="008A4936" w:rsidP="008A4936">
      <w:pPr>
        <w:jc w:val="center"/>
        <w:rPr>
          <w:rFonts w:eastAsia="Times New Roman" w:cs="Times New Roman"/>
          <w:b/>
          <w:bCs/>
          <w:sz w:val="32"/>
          <w:szCs w:val="32"/>
        </w:rPr>
      </w:pPr>
    </w:p>
    <w:p w14:paraId="251E8ECE" w14:textId="77777777" w:rsidR="008A4936" w:rsidRDefault="008A4936" w:rsidP="008A4936">
      <w:pPr>
        <w:jc w:val="center"/>
        <w:rPr>
          <w:rFonts w:eastAsia="Times New Roman" w:cs="Times New Roman"/>
          <w:b/>
          <w:bCs/>
          <w:sz w:val="32"/>
          <w:szCs w:val="32"/>
        </w:rPr>
      </w:pPr>
    </w:p>
    <w:p w14:paraId="1BD3240B" w14:textId="77777777" w:rsidR="008A4936" w:rsidRDefault="008A4936" w:rsidP="008A4936">
      <w:pPr>
        <w:jc w:val="center"/>
        <w:rPr>
          <w:rFonts w:eastAsia="Times New Roman" w:cs="Times New Roman"/>
          <w:b/>
          <w:bCs/>
          <w:sz w:val="32"/>
          <w:szCs w:val="32"/>
        </w:rPr>
      </w:pPr>
    </w:p>
    <w:p w14:paraId="263454A6" w14:textId="77777777" w:rsidR="008A4936" w:rsidRDefault="008A4936" w:rsidP="008A4936">
      <w:pPr>
        <w:jc w:val="center"/>
        <w:rPr>
          <w:rFonts w:eastAsia="Times New Roman" w:cs="Times New Roman"/>
          <w:b/>
          <w:bCs/>
          <w:sz w:val="32"/>
          <w:szCs w:val="32"/>
        </w:rPr>
      </w:pPr>
    </w:p>
    <w:p w14:paraId="5C777A64" w14:textId="77777777" w:rsidR="008A4936" w:rsidRDefault="008A4936" w:rsidP="008A4936">
      <w:pPr>
        <w:jc w:val="center"/>
        <w:rPr>
          <w:rFonts w:eastAsia="Times New Roman" w:cs="Times New Roman"/>
          <w:b/>
          <w:bCs/>
          <w:sz w:val="32"/>
          <w:szCs w:val="32"/>
        </w:rPr>
      </w:pPr>
    </w:p>
    <w:p w14:paraId="6CB1F5D3" w14:textId="77777777" w:rsidR="008A4936" w:rsidRDefault="008A4936" w:rsidP="008A4936">
      <w:pPr>
        <w:jc w:val="center"/>
        <w:rPr>
          <w:rFonts w:eastAsia="Times New Roman" w:cs="Times New Roman"/>
          <w:b/>
          <w:bCs/>
          <w:sz w:val="32"/>
          <w:szCs w:val="32"/>
        </w:rPr>
      </w:pPr>
    </w:p>
    <w:p w14:paraId="19979E2D" w14:textId="77777777" w:rsidR="008A4936" w:rsidRDefault="008A4936" w:rsidP="008A4936">
      <w:pPr>
        <w:jc w:val="center"/>
        <w:rPr>
          <w:rFonts w:eastAsia="Times New Roman" w:cs="Times New Roman"/>
          <w:b/>
          <w:bCs/>
          <w:sz w:val="32"/>
          <w:szCs w:val="32"/>
        </w:rPr>
      </w:pPr>
    </w:p>
    <w:p w14:paraId="41039C2D" w14:textId="77777777" w:rsidR="008A4936" w:rsidRDefault="008A4936" w:rsidP="008A4936">
      <w:pPr>
        <w:jc w:val="center"/>
        <w:rPr>
          <w:rFonts w:eastAsia="Times New Roman" w:cs="Times New Roman"/>
          <w:b/>
          <w:bCs/>
          <w:sz w:val="32"/>
          <w:szCs w:val="32"/>
        </w:rPr>
      </w:pPr>
    </w:p>
    <w:p w14:paraId="741FB2F8" w14:textId="77777777" w:rsidR="008A4936" w:rsidRDefault="008A4936" w:rsidP="008A4936">
      <w:pPr>
        <w:jc w:val="center"/>
        <w:rPr>
          <w:rFonts w:eastAsia="Times New Roman" w:cs="Times New Roman"/>
          <w:b/>
          <w:bCs/>
          <w:sz w:val="32"/>
          <w:szCs w:val="32"/>
        </w:rPr>
      </w:pPr>
    </w:p>
    <w:p w14:paraId="4D45171A" w14:textId="77777777" w:rsidR="008A4936" w:rsidRDefault="008A4936" w:rsidP="008A4936">
      <w:pPr>
        <w:jc w:val="center"/>
        <w:rPr>
          <w:rFonts w:eastAsia="Times New Roman" w:cs="Times New Roman"/>
          <w:b/>
          <w:bCs/>
          <w:sz w:val="32"/>
          <w:szCs w:val="32"/>
        </w:rPr>
      </w:pPr>
    </w:p>
    <w:p w14:paraId="420EFC36" w14:textId="77777777" w:rsidR="008A4936" w:rsidRDefault="008A4936" w:rsidP="008A4936">
      <w:pPr>
        <w:jc w:val="center"/>
        <w:rPr>
          <w:rFonts w:eastAsia="Times New Roman" w:cs="Times New Roman"/>
          <w:b/>
          <w:bCs/>
          <w:sz w:val="32"/>
          <w:szCs w:val="32"/>
        </w:rPr>
      </w:pPr>
    </w:p>
    <w:p w14:paraId="29B8BD4D" w14:textId="77777777" w:rsidR="008A4936" w:rsidRDefault="008A4936" w:rsidP="008A4936">
      <w:pPr>
        <w:jc w:val="center"/>
        <w:rPr>
          <w:rFonts w:eastAsia="Times New Roman" w:cs="Times New Roman"/>
          <w:sz w:val="28"/>
          <w:szCs w:val="28"/>
        </w:rPr>
      </w:pPr>
    </w:p>
    <w:p w14:paraId="7D4A5A73" w14:textId="49301535" w:rsidR="008A4936" w:rsidRDefault="0A52EF02" w:rsidP="008A4936">
      <w:pPr>
        <w:jc w:val="center"/>
        <w:rPr>
          <w:rFonts w:eastAsia="Times New Roman" w:cs="Times New Roman"/>
          <w:sz w:val="28"/>
          <w:szCs w:val="28"/>
        </w:rPr>
      </w:pPr>
      <w:r w:rsidRPr="5E6C3992">
        <w:rPr>
          <w:rFonts w:eastAsia="Times New Roman" w:cs="Times New Roman"/>
          <w:sz w:val="28"/>
          <w:szCs w:val="28"/>
        </w:rPr>
        <w:t>Rīga, 202</w:t>
      </w:r>
      <w:r w:rsidR="73CF56B3" w:rsidRPr="5E6C3992">
        <w:rPr>
          <w:rFonts w:eastAsia="Times New Roman" w:cs="Times New Roman"/>
          <w:sz w:val="28"/>
          <w:szCs w:val="28"/>
        </w:rPr>
        <w:t>5</w:t>
      </w:r>
    </w:p>
    <w:p w14:paraId="1407EAEC" w14:textId="14500219" w:rsidR="00FB6006" w:rsidRDefault="00FB6006">
      <w:pPr>
        <w:spacing w:before="40"/>
        <w:rPr>
          <w:rFonts w:eastAsia="Times New Roman" w:cs="Times New Roman"/>
          <w:sz w:val="28"/>
          <w:szCs w:val="28"/>
        </w:rPr>
      </w:pPr>
      <w:r>
        <w:rPr>
          <w:rFonts w:eastAsia="Times New Roman" w:cs="Times New Roman"/>
          <w:sz w:val="28"/>
          <w:szCs w:val="28"/>
        </w:rPr>
        <w:br w:type="page"/>
      </w:r>
    </w:p>
    <w:p w14:paraId="5C6D4210" w14:textId="077D8ABC" w:rsidR="00F23741" w:rsidRPr="00FB6006" w:rsidRDefault="00FB6006" w:rsidP="008A4936">
      <w:pPr>
        <w:jc w:val="center"/>
        <w:rPr>
          <w:rFonts w:eastAsia="Times New Roman" w:cs="Times New Roman"/>
          <w:b/>
          <w:bCs/>
          <w:sz w:val="28"/>
          <w:szCs w:val="28"/>
        </w:rPr>
      </w:pPr>
      <w:r w:rsidRPr="00FB6006">
        <w:rPr>
          <w:rFonts w:eastAsia="Times New Roman" w:cs="Times New Roman"/>
          <w:b/>
          <w:bCs/>
          <w:sz w:val="28"/>
          <w:szCs w:val="28"/>
        </w:rPr>
        <w:lastRenderedPageBreak/>
        <w:t>Saturs</w:t>
      </w:r>
    </w:p>
    <w:p w14:paraId="3A3D255F" w14:textId="77777777" w:rsidR="00FB6006" w:rsidRDefault="00FB6006" w:rsidP="008A4936">
      <w:pPr>
        <w:jc w:val="center"/>
        <w:rPr>
          <w:rFonts w:eastAsia="Times New Roman" w:cs="Times New Roman"/>
          <w:sz w:val="28"/>
          <w:szCs w:val="28"/>
        </w:rPr>
      </w:pPr>
    </w:p>
    <w:sdt>
      <w:sdtPr>
        <w:rPr>
          <w:rFonts w:ascii="Times New Roman" w:eastAsiaTheme="minorEastAsia" w:hAnsi="Times New Roman" w:cstheme="minorBidi"/>
          <w:color w:val="auto"/>
          <w:sz w:val="24"/>
          <w:szCs w:val="24"/>
          <w:lang w:val="lv-LV"/>
        </w:rPr>
        <w:id w:val="-1979454523"/>
        <w:docPartObj>
          <w:docPartGallery w:val="Table of Contents"/>
          <w:docPartUnique/>
        </w:docPartObj>
      </w:sdtPr>
      <w:sdtEndPr>
        <w:rPr>
          <w:b/>
          <w:bCs/>
          <w:noProof/>
          <w:sz w:val="28"/>
          <w:szCs w:val="28"/>
        </w:rPr>
      </w:sdtEndPr>
      <w:sdtContent>
        <w:p w14:paraId="78F7E9D8" w14:textId="67AFB85F" w:rsidR="00FB6006" w:rsidRDefault="00FB6006">
          <w:pPr>
            <w:pStyle w:val="TOCHeading"/>
          </w:pPr>
        </w:p>
        <w:p w14:paraId="19B8E350" w14:textId="7C41278E" w:rsidR="000E6C17" w:rsidRPr="00424BEF" w:rsidRDefault="00FB6006">
          <w:pPr>
            <w:pStyle w:val="TOC1"/>
            <w:tabs>
              <w:tab w:val="left" w:pos="1200"/>
              <w:tab w:val="right" w:leader="dot" w:pos="9620"/>
            </w:tabs>
            <w:rPr>
              <w:rFonts w:asciiTheme="minorHAnsi" w:eastAsiaTheme="minorEastAsia" w:hAnsiTheme="minorHAnsi"/>
              <w:noProof/>
              <w:kern w:val="2"/>
              <w:sz w:val="28"/>
              <w:szCs w:val="28"/>
              <w:lang w:eastAsia="lv-LV"/>
              <w14:ligatures w14:val="standardContextual"/>
            </w:rPr>
          </w:pPr>
          <w:r w:rsidRPr="00424BEF">
            <w:rPr>
              <w:sz w:val="28"/>
              <w:szCs w:val="28"/>
            </w:rPr>
            <w:fldChar w:fldCharType="begin"/>
          </w:r>
          <w:r w:rsidRPr="00424BEF">
            <w:rPr>
              <w:sz w:val="28"/>
              <w:szCs w:val="28"/>
            </w:rPr>
            <w:instrText xml:space="preserve"> TOC \o "1-3" \h \z \u </w:instrText>
          </w:r>
          <w:r w:rsidRPr="00424BEF">
            <w:rPr>
              <w:sz w:val="28"/>
              <w:szCs w:val="28"/>
            </w:rPr>
            <w:fldChar w:fldCharType="separate"/>
          </w:r>
          <w:hyperlink w:anchor="_Toc193363241" w:history="1">
            <w:r w:rsidR="000E6C17" w:rsidRPr="00424BEF">
              <w:rPr>
                <w:rStyle w:val="Hyperlink"/>
                <w:noProof/>
                <w:sz w:val="28"/>
                <w:szCs w:val="28"/>
              </w:rPr>
              <w:t>1.</w:t>
            </w:r>
            <w:r w:rsidR="000E6C17" w:rsidRPr="00424BEF">
              <w:rPr>
                <w:rFonts w:asciiTheme="minorHAnsi" w:eastAsiaTheme="minorEastAsia" w:hAnsiTheme="minorHAnsi"/>
                <w:noProof/>
                <w:kern w:val="2"/>
                <w:sz w:val="28"/>
                <w:szCs w:val="28"/>
                <w:lang w:eastAsia="lv-LV"/>
                <w14:ligatures w14:val="standardContextual"/>
              </w:rPr>
              <w:tab/>
            </w:r>
            <w:r w:rsidR="000E6C17" w:rsidRPr="00424BEF">
              <w:rPr>
                <w:rStyle w:val="Hyperlink"/>
                <w:noProof/>
                <w:sz w:val="28"/>
                <w:szCs w:val="28"/>
              </w:rPr>
              <w:t>Ievads</w:t>
            </w:r>
            <w:r w:rsidR="000E6C17" w:rsidRPr="00424BEF">
              <w:rPr>
                <w:noProof/>
                <w:webHidden/>
                <w:sz w:val="28"/>
                <w:szCs w:val="28"/>
              </w:rPr>
              <w:tab/>
            </w:r>
            <w:r w:rsidR="000E6C17" w:rsidRPr="00424BEF">
              <w:rPr>
                <w:noProof/>
                <w:webHidden/>
                <w:sz w:val="28"/>
                <w:szCs w:val="28"/>
              </w:rPr>
              <w:fldChar w:fldCharType="begin"/>
            </w:r>
            <w:r w:rsidR="000E6C17" w:rsidRPr="00424BEF">
              <w:rPr>
                <w:noProof/>
                <w:webHidden/>
                <w:sz w:val="28"/>
                <w:szCs w:val="28"/>
              </w:rPr>
              <w:instrText xml:space="preserve"> PAGEREF _Toc193363241 \h </w:instrText>
            </w:r>
            <w:r w:rsidR="000E6C17" w:rsidRPr="00424BEF">
              <w:rPr>
                <w:noProof/>
                <w:webHidden/>
                <w:sz w:val="28"/>
                <w:szCs w:val="28"/>
              </w:rPr>
            </w:r>
            <w:r w:rsidR="000E6C17" w:rsidRPr="00424BEF">
              <w:rPr>
                <w:noProof/>
                <w:webHidden/>
                <w:sz w:val="28"/>
                <w:szCs w:val="28"/>
              </w:rPr>
              <w:fldChar w:fldCharType="separate"/>
            </w:r>
            <w:r w:rsidR="00EB75F3">
              <w:rPr>
                <w:noProof/>
                <w:webHidden/>
                <w:sz w:val="28"/>
                <w:szCs w:val="28"/>
              </w:rPr>
              <w:t>3</w:t>
            </w:r>
            <w:r w:rsidR="000E6C17" w:rsidRPr="00424BEF">
              <w:rPr>
                <w:noProof/>
                <w:webHidden/>
                <w:sz w:val="28"/>
                <w:szCs w:val="28"/>
              </w:rPr>
              <w:fldChar w:fldCharType="end"/>
            </w:r>
          </w:hyperlink>
        </w:p>
        <w:p w14:paraId="64F54402" w14:textId="5B5E72D1" w:rsidR="000E6C17" w:rsidRPr="00424BEF" w:rsidRDefault="000E6C17">
          <w:pPr>
            <w:pStyle w:val="TOC1"/>
            <w:tabs>
              <w:tab w:val="left" w:pos="1200"/>
              <w:tab w:val="right" w:leader="dot" w:pos="9620"/>
            </w:tabs>
            <w:rPr>
              <w:rFonts w:asciiTheme="minorHAnsi" w:eastAsiaTheme="minorEastAsia" w:hAnsiTheme="minorHAnsi"/>
              <w:noProof/>
              <w:kern w:val="2"/>
              <w:sz w:val="28"/>
              <w:szCs w:val="28"/>
              <w:lang w:eastAsia="lv-LV"/>
              <w14:ligatures w14:val="standardContextual"/>
            </w:rPr>
          </w:pPr>
          <w:hyperlink w:anchor="_Toc193363242" w:history="1">
            <w:r w:rsidRPr="00424BEF">
              <w:rPr>
                <w:rStyle w:val="Hyperlink"/>
                <w:noProof/>
                <w:sz w:val="28"/>
                <w:szCs w:val="28"/>
              </w:rPr>
              <w:t>2.</w:t>
            </w:r>
            <w:r w:rsidRPr="00424BEF">
              <w:rPr>
                <w:rFonts w:asciiTheme="minorHAnsi" w:eastAsiaTheme="minorEastAsia" w:hAnsiTheme="minorHAnsi"/>
                <w:noProof/>
                <w:kern w:val="2"/>
                <w:sz w:val="28"/>
                <w:szCs w:val="28"/>
                <w:lang w:eastAsia="lv-LV"/>
                <w14:ligatures w14:val="standardContextual"/>
              </w:rPr>
              <w:tab/>
            </w:r>
            <w:r w:rsidRPr="00424BEF">
              <w:rPr>
                <w:rStyle w:val="Hyperlink"/>
                <w:noProof/>
                <w:sz w:val="28"/>
                <w:szCs w:val="28"/>
              </w:rPr>
              <w:t>Esošā situācija un statistika</w:t>
            </w:r>
            <w:r w:rsidRPr="00424BEF">
              <w:rPr>
                <w:noProof/>
                <w:webHidden/>
                <w:sz w:val="28"/>
                <w:szCs w:val="28"/>
              </w:rPr>
              <w:tab/>
            </w:r>
            <w:r w:rsidRPr="00424BEF">
              <w:rPr>
                <w:noProof/>
                <w:webHidden/>
                <w:sz w:val="28"/>
                <w:szCs w:val="28"/>
              </w:rPr>
              <w:fldChar w:fldCharType="begin"/>
            </w:r>
            <w:r w:rsidRPr="00424BEF">
              <w:rPr>
                <w:noProof/>
                <w:webHidden/>
                <w:sz w:val="28"/>
                <w:szCs w:val="28"/>
              </w:rPr>
              <w:instrText xml:space="preserve"> PAGEREF _Toc193363242 \h </w:instrText>
            </w:r>
            <w:r w:rsidRPr="00424BEF">
              <w:rPr>
                <w:noProof/>
                <w:webHidden/>
                <w:sz w:val="28"/>
                <w:szCs w:val="28"/>
              </w:rPr>
            </w:r>
            <w:r w:rsidRPr="00424BEF">
              <w:rPr>
                <w:noProof/>
                <w:webHidden/>
                <w:sz w:val="28"/>
                <w:szCs w:val="28"/>
              </w:rPr>
              <w:fldChar w:fldCharType="separate"/>
            </w:r>
            <w:r w:rsidR="00EB75F3">
              <w:rPr>
                <w:noProof/>
                <w:webHidden/>
                <w:sz w:val="28"/>
                <w:szCs w:val="28"/>
              </w:rPr>
              <w:t>4</w:t>
            </w:r>
            <w:r w:rsidRPr="00424BEF">
              <w:rPr>
                <w:noProof/>
                <w:webHidden/>
                <w:sz w:val="28"/>
                <w:szCs w:val="28"/>
              </w:rPr>
              <w:fldChar w:fldCharType="end"/>
            </w:r>
          </w:hyperlink>
        </w:p>
        <w:p w14:paraId="303EF9AA" w14:textId="1316E9AB" w:rsidR="000E6C17" w:rsidRPr="00424BEF" w:rsidRDefault="000E6C17">
          <w:pPr>
            <w:pStyle w:val="TOC1"/>
            <w:tabs>
              <w:tab w:val="left" w:pos="1200"/>
              <w:tab w:val="right" w:leader="dot" w:pos="9620"/>
            </w:tabs>
            <w:rPr>
              <w:rFonts w:asciiTheme="minorHAnsi" w:eastAsiaTheme="minorEastAsia" w:hAnsiTheme="minorHAnsi"/>
              <w:noProof/>
              <w:kern w:val="2"/>
              <w:sz w:val="28"/>
              <w:szCs w:val="28"/>
              <w:lang w:eastAsia="lv-LV"/>
              <w14:ligatures w14:val="standardContextual"/>
            </w:rPr>
          </w:pPr>
          <w:hyperlink w:anchor="_Toc193363243" w:history="1">
            <w:r w:rsidRPr="00424BEF">
              <w:rPr>
                <w:rStyle w:val="Hyperlink"/>
                <w:noProof/>
                <w:sz w:val="28"/>
                <w:szCs w:val="28"/>
              </w:rPr>
              <w:t>3.</w:t>
            </w:r>
            <w:r w:rsidRPr="00424BEF">
              <w:rPr>
                <w:rFonts w:asciiTheme="minorHAnsi" w:eastAsiaTheme="minorEastAsia" w:hAnsiTheme="minorHAnsi"/>
                <w:noProof/>
                <w:kern w:val="2"/>
                <w:sz w:val="28"/>
                <w:szCs w:val="28"/>
                <w:lang w:eastAsia="lv-LV"/>
                <w14:ligatures w14:val="standardContextual"/>
              </w:rPr>
              <w:tab/>
            </w:r>
            <w:r w:rsidRPr="00424BEF">
              <w:rPr>
                <w:rStyle w:val="Hyperlink"/>
                <w:noProof/>
                <w:sz w:val="28"/>
                <w:szCs w:val="28"/>
              </w:rPr>
              <w:t>Esošās situācijas raksturojums pakalpojumu nodrošinājumā nepilngadīgajiem ar atkarību izraisošu vielu lietošanas traucējumiem</w:t>
            </w:r>
            <w:r w:rsidRPr="00424BEF">
              <w:rPr>
                <w:noProof/>
                <w:webHidden/>
                <w:sz w:val="28"/>
                <w:szCs w:val="28"/>
              </w:rPr>
              <w:tab/>
            </w:r>
            <w:r w:rsidRPr="00424BEF">
              <w:rPr>
                <w:noProof/>
                <w:webHidden/>
                <w:sz w:val="28"/>
                <w:szCs w:val="28"/>
              </w:rPr>
              <w:fldChar w:fldCharType="begin"/>
            </w:r>
            <w:r w:rsidRPr="00424BEF">
              <w:rPr>
                <w:noProof/>
                <w:webHidden/>
                <w:sz w:val="28"/>
                <w:szCs w:val="28"/>
              </w:rPr>
              <w:instrText xml:space="preserve"> PAGEREF _Toc193363243 \h </w:instrText>
            </w:r>
            <w:r w:rsidRPr="00424BEF">
              <w:rPr>
                <w:noProof/>
                <w:webHidden/>
                <w:sz w:val="28"/>
                <w:szCs w:val="28"/>
              </w:rPr>
            </w:r>
            <w:r w:rsidRPr="00424BEF">
              <w:rPr>
                <w:noProof/>
                <w:webHidden/>
                <w:sz w:val="28"/>
                <w:szCs w:val="28"/>
              </w:rPr>
              <w:fldChar w:fldCharType="separate"/>
            </w:r>
            <w:r w:rsidR="00EB75F3">
              <w:rPr>
                <w:noProof/>
                <w:webHidden/>
                <w:sz w:val="28"/>
                <w:szCs w:val="28"/>
              </w:rPr>
              <w:t>6</w:t>
            </w:r>
            <w:r w:rsidRPr="00424BEF">
              <w:rPr>
                <w:noProof/>
                <w:webHidden/>
                <w:sz w:val="28"/>
                <w:szCs w:val="28"/>
              </w:rPr>
              <w:fldChar w:fldCharType="end"/>
            </w:r>
          </w:hyperlink>
        </w:p>
        <w:p w14:paraId="7AFCA8AD" w14:textId="30DE3CD2" w:rsidR="000E6C17" w:rsidRPr="00424BEF" w:rsidRDefault="000E6C17">
          <w:pPr>
            <w:pStyle w:val="TOC1"/>
            <w:tabs>
              <w:tab w:val="left" w:pos="1200"/>
              <w:tab w:val="right" w:leader="dot" w:pos="9620"/>
            </w:tabs>
            <w:rPr>
              <w:rFonts w:asciiTheme="minorHAnsi" w:eastAsiaTheme="minorEastAsia" w:hAnsiTheme="minorHAnsi"/>
              <w:noProof/>
              <w:kern w:val="2"/>
              <w:sz w:val="28"/>
              <w:szCs w:val="28"/>
              <w:lang w:eastAsia="lv-LV"/>
              <w14:ligatures w14:val="standardContextual"/>
            </w:rPr>
          </w:pPr>
          <w:hyperlink w:anchor="_Toc193363244" w:history="1">
            <w:r w:rsidRPr="00424BEF">
              <w:rPr>
                <w:rStyle w:val="Hyperlink"/>
                <w:noProof/>
                <w:sz w:val="28"/>
                <w:szCs w:val="28"/>
              </w:rPr>
              <w:t>4.</w:t>
            </w:r>
            <w:r w:rsidRPr="00424BEF">
              <w:rPr>
                <w:rFonts w:asciiTheme="minorHAnsi" w:eastAsiaTheme="minorEastAsia" w:hAnsiTheme="minorHAnsi"/>
                <w:noProof/>
                <w:kern w:val="2"/>
                <w:sz w:val="28"/>
                <w:szCs w:val="28"/>
                <w:lang w:eastAsia="lv-LV"/>
                <w14:ligatures w14:val="standardContextual"/>
              </w:rPr>
              <w:tab/>
            </w:r>
            <w:r w:rsidRPr="00424BEF">
              <w:rPr>
                <w:rStyle w:val="Hyperlink"/>
                <w:noProof/>
                <w:sz w:val="28"/>
                <w:szCs w:val="28"/>
              </w:rPr>
              <w:t>Integrētā pieeja pakalpojumu organizēšanā un starpnozaru sadarbība – pilotprojektā plānotās aktivitātes</w:t>
            </w:r>
            <w:r w:rsidRPr="00424BEF">
              <w:rPr>
                <w:noProof/>
                <w:webHidden/>
                <w:sz w:val="28"/>
                <w:szCs w:val="28"/>
              </w:rPr>
              <w:tab/>
            </w:r>
            <w:r w:rsidRPr="00424BEF">
              <w:rPr>
                <w:noProof/>
                <w:webHidden/>
                <w:sz w:val="28"/>
                <w:szCs w:val="28"/>
              </w:rPr>
              <w:fldChar w:fldCharType="begin"/>
            </w:r>
            <w:r w:rsidRPr="00424BEF">
              <w:rPr>
                <w:noProof/>
                <w:webHidden/>
                <w:sz w:val="28"/>
                <w:szCs w:val="28"/>
              </w:rPr>
              <w:instrText xml:space="preserve"> PAGEREF _Toc193363244 \h </w:instrText>
            </w:r>
            <w:r w:rsidRPr="00424BEF">
              <w:rPr>
                <w:noProof/>
                <w:webHidden/>
                <w:sz w:val="28"/>
                <w:szCs w:val="28"/>
              </w:rPr>
            </w:r>
            <w:r w:rsidRPr="00424BEF">
              <w:rPr>
                <w:noProof/>
                <w:webHidden/>
                <w:sz w:val="28"/>
                <w:szCs w:val="28"/>
              </w:rPr>
              <w:fldChar w:fldCharType="separate"/>
            </w:r>
            <w:r w:rsidR="00EB75F3">
              <w:rPr>
                <w:noProof/>
                <w:webHidden/>
                <w:sz w:val="28"/>
                <w:szCs w:val="28"/>
              </w:rPr>
              <w:t>16</w:t>
            </w:r>
            <w:r w:rsidRPr="00424BEF">
              <w:rPr>
                <w:noProof/>
                <w:webHidden/>
                <w:sz w:val="28"/>
                <w:szCs w:val="28"/>
              </w:rPr>
              <w:fldChar w:fldCharType="end"/>
            </w:r>
          </w:hyperlink>
        </w:p>
        <w:p w14:paraId="49DFDE59" w14:textId="5274478D" w:rsidR="000E6C17" w:rsidRPr="00424BEF" w:rsidRDefault="000E6C17">
          <w:pPr>
            <w:pStyle w:val="TOC2"/>
            <w:tabs>
              <w:tab w:val="right" w:leader="dot" w:pos="9620"/>
            </w:tabs>
            <w:rPr>
              <w:rFonts w:asciiTheme="minorHAnsi" w:eastAsiaTheme="minorEastAsia" w:hAnsiTheme="minorHAnsi"/>
              <w:noProof/>
              <w:kern w:val="2"/>
              <w:sz w:val="28"/>
              <w:szCs w:val="28"/>
              <w:lang w:eastAsia="lv-LV"/>
              <w14:ligatures w14:val="standardContextual"/>
            </w:rPr>
          </w:pPr>
          <w:hyperlink w:anchor="_Toc193363245" w:history="1">
            <w:r w:rsidRPr="00424BEF">
              <w:rPr>
                <w:rStyle w:val="Hyperlink"/>
                <w:noProof/>
                <w:sz w:val="28"/>
                <w:szCs w:val="28"/>
              </w:rPr>
              <w:t>4.1. BKUS – neatliekamās palīdzības sniegšana, stacionārā palīdzība, visaptverošs izvērtējums un tiesas lēmuma pieņemšana par obligāto ārstēšanu</w:t>
            </w:r>
            <w:r w:rsidRPr="00424BEF">
              <w:rPr>
                <w:noProof/>
                <w:webHidden/>
                <w:sz w:val="28"/>
                <w:szCs w:val="28"/>
              </w:rPr>
              <w:tab/>
            </w:r>
            <w:r w:rsidRPr="00424BEF">
              <w:rPr>
                <w:noProof/>
                <w:webHidden/>
                <w:sz w:val="28"/>
                <w:szCs w:val="28"/>
              </w:rPr>
              <w:fldChar w:fldCharType="begin"/>
            </w:r>
            <w:r w:rsidRPr="00424BEF">
              <w:rPr>
                <w:noProof/>
                <w:webHidden/>
                <w:sz w:val="28"/>
                <w:szCs w:val="28"/>
              </w:rPr>
              <w:instrText xml:space="preserve"> PAGEREF _Toc193363245 \h </w:instrText>
            </w:r>
            <w:r w:rsidRPr="00424BEF">
              <w:rPr>
                <w:noProof/>
                <w:webHidden/>
                <w:sz w:val="28"/>
                <w:szCs w:val="28"/>
              </w:rPr>
            </w:r>
            <w:r w:rsidRPr="00424BEF">
              <w:rPr>
                <w:noProof/>
                <w:webHidden/>
                <w:sz w:val="28"/>
                <w:szCs w:val="28"/>
              </w:rPr>
              <w:fldChar w:fldCharType="separate"/>
            </w:r>
            <w:r w:rsidR="00EB75F3">
              <w:rPr>
                <w:noProof/>
                <w:webHidden/>
                <w:sz w:val="28"/>
                <w:szCs w:val="28"/>
              </w:rPr>
              <w:t>17</w:t>
            </w:r>
            <w:r w:rsidRPr="00424BEF">
              <w:rPr>
                <w:noProof/>
                <w:webHidden/>
                <w:sz w:val="28"/>
                <w:szCs w:val="28"/>
              </w:rPr>
              <w:fldChar w:fldCharType="end"/>
            </w:r>
          </w:hyperlink>
        </w:p>
        <w:p w14:paraId="2C61CC95" w14:textId="687FF656" w:rsidR="000E6C17" w:rsidRPr="00424BEF" w:rsidRDefault="000E6C17">
          <w:pPr>
            <w:pStyle w:val="TOC3"/>
            <w:tabs>
              <w:tab w:val="right" w:leader="dot" w:pos="9620"/>
            </w:tabs>
            <w:rPr>
              <w:rFonts w:asciiTheme="minorHAnsi" w:eastAsiaTheme="minorEastAsia" w:hAnsiTheme="minorHAnsi"/>
              <w:noProof/>
              <w:kern w:val="2"/>
              <w:sz w:val="28"/>
              <w:szCs w:val="28"/>
              <w:lang w:eastAsia="lv-LV"/>
              <w14:ligatures w14:val="standardContextual"/>
            </w:rPr>
          </w:pPr>
          <w:hyperlink w:anchor="_Toc193363246" w:history="1">
            <w:r w:rsidRPr="00424BEF">
              <w:rPr>
                <w:rStyle w:val="Hyperlink"/>
                <w:noProof/>
                <w:sz w:val="28"/>
                <w:szCs w:val="28"/>
              </w:rPr>
              <w:t>4.1.1. Ambulatorā ārstēšana</w:t>
            </w:r>
            <w:r w:rsidRPr="00424BEF">
              <w:rPr>
                <w:noProof/>
                <w:webHidden/>
                <w:sz w:val="28"/>
                <w:szCs w:val="28"/>
              </w:rPr>
              <w:tab/>
            </w:r>
            <w:r w:rsidRPr="00424BEF">
              <w:rPr>
                <w:noProof/>
                <w:webHidden/>
                <w:sz w:val="28"/>
                <w:szCs w:val="28"/>
              </w:rPr>
              <w:fldChar w:fldCharType="begin"/>
            </w:r>
            <w:r w:rsidRPr="00424BEF">
              <w:rPr>
                <w:noProof/>
                <w:webHidden/>
                <w:sz w:val="28"/>
                <w:szCs w:val="28"/>
              </w:rPr>
              <w:instrText xml:space="preserve"> PAGEREF _Toc193363246 \h </w:instrText>
            </w:r>
            <w:r w:rsidRPr="00424BEF">
              <w:rPr>
                <w:noProof/>
                <w:webHidden/>
                <w:sz w:val="28"/>
                <w:szCs w:val="28"/>
              </w:rPr>
            </w:r>
            <w:r w:rsidRPr="00424BEF">
              <w:rPr>
                <w:noProof/>
                <w:webHidden/>
                <w:sz w:val="28"/>
                <w:szCs w:val="28"/>
              </w:rPr>
              <w:fldChar w:fldCharType="separate"/>
            </w:r>
            <w:r w:rsidR="00EB75F3">
              <w:rPr>
                <w:noProof/>
                <w:webHidden/>
                <w:sz w:val="28"/>
                <w:szCs w:val="28"/>
              </w:rPr>
              <w:t>20</w:t>
            </w:r>
            <w:r w:rsidRPr="00424BEF">
              <w:rPr>
                <w:noProof/>
                <w:webHidden/>
                <w:sz w:val="28"/>
                <w:szCs w:val="28"/>
              </w:rPr>
              <w:fldChar w:fldCharType="end"/>
            </w:r>
          </w:hyperlink>
        </w:p>
        <w:p w14:paraId="3EF23836" w14:textId="2E7BA7CE" w:rsidR="000E6C17" w:rsidRPr="00424BEF" w:rsidRDefault="000E6C17">
          <w:pPr>
            <w:pStyle w:val="TOC3"/>
            <w:tabs>
              <w:tab w:val="right" w:leader="dot" w:pos="9620"/>
            </w:tabs>
            <w:rPr>
              <w:rFonts w:asciiTheme="minorHAnsi" w:eastAsiaTheme="minorEastAsia" w:hAnsiTheme="minorHAnsi"/>
              <w:noProof/>
              <w:kern w:val="2"/>
              <w:sz w:val="28"/>
              <w:szCs w:val="28"/>
              <w:lang w:eastAsia="lv-LV"/>
              <w14:ligatures w14:val="standardContextual"/>
            </w:rPr>
          </w:pPr>
          <w:hyperlink w:anchor="_Toc193363247" w:history="1">
            <w:r w:rsidRPr="00424BEF">
              <w:rPr>
                <w:rStyle w:val="Hyperlink"/>
                <w:noProof/>
                <w:sz w:val="28"/>
                <w:szCs w:val="28"/>
              </w:rPr>
              <w:t>4.1.2. Stacionārā ārstēšana</w:t>
            </w:r>
            <w:r w:rsidRPr="00424BEF">
              <w:rPr>
                <w:noProof/>
                <w:webHidden/>
                <w:sz w:val="28"/>
                <w:szCs w:val="28"/>
              </w:rPr>
              <w:tab/>
            </w:r>
            <w:r w:rsidRPr="00424BEF">
              <w:rPr>
                <w:noProof/>
                <w:webHidden/>
                <w:sz w:val="28"/>
                <w:szCs w:val="28"/>
              </w:rPr>
              <w:fldChar w:fldCharType="begin"/>
            </w:r>
            <w:r w:rsidRPr="00424BEF">
              <w:rPr>
                <w:noProof/>
                <w:webHidden/>
                <w:sz w:val="28"/>
                <w:szCs w:val="28"/>
              </w:rPr>
              <w:instrText xml:space="preserve"> PAGEREF _Toc193363247 \h </w:instrText>
            </w:r>
            <w:r w:rsidRPr="00424BEF">
              <w:rPr>
                <w:noProof/>
                <w:webHidden/>
                <w:sz w:val="28"/>
                <w:szCs w:val="28"/>
              </w:rPr>
            </w:r>
            <w:r w:rsidRPr="00424BEF">
              <w:rPr>
                <w:noProof/>
                <w:webHidden/>
                <w:sz w:val="28"/>
                <w:szCs w:val="28"/>
              </w:rPr>
              <w:fldChar w:fldCharType="separate"/>
            </w:r>
            <w:r w:rsidR="00EB75F3">
              <w:rPr>
                <w:noProof/>
                <w:webHidden/>
                <w:sz w:val="28"/>
                <w:szCs w:val="28"/>
              </w:rPr>
              <w:t>22</w:t>
            </w:r>
            <w:r w:rsidRPr="00424BEF">
              <w:rPr>
                <w:noProof/>
                <w:webHidden/>
                <w:sz w:val="28"/>
                <w:szCs w:val="28"/>
              </w:rPr>
              <w:fldChar w:fldCharType="end"/>
            </w:r>
          </w:hyperlink>
        </w:p>
        <w:p w14:paraId="6D633F6A" w14:textId="44A1CC36" w:rsidR="000E6C17" w:rsidRPr="00424BEF" w:rsidRDefault="000E6C17">
          <w:pPr>
            <w:pStyle w:val="TOC2"/>
            <w:tabs>
              <w:tab w:val="right" w:leader="dot" w:pos="9620"/>
            </w:tabs>
            <w:rPr>
              <w:rFonts w:asciiTheme="minorHAnsi" w:eastAsiaTheme="minorEastAsia" w:hAnsiTheme="minorHAnsi"/>
              <w:noProof/>
              <w:kern w:val="2"/>
              <w:sz w:val="28"/>
              <w:szCs w:val="28"/>
              <w:lang w:eastAsia="lv-LV"/>
              <w14:ligatures w14:val="standardContextual"/>
            </w:rPr>
          </w:pPr>
          <w:hyperlink w:anchor="_Toc193363248" w:history="1">
            <w:r w:rsidRPr="00424BEF">
              <w:rPr>
                <w:rStyle w:val="Hyperlink"/>
                <w:noProof/>
                <w:sz w:val="28"/>
                <w:szCs w:val="28"/>
              </w:rPr>
              <w:t>4.2. Motivācijas programmas pilnveidošana</w:t>
            </w:r>
            <w:r w:rsidRPr="00424BEF">
              <w:rPr>
                <w:noProof/>
                <w:webHidden/>
                <w:sz w:val="28"/>
                <w:szCs w:val="28"/>
              </w:rPr>
              <w:tab/>
            </w:r>
            <w:r w:rsidRPr="00424BEF">
              <w:rPr>
                <w:noProof/>
                <w:webHidden/>
                <w:sz w:val="28"/>
                <w:szCs w:val="28"/>
              </w:rPr>
              <w:fldChar w:fldCharType="begin"/>
            </w:r>
            <w:r w:rsidRPr="00424BEF">
              <w:rPr>
                <w:noProof/>
                <w:webHidden/>
                <w:sz w:val="28"/>
                <w:szCs w:val="28"/>
              </w:rPr>
              <w:instrText xml:space="preserve"> PAGEREF _Toc193363248 \h </w:instrText>
            </w:r>
            <w:r w:rsidRPr="00424BEF">
              <w:rPr>
                <w:noProof/>
                <w:webHidden/>
                <w:sz w:val="28"/>
                <w:szCs w:val="28"/>
              </w:rPr>
            </w:r>
            <w:r w:rsidRPr="00424BEF">
              <w:rPr>
                <w:noProof/>
                <w:webHidden/>
                <w:sz w:val="28"/>
                <w:szCs w:val="28"/>
              </w:rPr>
              <w:fldChar w:fldCharType="separate"/>
            </w:r>
            <w:r w:rsidR="00EB75F3">
              <w:rPr>
                <w:noProof/>
                <w:webHidden/>
                <w:sz w:val="28"/>
                <w:szCs w:val="28"/>
              </w:rPr>
              <w:t>25</w:t>
            </w:r>
            <w:r w:rsidRPr="00424BEF">
              <w:rPr>
                <w:noProof/>
                <w:webHidden/>
                <w:sz w:val="28"/>
                <w:szCs w:val="28"/>
              </w:rPr>
              <w:fldChar w:fldCharType="end"/>
            </w:r>
          </w:hyperlink>
        </w:p>
        <w:p w14:paraId="1384B082" w14:textId="57129770" w:rsidR="000E6C17" w:rsidRPr="00424BEF" w:rsidRDefault="000E6C17">
          <w:pPr>
            <w:pStyle w:val="TOC1"/>
            <w:tabs>
              <w:tab w:val="left" w:pos="1200"/>
              <w:tab w:val="right" w:leader="dot" w:pos="9620"/>
            </w:tabs>
            <w:rPr>
              <w:rFonts w:asciiTheme="minorHAnsi" w:eastAsiaTheme="minorEastAsia" w:hAnsiTheme="minorHAnsi"/>
              <w:noProof/>
              <w:kern w:val="2"/>
              <w:sz w:val="28"/>
              <w:szCs w:val="28"/>
              <w:lang w:eastAsia="lv-LV"/>
              <w14:ligatures w14:val="standardContextual"/>
            </w:rPr>
          </w:pPr>
          <w:hyperlink w:anchor="_Toc193363249" w:history="1">
            <w:r w:rsidRPr="00424BEF">
              <w:rPr>
                <w:rStyle w:val="Hyperlink"/>
                <w:noProof/>
                <w:sz w:val="28"/>
                <w:szCs w:val="28"/>
              </w:rPr>
              <w:t>5.</w:t>
            </w:r>
            <w:r w:rsidRPr="00424BEF">
              <w:rPr>
                <w:rFonts w:asciiTheme="minorHAnsi" w:eastAsiaTheme="minorEastAsia" w:hAnsiTheme="minorHAnsi"/>
                <w:noProof/>
                <w:kern w:val="2"/>
                <w:sz w:val="28"/>
                <w:szCs w:val="28"/>
                <w:lang w:eastAsia="lv-LV"/>
                <w14:ligatures w14:val="standardContextual"/>
              </w:rPr>
              <w:tab/>
            </w:r>
            <w:r w:rsidRPr="00424BEF">
              <w:rPr>
                <w:rStyle w:val="Hyperlink"/>
                <w:noProof/>
                <w:sz w:val="28"/>
                <w:szCs w:val="28"/>
              </w:rPr>
              <w:t>Pakalpojumi pēc stacionāra un sasaiste ar citām iniciatīvām palīdzības/atbalsta nodrošināšanā</w:t>
            </w:r>
            <w:r w:rsidRPr="00424BEF">
              <w:rPr>
                <w:noProof/>
                <w:webHidden/>
                <w:sz w:val="28"/>
                <w:szCs w:val="28"/>
              </w:rPr>
              <w:tab/>
            </w:r>
            <w:r w:rsidRPr="00424BEF">
              <w:rPr>
                <w:noProof/>
                <w:webHidden/>
                <w:sz w:val="28"/>
                <w:szCs w:val="28"/>
              </w:rPr>
              <w:fldChar w:fldCharType="begin"/>
            </w:r>
            <w:r w:rsidRPr="00424BEF">
              <w:rPr>
                <w:noProof/>
                <w:webHidden/>
                <w:sz w:val="28"/>
                <w:szCs w:val="28"/>
              </w:rPr>
              <w:instrText xml:space="preserve"> PAGEREF _Toc193363249 \h </w:instrText>
            </w:r>
            <w:r w:rsidRPr="00424BEF">
              <w:rPr>
                <w:noProof/>
                <w:webHidden/>
                <w:sz w:val="28"/>
                <w:szCs w:val="28"/>
              </w:rPr>
            </w:r>
            <w:r w:rsidRPr="00424BEF">
              <w:rPr>
                <w:noProof/>
                <w:webHidden/>
                <w:sz w:val="28"/>
                <w:szCs w:val="28"/>
              </w:rPr>
              <w:fldChar w:fldCharType="separate"/>
            </w:r>
            <w:r w:rsidR="00EB75F3">
              <w:rPr>
                <w:noProof/>
                <w:webHidden/>
                <w:sz w:val="28"/>
                <w:szCs w:val="28"/>
              </w:rPr>
              <w:t>30</w:t>
            </w:r>
            <w:r w:rsidRPr="00424BEF">
              <w:rPr>
                <w:noProof/>
                <w:webHidden/>
                <w:sz w:val="28"/>
                <w:szCs w:val="28"/>
              </w:rPr>
              <w:fldChar w:fldCharType="end"/>
            </w:r>
          </w:hyperlink>
        </w:p>
        <w:p w14:paraId="64742D63" w14:textId="7E3852FE" w:rsidR="000E6C17" w:rsidRPr="00424BEF" w:rsidRDefault="000E6C17">
          <w:pPr>
            <w:pStyle w:val="TOC1"/>
            <w:tabs>
              <w:tab w:val="left" w:pos="1200"/>
              <w:tab w:val="right" w:leader="dot" w:pos="9620"/>
            </w:tabs>
            <w:rPr>
              <w:rFonts w:asciiTheme="minorHAnsi" w:eastAsiaTheme="minorEastAsia" w:hAnsiTheme="minorHAnsi"/>
              <w:noProof/>
              <w:kern w:val="2"/>
              <w:sz w:val="28"/>
              <w:szCs w:val="28"/>
              <w:lang w:eastAsia="lv-LV"/>
              <w14:ligatures w14:val="standardContextual"/>
            </w:rPr>
          </w:pPr>
          <w:hyperlink w:anchor="_Toc193363250" w:history="1">
            <w:r w:rsidRPr="00424BEF">
              <w:rPr>
                <w:rStyle w:val="Hyperlink"/>
                <w:noProof/>
                <w:sz w:val="28"/>
                <w:szCs w:val="28"/>
              </w:rPr>
              <w:t>6.</w:t>
            </w:r>
            <w:r w:rsidRPr="00424BEF">
              <w:rPr>
                <w:rFonts w:asciiTheme="minorHAnsi" w:eastAsiaTheme="minorEastAsia" w:hAnsiTheme="minorHAnsi"/>
                <w:noProof/>
                <w:kern w:val="2"/>
                <w:sz w:val="28"/>
                <w:szCs w:val="28"/>
                <w:lang w:eastAsia="lv-LV"/>
                <w14:ligatures w14:val="standardContextual"/>
              </w:rPr>
              <w:tab/>
            </w:r>
            <w:r w:rsidRPr="00424BEF">
              <w:rPr>
                <w:rStyle w:val="Hyperlink"/>
                <w:noProof/>
                <w:sz w:val="28"/>
                <w:szCs w:val="28"/>
              </w:rPr>
              <w:t>Pilotprojekta finansēšana</w:t>
            </w:r>
            <w:r w:rsidRPr="00424BEF">
              <w:rPr>
                <w:noProof/>
                <w:webHidden/>
                <w:sz w:val="28"/>
                <w:szCs w:val="28"/>
              </w:rPr>
              <w:tab/>
            </w:r>
            <w:r w:rsidRPr="00424BEF">
              <w:rPr>
                <w:noProof/>
                <w:webHidden/>
                <w:sz w:val="28"/>
                <w:szCs w:val="28"/>
              </w:rPr>
              <w:fldChar w:fldCharType="begin"/>
            </w:r>
            <w:r w:rsidRPr="00424BEF">
              <w:rPr>
                <w:noProof/>
                <w:webHidden/>
                <w:sz w:val="28"/>
                <w:szCs w:val="28"/>
              </w:rPr>
              <w:instrText xml:space="preserve"> PAGEREF _Toc193363250 \h </w:instrText>
            </w:r>
            <w:r w:rsidRPr="00424BEF">
              <w:rPr>
                <w:noProof/>
                <w:webHidden/>
                <w:sz w:val="28"/>
                <w:szCs w:val="28"/>
              </w:rPr>
            </w:r>
            <w:r w:rsidRPr="00424BEF">
              <w:rPr>
                <w:noProof/>
                <w:webHidden/>
                <w:sz w:val="28"/>
                <w:szCs w:val="28"/>
              </w:rPr>
              <w:fldChar w:fldCharType="separate"/>
            </w:r>
            <w:r w:rsidR="00EB75F3">
              <w:rPr>
                <w:noProof/>
                <w:webHidden/>
                <w:sz w:val="28"/>
                <w:szCs w:val="28"/>
              </w:rPr>
              <w:t>39</w:t>
            </w:r>
            <w:r w:rsidRPr="00424BEF">
              <w:rPr>
                <w:noProof/>
                <w:webHidden/>
                <w:sz w:val="28"/>
                <w:szCs w:val="28"/>
              </w:rPr>
              <w:fldChar w:fldCharType="end"/>
            </w:r>
          </w:hyperlink>
        </w:p>
        <w:p w14:paraId="59D2FF2D" w14:textId="57FE17B7" w:rsidR="00FB6006" w:rsidRPr="00424BEF" w:rsidRDefault="00FB6006">
          <w:pPr>
            <w:rPr>
              <w:sz w:val="28"/>
              <w:szCs w:val="28"/>
            </w:rPr>
          </w:pPr>
          <w:r w:rsidRPr="00424BEF">
            <w:rPr>
              <w:b/>
              <w:bCs/>
              <w:noProof/>
              <w:sz w:val="28"/>
              <w:szCs w:val="28"/>
            </w:rPr>
            <w:fldChar w:fldCharType="end"/>
          </w:r>
        </w:p>
      </w:sdtContent>
    </w:sdt>
    <w:p w14:paraId="725362D9" w14:textId="71CF0D93" w:rsidR="00970101" w:rsidRPr="00424BEF" w:rsidRDefault="00970101">
      <w:pPr>
        <w:spacing w:before="40"/>
        <w:rPr>
          <w:rFonts w:eastAsia="Times New Roman" w:cs="Times New Roman"/>
          <w:b/>
          <w:bCs/>
          <w:color w:val="000000" w:themeColor="text1"/>
          <w:sz w:val="28"/>
          <w:szCs w:val="28"/>
        </w:rPr>
      </w:pPr>
      <w:r w:rsidRPr="00424BEF">
        <w:rPr>
          <w:rFonts w:eastAsia="Times New Roman" w:cs="Times New Roman"/>
          <w:b/>
          <w:bCs/>
          <w:color w:val="000000" w:themeColor="text1"/>
          <w:sz w:val="28"/>
          <w:szCs w:val="28"/>
        </w:rPr>
        <w:br w:type="page"/>
      </w:r>
    </w:p>
    <w:p w14:paraId="559F3768" w14:textId="487602BA" w:rsidR="008A4936" w:rsidRPr="00EB75F3" w:rsidRDefault="361099A9" w:rsidP="00EB75F3">
      <w:pPr>
        <w:pStyle w:val="ListParagraph"/>
        <w:numPr>
          <w:ilvl w:val="0"/>
          <w:numId w:val="22"/>
        </w:numPr>
        <w:spacing w:after="120"/>
        <w:jc w:val="center"/>
        <w:rPr>
          <w:b/>
          <w:bCs/>
          <w:sz w:val="32"/>
          <w:szCs w:val="28"/>
        </w:rPr>
      </w:pPr>
      <w:bookmarkStart w:id="0" w:name="_Toc188540363"/>
      <w:bookmarkStart w:id="1" w:name="_Toc193363241"/>
      <w:r w:rsidRPr="00EB75F3">
        <w:rPr>
          <w:b/>
          <w:bCs/>
          <w:sz w:val="32"/>
          <w:szCs w:val="28"/>
        </w:rPr>
        <w:lastRenderedPageBreak/>
        <w:t>Ievads</w:t>
      </w:r>
      <w:bookmarkEnd w:id="0"/>
      <w:bookmarkEnd w:id="1"/>
    </w:p>
    <w:p w14:paraId="554E8537" w14:textId="2A00B0F9" w:rsidR="000F18B0" w:rsidRPr="00424BEF" w:rsidRDefault="76CBB1DD" w:rsidP="00424BEF">
      <w:pPr>
        <w:rPr>
          <w:rFonts w:eastAsia="Times New Roman" w:cs="Times New Roman"/>
          <w:sz w:val="28"/>
          <w:szCs w:val="28"/>
        </w:rPr>
      </w:pPr>
      <w:r w:rsidRPr="00424BEF">
        <w:rPr>
          <w:rFonts w:eastAsia="Times New Roman" w:cs="Times New Roman"/>
          <w:sz w:val="28"/>
          <w:szCs w:val="28"/>
        </w:rPr>
        <w:t>Informatīvais ziņojums izstrādāts pamatojoties uz Ārstniecības likuma pārejas noteikumu 45.</w:t>
      </w:r>
      <w:r w:rsidR="00BC7E06" w:rsidRPr="00424BEF">
        <w:rPr>
          <w:rFonts w:eastAsia="Times New Roman" w:cs="Times New Roman"/>
          <w:sz w:val="28"/>
          <w:szCs w:val="28"/>
        </w:rPr>
        <w:t> </w:t>
      </w:r>
      <w:r w:rsidRPr="00424BEF">
        <w:rPr>
          <w:rFonts w:eastAsia="Times New Roman" w:cs="Times New Roman"/>
          <w:sz w:val="28"/>
          <w:szCs w:val="28"/>
        </w:rPr>
        <w:t>punktu</w:t>
      </w:r>
      <w:r w:rsidR="000F18B0" w:rsidRPr="00424BEF">
        <w:rPr>
          <w:rStyle w:val="FootnoteReference"/>
          <w:rFonts w:eastAsia="Times New Roman" w:cs="Times New Roman"/>
          <w:sz w:val="28"/>
          <w:szCs w:val="28"/>
        </w:rPr>
        <w:footnoteReference w:id="2"/>
      </w:r>
      <w:r w:rsidRPr="00424BEF">
        <w:rPr>
          <w:rFonts w:eastAsia="Times New Roman" w:cs="Times New Roman"/>
          <w:sz w:val="28"/>
          <w:szCs w:val="28"/>
        </w:rPr>
        <w:t xml:space="preserve">, ar kuru Ministru kabinetam uzdots izstrādāt </w:t>
      </w:r>
      <w:proofErr w:type="spellStart"/>
      <w:r w:rsidRPr="00424BEF">
        <w:rPr>
          <w:rFonts w:eastAsia="Times New Roman" w:cs="Times New Roman"/>
          <w:sz w:val="28"/>
          <w:szCs w:val="28"/>
        </w:rPr>
        <w:t>izvērtējumu</w:t>
      </w:r>
      <w:proofErr w:type="spellEnd"/>
      <w:r w:rsidRPr="00424BEF">
        <w:rPr>
          <w:rFonts w:eastAsia="Times New Roman" w:cs="Times New Roman"/>
          <w:sz w:val="28"/>
          <w:szCs w:val="28"/>
        </w:rPr>
        <w:t xml:space="preserve"> par valstī esošās bērniem, kuri lieto atkarību izraisošas vielas, paredzētās ārstniecības un atbalsta sistēmas efektivitāti un atbilstību bērna vislabāko interešu prioritātes principam un iesniegt informāciju par šo </w:t>
      </w:r>
      <w:proofErr w:type="spellStart"/>
      <w:r w:rsidRPr="00424BEF">
        <w:rPr>
          <w:rFonts w:eastAsia="Times New Roman" w:cs="Times New Roman"/>
          <w:sz w:val="28"/>
          <w:szCs w:val="28"/>
        </w:rPr>
        <w:t>izvērtējumu</w:t>
      </w:r>
      <w:proofErr w:type="spellEnd"/>
      <w:r w:rsidRPr="00424BEF">
        <w:rPr>
          <w:rFonts w:eastAsia="Times New Roman" w:cs="Times New Roman"/>
          <w:sz w:val="28"/>
          <w:szCs w:val="28"/>
        </w:rPr>
        <w:t xml:space="preserve"> Saeimai, kā arī, ja nepieciešams, tādus Ārstniecības likumā un citos likumos izdarāmo grozījumu projektus, kas paredzētu visaptverošu bērnu obligātās </w:t>
      </w:r>
      <w:r w:rsidR="00E66123">
        <w:rPr>
          <w:rFonts w:eastAsia="Times New Roman" w:cs="Times New Roman"/>
          <w:sz w:val="28"/>
          <w:szCs w:val="28"/>
        </w:rPr>
        <w:t xml:space="preserve">narkoloģiskās </w:t>
      </w:r>
      <w:r w:rsidRPr="00424BEF">
        <w:rPr>
          <w:rFonts w:eastAsia="Times New Roman" w:cs="Times New Roman"/>
          <w:sz w:val="28"/>
          <w:szCs w:val="28"/>
        </w:rPr>
        <w:t>ārstēšanas piespiedu mehānisma tiesisko regulējumu, vienlaikus norādot tā nodrošināšanai nepieciešamos budžeta līdzekļus.</w:t>
      </w:r>
    </w:p>
    <w:p w14:paraId="507B4182" w14:textId="3C3E54DB" w:rsidR="000F18B0" w:rsidRPr="00424BEF" w:rsidRDefault="76CBB1DD" w:rsidP="00424BEF">
      <w:pPr>
        <w:rPr>
          <w:rFonts w:eastAsia="Times New Roman" w:cs="Times New Roman"/>
          <w:sz w:val="28"/>
          <w:szCs w:val="28"/>
        </w:rPr>
      </w:pPr>
      <w:proofErr w:type="spellStart"/>
      <w:r w:rsidRPr="00424BEF">
        <w:rPr>
          <w:rFonts w:eastAsia="Times New Roman" w:cs="Times New Roman"/>
          <w:sz w:val="28"/>
          <w:szCs w:val="28"/>
        </w:rPr>
        <w:t>Tiesībsarga</w:t>
      </w:r>
      <w:proofErr w:type="spellEnd"/>
      <w:r w:rsidRPr="00424BEF">
        <w:rPr>
          <w:rFonts w:eastAsia="Times New Roman" w:cs="Times New Roman"/>
          <w:sz w:val="28"/>
          <w:szCs w:val="28"/>
        </w:rPr>
        <w:t xml:space="preserve"> 2024. gada 8. augusta ziņojumā</w:t>
      </w:r>
      <w:r w:rsidR="000F18B0" w:rsidRPr="00424BEF">
        <w:rPr>
          <w:rStyle w:val="FootnoteReference"/>
          <w:rFonts w:eastAsia="Times New Roman" w:cs="Times New Roman"/>
          <w:sz w:val="28"/>
          <w:szCs w:val="28"/>
        </w:rPr>
        <w:footnoteReference w:id="3"/>
      </w:r>
      <w:r w:rsidRPr="00424BEF">
        <w:rPr>
          <w:rFonts w:eastAsia="Times New Roman" w:cs="Times New Roman"/>
          <w:sz w:val="28"/>
          <w:szCs w:val="28"/>
        </w:rPr>
        <w:t xml:space="preserve"> Nr. 1-12/9 “Par palīdzības nodrošināšanu bērniem, kuri lieto atkarību izraisošas vielas” uzskaitīti vairāki </w:t>
      </w:r>
      <w:r w:rsidRPr="002C25CB">
        <w:rPr>
          <w:rFonts w:eastAsia="Times New Roman" w:cs="Times New Roman"/>
          <w:sz w:val="28"/>
          <w:szCs w:val="28"/>
        </w:rPr>
        <w:t>konstatētie trūkumi pakalpojumu nodrošinājumā nepilngadīgajiem</w:t>
      </w:r>
      <w:r w:rsidR="000A2C81" w:rsidRPr="002C25CB">
        <w:t xml:space="preserve"> </w:t>
      </w:r>
      <w:r w:rsidR="76FF1790" w:rsidRPr="002C25CB">
        <w:rPr>
          <w:sz w:val="28"/>
          <w:szCs w:val="24"/>
        </w:rPr>
        <w:t xml:space="preserve">ar </w:t>
      </w:r>
      <w:r w:rsidR="000A2C81" w:rsidRPr="002C25CB">
        <w:rPr>
          <w:rFonts w:eastAsia="Times New Roman" w:cs="Times New Roman"/>
          <w:sz w:val="28"/>
          <w:szCs w:val="28"/>
        </w:rPr>
        <w:t xml:space="preserve">psihiskiem un uzvedības traucējumiem </w:t>
      </w:r>
      <w:proofErr w:type="spellStart"/>
      <w:r w:rsidR="000A2C81" w:rsidRPr="002C25CB">
        <w:rPr>
          <w:rFonts w:eastAsia="Times New Roman" w:cs="Times New Roman"/>
          <w:sz w:val="28"/>
          <w:szCs w:val="28"/>
        </w:rPr>
        <w:t>psihoaktīvo</w:t>
      </w:r>
      <w:proofErr w:type="spellEnd"/>
      <w:r w:rsidR="000A2C81" w:rsidRPr="002C25CB">
        <w:rPr>
          <w:rFonts w:eastAsia="Times New Roman" w:cs="Times New Roman"/>
          <w:sz w:val="28"/>
          <w:szCs w:val="28"/>
        </w:rPr>
        <w:t xml:space="preserve"> vielu lietošanas dēļ</w:t>
      </w:r>
      <w:r w:rsidRPr="002C25CB">
        <w:rPr>
          <w:rFonts w:eastAsia="Times New Roman" w:cs="Times New Roman"/>
          <w:sz w:val="28"/>
          <w:szCs w:val="28"/>
        </w:rPr>
        <w:t>,</w:t>
      </w:r>
      <w:r w:rsidRPr="00424BEF">
        <w:rPr>
          <w:rFonts w:eastAsia="Times New Roman" w:cs="Times New Roman"/>
          <w:sz w:val="28"/>
          <w:szCs w:val="28"/>
        </w:rPr>
        <w:t xml:space="preserve"> vienlaikus uzdodot atbildīgajām ministrijām un citām iesaistītajām institūcijām līdz 2025. gada 1. martam informēt par paveikto un plānoto.</w:t>
      </w:r>
      <w:r w:rsidRPr="00424BEF">
        <w:rPr>
          <w:rFonts w:eastAsia="Times New Roman"/>
          <w:sz w:val="28"/>
          <w:szCs w:val="28"/>
        </w:rPr>
        <w:t xml:space="preserve"> </w:t>
      </w:r>
    </w:p>
    <w:p w14:paraId="67C1A43B" w14:textId="1EAD4995" w:rsidR="000F18B0" w:rsidRPr="00424BEF" w:rsidRDefault="16726C98" w:rsidP="00424BEF">
      <w:pPr>
        <w:rPr>
          <w:rFonts w:eastAsia="Times New Roman" w:cs="Times New Roman"/>
          <w:color w:val="000000" w:themeColor="text1"/>
          <w:sz w:val="28"/>
          <w:szCs w:val="28"/>
        </w:rPr>
      </w:pPr>
      <w:r w:rsidRPr="00424BEF">
        <w:rPr>
          <w:rFonts w:eastAsia="Times New Roman" w:cs="Times New Roman"/>
          <w:color w:val="000000" w:themeColor="text1"/>
          <w:sz w:val="28"/>
          <w:szCs w:val="28"/>
        </w:rPr>
        <w:t>Vienlaikus Valdības rīcības plānā</w:t>
      </w:r>
      <w:r w:rsidRPr="00424BEF">
        <w:rPr>
          <w:rFonts w:eastAsia="Times New Roman" w:cs="Times New Roman"/>
          <w:color w:val="000000" w:themeColor="text1"/>
          <w:sz w:val="28"/>
          <w:szCs w:val="28"/>
          <w:vertAlign w:val="superscript"/>
        </w:rPr>
        <w:t>5</w:t>
      </w:r>
      <w:r w:rsidRPr="00424BEF">
        <w:rPr>
          <w:rFonts w:eastAsia="Times New Roman" w:cs="Times New Roman"/>
          <w:color w:val="000000" w:themeColor="text1"/>
          <w:sz w:val="28"/>
          <w:szCs w:val="28"/>
        </w:rPr>
        <w:t xml:space="preserve"> ietverts uzdevums paplašināt atkarību profilakses, tai skaitā sociālās rehabilitācijas</w:t>
      </w:r>
      <w:r w:rsidR="00846CE2" w:rsidRPr="00424BEF">
        <w:rPr>
          <w:rFonts w:eastAsia="Times New Roman" w:cs="Times New Roman"/>
          <w:color w:val="000000" w:themeColor="text1"/>
          <w:sz w:val="28"/>
          <w:szCs w:val="28"/>
        </w:rPr>
        <w:t>,</w:t>
      </w:r>
      <w:r w:rsidRPr="00424BEF">
        <w:rPr>
          <w:rFonts w:eastAsia="Times New Roman" w:cs="Times New Roman"/>
          <w:color w:val="000000" w:themeColor="text1"/>
          <w:sz w:val="28"/>
          <w:szCs w:val="28"/>
        </w:rPr>
        <w:t xml:space="preserve"> un atbalsta pasākumu klāstu un pieejamību personām, kurām ir augstāks atkarību risks un </w:t>
      </w:r>
      <w:proofErr w:type="spellStart"/>
      <w:r w:rsidRPr="00424BEF">
        <w:rPr>
          <w:rFonts w:eastAsia="Times New Roman" w:cs="Times New Roman"/>
          <w:color w:val="000000" w:themeColor="text1"/>
          <w:sz w:val="28"/>
          <w:szCs w:val="28"/>
        </w:rPr>
        <w:t>līdzatkarīgām</w:t>
      </w:r>
      <w:proofErr w:type="spellEnd"/>
      <w:r w:rsidRPr="00424BEF">
        <w:rPr>
          <w:rFonts w:eastAsia="Times New Roman" w:cs="Times New Roman"/>
          <w:color w:val="000000" w:themeColor="text1"/>
          <w:sz w:val="28"/>
          <w:szCs w:val="28"/>
        </w:rPr>
        <w:t xml:space="preserve"> personām, kā arī nodrošināt narkoloģiskās ārstēšanas pieejamību personām, kas cieš no atkarībām.</w:t>
      </w:r>
    </w:p>
    <w:p w14:paraId="59F66964" w14:textId="1BFF9876" w:rsidR="00F94E50" w:rsidRPr="00424BEF" w:rsidRDefault="00F94E50" w:rsidP="00424BEF">
      <w:pPr>
        <w:rPr>
          <w:rFonts w:eastAsia="Times New Roman" w:cs="Times New Roman"/>
          <w:color w:val="000000" w:themeColor="text1"/>
          <w:sz w:val="28"/>
          <w:szCs w:val="28"/>
        </w:rPr>
      </w:pPr>
      <w:r w:rsidRPr="00424BEF">
        <w:rPr>
          <w:rFonts w:eastAsia="Times New Roman" w:cs="Times New Roman"/>
          <w:color w:val="000000" w:themeColor="text1"/>
          <w:sz w:val="28"/>
          <w:szCs w:val="28"/>
        </w:rPr>
        <w:t>Papildus Labklājības ministrijas virzītajā informatīvā ziņojuma projektā “Par demogrāfiskās politikas attīstību” (TA Nr. TAP portālā 24-TA-2661)</w:t>
      </w:r>
      <w:r w:rsidRPr="00424BEF">
        <w:rPr>
          <w:rStyle w:val="FootnoteReference"/>
          <w:rFonts w:eastAsia="Times New Roman" w:cs="Times New Roman"/>
          <w:color w:val="000000" w:themeColor="text1"/>
          <w:sz w:val="28"/>
          <w:szCs w:val="28"/>
        </w:rPr>
        <w:footnoteReference w:id="4"/>
      </w:r>
      <w:r w:rsidRPr="00424BEF">
        <w:rPr>
          <w:rFonts w:eastAsia="Times New Roman" w:cs="Times New Roman"/>
          <w:color w:val="000000" w:themeColor="text1"/>
          <w:sz w:val="28"/>
          <w:szCs w:val="28"/>
        </w:rPr>
        <w:t xml:space="preserve"> ir norādīts uz nepieciešamību</w:t>
      </w:r>
      <w:r w:rsidR="00285E89" w:rsidRPr="00285E89">
        <w:rPr>
          <w:rFonts w:eastAsia="Times New Roman" w:cs="Times New Roman"/>
          <w:sz w:val="28"/>
          <w:szCs w:val="28"/>
        </w:rPr>
        <w:t xml:space="preserve"> </w:t>
      </w:r>
      <w:r w:rsidR="00285E89" w:rsidRPr="000A2C81">
        <w:rPr>
          <w:rFonts w:eastAsia="Times New Roman" w:cs="Times New Roman"/>
          <w:sz w:val="28"/>
          <w:szCs w:val="28"/>
        </w:rPr>
        <w:t xml:space="preserve">nepilngadīgiem </w:t>
      </w:r>
      <w:r w:rsidR="00285E89" w:rsidRPr="002C25CB">
        <w:rPr>
          <w:rFonts w:eastAsia="Times New Roman" w:cs="Times New Roman"/>
          <w:sz w:val="28"/>
          <w:szCs w:val="28"/>
        </w:rPr>
        <w:t xml:space="preserve">ar </w:t>
      </w:r>
      <w:r w:rsidR="02AEED98" w:rsidRPr="002C25CB">
        <w:rPr>
          <w:rFonts w:eastAsia="Times New Roman" w:cs="Times New Roman"/>
          <w:sz w:val="28"/>
          <w:szCs w:val="28"/>
        </w:rPr>
        <w:t xml:space="preserve">psihiskiem un uzvedības traucējumiem </w:t>
      </w:r>
      <w:proofErr w:type="spellStart"/>
      <w:r w:rsidR="02AEED98" w:rsidRPr="002C25CB">
        <w:rPr>
          <w:rFonts w:eastAsia="Times New Roman" w:cs="Times New Roman"/>
          <w:sz w:val="28"/>
          <w:szCs w:val="28"/>
        </w:rPr>
        <w:t>psihoaktīvo</w:t>
      </w:r>
      <w:proofErr w:type="spellEnd"/>
      <w:r w:rsidR="02AEED98" w:rsidRPr="002C25CB">
        <w:rPr>
          <w:rFonts w:eastAsia="Times New Roman" w:cs="Times New Roman"/>
          <w:sz w:val="28"/>
          <w:szCs w:val="28"/>
        </w:rPr>
        <w:t xml:space="preserve"> vielu lietošanas dēļ</w:t>
      </w:r>
      <w:r w:rsidR="02AEED98" w:rsidRPr="000A2C81">
        <w:rPr>
          <w:rFonts w:eastAsia="Times New Roman" w:cs="Times New Roman"/>
          <w:sz w:val="28"/>
          <w:szCs w:val="28"/>
        </w:rPr>
        <w:t xml:space="preserve"> </w:t>
      </w:r>
      <w:r w:rsidRPr="00424BEF">
        <w:rPr>
          <w:sz w:val="28"/>
          <w:szCs w:val="28"/>
        </w:rPr>
        <w:t>nodrošināt pēctecīgu sabiedrībā balstītu koordinētu pakalpojumu pēc stacionārās palīdzības saņemšana</w:t>
      </w:r>
      <w:r w:rsidR="00F915A0" w:rsidRPr="00424BEF">
        <w:rPr>
          <w:sz w:val="28"/>
          <w:szCs w:val="28"/>
        </w:rPr>
        <w:t xml:space="preserve">s. </w:t>
      </w:r>
      <w:r w:rsidRPr="00424BEF">
        <w:rPr>
          <w:sz w:val="28"/>
          <w:szCs w:val="28"/>
        </w:rPr>
        <w:t xml:space="preserve">Nodrošinot šādu pakalpojumu </w:t>
      </w:r>
      <w:r w:rsidR="00A73BDB">
        <w:rPr>
          <w:sz w:val="28"/>
          <w:szCs w:val="28"/>
        </w:rPr>
        <w:t>nepilngadīgajiem</w:t>
      </w:r>
      <w:r w:rsidRPr="00424BEF">
        <w:rPr>
          <w:sz w:val="28"/>
          <w:szCs w:val="28"/>
        </w:rPr>
        <w:t xml:space="preserve"> </w:t>
      </w:r>
      <w:r w:rsidR="00F053F1">
        <w:rPr>
          <w:sz w:val="28"/>
          <w:szCs w:val="28"/>
        </w:rPr>
        <w:t xml:space="preserve">ar </w:t>
      </w:r>
      <w:r w:rsidR="49583703" w:rsidRPr="002C25CB">
        <w:rPr>
          <w:rFonts w:eastAsia="Times New Roman" w:cs="Times New Roman"/>
          <w:sz w:val="28"/>
          <w:szCs w:val="28"/>
        </w:rPr>
        <w:t xml:space="preserve">psihiskiem un uzvedības traucējumiem </w:t>
      </w:r>
      <w:proofErr w:type="spellStart"/>
      <w:r w:rsidR="49583703" w:rsidRPr="002C25CB">
        <w:rPr>
          <w:rFonts w:eastAsia="Times New Roman" w:cs="Times New Roman"/>
          <w:sz w:val="28"/>
          <w:szCs w:val="28"/>
        </w:rPr>
        <w:t>psihoaktīvo</w:t>
      </w:r>
      <w:proofErr w:type="spellEnd"/>
      <w:r w:rsidR="49583703" w:rsidRPr="002C25CB">
        <w:rPr>
          <w:rFonts w:eastAsia="Times New Roman" w:cs="Times New Roman"/>
          <w:sz w:val="28"/>
          <w:szCs w:val="28"/>
        </w:rPr>
        <w:t xml:space="preserve"> vielu lietošanas dēļ</w:t>
      </w:r>
      <w:r w:rsidR="003A5B07">
        <w:rPr>
          <w:sz w:val="28"/>
          <w:szCs w:val="28"/>
        </w:rPr>
        <w:t xml:space="preserve"> </w:t>
      </w:r>
      <w:r w:rsidRPr="00424BEF">
        <w:rPr>
          <w:sz w:val="28"/>
          <w:szCs w:val="28"/>
        </w:rPr>
        <w:t>nākotnē tiks veicināta viņu sekmīga integrācija sabiedrībā un nodrošinātas iespējas viņiem veidot ģimeni un radīt pēcnācējus.</w:t>
      </w:r>
    </w:p>
    <w:p w14:paraId="3F2E49DF" w14:textId="7C819EEE" w:rsidR="7B2B232D" w:rsidRPr="00424BEF" w:rsidRDefault="000F18B0" w:rsidP="00424BEF">
      <w:pPr>
        <w:rPr>
          <w:rFonts w:eastAsia="Times New Roman" w:cs="Times New Roman"/>
          <w:sz w:val="28"/>
          <w:szCs w:val="28"/>
          <w:highlight w:val="yellow"/>
        </w:rPr>
      </w:pPr>
      <w:r w:rsidRPr="00424BEF">
        <w:rPr>
          <w:rFonts w:eastAsia="Times New Roman"/>
          <w:sz w:val="28"/>
          <w:szCs w:val="28"/>
        </w:rPr>
        <w:t xml:space="preserve">Atkarību profilakse vērsta uz mēģinājumu atturēt no atkarību </w:t>
      </w:r>
      <w:r w:rsidR="67EA09EE" w:rsidRPr="00424BEF">
        <w:rPr>
          <w:rFonts w:eastAsia="Times New Roman"/>
          <w:sz w:val="28"/>
          <w:szCs w:val="28"/>
        </w:rPr>
        <w:t>izraisoš</w:t>
      </w:r>
      <w:r w:rsidRPr="00424BEF">
        <w:rPr>
          <w:rFonts w:eastAsia="Times New Roman"/>
          <w:sz w:val="28"/>
          <w:szCs w:val="28"/>
        </w:rPr>
        <w:t>u vielu lietošanas pamēģināšanas un uzsākšanas, tādējādi mazinot atkarības</w:t>
      </w:r>
      <w:r w:rsidR="007A72CA">
        <w:rPr>
          <w:rFonts w:eastAsia="Times New Roman"/>
          <w:sz w:val="28"/>
          <w:szCs w:val="28"/>
        </w:rPr>
        <w:t xml:space="preserve"> sindroma</w:t>
      </w:r>
      <w:r w:rsidRPr="00424BEF">
        <w:rPr>
          <w:rFonts w:eastAsia="Times New Roman"/>
          <w:sz w:val="28"/>
          <w:szCs w:val="28"/>
        </w:rPr>
        <w:t xml:space="preserve"> izveidošanās risku. </w:t>
      </w:r>
      <w:r w:rsidR="6B170AAA" w:rsidRPr="00424BEF">
        <w:rPr>
          <w:sz w:val="28"/>
          <w:szCs w:val="28"/>
        </w:rPr>
        <w:t xml:space="preserve"> Atkarība</w:t>
      </w:r>
      <w:r w:rsidR="007A72CA">
        <w:rPr>
          <w:sz w:val="28"/>
          <w:szCs w:val="28"/>
        </w:rPr>
        <w:t>s sindroms</w:t>
      </w:r>
      <w:r w:rsidR="6B170AAA" w:rsidRPr="00424BEF">
        <w:rPr>
          <w:sz w:val="28"/>
          <w:szCs w:val="28"/>
        </w:rPr>
        <w:t xml:space="preserve"> ir </w:t>
      </w:r>
      <w:proofErr w:type="spellStart"/>
      <w:r w:rsidR="6B170AAA" w:rsidRPr="00424BEF">
        <w:rPr>
          <w:sz w:val="28"/>
          <w:szCs w:val="28"/>
        </w:rPr>
        <w:t>biopsihosociāli</w:t>
      </w:r>
      <w:proofErr w:type="spellEnd"/>
      <w:r w:rsidR="6B170AAA" w:rsidRPr="00424BEF">
        <w:rPr>
          <w:sz w:val="28"/>
          <w:szCs w:val="28"/>
        </w:rPr>
        <w:t xml:space="preserve"> traucējumi, kas nosaka indivīda bioloģisko, psihisko un sociālo funkcionēšanu</w:t>
      </w:r>
      <w:r w:rsidRPr="00424BEF">
        <w:rPr>
          <w:rStyle w:val="FootnoteReference"/>
          <w:sz w:val="28"/>
          <w:szCs w:val="28"/>
        </w:rPr>
        <w:footnoteReference w:id="5"/>
      </w:r>
      <w:r w:rsidR="6B170AAA" w:rsidRPr="00424BEF">
        <w:rPr>
          <w:sz w:val="28"/>
          <w:szCs w:val="28"/>
        </w:rPr>
        <w:t xml:space="preserve">, tādējādi tās ārstēšanai jābūt kompleksai un </w:t>
      </w:r>
      <w:proofErr w:type="spellStart"/>
      <w:r w:rsidR="6B170AAA" w:rsidRPr="00424BEF">
        <w:rPr>
          <w:sz w:val="28"/>
          <w:szCs w:val="28"/>
        </w:rPr>
        <w:t>multidisciplinārai</w:t>
      </w:r>
      <w:proofErr w:type="spellEnd"/>
      <w:r w:rsidR="6B170AAA" w:rsidRPr="00424BEF">
        <w:rPr>
          <w:sz w:val="28"/>
          <w:szCs w:val="28"/>
        </w:rPr>
        <w:t>, iesaistot dažādas ārstniecības personas un atbalsta personas.</w:t>
      </w:r>
      <w:r w:rsidR="6B170AAA" w:rsidRPr="00424BEF">
        <w:rPr>
          <w:rFonts w:eastAsia="Times New Roman"/>
          <w:sz w:val="28"/>
          <w:szCs w:val="28"/>
        </w:rPr>
        <w:t xml:space="preserve"> </w:t>
      </w:r>
      <w:r w:rsidR="003F2EDA" w:rsidRPr="00424BEF">
        <w:rPr>
          <w:rFonts w:eastAsia="Times New Roman"/>
          <w:sz w:val="28"/>
          <w:szCs w:val="28"/>
        </w:rPr>
        <w:t>Savukārt a</w:t>
      </w:r>
      <w:r w:rsidRPr="00424BEF">
        <w:rPr>
          <w:rFonts w:eastAsia="Times New Roman"/>
          <w:sz w:val="28"/>
          <w:szCs w:val="28"/>
        </w:rPr>
        <w:t xml:space="preserve">tkarību profilaksei jābūt īstenotai kompleksi, nodrošinot dažādu jomu – sociālo, veselības, </w:t>
      </w:r>
      <w:r w:rsidR="70ED4095" w:rsidRPr="00424BEF">
        <w:rPr>
          <w:rFonts w:eastAsia="Times New Roman"/>
          <w:sz w:val="28"/>
          <w:szCs w:val="28"/>
        </w:rPr>
        <w:t xml:space="preserve">izglītības, </w:t>
      </w:r>
      <w:proofErr w:type="spellStart"/>
      <w:r w:rsidR="70ED4095" w:rsidRPr="00424BEF">
        <w:rPr>
          <w:rFonts w:eastAsia="Times New Roman"/>
          <w:sz w:val="28"/>
          <w:szCs w:val="28"/>
        </w:rPr>
        <w:t>iekšlietu</w:t>
      </w:r>
      <w:proofErr w:type="spellEnd"/>
      <w:r w:rsidR="70ED4095" w:rsidRPr="00424BEF">
        <w:rPr>
          <w:rFonts w:eastAsia="Times New Roman"/>
          <w:sz w:val="28"/>
          <w:szCs w:val="28"/>
        </w:rPr>
        <w:t>,</w:t>
      </w:r>
      <w:r w:rsidRPr="00424BEF">
        <w:rPr>
          <w:rFonts w:eastAsia="Times New Roman"/>
          <w:sz w:val="28"/>
          <w:szCs w:val="28"/>
        </w:rPr>
        <w:t xml:space="preserve"> nodarbinātības un jaunatnes sektoru – koordinētu rīcību, lai nodrošinātu mērķa grupām (indivīda, pašvaldības vai valsts līmenī) atbilstošas aktivitātes, kuru mērķis ir mainīt kultūras, sociālo, fizisko un ekonomisko vidi, kā arī sniegt zināšanas un prasmes, lai samazinātu vēlmi un iespēju lietot atkarību izraisošās vielas.</w:t>
      </w:r>
      <w:r w:rsidR="000B44AF" w:rsidRPr="00424BEF">
        <w:rPr>
          <w:rFonts w:eastAsia="Times New Roman"/>
          <w:sz w:val="28"/>
          <w:szCs w:val="28"/>
        </w:rPr>
        <w:t xml:space="preserve"> </w:t>
      </w:r>
      <w:r w:rsidR="7B2B232D" w:rsidRPr="00424BEF">
        <w:rPr>
          <w:rFonts w:eastAsia="Times New Roman" w:cs="Times New Roman"/>
          <w:sz w:val="28"/>
          <w:szCs w:val="28"/>
        </w:rPr>
        <w:t xml:space="preserve">Šis informatīvais ziņojums pamatā aptver pasākumus, </w:t>
      </w:r>
      <w:r w:rsidR="7B2B232D" w:rsidRPr="00424BEF">
        <w:rPr>
          <w:rFonts w:eastAsia="Times New Roman" w:cs="Times New Roman"/>
          <w:sz w:val="28"/>
          <w:szCs w:val="28"/>
        </w:rPr>
        <w:lastRenderedPageBreak/>
        <w:t>kas ir attiecināmi uz sekundāro profilaksi</w:t>
      </w:r>
      <w:r w:rsidR="00FF4805" w:rsidRPr="00424BEF">
        <w:rPr>
          <w:rStyle w:val="FootnoteReference"/>
          <w:rFonts w:eastAsia="Times New Roman" w:cs="Times New Roman"/>
          <w:sz w:val="28"/>
          <w:szCs w:val="28"/>
        </w:rPr>
        <w:footnoteReference w:id="6"/>
      </w:r>
      <w:r w:rsidR="7B2B232D" w:rsidRPr="00424BEF">
        <w:rPr>
          <w:rFonts w:eastAsia="Times New Roman" w:cs="Times New Roman"/>
          <w:sz w:val="28"/>
          <w:szCs w:val="28"/>
        </w:rPr>
        <w:t xml:space="preserve">, </w:t>
      </w:r>
      <w:r w:rsidR="33A8B60F" w:rsidRPr="00424BEF">
        <w:rPr>
          <w:rFonts w:eastAsia="Times New Roman" w:cs="Times New Roman"/>
          <w:sz w:val="28"/>
          <w:szCs w:val="28"/>
        </w:rPr>
        <w:t xml:space="preserve">tādējādi </w:t>
      </w:r>
      <w:r w:rsidR="7B2B232D" w:rsidRPr="00424BEF">
        <w:rPr>
          <w:rFonts w:eastAsia="Times New Roman" w:cs="Times New Roman"/>
          <w:sz w:val="28"/>
          <w:szCs w:val="28"/>
        </w:rPr>
        <w:t>paredzot pilnveidot pakalpojumu pieejamību</w:t>
      </w:r>
      <w:r w:rsidR="00067BC6">
        <w:rPr>
          <w:rFonts w:eastAsia="Times New Roman" w:cs="Times New Roman"/>
          <w:sz w:val="28"/>
          <w:szCs w:val="28"/>
        </w:rPr>
        <w:t xml:space="preserve"> </w:t>
      </w:r>
      <w:r w:rsidR="00067BC6" w:rsidRPr="00067BC6">
        <w:rPr>
          <w:rFonts w:eastAsia="Times New Roman" w:cs="Times New Roman"/>
          <w:sz w:val="28"/>
          <w:szCs w:val="28"/>
        </w:rPr>
        <w:t xml:space="preserve">nepilngadīgiem </w:t>
      </w:r>
      <w:r w:rsidR="00067BC6" w:rsidRPr="001A630C">
        <w:rPr>
          <w:rFonts w:eastAsia="Times New Roman" w:cs="Times New Roman"/>
          <w:sz w:val="28"/>
          <w:szCs w:val="28"/>
        </w:rPr>
        <w:t xml:space="preserve">ar </w:t>
      </w:r>
      <w:r w:rsidR="7525AEC9" w:rsidRPr="001A630C">
        <w:rPr>
          <w:rFonts w:eastAsia="Times New Roman" w:cs="Times New Roman"/>
          <w:sz w:val="28"/>
          <w:szCs w:val="28"/>
        </w:rPr>
        <w:t>vidēji smagiem vai smagiem</w:t>
      </w:r>
      <w:r w:rsidR="00067BC6" w:rsidRPr="001A630C">
        <w:rPr>
          <w:rFonts w:eastAsia="Times New Roman" w:cs="Times New Roman"/>
          <w:sz w:val="28"/>
          <w:szCs w:val="28"/>
        </w:rPr>
        <w:t xml:space="preserve"> </w:t>
      </w:r>
      <w:r w:rsidR="17F496FD" w:rsidRPr="001A630C">
        <w:rPr>
          <w:rFonts w:eastAsia="Times New Roman" w:cs="Times New Roman"/>
          <w:sz w:val="28"/>
          <w:szCs w:val="28"/>
        </w:rPr>
        <w:t xml:space="preserve"> psihiskiem un uzvedības traucējumiem </w:t>
      </w:r>
      <w:proofErr w:type="spellStart"/>
      <w:r w:rsidR="17F496FD" w:rsidRPr="001A630C">
        <w:rPr>
          <w:rFonts w:eastAsia="Times New Roman" w:cs="Times New Roman"/>
          <w:sz w:val="28"/>
          <w:szCs w:val="28"/>
        </w:rPr>
        <w:t>psihoaktīvo</w:t>
      </w:r>
      <w:proofErr w:type="spellEnd"/>
      <w:r w:rsidR="17F496FD" w:rsidRPr="001A630C">
        <w:rPr>
          <w:rFonts w:eastAsia="Times New Roman" w:cs="Times New Roman"/>
          <w:sz w:val="28"/>
          <w:szCs w:val="28"/>
        </w:rPr>
        <w:t xml:space="preserve"> vielu lietošanas dēļ</w:t>
      </w:r>
      <w:r w:rsidR="0081165E" w:rsidRPr="001A630C">
        <w:rPr>
          <w:rFonts w:eastAsia="Times New Roman" w:cs="Times New Roman"/>
          <w:sz w:val="28"/>
          <w:szCs w:val="28"/>
        </w:rPr>
        <w:t>.</w:t>
      </w:r>
      <w:r w:rsidR="00DA126A" w:rsidRPr="001A630C">
        <w:rPr>
          <w:rFonts w:eastAsia="Times New Roman" w:cs="Times New Roman"/>
          <w:sz w:val="28"/>
          <w:szCs w:val="28"/>
        </w:rPr>
        <w:t xml:space="preserve"> Taču vienlaikus ir būtiski turpināt arī </w:t>
      </w:r>
      <w:r w:rsidR="002A59BA" w:rsidRPr="001A630C">
        <w:rPr>
          <w:rFonts w:eastAsia="Times New Roman" w:cs="Times New Roman"/>
          <w:sz w:val="28"/>
          <w:szCs w:val="28"/>
        </w:rPr>
        <w:t xml:space="preserve">pasākumus, kas nodrošina </w:t>
      </w:r>
      <w:r w:rsidR="00DA126A" w:rsidRPr="001A630C">
        <w:rPr>
          <w:rFonts w:eastAsia="Times New Roman" w:cs="Times New Roman"/>
          <w:sz w:val="28"/>
          <w:szCs w:val="28"/>
        </w:rPr>
        <w:t>primār</w:t>
      </w:r>
      <w:r w:rsidR="002A59BA" w:rsidRPr="001A630C">
        <w:rPr>
          <w:rFonts w:eastAsia="Times New Roman" w:cs="Times New Roman"/>
          <w:sz w:val="28"/>
          <w:szCs w:val="28"/>
        </w:rPr>
        <w:t>o</w:t>
      </w:r>
      <w:r w:rsidR="00DA126A" w:rsidRPr="001A630C">
        <w:rPr>
          <w:rFonts w:eastAsia="Times New Roman" w:cs="Times New Roman"/>
          <w:sz w:val="28"/>
          <w:szCs w:val="28"/>
        </w:rPr>
        <w:t xml:space="preserve"> profilaks</w:t>
      </w:r>
      <w:r w:rsidR="002A59BA" w:rsidRPr="001A630C">
        <w:rPr>
          <w:rFonts w:eastAsia="Times New Roman" w:cs="Times New Roman"/>
          <w:sz w:val="28"/>
          <w:szCs w:val="28"/>
        </w:rPr>
        <w:t>i</w:t>
      </w:r>
      <w:r w:rsidR="243FFBC2" w:rsidRPr="001A630C">
        <w:rPr>
          <w:rFonts w:eastAsia="Times New Roman" w:cs="Times New Roman"/>
          <w:sz w:val="28"/>
          <w:szCs w:val="28"/>
        </w:rPr>
        <w:t>, lai sniegt</w:t>
      </w:r>
      <w:r w:rsidR="001A630C" w:rsidRPr="001A630C">
        <w:rPr>
          <w:rFonts w:eastAsia="Times New Roman" w:cs="Times New Roman"/>
          <w:sz w:val="28"/>
          <w:szCs w:val="28"/>
        </w:rPr>
        <w:t>u</w:t>
      </w:r>
      <w:r w:rsidR="243FFBC2" w:rsidRPr="001A630C">
        <w:rPr>
          <w:rFonts w:eastAsia="Times New Roman" w:cs="Times New Roman"/>
          <w:sz w:val="28"/>
          <w:szCs w:val="28"/>
        </w:rPr>
        <w:t xml:space="preserve"> nepieciešamo atbalstu un ieviestu pasākumus nepilngadīgajiem, kuri ir </w:t>
      </w:r>
      <w:r w:rsidR="34F79683" w:rsidRPr="001A630C">
        <w:rPr>
          <w:rFonts w:eastAsia="Times New Roman" w:cs="Times New Roman"/>
          <w:sz w:val="28"/>
          <w:szCs w:val="28"/>
        </w:rPr>
        <w:t>lietojuši</w:t>
      </w:r>
      <w:r w:rsidR="243FFBC2" w:rsidRPr="001A630C">
        <w:rPr>
          <w:rFonts w:eastAsia="Times New Roman" w:cs="Times New Roman"/>
          <w:sz w:val="28"/>
          <w:szCs w:val="28"/>
        </w:rPr>
        <w:t xml:space="preserve"> </w:t>
      </w:r>
      <w:proofErr w:type="spellStart"/>
      <w:r w:rsidR="22BA7C2A" w:rsidRPr="001A630C">
        <w:rPr>
          <w:rFonts w:eastAsia="Times New Roman" w:cs="Times New Roman"/>
          <w:sz w:val="28"/>
          <w:szCs w:val="28"/>
        </w:rPr>
        <w:t>psihoaktīvās</w:t>
      </w:r>
      <w:proofErr w:type="spellEnd"/>
      <w:r w:rsidR="22BA7C2A" w:rsidRPr="001A630C">
        <w:rPr>
          <w:rFonts w:eastAsia="Times New Roman" w:cs="Times New Roman"/>
          <w:sz w:val="28"/>
          <w:szCs w:val="28"/>
        </w:rPr>
        <w:t xml:space="preserve"> vielas, bet kuriem</w:t>
      </w:r>
      <w:r w:rsidR="001A630C" w:rsidRPr="001A630C">
        <w:rPr>
          <w:rFonts w:eastAsia="Times New Roman" w:cs="Times New Roman"/>
          <w:sz w:val="28"/>
          <w:szCs w:val="28"/>
        </w:rPr>
        <w:t xml:space="preserve"> vēl</w:t>
      </w:r>
      <w:r w:rsidR="22BA7C2A" w:rsidRPr="001A630C">
        <w:rPr>
          <w:rFonts w:eastAsia="Times New Roman" w:cs="Times New Roman"/>
          <w:sz w:val="28"/>
          <w:szCs w:val="28"/>
        </w:rPr>
        <w:t xml:space="preserve"> nav </w:t>
      </w:r>
      <w:r w:rsidR="662DB0AD" w:rsidRPr="001A630C">
        <w:rPr>
          <w:rFonts w:eastAsia="Times New Roman" w:cs="Times New Roman"/>
          <w:sz w:val="28"/>
          <w:szCs w:val="28"/>
        </w:rPr>
        <w:t xml:space="preserve">izveidojušies </w:t>
      </w:r>
      <w:r w:rsidR="22BA7C2A" w:rsidRPr="001A630C">
        <w:rPr>
          <w:rFonts w:eastAsia="Times New Roman" w:cs="Times New Roman"/>
          <w:sz w:val="28"/>
          <w:szCs w:val="28"/>
        </w:rPr>
        <w:t xml:space="preserve">vidēji smagi vai smagi </w:t>
      </w:r>
      <w:r w:rsidR="243FFBC2" w:rsidRPr="001A630C">
        <w:rPr>
          <w:rFonts w:eastAsia="Times New Roman" w:cs="Times New Roman"/>
          <w:sz w:val="28"/>
          <w:szCs w:val="28"/>
        </w:rPr>
        <w:t xml:space="preserve">psihiski un uzvedības traucējumi </w:t>
      </w:r>
      <w:proofErr w:type="spellStart"/>
      <w:r w:rsidR="243FFBC2" w:rsidRPr="001A630C">
        <w:rPr>
          <w:rFonts w:eastAsia="Times New Roman" w:cs="Times New Roman"/>
          <w:sz w:val="28"/>
          <w:szCs w:val="28"/>
        </w:rPr>
        <w:t>psihoaktīvo</w:t>
      </w:r>
      <w:proofErr w:type="spellEnd"/>
      <w:r w:rsidR="243FFBC2" w:rsidRPr="001A630C">
        <w:rPr>
          <w:rFonts w:eastAsia="Times New Roman" w:cs="Times New Roman"/>
          <w:sz w:val="28"/>
          <w:szCs w:val="28"/>
        </w:rPr>
        <w:t xml:space="preserve"> vielu lietošanas dēļ</w:t>
      </w:r>
      <w:r w:rsidR="1782D68D" w:rsidRPr="001A630C">
        <w:rPr>
          <w:rFonts w:eastAsia="Times New Roman" w:cs="Times New Roman"/>
          <w:sz w:val="28"/>
          <w:szCs w:val="28"/>
        </w:rPr>
        <w:t>.</w:t>
      </w:r>
    </w:p>
    <w:p w14:paraId="67D68B8C" w14:textId="5F20F3EE" w:rsidR="00071EC6" w:rsidRPr="00424BEF" w:rsidRDefault="00247D7E" w:rsidP="00424BEF">
      <w:pPr>
        <w:rPr>
          <w:rFonts w:eastAsia="Times New Roman" w:cs="Times New Roman"/>
          <w:sz w:val="28"/>
          <w:szCs w:val="28"/>
        </w:rPr>
      </w:pPr>
      <w:r w:rsidRPr="00424BEF">
        <w:rPr>
          <w:rFonts w:eastAsia="Times New Roman" w:cs="Times New Roman"/>
          <w:sz w:val="28"/>
          <w:szCs w:val="28"/>
        </w:rPr>
        <w:t xml:space="preserve">Ministru kabinets 2022. gada </w:t>
      </w:r>
      <w:r w:rsidR="00083281" w:rsidRPr="00424BEF">
        <w:rPr>
          <w:rFonts w:eastAsia="Times New Roman" w:cs="Times New Roman"/>
          <w:sz w:val="28"/>
          <w:szCs w:val="28"/>
        </w:rPr>
        <w:t xml:space="preserve">25. oktobrī apstiprinājis </w:t>
      </w:r>
      <w:r w:rsidR="00C04C68" w:rsidRPr="00424BEF">
        <w:rPr>
          <w:rFonts w:eastAsia="Times New Roman" w:cs="Times New Roman"/>
          <w:sz w:val="28"/>
          <w:szCs w:val="28"/>
        </w:rPr>
        <w:t>Veselības ministrija</w:t>
      </w:r>
      <w:r w:rsidR="00083281" w:rsidRPr="00424BEF">
        <w:rPr>
          <w:rFonts w:eastAsia="Times New Roman" w:cs="Times New Roman"/>
          <w:sz w:val="28"/>
          <w:szCs w:val="28"/>
        </w:rPr>
        <w:t>s izstrādāto Profilakses pasākumu un veselības aprūpes pakalpojumu uzlabošanas plānu alkoholisko dzērienu un narkotisko vielu lietošanas izplatības mazināšanas jomā 2023.</w:t>
      </w:r>
      <w:r w:rsidR="00C62FB9" w:rsidRPr="00424BEF">
        <w:rPr>
          <w:rFonts w:eastAsia="Times New Roman" w:cs="Times New Roman"/>
          <w:sz w:val="28"/>
          <w:szCs w:val="28"/>
        </w:rPr>
        <w:t xml:space="preserve"> </w:t>
      </w:r>
      <w:r w:rsidR="00083281" w:rsidRPr="00424BEF">
        <w:rPr>
          <w:rFonts w:eastAsia="Times New Roman" w:cs="Times New Roman"/>
          <w:sz w:val="28"/>
          <w:szCs w:val="28"/>
        </w:rPr>
        <w:t>–</w:t>
      </w:r>
      <w:r w:rsidR="00C62FB9" w:rsidRPr="00424BEF">
        <w:rPr>
          <w:rFonts w:eastAsia="Times New Roman" w:cs="Times New Roman"/>
          <w:sz w:val="28"/>
          <w:szCs w:val="28"/>
        </w:rPr>
        <w:t xml:space="preserve"> </w:t>
      </w:r>
      <w:r w:rsidR="00083281" w:rsidRPr="00424BEF">
        <w:rPr>
          <w:rFonts w:eastAsia="Times New Roman" w:cs="Times New Roman"/>
          <w:sz w:val="28"/>
          <w:szCs w:val="28"/>
        </w:rPr>
        <w:t>2025. gadam</w:t>
      </w:r>
      <w:r w:rsidR="00BB25F2" w:rsidRPr="00424BEF">
        <w:rPr>
          <w:rStyle w:val="FootnoteReference"/>
          <w:rFonts w:eastAsia="Times New Roman" w:cs="Times New Roman"/>
          <w:sz w:val="28"/>
          <w:szCs w:val="28"/>
        </w:rPr>
        <w:footnoteReference w:id="7"/>
      </w:r>
      <w:r w:rsidR="00083281" w:rsidRPr="00424BEF">
        <w:rPr>
          <w:rFonts w:eastAsia="Times New Roman" w:cs="Times New Roman"/>
          <w:sz w:val="28"/>
          <w:szCs w:val="28"/>
        </w:rPr>
        <w:t xml:space="preserve">. </w:t>
      </w:r>
      <w:r w:rsidR="008305E1" w:rsidRPr="00424BEF">
        <w:rPr>
          <w:rFonts w:eastAsia="Times New Roman" w:cs="Times New Roman"/>
          <w:sz w:val="28"/>
          <w:szCs w:val="28"/>
        </w:rPr>
        <w:t xml:space="preserve">Sadarbībā ar ārstniecības personām, sociālās jomas un citiem ekspertiem, </w:t>
      </w:r>
      <w:r w:rsidR="00F91C0A" w:rsidRPr="00424BEF">
        <w:rPr>
          <w:rFonts w:eastAsia="Times New Roman" w:cs="Times New Roman"/>
          <w:sz w:val="28"/>
          <w:szCs w:val="28"/>
        </w:rPr>
        <w:t>tika</w:t>
      </w:r>
      <w:r w:rsidR="008305E1" w:rsidRPr="00424BEF">
        <w:rPr>
          <w:rFonts w:eastAsia="Times New Roman" w:cs="Times New Roman"/>
          <w:sz w:val="28"/>
          <w:szCs w:val="28"/>
        </w:rPr>
        <w:t xml:space="preserve"> identificēti konkrēti pasākumi un to veikšanai nepieciešamie resursi</w:t>
      </w:r>
      <w:r w:rsidR="00DA050B" w:rsidRPr="00424BEF">
        <w:rPr>
          <w:rFonts w:eastAsia="Times New Roman" w:cs="Times New Roman"/>
          <w:sz w:val="28"/>
          <w:szCs w:val="28"/>
        </w:rPr>
        <w:t xml:space="preserve"> –</w:t>
      </w:r>
      <w:r w:rsidR="008305E1" w:rsidRPr="00424BEF">
        <w:rPr>
          <w:rFonts w:eastAsia="Times New Roman" w:cs="Times New Roman"/>
          <w:sz w:val="28"/>
          <w:szCs w:val="28"/>
        </w:rPr>
        <w:t xml:space="preserve"> 11,1 milj. </w:t>
      </w:r>
      <w:proofErr w:type="spellStart"/>
      <w:r w:rsidR="00DA050B" w:rsidRPr="00424BEF">
        <w:rPr>
          <w:rFonts w:eastAsia="Times New Roman" w:cs="Times New Roman"/>
          <w:i/>
          <w:iCs/>
          <w:sz w:val="28"/>
          <w:szCs w:val="28"/>
        </w:rPr>
        <w:t>euro</w:t>
      </w:r>
      <w:proofErr w:type="spellEnd"/>
      <w:r w:rsidR="008305E1" w:rsidRPr="00424BEF">
        <w:rPr>
          <w:rFonts w:eastAsia="Times New Roman" w:cs="Times New Roman"/>
          <w:sz w:val="28"/>
          <w:szCs w:val="28"/>
        </w:rPr>
        <w:t xml:space="preserve"> </w:t>
      </w:r>
      <w:r w:rsidR="000B19D1" w:rsidRPr="00424BEF">
        <w:rPr>
          <w:rFonts w:eastAsia="Times New Roman" w:cs="Times New Roman"/>
          <w:sz w:val="28"/>
          <w:szCs w:val="28"/>
        </w:rPr>
        <w:t>trīs</w:t>
      </w:r>
      <w:r w:rsidR="008305E1" w:rsidRPr="00424BEF">
        <w:rPr>
          <w:rFonts w:eastAsia="Times New Roman" w:cs="Times New Roman"/>
          <w:sz w:val="28"/>
          <w:szCs w:val="28"/>
        </w:rPr>
        <w:t xml:space="preserve"> gadu period</w:t>
      </w:r>
      <w:r w:rsidR="00F61B99" w:rsidRPr="00424BEF">
        <w:rPr>
          <w:rFonts w:eastAsia="Times New Roman" w:cs="Times New Roman"/>
          <w:sz w:val="28"/>
          <w:szCs w:val="28"/>
        </w:rPr>
        <w:t>ā</w:t>
      </w:r>
      <w:r w:rsidR="008305E1" w:rsidRPr="00424BEF">
        <w:rPr>
          <w:rFonts w:eastAsia="Times New Roman" w:cs="Times New Roman"/>
          <w:sz w:val="28"/>
          <w:szCs w:val="28"/>
        </w:rPr>
        <w:t>.</w:t>
      </w:r>
      <w:r w:rsidR="3A474659" w:rsidRPr="00424BEF">
        <w:rPr>
          <w:rFonts w:eastAsia="Times New Roman" w:cs="Times New Roman"/>
          <w:sz w:val="28"/>
          <w:szCs w:val="28"/>
        </w:rPr>
        <w:t xml:space="preserve"> </w:t>
      </w:r>
      <w:r w:rsidR="203FA3C1" w:rsidRPr="00424BEF">
        <w:rPr>
          <w:rFonts w:eastAsia="Times New Roman" w:cs="Times New Roman"/>
          <w:color w:val="000000" w:themeColor="text1"/>
          <w:sz w:val="28"/>
          <w:szCs w:val="28"/>
        </w:rPr>
        <w:t>Minētais pasākumu plāns paredz kompleksus pasākumus atkarību</w:t>
      </w:r>
      <w:r w:rsidR="007A72CA">
        <w:rPr>
          <w:rFonts w:eastAsia="Times New Roman" w:cs="Times New Roman"/>
          <w:color w:val="000000" w:themeColor="text1"/>
          <w:sz w:val="28"/>
          <w:szCs w:val="28"/>
        </w:rPr>
        <w:t xml:space="preserve"> sindroma</w:t>
      </w:r>
      <w:r w:rsidR="203FA3C1" w:rsidRPr="00424BEF">
        <w:rPr>
          <w:rFonts w:eastAsia="Times New Roman" w:cs="Times New Roman"/>
          <w:color w:val="000000" w:themeColor="text1"/>
          <w:sz w:val="28"/>
          <w:szCs w:val="28"/>
        </w:rPr>
        <w:t xml:space="preserve"> izplatības mazināšanai, kas skar arī citu nozaru ministriju atbildības sfēru. Tād</w:t>
      </w:r>
      <w:r w:rsidR="000DECA6" w:rsidRPr="00424BEF">
        <w:rPr>
          <w:rFonts w:eastAsia="Times New Roman" w:cs="Times New Roman"/>
          <w:color w:val="000000" w:themeColor="text1"/>
          <w:sz w:val="28"/>
          <w:szCs w:val="28"/>
        </w:rPr>
        <w:t>ē</w:t>
      </w:r>
      <w:r w:rsidR="203FA3C1" w:rsidRPr="00424BEF">
        <w:rPr>
          <w:rFonts w:eastAsia="Times New Roman" w:cs="Times New Roman"/>
          <w:color w:val="000000" w:themeColor="text1"/>
          <w:sz w:val="28"/>
          <w:szCs w:val="28"/>
        </w:rPr>
        <w:t xml:space="preserve">jādi viens no plāna uzdevumiem </w:t>
      </w:r>
      <w:r w:rsidR="00F94E50" w:rsidRPr="00424BEF">
        <w:rPr>
          <w:rFonts w:eastAsia="Times New Roman" w:cs="Times New Roman"/>
          <w:color w:val="000000" w:themeColor="text1"/>
          <w:sz w:val="28"/>
          <w:szCs w:val="28"/>
        </w:rPr>
        <w:t xml:space="preserve">bija </w:t>
      </w:r>
      <w:r w:rsidR="00134A0E">
        <w:rPr>
          <w:rFonts w:eastAsia="Times New Roman" w:cs="Times New Roman"/>
          <w:color w:val="000000" w:themeColor="text1"/>
          <w:sz w:val="28"/>
          <w:szCs w:val="28"/>
        </w:rPr>
        <w:t>attīstīt</w:t>
      </w:r>
      <w:r w:rsidR="203FA3C1" w:rsidRPr="00424BEF">
        <w:rPr>
          <w:rFonts w:eastAsia="Times New Roman" w:cs="Times New Roman"/>
          <w:color w:val="000000" w:themeColor="text1"/>
          <w:sz w:val="28"/>
          <w:szCs w:val="28"/>
        </w:rPr>
        <w:t xml:space="preserve"> </w:t>
      </w:r>
      <w:proofErr w:type="spellStart"/>
      <w:r w:rsidR="203FA3C1" w:rsidRPr="00424BEF">
        <w:rPr>
          <w:rFonts w:eastAsia="Times New Roman" w:cs="Times New Roman"/>
          <w:color w:val="000000" w:themeColor="text1"/>
          <w:sz w:val="28"/>
          <w:szCs w:val="28"/>
        </w:rPr>
        <w:t>starpsektoru</w:t>
      </w:r>
      <w:proofErr w:type="spellEnd"/>
      <w:r w:rsidR="203FA3C1" w:rsidRPr="00424BEF">
        <w:rPr>
          <w:rFonts w:eastAsia="Times New Roman" w:cs="Times New Roman"/>
          <w:color w:val="000000" w:themeColor="text1"/>
          <w:sz w:val="28"/>
          <w:szCs w:val="28"/>
        </w:rPr>
        <w:t xml:space="preserve"> sadarbību atkarību izraisošo vielu lietošanas mazināšanā, tai skaitā, lai nodrošinātu veselības aprūpes, sociālās rehabilitācijas un citu pakalpojumu pēctecību un novērstu pārrāvumus pakalpojumu pieejamībā.</w:t>
      </w:r>
      <w:r w:rsidR="00F94E50" w:rsidRPr="00424BEF">
        <w:rPr>
          <w:rFonts w:eastAsia="Times New Roman" w:cs="Times New Roman"/>
          <w:color w:val="000000" w:themeColor="text1"/>
          <w:sz w:val="28"/>
          <w:szCs w:val="28"/>
        </w:rPr>
        <w:t xml:space="preserve"> Vienlaikus minētā plānā iekļautiem pasākumiem, kas paredzēja pilnveidot un attīstīt pakalpojumus </w:t>
      </w:r>
      <w:r w:rsidR="00F8094D" w:rsidRPr="00F8094D">
        <w:rPr>
          <w:rFonts w:eastAsia="Times New Roman" w:cs="Times New Roman"/>
          <w:color w:val="000000" w:themeColor="text1"/>
          <w:sz w:val="28"/>
          <w:szCs w:val="28"/>
        </w:rPr>
        <w:t xml:space="preserve">nepilngadīgiem ar </w:t>
      </w:r>
      <w:r w:rsidR="2FE7C18B" w:rsidRPr="001A630C">
        <w:rPr>
          <w:rFonts w:eastAsia="Times New Roman" w:cs="Times New Roman"/>
          <w:sz w:val="28"/>
          <w:szCs w:val="28"/>
        </w:rPr>
        <w:t xml:space="preserve">psihiskiem un uzvedības traucējumiem </w:t>
      </w:r>
      <w:proofErr w:type="spellStart"/>
      <w:r w:rsidR="2FE7C18B" w:rsidRPr="001A630C">
        <w:rPr>
          <w:rFonts w:eastAsia="Times New Roman" w:cs="Times New Roman"/>
          <w:sz w:val="28"/>
          <w:szCs w:val="28"/>
        </w:rPr>
        <w:t>psihoaktīvo</w:t>
      </w:r>
      <w:proofErr w:type="spellEnd"/>
      <w:r w:rsidR="2FE7C18B" w:rsidRPr="001A630C">
        <w:rPr>
          <w:rFonts w:eastAsia="Times New Roman" w:cs="Times New Roman"/>
          <w:sz w:val="28"/>
          <w:szCs w:val="28"/>
        </w:rPr>
        <w:t xml:space="preserve"> vielu lietošanas dēļ,</w:t>
      </w:r>
      <w:r w:rsidR="00F94E50" w:rsidRPr="00424BEF">
        <w:rPr>
          <w:rFonts w:eastAsia="Times New Roman" w:cs="Times New Roman"/>
          <w:color w:val="000000" w:themeColor="text1"/>
          <w:sz w:val="28"/>
          <w:szCs w:val="28"/>
        </w:rPr>
        <w:t xml:space="preserve"> netika piešķirts papildus nepieciešamais valsts budžeta finansējums</w:t>
      </w:r>
      <w:r w:rsidR="00F915A0" w:rsidRPr="00424BEF">
        <w:rPr>
          <w:rFonts w:eastAsia="Times New Roman" w:cs="Times New Roman"/>
          <w:color w:val="000000" w:themeColor="text1"/>
          <w:sz w:val="28"/>
          <w:szCs w:val="28"/>
        </w:rPr>
        <w:t xml:space="preserve"> plānoto pasākumu realizācijai.</w:t>
      </w:r>
    </w:p>
    <w:p w14:paraId="4FC06F78" w14:textId="3326C32E" w:rsidR="1F91B36D" w:rsidRPr="00A445F3" w:rsidRDefault="00901A41" w:rsidP="00A445F3">
      <w:pPr>
        <w:rPr>
          <w:rFonts w:eastAsia="Times New Roman" w:cs="Times New Roman"/>
          <w:color w:val="000000" w:themeColor="text1"/>
          <w:sz w:val="28"/>
          <w:szCs w:val="28"/>
        </w:rPr>
      </w:pPr>
      <w:r w:rsidRPr="717522B5">
        <w:rPr>
          <w:rFonts w:eastAsia="Times New Roman" w:cs="Times New Roman"/>
          <w:b/>
          <w:sz w:val="28"/>
          <w:szCs w:val="28"/>
        </w:rPr>
        <w:t>Šī informatīvā ziņojuma mērķis</w:t>
      </w:r>
      <w:r w:rsidRPr="717522B5">
        <w:rPr>
          <w:rFonts w:eastAsia="Times New Roman" w:cs="Times New Roman"/>
          <w:sz w:val="28"/>
          <w:szCs w:val="28"/>
        </w:rPr>
        <w:t xml:space="preserve"> ir sniegt Ministru kabinetam informāciju par </w:t>
      </w:r>
      <w:proofErr w:type="spellStart"/>
      <w:r w:rsidRPr="717522B5">
        <w:rPr>
          <w:rFonts w:eastAsia="Times New Roman" w:cs="Times New Roman"/>
          <w:sz w:val="28"/>
          <w:szCs w:val="28"/>
        </w:rPr>
        <w:t>izvērtējumu</w:t>
      </w:r>
      <w:proofErr w:type="spellEnd"/>
      <w:r w:rsidRPr="717522B5">
        <w:rPr>
          <w:rFonts w:eastAsia="Times New Roman" w:cs="Times New Roman"/>
          <w:sz w:val="28"/>
          <w:szCs w:val="28"/>
        </w:rPr>
        <w:t xml:space="preserve">, kas veikts attiecībā uz esošo ārstniecības un atbalsta sistēmu nepilngadīgajiem ar psihiskiem un uzvedības traucējumiem </w:t>
      </w:r>
      <w:proofErr w:type="spellStart"/>
      <w:r w:rsidRPr="717522B5">
        <w:rPr>
          <w:rFonts w:eastAsia="Times New Roman" w:cs="Times New Roman"/>
          <w:sz w:val="28"/>
          <w:szCs w:val="28"/>
        </w:rPr>
        <w:t>psihoaktīvo</w:t>
      </w:r>
      <w:proofErr w:type="spellEnd"/>
      <w:r w:rsidRPr="717522B5">
        <w:rPr>
          <w:rFonts w:eastAsia="Times New Roman" w:cs="Times New Roman"/>
          <w:sz w:val="28"/>
          <w:szCs w:val="28"/>
        </w:rPr>
        <w:t xml:space="preserve"> vielu lietošan</w:t>
      </w:r>
      <w:r w:rsidR="00143E0E" w:rsidRPr="717522B5">
        <w:rPr>
          <w:rFonts w:eastAsia="Times New Roman" w:cs="Times New Roman"/>
          <w:sz w:val="28"/>
          <w:szCs w:val="28"/>
        </w:rPr>
        <w:t>as dēļ</w:t>
      </w:r>
      <w:r w:rsidRPr="717522B5">
        <w:rPr>
          <w:rFonts w:eastAsia="Times New Roman" w:cs="Times New Roman"/>
          <w:sz w:val="28"/>
          <w:szCs w:val="28"/>
        </w:rPr>
        <w:t xml:space="preserve">, kā arī par tajā konstatētajiem izaicinājumiem. </w:t>
      </w:r>
      <w:r w:rsidR="005504A0" w:rsidRPr="717522B5">
        <w:rPr>
          <w:rFonts w:eastAsia="Times New Roman" w:cs="Times New Roman"/>
          <w:sz w:val="28"/>
          <w:szCs w:val="28"/>
        </w:rPr>
        <w:t>Vienlaikus informatīvajā ziņojumā ir iekļauti Veselības ministrijas izveidotās ekspertu darba grupas</w:t>
      </w:r>
      <w:r w:rsidR="005504A0" w:rsidRPr="717522B5">
        <w:rPr>
          <w:rStyle w:val="FootnoteReference"/>
          <w:rFonts w:eastAsia="Times New Roman" w:cs="Times New Roman"/>
          <w:sz w:val="28"/>
          <w:szCs w:val="28"/>
        </w:rPr>
        <w:footnoteReference w:id="8"/>
      </w:r>
      <w:r w:rsidR="005504A0" w:rsidRPr="717522B5">
        <w:rPr>
          <w:rFonts w:eastAsia="Times New Roman" w:cs="Times New Roman"/>
          <w:sz w:val="28"/>
          <w:szCs w:val="28"/>
        </w:rPr>
        <w:t xml:space="preserve"> </w:t>
      </w:r>
      <w:r w:rsidR="0010518D" w:rsidRPr="717522B5">
        <w:rPr>
          <w:rFonts w:eastAsia="Times New Roman" w:cs="Times New Roman"/>
          <w:sz w:val="28"/>
          <w:szCs w:val="28"/>
        </w:rPr>
        <w:t>sagatavotie risinājumi</w:t>
      </w:r>
      <w:r w:rsidR="005504A0" w:rsidRPr="717522B5">
        <w:rPr>
          <w:rFonts w:eastAsia="Times New Roman" w:cs="Times New Roman"/>
          <w:sz w:val="28"/>
          <w:szCs w:val="28"/>
        </w:rPr>
        <w:t xml:space="preserve"> nepārtrauktas narkoloģiskās palīdzības nodrošināšanai – sākot no akūtās ārstēšanas stacionārā līdz nepilngadīgā reintegrācijai sabiedrībā. </w:t>
      </w:r>
      <w:r w:rsidR="0010518D" w:rsidRPr="717522B5">
        <w:rPr>
          <w:rFonts w:eastAsia="Times New Roman" w:cs="Times New Roman"/>
          <w:sz w:val="28"/>
          <w:szCs w:val="28"/>
        </w:rPr>
        <w:t>Informatīvajā z</w:t>
      </w:r>
      <w:r w:rsidR="005504A0" w:rsidRPr="717522B5">
        <w:rPr>
          <w:rFonts w:eastAsia="Times New Roman" w:cs="Times New Roman"/>
          <w:sz w:val="28"/>
          <w:szCs w:val="28"/>
        </w:rPr>
        <w:t xml:space="preserve">iņojumā sniegts arī </w:t>
      </w:r>
      <w:proofErr w:type="spellStart"/>
      <w:r w:rsidR="005504A0" w:rsidRPr="717522B5">
        <w:rPr>
          <w:rFonts w:eastAsia="Times New Roman" w:cs="Times New Roman"/>
          <w:sz w:val="28"/>
          <w:szCs w:val="28"/>
        </w:rPr>
        <w:t>izvērtējums</w:t>
      </w:r>
      <w:proofErr w:type="spellEnd"/>
      <w:r w:rsidR="005504A0" w:rsidRPr="717522B5">
        <w:rPr>
          <w:rFonts w:eastAsia="Times New Roman" w:cs="Times New Roman"/>
          <w:sz w:val="28"/>
          <w:szCs w:val="28"/>
        </w:rPr>
        <w:t xml:space="preserve"> par šī risinājuma ieviešanai nepieciešamo papildu finansējumu, lai palīdzība tiktu nodrošināta nekavējoties, tostarp arī gadījumos, kad </w:t>
      </w:r>
      <w:r w:rsidR="007B79EC" w:rsidRPr="717522B5">
        <w:rPr>
          <w:rFonts w:eastAsia="Times New Roman" w:cs="Times New Roman"/>
          <w:sz w:val="28"/>
          <w:szCs w:val="28"/>
        </w:rPr>
        <w:t xml:space="preserve">ir </w:t>
      </w:r>
      <w:r w:rsidR="005504A0" w:rsidRPr="717522B5">
        <w:rPr>
          <w:rFonts w:eastAsia="Times New Roman" w:cs="Times New Roman"/>
          <w:sz w:val="28"/>
          <w:szCs w:val="28"/>
        </w:rPr>
        <w:t>nepieciešama obligāt</w:t>
      </w:r>
      <w:r w:rsidR="007B79EC" w:rsidRPr="717522B5">
        <w:rPr>
          <w:rFonts w:eastAsia="Times New Roman" w:cs="Times New Roman"/>
          <w:sz w:val="28"/>
          <w:szCs w:val="28"/>
        </w:rPr>
        <w:t>ā narkoloģiskā</w:t>
      </w:r>
      <w:r w:rsidR="005504A0" w:rsidRPr="717522B5">
        <w:rPr>
          <w:rFonts w:eastAsia="Times New Roman" w:cs="Times New Roman"/>
          <w:sz w:val="28"/>
          <w:szCs w:val="28"/>
        </w:rPr>
        <w:t xml:space="preserve"> ārstēšana nemotivētiem nepilngadīgajiem ar vidēji smagiem un smagiem psihiskiem un uzvedības traucējumiem</w:t>
      </w:r>
      <w:r w:rsidR="007B79EC" w:rsidRPr="717522B5">
        <w:rPr>
          <w:rFonts w:eastAsia="Times New Roman" w:cs="Times New Roman"/>
          <w:sz w:val="28"/>
          <w:szCs w:val="28"/>
        </w:rPr>
        <w:t xml:space="preserve"> </w:t>
      </w:r>
      <w:proofErr w:type="spellStart"/>
      <w:r w:rsidR="005504A0" w:rsidRPr="717522B5">
        <w:rPr>
          <w:rFonts w:eastAsia="Times New Roman" w:cs="Times New Roman"/>
          <w:sz w:val="28"/>
          <w:szCs w:val="28"/>
        </w:rPr>
        <w:t>psihoaktīvo</w:t>
      </w:r>
      <w:proofErr w:type="spellEnd"/>
      <w:r w:rsidR="005504A0" w:rsidRPr="717522B5">
        <w:rPr>
          <w:rFonts w:eastAsia="Times New Roman" w:cs="Times New Roman"/>
          <w:sz w:val="28"/>
          <w:szCs w:val="28"/>
        </w:rPr>
        <w:t xml:space="preserve"> vielu lietošanas rezultātā.</w:t>
      </w:r>
      <w:r w:rsidR="001A7F82" w:rsidRPr="717522B5">
        <w:rPr>
          <w:rFonts w:eastAsia="Times New Roman" w:cs="Times New Roman"/>
          <w:sz w:val="28"/>
          <w:szCs w:val="28"/>
        </w:rPr>
        <w:t xml:space="preserve"> Tādējādi informatīvajā ziņojumā tiek sniegta informācija par jauna valsts apmaksāta integrētā pakalpojuma nodrošināšanas un organizēšanas kārtību, sākotnēji </w:t>
      </w:r>
      <w:r w:rsidR="612F1276" w:rsidRPr="717522B5">
        <w:rPr>
          <w:rFonts w:eastAsia="Times New Roman" w:cs="Times New Roman"/>
          <w:sz w:val="28"/>
          <w:szCs w:val="28"/>
        </w:rPr>
        <w:t>plānotos</w:t>
      </w:r>
      <w:r w:rsidR="001A7F82" w:rsidRPr="717522B5">
        <w:rPr>
          <w:rFonts w:eastAsia="Times New Roman" w:cs="Times New Roman"/>
          <w:sz w:val="28"/>
          <w:szCs w:val="28"/>
        </w:rPr>
        <w:t xml:space="preserve"> jauno</w:t>
      </w:r>
      <w:r w:rsidR="3EB8ED4F" w:rsidRPr="717522B5">
        <w:rPr>
          <w:rFonts w:eastAsia="Times New Roman" w:cs="Times New Roman"/>
          <w:sz w:val="28"/>
          <w:szCs w:val="28"/>
        </w:rPr>
        <w:t>s</w:t>
      </w:r>
      <w:r w:rsidR="001A7F82" w:rsidRPr="717522B5">
        <w:rPr>
          <w:rFonts w:eastAsia="Times New Roman" w:cs="Times New Roman"/>
          <w:sz w:val="28"/>
          <w:szCs w:val="28"/>
        </w:rPr>
        <w:t xml:space="preserve"> pakalpojumu</w:t>
      </w:r>
      <w:r w:rsidR="37D98671" w:rsidRPr="717522B5">
        <w:rPr>
          <w:rFonts w:eastAsia="Times New Roman" w:cs="Times New Roman"/>
          <w:sz w:val="28"/>
          <w:szCs w:val="28"/>
        </w:rPr>
        <w:t>s</w:t>
      </w:r>
      <w:r w:rsidR="001A7F82" w:rsidRPr="717522B5">
        <w:rPr>
          <w:rFonts w:eastAsia="Times New Roman" w:cs="Times New Roman"/>
          <w:sz w:val="28"/>
          <w:szCs w:val="28"/>
        </w:rPr>
        <w:t xml:space="preserve"> </w:t>
      </w:r>
      <w:r w:rsidR="52491C58" w:rsidRPr="717522B5">
        <w:rPr>
          <w:rFonts w:eastAsia="Times New Roman" w:cs="Times New Roman"/>
          <w:sz w:val="28"/>
          <w:szCs w:val="28"/>
        </w:rPr>
        <w:t xml:space="preserve">uzsākot pilotprojekta veidā, </w:t>
      </w:r>
      <w:r w:rsidR="001A7F82" w:rsidRPr="717522B5">
        <w:rPr>
          <w:rFonts w:eastAsia="Times New Roman" w:cs="Times New Roman"/>
          <w:sz w:val="28"/>
          <w:szCs w:val="28"/>
        </w:rPr>
        <w:t>veidojot uz nepilngadīgajiem ar vidēji smagiem un smagiem</w:t>
      </w:r>
      <w:r w:rsidR="001A7F82" w:rsidRPr="001A630C">
        <w:rPr>
          <w:rFonts w:eastAsia="Times New Roman" w:cs="Times New Roman"/>
          <w:sz w:val="28"/>
          <w:szCs w:val="28"/>
        </w:rPr>
        <w:t xml:space="preserve"> psihiskiem un uzvedības </w:t>
      </w:r>
      <w:r w:rsidR="001A7F82" w:rsidRPr="001A630C">
        <w:rPr>
          <w:rFonts w:eastAsia="Times New Roman" w:cs="Times New Roman"/>
          <w:sz w:val="28"/>
          <w:szCs w:val="28"/>
        </w:rPr>
        <w:lastRenderedPageBreak/>
        <w:t xml:space="preserve">traucējumiem </w:t>
      </w:r>
      <w:proofErr w:type="spellStart"/>
      <w:r w:rsidR="001A7F82" w:rsidRPr="001A630C">
        <w:rPr>
          <w:rFonts w:eastAsia="Times New Roman" w:cs="Times New Roman"/>
          <w:sz w:val="28"/>
          <w:szCs w:val="28"/>
        </w:rPr>
        <w:t>psihoaktīvo</w:t>
      </w:r>
      <w:proofErr w:type="spellEnd"/>
      <w:r w:rsidR="001A7F82" w:rsidRPr="001A630C">
        <w:rPr>
          <w:rFonts w:eastAsia="Times New Roman" w:cs="Times New Roman"/>
          <w:sz w:val="28"/>
          <w:szCs w:val="28"/>
        </w:rPr>
        <w:t xml:space="preserve"> vielu lietošanas dēļ</w:t>
      </w:r>
      <w:r w:rsidR="001A7F82" w:rsidRPr="2DBB665F">
        <w:rPr>
          <w:rFonts w:eastAsia="Times New Roman" w:cs="Times New Roman"/>
          <w:sz w:val="28"/>
          <w:szCs w:val="28"/>
        </w:rPr>
        <w:t xml:space="preserve"> </w:t>
      </w:r>
      <w:r w:rsidR="001A7F82" w:rsidRPr="00424BEF">
        <w:rPr>
          <w:rFonts w:eastAsia="Times New Roman" w:cs="Times New Roman"/>
          <w:sz w:val="28"/>
          <w:szCs w:val="28"/>
        </w:rPr>
        <w:t>centrētu aprūpi gan veselības, gan sociālajā jomā.</w:t>
      </w:r>
    </w:p>
    <w:p w14:paraId="6552951C" w14:textId="0B0A321E" w:rsidR="6BEB6C40" w:rsidRPr="00EB75F3" w:rsidRDefault="6BEB6C40" w:rsidP="00EB75F3">
      <w:pPr>
        <w:pStyle w:val="ListParagraph"/>
        <w:numPr>
          <w:ilvl w:val="0"/>
          <w:numId w:val="22"/>
        </w:numPr>
        <w:spacing w:before="120" w:after="120"/>
        <w:jc w:val="center"/>
        <w:rPr>
          <w:b/>
          <w:bCs/>
          <w:sz w:val="32"/>
          <w:szCs w:val="28"/>
        </w:rPr>
      </w:pPr>
      <w:bookmarkStart w:id="2" w:name="_Toc188540364"/>
      <w:bookmarkStart w:id="3" w:name="_Toc193363242"/>
      <w:r w:rsidRPr="00EB75F3">
        <w:rPr>
          <w:b/>
          <w:bCs/>
          <w:sz w:val="32"/>
          <w:szCs w:val="28"/>
        </w:rPr>
        <w:t xml:space="preserve">Esošā </w:t>
      </w:r>
      <w:r w:rsidR="00C8149D" w:rsidRPr="00EB75F3">
        <w:rPr>
          <w:b/>
          <w:bCs/>
          <w:sz w:val="32"/>
          <w:szCs w:val="28"/>
        </w:rPr>
        <w:t xml:space="preserve">situācija </w:t>
      </w:r>
      <w:r w:rsidR="006E14D6" w:rsidRPr="00EB75F3">
        <w:rPr>
          <w:b/>
          <w:bCs/>
          <w:sz w:val="32"/>
          <w:szCs w:val="28"/>
        </w:rPr>
        <w:t xml:space="preserve">un </w:t>
      </w:r>
      <w:r w:rsidR="0011206F" w:rsidRPr="00EB75F3">
        <w:rPr>
          <w:b/>
          <w:bCs/>
          <w:sz w:val="32"/>
          <w:szCs w:val="28"/>
        </w:rPr>
        <w:t>statistika</w:t>
      </w:r>
      <w:bookmarkEnd w:id="2"/>
      <w:bookmarkEnd w:id="3"/>
    </w:p>
    <w:p w14:paraId="6495A19B" w14:textId="6B5E3F4B" w:rsidR="00150187" w:rsidRPr="00424BEF" w:rsidRDefault="00E570F6" w:rsidP="00424BEF">
      <w:pPr>
        <w:rPr>
          <w:rFonts w:eastAsia="Times New Roman" w:cs="Times New Roman"/>
          <w:i/>
          <w:iCs/>
          <w:sz w:val="28"/>
          <w:szCs w:val="28"/>
        </w:rPr>
      </w:pPr>
      <w:r w:rsidRPr="00424BEF">
        <w:rPr>
          <w:rFonts w:eastAsia="Times New Roman" w:cs="Times New Roman"/>
          <w:sz w:val="28"/>
          <w:szCs w:val="28"/>
        </w:rPr>
        <w:t>Situāciju saistībā ar nepilngadīgo atkarīb</w:t>
      </w:r>
      <w:r w:rsidR="00CE6619" w:rsidRPr="00424BEF">
        <w:rPr>
          <w:rFonts w:eastAsia="Times New Roman" w:cs="Times New Roman"/>
          <w:sz w:val="28"/>
          <w:szCs w:val="28"/>
        </w:rPr>
        <w:t>u izraisošu vielu lietošanas</w:t>
      </w:r>
      <w:r w:rsidRPr="00424BEF">
        <w:rPr>
          <w:rFonts w:eastAsia="Times New Roman" w:cs="Times New Roman"/>
          <w:sz w:val="28"/>
          <w:szCs w:val="28"/>
        </w:rPr>
        <w:t xml:space="preserve"> problēmām 2024. gadā aktualizēja VSIA "Bērnu klīniskā universitātes slimnīca" (turpmāk – BKUS), norādot, ka pieaug to </w:t>
      </w:r>
      <w:r w:rsidR="008F16EB" w:rsidRPr="00424BEF">
        <w:rPr>
          <w:rFonts w:eastAsia="Times New Roman" w:cs="Times New Roman"/>
          <w:color w:val="000000" w:themeColor="text1"/>
          <w:sz w:val="28"/>
          <w:szCs w:val="28"/>
        </w:rPr>
        <w:t>nepilngadīgo</w:t>
      </w:r>
      <w:r w:rsidRPr="00424BEF">
        <w:rPr>
          <w:rFonts w:eastAsia="Times New Roman" w:cs="Times New Roman"/>
          <w:sz w:val="28"/>
          <w:szCs w:val="28"/>
        </w:rPr>
        <w:t xml:space="preserve"> skaits, kuri nonāk slimnīcā ar  </w:t>
      </w:r>
      <w:r w:rsidR="72BAD114" w:rsidRPr="005A4989">
        <w:rPr>
          <w:rFonts w:eastAsia="Times New Roman" w:cs="Times New Roman"/>
          <w:sz w:val="28"/>
          <w:szCs w:val="28"/>
        </w:rPr>
        <w:t xml:space="preserve">psihiskiem un uzvedības traucējumiem </w:t>
      </w:r>
      <w:proofErr w:type="spellStart"/>
      <w:r w:rsidR="72BAD114" w:rsidRPr="005A4989">
        <w:rPr>
          <w:rFonts w:eastAsia="Times New Roman" w:cs="Times New Roman"/>
          <w:sz w:val="28"/>
          <w:szCs w:val="28"/>
        </w:rPr>
        <w:t>psihoaktīvo</w:t>
      </w:r>
      <w:proofErr w:type="spellEnd"/>
      <w:r w:rsidR="72BAD114" w:rsidRPr="005A4989">
        <w:rPr>
          <w:rFonts w:eastAsia="Times New Roman" w:cs="Times New Roman"/>
          <w:sz w:val="28"/>
          <w:szCs w:val="28"/>
        </w:rPr>
        <w:t xml:space="preserve"> vielu lietošanas dēļ, kas radījušas </w:t>
      </w:r>
      <w:r w:rsidRPr="005A4989">
        <w:rPr>
          <w:rFonts w:eastAsia="Times New Roman" w:cs="Times New Roman"/>
          <w:sz w:val="28"/>
          <w:szCs w:val="28"/>
        </w:rPr>
        <w:t>smag</w:t>
      </w:r>
      <w:r w:rsidR="3E1B715F" w:rsidRPr="005A4989">
        <w:rPr>
          <w:rFonts w:eastAsia="Times New Roman" w:cs="Times New Roman"/>
          <w:sz w:val="28"/>
          <w:szCs w:val="28"/>
        </w:rPr>
        <w:t xml:space="preserve">as </w:t>
      </w:r>
      <w:r w:rsidRPr="005A4989">
        <w:rPr>
          <w:rFonts w:eastAsia="Times New Roman" w:cs="Times New Roman"/>
          <w:sz w:val="28"/>
          <w:szCs w:val="28"/>
        </w:rPr>
        <w:t>se</w:t>
      </w:r>
      <w:r w:rsidR="199E8AA6" w:rsidRPr="005A4989">
        <w:rPr>
          <w:rFonts w:eastAsia="Times New Roman" w:cs="Times New Roman"/>
          <w:sz w:val="28"/>
          <w:szCs w:val="28"/>
        </w:rPr>
        <w:t>kas</w:t>
      </w:r>
      <w:r w:rsidRPr="005A4989">
        <w:rPr>
          <w:rFonts w:eastAsia="Times New Roman" w:cs="Times New Roman"/>
          <w:sz w:val="28"/>
          <w:szCs w:val="28"/>
        </w:rPr>
        <w:t xml:space="preserve"> veselībai.</w:t>
      </w:r>
      <w:r w:rsidRPr="00424BEF">
        <w:rPr>
          <w:rFonts w:eastAsia="Times New Roman" w:cs="Times New Roman"/>
          <w:sz w:val="28"/>
          <w:szCs w:val="28"/>
        </w:rPr>
        <w:t xml:space="preserve"> </w:t>
      </w:r>
      <w:r w:rsidR="00150187" w:rsidRPr="00424BEF">
        <w:rPr>
          <w:rFonts w:eastAsia="Times New Roman" w:cs="Times New Roman"/>
          <w:sz w:val="28"/>
          <w:szCs w:val="28"/>
        </w:rPr>
        <w:t>Saskaņā ar BKUS sniegtajiem datiem, 2023.</w:t>
      </w:r>
      <w:r w:rsidR="00150187" w:rsidRPr="27D4D035">
        <w:rPr>
          <w:rFonts w:eastAsia="Times New Roman" w:cs="Times New Roman"/>
          <w:sz w:val="28"/>
          <w:szCs w:val="28"/>
        </w:rPr>
        <w:t> gadā</w:t>
      </w:r>
      <w:r w:rsidR="00150187" w:rsidRPr="00424BEF">
        <w:rPr>
          <w:rFonts w:eastAsia="Times New Roman" w:cs="Times New Roman"/>
          <w:sz w:val="28"/>
          <w:szCs w:val="28"/>
        </w:rPr>
        <w:t xml:space="preserve"> slimnīcā nepilngadīgie narkotisko vielu reibumā nogādāti 146 reizes un 17 gadījumos no viņiem tika </w:t>
      </w:r>
      <w:proofErr w:type="spellStart"/>
      <w:r w:rsidR="00150187" w:rsidRPr="00424BEF">
        <w:rPr>
          <w:rFonts w:eastAsia="Times New Roman" w:cs="Times New Roman"/>
          <w:sz w:val="28"/>
          <w:szCs w:val="28"/>
        </w:rPr>
        <w:t>stacionēti</w:t>
      </w:r>
      <w:proofErr w:type="spellEnd"/>
      <w:r w:rsidR="00150187" w:rsidRPr="00424BEF">
        <w:rPr>
          <w:rFonts w:eastAsia="Times New Roman" w:cs="Times New Roman"/>
          <w:sz w:val="28"/>
          <w:szCs w:val="28"/>
        </w:rPr>
        <w:t>, turpretī 2024.</w:t>
      </w:r>
      <w:r w:rsidR="00150187" w:rsidRPr="27D4D035">
        <w:rPr>
          <w:rFonts w:eastAsia="Times New Roman" w:cs="Times New Roman"/>
          <w:sz w:val="28"/>
          <w:szCs w:val="28"/>
        </w:rPr>
        <w:t> gadā</w:t>
      </w:r>
      <w:r w:rsidR="00323641">
        <w:rPr>
          <w:rFonts w:eastAsia="Times New Roman" w:cs="Times New Roman"/>
          <w:sz w:val="28"/>
          <w:szCs w:val="28"/>
        </w:rPr>
        <w:t xml:space="preserve"> </w:t>
      </w:r>
      <w:r w:rsidR="00150187" w:rsidRPr="00424BEF">
        <w:rPr>
          <w:rFonts w:eastAsia="Times New Roman" w:cs="Times New Roman"/>
          <w:sz w:val="28"/>
          <w:szCs w:val="28"/>
        </w:rPr>
        <w:t xml:space="preserve">– 181 reizes vērsušies slimnīcas neatliekamās palīdzības nodaļā pēc palīdzības un 43 gadījumos ir </w:t>
      </w:r>
      <w:proofErr w:type="spellStart"/>
      <w:r w:rsidR="00150187" w:rsidRPr="00424BEF">
        <w:rPr>
          <w:rFonts w:eastAsia="Times New Roman" w:cs="Times New Roman"/>
          <w:sz w:val="28"/>
          <w:szCs w:val="28"/>
        </w:rPr>
        <w:t>stacionēti</w:t>
      </w:r>
      <w:proofErr w:type="spellEnd"/>
      <w:r w:rsidR="00150187" w:rsidRPr="00424BEF">
        <w:rPr>
          <w:rFonts w:eastAsia="Times New Roman" w:cs="Times New Roman"/>
          <w:sz w:val="28"/>
          <w:szCs w:val="28"/>
        </w:rPr>
        <w:t>.</w:t>
      </w:r>
      <w:r w:rsidR="00150187" w:rsidRPr="27D4D035">
        <w:rPr>
          <w:rFonts w:eastAsia="Times New Roman" w:cs="Times New Roman"/>
          <w:sz w:val="28"/>
          <w:szCs w:val="28"/>
        </w:rPr>
        <w:t> Vienlaikus</w:t>
      </w:r>
      <w:r w:rsidR="00150187" w:rsidRPr="00424BEF">
        <w:rPr>
          <w:rFonts w:eastAsia="Times New Roman" w:cs="Times New Roman"/>
          <w:sz w:val="28"/>
          <w:szCs w:val="28"/>
        </w:rPr>
        <w:t>, nepilngadīgajiem alkohola reibumā 2023.</w:t>
      </w:r>
      <w:r w:rsidR="00323641">
        <w:rPr>
          <w:rFonts w:eastAsia="Times New Roman" w:cs="Times New Roman"/>
          <w:sz w:val="28"/>
          <w:szCs w:val="28"/>
        </w:rPr>
        <w:t xml:space="preserve"> </w:t>
      </w:r>
      <w:r w:rsidR="00150187" w:rsidRPr="00424BEF">
        <w:rPr>
          <w:rFonts w:eastAsia="Times New Roman" w:cs="Times New Roman"/>
          <w:sz w:val="28"/>
          <w:szCs w:val="28"/>
        </w:rPr>
        <w:t xml:space="preserve">gadā palīdzība sniegta 228 reizes, tostarp 11 gadījumos tie tika </w:t>
      </w:r>
      <w:proofErr w:type="spellStart"/>
      <w:r w:rsidR="00150187" w:rsidRPr="00424BEF">
        <w:rPr>
          <w:rFonts w:eastAsia="Times New Roman" w:cs="Times New Roman"/>
          <w:sz w:val="28"/>
          <w:szCs w:val="28"/>
        </w:rPr>
        <w:t>stacionēti</w:t>
      </w:r>
      <w:proofErr w:type="spellEnd"/>
      <w:r w:rsidR="00150187" w:rsidRPr="00424BEF">
        <w:rPr>
          <w:rFonts w:eastAsia="Times New Roman" w:cs="Times New Roman"/>
          <w:sz w:val="28"/>
          <w:szCs w:val="28"/>
        </w:rPr>
        <w:t>, bet 2024.</w:t>
      </w:r>
      <w:r w:rsidR="00323641">
        <w:rPr>
          <w:rFonts w:eastAsia="Times New Roman" w:cs="Times New Roman"/>
          <w:sz w:val="28"/>
          <w:szCs w:val="28"/>
        </w:rPr>
        <w:t xml:space="preserve"> </w:t>
      </w:r>
      <w:r w:rsidR="00150187" w:rsidRPr="00424BEF">
        <w:rPr>
          <w:rFonts w:eastAsia="Times New Roman" w:cs="Times New Roman"/>
          <w:sz w:val="28"/>
          <w:szCs w:val="28"/>
        </w:rPr>
        <w:t xml:space="preserve">gadā </w:t>
      </w:r>
      <w:r w:rsidR="00323641">
        <w:rPr>
          <w:rFonts w:eastAsia="Times New Roman" w:cs="Times New Roman"/>
          <w:sz w:val="28"/>
          <w:szCs w:val="28"/>
        </w:rPr>
        <w:t>–</w:t>
      </w:r>
      <w:r w:rsidR="00150187" w:rsidRPr="00424BEF">
        <w:rPr>
          <w:rFonts w:eastAsia="Times New Roman" w:cs="Times New Roman"/>
          <w:sz w:val="28"/>
          <w:szCs w:val="28"/>
        </w:rPr>
        <w:t xml:space="preserve">- 273, t.sk. 18 </w:t>
      </w:r>
      <w:proofErr w:type="spellStart"/>
      <w:r w:rsidR="00150187" w:rsidRPr="00424BEF">
        <w:rPr>
          <w:rFonts w:eastAsia="Times New Roman" w:cs="Times New Roman"/>
          <w:sz w:val="28"/>
          <w:szCs w:val="28"/>
        </w:rPr>
        <w:t>stacionēti</w:t>
      </w:r>
      <w:proofErr w:type="spellEnd"/>
      <w:r w:rsidR="00150187" w:rsidRPr="00424BEF">
        <w:rPr>
          <w:rFonts w:eastAsia="Times New Roman" w:cs="Times New Roman"/>
          <w:sz w:val="28"/>
          <w:szCs w:val="28"/>
        </w:rPr>
        <w:t>.</w:t>
      </w:r>
    </w:p>
    <w:p w14:paraId="721B2C77" w14:textId="2955975F" w:rsidR="009563E1" w:rsidRPr="00424BEF" w:rsidRDefault="006C2AD1" w:rsidP="00424BEF">
      <w:pPr>
        <w:rPr>
          <w:rFonts w:eastAsia="Times New Roman" w:cs="Times New Roman"/>
          <w:color w:val="000000" w:themeColor="text1"/>
          <w:sz w:val="28"/>
          <w:szCs w:val="28"/>
        </w:rPr>
      </w:pPr>
      <w:r w:rsidRPr="00424BEF">
        <w:rPr>
          <w:rFonts w:eastAsia="Times New Roman" w:cs="Times New Roman"/>
          <w:color w:val="000000" w:themeColor="text1"/>
          <w:sz w:val="28"/>
          <w:szCs w:val="28"/>
        </w:rPr>
        <w:t xml:space="preserve">Kā liecina BKUS dati, līdz šim lielākā daļa </w:t>
      </w:r>
      <w:r w:rsidR="00C52E7C" w:rsidRPr="00424BEF">
        <w:rPr>
          <w:rFonts w:eastAsia="Times New Roman" w:cs="Times New Roman"/>
          <w:color w:val="000000" w:themeColor="text1"/>
          <w:sz w:val="28"/>
          <w:szCs w:val="28"/>
        </w:rPr>
        <w:t>nepilngadīgo</w:t>
      </w:r>
      <w:r w:rsidRPr="00424BEF">
        <w:rPr>
          <w:rFonts w:eastAsia="Times New Roman" w:cs="Times New Roman"/>
          <w:color w:val="000000" w:themeColor="text1"/>
          <w:sz w:val="28"/>
          <w:szCs w:val="28"/>
        </w:rPr>
        <w:t xml:space="preserve">, kuri nonākuši ārstu redzes </w:t>
      </w:r>
      <w:r w:rsidRPr="777C2B7F">
        <w:rPr>
          <w:rFonts w:eastAsia="Times New Roman" w:cs="Times New Roman"/>
          <w:color w:val="000000" w:themeColor="text1"/>
          <w:sz w:val="28"/>
          <w:szCs w:val="28"/>
        </w:rPr>
        <w:t>lokā</w:t>
      </w:r>
      <w:r w:rsidR="6D912522" w:rsidRPr="777C2B7F">
        <w:rPr>
          <w:rFonts w:eastAsia="Times New Roman" w:cs="Times New Roman"/>
          <w:color w:val="000000" w:themeColor="text1"/>
          <w:sz w:val="28"/>
          <w:szCs w:val="28"/>
        </w:rPr>
        <w:t xml:space="preserve"> </w:t>
      </w:r>
      <w:r w:rsidRPr="777C2B7F">
        <w:rPr>
          <w:rFonts w:eastAsia="Times New Roman" w:cs="Times New Roman"/>
          <w:color w:val="000000" w:themeColor="text1"/>
          <w:sz w:val="28"/>
          <w:szCs w:val="28"/>
        </w:rPr>
        <w:t>atkarību</w:t>
      </w:r>
      <w:r w:rsidRPr="00424BEF">
        <w:rPr>
          <w:rFonts w:eastAsia="Times New Roman" w:cs="Times New Roman"/>
          <w:color w:val="000000" w:themeColor="text1"/>
          <w:sz w:val="28"/>
          <w:szCs w:val="28"/>
        </w:rPr>
        <w:t xml:space="preserve"> izraisoš</w:t>
      </w:r>
      <w:r w:rsidR="00BB1131">
        <w:rPr>
          <w:rFonts w:eastAsia="Times New Roman" w:cs="Times New Roman"/>
          <w:color w:val="000000" w:themeColor="text1"/>
          <w:sz w:val="28"/>
          <w:szCs w:val="28"/>
        </w:rPr>
        <w:t>o</w:t>
      </w:r>
      <w:r w:rsidRPr="00424BEF">
        <w:rPr>
          <w:rFonts w:eastAsia="Times New Roman" w:cs="Times New Roman"/>
          <w:color w:val="000000" w:themeColor="text1"/>
          <w:sz w:val="28"/>
          <w:szCs w:val="28"/>
        </w:rPr>
        <w:t xml:space="preserve"> viel</w:t>
      </w:r>
      <w:r w:rsidR="00BB1131">
        <w:rPr>
          <w:rFonts w:eastAsia="Times New Roman" w:cs="Times New Roman"/>
          <w:color w:val="000000" w:themeColor="text1"/>
          <w:sz w:val="28"/>
          <w:szCs w:val="28"/>
        </w:rPr>
        <w:t>u ietekmē</w:t>
      </w:r>
      <w:r w:rsidR="5ACDED6B" w:rsidRPr="777C2B7F">
        <w:rPr>
          <w:rFonts w:eastAsia="Times New Roman" w:cs="Times New Roman"/>
          <w:color w:val="000000" w:themeColor="text1"/>
          <w:sz w:val="28"/>
          <w:szCs w:val="28"/>
        </w:rPr>
        <w:t xml:space="preserve"> </w:t>
      </w:r>
      <w:r w:rsidR="5ACDED6B" w:rsidRPr="005A4989">
        <w:rPr>
          <w:rFonts w:eastAsia="Times New Roman" w:cs="Times New Roman"/>
          <w:color w:val="000000" w:themeColor="text1"/>
          <w:sz w:val="28"/>
          <w:szCs w:val="28"/>
        </w:rPr>
        <w:t>ar</w:t>
      </w:r>
      <w:r w:rsidR="5ACDED6B" w:rsidRPr="005A4989">
        <w:rPr>
          <w:rFonts w:eastAsia="Times New Roman" w:cs="Times New Roman"/>
          <w:sz w:val="28"/>
          <w:szCs w:val="28"/>
        </w:rPr>
        <w:t xml:space="preserve"> psihiskiem un uzvedības traucējumiem </w:t>
      </w:r>
      <w:proofErr w:type="spellStart"/>
      <w:r w:rsidR="5ACDED6B" w:rsidRPr="005A4989">
        <w:rPr>
          <w:rFonts w:eastAsia="Times New Roman" w:cs="Times New Roman"/>
          <w:sz w:val="28"/>
          <w:szCs w:val="28"/>
        </w:rPr>
        <w:t>psihoaktīvo</w:t>
      </w:r>
      <w:proofErr w:type="spellEnd"/>
      <w:r w:rsidR="5ACDED6B" w:rsidRPr="005A4989">
        <w:rPr>
          <w:rFonts w:eastAsia="Times New Roman" w:cs="Times New Roman"/>
          <w:sz w:val="28"/>
          <w:szCs w:val="28"/>
        </w:rPr>
        <w:t xml:space="preserve"> vielu lietošanas dēļ</w:t>
      </w:r>
      <w:r w:rsidRPr="005A4989">
        <w:rPr>
          <w:rFonts w:eastAsia="Times New Roman" w:cs="Times New Roman"/>
          <w:color w:val="000000" w:themeColor="text1"/>
          <w:sz w:val="28"/>
          <w:szCs w:val="28"/>
        </w:rPr>
        <w:t>,</w:t>
      </w:r>
      <w:r w:rsidRPr="00424BEF">
        <w:rPr>
          <w:rFonts w:eastAsia="Times New Roman" w:cs="Times New Roman"/>
          <w:color w:val="000000" w:themeColor="text1"/>
          <w:sz w:val="28"/>
          <w:szCs w:val="28"/>
        </w:rPr>
        <w:t xml:space="preserve"> pēc neatliekamās palīdzības saņemšanas tika izrakstīti no stacionāra un iespējams nesaņēma turpmāko nepieciešamo palīdzību vai pat pazuda no pakalpojuma sniedzēju redzesloka</w:t>
      </w:r>
      <w:r w:rsidR="45A27970" w:rsidRPr="016B25ED">
        <w:rPr>
          <w:rFonts w:eastAsia="Times New Roman" w:cs="Times New Roman"/>
          <w:color w:val="000000" w:themeColor="text1"/>
          <w:sz w:val="28"/>
          <w:szCs w:val="28"/>
        </w:rPr>
        <w:t xml:space="preserve">. </w:t>
      </w:r>
      <w:r w:rsidR="45A27970" w:rsidRPr="00653E6D">
        <w:rPr>
          <w:rFonts w:eastAsia="Times New Roman" w:cs="Times New Roman"/>
          <w:color w:val="000000" w:themeColor="text1"/>
          <w:sz w:val="28"/>
          <w:szCs w:val="28"/>
        </w:rPr>
        <w:t>Vienlaikus nepil</w:t>
      </w:r>
      <w:r w:rsidR="4BD182B7" w:rsidRPr="00653E6D">
        <w:rPr>
          <w:rFonts w:eastAsia="Times New Roman" w:cs="Times New Roman"/>
          <w:color w:val="000000" w:themeColor="text1"/>
          <w:sz w:val="28"/>
          <w:szCs w:val="28"/>
        </w:rPr>
        <w:t>n</w:t>
      </w:r>
      <w:r w:rsidR="45A27970" w:rsidRPr="00653E6D">
        <w:rPr>
          <w:rFonts w:eastAsia="Times New Roman" w:cs="Times New Roman"/>
          <w:color w:val="000000" w:themeColor="text1"/>
          <w:sz w:val="28"/>
          <w:szCs w:val="28"/>
        </w:rPr>
        <w:t>gadīgie</w:t>
      </w:r>
      <w:r w:rsidR="63C3D9FE" w:rsidRPr="00653E6D">
        <w:rPr>
          <w:rFonts w:eastAsia="Times New Roman" w:cs="Times New Roman"/>
          <w:color w:val="000000" w:themeColor="text1"/>
          <w:sz w:val="28"/>
          <w:szCs w:val="28"/>
        </w:rPr>
        <w:t xml:space="preserve"> ar </w:t>
      </w:r>
      <w:r w:rsidR="63C3D9FE" w:rsidRPr="00653E6D">
        <w:rPr>
          <w:rFonts w:eastAsia="Times New Roman" w:cs="Times New Roman"/>
          <w:sz w:val="28"/>
          <w:szCs w:val="28"/>
        </w:rPr>
        <w:t xml:space="preserve">psihiskiem un uzvedības traucējumiem </w:t>
      </w:r>
      <w:proofErr w:type="spellStart"/>
      <w:r w:rsidR="63C3D9FE" w:rsidRPr="00653E6D">
        <w:rPr>
          <w:rFonts w:eastAsia="Times New Roman" w:cs="Times New Roman"/>
          <w:sz w:val="28"/>
          <w:szCs w:val="28"/>
        </w:rPr>
        <w:t>psihoaktīvo</w:t>
      </w:r>
      <w:proofErr w:type="spellEnd"/>
      <w:r w:rsidR="63C3D9FE" w:rsidRPr="00653E6D">
        <w:rPr>
          <w:rFonts w:eastAsia="Times New Roman" w:cs="Times New Roman"/>
          <w:sz w:val="28"/>
          <w:szCs w:val="28"/>
        </w:rPr>
        <w:t xml:space="preserve"> vielu lietošanas dēļ</w:t>
      </w:r>
      <w:r w:rsidR="005769CB" w:rsidRPr="00653E6D">
        <w:rPr>
          <w:rFonts w:eastAsia="Times New Roman" w:cs="Times New Roman"/>
          <w:sz w:val="28"/>
          <w:szCs w:val="28"/>
        </w:rPr>
        <w:t>,</w:t>
      </w:r>
      <w:r w:rsidR="63C3D9FE" w:rsidRPr="00653E6D">
        <w:rPr>
          <w:rFonts w:eastAsia="Times New Roman" w:cs="Times New Roman"/>
          <w:sz w:val="28"/>
          <w:szCs w:val="28"/>
        </w:rPr>
        <w:t xml:space="preserve"> nesaņemot atbilstošu palīdzību un ārstēšanu</w:t>
      </w:r>
      <w:r w:rsidR="005769CB" w:rsidRPr="00653E6D">
        <w:rPr>
          <w:rFonts w:eastAsia="Times New Roman" w:cs="Times New Roman"/>
          <w:sz w:val="28"/>
          <w:szCs w:val="28"/>
        </w:rPr>
        <w:t>,</w:t>
      </w:r>
      <w:r w:rsidR="63C3D9FE" w:rsidRPr="00653E6D">
        <w:rPr>
          <w:rFonts w:eastAsia="Times New Roman" w:cs="Times New Roman"/>
          <w:sz w:val="28"/>
          <w:szCs w:val="28"/>
        </w:rPr>
        <w:t xml:space="preserve"> </w:t>
      </w:r>
      <w:r w:rsidRPr="00653E6D">
        <w:rPr>
          <w:rFonts w:eastAsia="Times New Roman" w:cs="Times New Roman"/>
          <w:color w:val="000000" w:themeColor="text1"/>
          <w:sz w:val="28"/>
          <w:szCs w:val="28"/>
        </w:rPr>
        <w:t>atkārtoti nokļ</w:t>
      </w:r>
      <w:r w:rsidR="002F5683" w:rsidRPr="00653E6D">
        <w:rPr>
          <w:rFonts w:eastAsia="Times New Roman" w:cs="Times New Roman"/>
          <w:color w:val="000000" w:themeColor="text1"/>
          <w:sz w:val="28"/>
          <w:szCs w:val="28"/>
        </w:rPr>
        <w:t>ūst</w:t>
      </w:r>
      <w:r w:rsidR="20A5BB08" w:rsidRPr="00653E6D">
        <w:rPr>
          <w:rFonts w:eastAsia="Times New Roman" w:cs="Times New Roman"/>
          <w:color w:val="000000" w:themeColor="text1"/>
          <w:sz w:val="28"/>
          <w:szCs w:val="28"/>
        </w:rPr>
        <w:t xml:space="preserve"> </w:t>
      </w:r>
      <w:r w:rsidRPr="00653E6D">
        <w:rPr>
          <w:rFonts w:eastAsia="Times New Roman" w:cs="Times New Roman"/>
          <w:color w:val="000000" w:themeColor="text1"/>
          <w:sz w:val="28"/>
          <w:szCs w:val="28"/>
        </w:rPr>
        <w:t>ārstniecības iestādē</w:t>
      </w:r>
      <w:r w:rsidR="00327C8C" w:rsidRPr="00653E6D">
        <w:rPr>
          <w:rFonts w:eastAsia="Times New Roman" w:cs="Times New Roman"/>
          <w:color w:val="000000" w:themeColor="text1"/>
          <w:sz w:val="28"/>
          <w:szCs w:val="28"/>
        </w:rPr>
        <w:t>s</w:t>
      </w:r>
      <w:r w:rsidRPr="00653E6D">
        <w:rPr>
          <w:rFonts w:eastAsia="Times New Roman" w:cs="Times New Roman"/>
          <w:color w:val="000000" w:themeColor="text1"/>
          <w:sz w:val="28"/>
          <w:szCs w:val="28"/>
        </w:rPr>
        <w:t xml:space="preserve"> </w:t>
      </w:r>
      <w:r w:rsidR="31B3CB10" w:rsidRPr="00653E6D">
        <w:rPr>
          <w:rFonts w:eastAsia="Times New Roman" w:cs="Times New Roman"/>
          <w:color w:val="000000" w:themeColor="text1"/>
          <w:sz w:val="28"/>
          <w:szCs w:val="28"/>
        </w:rPr>
        <w:t>atkarību izraisošo vielu ietekmē jau</w:t>
      </w:r>
      <w:r w:rsidRPr="00653E6D">
        <w:rPr>
          <w:rFonts w:eastAsia="Times New Roman" w:cs="Times New Roman"/>
          <w:color w:val="000000" w:themeColor="text1"/>
          <w:sz w:val="28"/>
          <w:szCs w:val="28"/>
        </w:rPr>
        <w:t xml:space="preserve"> nopietnu apdraudējumu veselībai vai dzīvībai</w:t>
      </w:r>
      <w:r w:rsidR="00020A10" w:rsidRPr="00653E6D">
        <w:rPr>
          <w:rFonts w:eastAsia="Times New Roman" w:cs="Times New Roman"/>
          <w:color w:val="000000" w:themeColor="text1"/>
          <w:sz w:val="28"/>
          <w:szCs w:val="28"/>
        </w:rPr>
        <w:t>.</w:t>
      </w:r>
      <w:r w:rsidR="009D1B6E" w:rsidRPr="00424BEF">
        <w:rPr>
          <w:rFonts w:eastAsia="Times New Roman" w:cs="Times New Roman"/>
          <w:color w:val="000000" w:themeColor="text1"/>
          <w:sz w:val="28"/>
          <w:szCs w:val="28"/>
        </w:rPr>
        <w:t xml:space="preserve"> Š</w:t>
      </w:r>
      <w:r w:rsidR="002F320A" w:rsidRPr="00424BEF">
        <w:rPr>
          <w:rFonts w:eastAsia="Times New Roman" w:cs="Times New Roman"/>
          <w:color w:val="000000" w:themeColor="text1"/>
          <w:sz w:val="28"/>
          <w:szCs w:val="28"/>
        </w:rPr>
        <w:t>ī</w:t>
      </w:r>
      <w:r w:rsidR="009D1B6E" w:rsidRPr="00424BEF">
        <w:rPr>
          <w:rFonts w:eastAsia="Times New Roman" w:cs="Times New Roman"/>
          <w:color w:val="000000" w:themeColor="text1"/>
          <w:sz w:val="28"/>
          <w:szCs w:val="28"/>
        </w:rPr>
        <w:t xml:space="preserve"> situācija </w:t>
      </w:r>
      <w:r w:rsidR="002F320A" w:rsidRPr="00424BEF">
        <w:rPr>
          <w:rFonts w:eastAsia="Times New Roman" w:cs="Times New Roman"/>
          <w:color w:val="000000" w:themeColor="text1"/>
          <w:sz w:val="28"/>
          <w:szCs w:val="28"/>
        </w:rPr>
        <w:t xml:space="preserve">apliecina, ka narkologa, psihiatra, </w:t>
      </w:r>
      <w:proofErr w:type="spellStart"/>
      <w:r w:rsidR="002F320A" w:rsidRPr="00424BEF">
        <w:rPr>
          <w:rFonts w:eastAsia="Times New Roman" w:cs="Times New Roman"/>
          <w:color w:val="000000" w:themeColor="text1"/>
          <w:sz w:val="28"/>
          <w:szCs w:val="28"/>
        </w:rPr>
        <w:t>internista</w:t>
      </w:r>
      <w:proofErr w:type="spellEnd"/>
      <w:r w:rsidR="002F320A" w:rsidRPr="00424BEF">
        <w:rPr>
          <w:rFonts w:eastAsia="Times New Roman" w:cs="Times New Roman"/>
          <w:color w:val="000000" w:themeColor="text1"/>
          <w:sz w:val="28"/>
          <w:szCs w:val="28"/>
        </w:rPr>
        <w:t xml:space="preserve"> u.c. speciālistu sniegtajiem veselības aprūpes pakalpojumiem būtu jāiet roku rokā ar psiholoģisko atbalstu un konsultēšanu, psihoterapiju, kā arī sociālo rehabilitāciju un sociālo reintegrāciju, lai </w:t>
      </w:r>
      <w:r w:rsidR="008509E4" w:rsidRPr="00424BEF">
        <w:rPr>
          <w:rFonts w:eastAsia="Times New Roman" w:cs="Times New Roman"/>
          <w:color w:val="000000" w:themeColor="text1"/>
          <w:sz w:val="28"/>
          <w:szCs w:val="28"/>
        </w:rPr>
        <w:t>nepilngadīgais</w:t>
      </w:r>
      <w:r w:rsidR="002F320A" w:rsidRPr="00424BEF">
        <w:rPr>
          <w:rFonts w:eastAsia="Times New Roman" w:cs="Times New Roman"/>
          <w:color w:val="000000" w:themeColor="text1"/>
          <w:sz w:val="28"/>
          <w:szCs w:val="28"/>
        </w:rPr>
        <w:t xml:space="preserve"> varētu uzsākt no </w:t>
      </w:r>
      <w:proofErr w:type="spellStart"/>
      <w:r w:rsidR="004D246E" w:rsidRPr="00424BEF">
        <w:rPr>
          <w:rFonts w:eastAsia="Times New Roman" w:cs="Times New Roman"/>
          <w:color w:val="000000" w:themeColor="text1"/>
          <w:sz w:val="28"/>
          <w:szCs w:val="28"/>
        </w:rPr>
        <w:t>psihoaktīvajām</w:t>
      </w:r>
      <w:proofErr w:type="spellEnd"/>
      <w:r w:rsidR="004D246E" w:rsidRPr="00424BEF">
        <w:rPr>
          <w:rFonts w:eastAsia="Times New Roman" w:cs="Times New Roman"/>
          <w:color w:val="000000" w:themeColor="text1"/>
          <w:sz w:val="28"/>
          <w:szCs w:val="28"/>
        </w:rPr>
        <w:t xml:space="preserve"> vielām </w:t>
      </w:r>
      <w:r w:rsidR="002F320A" w:rsidRPr="00424BEF">
        <w:rPr>
          <w:rFonts w:eastAsia="Times New Roman" w:cs="Times New Roman"/>
          <w:color w:val="000000" w:themeColor="text1"/>
          <w:sz w:val="28"/>
          <w:szCs w:val="28"/>
        </w:rPr>
        <w:t xml:space="preserve">brīvu dzīvi un neatsāktu </w:t>
      </w:r>
      <w:r w:rsidR="004D246E" w:rsidRPr="00424BEF">
        <w:rPr>
          <w:rFonts w:eastAsia="Times New Roman" w:cs="Times New Roman"/>
          <w:color w:val="000000" w:themeColor="text1"/>
          <w:sz w:val="28"/>
          <w:szCs w:val="28"/>
        </w:rPr>
        <w:t>vielu lietošanu</w:t>
      </w:r>
      <w:r w:rsidR="002F320A" w:rsidRPr="00424BEF">
        <w:rPr>
          <w:rFonts w:eastAsia="Times New Roman" w:cs="Times New Roman"/>
          <w:color w:val="000000" w:themeColor="text1"/>
          <w:sz w:val="28"/>
          <w:szCs w:val="28"/>
        </w:rPr>
        <w:t xml:space="preserve">. Tāpēc </w:t>
      </w:r>
      <w:r w:rsidR="00754434">
        <w:rPr>
          <w:rFonts w:eastAsia="Times New Roman" w:cs="Times New Roman"/>
          <w:color w:val="000000" w:themeColor="text1"/>
          <w:sz w:val="28"/>
          <w:szCs w:val="28"/>
        </w:rPr>
        <w:t>būtiska</w:t>
      </w:r>
      <w:r w:rsidR="002F320A" w:rsidRPr="00424BEF">
        <w:rPr>
          <w:rFonts w:eastAsia="Times New Roman" w:cs="Times New Roman"/>
          <w:color w:val="000000" w:themeColor="text1"/>
          <w:sz w:val="28"/>
          <w:szCs w:val="28"/>
        </w:rPr>
        <w:t xml:space="preserve"> nozīme ir arī pakalpojumiem, kas </w:t>
      </w:r>
      <w:r w:rsidR="008509E4" w:rsidRPr="00424BEF">
        <w:rPr>
          <w:rFonts w:eastAsia="Times New Roman" w:cs="Times New Roman"/>
          <w:color w:val="000000" w:themeColor="text1"/>
          <w:sz w:val="28"/>
          <w:szCs w:val="28"/>
        </w:rPr>
        <w:t>nepilngadīgajam</w:t>
      </w:r>
      <w:r w:rsidR="002F320A" w:rsidRPr="00424BEF">
        <w:rPr>
          <w:rFonts w:eastAsia="Times New Roman" w:cs="Times New Roman"/>
          <w:color w:val="000000" w:themeColor="text1"/>
          <w:sz w:val="28"/>
          <w:szCs w:val="28"/>
        </w:rPr>
        <w:t xml:space="preserve"> tiek sniegti pēc ārstēšanās, jo </w:t>
      </w:r>
      <w:r w:rsidR="00754434">
        <w:rPr>
          <w:rFonts w:eastAsia="Times New Roman" w:cs="Times New Roman"/>
          <w:color w:val="000000" w:themeColor="text1"/>
          <w:sz w:val="28"/>
          <w:szCs w:val="28"/>
        </w:rPr>
        <w:t>nereti,</w:t>
      </w:r>
      <w:r w:rsidR="002F320A" w:rsidRPr="00424BEF">
        <w:rPr>
          <w:rFonts w:eastAsia="Times New Roman" w:cs="Times New Roman"/>
          <w:color w:val="000000" w:themeColor="text1"/>
          <w:sz w:val="28"/>
          <w:szCs w:val="28"/>
        </w:rPr>
        <w:t xml:space="preserve"> atgriežoties atpakaļ savā vidē</w:t>
      </w:r>
      <w:r w:rsidR="003E4102">
        <w:rPr>
          <w:rFonts w:eastAsia="Times New Roman" w:cs="Times New Roman"/>
          <w:color w:val="000000" w:themeColor="text1"/>
          <w:sz w:val="28"/>
          <w:szCs w:val="28"/>
        </w:rPr>
        <w:t>, nerisinot atkarību izraisītas problēmas</w:t>
      </w:r>
      <w:r w:rsidR="002F320A" w:rsidRPr="00424BEF">
        <w:rPr>
          <w:rFonts w:eastAsia="Times New Roman" w:cs="Times New Roman"/>
          <w:color w:val="000000" w:themeColor="text1"/>
          <w:sz w:val="28"/>
          <w:szCs w:val="28"/>
        </w:rPr>
        <w:t xml:space="preserve">, </w:t>
      </w:r>
      <w:r w:rsidR="008509E4" w:rsidRPr="00424BEF">
        <w:rPr>
          <w:rFonts w:eastAsia="Times New Roman" w:cs="Times New Roman"/>
          <w:color w:val="000000" w:themeColor="text1"/>
          <w:sz w:val="28"/>
          <w:szCs w:val="28"/>
        </w:rPr>
        <w:t>nepilngadīgais</w:t>
      </w:r>
      <w:r w:rsidR="002F320A" w:rsidRPr="00424BEF">
        <w:rPr>
          <w:rFonts w:eastAsia="Times New Roman" w:cs="Times New Roman"/>
          <w:color w:val="000000" w:themeColor="text1"/>
          <w:sz w:val="28"/>
          <w:szCs w:val="28"/>
        </w:rPr>
        <w:t xml:space="preserve"> </w:t>
      </w:r>
      <w:r w:rsidR="789844BC" w:rsidRPr="2F8AE52D">
        <w:rPr>
          <w:rFonts w:eastAsia="Times New Roman" w:cs="Times New Roman"/>
          <w:color w:val="000000" w:themeColor="text1"/>
          <w:sz w:val="28"/>
          <w:szCs w:val="28"/>
        </w:rPr>
        <w:t xml:space="preserve">atkārtoti </w:t>
      </w:r>
      <w:r w:rsidR="002F320A" w:rsidRPr="00424BEF">
        <w:rPr>
          <w:rFonts w:eastAsia="Times New Roman" w:cs="Times New Roman"/>
          <w:color w:val="000000" w:themeColor="text1"/>
          <w:sz w:val="28"/>
          <w:szCs w:val="28"/>
        </w:rPr>
        <w:t>atsāk lietot atkarību izraisošas vielas.</w:t>
      </w:r>
    </w:p>
    <w:p w14:paraId="33BE643C" w14:textId="3133986D" w:rsidR="00424BEF" w:rsidRDefault="009563E1" w:rsidP="00424BEF">
      <w:pPr>
        <w:rPr>
          <w:rFonts w:eastAsia="Times New Roman" w:cs="Times New Roman"/>
          <w:sz w:val="28"/>
          <w:szCs w:val="28"/>
        </w:rPr>
      </w:pPr>
      <w:r w:rsidRPr="00424BEF">
        <w:rPr>
          <w:rFonts w:eastAsia="Times New Roman" w:cs="Times New Roman"/>
          <w:sz w:val="28"/>
          <w:szCs w:val="28"/>
        </w:rPr>
        <w:t>Vienlaicīgi Neatliekamās medicīniskās palīdzības dienesta</w:t>
      </w:r>
      <w:r w:rsidR="00FC1F7B" w:rsidRPr="00424BEF">
        <w:rPr>
          <w:rFonts w:eastAsia="Times New Roman" w:cs="Times New Roman"/>
          <w:sz w:val="28"/>
          <w:szCs w:val="28"/>
        </w:rPr>
        <w:t xml:space="preserve"> (turpmāk – NMPD)</w:t>
      </w:r>
      <w:r w:rsidRPr="00424BEF">
        <w:rPr>
          <w:rFonts w:eastAsia="Times New Roman" w:cs="Times New Roman"/>
          <w:sz w:val="28"/>
          <w:szCs w:val="28"/>
        </w:rPr>
        <w:t xml:space="preserve"> dati liecina, ka kopš 2013.</w:t>
      </w:r>
      <w:r w:rsidR="00F745A4">
        <w:rPr>
          <w:rFonts w:eastAsia="Times New Roman" w:cs="Times New Roman"/>
          <w:sz w:val="28"/>
          <w:szCs w:val="28"/>
        </w:rPr>
        <w:t xml:space="preserve"> </w:t>
      </w:r>
      <w:r w:rsidRPr="00424BEF">
        <w:rPr>
          <w:rFonts w:eastAsia="Times New Roman" w:cs="Times New Roman"/>
          <w:sz w:val="28"/>
          <w:szCs w:val="28"/>
        </w:rPr>
        <w:t>gada pieaudzis narkotiku letālas pārdozēšanas gadījumu skaits gan pieaugušo, gan nepilngadīgo vidū</w:t>
      </w:r>
      <w:r w:rsidR="00F745A4">
        <w:rPr>
          <w:rFonts w:eastAsia="Times New Roman" w:cs="Times New Roman"/>
          <w:sz w:val="28"/>
          <w:szCs w:val="28"/>
        </w:rPr>
        <w:t>. P</w:t>
      </w:r>
      <w:r w:rsidRPr="00424BEF">
        <w:rPr>
          <w:rFonts w:eastAsia="Times New Roman" w:cs="Times New Roman"/>
          <w:sz w:val="28"/>
          <w:szCs w:val="28"/>
        </w:rPr>
        <w:t xml:space="preserve">roti, 2013. gadā reģistrēti 2 gadījumi pieaugušajiem, bet 2023. gadā kopumā reģistrēti 12 letāli gadījumi un 4 no tiem bijuši </w:t>
      </w:r>
      <w:r w:rsidR="00F745A4">
        <w:rPr>
          <w:rFonts w:eastAsia="Times New Roman" w:cs="Times New Roman"/>
          <w:sz w:val="28"/>
          <w:szCs w:val="28"/>
        </w:rPr>
        <w:t>nepilnga</w:t>
      </w:r>
      <w:r w:rsidR="00210EAE">
        <w:rPr>
          <w:rFonts w:eastAsia="Times New Roman" w:cs="Times New Roman"/>
          <w:sz w:val="28"/>
          <w:szCs w:val="28"/>
        </w:rPr>
        <w:t>dīgie</w:t>
      </w:r>
      <w:r w:rsidRPr="00424BEF">
        <w:rPr>
          <w:rFonts w:eastAsia="Times New Roman" w:cs="Times New Roman"/>
          <w:sz w:val="28"/>
          <w:szCs w:val="28"/>
        </w:rPr>
        <w:t xml:space="preserve"> vecuma grupā no 15 līdz 18 gadiem. </w:t>
      </w:r>
    </w:p>
    <w:p w14:paraId="03820435" w14:textId="65F9BD13" w:rsidR="2AAEB587" w:rsidRPr="00424BEF" w:rsidRDefault="2AAEB587" w:rsidP="00424BEF">
      <w:pPr>
        <w:rPr>
          <w:rFonts w:eastAsia="Times New Roman" w:cs="Times New Roman"/>
          <w:sz w:val="28"/>
          <w:szCs w:val="28"/>
        </w:rPr>
      </w:pPr>
      <w:r w:rsidRPr="00424BEF">
        <w:rPr>
          <w:rFonts w:eastAsia="Times New Roman" w:cs="Times New Roman"/>
          <w:color w:val="000000" w:themeColor="text1"/>
          <w:sz w:val="28"/>
          <w:szCs w:val="28"/>
        </w:rPr>
        <w:t xml:space="preserve">Pēc </w:t>
      </w:r>
      <w:r w:rsidR="000E646C" w:rsidRPr="00424BEF">
        <w:rPr>
          <w:rFonts w:eastAsia="Times New Roman" w:cs="Times New Roman"/>
          <w:color w:val="000000" w:themeColor="text1"/>
          <w:sz w:val="28"/>
          <w:szCs w:val="28"/>
        </w:rPr>
        <w:t xml:space="preserve">Slimību profilakses un kontroles centra (turpmāk – </w:t>
      </w:r>
      <w:r w:rsidRPr="00424BEF">
        <w:rPr>
          <w:rFonts w:eastAsia="Times New Roman" w:cs="Times New Roman"/>
          <w:color w:val="000000" w:themeColor="text1"/>
          <w:sz w:val="28"/>
          <w:szCs w:val="28"/>
        </w:rPr>
        <w:t>SPKC</w:t>
      </w:r>
      <w:r w:rsidR="000E646C" w:rsidRPr="00424BEF">
        <w:rPr>
          <w:rFonts w:eastAsia="Times New Roman" w:cs="Times New Roman"/>
          <w:color w:val="000000" w:themeColor="text1"/>
          <w:sz w:val="28"/>
          <w:szCs w:val="28"/>
        </w:rPr>
        <w:t>)</w:t>
      </w:r>
      <w:r w:rsidRPr="00424BEF">
        <w:rPr>
          <w:rFonts w:eastAsia="Times New Roman" w:cs="Times New Roman"/>
          <w:color w:val="000000" w:themeColor="text1"/>
          <w:sz w:val="28"/>
          <w:szCs w:val="28"/>
        </w:rPr>
        <w:t xml:space="preserve"> datiem 2022. gadā gan stacionāro, gan ambulatoro medicīnisko palīdzību narkotisko, psihotropo un toksisko vielu intoksikācijas dēļ saņēma 301 </w:t>
      </w:r>
      <w:r w:rsidR="006A6C79" w:rsidRPr="00424BEF">
        <w:rPr>
          <w:rFonts w:eastAsia="Times New Roman" w:cs="Times New Roman"/>
          <w:color w:val="000000" w:themeColor="text1"/>
          <w:sz w:val="28"/>
          <w:szCs w:val="28"/>
        </w:rPr>
        <w:t>nepilngadīgo</w:t>
      </w:r>
      <w:r w:rsidRPr="00424BEF">
        <w:rPr>
          <w:rFonts w:eastAsia="Times New Roman" w:cs="Times New Roman"/>
          <w:sz w:val="28"/>
          <w:szCs w:val="28"/>
        </w:rPr>
        <w:t xml:space="preserve"> (84 uz 100 000 iedzīvotājiem vecuma grupā </w:t>
      </w:r>
      <w:r w:rsidR="00B11071">
        <w:rPr>
          <w:rFonts w:eastAsia="Times New Roman" w:cs="Times New Roman"/>
          <w:sz w:val="28"/>
          <w:szCs w:val="28"/>
        </w:rPr>
        <w:t xml:space="preserve">no </w:t>
      </w:r>
      <w:r w:rsidRPr="00424BEF">
        <w:rPr>
          <w:rFonts w:eastAsia="Times New Roman" w:cs="Times New Roman"/>
          <w:sz w:val="28"/>
          <w:szCs w:val="28"/>
        </w:rPr>
        <w:t>0</w:t>
      </w:r>
      <w:r w:rsidR="00B11071">
        <w:rPr>
          <w:rFonts w:eastAsia="Times New Roman" w:cs="Times New Roman"/>
          <w:sz w:val="28"/>
          <w:szCs w:val="28"/>
        </w:rPr>
        <w:t xml:space="preserve"> līdz </w:t>
      </w:r>
      <w:r w:rsidRPr="00424BEF">
        <w:rPr>
          <w:rFonts w:eastAsia="Times New Roman" w:cs="Times New Roman"/>
          <w:sz w:val="28"/>
          <w:szCs w:val="28"/>
        </w:rPr>
        <w:t>17 gadiem)</w:t>
      </w:r>
      <w:r w:rsidR="00710237">
        <w:rPr>
          <w:rFonts w:eastAsia="Times New Roman" w:cs="Times New Roman"/>
          <w:sz w:val="28"/>
          <w:szCs w:val="28"/>
        </w:rPr>
        <w:t>, p</w:t>
      </w:r>
      <w:r w:rsidRPr="00424BEF">
        <w:rPr>
          <w:rFonts w:eastAsia="Times New Roman" w:cs="Times New Roman"/>
          <w:sz w:val="28"/>
          <w:szCs w:val="28"/>
        </w:rPr>
        <w:t>roti</w:t>
      </w:r>
      <w:r w:rsidR="7084FE80" w:rsidRPr="00424BEF">
        <w:rPr>
          <w:rFonts w:eastAsia="Times New Roman" w:cs="Times New Roman"/>
          <w:sz w:val="28"/>
          <w:szCs w:val="28"/>
        </w:rPr>
        <w:t>,</w:t>
      </w:r>
      <w:r w:rsidRPr="00424BEF">
        <w:rPr>
          <w:rFonts w:eastAsia="Times New Roman" w:cs="Times New Roman"/>
          <w:sz w:val="28"/>
          <w:szCs w:val="28"/>
        </w:rPr>
        <w:t xml:space="preserve"> 99 </w:t>
      </w:r>
      <w:r w:rsidR="006B6450">
        <w:rPr>
          <w:rFonts w:eastAsia="Times New Roman" w:cs="Times New Roman"/>
          <w:sz w:val="28"/>
          <w:szCs w:val="28"/>
        </w:rPr>
        <w:t>nepilngadīgie</w:t>
      </w:r>
      <w:r w:rsidR="45F9A5C2" w:rsidRPr="00424BEF">
        <w:rPr>
          <w:rFonts w:eastAsia="Times New Roman" w:cs="Times New Roman"/>
          <w:sz w:val="28"/>
          <w:szCs w:val="28"/>
        </w:rPr>
        <w:t xml:space="preserve"> </w:t>
      </w:r>
      <w:r w:rsidRPr="00424BEF">
        <w:rPr>
          <w:rFonts w:eastAsia="Times New Roman" w:cs="Times New Roman"/>
          <w:sz w:val="28"/>
          <w:szCs w:val="28"/>
        </w:rPr>
        <w:t xml:space="preserve">vecuma grupā </w:t>
      </w:r>
      <w:r w:rsidR="3E987002" w:rsidRPr="00424BEF">
        <w:rPr>
          <w:rFonts w:eastAsia="Times New Roman" w:cs="Times New Roman"/>
          <w:sz w:val="28"/>
          <w:szCs w:val="28"/>
        </w:rPr>
        <w:t xml:space="preserve">no </w:t>
      </w:r>
      <w:r w:rsidRPr="00424BEF">
        <w:rPr>
          <w:rFonts w:eastAsia="Times New Roman" w:cs="Times New Roman"/>
          <w:sz w:val="28"/>
          <w:szCs w:val="28"/>
        </w:rPr>
        <w:t>10</w:t>
      </w:r>
      <w:r w:rsidR="771CBE7D" w:rsidRPr="00424BEF">
        <w:rPr>
          <w:rFonts w:eastAsia="Times New Roman" w:cs="Times New Roman"/>
          <w:sz w:val="28"/>
          <w:szCs w:val="28"/>
        </w:rPr>
        <w:t xml:space="preserve"> </w:t>
      </w:r>
      <w:r w:rsidR="4082BC85" w:rsidRPr="00424BEF">
        <w:rPr>
          <w:rFonts w:eastAsia="Times New Roman" w:cs="Times New Roman"/>
          <w:sz w:val="28"/>
          <w:szCs w:val="28"/>
        </w:rPr>
        <w:t>līdz</w:t>
      </w:r>
      <w:r w:rsidR="109D31F9" w:rsidRPr="00424BEF">
        <w:rPr>
          <w:rFonts w:eastAsia="Times New Roman" w:cs="Times New Roman"/>
          <w:sz w:val="28"/>
          <w:szCs w:val="28"/>
        </w:rPr>
        <w:t xml:space="preserve"> </w:t>
      </w:r>
      <w:r w:rsidRPr="00424BEF">
        <w:rPr>
          <w:rFonts w:eastAsia="Times New Roman" w:cs="Times New Roman"/>
          <w:sz w:val="28"/>
          <w:szCs w:val="28"/>
        </w:rPr>
        <w:t xml:space="preserve">14 </w:t>
      </w:r>
      <w:r w:rsidR="0060EBD7" w:rsidRPr="00424BEF">
        <w:rPr>
          <w:rFonts w:eastAsia="Times New Roman" w:cs="Times New Roman"/>
          <w:sz w:val="28"/>
          <w:szCs w:val="28"/>
        </w:rPr>
        <w:t xml:space="preserve">gadiem </w:t>
      </w:r>
      <w:r w:rsidRPr="00424BEF">
        <w:rPr>
          <w:rFonts w:eastAsia="Times New Roman" w:cs="Times New Roman"/>
          <w:sz w:val="28"/>
          <w:szCs w:val="28"/>
        </w:rPr>
        <w:t xml:space="preserve">un 267 </w:t>
      </w:r>
      <w:r w:rsidR="00710237">
        <w:rPr>
          <w:rFonts w:eastAsia="Times New Roman" w:cs="Times New Roman"/>
          <w:sz w:val="28"/>
          <w:szCs w:val="28"/>
        </w:rPr>
        <w:t>–</w:t>
      </w:r>
      <w:r w:rsidRPr="00424BEF">
        <w:rPr>
          <w:rFonts w:eastAsia="Times New Roman" w:cs="Times New Roman"/>
          <w:sz w:val="28"/>
          <w:szCs w:val="28"/>
        </w:rPr>
        <w:t xml:space="preserve"> vecumā no 14 līdz 17 gadiem. Salīdzinot situāciju 10 gadu periodā, var secināt, ka nav notikušas ievērojamas izmaiņas, piemēram</w:t>
      </w:r>
      <w:r w:rsidR="00DF744C" w:rsidRPr="00424BEF">
        <w:rPr>
          <w:rFonts w:eastAsia="Times New Roman" w:cs="Times New Roman"/>
          <w:sz w:val="28"/>
          <w:szCs w:val="28"/>
        </w:rPr>
        <w:t>,</w:t>
      </w:r>
      <w:r w:rsidRPr="00424BEF">
        <w:rPr>
          <w:rFonts w:eastAsia="Times New Roman" w:cs="Times New Roman"/>
          <w:sz w:val="28"/>
          <w:szCs w:val="28"/>
        </w:rPr>
        <w:t xml:space="preserve"> 2013.</w:t>
      </w:r>
      <w:r w:rsidR="4070B5F7" w:rsidRPr="00424BEF">
        <w:rPr>
          <w:rFonts w:eastAsia="Times New Roman" w:cs="Times New Roman"/>
          <w:sz w:val="28"/>
          <w:szCs w:val="28"/>
        </w:rPr>
        <w:t xml:space="preserve"> </w:t>
      </w:r>
      <w:r w:rsidRPr="00424BEF">
        <w:rPr>
          <w:rFonts w:eastAsia="Times New Roman" w:cs="Times New Roman"/>
          <w:sz w:val="28"/>
          <w:szCs w:val="28"/>
        </w:rPr>
        <w:t xml:space="preserve">gadā medicīnisko palīdzību atkarības vielu intoksikācijas dēļ saņēma 366 </w:t>
      </w:r>
      <w:r w:rsidR="006A6C79" w:rsidRPr="00424BEF">
        <w:rPr>
          <w:rFonts w:eastAsia="Times New Roman" w:cs="Times New Roman"/>
          <w:color w:val="000000" w:themeColor="text1"/>
          <w:sz w:val="28"/>
          <w:szCs w:val="28"/>
        </w:rPr>
        <w:t>nepilngadīgo</w:t>
      </w:r>
      <w:r w:rsidRPr="00424BEF">
        <w:rPr>
          <w:rFonts w:eastAsia="Times New Roman" w:cs="Times New Roman"/>
          <w:sz w:val="28"/>
          <w:szCs w:val="28"/>
        </w:rPr>
        <w:t xml:space="preserve"> (102 uz 100 </w:t>
      </w:r>
      <w:r w:rsidR="04562735" w:rsidRPr="00424BEF">
        <w:rPr>
          <w:rFonts w:eastAsia="Times New Roman" w:cs="Times New Roman"/>
          <w:sz w:val="28"/>
          <w:szCs w:val="28"/>
        </w:rPr>
        <w:t>0</w:t>
      </w:r>
      <w:r w:rsidRPr="00424BEF">
        <w:rPr>
          <w:rFonts w:eastAsia="Times New Roman" w:cs="Times New Roman"/>
          <w:sz w:val="28"/>
          <w:szCs w:val="28"/>
        </w:rPr>
        <w:t xml:space="preserve">00 </w:t>
      </w:r>
      <w:r w:rsidR="006A6C79" w:rsidRPr="00424BEF">
        <w:rPr>
          <w:rFonts w:eastAsia="Times New Roman" w:cs="Times New Roman"/>
          <w:color w:val="000000" w:themeColor="text1"/>
          <w:sz w:val="28"/>
          <w:szCs w:val="28"/>
        </w:rPr>
        <w:t>nepilngadīgo</w:t>
      </w:r>
      <w:r w:rsidR="28783C32" w:rsidRPr="00424BEF">
        <w:rPr>
          <w:rFonts w:eastAsia="Times New Roman" w:cs="Times New Roman"/>
          <w:sz w:val="28"/>
          <w:szCs w:val="28"/>
        </w:rPr>
        <w:t>)</w:t>
      </w:r>
      <w:r w:rsidRPr="00424BEF">
        <w:rPr>
          <w:rFonts w:eastAsia="Times New Roman" w:cs="Times New Roman"/>
          <w:sz w:val="28"/>
          <w:szCs w:val="28"/>
        </w:rPr>
        <w:t>, 2019.</w:t>
      </w:r>
      <w:r w:rsidR="70B55EB0" w:rsidRPr="00424BEF">
        <w:rPr>
          <w:rFonts w:eastAsia="Times New Roman" w:cs="Times New Roman"/>
          <w:sz w:val="28"/>
          <w:szCs w:val="28"/>
        </w:rPr>
        <w:t xml:space="preserve"> </w:t>
      </w:r>
      <w:r w:rsidRPr="00424BEF">
        <w:rPr>
          <w:rFonts w:eastAsia="Times New Roman" w:cs="Times New Roman"/>
          <w:sz w:val="28"/>
          <w:szCs w:val="28"/>
        </w:rPr>
        <w:t xml:space="preserve">gadā </w:t>
      </w:r>
      <w:r w:rsidR="008D4F2B">
        <w:rPr>
          <w:rFonts w:eastAsia="Times New Roman" w:cs="Times New Roman"/>
          <w:sz w:val="28"/>
          <w:szCs w:val="28"/>
        </w:rPr>
        <w:t>–</w:t>
      </w:r>
      <w:r w:rsidRPr="00424BEF">
        <w:rPr>
          <w:rFonts w:eastAsia="Times New Roman" w:cs="Times New Roman"/>
          <w:sz w:val="28"/>
          <w:szCs w:val="28"/>
        </w:rPr>
        <w:t xml:space="preserve"> 543 </w:t>
      </w:r>
      <w:r w:rsidR="006A6C79" w:rsidRPr="00424BEF">
        <w:rPr>
          <w:rFonts w:eastAsia="Times New Roman" w:cs="Times New Roman"/>
          <w:color w:val="000000" w:themeColor="text1"/>
          <w:sz w:val="28"/>
          <w:szCs w:val="28"/>
        </w:rPr>
        <w:t>nepilngadīgo</w:t>
      </w:r>
      <w:r w:rsidRPr="00424BEF">
        <w:rPr>
          <w:rFonts w:eastAsia="Times New Roman" w:cs="Times New Roman"/>
          <w:sz w:val="28"/>
          <w:szCs w:val="28"/>
        </w:rPr>
        <w:t xml:space="preserve"> (151 uz 100 000</w:t>
      </w:r>
      <w:r w:rsidR="0780861E" w:rsidRPr="00424BEF">
        <w:rPr>
          <w:rFonts w:eastAsia="Times New Roman" w:cs="Times New Roman"/>
          <w:sz w:val="28"/>
          <w:szCs w:val="28"/>
        </w:rPr>
        <w:t xml:space="preserve"> </w:t>
      </w:r>
      <w:r w:rsidR="006A6C79" w:rsidRPr="00424BEF">
        <w:rPr>
          <w:rFonts w:eastAsia="Times New Roman" w:cs="Times New Roman"/>
          <w:color w:val="000000" w:themeColor="text1"/>
          <w:sz w:val="28"/>
          <w:szCs w:val="28"/>
        </w:rPr>
        <w:t>nepilngadīgo</w:t>
      </w:r>
      <w:r w:rsidRPr="00424BEF">
        <w:rPr>
          <w:rFonts w:eastAsia="Times New Roman" w:cs="Times New Roman"/>
          <w:sz w:val="28"/>
          <w:szCs w:val="28"/>
        </w:rPr>
        <w:t xml:space="preserve">) un 2021.gadā 347 </w:t>
      </w:r>
      <w:r w:rsidR="006A6C79" w:rsidRPr="00424BEF">
        <w:rPr>
          <w:rFonts w:eastAsia="Times New Roman" w:cs="Times New Roman"/>
          <w:color w:val="000000" w:themeColor="text1"/>
          <w:sz w:val="28"/>
          <w:szCs w:val="28"/>
        </w:rPr>
        <w:t>nepilngadīgo</w:t>
      </w:r>
      <w:r w:rsidRPr="00424BEF">
        <w:rPr>
          <w:rFonts w:eastAsia="Times New Roman" w:cs="Times New Roman"/>
          <w:sz w:val="28"/>
          <w:szCs w:val="28"/>
        </w:rPr>
        <w:t xml:space="preserve"> (97 uz 100 000</w:t>
      </w:r>
      <w:r w:rsidR="0FB759D3" w:rsidRPr="00424BEF">
        <w:rPr>
          <w:rFonts w:eastAsia="Times New Roman" w:cs="Times New Roman"/>
          <w:sz w:val="28"/>
          <w:szCs w:val="28"/>
        </w:rPr>
        <w:t xml:space="preserve"> </w:t>
      </w:r>
      <w:r w:rsidR="006A6C79" w:rsidRPr="00424BEF">
        <w:rPr>
          <w:rFonts w:eastAsia="Times New Roman" w:cs="Times New Roman"/>
          <w:color w:val="000000" w:themeColor="text1"/>
          <w:sz w:val="28"/>
          <w:szCs w:val="28"/>
        </w:rPr>
        <w:t>nepilngadīgo</w:t>
      </w:r>
      <w:r w:rsidRPr="00424BEF">
        <w:rPr>
          <w:rFonts w:eastAsia="Times New Roman" w:cs="Times New Roman"/>
          <w:sz w:val="28"/>
          <w:szCs w:val="28"/>
        </w:rPr>
        <w:t xml:space="preserve">). Kā liecina SPKC dati šo </w:t>
      </w:r>
      <w:r w:rsidR="006A6C79" w:rsidRPr="00424BEF">
        <w:rPr>
          <w:rFonts w:eastAsia="Times New Roman" w:cs="Times New Roman"/>
          <w:sz w:val="28"/>
          <w:szCs w:val="28"/>
        </w:rPr>
        <w:t>nepilngadīgo</w:t>
      </w:r>
      <w:r w:rsidRPr="00424BEF">
        <w:rPr>
          <w:rFonts w:eastAsia="Times New Roman" w:cs="Times New Roman"/>
          <w:sz w:val="28"/>
          <w:szCs w:val="28"/>
        </w:rPr>
        <w:t xml:space="preserve"> vidū apmēram 40% ir meiteņu.</w:t>
      </w:r>
    </w:p>
    <w:p w14:paraId="7996D87E" w14:textId="77777777" w:rsidR="004C5572" w:rsidRDefault="004C5572" w:rsidP="61A9262C">
      <w:pPr>
        <w:spacing w:before="40" w:line="259" w:lineRule="auto"/>
        <w:rPr>
          <w:rFonts w:eastAsia="Times New Roman" w:cs="Times New Roman"/>
        </w:rPr>
      </w:pPr>
    </w:p>
    <w:p w14:paraId="20EB0818" w14:textId="77777777" w:rsidR="00424BEF" w:rsidRDefault="00605340" w:rsidP="00424BEF">
      <w:pPr>
        <w:spacing w:before="40" w:line="259" w:lineRule="auto"/>
        <w:jc w:val="center"/>
      </w:pPr>
      <w:r>
        <w:rPr>
          <w:noProof/>
        </w:rPr>
        <w:drawing>
          <wp:inline distT="0" distB="0" distL="0" distR="0" wp14:anchorId="322EA9AF" wp14:editId="2EF02D3D">
            <wp:extent cx="3733800" cy="2025650"/>
            <wp:effectExtent l="0" t="0" r="0" b="12700"/>
            <wp:docPr id="270432131" name="Chart 1">
              <a:extLst xmlns:a="http://schemas.openxmlformats.org/drawingml/2006/main">
                <a:ext uri="{FF2B5EF4-FFF2-40B4-BE49-F238E27FC236}">
                  <a16:creationId xmlns:a16="http://schemas.microsoft.com/office/drawing/2014/main" id="{E7E4A8B7-2CF2-95D6-A3BD-65C2DB7418F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Pr>
          <w:noProof/>
        </w:rPr>
        <w:t xml:space="preserve"> </w:t>
      </w:r>
    </w:p>
    <w:p w14:paraId="532008F9" w14:textId="14285A73" w:rsidR="00AE019F" w:rsidRPr="00424BEF" w:rsidRDefault="00DF06F3" w:rsidP="00424BEF">
      <w:pPr>
        <w:spacing w:before="40" w:line="259" w:lineRule="auto"/>
        <w:jc w:val="center"/>
      </w:pPr>
      <w:r w:rsidRPr="00A51E73">
        <w:rPr>
          <w:b/>
          <w:bCs/>
          <w:sz w:val="22"/>
          <w:szCs w:val="20"/>
        </w:rPr>
        <w:t>1. attēls.</w:t>
      </w:r>
      <w:r w:rsidRPr="00A51E73">
        <w:rPr>
          <w:sz w:val="22"/>
          <w:szCs w:val="20"/>
        </w:rPr>
        <w:t xml:space="preserve"> Gada laikā ārstēto nepilngadīgo skaits</w:t>
      </w:r>
      <w:r w:rsidR="00112D6E" w:rsidRPr="00A51E73">
        <w:rPr>
          <w:sz w:val="22"/>
          <w:szCs w:val="20"/>
        </w:rPr>
        <w:t xml:space="preserve"> ar atkarību izraisošu vielu lietošanas traucējumiem (</w:t>
      </w:r>
      <w:r w:rsidR="00A51E73" w:rsidRPr="00A51E73">
        <w:rPr>
          <w:sz w:val="22"/>
          <w:szCs w:val="20"/>
        </w:rPr>
        <w:t xml:space="preserve">t. sk. </w:t>
      </w:r>
      <w:r w:rsidR="00112D6E" w:rsidRPr="00A51E73">
        <w:rPr>
          <w:sz w:val="22"/>
          <w:szCs w:val="20"/>
        </w:rPr>
        <w:t xml:space="preserve">kaitējoša, pārmērīga </w:t>
      </w:r>
      <w:r w:rsidR="00A51E73" w:rsidRPr="00A51E73">
        <w:rPr>
          <w:sz w:val="22"/>
          <w:szCs w:val="20"/>
        </w:rPr>
        <w:t>lietošana un atkarība</w:t>
      </w:r>
      <w:r w:rsidR="00FA1A7D">
        <w:rPr>
          <w:sz w:val="22"/>
          <w:szCs w:val="20"/>
        </w:rPr>
        <w:t>s sindroms</w:t>
      </w:r>
      <w:r w:rsidR="00A51E73" w:rsidRPr="00A51E73">
        <w:rPr>
          <w:sz w:val="22"/>
          <w:szCs w:val="20"/>
        </w:rPr>
        <w:t>)</w:t>
      </w:r>
      <w:r w:rsidR="00126A5A">
        <w:rPr>
          <w:rStyle w:val="FootnoteReference"/>
          <w:sz w:val="22"/>
          <w:szCs w:val="20"/>
        </w:rPr>
        <w:footnoteReference w:id="9"/>
      </w:r>
    </w:p>
    <w:p w14:paraId="67492BDF" w14:textId="77777777" w:rsidR="00A51E73" w:rsidRPr="00A51E73" w:rsidRDefault="00A51E73" w:rsidP="00A51E73">
      <w:pPr>
        <w:spacing w:before="40" w:line="259" w:lineRule="auto"/>
        <w:jc w:val="center"/>
        <w:rPr>
          <w:sz w:val="22"/>
          <w:szCs w:val="20"/>
        </w:rPr>
      </w:pPr>
    </w:p>
    <w:p w14:paraId="54249FAC" w14:textId="192C5955" w:rsidR="00774D31" w:rsidRPr="00774D31" w:rsidRDefault="00774D31" w:rsidP="00774D31">
      <w:pPr>
        <w:rPr>
          <w:rFonts w:eastAsia="Times New Roman" w:cs="Times New Roman"/>
          <w:sz w:val="28"/>
          <w:szCs w:val="28"/>
        </w:rPr>
      </w:pPr>
      <w:r>
        <w:rPr>
          <w:rFonts w:eastAsia="Times New Roman" w:cs="Times New Roman"/>
          <w:sz w:val="28"/>
          <w:szCs w:val="28"/>
        </w:rPr>
        <w:t xml:space="preserve"> </w:t>
      </w:r>
      <w:r w:rsidRPr="5893B4B8">
        <w:rPr>
          <w:rFonts w:eastAsia="Times New Roman" w:cs="Times New Roman"/>
          <w:sz w:val="28"/>
          <w:szCs w:val="28"/>
        </w:rPr>
        <w:t>Par atkarību izraisošu vielu lietošanas paradumiem un tendencēm skolēnu vidū liecina Eiropas skolu aptaujas projekta pētījums par alkoholu un citām atkarību izraisošām vielām (</w:t>
      </w:r>
      <w:r w:rsidR="00883D61" w:rsidRPr="5893B4B8">
        <w:rPr>
          <w:rFonts w:eastAsia="Times New Roman" w:cs="Times New Roman"/>
          <w:sz w:val="28"/>
          <w:szCs w:val="28"/>
        </w:rPr>
        <w:t xml:space="preserve">turpmāk – </w:t>
      </w:r>
      <w:r w:rsidRPr="5893B4B8">
        <w:rPr>
          <w:rFonts w:eastAsia="Times New Roman" w:cs="Times New Roman"/>
          <w:sz w:val="28"/>
          <w:szCs w:val="28"/>
        </w:rPr>
        <w:t>ESPAD</w:t>
      </w:r>
      <w:r w:rsidR="00883D61" w:rsidRPr="5893B4B8">
        <w:rPr>
          <w:rStyle w:val="FootnoteReference"/>
          <w:rFonts w:eastAsia="Times New Roman" w:cs="Times New Roman"/>
          <w:sz w:val="28"/>
          <w:szCs w:val="28"/>
        </w:rPr>
        <w:footnoteReference w:id="10"/>
      </w:r>
      <w:r w:rsidRPr="5893B4B8">
        <w:rPr>
          <w:rFonts w:eastAsia="Times New Roman" w:cs="Times New Roman"/>
          <w:sz w:val="28"/>
          <w:szCs w:val="28"/>
        </w:rPr>
        <w:t xml:space="preserve">). 2024.  gadā pētījuma ietvaros analizētas 3142 aptaujāto 15 līdz 16 gadus vecu skolēnu </w:t>
      </w:r>
      <w:proofErr w:type="spellStart"/>
      <w:r w:rsidRPr="5893B4B8">
        <w:rPr>
          <w:rFonts w:eastAsia="Times New Roman" w:cs="Times New Roman"/>
          <w:sz w:val="28"/>
          <w:szCs w:val="28"/>
        </w:rPr>
        <w:t>pašaizpildes</w:t>
      </w:r>
      <w:proofErr w:type="spellEnd"/>
      <w:r w:rsidRPr="5893B4B8">
        <w:rPr>
          <w:rFonts w:eastAsia="Times New Roman" w:cs="Times New Roman"/>
          <w:sz w:val="28"/>
          <w:szCs w:val="28"/>
        </w:rPr>
        <w:t xml:space="preserve"> anketas. ESPAD 2024.  gada dati liecina par narkotiku lietošanas izplatības samazināšanos skolēnu vidū - to skolēnu skaits, kuri kaut reizi dzīvē ir pamēģinājuši narkotikas, Latvijā ir 17%. Neskatoties uz novēroto rādītāja samazinājumu par 10 procentpunktiem, salīdzinot ar 2019. gadu, rādītājs joprojām saglabājas nedaudz augstāks par ESPAD dalībvalstu vidējo rādītāju (14%). Marihuāna ir visbiežāk lietotā narkotiskā viela skolēnu vidū, kuras lietošanas izplatības rādītāji uzrāda samazināšanos, salīdzinot ar 2019. gadu. Dzīves laikā to lietojuši 16% skolēnu, savukārt pēdējo 30 dienu laikā - 4,4%. Latvijas un ESPAD dalībvalstu vidējie dati rāda, ka, ja skolēns ir pamēģinājis marihuānu, tad nedaudz biežāk tas ir noticis trīs vai vairāk reižu, nevis 1-2 reizes, t.i., Latvijā 6,3% skolēnu ir pamēģinājuši marihuānu 1 līdz 2 reizes un 9,3% – trīs un vairāk reizes. ESPAD vidēji šie rādītāji ir attiecīgi 4,4% un 6,9%. Jebkuras citas narkotikas, izņemot marihuānu, dzīves laikā lietojuši 5,5% skolēnu. Kā citas dzīves laikā biežāk lietotās nelegālās narkotikas ir LSD vai citi halucinogēni (3,1%),  kokaīns (2,5%), </w:t>
      </w:r>
      <w:proofErr w:type="spellStart"/>
      <w:r w:rsidRPr="5893B4B8">
        <w:rPr>
          <w:rFonts w:eastAsia="Times New Roman" w:cs="Times New Roman"/>
          <w:sz w:val="28"/>
          <w:szCs w:val="28"/>
        </w:rPr>
        <w:t>ekstazī</w:t>
      </w:r>
      <w:proofErr w:type="spellEnd"/>
      <w:r w:rsidRPr="5893B4B8">
        <w:rPr>
          <w:rFonts w:eastAsia="Times New Roman" w:cs="Times New Roman"/>
          <w:sz w:val="28"/>
          <w:szCs w:val="28"/>
        </w:rPr>
        <w:t xml:space="preserve"> (2,8%) un amfetamīns (2,4%). ESPAD 2024. gada dati liecina, ka Latvijā ir samazinājies rādītājs attiecībā uz to skolēnu īpatsvaru, kuri apreibināšanās nolūkā lietojuši jaunās </w:t>
      </w:r>
      <w:proofErr w:type="spellStart"/>
      <w:r w:rsidRPr="5893B4B8">
        <w:rPr>
          <w:rFonts w:eastAsia="Times New Roman" w:cs="Times New Roman"/>
          <w:sz w:val="28"/>
          <w:szCs w:val="28"/>
        </w:rPr>
        <w:t>psihoaktīvās</w:t>
      </w:r>
      <w:proofErr w:type="spellEnd"/>
      <w:r w:rsidRPr="5893B4B8">
        <w:rPr>
          <w:rFonts w:eastAsia="Times New Roman" w:cs="Times New Roman"/>
          <w:sz w:val="28"/>
          <w:szCs w:val="28"/>
        </w:rPr>
        <w:t xml:space="preserve"> vielas, kā arī rādītājs ir izlīdzinājies ar ESPAD dalībvalstu vidējo rādītāju - Latvijā jaunās </w:t>
      </w:r>
      <w:proofErr w:type="spellStart"/>
      <w:r w:rsidRPr="5893B4B8">
        <w:rPr>
          <w:rFonts w:eastAsia="Times New Roman" w:cs="Times New Roman"/>
          <w:sz w:val="28"/>
          <w:szCs w:val="28"/>
        </w:rPr>
        <w:t>psihoaktīvās</w:t>
      </w:r>
      <w:proofErr w:type="spellEnd"/>
      <w:r w:rsidRPr="5893B4B8">
        <w:rPr>
          <w:rFonts w:eastAsia="Times New Roman" w:cs="Times New Roman"/>
          <w:sz w:val="28"/>
          <w:szCs w:val="28"/>
        </w:rPr>
        <w:t xml:space="preserve"> vielas dzīves laikā lietojuši 2,9% skolēnu, savukārt ESPAD dalībvalstīs vidēji - 2,8%.</w:t>
      </w:r>
      <w:r w:rsidRPr="00774D31">
        <w:rPr>
          <w:rFonts w:eastAsia="Times New Roman" w:cs="Times New Roman"/>
          <w:sz w:val="28"/>
          <w:szCs w:val="28"/>
        </w:rPr>
        <w:t xml:space="preserve"> </w:t>
      </w:r>
    </w:p>
    <w:p w14:paraId="0EDFE421" w14:textId="4AC15FDF" w:rsidR="00636535" w:rsidRPr="00B73ABF" w:rsidRDefault="00774D31" w:rsidP="00883D61">
      <w:pPr>
        <w:rPr>
          <w:rFonts w:eastAsia="Times New Roman" w:cs="Times New Roman"/>
          <w:color w:val="000000" w:themeColor="text1"/>
          <w:sz w:val="28"/>
          <w:szCs w:val="28"/>
        </w:rPr>
      </w:pPr>
      <w:r w:rsidRPr="00774D31">
        <w:rPr>
          <w:rFonts w:eastAsia="Times New Roman" w:cs="Times New Roman"/>
          <w:sz w:val="28"/>
          <w:szCs w:val="28"/>
        </w:rPr>
        <w:t xml:space="preserve">ESPAD dati sniedz informāciju arī par alkohola lietošanas paradumu tendencēm. 2024.  gada dati liecina, ka 78% aptaujāto skolēnu vismaz reizi dzīves laikā ir pamēģinājuši alkoholu un šis rādītājs, pretēji 2019. gadam, vairs nav viens no augstākajiem visu ESPAD dalībvalstu vidū.  Aptaujas dati liecina, ka turpina samazināties rādītājs attiecībā uz piedzeršanos. 2024. gadā piedzeršanos savas dzīves </w:t>
      </w:r>
      <w:r w:rsidRPr="00774D31">
        <w:rPr>
          <w:rFonts w:eastAsia="Times New Roman" w:cs="Times New Roman"/>
          <w:sz w:val="28"/>
          <w:szCs w:val="28"/>
        </w:rPr>
        <w:lastRenderedPageBreak/>
        <w:t>laikā atzīmē 30% skolēnu, rādītājam esot līdzīgam ESPAD dalībvalstu vidējam rādītājam – 33%. Pārējās Baltijas valstis uzrāda līdzīgu rādītāju - Igaunijā tas ir 30%, bet Lietuvā - 26%.</w:t>
      </w:r>
    </w:p>
    <w:p w14:paraId="58B2F24C" w14:textId="406461F4" w:rsidR="008A4936" w:rsidRPr="00EB75F3" w:rsidRDefault="008A4936" w:rsidP="00EB75F3">
      <w:pPr>
        <w:pStyle w:val="ListParagraph"/>
        <w:numPr>
          <w:ilvl w:val="0"/>
          <w:numId w:val="22"/>
        </w:numPr>
        <w:spacing w:before="120" w:after="120"/>
        <w:ind w:left="714" w:hanging="357"/>
        <w:contextualSpacing w:val="0"/>
        <w:jc w:val="center"/>
        <w:rPr>
          <w:b/>
          <w:bCs/>
          <w:sz w:val="32"/>
          <w:szCs w:val="28"/>
        </w:rPr>
      </w:pPr>
      <w:bookmarkStart w:id="4" w:name="_Toc188540365"/>
      <w:bookmarkStart w:id="5" w:name="_Toc193363243"/>
      <w:r w:rsidRPr="00EB75F3">
        <w:rPr>
          <w:b/>
          <w:bCs/>
          <w:sz w:val="32"/>
          <w:szCs w:val="28"/>
        </w:rPr>
        <w:t xml:space="preserve">Esošās situācijas raksturojums </w:t>
      </w:r>
      <w:bookmarkStart w:id="6" w:name="_Hlk184042163"/>
      <w:r w:rsidR="00542443" w:rsidRPr="00EB75F3">
        <w:rPr>
          <w:b/>
          <w:bCs/>
          <w:sz w:val="32"/>
          <w:szCs w:val="28"/>
        </w:rPr>
        <w:t xml:space="preserve">pakalpojumu nodrošinājumā </w:t>
      </w:r>
      <w:r w:rsidR="009E376F" w:rsidRPr="00EB75F3">
        <w:rPr>
          <w:b/>
          <w:bCs/>
          <w:sz w:val="32"/>
          <w:szCs w:val="28"/>
        </w:rPr>
        <w:t>nepilngadīgajiem ar atkarīb</w:t>
      </w:r>
      <w:r w:rsidR="00F843C0" w:rsidRPr="00EB75F3">
        <w:rPr>
          <w:b/>
          <w:bCs/>
          <w:sz w:val="32"/>
          <w:szCs w:val="28"/>
        </w:rPr>
        <w:t xml:space="preserve">u izraisošu vielu lietošanas </w:t>
      </w:r>
      <w:bookmarkEnd w:id="6"/>
      <w:r w:rsidR="00F843C0" w:rsidRPr="00EB75F3">
        <w:rPr>
          <w:b/>
          <w:bCs/>
          <w:sz w:val="32"/>
          <w:szCs w:val="28"/>
        </w:rPr>
        <w:t>traucējumiem</w:t>
      </w:r>
      <w:bookmarkEnd w:id="4"/>
      <w:bookmarkEnd w:id="5"/>
    </w:p>
    <w:p w14:paraId="56D11266" w14:textId="2ECF95B7" w:rsidR="00400FE7" w:rsidRPr="00424BEF" w:rsidRDefault="008D3E28" w:rsidP="62386404">
      <w:pPr>
        <w:ind w:right="84"/>
        <w:rPr>
          <w:rFonts w:cs="Times New Roman"/>
          <w:sz w:val="28"/>
          <w:szCs w:val="28"/>
        </w:rPr>
      </w:pPr>
      <w:r w:rsidRPr="00B73ABF">
        <w:rPr>
          <w:rFonts w:cs="Times New Roman"/>
          <w:sz w:val="28"/>
          <w:szCs w:val="28"/>
        </w:rPr>
        <w:t>Atkarība</w:t>
      </w:r>
      <w:r w:rsidR="00FA1A7D" w:rsidRPr="00B73ABF">
        <w:rPr>
          <w:rFonts w:cs="Times New Roman"/>
          <w:sz w:val="28"/>
          <w:szCs w:val="28"/>
        </w:rPr>
        <w:t>s sindroms</w:t>
      </w:r>
      <w:r w:rsidRPr="00B73ABF">
        <w:rPr>
          <w:rFonts w:cs="Times New Roman"/>
          <w:sz w:val="28"/>
          <w:szCs w:val="28"/>
        </w:rPr>
        <w:t xml:space="preserve"> ir vielu lietošanas traucējumi, kas skar cilvēka smadzeņu darbību un maina uzvedību, izraisot nespēju kontrolēt vielu lietošanas uzvedību. </w:t>
      </w:r>
      <w:r w:rsidR="00400FE7" w:rsidRPr="00B73ABF">
        <w:rPr>
          <w:rFonts w:cs="Times New Roman"/>
          <w:sz w:val="28"/>
          <w:szCs w:val="28"/>
        </w:rPr>
        <w:t>Atkarība</w:t>
      </w:r>
      <w:r w:rsidR="00FA1A7D" w:rsidRPr="00B73ABF">
        <w:rPr>
          <w:rFonts w:cs="Times New Roman"/>
          <w:sz w:val="28"/>
          <w:szCs w:val="28"/>
        </w:rPr>
        <w:t xml:space="preserve">s sindroms </w:t>
      </w:r>
      <w:r w:rsidR="00400FE7" w:rsidRPr="00B73ABF">
        <w:rPr>
          <w:rFonts w:cs="Times New Roman"/>
          <w:sz w:val="28"/>
          <w:szCs w:val="28"/>
        </w:rPr>
        <w:t>ne tikai negatīvi ietekmē paša atkarīgā veselību, bet arī tuviniekus un sabiedrību kopumā.</w:t>
      </w:r>
      <w:r w:rsidR="00400FE7" w:rsidRPr="00424BEF">
        <w:rPr>
          <w:rFonts w:cs="Times New Roman"/>
          <w:sz w:val="28"/>
          <w:szCs w:val="28"/>
        </w:rPr>
        <w:t xml:space="preserve"> Atkarība</w:t>
      </w:r>
      <w:r w:rsidR="00FA1A7D">
        <w:rPr>
          <w:rFonts w:cs="Times New Roman"/>
          <w:sz w:val="28"/>
          <w:szCs w:val="28"/>
        </w:rPr>
        <w:t>s sindroms</w:t>
      </w:r>
      <w:r w:rsidR="00400FE7" w:rsidRPr="00424BEF">
        <w:rPr>
          <w:rFonts w:cs="Times New Roman"/>
          <w:sz w:val="28"/>
          <w:szCs w:val="28"/>
        </w:rPr>
        <w:t xml:space="preserve"> ir saistīta ne tikai  ar atkarīgā cilvēka  fizisko un psihisko veselību, bet arī ar sociālo vidi. Tādēļ cilvēka atkarības </w:t>
      </w:r>
      <w:r w:rsidR="00EF2C1A">
        <w:rPr>
          <w:rFonts w:cs="Times New Roman"/>
          <w:sz w:val="28"/>
          <w:szCs w:val="28"/>
        </w:rPr>
        <w:t xml:space="preserve">sindroma </w:t>
      </w:r>
      <w:r w:rsidR="00400FE7" w:rsidRPr="00424BEF">
        <w:rPr>
          <w:rFonts w:cs="Times New Roman"/>
          <w:sz w:val="28"/>
          <w:szCs w:val="28"/>
        </w:rPr>
        <w:t>tieksmju mazināšanai jābūt kompleksam pasākumu kopumam, kas nav tikai veselības nozares pārziņā, bet te ir milzīga nozīme sociālajiem pakalpojumiem</w:t>
      </w:r>
      <w:r w:rsidR="0017451D" w:rsidRPr="00424BEF">
        <w:rPr>
          <w:rFonts w:cs="Times New Roman"/>
          <w:sz w:val="28"/>
          <w:szCs w:val="28"/>
        </w:rPr>
        <w:t xml:space="preserve"> un atbalstam</w:t>
      </w:r>
      <w:r w:rsidR="00400FE7" w:rsidRPr="00424BEF">
        <w:rPr>
          <w:rFonts w:cs="Times New Roman"/>
          <w:sz w:val="28"/>
          <w:szCs w:val="28"/>
        </w:rPr>
        <w:t xml:space="preserve">, kas ir gan </w:t>
      </w:r>
      <w:r w:rsidR="0067552D" w:rsidRPr="00424BEF">
        <w:rPr>
          <w:rFonts w:cs="Times New Roman"/>
          <w:sz w:val="28"/>
          <w:szCs w:val="28"/>
        </w:rPr>
        <w:t>L</w:t>
      </w:r>
      <w:r w:rsidR="00400FE7" w:rsidRPr="00424BEF">
        <w:rPr>
          <w:rFonts w:cs="Times New Roman"/>
          <w:sz w:val="28"/>
          <w:szCs w:val="28"/>
        </w:rPr>
        <w:t xml:space="preserve">abklājības ministrijas, gan pašvaldību pārziņā. </w:t>
      </w:r>
    </w:p>
    <w:p w14:paraId="13E44E64" w14:textId="50D5D7C9" w:rsidR="3F2550F6" w:rsidRPr="00424BEF" w:rsidRDefault="3F2550F6" w:rsidP="62386404">
      <w:pPr>
        <w:ind w:right="84"/>
        <w:rPr>
          <w:rFonts w:cs="Times New Roman"/>
          <w:sz w:val="28"/>
          <w:szCs w:val="28"/>
        </w:rPr>
      </w:pPr>
      <w:r w:rsidRPr="00424BEF">
        <w:rPr>
          <w:rFonts w:cs="Times New Roman"/>
          <w:sz w:val="28"/>
          <w:szCs w:val="28"/>
        </w:rPr>
        <w:t xml:space="preserve">Šobrīd ar </w:t>
      </w:r>
      <w:r w:rsidR="00FE2B5D" w:rsidRPr="00424BEF">
        <w:rPr>
          <w:rFonts w:eastAsia="Times New Roman" w:cs="Times New Roman"/>
          <w:color w:val="000000" w:themeColor="text1"/>
          <w:sz w:val="28"/>
          <w:szCs w:val="28"/>
        </w:rPr>
        <w:t>nepilngadīgajiem</w:t>
      </w:r>
      <w:r w:rsidR="24A88511" w:rsidRPr="1982476D">
        <w:rPr>
          <w:rFonts w:eastAsia="Times New Roman" w:cs="Times New Roman"/>
          <w:color w:val="000000" w:themeColor="text1"/>
          <w:sz w:val="28"/>
          <w:szCs w:val="28"/>
        </w:rPr>
        <w:t xml:space="preserve">, kuriem ir </w:t>
      </w:r>
      <w:r w:rsidR="24A88511" w:rsidRPr="00F54B53">
        <w:rPr>
          <w:rFonts w:eastAsia="Times New Roman" w:cs="Times New Roman"/>
          <w:sz w:val="28"/>
          <w:szCs w:val="28"/>
        </w:rPr>
        <w:t xml:space="preserve">psihiski un uzvedības traucējumi </w:t>
      </w:r>
      <w:proofErr w:type="spellStart"/>
      <w:r w:rsidR="24A88511" w:rsidRPr="00F54B53">
        <w:rPr>
          <w:rFonts w:eastAsia="Times New Roman" w:cs="Times New Roman"/>
          <w:sz w:val="28"/>
          <w:szCs w:val="28"/>
        </w:rPr>
        <w:t>psihoaktīvo</w:t>
      </w:r>
      <w:proofErr w:type="spellEnd"/>
      <w:r w:rsidR="24A88511" w:rsidRPr="00F54B53">
        <w:rPr>
          <w:rFonts w:eastAsia="Times New Roman" w:cs="Times New Roman"/>
          <w:sz w:val="28"/>
          <w:szCs w:val="28"/>
        </w:rPr>
        <w:t xml:space="preserve"> vielu lietošanas dēļ</w:t>
      </w:r>
      <w:r w:rsidRPr="00424BEF">
        <w:rPr>
          <w:rFonts w:cs="Times New Roman"/>
          <w:sz w:val="28"/>
          <w:szCs w:val="28"/>
        </w:rPr>
        <w:t xml:space="preserve"> pamatā saskaras veselības sektors, sociālais sek</w:t>
      </w:r>
      <w:r w:rsidR="4B3D8E67" w:rsidRPr="00424BEF">
        <w:rPr>
          <w:rFonts w:cs="Times New Roman"/>
          <w:sz w:val="28"/>
          <w:szCs w:val="28"/>
        </w:rPr>
        <w:t>tors, pašva</w:t>
      </w:r>
      <w:r w:rsidR="71C9FD76" w:rsidRPr="00424BEF">
        <w:rPr>
          <w:rFonts w:cs="Times New Roman"/>
          <w:sz w:val="28"/>
          <w:szCs w:val="28"/>
        </w:rPr>
        <w:t>l</w:t>
      </w:r>
      <w:r w:rsidR="4B3D8E67" w:rsidRPr="00424BEF">
        <w:rPr>
          <w:rFonts w:cs="Times New Roman"/>
          <w:sz w:val="28"/>
          <w:szCs w:val="28"/>
        </w:rPr>
        <w:t xml:space="preserve">dību iestādes un </w:t>
      </w:r>
      <w:proofErr w:type="spellStart"/>
      <w:r w:rsidR="4B3D8E67" w:rsidRPr="00424BEF">
        <w:rPr>
          <w:rFonts w:cs="Times New Roman"/>
          <w:sz w:val="28"/>
          <w:szCs w:val="28"/>
        </w:rPr>
        <w:t>tiesībsargājošās</w:t>
      </w:r>
      <w:proofErr w:type="spellEnd"/>
      <w:r w:rsidR="4B3D8E67" w:rsidRPr="00424BEF">
        <w:rPr>
          <w:rFonts w:cs="Times New Roman"/>
          <w:sz w:val="28"/>
          <w:szCs w:val="28"/>
        </w:rPr>
        <w:t xml:space="preserve"> iestādes, </w:t>
      </w:r>
      <w:r w:rsidR="5E87B8A1" w:rsidRPr="00424BEF">
        <w:rPr>
          <w:rFonts w:cs="Times New Roman"/>
          <w:sz w:val="28"/>
          <w:szCs w:val="28"/>
        </w:rPr>
        <w:t>t</w:t>
      </w:r>
      <w:r w:rsidR="0EAE1DC3" w:rsidRPr="00424BEF">
        <w:rPr>
          <w:rFonts w:cs="Times New Roman"/>
          <w:sz w:val="28"/>
          <w:szCs w:val="28"/>
        </w:rPr>
        <w:t>. sk.</w:t>
      </w:r>
      <w:r w:rsidR="4B3D8E67" w:rsidRPr="00424BEF">
        <w:rPr>
          <w:rFonts w:cs="Times New Roman"/>
          <w:sz w:val="28"/>
          <w:szCs w:val="28"/>
        </w:rPr>
        <w:t xml:space="preserve"> pašvaldības policija un pašvaldību administratīvās</w:t>
      </w:r>
      <w:r w:rsidR="49553C06" w:rsidRPr="00424BEF">
        <w:rPr>
          <w:rFonts w:cs="Times New Roman"/>
          <w:sz w:val="28"/>
          <w:szCs w:val="28"/>
        </w:rPr>
        <w:t xml:space="preserve"> </w:t>
      </w:r>
      <w:r w:rsidR="4B3D8E67" w:rsidRPr="00424BEF">
        <w:rPr>
          <w:rFonts w:cs="Times New Roman"/>
          <w:sz w:val="28"/>
          <w:szCs w:val="28"/>
        </w:rPr>
        <w:t>komisijas</w:t>
      </w:r>
      <w:r w:rsidR="008C4B8F" w:rsidRPr="00424BEF">
        <w:rPr>
          <w:rFonts w:cs="Times New Roman"/>
          <w:sz w:val="28"/>
          <w:szCs w:val="28"/>
        </w:rPr>
        <w:t xml:space="preserve">, jo </w:t>
      </w:r>
      <w:r w:rsidR="00BA4EF5" w:rsidRPr="00424BEF">
        <w:rPr>
          <w:rFonts w:cs="Times New Roman"/>
          <w:sz w:val="28"/>
          <w:szCs w:val="28"/>
        </w:rPr>
        <w:t xml:space="preserve">primārā profilakse un atturēšana </w:t>
      </w:r>
      <w:r w:rsidR="2DBF8E9B" w:rsidRPr="19ECF183">
        <w:rPr>
          <w:rFonts w:cs="Times New Roman"/>
          <w:sz w:val="28"/>
          <w:szCs w:val="28"/>
        </w:rPr>
        <w:t xml:space="preserve">no vielu </w:t>
      </w:r>
      <w:r w:rsidR="2DBF8E9B" w:rsidRPr="3749C260">
        <w:rPr>
          <w:rFonts w:cs="Times New Roman"/>
          <w:sz w:val="28"/>
          <w:szCs w:val="28"/>
        </w:rPr>
        <w:t xml:space="preserve">lietošanas </w:t>
      </w:r>
      <w:r w:rsidR="2DBF8E9B" w:rsidRPr="113ED90B">
        <w:rPr>
          <w:rFonts w:cs="Times New Roman"/>
          <w:sz w:val="28"/>
          <w:szCs w:val="28"/>
        </w:rPr>
        <w:t xml:space="preserve">uzsākšanas </w:t>
      </w:r>
      <w:r w:rsidR="00BA4EF5" w:rsidRPr="113ED90B">
        <w:rPr>
          <w:rFonts w:cs="Times New Roman"/>
          <w:sz w:val="28"/>
          <w:szCs w:val="28"/>
        </w:rPr>
        <w:t>nav</w:t>
      </w:r>
      <w:r w:rsidR="00BA4EF5" w:rsidRPr="00424BEF">
        <w:rPr>
          <w:rFonts w:cs="Times New Roman"/>
          <w:sz w:val="28"/>
          <w:szCs w:val="28"/>
        </w:rPr>
        <w:t xml:space="preserve"> </w:t>
      </w:r>
      <w:r w:rsidR="00294600" w:rsidRPr="00424BEF">
        <w:rPr>
          <w:rFonts w:cs="Times New Roman"/>
          <w:sz w:val="28"/>
          <w:szCs w:val="28"/>
        </w:rPr>
        <w:t>bijusi pietiekami efektīva.</w:t>
      </w:r>
      <w:r w:rsidR="65C6558D" w:rsidRPr="00424BEF">
        <w:rPr>
          <w:rFonts w:cs="Times New Roman"/>
          <w:sz w:val="28"/>
          <w:szCs w:val="28"/>
        </w:rPr>
        <w:t xml:space="preserve"> </w:t>
      </w:r>
      <w:r w:rsidR="0017451D" w:rsidRPr="00424BEF">
        <w:rPr>
          <w:rFonts w:cs="Times New Roman"/>
          <w:sz w:val="28"/>
          <w:szCs w:val="28"/>
        </w:rPr>
        <w:t>Vienlaikus nav nodrošināti pietiekami pasākumi vielu pieejamības mazināšanai jeb tā saucamā vides profilakse.</w:t>
      </w:r>
    </w:p>
    <w:p w14:paraId="4934D21D" w14:textId="247D29BB" w:rsidR="00673C30" w:rsidRDefault="00673C30" w:rsidP="62386404">
      <w:pPr>
        <w:ind w:right="84"/>
        <w:rPr>
          <w:rFonts w:cs="Times New Roman"/>
        </w:rPr>
      </w:pPr>
      <w:r>
        <w:rPr>
          <w:rFonts w:cs="Times New Roman"/>
          <w:noProof/>
        </w:rPr>
        <w:drawing>
          <wp:inline distT="0" distB="0" distL="0" distR="0" wp14:anchorId="70B6B602" wp14:editId="3157AB1B">
            <wp:extent cx="5486400" cy="1616400"/>
            <wp:effectExtent l="0" t="0" r="19050" b="3175"/>
            <wp:docPr id="462007076"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14:paraId="1E70FD97" w14:textId="23485574" w:rsidR="00FE5BE1" w:rsidRDefault="00FE5BE1" w:rsidP="00BF62FC">
      <w:pPr>
        <w:ind w:right="84"/>
        <w:jc w:val="center"/>
        <w:rPr>
          <w:rFonts w:cs="Times New Roman"/>
          <w:sz w:val="22"/>
          <w:szCs w:val="20"/>
        </w:rPr>
      </w:pPr>
      <w:r w:rsidRPr="00BF62FC">
        <w:rPr>
          <w:rFonts w:cs="Times New Roman"/>
          <w:b/>
          <w:bCs/>
          <w:sz w:val="22"/>
          <w:szCs w:val="20"/>
        </w:rPr>
        <w:t>2. attēls.</w:t>
      </w:r>
      <w:r w:rsidRPr="00BF62FC">
        <w:rPr>
          <w:rFonts w:cs="Times New Roman"/>
          <w:sz w:val="22"/>
          <w:szCs w:val="20"/>
        </w:rPr>
        <w:t xml:space="preserve"> </w:t>
      </w:r>
      <w:r w:rsidR="00075445" w:rsidRPr="00BF62FC">
        <w:rPr>
          <w:rFonts w:cs="Times New Roman"/>
          <w:sz w:val="22"/>
          <w:szCs w:val="20"/>
        </w:rPr>
        <w:t xml:space="preserve">Nepārtraukta </w:t>
      </w:r>
      <w:r w:rsidR="00491F43" w:rsidRPr="00BF62FC">
        <w:rPr>
          <w:rFonts w:cs="Times New Roman"/>
          <w:sz w:val="22"/>
          <w:szCs w:val="20"/>
        </w:rPr>
        <w:t>pieeja</w:t>
      </w:r>
      <w:r w:rsidR="00075445" w:rsidRPr="00BF62FC">
        <w:rPr>
          <w:rFonts w:cs="Times New Roman"/>
          <w:sz w:val="22"/>
          <w:szCs w:val="20"/>
        </w:rPr>
        <w:t xml:space="preserve"> </w:t>
      </w:r>
      <w:r w:rsidR="00252AA0">
        <w:rPr>
          <w:rFonts w:cs="Times New Roman"/>
          <w:sz w:val="22"/>
          <w:szCs w:val="20"/>
        </w:rPr>
        <w:t xml:space="preserve">atkarību izraisošu </w:t>
      </w:r>
      <w:r w:rsidR="00075445" w:rsidRPr="00BF62FC">
        <w:rPr>
          <w:rFonts w:cs="Times New Roman"/>
          <w:sz w:val="22"/>
          <w:szCs w:val="20"/>
        </w:rPr>
        <w:t xml:space="preserve">vielu lietošanas </w:t>
      </w:r>
      <w:r w:rsidR="00BF62FC" w:rsidRPr="00BF62FC">
        <w:rPr>
          <w:rFonts w:cs="Times New Roman"/>
          <w:sz w:val="22"/>
          <w:szCs w:val="20"/>
        </w:rPr>
        <w:t>gadījumā</w:t>
      </w:r>
    </w:p>
    <w:p w14:paraId="48B57586" w14:textId="77777777" w:rsidR="00BF62FC" w:rsidRDefault="00BF62FC" w:rsidP="00BF62FC">
      <w:pPr>
        <w:ind w:right="84"/>
        <w:jc w:val="center"/>
        <w:rPr>
          <w:rFonts w:cs="Times New Roman"/>
        </w:rPr>
      </w:pPr>
    </w:p>
    <w:p w14:paraId="3FB79C9E" w14:textId="3417F39F" w:rsidR="00E02DE7" w:rsidRPr="00424BEF" w:rsidRDefault="3B029650" w:rsidP="00E02DE7">
      <w:pPr>
        <w:rPr>
          <w:sz w:val="28"/>
          <w:szCs w:val="28"/>
        </w:rPr>
      </w:pPr>
      <w:r w:rsidRPr="00424BEF">
        <w:rPr>
          <w:rFonts w:cs="Times New Roman"/>
          <w:sz w:val="28"/>
          <w:szCs w:val="28"/>
        </w:rPr>
        <w:t xml:space="preserve">Visbiežāk veselības sektora redzeslokā </w:t>
      </w:r>
      <w:r w:rsidR="00B55B58">
        <w:rPr>
          <w:rFonts w:cs="Times New Roman"/>
          <w:sz w:val="28"/>
          <w:szCs w:val="28"/>
        </w:rPr>
        <w:t xml:space="preserve">pārsvarā </w:t>
      </w:r>
      <w:r w:rsidRPr="00424BEF">
        <w:rPr>
          <w:rFonts w:cs="Times New Roman"/>
          <w:sz w:val="28"/>
          <w:szCs w:val="28"/>
        </w:rPr>
        <w:t>nonāk nepilngadīgie</w:t>
      </w:r>
      <w:r w:rsidR="0BB91E6D" w:rsidRPr="37B6F605">
        <w:rPr>
          <w:rFonts w:cs="Times New Roman"/>
          <w:sz w:val="28"/>
          <w:szCs w:val="28"/>
        </w:rPr>
        <w:t xml:space="preserve"> ar</w:t>
      </w:r>
      <w:r w:rsidRPr="37B6F605">
        <w:rPr>
          <w:rFonts w:cs="Times New Roman"/>
          <w:sz w:val="28"/>
          <w:szCs w:val="28"/>
        </w:rPr>
        <w:t xml:space="preserve"> </w:t>
      </w:r>
      <w:r w:rsidR="6471BF30" w:rsidRPr="00F54B53">
        <w:rPr>
          <w:rFonts w:cs="Times New Roman"/>
          <w:sz w:val="28"/>
          <w:szCs w:val="28"/>
        </w:rPr>
        <w:t>v</w:t>
      </w:r>
      <w:r w:rsidR="32C32943" w:rsidRPr="00F54B53">
        <w:rPr>
          <w:rFonts w:eastAsia="Times New Roman" w:cs="Times New Roman"/>
          <w:sz w:val="28"/>
          <w:szCs w:val="28"/>
        </w:rPr>
        <w:t xml:space="preserve">idēji smagiem un smagiem psihiskiem un uzvedības traucējumiem </w:t>
      </w:r>
      <w:proofErr w:type="spellStart"/>
      <w:r w:rsidR="32C32943" w:rsidRPr="00F54B53">
        <w:rPr>
          <w:rFonts w:eastAsia="Times New Roman" w:cs="Times New Roman"/>
          <w:sz w:val="28"/>
          <w:szCs w:val="28"/>
        </w:rPr>
        <w:t>psihoaktīvo</w:t>
      </w:r>
      <w:proofErr w:type="spellEnd"/>
      <w:r w:rsidR="32C32943" w:rsidRPr="00F54B53">
        <w:rPr>
          <w:rFonts w:eastAsia="Times New Roman" w:cs="Times New Roman"/>
          <w:sz w:val="28"/>
          <w:szCs w:val="28"/>
        </w:rPr>
        <w:t xml:space="preserve"> vielu lietošanas dēļ</w:t>
      </w:r>
      <w:r w:rsidR="790A2070" w:rsidRPr="00F54B53">
        <w:rPr>
          <w:rFonts w:eastAsia="Times New Roman" w:cs="Times New Roman"/>
          <w:sz w:val="28"/>
          <w:szCs w:val="28"/>
        </w:rPr>
        <w:t>,</w:t>
      </w:r>
      <w:r w:rsidR="00375E23" w:rsidRPr="00424BEF">
        <w:rPr>
          <w:rFonts w:cs="Times New Roman"/>
          <w:sz w:val="28"/>
          <w:szCs w:val="28"/>
        </w:rPr>
        <w:t xml:space="preserve"> traumām vai dzīvībai bīstamu stāvokli</w:t>
      </w:r>
      <w:r w:rsidR="00375E23" w:rsidRPr="00424BEF">
        <w:rPr>
          <w:sz w:val="28"/>
          <w:szCs w:val="28"/>
        </w:rPr>
        <w:t>, ko izraisījusi atkarību izraisošu vielu lietošana,</w:t>
      </w:r>
      <w:r w:rsidR="2EA39DA4" w:rsidRPr="00424BEF">
        <w:rPr>
          <w:rFonts w:cs="Times New Roman"/>
          <w:sz w:val="28"/>
          <w:szCs w:val="28"/>
        </w:rPr>
        <w:t xml:space="preserve"> ar </w:t>
      </w:r>
      <w:r w:rsidR="00426794" w:rsidRPr="00424BEF">
        <w:rPr>
          <w:rFonts w:cs="Times New Roman"/>
          <w:sz w:val="28"/>
          <w:szCs w:val="28"/>
        </w:rPr>
        <w:t xml:space="preserve">NMPD, </w:t>
      </w:r>
      <w:r w:rsidR="00426794" w:rsidRPr="00424BEF">
        <w:rPr>
          <w:sz w:val="28"/>
          <w:szCs w:val="28"/>
        </w:rPr>
        <w:t xml:space="preserve">Valsts vai pašvaldības policiju, vai nepilngadīgā pārstāvjiem u.c. ceļā </w:t>
      </w:r>
      <w:r w:rsidR="004372F2" w:rsidRPr="00424BEF">
        <w:rPr>
          <w:rFonts w:cs="Times New Roman"/>
          <w:sz w:val="28"/>
          <w:szCs w:val="28"/>
        </w:rPr>
        <w:t>tikuši</w:t>
      </w:r>
      <w:r w:rsidR="2EA39DA4" w:rsidRPr="00424BEF">
        <w:rPr>
          <w:rFonts w:cs="Times New Roman"/>
          <w:sz w:val="28"/>
          <w:szCs w:val="28"/>
        </w:rPr>
        <w:t xml:space="preserve"> nogādāti </w:t>
      </w:r>
      <w:r w:rsidR="5F1B1A4F" w:rsidRPr="00424BEF">
        <w:rPr>
          <w:rFonts w:cs="Times New Roman"/>
          <w:sz w:val="28"/>
          <w:szCs w:val="28"/>
        </w:rPr>
        <w:t>stacionārā</w:t>
      </w:r>
      <w:r w:rsidR="00426794" w:rsidRPr="00424BEF">
        <w:rPr>
          <w:rFonts w:cs="Times New Roman"/>
          <w:sz w:val="28"/>
          <w:szCs w:val="28"/>
        </w:rPr>
        <w:t xml:space="preserve">, piemēram, </w:t>
      </w:r>
      <w:r w:rsidR="00E02DE7" w:rsidRPr="00424BEF">
        <w:rPr>
          <w:sz w:val="28"/>
          <w:szCs w:val="28"/>
        </w:rPr>
        <w:t>BKUS Neatliekamās medicīnas centrā (turpmāk – NMC)</w:t>
      </w:r>
      <w:r w:rsidR="00426794" w:rsidRPr="00424BEF">
        <w:rPr>
          <w:sz w:val="28"/>
          <w:szCs w:val="28"/>
        </w:rPr>
        <w:t>.</w:t>
      </w:r>
      <w:r w:rsidR="00E02DE7" w:rsidRPr="00424BEF">
        <w:rPr>
          <w:sz w:val="28"/>
          <w:szCs w:val="28"/>
        </w:rPr>
        <w:t xml:space="preserve"> BKUS NMC sniedz veselības aprūpes pakalpojumus </w:t>
      </w:r>
      <w:r w:rsidR="002F26AC" w:rsidRPr="00424BEF">
        <w:rPr>
          <w:sz w:val="28"/>
          <w:szCs w:val="28"/>
        </w:rPr>
        <w:t>nepilngadīgajiem</w:t>
      </w:r>
      <w:r w:rsidR="00E02DE7" w:rsidRPr="00424BEF">
        <w:rPr>
          <w:sz w:val="28"/>
          <w:szCs w:val="28"/>
        </w:rPr>
        <w:t xml:space="preserve"> ar akūtu atkarību izraisošu vielu intoksikāciju atbilstoši viņu veselības stāvoklim.</w:t>
      </w:r>
    </w:p>
    <w:p w14:paraId="1824992F" w14:textId="7CCEB352" w:rsidR="006D335C" w:rsidRPr="00424BEF" w:rsidRDefault="00E02DE7" w:rsidP="00E02DE7">
      <w:pPr>
        <w:spacing w:line="259" w:lineRule="auto"/>
        <w:ind w:right="84"/>
        <w:rPr>
          <w:rFonts w:cs="Times New Roman"/>
          <w:sz w:val="28"/>
          <w:szCs w:val="28"/>
        </w:rPr>
      </w:pPr>
      <w:r w:rsidRPr="00424BEF">
        <w:rPr>
          <w:sz w:val="28"/>
          <w:szCs w:val="28"/>
        </w:rPr>
        <w:t xml:space="preserve">BKUS NMC tiek veikta intoksikācijas ārstēšana un atkarību izraisošu vielu abstinences </w:t>
      </w:r>
      <w:r w:rsidR="00E353F3" w:rsidRPr="00424BEF">
        <w:rPr>
          <w:sz w:val="28"/>
          <w:szCs w:val="28"/>
        </w:rPr>
        <w:t>ārstēšana</w:t>
      </w:r>
      <w:r w:rsidRPr="00424BEF">
        <w:rPr>
          <w:sz w:val="28"/>
          <w:szCs w:val="28"/>
        </w:rPr>
        <w:t xml:space="preserve">. </w:t>
      </w:r>
      <w:r w:rsidR="00FE2B5D" w:rsidRPr="00424BEF">
        <w:rPr>
          <w:rFonts w:eastAsia="Times New Roman" w:cs="Times New Roman"/>
          <w:color w:val="000000" w:themeColor="text1"/>
          <w:sz w:val="28"/>
          <w:szCs w:val="28"/>
        </w:rPr>
        <w:t>Nepilngadīgā</w:t>
      </w:r>
      <w:r w:rsidRPr="00424BEF">
        <w:rPr>
          <w:sz w:val="28"/>
          <w:szCs w:val="28"/>
        </w:rPr>
        <w:t xml:space="preserve"> atrašanās BKUS NMC var ilgt līdz 24 stundām. </w:t>
      </w:r>
      <w:r w:rsidR="6B6F96D9" w:rsidRPr="00424BEF">
        <w:rPr>
          <w:rFonts w:cs="Times New Roman"/>
          <w:sz w:val="28"/>
          <w:szCs w:val="28"/>
        </w:rPr>
        <w:t xml:space="preserve"> Kā liecina līdzšinējā pieredze nereti šie </w:t>
      </w:r>
      <w:r w:rsidR="00FE2B5D" w:rsidRPr="00424BEF">
        <w:rPr>
          <w:rFonts w:eastAsia="Times New Roman" w:cs="Times New Roman"/>
          <w:color w:val="000000" w:themeColor="text1"/>
          <w:sz w:val="28"/>
          <w:szCs w:val="28"/>
        </w:rPr>
        <w:t>nepilngadīgie</w:t>
      </w:r>
      <w:r w:rsidR="6B6F96D9" w:rsidRPr="00424BEF">
        <w:rPr>
          <w:rFonts w:cs="Times New Roman"/>
          <w:sz w:val="28"/>
          <w:szCs w:val="28"/>
        </w:rPr>
        <w:t xml:space="preserve"> pēc </w:t>
      </w:r>
      <w:r w:rsidR="6EB449B9" w:rsidRPr="00424BEF">
        <w:rPr>
          <w:rFonts w:cs="Times New Roman"/>
          <w:sz w:val="28"/>
          <w:szCs w:val="28"/>
        </w:rPr>
        <w:t xml:space="preserve">akūtās medicīniskās palīdzības </w:t>
      </w:r>
      <w:r w:rsidR="004372F2" w:rsidRPr="00424BEF">
        <w:rPr>
          <w:rFonts w:cs="Times New Roman"/>
          <w:sz w:val="28"/>
          <w:szCs w:val="28"/>
        </w:rPr>
        <w:t xml:space="preserve">saņemšanas </w:t>
      </w:r>
      <w:r w:rsidR="6EB449B9" w:rsidRPr="00424BEF">
        <w:rPr>
          <w:rFonts w:cs="Times New Roman"/>
          <w:sz w:val="28"/>
          <w:szCs w:val="28"/>
        </w:rPr>
        <w:t>slimnīcā tik</w:t>
      </w:r>
      <w:r w:rsidR="0AF52788" w:rsidRPr="00424BEF">
        <w:rPr>
          <w:rFonts w:cs="Times New Roman"/>
          <w:sz w:val="28"/>
          <w:szCs w:val="28"/>
        </w:rPr>
        <w:t>uši</w:t>
      </w:r>
      <w:r w:rsidR="6EB449B9" w:rsidRPr="00424BEF">
        <w:rPr>
          <w:rFonts w:cs="Times New Roman"/>
          <w:sz w:val="28"/>
          <w:szCs w:val="28"/>
        </w:rPr>
        <w:t xml:space="preserve"> izrakstīti no slimnīcas un turpmāku </w:t>
      </w:r>
      <w:r w:rsidR="6EB449B9" w:rsidRPr="00424BEF">
        <w:rPr>
          <w:rFonts w:cs="Times New Roman"/>
          <w:sz w:val="28"/>
          <w:szCs w:val="28"/>
        </w:rPr>
        <w:lastRenderedPageBreak/>
        <w:t xml:space="preserve">narkoloģisko palīdzību </w:t>
      </w:r>
      <w:r w:rsidR="50FC66F8" w:rsidRPr="00424BEF">
        <w:rPr>
          <w:rFonts w:cs="Times New Roman"/>
          <w:sz w:val="28"/>
          <w:szCs w:val="28"/>
        </w:rPr>
        <w:t xml:space="preserve">nav saņēmuši </w:t>
      </w:r>
      <w:r w:rsidR="6EB449B9" w:rsidRPr="00424BEF">
        <w:rPr>
          <w:rFonts w:cs="Times New Roman"/>
          <w:sz w:val="28"/>
          <w:szCs w:val="28"/>
        </w:rPr>
        <w:t xml:space="preserve">pašu vai vecāku motivācijas </w:t>
      </w:r>
      <w:r w:rsidR="02E55953" w:rsidRPr="00424BEF">
        <w:rPr>
          <w:rFonts w:cs="Times New Roman"/>
          <w:sz w:val="28"/>
          <w:szCs w:val="28"/>
        </w:rPr>
        <w:t>trū</w:t>
      </w:r>
      <w:r w:rsidR="6EB449B9" w:rsidRPr="00424BEF">
        <w:rPr>
          <w:rFonts w:cs="Times New Roman"/>
          <w:sz w:val="28"/>
          <w:szCs w:val="28"/>
        </w:rPr>
        <w:t>kuma dēļ</w:t>
      </w:r>
      <w:r w:rsidR="7306EF05" w:rsidRPr="00424BEF">
        <w:rPr>
          <w:rFonts w:cs="Times New Roman"/>
          <w:sz w:val="28"/>
          <w:szCs w:val="28"/>
        </w:rPr>
        <w:t xml:space="preserve">, kā arī </w:t>
      </w:r>
      <w:r w:rsidR="6EB449B9" w:rsidRPr="00424BEF">
        <w:rPr>
          <w:rFonts w:cs="Times New Roman"/>
          <w:sz w:val="28"/>
          <w:szCs w:val="28"/>
        </w:rPr>
        <w:t xml:space="preserve"> tādēļ, ka </w:t>
      </w:r>
      <w:r w:rsidR="0C841621" w:rsidRPr="00424BEF">
        <w:rPr>
          <w:rFonts w:cs="Times New Roman"/>
          <w:sz w:val="28"/>
          <w:szCs w:val="28"/>
        </w:rPr>
        <w:t>nebija pieejams atbilstošs pakalpojums.</w:t>
      </w:r>
      <w:r w:rsidR="6FFB333F" w:rsidRPr="00424BEF">
        <w:rPr>
          <w:rFonts w:cs="Times New Roman"/>
          <w:sz w:val="28"/>
          <w:szCs w:val="28"/>
        </w:rPr>
        <w:t xml:space="preserve"> </w:t>
      </w:r>
      <w:r w:rsidR="001D2B73" w:rsidRPr="00424BEF">
        <w:rPr>
          <w:rFonts w:cs="Times New Roman"/>
          <w:sz w:val="28"/>
          <w:szCs w:val="28"/>
        </w:rPr>
        <w:t>Vienlaicīgi arī jāņem vērā, ka ārstniecības iestādei nav tiesību ierobežot nepilngadīgā tiesības un aizturēt nepilngadīgo ārstniecības iestādē turpmākai narkoloģiskai ārstēšanai pret paša vai viņa pārstāvju gribu.</w:t>
      </w:r>
    </w:p>
    <w:p w14:paraId="64F5DFC8" w14:textId="7C8BBEB1" w:rsidR="00037DB3" w:rsidRDefault="00037DB3" w:rsidP="00252AA0">
      <w:pPr>
        <w:spacing w:line="259" w:lineRule="auto"/>
        <w:ind w:right="84"/>
        <w:jc w:val="center"/>
        <w:rPr>
          <w:rFonts w:cs="Times New Roman"/>
        </w:rPr>
      </w:pPr>
      <w:r>
        <w:rPr>
          <w:noProof/>
        </w:rPr>
        <w:drawing>
          <wp:inline distT="0" distB="0" distL="0" distR="0" wp14:anchorId="181F8743" wp14:editId="625FA666">
            <wp:extent cx="4895850" cy="2751318"/>
            <wp:effectExtent l="0" t="0" r="0" b="0"/>
            <wp:docPr id="164268958" name="Picture 1642689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268958" name="Picture 164268958"/>
                    <pic:cNvPicPr/>
                  </pic:nvPicPr>
                  <pic:blipFill>
                    <a:blip r:embed="rId17">
                      <a:extLst>
                        <a:ext uri="{28A0092B-C50C-407E-A947-70E740481C1C}">
                          <a14:useLocalDpi xmlns:a14="http://schemas.microsoft.com/office/drawing/2010/main" val="0"/>
                        </a:ext>
                      </a:extLst>
                    </a:blip>
                    <a:stretch>
                      <a:fillRect/>
                    </a:stretch>
                  </pic:blipFill>
                  <pic:spPr>
                    <a:xfrm>
                      <a:off x="0" y="0"/>
                      <a:ext cx="4895850" cy="2751318"/>
                    </a:xfrm>
                    <a:prstGeom prst="rect">
                      <a:avLst/>
                    </a:prstGeom>
                  </pic:spPr>
                </pic:pic>
              </a:graphicData>
            </a:graphic>
          </wp:inline>
        </w:drawing>
      </w:r>
    </w:p>
    <w:p w14:paraId="0272AADE" w14:textId="68A99CAE" w:rsidR="00252AA0" w:rsidRDefault="00252AA0" w:rsidP="00252AA0">
      <w:pPr>
        <w:ind w:right="84"/>
        <w:jc w:val="center"/>
        <w:rPr>
          <w:rFonts w:cs="Times New Roman"/>
          <w:sz w:val="22"/>
          <w:szCs w:val="20"/>
        </w:rPr>
      </w:pPr>
      <w:r>
        <w:rPr>
          <w:rFonts w:cs="Times New Roman"/>
          <w:b/>
          <w:bCs/>
          <w:sz w:val="22"/>
          <w:szCs w:val="20"/>
        </w:rPr>
        <w:t>3</w:t>
      </w:r>
      <w:r w:rsidRPr="00BF62FC">
        <w:rPr>
          <w:rFonts w:cs="Times New Roman"/>
          <w:b/>
          <w:bCs/>
          <w:sz w:val="22"/>
          <w:szCs w:val="20"/>
        </w:rPr>
        <w:t>. attēls.</w:t>
      </w:r>
      <w:r>
        <w:rPr>
          <w:rFonts w:cs="Times New Roman"/>
          <w:b/>
          <w:bCs/>
          <w:sz w:val="22"/>
          <w:szCs w:val="20"/>
        </w:rPr>
        <w:t xml:space="preserve"> </w:t>
      </w:r>
      <w:r w:rsidRPr="00252AA0">
        <w:rPr>
          <w:rFonts w:cs="Times New Roman"/>
          <w:sz w:val="22"/>
          <w:szCs w:val="20"/>
        </w:rPr>
        <w:t>Esošo pakalpojumu kartējums</w:t>
      </w:r>
    </w:p>
    <w:p w14:paraId="0B253D77" w14:textId="77777777" w:rsidR="00252AA0" w:rsidRDefault="00252AA0" w:rsidP="00252AA0">
      <w:pPr>
        <w:ind w:right="84"/>
        <w:jc w:val="center"/>
        <w:rPr>
          <w:rFonts w:cs="Times New Roman"/>
        </w:rPr>
      </w:pPr>
    </w:p>
    <w:p w14:paraId="3E220300" w14:textId="08252485" w:rsidR="00B1653D" w:rsidRPr="00424BEF" w:rsidRDefault="00AC7670" w:rsidP="00424BEF">
      <w:pPr>
        <w:ind w:right="84"/>
        <w:rPr>
          <w:rFonts w:asciiTheme="majorBidi" w:hAnsiTheme="majorBidi" w:cstheme="majorBidi"/>
          <w:sz w:val="28"/>
          <w:szCs w:val="28"/>
        </w:rPr>
      </w:pPr>
      <w:r w:rsidRPr="00424BEF">
        <w:rPr>
          <w:rFonts w:asciiTheme="majorBidi" w:hAnsiTheme="majorBidi" w:cstheme="majorBidi"/>
          <w:sz w:val="28"/>
          <w:szCs w:val="28"/>
        </w:rPr>
        <w:t xml:space="preserve">Narkoloģiskos </w:t>
      </w:r>
      <w:r w:rsidR="00A911ED" w:rsidRPr="00424BEF">
        <w:rPr>
          <w:rFonts w:asciiTheme="majorBidi" w:hAnsiTheme="majorBidi" w:cstheme="majorBidi"/>
          <w:sz w:val="28"/>
          <w:szCs w:val="28"/>
        </w:rPr>
        <w:t xml:space="preserve">ambulatoros </w:t>
      </w:r>
      <w:r w:rsidRPr="00424BEF">
        <w:rPr>
          <w:rFonts w:asciiTheme="majorBidi" w:hAnsiTheme="majorBidi" w:cstheme="majorBidi"/>
          <w:sz w:val="28"/>
          <w:szCs w:val="28"/>
        </w:rPr>
        <w:t xml:space="preserve">pakalpojumus gan </w:t>
      </w:r>
      <w:r w:rsidR="00F0280A">
        <w:rPr>
          <w:rFonts w:asciiTheme="majorBidi" w:hAnsiTheme="majorBidi" w:cstheme="majorBidi"/>
          <w:sz w:val="28"/>
          <w:szCs w:val="28"/>
        </w:rPr>
        <w:t>nepilngadīgie,</w:t>
      </w:r>
      <w:r w:rsidRPr="00424BEF">
        <w:rPr>
          <w:rFonts w:asciiTheme="majorBidi" w:hAnsiTheme="majorBidi" w:cstheme="majorBidi"/>
          <w:sz w:val="28"/>
          <w:szCs w:val="28"/>
        </w:rPr>
        <w:t xml:space="preserve"> gan pieaugušie </w:t>
      </w:r>
      <w:r w:rsidR="003C73DA" w:rsidRPr="00424BEF">
        <w:rPr>
          <w:rFonts w:asciiTheme="majorBidi" w:hAnsiTheme="majorBidi" w:cstheme="majorBidi"/>
          <w:sz w:val="28"/>
          <w:szCs w:val="28"/>
        </w:rPr>
        <w:t xml:space="preserve">Latvijā </w:t>
      </w:r>
      <w:r w:rsidRPr="00424BEF">
        <w:rPr>
          <w:rFonts w:asciiTheme="majorBidi" w:hAnsiTheme="majorBidi" w:cstheme="majorBidi"/>
          <w:sz w:val="28"/>
          <w:szCs w:val="28"/>
        </w:rPr>
        <w:t>var saņemt vēršoties</w:t>
      </w:r>
      <w:r w:rsidR="00A911ED" w:rsidRPr="00424BEF">
        <w:rPr>
          <w:rFonts w:asciiTheme="majorBidi" w:hAnsiTheme="majorBidi" w:cstheme="majorBidi"/>
          <w:sz w:val="28"/>
          <w:szCs w:val="28"/>
        </w:rPr>
        <w:t xml:space="preserve"> pie narkologa</w:t>
      </w:r>
      <w:r w:rsidRPr="00424BEF">
        <w:rPr>
          <w:rFonts w:asciiTheme="majorBidi" w:hAnsiTheme="majorBidi" w:cstheme="majorBidi"/>
          <w:sz w:val="28"/>
          <w:szCs w:val="28"/>
        </w:rPr>
        <w:t xml:space="preserve"> pēc savas iniciatīvas bez ģimenes ārsta vai speciālista nosūtījuma.</w:t>
      </w:r>
      <w:r w:rsidR="00A911ED" w:rsidRPr="00424BEF">
        <w:rPr>
          <w:rFonts w:asciiTheme="majorBidi" w:hAnsiTheme="majorBidi" w:cstheme="majorBidi"/>
          <w:sz w:val="28"/>
          <w:szCs w:val="28"/>
        </w:rPr>
        <w:t xml:space="preserve"> </w:t>
      </w:r>
      <w:r w:rsidR="00314642" w:rsidRPr="00424BEF">
        <w:rPr>
          <w:rFonts w:asciiTheme="majorBidi" w:hAnsiTheme="majorBidi" w:cstheme="majorBidi"/>
          <w:b/>
          <w:bCs/>
          <w:sz w:val="28"/>
          <w:szCs w:val="28"/>
        </w:rPr>
        <w:t> </w:t>
      </w:r>
      <w:r w:rsidR="5C92C5DD" w:rsidRPr="00424BEF">
        <w:rPr>
          <w:rFonts w:asciiTheme="majorBidi" w:hAnsiTheme="majorBidi" w:cstheme="majorBidi"/>
          <w:sz w:val="28"/>
          <w:szCs w:val="28"/>
        </w:rPr>
        <w:t xml:space="preserve">Tomēr nav vienota pacienta ceļa kā nepilngadīgie pie šiem pakalpojumiem nokļūst. </w:t>
      </w:r>
      <w:r w:rsidR="653C32D3" w:rsidRPr="00424BEF">
        <w:rPr>
          <w:rFonts w:asciiTheme="majorBidi" w:hAnsiTheme="majorBidi" w:cstheme="majorBidi"/>
          <w:sz w:val="28"/>
          <w:szCs w:val="28"/>
        </w:rPr>
        <w:t>K</w:t>
      </w:r>
      <w:r w:rsidR="14185540" w:rsidRPr="00424BEF">
        <w:rPr>
          <w:rFonts w:asciiTheme="majorBidi" w:hAnsiTheme="majorBidi" w:cstheme="majorBidi"/>
          <w:sz w:val="28"/>
          <w:szCs w:val="28"/>
        </w:rPr>
        <w:t xml:space="preserve">ā arī </w:t>
      </w:r>
      <w:r w:rsidR="20500C72" w:rsidRPr="00424BEF">
        <w:rPr>
          <w:rFonts w:asciiTheme="majorBidi" w:hAnsiTheme="majorBidi" w:cstheme="majorBidi"/>
          <w:sz w:val="28"/>
          <w:szCs w:val="28"/>
        </w:rPr>
        <w:t>šo</w:t>
      </w:r>
      <w:r w:rsidR="14185540" w:rsidRPr="00424BEF">
        <w:rPr>
          <w:rFonts w:asciiTheme="majorBidi" w:hAnsiTheme="majorBidi" w:cstheme="majorBidi"/>
          <w:sz w:val="28"/>
          <w:szCs w:val="28"/>
        </w:rPr>
        <w:t>brīd</w:t>
      </w:r>
      <w:r w:rsidR="7825001D" w:rsidRPr="00424BEF">
        <w:rPr>
          <w:rFonts w:asciiTheme="majorBidi" w:hAnsiTheme="majorBidi" w:cstheme="majorBidi"/>
          <w:sz w:val="28"/>
          <w:szCs w:val="28"/>
        </w:rPr>
        <w:t xml:space="preserve"> nav pieejams pietiekams </w:t>
      </w:r>
      <w:proofErr w:type="spellStart"/>
      <w:r w:rsidR="26749D03" w:rsidRPr="00424BEF">
        <w:rPr>
          <w:rFonts w:asciiTheme="majorBidi" w:hAnsiTheme="majorBidi" w:cstheme="majorBidi"/>
          <w:sz w:val="28"/>
          <w:szCs w:val="28"/>
        </w:rPr>
        <w:t>multidisciplinārs</w:t>
      </w:r>
      <w:proofErr w:type="spellEnd"/>
      <w:r w:rsidR="26749D03" w:rsidRPr="00424BEF">
        <w:rPr>
          <w:rFonts w:asciiTheme="majorBidi" w:hAnsiTheme="majorBidi" w:cstheme="majorBidi"/>
          <w:sz w:val="28"/>
          <w:szCs w:val="28"/>
        </w:rPr>
        <w:t xml:space="preserve"> </w:t>
      </w:r>
      <w:r w:rsidR="7825001D" w:rsidRPr="00424BEF">
        <w:rPr>
          <w:rFonts w:asciiTheme="majorBidi" w:hAnsiTheme="majorBidi" w:cstheme="majorBidi"/>
          <w:sz w:val="28"/>
          <w:szCs w:val="28"/>
        </w:rPr>
        <w:t>ambulatoro pakalpojumu klāsts.</w:t>
      </w:r>
      <w:r w:rsidR="1DA574D6" w:rsidRPr="00424BEF">
        <w:rPr>
          <w:rFonts w:asciiTheme="majorBidi" w:hAnsiTheme="majorBidi" w:cstheme="majorBidi"/>
          <w:sz w:val="28"/>
          <w:szCs w:val="28"/>
        </w:rPr>
        <w:t xml:space="preserve"> Minētais narkologa ambulatorais pakalpojums paredz atsevišķas vai pat vienreizējas konsultācijas bez konkrēta metodiska darba konkrētā nepilngadīgā problēmu ri</w:t>
      </w:r>
      <w:r w:rsidR="1DD015C7" w:rsidRPr="00424BEF">
        <w:rPr>
          <w:rFonts w:asciiTheme="majorBidi" w:hAnsiTheme="majorBidi" w:cstheme="majorBidi"/>
          <w:sz w:val="28"/>
          <w:szCs w:val="28"/>
        </w:rPr>
        <w:t xml:space="preserve">sināšanai, tādēļ ir nepieciešamas </w:t>
      </w:r>
      <w:proofErr w:type="spellStart"/>
      <w:r w:rsidR="1DD015C7" w:rsidRPr="00424BEF">
        <w:rPr>
          <w:rFonts w:asciiTheme="majorBidi" w:hAnsiTheme="majorBidi" w:cstheme="majorBidi"/>
          <w:sz w:val="28"/>
          <w:szCs w:val="28"/>
        </w:rPr>
        <w:t>multiprofes</w:t>
      </w:r>
      <w:r w:rsidR="50C38111" w:rsidRPr="00424BEF">
        <w:rPr>
          <w:rFonts w:asciiTheme="majorBidi" w:hAnsiTheme="majorBidi" w:cstheme="majorBidi"/>
          <w:sz w:val="28"/>
          <w:szCs w:val="28"/>
        </w:rPr>
        <w:t>i</w:t>
      </w:r>
      <w:r w:rsidR="1DD015C7" w:rsidRPr="00424BEF">
        <w:rPr>
          <w:rFonts w:asciiTheme="majorBidi" w:hAnsiTheme="majorBidi" w:cstheme="majorBidi"/>
          <w:sz w:val="28"/>
          <w:szCs w:val="28"/>
        </w:rPr>
        <w:t>onālas</w:t>
      </w:r>
      <w:proofErr w:type="spellEnd"/>
      <w:r w:rsidR="1DD015C7" w:rsidRPr="00424BEF">
        <w:rPr>
          <w:rFonts w:asciiTheme="majorBidi" w:hAnsiTheme="majorBidi" w:cstheme="majorBidi"/>
          <w:sz w:val="28"/>
          <w:szCs w:val="28"/>
        </w:rPr>
        <w:t xml:space="preserve"> speciālistu komandas, kas sniegtu pierādījumos balstītus pakalpojum</w:t>
      </w:r>
      <w:r w:rsidR="088F026F" w:rsidRPr="00424BEF">
        <w:rPr>
          <w:rFonts w:asciiTheme="majorBidi" w:hAnsiTheme="majorBidi" w:cstheme="majorBidi"/>
          <w:sz w:val="28"/>
          <w:szCs w:val="28"/>
        </w:rPr>
        <w:t>us,</w:t>
      </w:r>
      <w:r w:rsidR="00E52466" w:rsidRPr="00424BEF">
        <w:rPr>
          <w:rFonts w:asciiTheme="majorBidi" w:hAnsiTheme="majorBidi" w:cstheme="majorBidi"/>
          <w:sz w:val="28"/>
          <w:szCs w:val="28"/>
        </w:rPr>
        <w:t xml:space="preserve"> </w:t>
      </w:r>
      <w:r w:rsidR="0017451D" w:rsidRPr="00424BEF">
        <w:rPr>
          <w:rFonts w:asciiTheme="majorBidi" w:hAnsiTheme="majorBidi" w:cstheme="majorBidi"/>
          <w:sz w:val="28"/>
          <w:szCs w:val="28"/>
        </w:rPr>
        <w:t>t.sk. ambulatorajā sektorā,</w:t>
      </w:r>
      <w:r w:rsidR="088F026F" w:rsidRPr="00424BEF">
        <w:rPr>
          <w:rFonts w:asciiTheme="majorBidi" w:hAnsiTheme="majorBidi" w:cstheme="majorBidi"/>
          <w:sz w:val="28"/>
          <w:szCs w:val="28"/>
        </w:rPr>
        <w:t xml:space="preserve"> tai skaitā</w:t>
      </w:r>
      <w:r w:rsidR="00E52466" w:rsidRPr="00424BEF">
        <w:rPr>
          <w:rFonts w:asciiTheme="majorBidi" w:hAnsiTheme="majorBidi" w:cstheme="majorBidi"/>
          <w:sz w:val="28"/>
          <w:szCs w:val="28"/>
        </w:rPr>
        <w:t xml:space="preserve"> mērķtiecīgi strādājot</w:t>
      </w:r>
      <w:r w:rsidR="088F026F" w:rsidRPr="00424BEF">
        <w:rPr>
          <w:rFonts w:asciiTheme="majorBidi" w:hAnsiTheme="majorBidi" w:cstheme="majorBidi"/>
          <w:sz w:val="28"/>
          <w:szCs w:val="28"/>
        </w:rPr>
        <w:t xml:space="preserve"> </w:t>
      </w:r>
      <w:r w:rsidR="410CDCF4" w:rsidRPr="00424BEF">
        <w:rPr>
          <w:rFonts w:asciiTheme="majorBidi" w:hAnsiTheme="majorBidi" w:cstheme="majorBidi"/>
          <w:sz w:val="28"/>
          <w:szCs w:val="28"/>
        </w:rPr>
        <w:t>ar nepilngadīgajiem</w:t>
      </w:r>
      <w:r w:rsidR="088F026F" w:rsidRPr="00424BEF">
        <w:rPr>
          <w:rFonts w:asciiTheme="majorBidi" w:hAnsiTheme="majorBidi" w:cstheme="majorBidi"/>
          <w:sz w:val="28"/>
          <w:szCs w:val="28"/>
        </w:rPr>
        <w:t xml:space="preserve"> grupās.</w:t>
      </w:r>
    </w:p>
    <w:p w14:paraId="41570CD6" w14:textId="4498412B" w:rsidR="00EA52AC" w:rsidRPr="00424BEF" w:rsidRDefault="00397AC5" w:rsidP="00424BEF">
      <w:pPr>
        <w:pStyle w:val="ListParagraph"/>
        <w:ind w:left="0" w:firstLine="567"/>
        <w:rPr>
          <w:rFonts w:asciiTheme="majorBidi" w:hAnsiTheme="majorBidi" w:cstheme="majorBidi"/>
          <w:sz w:val="28"/>
          <w:szCs w:val="28"/>
        </w:rPr>
      </w:pPr>
      <w:r w:rsidRPr="00424BEF">
        <w:rPr>
          <w:rFonts w:asciiTheme="majorBidi" w:hAnsiTheme="majorBidi" w:cstheme="majorBidi"/>
          <w:sz w:val="28"/>
          <w:szCs w:val="28"/>
        </w:rPr>
        <w:t xml:space="preserve">Vienīgā </w:t>
      </w:r>
      <w:r w:rsidR="00DF2E9C" w:rsidRPr="00424BEF">
        <w:rPr>
          <w:rFonts w:asciiTheme="majorBidi" w:hAnsiTheme="majorBidi" w:cstheme="majorBidi"/>
          <w:sz w:val="28"/>
          <w:szCs w:val="28"/>
        </w:rPr>
        <w:t xml:space="preserve">stacionārā nepilngadīgo </w:t>
      </w:r>
      <w:r w:rsidR="00A22F4F" w:rsidRPr="00424BEF">
        <w:rPr>
          <w:rFonts w:asciiTheme="majorBidi" w:hAnsiTheme="majorBidi" w:cstheme="majorBidi"/>
          <w:sz w:val="28"/>
          <w:szCs w:val="28"/>
        </w:rPr>
        <w:t xml:space="preserve">motivācijas </w:t>
      </w:r>
      <w:r w:rsidR="00BE38F8" w:rsidRPr="00424BEF">
        <w:rPr>
          <w:rFonts w:asciiTheme="majorBidi" w:hAnsiTheme="majorBidi" w:cstheme="majorBidi"/>
          <w:sz w:val="28"/>
          <w:szCs w:val="28"/>
        </w:rPr>
        <w:t>programma</w:t>
      </w:r>
      <w:r w:rsidR="008E358F" w:rsidRPr="00424BEF">
        <w:rPr>
          <w:rFonts w:asciiTheme="majorBidi" w:hAnsiTheme="majorBidi" w:cstheme="majorBidi"/>
          <w:sz w:val="28"/>
          <w:szCs w:val="28"/>
        </w:rPr>
        <w:t xml:space="preserve"> (turpmāk – motivācijas programma)</w:t>
      </w:r>
      <w:r w:rsidR="00A22F4F" w:rsidRPr="00424BEF">
        <w:rPr>
          <w:rFonts w:asciiTheme="majorBidi" w:hAnsiTheme="majorBidi" w:cstheme="majorBidi"/>
          <w:sz w:val="28"/>
          <w:szCs w:val="28"/>
        </w:rPr>
        <w:t xml:space="preserve"> tiek nodrošināta </w:t>
      </w:r>
      <w:r w:rsidR="000902B6" w:rsidRPr="00424BEF">
        <w:rPr>
          <w:rFonts w:asciiTheme="majorBidi" w:eastAsia="Times New Roman" w:hAnsiTheme="majorBidi" w:cstheme="majorBidi"/>
          <w:sz w:val="28"/>
          <w:szCs w:val="28"/>
        </w:rPr>
        <w:t xml:space="preserve">VSIA “Slimnīca </w:t>
      </w:r>
      <w:r w:rsidR="002A7B5E" w:rsidRPr="00424BEF">
        <w:rPr>
          <w:rFonts w:asciiTheme="majorBidi" w:eastAsia="Times New Roman" w:hAnsiTheme="majorBidi" w:cstheme="majorBidi"/>
          <w:sz w:val="28"/>
          <w:szCs w:val="28"/>
        </w:rPr>
        <w:t>“</w:t>
      </w:r>
      <w:proofErr w:type="spellStart"/>
      <w:r w:rsidR="000902B6" w:rsidRPr="00424BEF">
        <w:rPr>
          <w:rFonts w:asciiTheme="majorBidi" w:eastAsia="Times New Roman" w:hAnsiTheme="majorBidi" w:cstheme="majorBidi"/>
          <w:sz w:val="28"/>
          <w:szCs w:val="28"/>
        </w:rPr>
        <w:t>Ģintermu</w:t>
      </w:r>
      <w:r w:rsidR="00A4063E" w:rsidRPr="00424BEF">
        <w:rPr>
          <w:rFonts w:asciiTheme="majorBidi" w:eastAsia="Times New Roman" w:hAnsiTheme="majorBidi" w:cstheme="majorBidi"/>
          <w:sz w:val="28"/>
          <w:szCs w:val="28"/>
        </w:rPr>
        <w:t>i</w:t>
      </w:r>
      <w:r w:rsidR="000902B6" w:rsidRPr="00424BEF">
        <w:rPr>
          <w:rFonts w:asciiTheme="majorBidi" w:eastAsia="Times New Roman" w:hAnsiTheme="majorBidi" w:cstheme="majorBidi"/>
          <w:sz w:val="28"/>
          <w:szCs w:val="28"/>
        </w:rPr>
        <w:t>ža</w:t>
      </w:r>
      <w:proofErr w:type="spellEnd"/>
      <w:r w:rsidR="000902B6" w:rsidRPr="00424BEF">
        <w:rPr>
          <w:rFonts w:asciiTheme="majorBidi" w:eastAsia="Times New Roman" w:hAnsiTheme="majorBidi" w:cstheme="majorBidi"/>
          <w:sz w:val="28"/>
          <w:szCs w:val="28"/>
        </w:rPr>
        <w:t>”</w:t>
      </w:r>
      <w:r w:rsidR="002A7B5E" w:rsidRPr="00424BEF">
        <w:rPr>
          <w:rFonts w:asciiTheme="majorBidi" w:eastAsia="Times New Roman" w:hAnsiTheme="majorBidi" w:cstheme="majorBidi"/>
          <w:sz w:val="28"/>
          <w:szCs w:val="28"/>
        </w:rPr>
        <w:t>”</w:t>
      </w:r>
      <w:r w:rsidR="000902B6" w:rsidRPr="00424BEF">
        <w:rPr>
          <w:rFonts w:asciiTheme="majorBidi" w:eastAsia="Times New Roman" w:hAnsiTheme="majorBidi" w:cstheme="majorBidi"/>
          <w:sz w:val="28"/>
          <w:szCs w:val="28"/>
        </w:rPr>
        <w:t>.</w:t>
      </w:r>
      <w:r w:rsidR="00A61061" w:rsidRPr="00424BEF">
        <w:rPr>
          <w:rFonts w:asciiTheme="majorBidi" w:eastAsia="Times New Roman" w:hAnsiTheme="majorBidi" w:cstheme="majorBidi"/>
          <w:sz w:val="28"/>
          <w:szCs w:val="28"/>
        </w:rPr>
        <w:t xml:space="preserve"> </w:t>
      </w:r>
      <w:r w:rsidR="00A51543" w:rsidRPr="00424BEF">
        <w:rPr>
          <w:rFonts w:asciiTheme="majorBidi" w:hAnsiTheme="majorBidi" w:cstheme="majorBidi"/>
          <w:color w:val="000000" w:themeColor="text1"/>
          <w:sz w:val="28"/>
          <w:szCs w:val="28"/>
        </w:rPr>
        <w:t>Programmā vienlaiku</w:t>
      </w:r>
      <w:r w:rsidR="00BE38F8" w:rsidRPr="00424BEF">
        <w:rPr>
          <w:rFonts w:asciiTheme="majorBidi" w:hAnsiTheme="majorBidi" w:cstheme="majorBidi"/>
          <w:color w:val="000000" w:themeColor="text1"/>
          <w:sz w:val="28"/>
          <w:szCs w:val="28"/>
        </w:rPr>
        <w:t>s</w:t>
      </w:r>
      <w:r w:rsidR="00A51543" w:rsidRPr="00424BEF">
        <w:rPr>
          <w:rFonts w:asciiTheme="majorBidi" w:hAnsiTheme="majorBidi" w:cstheme="majorBidi"/>
          <w:color w:val="000000" w:themeColor="text1"/>
          <w:sz w:val="28"/>
          <w:szCs w:val="28"/>
        </w:rPr>
        <w:t xml:space="preserve"> pakalpojumu var saņemt </w:t>
      </w:r>
      <w:r w:rsidR="00A51543" w:rsidRPr="00424BEF">
        <w:rPr>
          <w:rFonts w:asciiTheme="majorBidi" w:hAnsiTheme="majorBidi" w:cstheme="majorBidi"/>
          <w:sz w:val="28"/>
          <w:szCs w:val="28"/>
        </w:rPr>
        <w:t>5</w:t>
      </w:r>
      <w:r w:rsidR="003C4AD1" w:rsidRPr="00424BEF">
        <w:rPr>
          <w:rFonts w:asciiTheme="majorBidi" w:hAnsiTheme="majorBidi" w:cstheme="majorBidi"/>
          <w:sz w:val="28"/>
          <w:szCs w:val="28"/>
        </w:rPr>
        <w:t xml:space="preserve"> – </w:t>
      </w:r>
      <w:r w:rsidR="00A51543" w:rsidRPr="00424BEF">
        <w:rPr>
          <w:rFonts w:asciiTheme="majorBidi" w:hAnsiTheme="majorBidi" w:cstheme="majorBidi"/>
          <w:sz w:val="28"/>
          <w:szCs w:val="28"/>
        </w:rPr>
        <w:t>6 nepilngadīgie</w:t>
      </w:r>
      <w:r w:rsidR="002B5575" w:rsidRPr="00424BEF">
        <w:rPr>
          <w:rFonts w:asciiTheme="majorBidi" w:hAnsiTheme="majorBidi" w:cstheme="majorBidi"/>
          <w:sz w:val="28"/>
          <w:szCs w:val="28"/>
        </w:rPr>
        <w:t xml:space="preserve"> un programmas garums  līdz vienam mēnesim.</w:t>
      </w:r>
      <w:r w:rsidR="00E52466" w:rsidRPr="00424BEF">
        <w:rPr>
          <w:rFonts w:asciiTheme="majorBidi" w:hAnsiTheme="majorBidi" w:cstheme="majorBidi"/>
          <w:sz w:val="28"/>
          <w:szCs w:val="28"/>
        </w:rPr>
        <w:t xml:space="preserve"> Attiecīgi ir ierobežots nepilngadīgo skaits, kas minēto programmu var iziet gada ietvarā</w:t>
      </w:r>
      <w:r w:rsidR="002B5575" w:rsidRPr="00424BEF">
        <w:rPr>
          <w:rFonts w:asciiTheme="majorBidi" w:hAnsiTheme="majorBidi" w:cstheme="majorBidi"/>
          <w:sz w:val="28"/>
          <w:szCs w:val="28"/>
        </w:rPr>
        <w:t xml:space="preserve"> un šobrīd nav paredzēts nodrošināt programmu, ja nepilngadīgajam objektīvu iemeslu dēļ nepieciešams ilgāk par vienu mēnesi. </w:t>
      </w:r>
      <w:r w:rsidR="00352037" w:rsidRPr="00424BEF">
        <w:rPr>
          <w:rFonts w:asciiTheme="majorBidi" w:hAnsiTheme="majorBidi" w:cstheme="majorBidi"/>
          <w:sz w:val="28"/>
          <w:szCs w:val="28"/>
        </w:rPr>
        <w:t xml:space="preserve"> </w:t>
      </w:r>
      <w:r w:rsidR="000F3A2A" w:rsidRPr="00424BEF">
        <w:rPr>
          <w:rFonts w:asciiTheme="majorBidi" w:hAnsiTheme="majorBidi" w:cstheme="majorBidi"/>
          <w:color w:val="000000" w:themeColor="text1"/>
          <w:sz w:val="28"/>
          <w:szCs w:val="28"/>
        </w:rPr>
        <w:t xml:space="preserve">Šī programma ir orientēta uz </w:t>
      </w:r>
      <w:r w:rsidR="00164F19" w:rsidRPr="00424BEF">
        <w:rPr>
          <w:rFonts w:asciiTheme="majorBidi" w:hAnsiTheme="majorBidi" w:cstheme="majorBidi"/>
          <w:color w:val="000000" w:themeColor="text1"/>
          <w:sz w:val="28"/>
          <w:szCs w:val="28"/>
        </w:rPr>
        <w:t>nepilngadīgā</w:t>
      </w:r>
      <w:r w:rsidR="000F3A2A" w:rsidRPr="00424BEF">
        <w:rPr>
          <w:rFonts w:asciiTheme="majorBidi" w:hAnsiTheme="majorBidi" w:cstheme="majorBidi"/>
          <w:color w:val="000000" w:themeColor="text1"/>
          <w:sz w:val="28"/>
          <w:szCs w:val="28"/>
        </w:rPr>
        <w:t xml:space="preserve"> motivēšanu</w:t>
      </w:r>
      <w:r w:rsidR="003C4AD1" w:rsidRPr="00424BEF">
        <w:rPr>
          <w:rFonts w:asciiTheme="majorBidi" w:hAnsiTheme="majorBidi" w:cstheme="majorBidi"/>
          <w:color w:val="000000" w:themeColor="text1"/>
          <w:sz w:val="28"/>
          <w:szCs w:val="28"/>
        </w:rPr>
        <w:t>,</w:t>
      </w:r>
      <w:r w:rsidR="000F3A2A" w:rsidRPr="00424BEF">
        <w:rPr>
          <w:rFonts w:asciiTheme="majorBidi" w:hAnsiTheme="majorBidi" w:cstheme="majorBidi"/>
          <w:color w:val="000000" w:themeColor="text1"/>
          <w:sz w:val="28"/>
          <w:szCs w:val="28"/>
        </w:rPr>
        <w:t xml:space="preserve"> veicinot sevis apzināšanos, problēmas un to risināšanas iespējas</w:t>
      </w:r>
      <w:r w:rsidR="000F3CA5" w:rsidRPr="00424BEF">
        <w:rPr>
          <w:rFonts w:asciiTheme="majorBidi" w:hAnsiTheme="majorBidi" w:cstheme="majorBidi"/>
          <w:color w:val="000000" w:themeColor="text1"/>
          <w:sz w:val="28"/>
          <w:szCs w:val="28"/>
        </w:rPr>
        <w:t>,</w:t>
      </w:r>
      <w:r w:rsidR="000F3A2A" w:rsidRPr="00424BEF">
        <w:rPr>
          <w:rFonts w:asciiTheme="majorBidi" w:hAnsiTheme="majorBidi" w:cstheme="majorBidi"/>
          <w:color w:val="000000" w:themeColor="text1"/>
          <w:sz w:val="28"/>
          <w:szCs w:val="28"/>
        </w:rPr>
        <w:t xml:space="preserve"> pilnveidojot sociālās kompetences un izpratni par veselīgu dzīvesveidu</w:t>
      </w:r>
      <w:r w:rsidR="000F3CA5" w:rsidRPr="00424BEF">
        <w:rPr>
          <w:rFonts w:asciiTheme="majorBidi" w:hAnsiTheme="majorBidi" w:cstheme="majorBidi"/>
          <w:color w:val="000000" w:themeColor="text1"/>
          <w:sz w:val="28"/>
          <w:szCs w:val="28"/>
        </w:rPr>
        <w:t>,</w:t>
      </w:r>
      <w:r w:rsidR="000F3A2A" w:rsidRPr="00424BEF">
        <w:rPr>
          <w:rFonts w:asciiTheme="majorBidi" w:hAnsiTheme="majorBidi" w:cstheme="majorBidi"/>
          <w:color w:val="000000" w:themeColor="text1"/>
          <w:sz w:val="28"/>
          <w:szCs w:val="28"/>
        </w:rPr>
        <w:t xml:space="preserve"> veicinot uzvedības izmaiņas un nostiprinot sociāli pieņemamu uzvedību</w:t>
      </w:r>
      <w:r w:rsidR="000F3CA5" w:rsidRPr="00424BEF">
        <w:rPr>
          <w:rFonts w:asciiTheme="majorBidi" w:hAnsiTheme="majorBidi" w:cstheme="majorBidi"/>
          <w:color w:val="000000" w:themeColor="text1"/>
          <w:sz w:val="28"/>
          <w:szCs w:val="28"/>
        </w:rPr>
        <w:t>,</w:t>
      </w:r>
      <w:r w:rsidR="000F3A2A" w:rsidRPr="00424BEF">
        <w:rPr>
          <w:rFonts w:asciiTheme="majorBidi" w:hAnsiTheme="majorBidi" w:cstheme="majorBidi"/>
          <w:color w:val="000000" w:themeColor="text1"/>
          <w:sz w:val="28"/>
          <w:szCs w:val="28"/>
        </w:rPr>
        <w:t xml:space="preserve"> attīstot spēju atbildēt par savu darbību un tās rezultātiem.</w:t>
      </w:r>
      <w:r w:rsidR="001E7C45" w:rsidRPr="00424BEF">
        <w:rPr>
          <w:rFonts w:asciiTheme="majorBidi" w:hAnsiTheme="majorBidi" w:cstheme="majorBidi"/>
          <w:color w:val="000000" w:themeColor="text1"/>
          <w:sz w:val="28"/>
          <w:szCs w:val="28"/>
        </w:rPr>
        <w:t xml:space="preserve"> Šīs programmas </w:t>
      </w:r>
      <w:r w:rsidR="001E7C45" w:rsidRPr="00424BEF">
        <w:rPr>
          <w:rFonts w:asciiTheme="majorBidi" w:hAnsiTheme="majorBidi" w:cstheme="majorBidi"/>
          <w:sz w:val="28"/>
          <w:szCs w:val="28"/>
        </w:rPr>
        <w:t xml:space="preserve">laikā grupu terapijas ietvaros </w:t>
      </w:r>
      <w:r w:rsidR="00164F19" w:rsidRPr="00424BEF">
        <w:rPr>
          <w:rFonts w:asciiTheme="majorBidi" w:hAnsiTheme="majorBidi" w:cstheme="majorBidi"/>
          <w:sz w:val="28"/>
          <w:szCs w:val="28"/>
        </w:rPr>
        <w:t>nepilngadīgais</w:t>
      </w:r>
      <w:r w:rsidR="001E7C45" w:rsidRPr="00424BEF">
        <w:rPr>
          <w:rFonts w:asciiTheme="majorBidi" w:hAnsiTheme="majorBidi" w:cstheme="majorBidi"/>
          <w:sz w:val="28"/>
          <w:szCs w:val="28"/>
        </w:rPr>
        <w:t xml:space="preserve"> analizē savu atkarību izraisošu vielu lietošanas pieredzi, mācās apzināt šo vielu lietošanas negatīvās sekas, kritiski izvērtēt savu uzvedību un mācās mainīt savu attieksmi.</w:t>
      </w:r>
      <w:r w:rsidR="00C409F8" w:rsidRPr="00424BEF">
        <w:rPr>
          <w:rFonts w:asciiTheme="majorBidi" w:hAnsiTheme="majorBidi" w:cstheme="majorBidi"/>
          <w:sz w:val="28"/>
          <w:szCs w:val="28"/>
        </w:rPr>
        <w:t xml:space="preserve"> Papildus šī programma paredz arī konsultācijas ar nepilngadīgā vecākiem vai aizbildņiem.</w:t>
      </w:r>
      <w:r w:rsidR="005D0787" w:rsidRPr="00424BEF">
        <w:rPr>
          <w:rFonts w:asciiTheme="majorBidi" w:hAnsiTheme="majorBidi" w:cstheme="majorBidi"/>
          <w:sz w:val="28"/>
          <w:szCs w:val="28"/>
        </w:rPr>
        <w:t xml:space="preserve"> 2024.</w:t>
      </w:r>
      <w:r w:rsidR="00E64E04" w:rsidRPr="00424BEF">
        <w:rPr>
          <w:rFonts w:asciiTheme="majorBidi" w:hAnsiTheme="majorBidi" w:cstheme="majorBidi"/>
          <w:sz w:val="28"/>
          <w:szCs w:val="28"/>
        </w:rPr>
        <w:t> </w:t>
      </w:r>
      <w:r w:rsidR="005D0787" w:rsidRPr="00424BEF">
        <w:rPr>
          <w:rFonts w:asciiTheme="majorBidi" w:hAnsiTheme="majorBidi" w:cstheme="majorBidi"/>
          <w:sz w:val="28"/>
          <w:szCs w:val="28"/>
        </w:rPr>
        <w:t xml:space="preserve">gadā pakalpojumu saņēmuši </w:t>
      </w:r>
      <w:r w:rsidR="00710983" w:rsidRPr="00424BEF">
        <w:rPr>
          <w:rFonts w:asciiTheme="majorBidi" w:hAnsiTheme="majorBidi" w:cstheme="majorBidi"/>
          <w:sz w:val="28"/>
          <w:szCs w:val="28"/>
        </w:rPr>
        <w:t>57 nepilngadīgie</w:t>
      </w:r>
      <w:r w:rsidR="00D5583C" w:rsidRPr="00424BEF">
        <w:rPr>
          <w:rFonts w:asciiTheme="majorBidi" w:hAnsiTheme="majorBidi" w:cstheme="majorBidi"/>
          <w:sz w:val="28"/>
          <w:szCs w:val="28"/>
        </w:rPr>
        <w:t xml:space="preserve">. </w:t>
      </w:r>
    </w:p>
    <w:p w14:paraId="3DA7D1C6" w14:textId="5F71CC30" w:rsidR="00B40AF4" w:rsidRPr="00424BEF" w:rsidRDefault="00164F19" w:rsidP="00424BEF">
      <w:pPr>
        <w:rPr>
          <w:rFonts w:asciiTheme="majorBidi" w:hAnsiTheme="majorBidi" w:cstheme="majorBidi"/>
          <w:strike/>
          <w:color w:val="000000"/>
          <w:sz w:val="28"/>
          <w:szCs w:val="28"/>
        </w:rPr>
      </w:pPr>
      <w:r w:rsidRPr="00424BEF">
        <w:rPr>
          <w:rFonts w:asciiTheme="majorBidi" w:hAnsiTheme="majorBidi" w:cstheme="majorBidi"/>
          <w:color w:val="000000" w:themeColor="text1"/>
          <w:sz w:val="28"/>
          <w:szCs w:val="28"/>
        </w:rPr>
        <w:lastRenderedPageBreak/>
        <w:t>M</w:t>
      </w:r>
      <w:r w:rsidR="00B40AF4" w:rsidRPr="00424BEF">
        <w:rPr>
          <w:rFonts w:asciiTheme="majorBidi" w:hAnsiTheme="majorBidi" w:cstheme="majorBidi"/>
          <w:color w:val="000000" w:themeColor="text1"/>
          <w:sz w:val="28"/>
          <w:szCs w:val="28"/>
        </w:rPr>
        <w:t xml:space="preserve">otivācijas programmu īsteno </w:t>
      </w:r>
      <w:proofErr w:type="spellStart"/>
      <w:r w:rsidR="00B40AF4" w:rsidRPr="00424BEF">
        <w:rPr>
          <w:rFonts w:asciiTheme="majorBidi" w:hAnsiTheme="majorBidi" w:cstheme="majorBidi"/>
          <w:color w:val="000000" w:themeColor="text1"/>
          <w:sz w:val="28"/>
          <w:szCs w:val="28"/>
        </w:rPr>
        <w:t>multiprofesionāla</w:t>
      </w:r>
      <w:proofErr w:type="spellEnd"/>
      <w:r w:rsidR="00B40AF4" w:rsidRPr="00424BEF">
        <w:rPr>
          <w:rFonts w:asciiTheme="majorBidi" w:hAnsiTheme="majorBidi" w:cstheme="majorBidi"/>
          <w:color w:val="000000" w:themeColor="text1"/>
          <w:sz w:val="28"/>
          <w:szCs w:val="28"/>
        </w:rPr>
        <w:t xml:space="preserve"> komanda, kuras sastāvā ietilpst: </w:t>
      </w:r>
    </w:p>
    <w:p w14:paraId="6A276C66" w14:textId="77777777" w:rsidR="00B40AF4" w:rsidRPr="00424BEF" w:rsidRDefault="00B40AF4" w:rsidP="00424BEF">
      <w:pPr>
        <w:pStyle w:val="ListParagraph"/>
        <w:numPr>
          <w:ilvl w:val="0"/>
          <w:numId w:val="15"/>
        </w:numPr>
        <w:ind w:right="84"/>
        <w:rPr>
          <w:rFonts w:asciiTheme="majorBidi" w:hAnsiTheme="majorBidi" w:cstheme="majorBidi"/>
          <w:sz w:val="28"/>
          <w:szCs w:val="28"/>
        </w:rPr>
      </w:pPr>
      <w:r w:rsidRPr="00424BEF">
        <w:rPr>
          <w:rFonts w:asciiTheme="majorBidi" w:hAnsiTheme="majorBidi" w:cstheme="majorBidi"/>
          <w:b/>
          <w:i/>
          <w:iCs/>
          <w:sz w:val="28"/>
          <w:szCs w:val="28"/>
        </w:rPr>
        <w:t>programmas vadītājs – narkologs/bērnu psihiatrs</w:t>
      </w:r>
      <w:r w:rsidRPr="00424BEF">
        <w:rPr>
          <w:rFonts w:asciiTheme="majorBidi" w:hAnsiTheme="majorBidi" w:cstheme="majorBidi"/>
          <w:sz w:val="28"/>
          <w:szCs w:val="28"/>
        </w:rPr>
        <w:t xml:space="preserve"> – veic pacientu  apskati, diagnostiku, dinamisku novērošanu, personības </w:t>
      </w:r>
      <w:proofErr w:type="spellStart"/>
      <w:r w:rsidRPr="00424BEF">
        <w:rPr>
          <w:rFonts w:asciiTheme="majorBidi" w:hAnsiTheme="majorBidi" w:cstheme="majorBidi"/>
          <w:sz w:val="28"/>
          <w:szCs w:val="28"/>
        </w:rPr>
        <w:t>psihokorekciju</w:t>
      </w:r>
      <w:proofErr w:type="spellEnd"/>
      <w:r w:rsidRPr="00424BEF">
        <w:rPr>
          <w:rFonts w:asciiTheme="majorBidi" w:hAnsiTheme="majorBidi" w:cstheme="majorBidi"/>
          <w:sz w:val="28"/>
          <w:szCs w:val="28"/>
        </w:rPr>
        <w:t>, nepieciešamības gadījumā koordinē medikamentozo terapiju, sniedz rekomendācijas turpmākajam atveseļošanās procesam;</w:t>
      </w:r>
    </w:p>
    <w:p w14:paraId="05766C3C" w14:textId="560CA45F" w:rsidR="00B40AF4" w:rsidRPr="00424BEF" w:rsidRDefault="00B40AF4" w:rsidP="00424BEF">
      <w:pPr>
        <w:pStyle w:val="ListParagraph"/>
        <w:numPr>
          <w:ilvl w:val="0"/>
          <w:numId w:val="1"/>
        </w:numPr>
        <w:ind w:right="84"/>
        <w:rPr>
          <w:rFonts w:asciiTheme="majorBidi" w:hAnsiTheme="majorBidi" w:cstheme="majorBidi"/>
          <w:sz w:val="28"/>
          <w:szCs w:val="28"/>
        </w:rPr>
      </w:pPr>
      <w:r w:rsidRPr="00424BEF">
        <w:rPr>
          <w:rFonts w:asciiTheme="majorBidi" w:hAnsiTheme="majorBidi" w:cstheme="majorBidi"/>
          <w:b/>
          <w:i/>
          <w:iCs/>
          <w:sz w:val="28"/>
          <w:szCs w:val="28"/>
        </w:rPr>
        <w:t>programmas  koordinators</w:t>
      </w:r>
      <w:r w:rsidRPr="00424BEF">
        <w:rPr>
          <w:rFonts w:asciiTheme="majorBidi" w:hAnsiTheme="majorBidi" w:cstheme="majorBidi"/>
          <w:sz w:val="28"/>
          <w:szCs w:val="28"/>
        </w:rPr>
        <w:t xml:space="preserve"> – veic programmas procesa un pacientu plūsmas plānošanu, pacienta interešu pārstāvēšanu atveseļošanās procesā, sadarbību ar atbildīgajām institūcijām un </w:t>
      </w:r>
      <w:r w:rsidR="0014249B">
        <w:rPr>
          <w:rFonts w:asciiTheme="majorBidi" w:hAnsiTheme="majorBidi" w:cstheme="majorBidi"/>
          <w:sz w:val="28"/>
          <w:szCs w:val="28"/>
        </w:rPr>
        <w:t xml:space="preserve">nepilngadīgo </w:t>
      </w:r>
      <w:r w:rsidRPr="00424BEF">
        <w:rPr>
          <w:rFonts w:asciiTheme="majorBidi" w:hAnsiTheme="majorBidi" w:cstheme="majorBidi"/>
          <w:sz w:val="28"/>
          <w:szCs w:val="28"/>
        </w:rPr>
        <w:t>pārstāvjiem, izglītojošu, kultūras un izklaidējošu pasākumu organizēšanu ārpus slimnīcas, nodrošina tiesību aizsardzību;</w:t>
      </w:r>
    </w:p>
    <w:p w14:paraId="2B22F1D8" w14:textId="7F9F70B7" w:rsidR="00B40AF4" w:rsidRPr="00424BEF" w:rsidRDefault="00B40AF4" w:rsidP="00424BEF">
      <w:pPr>
        <w:pStyle w:val="ListParagraph"/>
        <w:numPr>
          <w:ilvl w:val="0"/>
          <w:numId w:val="1"/>
        </w:numPr>
        <w:ind w:right="84"/>
        <w:rPr>
          <w:rFonts w:asciiTheme="majorBidi" w:hAnsiTheme="majorBidi" w:cstheme="majorBidi"/>
          <w:sz w:val="28"/>
          <w:szCs w:val="28"/>
        </w:rPr>
      </w:pPr>
      <w:r w:rsidRPr="00424BEF">
        <w:rPr>
          <w:rFonts w:asciiTheme="majorBidi" w:hAnsiTheme="majorBidi" w:cstheme="majorBidi"/>
          <w:b/>
          <w:i/>
          <w:iCs/>
          <w:sz w:val="28"/>
          <w:szCs w:val="28"/>
        </w:rPr>
        <w:t>psihologs</w:t>
      </w:r>
      <w:r w:rsidRPr="00424BEF">
        <w:rPr>
          <w:rFonts w:asciiTheme="majorBidi" w:hAnsiTheme="majorBidi" w:cstheme="majorBidi"/>
          <w:b/>
          <w:sz w:val="28"/>
          <w:szCs w:val="28"/>
        </w:rPr>
        <w:t xml:space="preserve"> </w:t>
      </w:r>
      <w:r w:rsidRPr="00424BEF">
        <w:rPr>
          <w:rFonts w:asciiTheme="majorBidi" w:hAnsiTheme="majorBidi" w:cstheme="majorBidi"/>
          <w:sz w:val="28"/>
          <w:szCs w:val="28"/>
        </w:rPr>
        <w:t xml:space="preserve">– veic </w:t>
      </w:r>
      <w:r w:rsidR="00EB4E8B" w:rsidRPr="00424BEF">
        <w:rPr>
          <w:rFonts w:asciiTheme="majorBidi" w:hAnsiTheme="majorBidi" w:cstheme="majorBidi"/>
          <w:sz w:val="28"/>
          <w:szCs w:val="28"/>
        </w:rPr>
        <w:t xml:space="preserve">psiholoģisko novērtēšanu, </w:t>
      </w:r>
      <w:r w:rsidRPr="00424BEF">
        <w:rPr>
          <w:rFonts w:asciiTheme="majorBidi" w:hAnsiTheme="majorBidi" w:cstheme="majorBidi"/>
          <w:sz w:val="28"/>
          <w:szCs w:val="28"/>
        </w:rPr>
        <w:t>konsultēšanu un nodarbību vadīšanu, pamatuzdevums – apgūt jūtu apzināšanu, atpazīt jūtas un  emocijas, nosaukt tās vārdā;</w:t>
      </w:r>
    </w:p>
    <w:p w14:paraId="76A4C036" w14:textId="77777777" w:rsidR="00B40AF4" w:rsidRPr="00424BEF" w:rsidRDefault="00B40AF4" w:rsidP="00424BEF">
      <w:pPr>
        <w:pStyle w:val="ListParagraph"/>
        <w:numPr>
          <w:ilvl w:val="0"/>
          <w:numId w:val="1"/>
        </w:numPr>
        <w:ind w:right="84"/>
        <w:rPr>
          <w:rFonts w:asciiTheme="majorBidi" w:eastAsia="SimSun" w:hAnsiTheme="majorBidi" w:cstheme="majorBidi"/>
          <w:sz w:val="28"/>
          <w:szCs w:val="28"/>
        </w:rPr>
      </w:pPr>
      <w:r w:rsidRPr="00424BEF">
        <w:rPr>
          <w:rFonts w:asciiTheme="majorBidi" w:hAnsiTheme="majorBidi" w:cstheme="majorBidi"/>
          <w:b/>
          <w:bCs/>
          <w:i/>
          <w:iCs/>
          <w:sz w:val="28"/>
          <w:szCs w:val="28"/>
        </w:rPr>
        <w:t>funkcionālie speciālisti</w:t>
      </w:r>
      <w:r w:rsidRPr="00424BEF">
        <w:rPr>
          <w:rFonts w:asciiTheme="majorBidi" w:hAnsiTheme="majorBidi" w:cstheme="majorBidi"/>
          <w:sz w:val="28"/>
          <w:szCs w:val="28"/>
        </w:rPr>
        <w:t xml:space="preserve"> (mākslas terapeits, fizioterapeits, </w:t>
      </w:r>
      <w:proofErr w:type="spellStart"/>
      <w:r w:rsidRPr="00424BEF">
        <w:rPr>
          <w:rFonts w:asciiTheme="majorBidi" w:hAnsiTheme="majorBidi" w:cstheme="majorBidi"/>
          <w:sz w:val="28"/>
          <w:szCs w:val="28"/>
        </w:rPr>
        <w:t>ergoterapeits</w:t>
      </w:r>
      <w:proofErr w:type="spellEnd"/>
      <w:r w:rsidRPr="00424BEF">
        <w:rPr>
          <w:rFonts w:asciiTheme="majorBidi" w:hAnsiTheme="majorBidi" w:cstheme="majorBidi"/>
          <w:sz w:val="28"/>
          <w:szCs w:val="28"/>
        </w:rPr>
        <w:t xml:space="preserve">) – pacienta </w:t>
      </w:r>
      <w:r w:rsidRPr="00424BEF">
        <w:rPr>
          <w:rFonts w:asciiTheme="majorBidi" w:eastAsia="SimSun" w:hAnsiTheme="majorBidi" w:cstheme="majorBidi"/>
          <w:sz w:val="28"/>
          <w:szCs w:val="28"/>
        </w:rPr>
        <w:t>fiziskās, psiholoģiskās un sociālās uzvedības stāvokļa novērtējums un analīze, rekomendācijas rehabilitācijai,  mākslas terapijas sesijas kognitīvo, emocionālo un sociālo funkciju atveseļošanai;</w:t>
      </w:r>
    </w:p>
    <w:p w14:paraId="296EC22B" w14:textId="77777777" w:rsidR="00B40AF4" w:rsidRPr="00424BEF" w:rsidRDefault="00B40AF4" w:rsidP="00424BEF">
      <w:pPr>
        <w:pStyle w:val="ListParagraph"/>
        <w:numPr>
          <w:ilvl w:val="0"/>
          <w:numId w:val="1"/>
        </w:numPr>
        <w:ind w:right="84"/>
        <w:rPr>
          <w:rFonts w:asciiTheme="majorBidi" w:hAnsiTheme="majorBidi" w:cstheme="majorBidi"/>
          <w:sz w:val="28"/>
          <w:szCs w:val="28"/>
        </w:rPr>
      </w:pPr>
      <w:r w:rsidRPr="00424BEF">
        <w:rPr>
          <w:rFonts w:asciiTheme="majorBidi" w:hAnsiTheme="majorBidi" w:cstheme="majorBidi"/>
          <w:b/>
          <w:bCs/>
          <w:i/>
          <w:iCs/>
          <w:sz w:val="28"/>
          <w:szCs w:val="28"/>
        </w:rPr>
        <w:t xml:space="preserve">sporta instruktors </w:t>
      </w:r>
      <w:r w:rsidRPr="00424BEF">
        <w:rPr>
          <w:rFonts w:asciiTheme="majorBidi" w:hAnsiTheme="majorBidi" w:cstheme="majorBidi"/>
          <w:sz w:val="28"/>
          <w:szCs w:val="28"/>
        </w:rPr>
        <w:t xml:space="preserve">– fiziskās un sporta aktivitātes, trenažieru un </w:t>
      </w:r>
      <w:proofErr w:type="spellStart"/>
      <w:r w:rsidRPr="00424BEF">
        <w:rPr>
          <w:rFonts w:asciiTheme="majorBidi" w:hAnsiTheme="majorBidi" w:cstheme="majorBidi"/>
          <w:sz w:val="28"/>
          <w:szCs w:val="28"/>
        </w:rPr>
        <w:t>fitnesa</w:t>
      </w:r>
      <w:proofErr w:type="spellEnd"/>
      <w:r w:rsidRPr="00424BEF">
        <w:rPr>
          <w:rFonts w:asciiTheme="majorBidi" w:hAnsiTheme="majorBidi" w:cstheme="majorBidi"/>
          <w:sz w:val="28"/>
          <w:szCs w:val="28"/>
        </w:rPr>
        <w:t xml:space="preserve"> zāle;</w:t>
      </w:r>
    </w:p>
    <w:p w14:paraId="191BAA7D" w14:textId="43DF0BFF" w:rsidR="00B40AF4" w:rsidRPr="00424BEF" w:rsidRDefault="00B40AF4" w:rsidP="00424BEF">
      <w:pPr>
        <w:pStyle w:val="ListParagraph"/>
        <w:numPr>
          <w:ilvl w:val="0"/>
          <w:numId w:val="1"/>
        </w:numPr>
        <w:ind w:right="84"/>
        <w:rPr>
          <w:rFonts w:asciiTheme="majorBidi" w:hAnsiTheme="majorBidi" w:cstheme="majorBidi"/>
          <w:sz w:val="28"/>
          <w:szCs w:val="28"/>
        </w:rPr>
      </w:pPr>
      <w:r w:rsidRPr="00424BEF">
        <w:rPr>
          <w:rFonts w:asciiTheme="majorBidi" w:hAnsiTheme="majorBidi" w:cstheme="majorBidi"/>
          <w:b/>
          <w:i/>
          <w:iCs/>
          <w:sz w:val="28"/>
          <w:szCs w:val="28"/>
        </w:rPr>
        <w:t>atkarību profilakses speciālisti</w:t>
      </w:r>
      <w:r w:rsidRPr="00424BEF">
        <w:rPr>
          <w:rFonts w:asciiTheme="majorBidi" w:hAnsiTheme="majorBidi" w:cstheme="majorBidi"/>
          <w:b/>
          <w:sz w:val="28"/>
          <w:szCs w:val="28"/>
        </w:rPr>
        <w:t xml:space="preserve"> </w:t>
      </w:r>
      <w:r w:rsidRPr="00424BEF">
        <w:rPr>
          <w:rFonts w:asciiTheme="majorBidi" w:hAnsiTheme="majorBidi" w:cstheme="majorBidi"/>
          <w:sz w:val="28"/>
          <w:szCs w:val="28"/>
        </w:rPr>
        <w:t xml:space="preserve">– izglītošana, konsultēšana, motivējošo nodarbību vadīšana izpratnei par slimību, riska un aizsargājošiem faktoriem, </w:t>
      </w:r>
      <w:r w:rsidR="00164F19" w:rsidRPr="00424BEF">
        <w:rPr>
          <w:rFonts w:asciiTheme="majorBidi" w:hAnsiTheme="majorBidi" w:cstheme="majorBidi"/>
          <w:sz w:val="28"/>
          <w:szCs w:val="28"/>
        </w:rPr>
        <w:t>attiecīgā</w:t>
      </w:r>
      <w:r w:rsidRPr="00424BEF">
        <w:rPr>
          <w:rFonts w:asciiTheme="majorBidi" w:hAnsiTheme="majorBidi" w:cstheme="majorBidi"/>
          <w:sz w:val="28"/>
          <w:szCs w:val="28"/>
        </w:rPr>
        <w:t xml:space="preserve"> vecumposma uzdevumu izpildei;</w:t>
      </w:r>
    </w:p>
    <w:p w14:paraId="55684018" w14:textId="4A99227B" w:rsidR="00B40AF4" w:rsidRPr="00424BEF" w:rsidRDefault="00B40AF4" w:rsidP="00424BEF">
      <w:pPr>
        <w:pStyle w:val="ListParagraph"/>
        <w:numPr>
          <w:ilvl w:val="0"/>
          <w:numId w:val="1"/>
        </w:numPr>
        <w:ind w:right="84"/>
        <w:rPr>
          <w:rFonts w:asciiTheme="majorBidi" w:hAnsiTheme="majorBidi" w:cstheme="majorBidi"/>
          <w:sz w:val="28"/>
          <w:szCs w:val="28"/>
        </w:rPr>
      </w:pPr>
      <w:r w:rsidRPr="00424BEF">
        <w:rPr>
          <w:rFonts w:asciiTheme="majorBidi" w:hAnsiTheme="majorBidi" w:cstheme="majorBidi"/>
          <w:b/>
          <w:bCs/>
          <w:i/>
          <w:iCs/>
          <w:sz w:val="28"/>
          <w:szCs w:val="28"/>
        </w:rPr>
        <w:t>medicīnas māsa</w:t>
      </w:r>
      <w:r w:rsidRPr="00424BEF">
        <w:rPr>
          <w:rFonts w:asciiTheme="majorBidi" w:hAnsiTheme="majorBidi" w:cstheme="majorBidi"/>
          <w:sz w:val="28"/>
          <w:szCs w:val="28"/>
        </w:rPr>
        <w:t xml:space="preserve"> – medikamentu izdale, sanitāri-epidemioloģisko prasību kontrole, ārsta norādījumu izpilde – konsultantu pieteikšana u</w:t>
      </w:r>
      <w:r w:rsidR="008E358F" w:rsidRPr="00424BEF">
        <w:rPr>
          <w:rFonts w:asciiTheme="majorBidi" w:hAnsiTheme="majorBidi" w:cstheme="majorBidi"/>
          <w:sz w:val="28"/>
          <w:szCs w:val="28"/>
        </w:rPr>
        <w:t>.</w:t>
      </w:r>
      <w:r w:rsidRPr="00424BEF">
        <w:rPr>
          <w:rFonts w:asciiTheme="majorBidi" w:hAnsiTheme="majorBidi" w:cstheme="majorBidi"/>
          <w:sz w:val="28"/>
          <w:szCs w:val="28"/>
        </w:rPr>
        <w:t>tml.;</w:t>
      </w:r>
    </w:p>
    <w:p w14:paraId="1B6FCBE3" w14:textId="77777777" w:rsidR="00B40AF4" w:rsidRPr="00424BEF" w:rsidRDefault="00B40AF4" w:rsidP="00424BEF">
      <w:pPr>
        <w:pStyle w:val="ListParagraph"/>
        <w:numPr>
          <w:ilvl w:val="0"/>
          <w:numId w:val="1"/>
        </w:numPr>
        <w:ind w:right="84"/>
        <w:rPr>
          <w:rFonts w:asciiTheme="majorBidi" w:hAnsiTheme="majorBidi" w:cstheme="majorBidi"/>
          <w:sz w:val="28"/>
          <w:szCs w:val="28"/>
        </w:rPr>
      </w:pPr>
      <w:r w:rsidRPr="00424BEF">
        <w:rPr>
          <w:rFonts w:asciiTheme="majorBidi" w:hAnsiTheme="majorBidi" w:cstheme="majorBidi"/>
          <w:b/>
          <w:bCs/>
          <w:i/>
          <w:iCs/>
          <w:sz w:val="28"/>
          <w:szCs w:val="28"/>
        </w:rPr>
        <w:t>saimniecības māsa</w:t>
      </w:r>
      <w:r w:rsidRPr="00424BEF">
        <w:rPr>
          <w:rFonts w:asciiTheme="majorBidi" w:hAnsiTheme="majorBidi" w:cstheme="majorBidi"/>
          <w:i/>
          <w:iCs/>
          <w:sz w:val="28"/>
          <w:szCs w:val="28"/>
        </w:rPr>
        <w:t xml:space="preserve"> </w:t>
      </w:r>
      <w:r w:rsidRPr="00424BEF">
        <w:rPr>
          <w:rFonts w:asciiTheme="majorBidi" w:hAnsiTheme="majorBidi" w:cstheme="majorBidi"/>
          <w:b/>
          <w:bCs/>
          <w:i/>
          <w:iCs/>
          <w:sz w:val="28"/>
          <w:szCs w:val="28"/>
        </w:rPr>
        <w:t>(pārzinis)</w:t>
      </w:r>
      <w:r w:rsidRPr="00424BEF">
        <w:rPr>
          <w:rFonts w:asciiTheme="majorBidi" w:hAnsiTheme="majorBidi" w:cstheme="majorBidi"/>
          <w:sz w:val="28"/>
          <w:szCs w:val="28"/>
        </w:rPr>
        <w:t xml:space="preserve"> – inventāra nodrošinājuma uzraudzība, sagāde;</w:t>
      </w:r>
    </w:p>
    <w:p w14:paraId="2AED7DE9" w14:textId="77777777" w:rsidR="00B40AF4" w:rsidRPr="00424BEF" w:rsidRDefault="00B40AF4" w:rsidP="00424BEF">
      <w:pPr>
        <w:pStyle w:val="ListParagraph"/>
        <w:numPr>
          <w:ilvl w:val="0"/>
          <w:numId w:val="1"/>
        </w:numPr>
        <w:ind w:right="84"/>
        <w:rPr>
          <w:rFonts w:asciiTheme="majorBidi" w:hAnsiTheme="majorBidi" w:cstheme="majorBidi"/>
          <w:sz w:val="28"/>
          <w:szCs w:val="28"/>
        </w:rPr>
      </w:pPr>
      <w:proofErr w:type="spellStart"/>
      <w:r w:rsidRPr="00424BEF">
        <w:rPr>
          <w:rFonts w:asciiTheme="majorBidi" w:hAnsiTheme="majorBidi" w:cstheme="majorBidi"/>
          <w:b/>
          <w:i/>
          <w:iCs/>
          <w:sz w:val="28"/>
          <w:szCs w:val="28"/>
        </w:rPr>
        <w:t>mentori</w:t>
      </w:r>
      <w:proofErr w:type="spellEnd"/>
      <w:r w:rsidRPr="00424BEF">
        <w:rPr>
          <w:rFonts w:asciiTheme="majorBidi" w:hAnsiTheme="majorBidi" w:cstheme="majorBidi"/>
          <w:i/>
          <w:iCs/>
          <w:sz w:val="28"/>
          <w:szCs w:val="28"/>
        </w:rPr>
        <w:t xml:space="preserve"> </w:t>
      </w:r>
      <w:r w:rsidRPr="00424BEF">
        <w:rPr>
          <w:rFonts w:asciiTheme="majorBidi" w:hAnsiTheme="majorBidi" w:cstheme="majorBidi"/>
          <w:sz w:val="28"/>
          <w:szCs w:val="28"/>
        </w:rPr>
        <w:t xml:space="preserve">– diennakts </w:t>
      </w:r>
      <w:proofErr w:type="spellStart"/>
      <w:r w:rsidRPr="00424BEF">
        <w:rPr>
          <w:rFonts w:asciiTheme="majorBidi" w:hAnsiTheme="majorBidi" w:cstheme="majorBidi"/>
          <w:sz w:val="28"/>
          <w:szCs w:val="28"/>
        </w:rPr>
        <w:t>dežūrpersonāls</w:t>
      </w:r>
      <w:proofErr w:type="spellEnd"/>
      <w:r w:rsidRPr="00424BEF">
        <w:rPr>
          <w:rFonts w:asciiTheme="majorBidi" w:hAnsiTheme="majorBidi" w:cstheme="majorBidi"/>
          <w:sz w:val="28"/>
          <w:szCs w:val="28"/>
        </w:rPr>
        <w:t>, ikdienas padomdevēji sadzīvē, pārrauga, atbalsta, motivē, kontrolē;</w:t>
      </w:r>
    </w:p>
    <w:p w14:paraId="74042131" w14:textId="1DC6CA6C" w:rsidR="00B40AF4" w:rsidRPr="00424BEF" w:rsidRDefault="00594ACE" w:rsidP="00424BEF">
      <w:pPr>
        <w:pStyle w:val="ListParagraph"/>
        <w:numPr>
          <w:ilvl w:val="0"/>
          <w:numId w:val="1"/>
        </w:numPr>
        <w:ind w:right="84"/>
        <w:rPr>
          <w:rFonts w:asciiTheme="majorBidi" w:hAnsiTheme="majorBidi" w:cstheme="majorBidi"/>
          <w:sz w:val="28"/>
          <w:szCs w:val="28"/>
        </w:rPr>
      </w:pPr>
      <w:r w:rsidRPr="00424BEF">
        <w:rPr>
          <w:rFonts w:asciiTheme="majorBidi" w:hAnsiTheme="majorBidi" w:cstheme="majorBidi"/>
          <w:b/>
          <w:bCs/>
          <w:i/>
          <w:iCs/>
          <w:sz w:val="28"/>
          <w:szCs w:val="28"/>
        </w:rPr>
        <w:t>pedagogi</w:t>
      </w:r>
      <w:r w:rsidR="00B40AF4" w:rsidRPr="00424BEF">
        <w:rPr>
          <w:rFonts w:asciiTheme="majorBidi" w:hAnsiTheme="majorBidi" w:cstheme="majorBidi"/>
          <w:sz w:val="28"/>
          <w:szCs w:val="28"/>
        </w:rPr>
        <w:t xml:space="preserve"> – nodrošina </w:t>
      </w:r>
      <w:r w:rsidR="008E358F" w:rsidRPr="00424BEF">
        <w:rPr>
          <w:rFonts w:asciiTheme="majorBidi" w:hAnsiTheme="majorBidi" w:cstheme="majorBidi"/>
          <w:sz w:val="28"/>
          <w:szCs w:val="28"/>
        </w:rPr>
        <w:t>i</w:t>
      </w:r>
      <w:r w:rsidR="00B40AF4" w:rsidRPr="00424BEF">
        <w:rPr>
          <w:rFonts w:asciiTheme="majorBidi" w:hAnsiTheme="majorBidi" w:cstheme="majorBidi"/>
          <w:sz w:val="28"/>
          <w:szCs w:val="28"/>
        </w:rPr>
        <w:t>zglītības pārvalde.</w:t>
      </w:r>
    </w:p>
    <w:p w14:paraId="01D5C4DA" w14:textId="2BBB87DD" w:rsidR="000E0B5D" w:rsidRPr="00424BEF" w:rsidRDefault="003950AE" w:rsidP="00424BEF">
      <w:pPr>
        <w:pStyle w:val="ListParagraph"/>
        <w:ind w:left="0"/>
        <w:rPr>
          <w:rFonts w:asciiTheme="majorBidi" w:hAnsiTheme="majorBidi" w:cstheme="majorBidi"/>
          <w:sz w:val="28"/>
          <w:szCs w:val="28"/>
        </w:rPr>
      </w:pPr>
      <w:r w:rsidRPr="00424BEF">
        <w:rPr>
          <w:rFonts w:asciiTheme="majorBidi" w:hAnsiTheme="majorBidi" w:cstheme="majorBidi"/>
          <w:sz w:val="28"/>
          <w:szCs w:val="28"/>
        </w:rPr>
        <w:t>Minētais</w:t>
      </w:r>
      <w:r w:rsidRPr="00424BEF" w:rsidDel="00115D4B">
        <w:rPr>
          <w:rFonts w:asciiTheme="majorBidi" w:hAnsiTheme="majorBidi" w:cstheme="majorBidi"/>
          <w:sz w:val="28"/>
          <w:szCs w:val="28"/>
        </w:rPr>
        <w:t xml:space="preserve"> </w:t>
      </w:r>
      <w:proofErr w:type="spellStart"/>
      <w:r w:rsidRPr="00424BEF">
        <w:rPr>
          <w:rFonts w:asciiTheme="majorBidi" w:hAnsiTheme="majorBidi" w:cstheme="majorBidi"/>
          <w:color w:val="000000" w:themeColor="text1"/>
          <w:sz w:val="28"/>
          <w:szCs w:val="28"/>
        </w:rPr>
        <w:t>multidisciplināras</w:t>
      </w:r>
      <w:proofErr w:type="spellEnd"/>
      <w:r w:rsidRPr="00424BEF">
        <w:rPr>
          <w:rFonts w:asciiTheme="majorBidi" w:hAnsiTheme="majorBidi" w:cstheme="majorBidi"/>
          <w:color w:val="000000" w:themeColor="text1"/>
          <w:sz w:val="28"/>
          <w:szCs w:val="28"/>
        </w:rPr>
        <w:t xml:space="preserve"> speciālistu </w:t>
      </w:r>
      <w:r w:rsidRPr="00424BEF">
        <w:rPr>
          <w:rFonts w:asciiTheme="majorBidi" w:hAnsiTheme="majorBidi" w:cstheme="majorBidi"/>
          <w:sz w:val="28"/>
          <w:szCs w:val="28"/>
        </w:rPr>
        <w:t xml:space="preserve">komandas sastāvs ir minimums, kas nepieciešams, lai šo programmu varētu īstenot atbilstošā kvalitātē, pamatojoties uz medicīnisko tehnoloģiju. </w:t>
      </w:r>
      <w:r w:rsidR="000E0B5D" w:rsidRPr="00424BEF">
        <w:rPr>
          <w:rFonts w:asciiTheme="majorBidi" w:hAnsiTheme="majorBidi" w:cstheme="majorBidi"/>
          <w:sz w:val="28"/>
          <w:szCs w:val="28"/>
        </w:rPr>
        <w:t>Papildus minētajam jāņem vērā, ka motivācijas programma</w:t>
      </w:r>
      <w:r w:rsidR="00B83419">
        <w:rPr>
          <w:rFonts w:asciiTheme="majorBidi" w:hAnsiTheme="majorBidi" w:cstheme="majorBidi"/>
          <w:sz w:val="28"/>
          <w:szCs w:val="28"/>
        </w:rPr>
        <w:t xml:space="preserve"> </w:t>
      </w:r>
      <w:r w:rsidR="00B83419" w:rsidRPr="00424BEF">
        <w:rPr>
          <w:rFonts w:asciiTheme="majorBidi" w:eastAsia="Times New Roman" w:hAnsiTheme="majorBidi" w:cstheme="majorBidi"/>
          <w:sz w:val="28"/>
          <w:szCs w:val="28"/>
        </w:rPr>
        <w:t>VSIA “Slimnīca “</w:t>
      </w:r>
      <w:proofErr w:type="spellStart"/>
      <w:r w:rsidR="00B83419" w:rsidRPr="00424BEF">
        <w:rPr>
          <w:rFonts w:asciiTheme="majorBidi" w:eastAsia="Times New Roman" w:hAnsiTheme="majorBidi" w:cstheme="majorBidi"/>
          <w:sz w:val="28"/>
          <w:szCs w:val="28"/>
        </w:rPr>
        <w:t>Ģintermuiža</w:t>
      </w:r>
      <w:proofErr w:type="spellEnd"/>
      <w:r w:rsidR="00B83419" w:rsidRPr="00424BEF">
        <w:rPr>
          <w:rFonts w:asciiTheme="majorBidi" w:eastAsia="Times New Roman" w:hAnsiTheme="majorBidi" w:cstheme="majorBidi"/>
          <w:sz w:val="28"/>
          <w:szCs w:val="28"/>
        </w:rPr>
        <w:t>””</w:t>
      </w:r>
      <w:r w:rsidR="000E0B5D" w:rsidRPr="00424BEF">
        <w:rPr>
          <w:rFonts w:asciiTheme="majorBidi" w:hAnsiTheme="majorBidi" w:cstheme="majorBidi"/>
          <w:sz w:val="28"/>
          <w:szCs w:val="28"/>
        </w:rPr>
        <w:t xml:space="preserve"> ilg</w:t>
      </w:r>
      <w:r w:rsidR="00314D33" w:rsidRPr="00424BEF">
        <w:rPr>
          <w:rFonts w:asciiTheme="majorBidi" w:hAnsiTheme="majorBidi" w:cstheme="majorBidi"/>
          <w:sz w:val="28"/>
          <w:szCs w:val="28"/>
        </w:rPr>
        <w:t>s</w:t>
      </w:r>
      <w:r w:rsidR="000E0B5D" w:rsidRPr="00424BEF">
        <w:rPr>
          <w:rFonts w:asciiTheme="majorBidi" w:hAnsiTheme="majorBidi" w:cstheme="majorBidi"/>
          <w:sz w:val="28"/>
          <w:szCs w:val="28"/>
        </w:rPr>
        <w:t xml:space="preserve">t līdz </w:t>
      </w:r>
      <w:r w:rsidR="00331D4C">
        <w:rPr>
          <w:rFonts w:asciiTheme="majorBidi" w:hAnsiTheme="majorBidi" w:cstheme="majorBidi"/>
          <w:sz w:val="28"/>
          <w:szCs w:val="28"/>
        </w:rPr>
        <w:t>2</w:t>
      </w:r>
      <w:r w:rsidR="000E0B5D" w:rsidRPr="00424BEF">
        <w:rPr>
          <w:rFonts w:asciiTheme="majorBidi" w:hAnsiTheme="majorBidi" w:cstheme="majorBidi"/>
          <w:sz w:val="28"/>
          <w:szCs w:val="28"/>
        </w:rPr>
        <w:t xml:space="preserve"> mēne</w:t>
      </w:r>
      <w:r w:rsidR="00314D33" w:rsidRPr="00424BEF">
        <w:rPr>
          <w:rFonts w:asciiTheme="majorBidi" w:hAnsiTheme="majorBidi" w:cstheme="majorBidi"/>
          <w:sz w:val="28"/>
          <w:szCs w:val="28"/>
        </w:rPr>
        <w:t>s</w:t>
      </w:r>
      <w:r w:rsidR="000E0B5D" w:rsidRPr="00424BEF">
        <w:rPr>
          <w:rFonts w:asciiTheme="majorBidi" w:hAnsiTheme="majorBidi" w:cstheme="majorBidi"/>
          <w:sz w:val="28"/>
          <w:szCs w:val="28"/>
        </w:rPr>
        <w:t>im</w:t>
      </w:r>
      <w:r w:rsidR="0003313D" w:rsidRPr="00424BEF">
        <w:rPr>
          <w:rFonts w:asciiTheme="majorBidi" w:hAnsiTheme="majorBidi" w:cstheme="majorBidi"/>
          <w:sz w:val="28"/>
          <w:szCs w:val="28"/>
        </w:rPr>
        <w:t xml:space="preserve"> un tā tiek nodrošināta stacionārā,</w:t>
      </w:r>
      <w:r w:rsidR="000E0B5D" w:rsidRPr="00424BEF">
        <w:rPr>
          <w:rFonts w:asciiTheme="majorBidi" w:hAnsiTheme="majorBidi" w:cstheme="majorBidi"/>
          <w:sz w:val="28"/>
          <w:szCs w:val="28"/>
        </w:rPr>
        <w:t xml:space="preserve"> un pēc tam nepieciešams nodrošināt atbalsta turpinājumu, lai nepilngadīgais varētu integrēties sabiedrībā. Proti</w:t>
      </w:r>
      <w:r w:rsidR="00314D33" w:rsidRPr="00424BEF">
        <w:rPr>
          <w:rFonts w:asciiTheme="majorBidi" w:hAnsiTheme="majorBidi" w:cstheme="majorBidi"/>
          <w:sz w:val="28"/>
          <w:szCs w:val="28"/>
        </w:rPr>
        <w:t>,</w:t>
      </w:r>
      <w:r w:rsidR="000E0B5D" w:rsidRPr="00424BEF">
        <w:rPr>
          <w:rFonts w:asciiTheme="majorBidi" w:hAnsiTheme="majorBidi" w:cstheme="majorBidi"/>
          <w:sz w:val="28"/>
          <w:szCs w:val="28"/>
        </w:rPr>
        <w:t xml:space="preserve"> jābūt pieejamai </w:t>
      </w:r>
      <w:r w:rsidR="00314D33" w:rsidRPr="00424BEF">
        <w:rPr>
          <w:rFonts w:asciiTheme="majorBidi" w:hAnsiTheme="majorBidi" w:cstheme="majorBidi"/>
          <w:sz w:val="28"/>
          <w:szCs w:val="28"/>
        </w:rPr>
        <w:t xml:space="preserve">pēctecīgai </w:t>
      </w:r>
      <w:r w:rsidR="000E0B5D" w:rsidRPr="00424BEF">
        <w:rPr>
          <w:rFonts w:asciiTheme="majorBidi" w:hAnsiTheme="majorBidi" w:cstheme="majorBidi"/>
          <w:sz w:val="28"/>
          <w:szCs w:val="28"/>
        </w:rPr>
        <w:t>sociālās rehabilitācijas programmai atbilstoši nepilngadīgā vajadzībām, tai skaitā</w:t>
      </w:r>
      <w:r w:rsidR="00314D33" w:rsidRPr="00424BEF">
        <w:rPr>
          <w:rFonts w:asciiTheme="majorBidi" w:hAnsiTheme="majorBidi" w:cstheme="majorBidi"/>
          <w:sz w:val="28"/>
          <w:szCs w:val="28"/>
        </w:rPr>
        <w:t>,</w:t>
      </w:r>
      <w:r w:rsidR="000E0B5D" w:rsidRPr="00424BEF">
        <w:rPr>
          <w:rFonts w:asciiTheme="majorBidi" w:hAnsiTheme="majorBidi" w:cstheme="majorBidi"/>
          <w:sz w:val="28"/>
          <w:szCs w:val="28"/>
        </w:rPr>
        <w:t xml:space="preserve"> paredzot iespēju mainīt dzīves</w:t>
      </w:r>
      <w:r w:rsidR="00314D33" w:rsidRPr="00424BEF">
        <w:rPr>
          <w:rFonts w:asciiTheme="majorBidi" w:hAnsiTheme="majorBidi" w:cstheme="majorBidi"/>
          <w:sz w:val="28"/>
          <w:szCs w:val="28"/>
        </w:rPr>
        <w:t xml:space="preserve"> </w:t>
      </w:r>
      <w:r w:rsidR="000E0B5D" w:rsidRPr="00424BEF">
        <w:rPr>
          <w:rFonts w:asciiTheme="majorBidi" w:hAnsiTheme="majorBidi" w:cstheme="majorBidi"/>
          <w:sz w:val="28"/>
          <w:szCs w:val="28"/>
        </w:rPr>
        <w:t xml:space="preserve">vidi, nodrošinot atbilstošus izglītības pakalpojumus un sociālo problēmu risinājumu, vienlaicīgi nodrošinot </w:t>
      </w:r>
      <w:r w:rsidR="004D481C" w:rsidRPr="00424BEF">
        <w:rPr>
          <w:rFonts w:asciiTheme="majorBidi" w:hAnsiTheme="majorBidi" w:cstheme="majorBidi"/>
          <w:sz w:val="28"/>
          <w:szCs w:val="28"/>
        </w:rPr>
        <w:t xml:space="preserve">arī citus </w:t>
      </w:r>
      <w:r w:rsidR="000E0B5D" w:rsidRPr="00424BEF">
        <w:rPr>
          <w:rFonts w:asciiTheme="majorBidi" w:hAnsiTheme="majorBidi" w:cstheme="majorBidi"/>
          <w:sz w:val="28"/>
          <w:szCs w:val="28"/>
        </w:rPr>
        <w:t>pakalpojumus, lai mazinātu riskus atgriezties pie atkarību izraisoš</w:t>
      </w:r>
      <w:r w:rsidR="004D481C" w:rsidRPr="00424BEF">
        <w:rPr>
          <w:rFonts w:asciiTheme="majorBidi" w:hAnsiTheme="majorBidi" w:cstheme="majorBidi"/>
          <w:sz w:val="28"/>
          <w:szCs w:val="28"/>
        </w:rPr>
        <w:t>u</w:t>
      </w:r>
      <w:r w:rsidR="000E0B5D" w:rsidRPr="00424BEF">
        <w:rPr>
          <w:rFonts w:asciiTheme="majorBidi" w:hAnsiTheme="majorBidi" w:cstheme="majorBidi"/>
          <w:sz w:val="28"/>
          <w:szCs w:val="28"/>
        </w:rPr>
        <w:t xml:space="preserve"> vielu lietošanas.</w:t>
      </w:r>
      <w:r w:rsidR="00E52466" w:rsidRPr="00424BEF">
        <w:rPr>
          <w:rFonts w:asciiTheme="majorBidi" w:hAnsiTheme="majorBidi" w:cstheme="majorBidi"/>
          <w:sz w:val="28"/>
          <w:szCs w:val="28"/>
        </w:rPr>
        <w:t xml:space="preserve"> Vienlaikus šobrīd šāds pēctecīgs sociālās rehabilitācijas pakalpojums </w:t>
      </w:r>
      <w:r w:rsidR="00E52466" w:rsidRPr="00F54B53">
        <w:rPr>
          <w:rFonts w:asciiTheme="majorBidi" w:hAnsiTheme="majorBidi" w:cstheme="majorBidi"/>
          <w:sz w:val="28"/>
          <w:szCs w:val="28"/>
        </w:rPr>
        <w:t>nepilngadīg</w:t>
      </w:r>
      <w:r w:rsidR="00F54B53" w:rsidRPr="00F54B53">
        <w:rPr>
          <w:rFonts w:asciiTheme="majorBidi" w:hAnsiTheme="majorBidi" w:cstheme="majorBidi"/>
          <w:sz w:val="28"/>
          <w:szCs w:val="28"/>
        </w:rPr>
        <w:t xml:space="preserve">iem </w:t>
      </w:r>
      <w:r w:rsidR="55458E2C" w:rsidRPr="00F54B53">
        <w:rPr>
          <w:rFonts w:asciiTheme="majorBidi" w:hAnsiTheme="majorBidi" w:cstheme="majorBidi"/>
          <w:sz w:val="28"/>
          <w:szCs w:val="28"/>
        </w:rPr>
        <w:t xml:space="preserve">ar </w:t>
      </w:r>
      <w:r w:rsidR="55458E2C" w:rsidRPr="00F54B53">
        <w:rPr>
          <w:rFonts w:eastAsia="Times New Roman" w:cs="Times New Roman"/>
          <w:sz w:val="28"/>
          <w:szCs w:val="28"/>
        </w:rPr>
        <w:t xml:space="preserve">psihiskiem un uzvedības traucējumiem </w:t>
      </w:r>
      <w:proofErr w:type="spellStart"/>
      <w:r w:rsidR="55458E2C" w:rsidRPr="00F54B53">
        <w:rPr>
          <w:rFonts w:eastAsia="Times New Roman" w:cs="Times New Roman"/>
          <w:sz w:val="28"/>
          <w:szCs w:val="28"/>
        </w:rPr>
        <w:t>psihoaktīvo</w:t>
      </w:r>
      <w:proofErr w:type="spellEnd"/>
      <w:r w:rsidR="55458E2C" w:rsidRPr="00F54B53">
        <w:rPr>
          <w:rFonts w:eastAsia="Times New Roman" w:cs="Times New Roman"/>
          <w:sz w:val="28"/>
          <w:szCs w:val="28"/>
        </w:rPr>
        <w:t xml:space="preserve"> vielu lietošanas dēļ</w:t>
      </w:r>
      <w:r w:rsidR="00E52466" w:rsidRPr="00F54B53">
        <w:rPr>
          <w:rFonts w:eastAsia="Times New Roman" w:cs="Times New Roman"/>
          <w:sz w:val="28"/>
          <w:szCs w:val="28"/>
        </w:rPr>
        <w:t xml:space="preserve"> </w:t>
      </w:r>
      <w:r w:rsidR="4F2183AD" w:rsidRPr="00F54B53">
        <w:rPr>
          <w:rFonts w:eastAsia="Times New Roman" w:cs="Times New Roman"/>
          <w:sz w:val="28"/>
          <w:szCs w:val="28"/>
        </w:rPr>
        <w:t>un īpaši tiem, kuriem  jau ir vidēji smagi vai smagi traucējumi</w:t>
      </w:r>
      <w:r w:rsidR="00F54B53" w:rsidRPr="00F54B53">
        <w:rPr>
          <w:rFonts w:eastAsia="Times New Roman" w:cs="Times New Roman"/>
          <w:sz w:val="28"/>
          <w:szCs w:val="28"/>
        </w:rPr>
        <w:t>,</w:t>
      </w:r>
      <w:r w:rsidR="00E52466" w:rsidRPr="00F54B53">
        <w:rPr>
          <w:rFonts w:asciiTheme="majorBidi" w:hAnsiTheme="majorBidi" w:cstheme="majorBidi"/>
          <w:sz w:val="28"/>
          <w:szCs w:val="28"/>
        </w:rPr>
        <w:t xml:space="preserve"> nav pieejams.</w:t>
      </w:r>
      <w:r w:rsidR="00E52466" w:rsidRPr="00424BEF">
        <w:rPr>
          <w:rFonts w:asciiTheme="majorBidi" w:hAnsiTheme="majorBidi" w:cstheme="majorBidi"/>
          <w:sz w:val="28"/>
          <w:szCs w:val="28"/>
        </w:rPr>
        <w:t xml:space="preserve"> </w:t>
      </w:r>
    </w:p>
    <w:p w14:paraId="00ED7D52" w14:textId="477497F6" w:rsidR="000E0B5D" w:rsidRPr="00424BEF" w:rsidRDefault="000E0B5D" w:rsidP="00424BEF">
      <w:pPr>
        <w:rPr>
          <w:rFonts w:asciiTheme="majorBidi" w:hAnsiTheme="majorBidi" w:cstheme="majorBidi"/>
          <w:sz w:val="28"/>
          <w:szCs w:val="28"/>
        </w:rPr>
      </w:pPr>
      <w:r w:rsidRPr="00424BEF">
        <w:rPr>
          <w:rFonts w:asciiTheme="majorBidi" w:hAnsiTheme="majorBidi" w:cstheme="majorBidi"/>
          <w:sz w:val="28"/>
          <w:szCs w:val="28"/>
        </w:rPr>
        <w:t>Lai palīdzētu nepilngadīgajam un viņa pārstāvjiem iziet caur attiecīgajiem atbalsta pakalpojumu posmiem ir nepieciešama atbalsta persona/</w:t>
      </w:r>
      <w:proofErr w:type="spellStart"/>
      <w:r w:rsidRPr="00424BEF">
        <w:rPr>
          <w:rFonts w:asciiTheme="majorBidi" w:hAnsiTheme="majorBidi" w:cstheme="majorBidi"/>
          <w:sz w:val="28"/>
          <w:szCs w:val="28"/>
        </w:rPr>
        <w:t>mentors</w:t>
      </w:r>
      <w:proofErr w:type="spellEnd"/>
      <w:r w:rsidRPr="00424BEF">
        <w:rPr>
          <w:rFonts w:asciiTheme="majorBidi" w:hAnsiTheme="majorBidi" w:cstheme="majorBidi"/>
          <w:sz w:val="28"/>
          <w:szCs w:val="28"/>
        </w:rPr>
        <w:t xml:space="preserve">, kura </w:t>
      </w:r>
      <w:r w:rsidRPr="00424BEF">
        <w:rPr>
          <w:rFonts w:asciiTheme="majorBidi" w:hAnsiTheme="majorBidi" w:cstheme="majorBidi"/>
          <w:sz w:val="28"/>
          <w:szCs w:val="28"/>
        </w:rPr>
        <w:lastRenderedPageBreak/>
        <w:t xml:space="preserve">orientējas konkrētam nepilngadīgajam piemērotāko pakalpojumu klāstā </w:t>
      </w:r>
      <w:r w:rsidR="00182B34" w:rsidRPr="00424BEF">
        <w:rPr>
          <w:rFonts w:asciiTheme="majorBidi" w:hAnsiTheme="majorBidi" w:cstheme="majorBidi"/>
          <w:sz w:val="28"/>
          <w:szCs w:val="28"/>
        </w:rPr>
        <w:t xml:space="preserve">un </w:t>
      </w:r>
      <w:r w:rsidRPr="00424BEF">
        <w:rPr>
          <w:rFonts w:asciiTheme="majorBidi" w:hAnsiTheme="majorBidi" w:cstheme="majorBidi"/>
          <w:sz w:val="28"/>
          <w:szCs w:val="28"/>
        </w:rPr>
        <w:t>var sniegt palīdzību</w:t>
      </w:r>
      <w:r w:rsidR="004849C0" w:rsidRPr="00424BEF">
        <w:rPr>
          <w:rFonts w:asciiTheme="majorBidi" w:hAnsiTheme="majorBidi" w:cstheme="majorBidi"/>
          <w:sz w:val="28"/>
          <w:szCs w:val="28"/>
        </w:rPr>
        <w:t xml:space="preserve"> –</w:t>
      </w:r>
      <w:r w:rsidRPr="00424BEF">
        <w:rPr>
          <w:rFonts w:asciiTheme="majorBidi" w:hAnsiTheme="majorBidi" w:cstheme="majorBidi"/>
          <w:sz w:val="28"/>
          <w:szCs w:val="28"/>
        </w:rPr>
        <w:t xml:space="preserve"> pieteikties pakalpojumu saņemšanai, atgādin</w:t>
      </w:r>
      <w:r w:rsidR="004849C0" w:rsidRPr="00424BEF">
        <w:rPr>
          <w:rFonts w:asciiTheme="majorBidi" w:hAnsiTheme="majorBidi" w:cstheme="majorBidi"/>
          <w:sz w:val="28"/>
          <w:szCs w:val="28"/>
        </w:rPr>
        <w:t>āt</w:t>
      </w:r>
      <w:r w:rsidRPr="00424BEF">
        <w:rPr>
          <w:rFonts w:asciiTheme="majorBidi" w:hAnsiTheme="majorBidi" w:cstheme="majorBidi"/>
          <w:sz w:val="28"/>
          <w:szCs w:val="28"/>
        </w:rPr>
        <w:t xml:space="preserve"> un seko</w:t>
      </w:r>
      <w:r w:rsidR="004849C0" w:rsidRPr="00424BEF">
        <w:rPr>
          <w:rFonts w:asciiTheme="majorBidi" w:hAnsiTheme="majorBidi" w:cstheme="majorBidi"/>
          <w:sz w:val="28"/>
          <w:szCs w:val="28"/>
        </w:rPr>
        <w:t>t līdzi</w:t>
      </w:r>
      <w:r w:rsidRPr="00424BEF">
        <w:rPr>
          <w:rFonts w:asciiTheme="majorBidi" w:hAnsiTheme="majorBidi" w:cstheme="majorBidi"/>
          <w:sz w:val="28"/>
          <w:szCs w:val="28"/>
        </w:rPr>
        <w:t>, l</w:t>
      </w:r>
      <w:r w:rsidR="004849C0" w:rsidRPr="00424BEF">
        <w:rPr>
          <w:rFonts w:asciiTheme="majorBidi" w:hAnsiTheme="majorBidi" w:cstheme="majorBidi"/>
          <w:sz w:val="28"/>
          <w:szCs w:val="28"/>
        </w:rPr>
        <w:t>a</w:t>
      </w:r>
      <w:r w:rsidRPr="00424BEF">
        <w:rPr>
          <w:rFonts w:asciiTheme="majorBidi" w:hAnsiTheme="majorBidi" w:cstheme="majorBidi"/>
          <w:sz w:val="28"/>
          <w:szCs w:val="28"/>
        </w:rPr>
        <w:t>i pakalpojum</w:t>
      </w:r>
      <w:r w:rsidR="004849C0" w:rsidRPr="00424BEF">
        <w:rPr>
          <w:rFonts w:asciiTheme="majorBidi" w:hAnsiTheme="majorBidi" w:cstheme="majorBidi"/>
          <w:sz w:val="28"/>
          <w:szCs w:val="28"/>
        </w:rPr>
        <w:t>i</w:t>
      </w:r>
      <w:r w:rsidRPr="00424BEF">
        <w:rPr>
          <w:rFonts w:asciiTheme="majorBidi" w:hAnsiTheme="majorBidi" w:cstheme="majorBidi"/>
          <w:sz w:val="28"/>
          <w:szCs w:val="28"/>
        </w:rPr>
        <w:t xml:space="preserve"> tiktu saņemt</w:t>
      </w:r>
      <w:r w:rsidR="004849C0" w:rsidRPr="00424BEF">
        <w:rPr>
          <w:rFonts w:asciiTheme="majorBidi" w:hAnsiTheme="majorBidi" w:cstheme="majorBidi"/>
          <w:sz w:val="28"/>
          <w:szCs w:val="28"/>
        </w:rPr>
        <w:t>i</w:t>
      </w:r>
      <w:r w:rsidRPr="00424BEF">
        <w:rPr>
          <w:rFonts w:asciiTheme="majorBidi" w:hAnsiTheme="majorBidi" w:cstheme="majorBidi"/>
          <w:sz w:val="28"/>
          <w:szCs w:val="28"/>
        </w:rPr>
        <w:t>.</w:t>
      </w:r>
      <w:r w:rsidR="00E52466" w:rsidRPr="00424BEF">
        <w:rPr>
          <w:rFonts w:asciiTheme="majorBidi" w:hAnsiTheme="majorBidi" w:cstheme="majorBidi"/>
          <w:sz w:val="28"/>
          <w:szCs w:val="28"/>
        </w:rPr>
        <w:t xml:space="preserve"> </w:t>
      </w:r>
      <w:r w:rsidR="002B5575" w:rsidRPr="00424BEF">
        <w:rPr>
          <w:rFonts w:asciiTheme="majorBidi" w:hAnsiTheme="majorBidi" w:cstheme="majorBidi"/>
          <w:sz w:val="28"/>
          <w:szCs w:val="28"/>
        </w:rPr>
        <w:t xml:space="preserve">Vienlaikus šobrīd šāda </w:t>
      </w:r>
      <w:proofErr w:type="spellStart"/>
      <w:r w:rsidR="002B5575" w:rsidRPr="00424BEF">
        <w:rPr>
          <w:rFonts w:asciiTheme="majorBidi" w:hAnsiTheme="majorBidi" w:cstheme="majorBidi"/>
          <w:sz w:val="28"/>
          <w:szCs w:val="28"/>
        </w:rPr>
        <w:t>mentora</w:t>
      </w:r>
      <w:proofErr w:type="spellEnd"/>
      <w:r w:rsidR="002B5575" w:rsidRPr="00424BEF">
        <w:rPr>
          <w:rFonts w:asciiTheme="majorBidi" w:hAnsiTheme="majorBidi" w:cstheme="majorBidi"/>
          <w:sz w:val="28"/>
          <w:szCs w:val="28"/>
        </w:rPr>
        <w:t xml:space="preserve"> pieejamība nepilngadīgajiem ar </w:t>
      </w:r>
      <w:r w:rsidR="5885F3C9" w:rsidRPr="006D5F4E">
        <w:rPr>
          <w:rFonts w:eastAsia="Times New Roman" w:cs="Times New Roman"/>
          <w:sz w:val="28"/>
          <w:szCs w:val="28"/>
        </w:rPr>
        <w:t xml:space="preserve">psihiskiem un uzvedības traucējumiem </w:t>
      </w:r>
      <w:proofErr w:type="spellStart"/>
      <w:r w:rsidR="5885F3C9" w:rsidRPr="006D5F4E">
        <w:rPr>
          <w:rFonts w:eastAsia="Times New Roman" w:cs="Times New Roman"/>
          <w:sz w:val="28"/>
          <w:szCs w:val="28"/>
        </w:rPr>
        <w:t>psihoaktīvo</w:t>
      </w:r>
      <w:proofErr w:type="spellEnd"/>
      <w:r w:rsidR="002B5575" w:rsidRPr="006D5F4E">
        <w:rPr>
          <w:rFonts w:eastAsia="Times New Roman" w:cs="Times New Roman"/>
          <w:sz w:val="28"/>
          <w:szCs w:val="28"/>
        </w:rPr>
        <w:t xml:space="preserve"> vielu </w:t>
      </w:r>
      <w:r w:rsidR="5885F3C9" w:rsidRPr="006D5F4E">
        <w:rPr>
          <w:rFonts w:eastAsia="Times New Roman" w:cs="Times New Roman"/>
          <w:sz w:val="28"/>
          <w:szCs w:val="28"/>
        </w:rPr>
        <w:t>lietošanas dēļ un tiem, kuriem jau ir vidēji smagi vai smagi traucējumi</w:t>
      </w:r>
      <w:r w:rsidR="002B5575" w:rsidRPr="006D5F4E">
        <w:rPr>
          <w:rFonts w:eastAsia="Times New Roman" w:cs="Times New Roman"/>
          <w:sz w:val="28"/>
          <w:szCs w:val="28"/>
        </w:rPr>
        <w:t xml:space="preserve"> </w:t>
      </w:r>
      <w:r w:rsidR="002B5575" w:rsidRPr="006D5F4E">
        <w:rPr>
          <w:rFonts w:asciiTheme="majorBidi" w:hAnsiTheme="majorBidi" w:cstheme="majorBidi"/>
          <w:sz w:val="28"/>
          <w:szCs w:val="28"/>
        </w:rPr>
        <w:t>i</w:t>
      </w:r>
      <w:r w:rsidR="002B5575" w:rsidRPr="00424BEF">
        <w:rPr>
          <w:rFonts w:asciiTheme="majorBidi" w:hAnsiTheme="majorBidi" w:cstheme="majorBidi"/>
          <w:sz w:val="28"/>
          <w:szCs w:val="28"/>
        </w:rPr>
        <w:t>r ierobežota.</w:t>
      </w:r>
    </w:p>
    <w:p w14:paraId="53814F28" w14:textId="3DC033BA" w:rsidR="00B40AF4" w:rsidRPr="00424BEF" w:rsidRDefault="00B40AF4" w:rsidP="00424BEF">
      <w:pPr>
        <w:ind w:firstLine="567"/>
        <w:rPr>
          <w:rFonts w:asciiTheme="majorBidi" w:hAnsiTheme="majorBidi" w:cstheme="majorBidi"/>
          <w:sz w:val="28"/>
          <w:szCs w:val="28"/>
        </w:rPr>
      </w:pPr>
      <w:r w:rsidRPr="00424BEF">
        <w:rPr>
          <w:rFonts w:asciiTheme="majorBidi" w:hAnsiTheme="majorBidi" w:cstheme="majorBidi"/>
          <w:sz w:val="28"/>
          <w:szCs w:val="28"/>
        </w:rPr>
        <w:t xml:space="preserve">Vienlaikus, izvērtējot esošos pakalpojumus, konstatēts, ka nav skaidra pacienta ceļa kā nepilngadīgais nonāk minētajā motivācijas programmā. Šo pakalpojumu nepilngadīgais var saņemt ar narkologa nosūtījumu vai bāriņtiesas lēmumu. Tomēr jāņem vērā, ka šobrīd narkologiem nav konkrētu kritēriju, kādos gadījumos nepilngadīgajam būtu rekomendējama dalība minētajā motivācijas programmā. </w:t>
      </w:r>
      <w:r w:rsidR="00907EBF" w:rsidRPr="00424BEF">
        <w:rPr>
          <w:rFonts w:asciiTheme="majorBidi" w:hAnsiTheme="majorBidi" w:cstheme="majorBidi"/>
          <w:sz w:val="28"/>
          <w:szCs w:val="28"/>
        </w:rPr>
        <w:t>Spēkā esošais tiesiskais regulējums nosaka, ka situācijā, ja ārsts uzskata, ka nepilngadīga pacienta interesēs nepieciešams nekavējoties uzsākt ārstniecību, bet šā pacienta pārstāvis atsakās dot savu piekrišanu vai pārstāvji nespēj vienoties par ārstniecības uzsākšanu, vai ārstam nav zināma nepilngadīgā pacienta pārstāvju atrašanās vieta, lēmumu par ārstniecības uzsākšanu pieņem ārstu kons</w:t>
      </w:r>
      <w:r w:rsidR="00AC1C8A">
        <w:rPr>
          <w:rFonts w:asciiTheme="majorBidi" w:hAnsiTheme="majorBidi" w:cstheme="majorBidi"/>
          <w:sz w:val="28"/>
          <w:szCs w:val="28"/>
        </w:rPr>
        <w:t>īl</w:t>
      </w:r>
      <w:r w:rsidR="00907EBF" w:rsidRPr="00424BEF">
        <w:rPr>
          <w:rFonts w:asciiTheme="majorBidi" w:hAnsiTheme="majorBidi" w:cstheme="majorBidi"/>
          <w:sz w:val="28"/>
          <w:szCs w:val="28"/>
        </w:rPr>
        <w:t xml:space="preserve">ijs. Ārstu konsilijs triju darbdienu laikā par pieņemto lēmumu informē bāriņtiesu pēc šajā pantā noteiktās piekritības. Savukārt Bāriņtiesu likumā ir noteikts, ka lēmumu par </w:t>
      </w:r>
      <w:r w:rsidR="0074042B">
        <w:rPr>
          <w:rFonts w:asciiTheme="majorBidi" w:hAnsiTheme="majorBidi" w:cstheme="majorBidi"/>
          <w:sz w:val="28"/>
          <w:szCs w:val="28"/>
        </w:rPr>
        <w:t>nepilngadīgā</w:t>
      </w:r>
      <w:r w:rsidR="00907EBF" w:rsidRPr="00424BEF">
        <w:rPr>
          <w:rFonts w:asciiTheme="majorBidi" w:hAnsiTheme="majorBidi" w:cstheme="majorBidi"/>
          <w:sz w:val="28"/>
          <w:szCs w:val="28"/>
        </w:rPr>
        <w:t xml:space="preserve"> obligāto </w:t>
      </w:r>
      <w:r w:rsidR="0074042B">
        <w:rPr>
          <w:rFonts w:asciiTheme="majorBidi" w:hAnsiTheme="majorBidi" w:cstheme="majorBidi"/>
          <w:sz w:val="28"/>
          <w:szCs w:val="28"/>
        </w:rPr>
        <w:t xml:space="preserve">narkoloģisko </w:t>
      </w:r>
      <w:r w:rsidR="00907EBF" w:rsidRPr="00424BEF">
        <w:rPr>
          <w:rFonts w:asciiTheme="majorBidi" w:hAnsiTheme="majorBidi" w:cstheme="majorBidi"/>
          <w:sz w:val="28"/>
          <w:szCs w:val="28"/>
        </w:rPr>
        <w:t xml:space="preserve">ārstēšanu bāriņtiesa pieņem vien steidzamos un neatliekamos gadījumos – to pieņemot vienpersoniski un pēc 15 dienām pārskatot koleģiāli bāriņtiesas sēdē. Secināms, ka iepriekš minētais lēmums tiek pieņemts vien tad, ja ir saņemta informācija no ārsta par nepieciešamību nekavējoties uzsākt </w:t>
      </w:r>
      <w:r w:rsidR="0090375A">
        <w:rPr>
          <w:rFonts w:asciiTheme="majorBidi" w:hAnsiTheme="majorBidi" w:cstheme="majorBidi"/>
          <w:sz w:val="28"/>
          <w:szCs w:val="28"/>
        </w:rPr>
        <w:t xml:space="preserve">nepilngadīgā </w:t>
      </w:r>
      <w:r w:rsidR="00907EBF" w:rsidRPr="00424BEF">
        <w:rPr>
          <w:rFonts w:asciiTheme="majorBidi" w:hAnsiTheme="majorBidi" w:cstheme="majorBidi"/>
          <w:sz w:val="28"/>
          <w:szCs w:val="28"/>
        </w:rPr>
        <w:t xml:space="preserve">ārstniecību. </w:t>
      </w:r>
      <w:r w:rsidRPr="00424BEF">
        <w:rPr>
          <w:rFonts w:asciiTheme="majorBidi" w:hAnsiTheme="majorBidi" w:cstheme="majorBidi"/>
          <w:sz w:val="28"/>
          <w:szCs w:val="28"/>
        </w:rPr>
        <w:t>Papildus arī jāņem vērā, ka bāriņtiesa nevar pieņemt lēmumus par nepilngadīgā brīvības ierobežošanu, lai nepilngadīgo pret paša vai viņa pārstāvju gribu aizturētu ārstniecības iestādē. Šādu lēmumu var pieņemt tikai tiesa, līdzīgi, kā tas šobrīd notiek psihiatrijas praksē, lemjot par psihiatrisko ārstēšanu bez pacienta piekrišanas.</w:t>
      </w:r>
    </w:p>
    <w:p w14:paraId="31ED6705" w14:textId="076C8A02" w:rsidR="000E0B5D" w:rsidRPr="00424BEF" w:rsidRDefault="000E0B5D" w:rsidP="00424BEF">
      <w:pPr>
        <w:rPr>
          <w:rFonts w:asciiTheme="majorBidi" w:hAnsiTheme="majorBidi" w:cstheme="majorBidi"/>
          <w:sz w:val="28"/>
          <w:szCs w:val="28"/>
        </w:rPr>
      </w:pPr>
      <w:r w:rsidRPr="00424BEF">
        <w:rPr>
          <w:rFonts w:asciiTheme="majorBidi" w:hAnsiTheme="majorBidi" w:cstheme="majorBidi"/>
          <w:sz w:val="28"/>
          <w:szCs w:val="28"/>
        </w:rPr>
        <w:t>Atbilstoš</w:t>
      </w:r>
      <w:r w:rsidR="00175448" w:rsidRPr="00424BEF">
        <w:rPr>
          <w:rFonts w:asciiTheme="majorBidi" w:hAnsiTheme="majorBidi" w:cstheme="majorBidi"/>
          <w:sz w:val="28"/>
          <w:szCs w:val="28"/>
        </w:rPr>
        <w:t>as</w:t>
      </w:r>
      <w:r w:rsidRPr="00424BEF">
        <w:rPr>
          <w:rFonts w:asciiTheme="majorBidi" w:hAnsiTheme="majorBidi" w:cstheme="majorBidi"/>
          <w:sz w:val="28"/>
          <w:szCs w:val="28"/>
        </w:rPr>
        <w:t xml:space="preserve"> narkoloģisk</w:t>
      </w:r>
      <w:r w:rsidR="00175448" w:rsidRPr="00424BEF">
        <w:rPr>
          <w:rFonts w:asciiTheme="majorBidi" w:hAnsiTheme="majorBidi" w:cstheme="majorBidi"/>
          <w:sz w:val="28"/>
          <w:szCs w:val="28"/>
        </w:rPr>
        <w:t>ās</w:t>
      </w:r>
      <w:r w:rsidRPr="00424BEF">
        <w:rPr>
          <w:rFonts w:asciiTheme="majorBidi" w:hAnsiTheme="majorBidi" w:cstheme="majorBidi"/>
          <w:sz w:val="28"/>
          <w:szCs w:val="28"/>
        </w:rPr>
        <w:t xml:space="preserve"> palīdzīb</w:t>
      </w:r>
      <w:r w:rsidR="00175448" w:rsidRPr="00424BEF">
        <w:rPr>
          <w:rFonts w:asciiTheme="majorBidi" w:hAnsiTheme="majorBidi" w:cstheme="majorBidi"/>
          <w:sz w:val="28"/>
          <w:szCs w:val="28"/>
        </w:rPr>
        <w:t>as</w:t>
      </w:r>
      <w:r w:rsidRPr="00424BEF">
        <w:rPr>
          <w:rFonts w:asciiTheme="majorBidi" w:hAnsiTheme="majorBidi" w:cstheme="majorBidi"/>
          <w:sz w:val="28"/>
          <w:szCs w:val="28"/>
        </w:rPr>
        <w:t xml:space="preserve"> nodrošinā</w:t>
      </w:r>
      <w:r w:rsidR="00175448" w:rsidRPr="00424BEF">
        <w:rPr>
          <w:rFonts w:asciiTheme="majorBidi" w:hAnsiTheme="majorBidi" w:cstheme="majorBidi"/>
          <w:sz w:val="28"/>
          <w:szCs w:val="28"/>
        </w:rPr>
        <w:t>šanu</w:t>
      </w:r>
      <w:r w:rsidRPr="00424BEF">
        <w:rPr>
          <w:rFonts w:asciiTheme="majorBidi" w:hAnsiTheme="majorBidi" w:cstheme="majorBidi"/>
          <w:sz w:val="28"/>
          <w:szCs w:val="28"/>
        </w:rPr>
        <w:t xml:space="preserve"> nepilngadīgajiem </w:t>
      </w:r>
      <w:r w:rsidR="38455814" w:rsidRPr="6A6229BC">
        <w:rPr>
          <w:rFonts w:asciiTheme="majorBidi" w:hAnsiTheme="majorBidi" w:cstheme="majorBidi"/>
          <w:sz w:val="28"/>
          <w:szCs w:val="28"/>
        </w:rPr>
        <w:t xml:space="preserve">ar </w:t>
      </w:r>
      <w:r w:rsidR="38455814" w:rsidRPr="006D5F4E">
        <w:rPr>
          <w:rFonts w:eastAsia="Times New Roman" w:cs="Times New Roman"/>
          <w:sz w:val="28"/>
          <w:szCs w:val="28"/>
        </w:rPr>
        <w:t xml:space="preserve">psihiskiem un uzvedības traucējumiem </w:t>
      </w:r>
      <w:proofErr w:type="spellStart"/>
      <w:r w:rsidR="38455814" w:rsidRPr="006D5F4E">
        <w:rPr>
          <w:rFonts w:eastAsia="Times New Roman" w:cs="Times New Roman"/>
          <w:sz w:val="28"/>
          <w:szCs w:val="28"/>
        </w:rPr>
        <w:t>psihoaktīvo</w:t>
      </w:r>
      <w:proofErr w:type="spellEnd"/>
      <w:r w:rsidR="38455814" w:rsidRPr="006D5F4E">
        <w:rPr>
          <w:rFonts w:eastAsia="Times New Roman" w:cs="Times New Roman"/>
          <w:sz w:val="28"/>
          <w:szCs w:val="28"/>
        </w:rPr>
        <w:t xml:space="preserve"> vielu lietošanas dēļ</w:t>
      </w:r>
      <w:r w:rsidRPr="6A6229BC">
        <w:rPr>
          <w:rFonts w:asciiTheme="majorBidi" w:hAnsiTheme="majorBidi" w:cstheme="majorBidi"/>
          <w:sz w:val="28"/>
          <w:szCs w:val="28"/>
        </w:rPr>
        <w:t xml:space="preserve"> </w:t>
      </w:r>
      <w:r w:rsidRPr="00424BEF">
        <w:rPr>
          <w:rFonts w:asciiTheme="majorBidi" w:hAnsiTheme="majorBidi" w:cstheme="majorBidi"/>
          <w:sz w:val="28"/>
          <w:szCs w:val="28"/>
        </w:rPr>
        <w:t>ierobežo</w:t>
      </w:r>
      <w:r w:rsidR="00175448" w:rsidRPr="00424BEF">
        <w:rPr>
          <w:rFonts w:asciiTheme="majorBidi" w:hAnsiTheme="majorBidi" w:cstheme="majorBidi"/>
          <w:sz w:val="28"/>
          <w:szCs w:val="28"/>
        </w:rPr>
        <w:t xml:space="preserve"> arī</w:t>
      </w:r>
      <w:r w:rsidRPr="00424BEF">
        <w:rPr>
          <w:rFonts w:asciiTheme="majorBidi" w:hAnsiTheme="majorBidi" w:cstheme="majorBidi"/>
          <w:sz w:val="28"/>
          <w:szCs w:val="28"/>
        </w:rPr>
        <w:t xml:space="preserve"> atbilstošas</w:t>
      </w:r>
      <w:r w:rsidR="001C021D" w:rsidRPr="00424BEF">
        <w:rPr>
          <w:rFonts w:asciiTheme="majorBidi" w:hAnsiTheme="majorBidi" w:cstheme="majorBidi"/>
          <w:sz w:val="28"/>
          <w:szCs w:val="28"/>
        </w:rPr>
        <w:t xml:space="preserve"> </w:t>
      </w:r>
      <w:proofErr w:type="spellStart"/>
      <w:r w:rsidRPr="00424BEF">
        <w:rPr>
          <w:rFonts w:asciiTheme="majorBidi" w:hAnsiTheme="majorBidi" w:cstheme="majorBidi"/>
          <w:sz w:val="28"/>
          <w:szCs w:val="28"/>
        </w:rPr>
        <w:t>farmakoterapijas</w:t>
      </w:r>
      <w:proofErr w:type="spellEnd"/>
      <w:r w:rsidRPr="00424BEF">
        <w:rPr>
          <w:rFonts w:asciiTheme="majorBidi" w:hAnsiTheme="majorBidi" w:cstheme="majorBidi"/>
          <w:sz w:val="28"/>
          <w:szCs w:val="28"/>
        </w:rPr>
        <w:t xml:space="preserve"> pieejamība. Nepilngadīgajiem atbilstošas zāles </w:t>
      </w:r>
      <w:proofErr w:type="spellStart"/>
      <w:r w:rsidR="00330E09" w:rsidRPr="00424BEF">
        <w:rPr>
          <w:rFonts w:asciiTheme="majorBidi" w:hAnsiTheme="majorBidi" w:cstheme="majorBidi"/>
          <w:sz w:val="28"/>
          <w:szCs w:val="28"/>
        </w:rPr>
        <w:t>opioīdu</w:t>
      </w:r>
      <w:proofErr w:type="spellEnd"/>
      <w:r w:rsidR="00330E09" w:rsidRPr="00424BEF">
        <w:rPr>
          <w:rFonts w:asciiTheme="majorBidi" w:hAnsiTheme="majorBidi" w:cstheme="majorBidi"/>
          <w:sz w:val="28"/>
          <w:szCs w:val="28"/>
        </w:rPr>
        <w:t xml:space="preserve"> aizvieto</w:t>
      </w:r>
      <w:r w:rsidR="004B34D6" w:rsidRPr="00424BEF">
        <w:rPr>
          <w:rFonts w:asciiTheme="majorBidi" w:hAnsiTheme="majorBidi" w:cstheme="majorBidi"/>
          <w:sz w:val="28"/>
          <w:szCs w:val="28"/>
        </w:rPr>
        <w:t>jošai t</w:t>
      </w:r>
      <w:r w:rsidR="00330E09" w:rsidRPr="00424BEF">
        <w:rPr>
          <w:rFonts w:asciiTheme="majorBidi" w:hAnsiTheme="majorBidi" w:cstheme="majorBidi"/>
          <w:sz w:val="28"/>
          <w:szCs w:val="28"/>
        </w:rPr>
        <w:t xml:space="preserve">erapijai </w:t>
      </w:r>
      <w:r w:rsidRPr="00424BEF">
        <w:rPr>
          <w:rFonts w:asciiTheme="majorBidi" w:hAnsiTheme="majorBidi" w:cstheme="majorBidi"/>
          <w:sz w:val="28"/>
          <w:szCs w:val="28"/>
        </w:rPr>
        <w:t xml:space="preserve">ir </w:t>
      </w:r>
      <w:proofErr w:type="spellStart"/>
      <w:r w:rsidRPr="00424BEF">
        <w:rPr>
          <w:rFonts w:asciiTheme="majorBidi" w:hAnsiTheme="majorBidi" w:cstheme="majorBidi"/>
          <w:sz w:val="28"/>
          <w:szCs w:val="28"/>
        </w:rPr>
        <w:t>buprenorfīns</w:t>
      </w:r>
      <w:proofErr w:type="spellEnd"/>
      <w:r w:rsidRPr="00424BEF">
        <w:rPr>
          <w:rFonts w:asciiTheme="majorBidi" w:hAnsiTheme="majorBidi" w:cstheme="majorBidi"/>
          <w:sz w:val="28"/>
          <w:szCs w:val="28"/>
        </w:rPr>
        <w:t xml:space="preserve">, kas šobrīd nav </w:t>
      </w:r>
      <w:r w:rsidR="004B34D6" w:rsidRPr="00424BEF">
        <w:rPr>
          <w:rFonts w:asciiTheme="majorBidi" w:hAnsiTheme="majorBidi" w:cstheme="majorBidi"/>
          <w:sz w:val="28"/>
          <w:szCs w:val="28"/>
        </w:rPr>
        <w:t>valsts apmaksāts</w:t>
      </w:r>
      <w:r w:rsidR="0074042B">
        <w:rPr>
          <w:rFonts w:asciiTheme="majorBidi" w:hAnsiTheme="majorBidi" w:cstheme="majorBidi"/>
          <w:sz w:val="28"/>
          <w:szCs w:val="28"/>
        </w:rPr>
        <w:t>,</w:t>
      </w:r>
      <w:r w:rsidRPr="00424BEF">
        <w:rPr>
          <w:rFonts w:asciiTheme="majorBidi" w:hAnsiTheme="majorBidi" w:cstheme="majorBidi"/>
          <w:sz w:val="28"/>
          <w:szCs w:val="28"/>
        </w:rPr>
        <w:t xml:space="preserve"> un nav izveidota sistēma šo zāļu izmantošanai nepilngadīgajiem </w:t>
      </w:r>
      <w:r w:rsidR="6CB83140" w:rsidRPr="6A6229BC">
        <w:rPr>
          <w:rFonts w:asciiTheme="majorBidi" w:hAnsiTheme="majorBidi" w:cstheme="majorBidi"/>
          <w:sz w:val="28"/>
          <w:szCs w:val="28"/>
        </w:rPr>
        <w:t xml:space="preserve">ar </w:t>
      </w:r>
      <w:r w:rsidR="6CB83140" w:rsidRPr="006D5F4E">
        <w:rPr>
          <w:rFonts w:eastAsia="Times New Roman" w:cs="Times New Roman"/>
          <w:sz w:val="28"/>
          <w:szCs w:val="28"/>
        </w:rPr>
        <w:t xml:space="preserve">psihiskiem un uzvedības traucējumiem </w:t>
      </w:r>
      <w:proofErr w:type="spellStart"/>
      <w:r w:rsidR="6CB83140" w:rsidRPr="006D5F4E">
        <w:rPr>
          <w:rFonts w:eastAsia="Times New Roman" w:cs="Times New Roman"/>
          <w:sz w:val="28"/>
          <w:szCs w:val="28"/>
        </w:rPr>
        <w:t>psihoaktīvo</w:t>
      </w:r>
      <w:proofErr w:type="spellEnd"/>
      <w:r w:rsidR="6CB83140" w:rsidRPr="006D5F4E">
        <w:rPr>
          <w:rFonts w:eastAsia="Times New Roman" w:cs="Times New Roman"/>
          <w:sz w:val="28"/>
          <w:szCs w:val="28"/>
        </w:rPr>
        <w:t xml:space="preserve"> vielu lietošanas dēļ</w:t>
      </w:r>
      <w:r w:rsidRPr="6A6229BC">
        <w:rPr>
          <w:rFonts w:asciiTheme="majorBidi" w:hAnsiTheme="majorBidi" w:cstheme="majorBidi"/>
          <w:sz w:val="28"/>
          <w:szCs w:val="28"/>
        </w:rPr>
        <w:t xml:space="preserve"> ne stacionārā, ne ambulatori.</w:t>
      </w:r>
      <w:r w:rsidRPr="00424BEF">
        <w:rPr>
          <w:rFonts w:asciiTheme="majorBidi" w:hAnsiTheme="majorBidi" w:cstheme="majorBidi"/>
          <w:sz w:val="28"/>
          <w:szCs w:val="28"/>
        </w:rPr>
        <w:t xml:space="preserve"> </w:t>
      </w:r>
      <w:proofErr w:type="spellStart"/>
      <w:r w:rsidRPr="00424BEF">
        <w:rPr>
          <w:rFonts w:asciiTheme="majorBidi" w:hAnsiTheme="majorBidi" w:cstheme="majorBidi"/>
          <w:sz w:val="28"/>
          <w:szCs w:val="28"/>
        </w:rPr>
        <w:t>Buprenorfīns</w:t>
      </w:r>
      <w:proofErr w:type="spellEnd"/>
      <w:r w:rsidRPr="00424BEF">
        <w:rPr>
          <w:rFonts w:asciiTheme="majorBidi" w:hAnsiTheme="majorBidi" w:cstheme="majorBidi"/>
          <w:sz w:val="28"/>
          <w:szCs w:val="28"/>
        </w:rPr>
        <w:t xml:space="preserve"> ir nozīmīgs, lai veicinātu nepilngadīgo motivāciju ārstēšanai</w:t>
      </w:r>
      <w:r w:rsidR="008E358F" w:rsidRPr="00424BEF">
        <w:rPr>
          <w:rFonts w:asciiTheme="majorBidi" w:hAnsiTheme="majorBidi" w:cstheme="majorBidi"/>
          <w:sz w:val="28"/>
          <w:szCs w:val="28"/>
        </w:rPr>
        <w:t>,</w:t>
      </w:r>
      <w:r w:rsidRPr="00424BEF">
        <w:rPr>
          <w:rFonts w:asciiTheme="majorBidi" w:hAnsiTheme="majorBidi" w:cstheme="majorBidi"/>
          <w:sz w:val="28"/>
          <w:szCs w:val="28"/>
        </w:rPr>
        <w:t xml:space="preserve"> nonāko</w:t>
      </w:r>
      <w:r w:rsidR="0003313D" w:rsidRPr="00424BEF">
        <w:rPr>
          <w:rFonts w:asciiTheme="majorBidi" w:hAnsiTheme="majorBidi" w:cstheme="majorBidi"/>
          <w:sz w:val="28"/>
          <w:szCs w:val="28"/>
        </w:rPr>
        <w:t>t</w:t>
      </w:r>
      <w:r w:rsidRPr="00424BEF">
        <w:rPr>
          <w:rFonts w:asciiTheme="majorBidi" w:hAnsiTheme="majorBidi" w:cstheme="majorBidi"/>
          <w:sz w:val="28"/>
          <w:szCs w:val="28"/>
        </w:rPr>
        <w:t xml:space="preserve"> motivācijas programmā, kā arī tam ir nozīm</w:t>
      </w:r>
      <w:r w:rsidR="008E358F" w:rsidRPr="00424BEF">
        <w:rPr>
          <w:rFonts w:asciiTheme="majorBidi" w:hAnsiTheme="majorBidi" w:cstheme="majorBidi"/>
          <w:sz w:val="28"/>
          <w:szCs w:val="28"/>
        </w:rPr>
        <w:t>e</w:t>
      </w:r>
      <w:r w:rsidRPr="00424BEF">
        <w:rPr>
          <w:rFonts w:asciiTheme="majorBidi" w:hAnsiTheme="majorBidi" w:cstheme="majorBidi"/>
          <w:sz w:val="28"/>
          <w:szCs w:val="28"/>
        </w:rPr>
        <w:t>, k</w:t>
      </w:r>
      <w:r w:rsidR="00FF6494" w:rsidRPr="00424BEF">
        <w:rPr>
          <w:rFonts w:asciiTheme="majorBidi" w:hAnsiTheme="majorBidi" w:cstheme="majorBidi"/>
          <w:sz w:val="28"/>
          <w:szCs w:val="28"/>
        </w:rPr>
        <w:t>ā</w:t>
      </w:r>
      <w:r w:rsidRPr="00424BEF">
        <w:rPr>
          <w:rFonts w:asciiTheme="majorBidi" w:hAnsiTheme="majorBidi" w:cstheme="majorBidi"/>
          <w:sz w:val="28"/>
          <w:szCs w:val="28"/>
        </w:rPr>
        <w:t xml:space="preserve"> papildus līdzeklim sociālās iekļaušanās veicināšanai pēc stacionārā</w:t>
      </w:r>
      <w:r w:rsidR="00FF6494" w:rsidRPr="00424BEF">
        <w:rPr>
          <w:rFonts w:asciiTheme="majorBidi" w:hAnsiTheme="majorBidi" w:cstheme="majorBidi"/>
          <w:sz w:val="28"/>
          <w:szCs w:val="28"/>
        </w:rPr>
        <w:t>s</w:t>
      </w:r>
      <w:r w:rsidRPr="00424BEF">
        <w:rPr>
          <w:rFonts w:asciiTheme="majorBidi" w:hAnsiTheme="majorBidi" w:cstheme="majorBidi"/>
          <w:sz w:val="28"/>
          <w:szCs w:val="28"/>
        </w:rPr>
        <w:t xml:space="preserve"> ārstēšanas posma. </w:t>
      </w:r>
      <w:r w:rsidR="00D96628" w:rsidRPr="00424BEF">
        <w:rPr>
          <w:rFonts w:asciiTheme="majorBidi" w:hAnsiTheme="majorBidi" w:cstheme="majorBidi"/>
          <w:sz w:val="28"/>
          <w:szCs w:val="28"/>
        </w:rPr>
        <w:t xml:space="preserve">Kā liecina SPKC dati, gada laikā tiek atklāti atsevišķi, </w:t>
      </w:r>
      <w:r w:rsidR="00D96628" w:rsidRPr="0001555D">
        <w:rPr>
          <w:rFonts w:asciiTheme="majorBidi" w:hAnsiTheme="majorBidi" w:cstheme="majorBidi"/>
          <w:sz w:val="28"/>
          <w:szCs w:val="28"/>
        </w:rPr>
        <w:t xml:space="preserve">reizēm pat neviens </w:t>
      </w:r>
      <w:proofErr w:type="spellStart"/>
      <w:r w:rsidR="00D96628" w:rsidRPr="0001555D">
        <w:rPr>
          <w:rFonts w:asciiTheme="majorBidi" w:hAnsiTheme="majorBidi" w:cstheme="majorBidi"/>
          <w:sz w:val="28"/>
          <w:szCs w:val="28"/>
        </w:rPr>
        <w:t>opioīdu</w:t>
      </w:r>
      <w:proofErr w:type="spellEnd"/>
      <w:r w:rsidR="00D96628" w:rsidRPr="0001555D">
        <w:rPr>
          <w:rFonts w:asciiTheme="majorBidi" w:hAnsiTheme="majorBidi" w:cstheme="majorBidi"/>
          <w:sz w:val="28"/>
          <w:szCs w:val="28"/>
        </w:rPr>
        <w:t xml:space="preserve"> lietošanas gadījums nepilngadīgo vidū, tādēļ prognozējam, ka </w:t>
      </w:r>
      <w:r w:rsidR="008F67A3" w:rsidRPr="0001555D">
        <w:rPr>
          <w:rFonts w:asciiTheme="majorBidi" w:hAnsiTheme="majorBidi" w:cstheme="majorBidi"/>
          <w:sz w:val="28"/>
          <w:szCs w:val="28"/>
        </w:rPr>
        <w:t>no 202</w:t>
      </w:r>
      <w:r w:rsidR="00A44317" w:rsidRPr="0001555D">
        <w:rPr>
          <w:rFonts w:asciiTheme="majorBidi" w:hAnsiTheme="majorBidi" w:cstheme="majorBidi"/>
          <w:sz w:val="28"/>
          <w:szCs w:val="28"/>
        </w:rPr>
        <w:t>6</w:t>
      </w:r>
      <w:r w:rsidR="008F67A3" w:rsidRPr="0001555D">
        <w:rPr>
          <w:rFonts w:asciiTheme="majorBidi" w:hAnsiTheme="majorBidi" w:cstheme="majorBidi"/>
          <w:sz w:val="28"/>
          <w:szCs w:val="28"/>
        </w:rPr>
        <w:t xml:space="preserve">. gada </w:t>
      </w:r>
      <w:r w:rsidR="003674C8" w:rsidRPr="0001555D">
        <w:rPr>
          <w:rFonts w:asciiTheme="majorBidi" w:hAnsiTheme="majorBidi" w:cstheme="majorBidi"/>
          <w:sz w:val="28"/>
          <w:szCs w:val="28"/>
        </w:rPr>
        <w:t>II pusgada</w:t>
      </w:r>
      <w:r w:rsidR="00D96628" w:rsidRPr="0001555D">
        <w:rPr>
          <w:rFonts w:asciiTheme="majorBidi" w:hAnsiTheme="majorBidi" w:cstheme="majorBidi"/>
          <w:sz w:val="28"/>
          <w:szCs w:val="28"/>
        </w:rPr>
        <w:t xml:space="preserve"> vajadzība pēc šādas ārstēšanas varētu būt </w:t>
      </w:r>
      <w:r w:rsidR="004D2821" w:rsidRPr="0001555D">
        <w:rPr>
          <w:rFonts w:asciiTheme="majorBidi" w:hAnsiTheme="majorBidi" w:cstheme="majorBidi"/>
          <w:sz w:val="28"/>
          <w:szCs w:val="28"/>
        </w:rPr>
        <w:t>2</w:t>
      </w:r>
      <w:r w:rsidR="00D96628" w:rsidRPr="0001555D">
        <w:rPr>
          <w:rFonts w:asciiTheme="majorBidi" w:hAnsiTheme="majorBidi" w:cstheme="majorBidi"/>
          <w:sz w:val="28"/>
          <w:szCs w:val="28"/>
        </w:rPr>
        <w:t xml:space="preserve"> nepilngadīgajiem, bet perspektīvā tā varētu palielināties līdz</w:t>
      </w:r>
      <w:r w:rsidR="00DA5A06" w:rsidRPr="0001555D">
        <w:rPr>
          <w:rFonts w:asciiTheme="majorBidi" w:hAnsiTheme="majorBidi" w:cstheme="majorBidi"/>
          <w:sz w:val="28"/>
          <w:szCs w:val="28"/>
        </w:rPr>
        <w:t xml:space="preserve"> 4</w:t>
      </w:r>
      <w:r w:rsidR="00D96628" w:rsidRPr="0001555D">
        <w:rPr>
          <w:rFonts w:asciiTheme="majorBidi" w:hAnsiTheme="majorBidi" w:cstheme="majorBidi"/>
          <w:sz w:val="28"/>
          <w:szCs w:val="28"/>
        </w:rPr>
        <w:t xml:space="preserve">  nepilngadīgajiem</w:t>
      </w:r>
      <w:r w:rsidR="00525B5B" w:rsidRPr="0001555D">
        <w:rPr>
          <w:rFonts w:asciiTheme="majorBidi" w:hAnsiTheme="majorBidi" w:cstheme="majorBidi"/>
          <w:sz w:val="28"/>
          <w:szCs w:val="28"/>
        </w:rPr>
        <w:t xml:space="preserve"> </w:t>
      </w:r>
      <w:r w:rsidR="00DA5A06" w:rsidRPr="0001555D">
        <w:rPr>
          <w:rFonts w:asciiTheme="majorBidi" w:hAnsiTheme="majorBidi" w:cstheme="majorBidi"/>
          <w:sz w:val="28"/>
          <w:szCs w:val="28"/>
        </w:rPr>
        <w:t xml:space="preserve">viena </w:t>
      </w:r>
      <w:r w:rsidR="00525B5B" w:rsidRPr="0001555D">
        <w:rPr>
          <w:rFonts w:asciiTheme="majorBidi" w:hAnsiTheme="majorBidi" w:cstheme="majorBidi"/>
          <w:sz w:val="28"/>
          <w:szCs w:val="28"/>
        </w:rPr>
        <w:t>gada ietvar</w:t>
      </w:r>
      <w:r w:rsidR="00DA5A06" w:rsidRPr="0001555D">
        <w:rPr>
          <w:rFonts w:asciiTheme="majorBidi" w:hAnsiTheme="majorBidi" w:cstheme="majorBidi"/>
          <w:sz w:val="28"/>
          <w:szCs w:val="28"/>
        </w:rPr>
        <w:t>os</w:t>
      </w:r>
      <w:r w:rsidR="00D96628" w:rsidRPr="0001555D">
        <w:rPr>
          <w:rFonts w:asciiTheme="majorBidi" w:hAnsiTheme="majorBidi" w:cstheme="majorBidi"/>
          <w:sz w:val="28"/>
          <w:szCs w:val="28"/>
        </w:rPr>
        <w:t>.</w:t>
      </w:r>
      <w:r w:rsidR="001239A4" w:rsidRPr="0001555D">
        <w:rPr>
          <w:rFonts w:asciiTheme="majorBidi" w:hAnsiTheme="majorBidi" w:cstheme="majorBidi"/>
          <w:sz w:val="28"/>
          <w:szCs w:val="28"/>
        </w:rPr>
        <w:t xml:space="preserve"> Šobrīd Latvijā ir pieejama tikai īslaicīgas darbības tablešu forma, bet</w:t>
      </w:r>
      <w:r w:rsidR="001B07FA" w:rsidRPr="0001555D">
        <w:rPr>
          <w:rFonts w:asciiTheme="majorBidi" w:hAnsiTheme="majorBidi" w:cstheme="majorBidi"/>
          <w:sz w:val="28"/>
          <w:szCs w:val="28"/>
        </w:rPr>
        <w:t>,</w:t>
      </w:r>
      <w:r w:rsidR="001239A4" w:rsidRPr="0001555D">
        <w:rPr>
          <w:rFonts w:asciiTheme="majorBidi" w:hAnsiTheme="majorBidi" w:cstheme="majorBidi"/>
          <w:sz w:val="28"/>
          <w:szCs w:val="28"/>
        </w:rPr>
        <w:t xml:space="preserve"> attīstot </w:t>
      </w:r>
      <w:proofErr w:type="spellStart"/>
      <w:r w:rsidR="001239A4" w:rsidRPr="0001555D">
        <w:rPr>
          <w:rFonts w:asciiTheme="majorBidi" w:hAnsiTheme="majorBidi" w:cstheme="majorBidi"/>
          <w:sz w:val="28"/>
          <w:szCs w:val="28"/>
        </w:rPr>
        <w:t>buprenorfīna</w:t>
      </w:r>
      <w:proofErr w:type="spellEnd"/>
      <w:r w:rsidR="001239A4" w:rsidRPr="00424BEF">
        <w:rPr>
          <w:rFonts w:asciiTheme="majorBidi" w:hAnsiTheme="majorBidi" w:cstheme="majorBidi"/>
          <w:sz w:val="28"/>
          <w:szCs w:val="28"/>
        </w:rPr>
        <w:t xml:space="preserve"> ārstēšanas pieejamību</w:t>
      </w:r>
      <w:r w:rsidR="001B07FA" w:rsidRPr="00424BEF">
        <w:rPr>
          <w:rFonts w:asciiTheme="majorBidi" w:hAnsiTheme="majorBidi" w:cstheme="majorBidi"/>
          <w:sz w:val="28"/>
          <w:szCs w:val="28"/>
        </w:rPr>
        <w:t xml:space="preserve">, </w:t>
      </w:r>
      <w:r w:rsidR="001239A4" w:rsidRPr="00424BEF">
        <w:rPr>
          <w:rFonts w:asciiTheme="majorBidi" w:hAnsiTheme="majorBidi" w:cstheme="majorBidi"/>
          <w:sz w:val="28"/>
          <w:szCs w:val="28"/>
        </w:rPr>
        <w:t>plānots pakāpeniski Latvijas tirgū ieviest arī ilg</w:t>
      </w:r>
      <w:r w:rsidR="001B07FA" w:rsidRPr="00424BEF">
        <w:rPr>
          <w:rFonts w:asciiTheme="majorBidi" w:hAnsiTheme="majorBidi" w:cstheme="majorBidi"/>
          <w:sz w:val="28"/>
          <w:szCs w:val="28"/>
        </w:rPr>
        <w:t>stošas</w:t>
      </w:r>
      <w:r w:rsidR="001239A4" w:rsidRPr="00424BEF">
        <w:rPr>
          <w:rFonts w:asciiTheme="majorBidi" w:hAnsiTheme="majorBidi" w:cstheme="majorBidi"/>
          <w:sz w:val="28"/>
          <w:szCs w:val="28"/>
        </w:rPr>
        <w:t xml:space="preserve"> darbības </w:t>
      </w:r>
      <w:r w:rsidR="001B07FA" w:rsidRPr="00424BEF">
        <w:rPr>
          <w:rFonts w:asciiTheme="majorBidi" w:hAnsiTheme="majorBidi" w:cstheme="majorBidi"/>
          <w:sz w:val="28"/>
          <w:szCs w:val="28"/>
        </w:rPr>
        <w:t>zāļu</w:t>
      </w:r>
      <w:r w:rsidR="001239A4" w:rsidRPr="00424BEF">
        <w:rPr>
          <w:rFonts w:asciiTheme="majorBidi" w:hAnsiTheme="majorBidi" w:cstheme="majorBidi"/>
          <w:sz w:val="28"/>
          <w:szCs w:val="28"/>
        </w:rPr>
        <w:t xml:space="preserve"> formas.</w:t>
      </w:r>
    </w:p>
    <w:p w14:paraId="042DC824" w14:textId="23302905" w:rsidR="005D0F78" w:rsidRPr="00424BEF" w:rsidRDefault="00D87476" w:rsidP="00424BEF">
      <w:pPr>
        <w:rPr>
          <w:rFonts w:asciiTheme="majorBidi" w:eastAsia="Times New Roman" w:hAnsiTheme="majorBidi" w:cstheme="majorBidi"/>
          <w:sz w:val="28"/>
          <w:szCs w:val="28"/>
        </w:rPr>
      </w:pPr>
      <w:r w:rsidRPr="00424BEF">
        <w:rPr>
          <w:rFonts w:asciiTheme="majorBidi" w:eastAsia="Times New Roman" w:hAnsiTheme="majorBidi" w:cstheme="majorBidi"/>
          <w:sz w:val="28"/>
          <w:szCs w:val="28"/>
        </w:rPr>
        <w:t>Lai nodrošinātu konsultatīvo un psiholoģisko atbalstu personām, kurām ir atkarību</w:t>
      </w:r>
      <w:r w:rsidR="00EF2C1A">
        <w:rPr>
          <w:rFonts w:asciiTheme="majorBidi" w:eastAsia="Times New Roman" w:hAnsiTheme="majorBidi" w:cstheme="majorBidi"/>
          <w:sz w:val="28"/>
          <w:szCs w:val="28"/>
        </w:rPr>
        <w:t xml:space="preserve"> </w:t>
      </w:r>
      <w:r w:rsidRPr="00424BEF">
        <w:rPr>
          <w:rFonts w:asciiTheme="majorBidi" w:eastAsia="Times New Roman" w:hAnsiTheme="majorBidi" w:cstheme="majorBidi"/>
          <w:sz w:val="28"/>
          <w:szCs w:val="28"/>
        </w:rPr>
        <w:t>problēmas, no 2024. gada</w:t>
      </w:r>
      <w:r w:rsidR="00434218" w:rsidRPr="00424BEF">
        <w:rPr>
          <w:rFonts w:asciiTheme="majorBidi" w:eastAsia="Times New Roman" w:hAnsiTheme="majorBidi" w:cstheme="majorBidi"/>
          <w:sz w:val="28"/>
          <w:szCs w:val="28"/>
        </w:rPr>
        <w:t xml:space="preserve"> 7. maija</w:t>
      </w:r>
      <w:r w:rsidRPr="00424BEF">
        <w:rPr>
          <w:rFonts w:asciiTheme="majorBidi" w:eastAsia="Times New Roman" w:hAnsiTheme="majorBidi" w:cstheme="majorBidi"/>
          <w:sz w:val="28"/>
          <w:szCs w:val="28"/>
        </w:rPr>
        <w:t xml:space="preserve"> </w:t>
      </w:r>
      <w:r w:rsidR="000E646C" w:rsidRPr="00424BEF">
        <w:rPr>
          <w:rFonts w:asciiTheme="majorBidi" w:eastAsia="Times New Roman" w:hAnsiTheme="majorBidi" w:cstheme="majorBidi"/>
          <w:sz w:val="28"/>
          <w:szCs w:val="28"/>
        </w:rPr>
        <w:t>SPKC</w:t>
      </w:r>
      <w:r w:rsidRPr="00424BEF">
        <w:rPr>
          <w:rFonts w:asciiTheme="majorBidi" w:eastAsia="Times New Roman" w:hAnsiTheme="majorBidi" w:cstheme="majorBidi"/>
          <w:sz w:val="28"/>
          <w:szCs w:val="28"/>
        </w:rPr>
        <w:t xml:space="preserve"> uztur konsultatīvo tālruni</w:t>
      </w:r>
      <w:r w:rsidR="00FB3D28" w:rsidRPr="00424BEF">
        <w:rPr>
          <w:rFonts w:asciiTheme="majorBidi" w:eastAsia="Times New Roman" w:hAnsiTheme="majorBidi" w:cstheme="majorBidi"/>
          <w:sz w:val="28"/>
          <w:szCs w:val="28"/>
        </w:rPr>
        <w:t xml:space="preserve"> (67037333)</w:t>
      </w:r>
      <w:r w:rsidRPr="00424BEF">
        <w:rPr>
          <w:rFonts w:asciiTheme="majorBidi" w:eastAsia="Times New Roman" w:hAnsiTheme="majorBidi" w:cstheme="majorBidi"/>
          <w:sz w:val="28"/>
          <w:szCs w:val="28"/>
        </w:rPr>
        <w:t xml:space="preserve"> personām ar atkarībām. Iepriekš šis tā</w:t>
      </w:r>
      <w:r w:rsidR="00434218" w:rsidRPr="00424BEF">
        <w:rPr>
          <w:rFonts w:asciiTheme="majorBidi" w:eastAsia="Times New Roman" w:hAnsiTheme="majorBidi" w:cstheme="majorBidi"/>
          <w:sz w:val="28"/>
          <w:szCs w:val="28"/>
        </w:rPr>
        <w:t>l</w:t>
      </w:r>
      <w:r w:rsidRPr="00424BEF">
        <w:rPr>
          <w:rFonts w:asciiTheme="majorBidi" w:eastAsia="Times New Roman" w:hAnsiTheme="majorBidi" w:cstheme="majorBidi"/>
          <w:sz w:val="28"/>
          <w:szCs w:val="28"/>
        </w:rPr>
        <w:t>runis bija paredzēt</w:t>
      </w:r>
      <w:r w:rsidR="00434218" w:rsidRPr="00424BEF">
        <w:rPr>
          <w:rFonts w:asciiTheme="majorBidi" w:eastAsia="Times New Roman" w:hAnsiTheme="majorBidi" w:cstheme="majorBidi"/>
          <w:sz w:val="28"/>
          <w:szCs w:val="28"/>
        </w:rPr>
        <w:t>s</w:t>
      </w:r>
      <w:r w:rsidRPr="00424BEF">
        <w:rPr>
          <w:rFonts w:asciiTheme="majorBidi" w:eastAsia="Times New Roman" w:hAnsiTheme="majorBidi" w:cstheme="majorBidi"/>
          <w:sz w:val="28"/>
          <w:szCs w:val="28"/>
        </w:rPr>
        <w:t xml:space="preserve"> tikai </w:t>
      </w:r>
      <w:r w:rsidRPr="00424BEF">
        <w:rPr>
          <w:rFonts w:asciiTheme="majorBidi" w:eastAsia="Times New Roman" w:hAnsiTheme="majorBidi" w:cstheme="majorBidi"/>
          <w:sz w:val="28"/>
          <w:szCs w:val="28"/>
        </w:rPr>
        <w:lastRenderedPageBreak/>
        <w:t xml:space="preserve">konsultatīvajam atbalstam personām, kuras vēlas atmest smēķēšanu. </w:t>
      </w:r>
      <w:r w:rsidR="009F3E0B" w:rsidRPr="00424BEF">
        <w:rPr>
          <w:rFonts w:asciiTheme="majorBidi" w:eastAsia="Times New Roman" w:hAnsiTheme="majorBidi" w:cstheme="majorBidi"/>
          <w:sz w:val="28"/>
          <w:szCs w:val="28"/>
        </w:rPr>
        <w:t>Minētajam telefonam nav vecuma ierobežojuma. Konsultatīvā atkarību atbalsta telefona darbība šobrīd tiek nodrošināta darba dienās no plkst. 9.00 līdz 18.00.</w:t>
      </w:r>
      <w:r w:rsidR="007E5EAA" w:rsidRPr="00424BEF">
        <w:rPr>
          <w:rFonts w:asciiTheme="majorBidi" w:eastAsia="Times New Roman" w:hAnsiTheme="majorBidi" w:cstheme="majorBidi"/>
          <w:sz w:val="28"/>
          <w:szCs w:val="28"/>
        </w:rPr>
        <w:t xml:space="preserve"> Zvanot uz minēto atbalsta telefonu, personas var saņemt informāciju par pieejamiem un situācijai atbilstošākiem pakalpojumiem (t.sk. ārstēšanās iespējām), anonīmu, psiholoģisku palīdzību, konsultācijas un </w:t>
      </w:r>
      <w:proofErr w:type="spellStart"/>
      <w:r w:rsidR="007E5EAA" w:rsidRPr="00424BEF">
        <w:rPr>
          <w:rFonts w:asciiTheme="majorBidi" w:eastAsia="Times New Roman" w:hAnsiTheme="majorBidi" w:cstheme="majorBidi"/>
          <w:sz w:val="28"/>
          <w:szCs w:val="28"/>
        </w:rPr>
        <w:t>psihoemoci</w:t>
      </w:r>
      <w:r w:rsidR="00DC5DD9" w:rsidRPr="00424BEF">
        <w:rPr>
          <w:rFonts w:asciiTheme="majorBidi" w:eastAsia="Times New Roman" w:hAnsiTheme="majorBidi" w:cstheme="majorBidi"/>
          <w:sz w:val="28"/>
          <w:szCs w:val="28"/>
        </w:rPr>
        <w:t>o</w:t>
      </w:r>
      <w:r w:rsidR="007E5EAA" w:rsidRPr="00424BEF">
        <w:rPr>
          <w:rFonts w:asciiTheme="majorBidi" w:eastAsia="Times New Roman" w:hAnsiTheme="majorBidi" w:cstheme="majorBidi"/>
          <w:sz w:val="28"/>
          <w:szCs w:val="28"/>
        </w:rPr>
        <w:t>nālo</w:t>
      </w:r>
      <w:proofErr w:type="spellEnd"/>
      <w:r w:rsidR="007E5EAA" w:rsidRPr="00424BEF">
        <w:rPr>
          <w:rFonts w:asciiTheme="majorBidi" w:eastAsia="Times New Roman" w:hAnsiTheme="majorBidi" w:cstheme="majorBidi"/>
          <w:sz w:val="28"/>
          <w:szCs w:val="28"/>
        </w:rPr>
        <w:t xml:space="preserve"> atbalstu, t.sk. krīzes situācijās, smēķēšanas, nikotīna atkarības, alkohola, narkotisko vielu, azartspēļu u.c. problēmu risināšanai. </w:t>
      </w:r>
    </w:p>
    <w:p w14:paraId="68072379" w14:textId="792E8D94" w:rsidR="00544BEB" w:rsidRPr="00424BEF" w:rsidRDefault="00EA52AC" w:rsidP="00424BEF">
      <w:pPr>
        <w:pStyle w:val="ListParagraph"/>
        <w:ind w:left="0" w:firstLine="567"/>
        <w:rPr>
          <w:rFonts w:asciiTheme="majorBidi" w:hAnsiTheme="majorBidi" w:cstheme="majorBidi"/>
          <w:sz w:val="28"/>
          <w:szCs w:val="28"/>
        </w:rPr>
      </w:pPr>
      <w:r w:rsidRPr="00424BEF">
        <w:rPr>
          <w:rFonts w:asciiTheme="majorBidi" w:hAnsiTheme="majorBidi" w:cstheme="majorBidi"/>
          <w:sz w:val="28"/>
          <w:szCs w:val="28"/>
        </w:rPr>
        <w:t>Papildus minētaj</w:t>
      </w:r>
      <w:r w:rsidR="002B0D61" w:rsidRPr="00424BEF">
        <w:rPr>
          <w:rFonts w:asciiTheme="majorBidi" w:hAnsiTheme="majorBidi" w:cstheme="majorBidi"/>
          <w:sz w:val="28"/>
          <w:szCs w:val="28"/>
        </w:rPr>
        <w:t>ie</w:t>
      </w:r>
      <w:r w:rsidRPr="00424BEF">
        <w:rPr>
          <w:rFonts w:asciiTheme="majorBidi" w:hAnsiTheme="majorBidi" w:cstheme="majorBidi"/>
          <w:sz w:val="28"/>
          <w:szCs w:val="28"/>
        </w:rPr>
        <w:t xml:space="preserve">m </w:t>
      </w:r>
      <w:r w:rsidR="002B0D61" w:rsidRPr="00424BEF">
        <w:rPr>
          <w:rFonts w:asciiTheme="majorBidi" w:hAnsiTheme="majorBidi" w:cstheme="majorBidi"/>
          <w:sz w:val="28"/>
          <w:szCs w:val="28"/>
        </w:rPr>
        <w:t>Veselības mini</w:t>
      </w:r>
      <w:r w:rsidR="00CC5E10" w:rsidRPr="00424BEF">
        <w:rPr>
          <w:rFonts w:asciiTheme="majorBidi" w:hAnsiTheme="majorBidi" w:cstheme="majorBidi"/>
          <w:sz w:val="28"/>
          <w:szCs w:val="28"/>
        </w:rPr>
        <w:t>s</w:t>
      </w:r>
      <w:r w:rsidR="002B0D61" w:rsidRPr="00424BEF">
        <w:rPr>
          <w:rFonts w:asciiTheme="majorBidi" w:hAnsiTheme="majorBidi" w:cstheme="majorBidi"/>
          <w:sz w:val="28"/>
          <w:szCs w:val="28"/>
        </w:rPr>
        <w:t>trija</w:t>
      </w:r>
      <w:r w:rsidR="007D3A08" w:rsidRPr="00424BEF">
        <w:rPr>
          <w:rFonts w:asciiTheme="majorBidi" w:hAnsiTheme="majorBidi" w:cstheme="majorBidi"/>
          <w:sz w:val="28"/>
          <w:szCs w:val="28"/>
        </w:rPr>
        <w:t>s</w:t>
      </w:r>
      <w:r w:rsidR="002B0D61" w:rsidRPr="00424BEF">
        <w:rPr>
          <w:rFonts w:asciiTheme="majorBidi" w:hAnsiTheme="majorBidi" w:cstheme="majorBidi"/>
          <w:sz w:val="28"/>
          <w:szCs w:val="28"/>
        </w:rPr>
        <w:t xml:space="preserve"> finansētiem pakalpojumiem </w:t>
      </w:r>
      <w:r w:rsidR="00CB2C31" w:rsidRPr="00424BEF">
        <w:rPr>
          <w:rFonts w:asciiTheme="majorBidi" w:hAnsiTheme="majorBidi" w:cstheme="majorBidi"/>
          <w:sz w:val="28"/>
          <w:szCs w:val="28"/>
        </w:rPr>
        <w:t>L</w:t>
      </w:r>
      <w:r w:rsidR="00CC5E10" w:rsidRPr="00424BEF">
        <w:rPr>
          <w:rFonts w:asciiTheme="majorBidi" w:hAnsiTheme="majorBidi" w:cstheme="majorBidi"/>
          <w:sz w:val="28"/>
          <w:szCs w:val="28"/>
        </w:rPr>
        <w:t>abklājības ministrija apmaksā atkarības</w:t>
      </w:r>
      <w:r w:rsidR="00C36FE9">
        <w:rPr>
          <w:rFonts w:asciiTheme="majorBidi" w:hAnsiTheme="majorBidi" w:cstheme="majorBidi"/>
          <w:sz w:val="28"/>
          <w:szCs w:val="28"/>
        </w:rPr>
        <w:t xml:space="preserve"> sindroma</w:t>
      </w:r>
      <w:r w:rsidR="00CC5E10" w:rsidRPr="00424BEF">
        <w:rPr>
          <w:rFonts w:asciiTheme="majorBidi" w:hAnsiTheme="majorBidi" w:cstheme="majorBidi"/>
          <w:sz w:val="28"/>
          <w:szCs w:val="28"/>
        </w:rPr>
        <w:t xml:space="preserve"> risku mazināš</w:t>
      </w:r>
      <w:r w:rsidR="00B7003F" w:rsidRPr="00424BEF">
        <w:rPr>
          <w:rFonts w:asciiTheme="majorBidi" w:hAnsiTheme="majorBidi" w:cstheme="majorBidi"/>
          <w:sz w:val="28"/>
          <w:szCs w:val="28"/>
        </w:rPr>
        <w:t>a</w:t>
      </w:r>
      <w:r w:rsidR="00CC5E10" w:rsidRPr="00424BEF">
        <w:rPr>
          <w:rFonts w:asciiTheme="majorBidi" w:hAnsiTheme="majorBidi" w:cstheme="majorBidi"/>
          <w:sz w:val="28"/>
          <w:szCs w:val="28"/>
        </w:rPr>
        <w:t>nas programmu</w:t>
      </w:r>
      <w:r w:rsidR="00E20F7D" w:rsidRPr="00424BEF">
        <w:rPr>
          <w:rFonts w:asciiTheme="majorBidi" w:hAnsiTheme="majorBidi" w:cstheme="majorBidi"/>
          <w:sz w:val="28"/>
          <w:szCs w:val="28"/>
        </w:rPr>
        <w:t xml:space="preserve"> </w:t>
      </w:r>
      <w:r w:rsidR="00544BEB" w:rsidRPr="00424BEF">
        <w:rPr>
          <w:rFonts w:asciiTheme="majorBidi" w:hAnsiTheme="majorBidi" w:cstheme="majorBidi"/>
          <w:sz w:val="28"/>
          <w:szCs w:val="28"/>
        </w:rPr>
        <w:t>nepilngadīgajiem</w:t>
      </w:r>
      <w:r w:rsidR="005B44F8" w:rsidRPr="00424BEF">
        <w:rPr>
          <w:rFonts w:asciiTheme="majorBidi" w:hAnsiTheme="majorBidi" w:cstheme="majorBidi"/>
          <w:sz w:val="28"/>
          <w:szCs w:val="28"/>
        </w:rPr>
        <w:t xml:space="preserve">, kuru īsteno </w:t>
      </w:r>
      <w:r w:rsidR="00544BEB" w:rsidRPr="00424BEF">
        <w:rPr>
          <w:rFonts w:asciiTheme="majorBidi" w:hAnsiTheme="majorBidi" w:cstheme="majorBidi"/>
          <w:sz w:val="28"/>
          <w:szCs w:val="28"/>
        </w:rPr>
        <w:t xml:space="preserve">SIA “Bērnu un pusaudžu </w:t>
      </w:r>
      <w:r w:rsidR="005B44F8" w:rsidRPr="00424BEF">
        <w:rPr>
          <w:rFonts w:asciiTheme="majorBidi" w:hAnsiTheme="majorBidi" w:cstheme="majorBidi"/>
          <w:sz w:val="28"/>
          <w:szCs w:val="28"/>
        </w:rPr>
        <w:t>resursu centrs</w:t>
      </w:r>
      <w:r w:rsidR="00544BEB" w:rsidRPr="00424BEF">
        <w:rPr>
          <w:rFonts w:asciiTheme="majorBidi" w:hAnsiTheme="majorBidi" w:cstheme="majorBidi"/>
          <w:sz w:val="28"/>
          <w:szCs w:val="28"/>
        </w:rPr>
        <w:t>” (turpmāk – Pusaudžu resursu centrs)</w:t>
      </w:r>
      <w:r w:rsidR="005B44F8" w:rsidRPr="00424BEF">
        <w:rPr>
          <w:rFonts w:asciiTheme="majorBidi" w:hAnsiTheme="majorBidi" w:cstheme="majorBidi"/>
          <w:sz w:val="28"/>
          <w:szCs w:val="28"/>
        </w:rPr>
        <w:t>.</w:t>
      </w:r>
      <w:r w:rsidR="00A53454" w:rsidRPr="00424BEF">
        <w:rPr>
          <w:rFonts w:asciiTheme="majorBidi" w:hAnsiTheme="majorBidi" w:cstheme="majorBidi"/>
          <w:sz w:val="28"/>
          <w:szCs w:val="28"/>
        </w:rPr>
        <w:t xml:space="preserve"> Programmas ietvar</w:t>
      </w:r>
      <w:r w:rsidR="00D70F83" w:rsidRPr="00424BEF">
        <w:rPr>
          <w:rFonts w:asciiTheme="majorBidi" w:hAnsiTheme="majorBidi" w:cstheme="majorBidi"/>
          <w:sz w:val="28"/>
          <w:szCs w:val="28"/>
        </w:rPr>
        <w:t xml:space="preserve">ā pusaudzis saņem regulāru </w:t>
      </w:r>
      <w:proofErr w:type="spellStart"/>
      <w:r w:rsidR="00D70F83" w:rsidRPr="00424BEF">
        <w:rPr>
          <w:rFonts w:asciiTheme="majorBidi" w:hAnsiTheme="majorBidi" w:cstheme="majorBidi"/>
          <w:sz w:val="28"/>
          <w:szCs w:val="28"/>
        </w:rPr>
        <w:t>ps</w:t>
      </w:r>
      <w:r w:rsidR="00B7003F" w:rsidRPr="00424BEF">
        <w:rPr>
          <w:rFonts w:asciiTheme="majorBidi" w:hAnsiTheme="majorBidi" w:cstheme="majorBidi"/>
          <w:sz w:val="28"/>
          <w:szCs w:val="28"/>
        </w:rPr>
        <w:t>i</w:t>
      </w:r>
      <w:r w:rsidR="00D70F83" w:rsidRPr="00424BEF">
        <w:rPr>
          <w:rFonts w:asciiTheme="majorBidi" w:hAnsiTheme="majorBidi" w:cstheme="majorBidi"/>
          <w:sz w:val="28"/>
          <w:szCs w:val="28"/>
        </w:rPr>
        <w:t>h</w:t>
      </w:r>
      <w:r w:rsidR="003213CF" w:rsidRPr="00424BEF">
        <w:rPr>
          <w:rFonts w:asciiTheme="majorBidi" w:hAnsiTheme="majorBidi" w:cstheme="majorBidi"/>
          <w:sz w:val="28"/>
          <w:szCs w:val="28"/>
        </w:rPr>
        <w:t>osociālu</w:t>
      </w:r>
      <w:proofErr w:type="spellEnd"/>
      <w:r w:rsidR="003213CF" w:rsidRPr="00424BEF">
        <w:rPr>
          <w:rFonts w:asciiTheme="majorBidi" w:hAnsiTheme="majorBidi" w:cstheme="majorBidi"/>
          <w:sz w:val="28"/>
          <w:szCs w:val="28"/>
        </w:rPr>
        <w:t xml:space="preserve"> </w:t>
      </w:r>
      <w:r w:rsidR="00544BEB" w:rsidRPr="00424BEF">
        <w:rPr>
          <w:rFonts w:asciiTheme="majorBidi" w:hAnsiTheme="majorBidi" w:cstheme="majorBidi"/>
          <w:sz w:val="28"/>
          <w:szCs w:val="28"/>
        </w:rPr>
        <w:t xml:space="preserve">(psihologa un sociālā darbinieka) </w:t>
      </w:r>
      <w:r w:rsidR="003213CF" w:rsidRPr="00424BEF">
        <w:rPr>
          <w:rFonts w:asciiTheme="majorBidi" w:hAnsiTheme="majorBidi" w:cstheme="majorBidi"/>
          <w:sz w:val="28"/>
          <w:szCs w:val="28"/>
        </w:rPr>
        <w:t xml:space="preserve">atbalstu, sadarbojoties ar </w:t>
      </w:r>
      <w:proofErr w:type="spellStart"/>
      <w:r w:rsidR="003213CF" w:rsidRPr="00424BEF">
        <w:rPr>
          <w:rFonts w:asciiTheme="majorBidi" w:hAnsiTheme="majorBidi" w:cstheme="majorBidi"/>
          <w:sz w:val="28"/>
          <w:szCs w:val="28"/>
        </w:rPr>
        <w:t>mentoriem</w:t>
      </w:r>
      <w:proofErr w:type="spellEnd"/>
      <w:r w:rsidR="003213CF" w:rsidRPr="00424BEF">
        <w:rPr>
          <w:rFonts w:asciiTheme="majorBidi" w:hAnsiTheme="majorBidi" w:cstheme="majorBidi"/>
          <w:sz w:val="28"/>
          <w:szCs w:val="28"/>
        </w:rPr>
        <w:t xml:space="preserve">, </w:t>
      </w:r>
      <w:r w:rsidR="0077432C" w:rsidRPr="00424BEF">
        <w:rPr>
          <w:rFonts w:asciiTheme="majorBidi" w:hAnsiTheme="majorBidi" w:cstheme="majorBidi"/>
          <w:sz w:val="28"/>
          <w:szCs w:val="28"/>
        </w:rPr>
        <w:t>kā arī pēc vajadzības tiek piesaistīti atbilstoši speciālisti (narkologs, bērnu psihiatrs</w:t>
      </w:r>
      <w:r w:rsidR="00ED0AE0" w:rsidRPr="00424BEF">
        <w:rPr>
          <w:rFonts w:asciiTheme="majorBidi" w:hAnsiTheme="majorBidi" w:cstheme="majorBidi"/>
          <w:sz w:val="28"/>
          <w:szCs w:val="28"/>
        </w:rPr>
        <w:t>, uztura speciālists, mākslas terape</w:t>
      </w:r>
      <w:r w:rsidR="004847B0" w:rsidRPr="00424BEF">
        <w:rPr>
          <w:rFonts w:asciiTheme="majorBidi" w:hAnsiTheme="majorBidi" w:cstheme="majorBidi"/>
          <w:sz w:val="28"/>
          <w:szCs w:val="28"/>
        </w:rPr>
        <w:t>i</w:t>
      </w:r>
      <w:r w:rsidR="00ED0AE0" w:rsidRPr="00424BEF">
        <w:rPr>
          <w:rFonts w:asciiTheme="majorBidi" w:hAnsiTheme="majorBidi" w:cstheme="majorBidi"/>
          <w:sz w:val="28"/>
          <w:szCs w:val="28"/>
        </w:rPr>
        <w:t xml:space="preserve">ti, </w:t>
      </w:r>
      <w:r w:rsidR="00E625B9" w:rsidRPr="00424BEF">
        <w:rPr>
          <w:rFonts w:asciiTheme="majorBidi" w:hAnsiTheme="majorBidi" w:cstheme="majorBidi"/>
          <w:sz w:val="28"/>
          <w:szCs w:val="28"/>
        </w:rPr>
        <w:t>kognitīvās terapijas speciālisti</w:t>
      </w:r>
      <w:r w:rsidR="005D1E2B" w:rsidRPr="00424BEF">
        <w:rPr>
          <w:rFonts w:asciiTheme="majorBidi" w:hAnsiTheme="majorBidi" w:cstheme="majorBidi"/>
          <w:sz w:val="28"/>
          <w:szCs w:val="28"/>
        </w:rPr>
        <w:t xml:space="preserve"> u.c.</w:t>
      </w:r>
      <w:r w:rsidR="00630304" w:rsidRPr="00424BEF">
        <w:rPr>
          <w:rFonts w:asciiTheme="majorBidi" w:hAnsiTheme="majorBidi" w:cstheme="majorBidi"/>
          <w:sz w:val="28"/>
          <w:szCs w:val="28"/>
        </w:rPr>
        <w:t xml:space="preserve">), veidojot </w:t>
      </w:r>
      <w:proofErr w:type="spellStart"/>
      <w:r w:rsidR="00630304" w:rsidRPr="00424BEF">
        <w:rPr>
          <w:rFonts w:asciiTheme="majorBidi" w:hAnsiTheme="majorBidi" w:cstheme="majorBidi"/>
          <w:sz w:val="28"/>
          <w:szCs w:val="28"/>
        </w:rPr>
        <w:t>multidisciplināra</w:t>
      </w:r>
      <w:r w:rsidR="00184DA4" w:rsidRPr="00424BEF">
        <w:rPr>
          <w:rFonts w:asciiTheme="majorBidi" w:hAnsiTheme="majorBidi" w:cstheme="majorBidi"/>
          <w:sz w:val="28"/>
          <w:szCs w:val="28"/>
        </w:rPr>
        <w:t>s</w:t>
      </w:r>
      <w:proofErr w:type="spellEnd"/>
      <w:r w:rsidR="00184DA4" w:rsidRPr="00424BEF">
        <w:rPr>
          <w:rFonts w:asciiTheme="majorBidi" w:hAnsiTheme="majorBidi" w:cstheme="majorBidi"/>
          <w:sz w:val="28"/>
          <w:szCs w:val="28"/>
        </w:rPr>
        <w:t xml:space="preserve"> </w:t>
      </w:r>
      <w:r w:rsidR="00630304" w:rsidRPr="00424BEF">
        <w:rPr>
          <w:rFonts w:asciiTheme="majorBidi" w:hAnsiTheme="majorBidi" w:cstheme="majorBidi"/>
          <w:sz w:val="28"/>
          <w:szCs w:val="28"/>
        </w:rPr>
        <w:t>komandas darbu.</w:t>
      </w:r>
      <w:r w:rsidR="00097086" w:rsidRPr="00424BEF">
        <w:rPr>
          <w:rFonts w:asciiTheme="majorBidi" w:hAnsiTheme="majorBidi" w:cstheme="majorBidi"/>
          <w:sz w:val="28"/>
          <w:szCs w:val="28"/>
        </w:rPr>
        <w:t xml:space="preserve"> Šajā programmā pakalpojumu var </w:t>
      </w:r>
      <w:r w:rsidR="0093432D" w:rsidRPr="00424BEF">
        <w:rPr>
          <w:rFonts w:asciiTheme="majorBidi" w:hAnsiTheme="majorBidi" w:cstheme="majorBidi"/>
          <w:sz w:val="28"/>
          <w:szCs w:val="28"/>
        </w:rPr>
        <w:t xml:space="preserve">saņemt </w:t>
      </w:r>
      <w:r w:rsidR="00544BEB" w:rsidRPr="00424BEF">
        <w:rPr>
          <w:rFonts w:asciiTheme="majorBidi" w:hAnsiTheme="majorBidi" w:cstheme="majorBidi"/>
          <w:sz w:val="28"/>
          <w:szCs w:val="28"/>
        </w:rPr>
        <w:t>nepilngadīgie</w:t>
      </w:r>
      <w:r w:rsidR="0093432D" w:rsidRPr="00424BEF">
        <w:rPr>
          <w:rFonts w:asciiTheme="majorBidi" w:hAnsiTheme="majorBidi" w:cstheme="majorBidi"/>
          <w:sz w:val="28"/>
          <w:szCs w:val="28"/>
        </w:rPr>
        <w:t xml:space="preserve">, kuriem ir </w:t>
      </w:r>
      <w:r w:rsidR="00184DA4" w:rsidRPr="00424BEF">
        <w:rPr>
          <w:rFonts w:asciiTheme="majorBidi" w:hAnsiTheme="majorBidi" w:cstheme="majorBidi"/>
          <w:sz w:val="28"/>
          <w:szCs w:val="28"/>
        </w:rPr>
        <w:t xml:space="preserve">atkarības </w:t>
      </w:r>
      <w:r w:rsidR="0093432D" w:rsidRPr="00424BEF">
        <w:rPr>
          <w:rFonts w:asciiTheme="majorBidi" w:hAnsiTheme="majorBidi" w:cstheme="majorBidi"/>
          <w:sz w:val="28"/>
          <w:szCs w:val="28"/>
        </w:rPr>
        <w:t xml:space="preserve">no </w:t>
      </w:r>
      <w:proofErr w:type="spellStart"/>
      <w:r w:rsidR="0093432D" w:rsidRPr="00424BEF">
        <w:rPr>
          <w:rFonts w:asciiTheme="majorBidi" w:hAnsiTheme="majorBidi" w:cstheme="majorBidi"/>
          <w:sz w:val="28"/>
          <w:szCs w:val="28"/>
        </w:rPr>
        <w:t>viedierīcēm</w:t>
      </w:r>
      <w:proofErr w:type="spellEnd"/>
      <w:r w:rsidR="0093432D" w:rsidRPr="00424BEF">
        <w:rPr>
          <w:rFonts w:asciiTheme="majorBidi" w:hAnsiTheme="majorBidi" w:cstheme="majorBidi"/>
          <w:sz w:val="28"/>
          <w:szCs w:val="28"/>
        </w:rPr>
        <w:t>, sociālajiem medijiem un video spēlēm, alkohola atka</w:t>
      </w:r>
      <w:r w:rsidR="0071474E" w:rsidRPr="00424BEF">
        <w:rPr>
          <w:rFonts w:asciiTheme="majorBidi" w:hAnsiTheme="majorBidi" w:cstheme="majorBidi"/>
          <w:sz w:val="28"/>
          <w:szCs w:val="28"/>
        </w:rPr>
        <w:t>rī</w:t>
      </w:r>
      <w:r w:rsidR="0093432D" w:rsidRPr="00424BEF">
        <w:rPr>
          <w:rFonts w:asciiTheme="majorBidi" w:hAnsiTheme="majorBidi" w:cstheme="majorBidi"/>
          <w:sz w:val="28"/>
          <w:szCs w:val="28"/>
        </w:rPr>
        <w:t>ba</w:t>
      </w:r>
      <w:r w:rsidR="00C36FE9">
        <w:rPr>
          <w:rFonts w:asciiTheme="majorBidi" w:hAnsiTheme="majorBidi" w:cstheme="majorBidi"/>
          <w:sz w:val="28"/>
          <w:szCs w:val="28"/>
        </w:rPr>
        <w:t xml:space="preserve"> sindro</w:t>
      </w:r>
      <w:r w:rsidR="00BC528A">
        <w:rPr>
          <w:rFonts w:asciiTheme="majorBidi" w:hAnsiTheme="majorBidi" w:cstheme="majorBidi"/>
          <w:sz w:val="28"/>
          <w:szCs w:val="28"/>
        </w:rPr>
        <w:t>ms</w:t>
      </w:r>
      <w:r w:rsidR="0071474E" w:rsidRPr="00424BEF">
        <w:rPr>
          <w:rFonts w:asciiTheme="majorBidi" w:hAnsiTheme="majorBidi" w:cstheme="majorBidi"/>
          <w:sz w:val="28"/>
          <w:szCs w:val="28"/>
        </w:rPr>
        <w:t xml:space="preserve"> un </w:t>
      </w:r>
      <w:r w:rsidR="0093432D" w:rsidRPr="00424BEF">
        <w:rPr>
          <w:rFonts w:asciiTheme="majorBidi" w:hAnsiTheme="majorBidi" w:cstheme="majorBidi"/>
          <w:sz w:val="28"/>
          <w:szCs w:val="28"/>
        </w:rPr>
        <w:t>smēķēšanas atka</w:t>
      </w:r>
      <w:r w:rsidR="0071474E" w:rsidRPr="00424BEF">
        <w:rPr>
          <w:rFonts w:asciiTheme="majorBidi" w:hAnsiTheme="majorBidi" w:cstheme="majorBidi"/>
          <w:sz w:val="28"/>
          <w:szCs w:val="28"/>
        </w:rPr>
        <w:t>rī</w:t>
      </w:r>
      <w:r w:rsidR="0093432D" w:rsidRPr="00424BEF">
        <w:rPr>
          <w:rFonts w:asciiTheme="majorBidi" w:hAnsiTheme="majorBidi" w:cstheme="majorBidi"/>
          <w:sz w:val="28"/>
          <w:szCs w:val="28"/>
        </w:rPr>
        <w:t>ba</w:t>
      </w:r>
      <w:r w:rsidR="0071474E" w:rsidRPr="00424BEF">
        <w:rPr>
          <w:rFonts w:asciiTheme="majorBidi" w:hAnsiTheme="majorBidi" w:cstheme="majorBidi"/>
          <w:sz w:val="28"/>
          <w:szCs w:val="28"/>
        </w:rPr>
        <w:t xml:space="preserve">. </w:t>
      </w:r>
    </w:p>
    <w:p w14:paraId="62994BD9" w14:textId="5728BD4E" w:rsidR="00544BEB" w:rsidRPr="00424BEF" w:rsidRDefault="00544BEB" w:rsidP="00424BEF">
      <w:pPr>
        <w:ind w:firstLine="567"/>
        <w:rPr>
          <w:rFonts w:asciiTheme="majorBidi" w:hAnsiTheme="majorBidi" w:cstheme="majorBidi"/>
          <w:sz w:val="28"/>
          <w:szCs w:val="28"/>
        </w:rPr>
      </w:pPr>
      <w:r w:rsidRPr="005B01F1">
        <w:rPr>
          <w:rFonts w:asciiTheme="majorBidi" w:hAnsiTheme="majorBidi" w:cstheme="majorBidi"/>
          <w:sz w:val="28"/>
          <w:szCs w:val="28"/>
        </w:rPr>
        <w:t>Programma ir veidota kā uz pierādījumiem balstīts pakalpojums, ar mērķi savlaicīgi sniegt palīdzību un atbalstu, lai novērstu turpmāku atkarību un citu veselības, kā arī sociālo problēmu veidošanos</w:t>
      </w:r>
      <w:r w:rsidR="002E3623" w:rsidRPr="005B01F1">
        <w:rPr>
          <w:rFonts w:asciiTheme="majorBidi" w:hAnsiTheme="majorBidi" w:cstheme="majorBidi"/>
          <w:sz w:val="28"/>
          <w:szCs w:val="28"/>
        </w:rPr>
        <w:t xml:space="preserve">, </w:t>
      </w:r>
      <w:r w:rsidRPr="005B01F1">
        <w:rPr>
          <w:rFonts w:asciiTheme="majorBidi" w:hAnsiTheme="majorBidi" w:cstheme="majorBidi"/>
          <w:sz w:val="28"/>
          <w:szCs w:val="28"/>
        </w:rPr>
        <w:t>nodrošin</w:t>
      </w:r>
      <w:r w:rsidR="002E3623" w:rsidRPr="005B01F1">
        <w:rPr>
          <w:rFonts w:asciiTheme="majorBidi" w:hAnsiTheme="majorBidi" w:cstheme="majorBidi"/>
          <w:sz w:val="28"/>
          <w:szCs w:val="28"/>
        </w:rPr>
        <w:t>ot</w:t>
      </w:r>
      <w:r w:rsidRPr="005B01F1">
        <w:rPr>
          <w:rFonts w:asciiTheme="majorBidi" w:hAnsiTheme="majorBidi" w:cstheme="majorBidi"/>
          <w:sz w:val="28"/>
          <w:szCs w:val="28"/>
        </w:rPr>
        <w:t xml:space="preserve"> starpdisciplināra speciālistu komand</w:t>
      </w:r>
      <w:r w:rsidR="002E3623" w:rsidRPr="005B01F1">
        <w:rPr>
          <w:rFonts w:asciiTheme="majorBidi" w:hAnsiTheme="majorBidi" w:cstheme="majorBidi"/>
          <w:sz w:val="28"/>
          <w:szCs w:val="28"/>
        </w:rPr>
        <w:t>u</w:t>
      </w:r>
      <w:r w:rsidRPr="005B01F1">
        <w:rPr>
          <w:rFonts w:asciiTheme="majorBidi" w:hAnsiTheme="majorBidi" w:cstheme="majorBidi"/>
          <w:sz w:val="28"/>
          <w:szCs w:val="28"/>
        </w:rPr>
        <w:t xml:space="preserve"> – </w:t>
      </w:r>
      <w:proofErr w:type="spellStart"/>
      <w:r w:rsidRPr="005B01F1">
        <w:rPr>
          <w:rFonts w:asciiTheme="majorBidi" w:hAnsiTheme="majorBidi" w:cstheme="majorBidi"/>
          <w:sz w:val="28"/>
          <w:szCs w:val="28"/>
        </w:rPr>
        <w:t>mentor</w:t>
      </w:r>
      <w:r w:rsidR="002E3623" w:rsidRPr="005B01F1">
        <w:rPr>
          <w:rFonts w:asciiTheme="majorBidi" w:hAnsiTheme="majorBidi" w:cstheme="majorBidi"/>
          <w:sz w:val="28"/>
          <w:szCs w:val="28"/>
        </w:rPr>
        <w:t>u</w:t>
      </w:r>
      <w:proofErr w:type="spellEnd"/>
      <w:r w:rsidRPr="005B01F1">
        <w:rPr>
          <w:rFonts w:asciiTheme="majorBidi" w:hAnsiTheme="majorBidi" w:cstheme="majorBidi"/>
          <w:sz w:val="28"/>
          <w:szCs w:val="28"/>
        </w:rPr>
        <w:t>, sociāl</w:t>
      </w:r>
      <w:r w:rsidR="002E3623" w:rsidRPr="005B01F1">
        <w:rPr>
          <w:rFonts w:asciiTheme="majorBidi" w:hAnsiTheme="majorBidi" w:cstheme="majorBidi"/>
          <w:sz w:val="28"/>
          <w:szCs w:val="28"/>
        </w:rPr>
        <w:t>o</w:t>
      </w:r>
      <w:r w:rsidRPr="005B01F1">
        <w:rPr>
          <w:rFonts w:asciiTheme="majorBidi" w:hAnsiTheme="majorBidi" w:cstheme="majorBidi"/>
          <w:sz w:val="28"/>
          <w:szCs w:val="28"/>
        </w:rPr>
        <w:t xml:space="preserve"> darbiniek</w:t>
      </w:r>
      <w:r w:rsidR="002E3623" w:rsidRPr="005B01F1">
        <w:rPr>
          <w:rFonts w:asciiTheme="majorBidi" w:hAnsiTheme="majorBidi" w:cstheme="majorBidi"/>
          <w:sz w:val="28"/>
          <w:szCs w:val="28"/>
        </w:rPr>
        <w:t>u</w:t>
      </w:r>
      <w:r w:rsidRPr="005B01F1">
        <w:rPr>
          <w:rFonts w:asciiTheme="majorBidi" w:hAnsiTheme="majorBidi" w:cstheme="majorBidi"/>
          <w:sz w:val="28"/>
          <w:szCs w:val="28"/>
        </w:rPr>
        <w:t>, narkolog</w:t>
      </w:r>
      <w:r w:rsidR="002E3623" w:rsidRPr="005B01F1">
        <w:rPr>
          <w:rFonts w:asciiTheme="majorBidi" w:hAnsiTheme="majorBidi" w:cstheme="majorBidi"/>
          <w:sz w:val="28"/>
          <w:szCs w:val="28"/>
        </w:rPr>
        <w:t>u</w:t>
      </w:r>
      <w:r w:rsidRPr="005B01F1">
        <w:rPr>
          <w:rFonts w:asciiTheme="majorBidi" w:hAnsiTheme="majorBidi" w:cstheme="majorBidi"/>
          <w:sz w:val="28"/>
          <w:szCs w:val="28"/>
        </w:rPr>
        <w:t>, pusaudžu psiholog</w:t>
      </w:r>
      <w:r w:rsidR="002E3623" w:rsidRPr="005B01F1">
        <w:rPr>
          <w:rFonts w:asciiTheme="majorBidi" w:hAnsiTheme="majorBidi" w:cstheme="majorBidi"/>
          <w:sz w:val="28"/>
          <w:szCs w:val="28"/>
        </w:rPr>
        <w:t>u</w:t>
      </w:r>
      <w:r w:rsidRPr="005B01F1">
        <w:rPr>
          <w:rFonts w:asciiTheme="majorBidi" w:hAnsiTheme="majorBidi" w:cstheme="majorBidi"/>
          <w:sz w:val="28"/>
          <w:szCs w:val="28"/>
        </w:rPr>
        <w:t>, psihoterapijas speciālist</w:t>
      </w:r>
      <w:r w:rsidR="002E3623" w:rsidRPr="005B01F1">
        <w:rPr>
          <w:rFonts w:asciiTheme="majorBidi" w:hAnsiTheme="majorBidi" w:cstheme="majorBidi"/>
          <w:sz w:val="28"/>
          <w:szCs w:val="28"/>
        </w:rPr>
        <w:t>u</w:t>
      </w:r>
      <w:r w:rsidRPr="005B01F1">
        <w:rPr>
          <w:rFonts w:asciiTheme="majorBidi" w:hAnsiTheme="majorBidi" w:cstheme="majorBidi"/>
          <w:sz w:val="28"/>
          <w:szCs w:val="28"/>
        </w:rPr>
        <w:t>, psihiatr</w:t>
      </w:r>
      <w:r w:rsidR="002E3623" w:rsidRPr="005B01F1">
        <w:rPr>
          <w:rFonts w:asciiTheme="majorBidi" w:hAnsiTheme="majorBidi" w:cstheme="majorBidi"/>
          <w:sz w:val="28"/>
          <w:szCs w:val="28"/>
        </w:rPr>
        <w:t>u</w:t>
      </w:r>
      <w:r w:rsidRPr="005B01F1">
        <w:rPr>
          <w:rFonts w:asciiTheme="majorBidi" w:hAnsiTheme="majorBidi" w:cstheme="majorBidi"/>
          <w:sz w:val="28"/>
          <w:szCs w:val="28"/>
        </w:rPr>
        <w:t xml:space="preserve"> un atbalsta speciālist</w:t>
      </w:r>
      <w:r w:rsidR="002E3623" w:rsidRPr="005B01F1">
        <w:rPr>
          <w:rFonts w:asciiTheme="majorBidi" w:hAnsiTheme="majorBidi" w:cstheme="majorBidi"/>
          <w:sz w:val="28"/>
          <w:szCs w:val="28"/>
        </w:rPr>
        <w:t>us</w:t>
      </w:r>
      <w:r w:rsidRPr="005B01F1">
        <w:rPr>
          <w:rFonts w:asciiTheme="majorBidi" w:hAnsiTheme="majorBidi" w:cstheme="majorBidi"/>
          <w:sz w:val="28"/>
          <w:szCs w:val="28"/>
        </w:rPr>
        <w:t xml:space="preserve"> – uztura speciālist</w:t>
      </w:r>
      <w:r w:rsidR="002E3623" w:rsidRPr="005B01F1">
        <w:rPr>
          <w:rFonts w:asciiTheme="majorBidi" w:hAnsiTheme="majorBidi" w:cstheme="majorBidi"/>
          <w:sz w:val="28"/>
          <w:szCs w:val="28"/>
        </w:rPr>
        <w:t>u</w:t>
      </w:r>
      <w:r w:rsidRPr="005B01F1">
        <w:rPr>
          <w:rFonts w:asciiTheme="majorBidi" w:hAnsiTheme="majorBidi" w:cstheme="majorBidi"/>
          <w:sz w:val="28"/>
          <w:szCs w:val="28"/>
        </w:rPr>
        <w:t>, fizioterapeit</w:t>
      </w:r>
      <w:r w:rsidR="002E3623" w:rsidRPr="005B01F1">
        <w:rPr>
          <w:rFonts w:asciiTheme="majorBidi" w:hAnsiTheme="majorBidi" w:cstheme="majorBidi"/>
          <w:sz w:val="28"/>
          <w:szCs w:val="28"/>
        </w:rPr>
        <w:t>u</w:t>
      </w:r>
      <w:r w:rsidRPr="005B01F1">
        <w:rPr>
          <w:rFonts w:asciiTheme="majorBidi" w:hAnsiTheme="majorBidi" w:cstheme="majorBidi"/>
          <w:sz w:val="28"/>
          <w:szCs w:val="28"/>
        </w:rPr>
        <w:t>.</w:t>
      </w:r>
      <w:r w:rsidRPr="00424BEF">
        <w:rPr>
          <w:rFonts w:asciiTheme="majorBidi" w:hAnsiTheme="majorBidi" w:cstheme="majorBidi"/>
          <w:sz w:val="28"/>
          <w:szCs w:val="28"/>
        </w:rPr>
        <w:t xml:space="preserve"> Programmā sniegtais atbalsts ietver diagnostiku, terapiju, darbu ar ģimeni un izglītošanu. Katram klientam tiek veikta izvērtēšana un izstrādāts individuāls terapijas plāns, savukārt pārējie rehabilitācijā iekļautie pasākumi tiek pielāgoti atbilstoši izstrādātajam plānam – motivējošā intervija, psihologa konsultācijas, vecāku/aizbildņu/audžuģimeņu psihoterapija, grupu darbs gan vecākiem, gan jauniešiem, individuālās korekcijas – kognitīvi </w:t>
      </w:r>
      <w:proofErr w:type="spellStart"/>
      <w:r w:rsidRPr="00424BEF">
        <w:rPr>
          <w:rFonts w:asciiTheme="majorBidi" w:hAnsiTheme="majorBidi" w:cstheme="majorBidi"/>
          <w:sz w:val="28"/>
          <w:szCs w:val="28"/>
        </w:rPr>
        <w:t>biheiviorālā</w:t>
      </w:r>
      <w:proofErr w:type="spellEnd"/>
      <w:r w:rsidRPr="00424BEF">
        <w:rPr>
          <w:rFonts w:asciiTheme="majorBidi" w:hAnsiTheme="majorBidi" w:cstheme="majorBidi"/>
          <w:sz w:val="28"/>
          <w:szCs w:val="28"/>
        </w:rPr>
        <w:t xml:space="preserve"> terapija (KBT), mākslas terapija, sporta nodarbības un citi pasākumi. Pusaudžu resursu centrā ir pieejamas arī konsultācijas vecākiem/aizbildņiem/audžuģimenēm, kuru bērnam ir uzvedības vai atkarību problēmas, vai arī nepieciešama konsultācija saistībā ar novērotām izmaiņām bērna uzvedībā.</w:t>
      </w:r>
    </w:p>
    <w:p w14:paraId="2DFFA7F0" w14:textId="60A06F13" w:rsidR="00544BEB" w:rsidRPr="00424BEF" w:rsidRDefault="00544BEB" w:rsidP="00424BEF">
      <w:pPr>
        <w:ind w:firstLine="567"/>
        <w:rPr>
          <w:rFonts w:asciiTheme="majorBidi" w:hAnsiTheme="majorBidi" w:cstheme="majorBidi"/>
          <w:sz w:val="28"/>
          <w:szCs w:val="28"/>
        </w:rPr>
      </w:pPr>
      <w:r w:rsidRPr="00424BEF">
        <w:rPr>
          <w:rFonts w:asciiTheme="majorBidi" w:hAnsiTheme="majorBidi" w:cstheme="majorBidi"/>
          <w:sz w:val="28"/>
          <w:szCs w:val="28"/>
        </w:rPr>
        <w:t xml:space="preserve">Šobrīd minēto pakalpojumu gadā vidēji saņem 330 </w:t>
      </w:r>
      <w:r w:rsidR="00970D99">
        <w:rPr>
          <w:rFonts w:asciiTheme="majorBidi" w:hAnsiTheme="majorBidi" w:cstheme="majorBidi"/>
          <w:sz w:val="28"/>
          <w:szCs w:val="28"/>
        </w:rPr>
        <w:t>nepilngadīgo</w:t>
      </w:r>
      <w:r w:rsidRPr="00424BEF">
        <w:rPr>
          <w:rFonts w:asciiTheme="majorBidi" w:hAnsiTheme="majorBidi" w:cstheme="majorBidi"/>
          <w:sz w:val="28"/>
          <w:szCs w:val="28"/>
        </w:rPr>
        <w:t xml:space="preserve"> – pakalpojumu saņēmušo </w:t>
      </w:r>
      <w:r w:rsidR="00970D99">
        <w:rPr>
          <w:rFonts w:asciiTheme="majorBidi" w:hAnsiTheme="majorBidi" w:cstheme="majorBidi"/>
          <w:sz w:val="28"/>
          <w:szCs w:val="28"/>
        </w:rPr>
        <w:t>nepil</w:t>
      </w:r>
      <w:r w:rsidR="00BB0E9A">
        <w:rPr>
          <w:rFonts w:asciiTheme="majorBidi" w:hAnsiTheme="majorBidi" w:cstheme="majorBidi"/>
          <w:sz w:val="28"/>
          <w:szCs w:val="28"/>
        </w:rPr>
        <w:t>n</w:t>
      </w:r>
      <w:r w:rsidR="00970D99">
        <w:rPr>
          <w:rFonts w:asciiTheme="majorBidi" w:hAnsiTheme="majorBidi" w:cstheme="majorBidi"/>
          <w:sz w:val="28"/>
          <w:szCs w:val="28"/>
        </w:rPr>
        <w:t>gadīgo</w:t>
      </w:r>
      <w:r w:rsidRPr="00424BEF">
        <w:rPr>
          <w:rFonts w:asciiTheme="majorBidi" w:hAnsiTheme="majorBidi" w:cstheme="majorBidi"/>
          <w:sz w:val="28"/>
          <w:szCs w:val="28"/>
        </w:rPr>
        <w:t xml:space="preserve"> skaits ir būtiski atkarīgs no pieejamā finansējuma.</w:t>
      </w:r>
    </w:p>
    <w:p w14:paraId="43DA6F70" w14:textId="08F62CF9" w:rsidR="00544BEB" w:rsidRPr="00424BEF" w:rsidRDefault="00544BEB" w:rsidP="00424BEF">
      <w:pPr>
        <w:ind w:firstLine="567"/>
        <w:rPr>
          <w:rFonts w:asciiTheme="majorBidi" w:hAnsiTheme="majorBidi" w:cstheme="majorBidi"/>
          <w:sz w:val="28"/>
          <w:szCs w:val="28"/>
        </w:rPr>
      </w:pPr>
      <w:r w:rsidRPr="00424BEF">
        <w:rPr>
          <w:rFonts w:asciiTheme="majorBidi" w:hAnsiTheme="majorBidi" w:cstheme="majorBidi"/>
          <w:sz w:val="28"/>
          <w:szCs w:val="28"/>
        </w:rPr>
        <w:t xml:space="preserve">Tā kā augstākminētā programma ir vairāk piemērota </w:t>
      </w:r>
      <w:r w:rsidR="7B952F9F" w:rsidRPr="004D6421">
        <w:rPr>
          <w:rFonts w:asciiTheme="majorBidi" w:hAnsiTheme="majorBidi" w:cstheme="majorBidi"/>
          <w:sz w:val="28"/>
          <w:szCs w:val="28"/>
        </w:rPr>
        <w:t>nepil</w:t>
      </w:r>
      <w:r w:rsidR="004D6421" w:rsidRPr="004D6421">
        <w:rPr>
          <w:rFonts w:asciiTheme="majorBidi" w:hAnsiTheme="majorBidi" w:cstheme="majorBidi"/>
          <w:sz w:val="28"/>
          <w:szCs w:val="28"/>
        </w:rPr>
        <w:t>n</w:t>
      </w:r>
      <w:r w:rsidR="7B952F9F" w:rsidRPr="004D6421">
        <w:rPr>
          <w:rFonts w:asciiTheme="majorBidi" w:hAnsiTheme="majorBidi" w:cstheme="majorBidi"/>
          <w:sz w:val="28"/>
          <w:szCs w:val="28"/>
        </w:rPr>
        <w:t>gadīgajiem</w:t>
      </w:r>
      <w:r w:rsidRPr="00424BEF">
        <w:rPr>
          <w:rFonts w:asciiTheme="majorBidi" w:hAnsiTheme="majorBidi" w:cstheme="majorBidi"/>
          <w:sz w:val="28"/>
          <w:szCs w:val="28"/>
        </w:rPr>
        <w:t xml:space="preserve"> ar atsevišķām atkarības vielu lietošanas epizodēm un nelielām kopējām grūtībām, kopš 2023.</w:t>
      </w:r>
      <w:r w:rsidR="00B914D2" w:rsidRPr="00424BEF">
        <w:rPr>
          <w:rFonts w:asciiTheme="majorBidi" w:hAnsiTheme="majorBidi" w:cstheme="majorBidi"/>
          <w:sz w:val="28"/>
          <w:szCs w:val="28"/>
        </w:rPr>
        <w:t> </w:t>
      </w:r>
      <w:r w:rsidRPr="00424BEF">
        <w:rPr>
          <w:rFonts w:asciiTheme="majorBidi" w:hAnsiTheme="majorBidi" w:cstheme="majorBidi"/>
          <w:sz w:val="28"/>
          <w:szCs w:val="28"/>
        </w:rPr>
        <w:t xml:space="preserve">gada </w:t>
      </w:r>
      <w:r w:rsidR="00B914D2" w:rsidRPr="00424BEF">
        <w:rPr>
          <w:rFonts w:asciiTheme="majorBidi" w:hAnsiTheme="majorBidi" w:cstheme="majorBidi"/>
          <w:sz w:val="28"/>
          <w:szCs w:val="28"/>
        </w:rPr>
        <w:t>P</w:t>
      </w:r>
      <w:r w:rsidRPr="00424BEF">
        <w:rPr>
          <w:rFonts w:asciiTheme="majorBidi" w:hAnsiTheme="majorBidi" w:cstheme="majorBidi"/>
          <w:sz w:val="28"/>
          <w:szCs w:val="28"/>
        </w:rPr>
        <w:t xml:space="preserve">usaudžu resursu centrs sadarbībā ar Labklājības ministriju sniedz vēl vienu pakalpojumu augsta riska pusaudžiem ar kompleksām grūtībām – dialektiski </w:t>
      </w:r>
      <w:proofErr w:type="spellStart"/>
      <w:r w:rsidRPr="00424BEF">
        <w:rPr>
          <w:rFonts w:asciiTheme="majorBidi" w:hAnsiTheme="majorBidi" w:cstheme="majorBidi"/>
          <w:sz w:val="28"/>
          <w:szCs w:val="28"/>
        </w:rPr>
        <w:t>biheiviorālā</w:t>
      </w:r>
      <w:r w:rsidR="002D1563" w:rsidRPr="00424BEF">
        <w:rPr>
          <w:rFonts w:asciiTheme="majorBidi" w:hAnsiTheme="majorBidi" w:cstheme="majorBidi"/>
          <w:sz w:val="28"/>
          <w:szCs w:val="28"/>
        </w:rPr>
        <w:t>s</w:t>
      </w:r>
      <w:proofErr w:type="spellEnd"/>
      <w:r w:rsidRPr="00424BEF">
        <w:rPr>
          <w:rFonts w:asciiTheme="majorBidi" w:hAnsiTheme="majorBidi" w:cstheme="majorBidi"/>
          <w:sz w:val="28"/>
          <w:szCs w:val="28"/>
        </w:rPr>
        <w:t xml:space="preserve"> terapija</w:t>
      </w:r>
      <w:r w:rsidR="002D1563" w:rsidRPr="00424BEF">
        <w:rPr>
          <w:rFonts w:asciiTheme="majorBidi" w:hAnsiTheme="majorBidi" w:cstheme="majorBidi"/>
          <w:sz w:val="28"/>
          <w:szCs w:val="28"/>
        </w:rPr>
        <w:t>s (DBT)</w:t>
      </w:r>
      <w:r w:rsidRPr="00424BEF">
        <w:rPr>
          <w:rFonts w:asciiTheme="majorBidi" w:hAnsiTheme="majorBidi" w:cstheme="majorBidi"/>
          <w:sz w:val="28"/>
          <w:szCs w:val="28"/>
        </w:rPr>
        <w:t xml:space="preserve"> programmu. Šī programma ir piemērota arī mazāk motivētiem </w:t>
      </w:r>
      <w:r w:rsidR="009E6C03">
        <w:rPr>
          <w:rFonts w:asciiTheme="majorBidi" w:hAnsiTheme="majorBidi" w:cstheme="majorBidi"/>
          <w:sz w:val="28"/>
          <w:szCs w:val="28"/>
        </w:rPr>
        <w:t>nepilngadīgajiem</w:t>
      </w:r>
      <w:r w:rsidRPr="00424BEF">
        <w:rPr>
          <w:rFonts w:asciiTheme="majorBidi" w:hAnsiTheme="majorBidi" w:cstheme="majorBidi"/>
          <w:sz w:val="28"/>
          <w:szCs w:val="28"/>
        </w:rPr>
        <w:t xml:space="preserve">. Vidēji gadā pakalpojumu saņem 60 </w:t>
      </w:r>
      <w:r w:rsidR="002D1563" w:rsidRPr="00424BEF">
        <w:rPr>
          <w:rFonts w:asciiTheme="majorBidi" w:hAnsiTheme="majorBidi" w:cstheme="majorBidi"/>
          <w:sz w:val="28"/>
          <w:szCs w:val="28"/>
        </w:rPr>
        <w:t>–</w:t>
      </w:r>
      <w:r w:rsidRPr="00424BEF">
        <w:rPr>
          <w:rFonts w:asciiTheme="majorBidi" w:hAnsiTheme="majorBidi" w:cstheme="majorBidi"/>
          <w:sz w:val="28"/>
          <w:szCs w:val="28"/>
        </w:rPr>
        <w:t xml:space="preserve"> 100 </w:t>
      </w:r>
      <w:r w:rsidR="009E6C03">
        <w:rPr>
          <w:rFonts w:asciiTheme="majorBidi" w:hAnsiTheme="majorBidi" w:cstheme="majorBidi"/>
          <w:sz w:val="28"/>
          <w:szCs w:val="28"/>
        </w:rPr>
        <w:t>nepilngadīgo</w:t>
      </w:r>
      <w:r w:rsidRPr="00424BEF">
        <w:rPr>
          <w:rFonts w:asciiTheme="majorBidi" w:hAnsiTheme="majorBidi" w:cstheme="majorBidi"/>
          <w:sz w:val="28"/>
          <w:szCs w:val="28"/>
        </w:rPr>
        <w:t>.</w:t>
      </w:r>
    </w:p>
    <w:p w14:paraId="55C652CC" w14:textId="3FC5F862" w:rsidR="003E1158" w:rsidRPr="006605AD" w:rsidRDefault="00544BEB" w:rsidP="00424BEF">
      <w:pPr>
        <w:pStyle w:val="ListParagraph"/>
        <w:ind w:left="0" w:firstLine="567"/>
        <w:rPr>
          <w:rFonts w:eastAsia="Times New Roman" w:cs="Times New Roman"/>
          <w:sz w:val="28"/>
          <w:szCs w:val="28"/>
        </w:rPr>
      </w:pPr>
      <w:r w:rsidRPr="00424BEF">
        <w:rPr>
          <w:rFonts w:asciiTheme="majorBidi" w:hAnsiTheme="majorBidi" w:cstheme="majorBidi"/>
          <w:sz w:val="28"/>
          <w:szCs w:val="28"/>
        </w:rPr>
        <w:t>Esoš</w:t>
      </w:r>
      <w:r w:rsidR="002D1563" w:rsidRPr="00424BEF">
        <w:rPr>
          <w:rFonts w:asciiTheme="majorBidi" w:hAnsiTheme="majorBidi" w:cstheme="majorBidi"/>
          <w:sz w:val="28"/>
          <w:szCs w:val="28"/>
        </w:rPr>
        <w:t>ie</w:t>
      </w:r>
      <w:r w:rsidRPr="00424BEF">
        <w:rPr>
          <w:rFonts w:asciiTheme="majorBidi" w:hAnsiTheme="majorBidi" w:cstheme="majorBidi"/>
          <w:sz w:val="28"/>
          <w:szCs w:val="28"/>
        </w:rPr>
        <w:t xml:space="preserve"> </w:t>
      </w:r>
      <w:r w:rsidR="00834184" w:rsidRPr="00424BEF">
        <w:rPr>
          <w:rFonts w:asciiTheme="majorBidi" w:hAnsiTheme="majorBidi" w:cstheme="majorBidi"/>
          <w:sz w:val="28"/>
          <w:szCs w:val="28"/>
        </w:rPr>
        <w:t>P</w:t>
      </w:r>
      <w:r w:rsidRPr="00424BEF">
        <w:rPr>
          <w:rFonts w:asciiTheme="majorBidi" w:hAnsiTheme="majorBidi" w:cstheme="majorBidi"/>
          <w:sz w:val="28"/>
          <w:szCs w:val="28"/>
        </w:rPr>
        <w:t>usaudžu resursu centr</w:t>
      </w:r>
      <w:r w:rsidR="00834184" w:rsidRPr="00424BEF">
        <w:rPr>
          <w:rFonts w:asciiTheme="majorBidi" w:hAnsiTheme="majorBidi" w:cstheme="majorBidi"/>
          <w:sz w:val="28"/>
          <w:szCs w:val="28"/>
        </w:rPr>
        <w:t>a</w:t>
      </w:r>
      <w:r w:rsidRPr="00424BEF">
        <w:rPr>
          <w:rFonts w:asciiTheme="majorBidi" w:hAnsiTheme="majorBidi" w:cstheme="majorBidi"/>
          <w:sz w:val="28"/>
          <w:szCs w:val="28"/>
        </w:rPr>
        <w:t xml:space="preserve"> pakalpojum</w:t>
      </w:r>
      <w:r w:rsidR="002D1563" w:rsidRPr="00424BEF">
        <w:rPr>
          <w:rFonts w:asciiTheme="majorBidi" w:hAnsiTheme="majorBidi" w:cstheme="majorBidi"/>
          <w:sz w:val="28"/>
          <w:szCs w:val="28"/>
        </w:rPr>
        <w:t>i</w:t>
      </w:r>
      <w:r w:rsidRPr="00424BEF">
        <w:rPr>
          <w:rFonts w:asciiTheme="majorBidi" w:hAnsiTheme="majorBidi" w:cstheme="majorBidi"/>
          <w:sz w:val="28"/>
          <w:szCs w:val="28"/>
        </w:rPr>
        <w:t xml:space="preserve"> ir nozīmīgs valsts resurss, kas palīdz </w:t>
      </w:r>
      <w:r w:rsidR="002D1563" w:rsidRPr="00424BEF">
        <w:rPr>
          <w:rFonts w:asciiTheme="majorBidi" w:hAnsiTheme="majorBidi" w:cstheme="majorBidi"/>
          <w:sz w:val="28"/>
          <w:szCs w:val="28"/>
        </w:rPr>
        <w:t>nepilngadīgajiem</w:t>
      </w:r>
      <w:r w:rsidRPr="00424BEF">
        <w:rPr>
          <w:rFonts w:asciiTheme="majorBidi" w:hAnsiTheme="majorBidi" w:cstheme="majorBidi"/>
          <w:sz w:val="28"/>
          <w:szCs w:val="28"/>
        </w:rPr>
        <w:t xml:space="preserve"> un </w:t>
      </w:r>
      <w:r w:rsidR="002D1563" w:rsidRPr="00424BEF">
        <w:rPr>
          <w:rFonts w:asciiTheme="majorBidi" w:hAnsiTheme="majorBidi" w:cstheme="majorBidi"/>
          <w:sz w:val="28"/>
          <w:szCs w:val="28"/>
        </w:rPr>
        <w:t xml:space="preserve">viņu </w:t>
      </w:r>
      <w:r w:rsidRPr="00424BEF">
        <w:rPr>
          <w:rFonts w:asciiTheme="majorBidi" w:hAnsiTheme="majorBidi" w:cstheme="majorBidi"/>
          <w:sz w:val="28"/>
          <w:szCs w:val="28"/>
        </w:rPr>
        <w:t>ģimenēm nenonākt līdz stacionārā risināmām atkarību problēmām</w:t>
      </w:r>
      <w:r w:rsidR="003B2CAA">
        <w:rPr>
          <w:rFonts w:asciiTheme="majorBidi" w:hAnsiTheme="majorBidi" w:cstheme="majorBidi"/>
          <w:sz w:val="28"/>
          <w:szCs w:val="28"/>
        </w:rPr>
        <w:t xml:space="preserve">. Vienlaikus tas ir </w:t>
      </w:r>
      <w:r w:rsidRPr="00424BEF">
        <w:rPr>
          <w:rFonts w:asciiTheme="majorBidi" w:hAnsiTheme="majorBidi" w:cstheme="majorBidi"/>
          <w:sz w:val="28"/>
          <w:szCs w:val="28"/>
        </w:rPr>
        <w:t xml:space="preserve">resurss, kas var atbalstīt </w:t>
      </w:r>
      <w:r w:rsidR="003B2CAA">
        <w:rPr>
          <w:rFonts w:asciiTheme="majorBidi" w:hAnsiTheme="majorBidi" w:cstheme="majorBidi"/>
          <w:sz w:val="28"/>
          <w:szCs w:val="28"/>
        </w:rPr>
        <w:t>nepilngadīgos</w:t>
      </w:r>
      <w:r w:rsidRPr="00424BEF">
        <w:rPr>
          <w:rFonts w:asciiTheme="majorBidi" w:hAnsiTheme="majorBidi" w:cstheme="majorBidi"/>
          <w:sz w:val="28"/>
          <w:szCs w:val="28"/>
        </w:rPr>
        <w:t xml:space="preserve">, kuri būs saņēmuši </w:t>
      </w:r>
      <w:r w:rsidRPr="00424BEF">
        <w:rPr>
          <w:rFonts w:asciiTheme="majorBidi" w:hAnsiTheme="majorBidi" w:cstheme="majorBidi"/>
          <w:sz w:val="28"/>
          <w:szCs w:val="28"/>
        </w:rPr>
        <w:lastRenderedPageBreak/>
        <w:t xml:space="preserve">plānotos ārstniecības un sociālās rehabilitācijas pakalpojumus </w:t>
      </w:r>
      <w:r w:rsidR="00834184" w:rsidRPr="00424BEF">
        <w:rPr>
          <w:rFonts w:asciiTheme="majorBidi" w:hAnsiTheme="majorBidi" w:cstheme="majorBidi"/>
          <w:sz w:val="28"/>
          <w:szCs w:val="28"/>
        </w:rPr>
        <w:t>pilotprojektā iesaistītajās ārstniecības iestādēs</w:t>
      </w:r>
      <w:r w:rsidRPr="00424BEF">
        <w:rPr>
          <w:rFonts w:asciiTheme="majorBidi" w:hAnsiTheme="majorBidi" w:cstheme="majorBidi"/>
          <w:sz w:val="28"/>
          <w:szCs w:val="28"/>
        </w:rPr>
        <w:t xml:space="preserve">, lai turpinātu </w:t>
      </w:r>
      <w:r w:rsidR="002D1563" w:rsidRPr="00424BEF">
        <w:rPr>
          <w:rFonts w:asciiTheme="majorBidi" w:hAnsiTheme="majorBidi" w:cstheme="majorBidi"/>
          <w:sz w:val="28"/>
          <w:szCs w:val="28"/>
        </w:rPr>
        <w:t>nepilngadīgo</w:t>
      </w:r>
      <w:r w:rsidRPr="00424BEF">
        <w:rPr>
          <w:rFonts w:asciiTheme="majorBidi" w:hAnsiTheme="majorBidi" w:cstheme="majorBidi"/>
          <w:sz w:val="28"/>
          <w:szCs w:val="28"/>
        </w:rPr>
        <w:t xml:space="preserve"> atbalstīšanu un </w:t>
      </w:r>
      <w:proofErr w:type="spellStart"/>
      <w:r w:rsidRPr="00424BEF">
        <w:rPr>
          <w:rFonts w:asciiTheme="majorBidi" w:hAnsiTheme="majorBidi" w:cstheme="majorBidi"/>
          <w:sz w:val="28"/>
          <w:szCs w:val="28"/>
        </w:rPr>
        <w:t>reintegrēšanu</w:t>
      </w:r>
      <w:proofErr w:type="spellEnd"/>
      <w:r w:rsidRPr="00424BEF">
        <w:rPr>
          <w:rFonts w:asciiTheme="majorBidi" w:hAnsiTheme="majorBidi" w:cstheme="majorBidi"/>
          <w:sz w:val="28"/>
          <w:szCs w:val="28"/>
        </w:rPr>
        <w:t xml:space="preserve">, kā arī sniegtu atbalstu </w:t>
      </w:r>
      <w:r w:rsidR="002D1563" w:rsidRPr="00424BEF">
        <w:rPr>
          <w:rFonts w:asciiTheme="majorBidi" w:hAnsiTheme="majorBidi" w:cstheme="majorBidi"/>
          <w:sz w:val="28"/>
          <w:szCs w:val="28"/>
        </w:rPr>
        <w:t xml:space="preserve">viņu </w:t>
      </w:r>
      <w:r w:rsidRPr="00424BEF">
        <w:rPr>
          <w:rFonts w:asciiTheme="majorBidi" w:hAnsiTheme="majorBidi" w:cstheme="majorBidi"/>
          <w:sz w:val="28"/>
          <w:szCs w:val="28"/>
        </w:rPr>
        <w:t xml:space="preserve">ģimenēm. Lai gan </w:t>
      </w:r>
      <w:r w:rsidR="002D1563" w:rsidRPr="00424BEF">
        <w:rPr>
          <w:rFonts w:asciiTheme="majorBidi" w:hAnsiTheme="majorBidi" w:cstheme="majorBidi"/>
          <w:sz w:val="28"/>
          <w:szCs w:val="28"/>
        </w:rPr>
        <w:t>P</w:t>
      </w:r>
      <w:r w:rsidRPr="00424BEF">
        <w:rPr>
          <w:rFonts w:asciiTheme="majorBidi" w:hAnsiTheme="majorBidi" w:cstheme="majorBidi"/>
          <w:sz w:val="28"/>
          <w:szCs w:val="28"/>
        </w:rPr>
        <w:t xml:space="preserve">usaudžu resursu centrs nodrošina savus </w:t>
      </w:r>
      <w:r w:rsidRPr="005B01F1">
        <w:rPr>
          <w:rFonts w:asciiTheme="majorBidi" w:hAnsiTheme="majorBidi" w:cstheme="majorBidi"/>
          <w:sz w:val="28"/>
          <w:szCs w:val="28"/>
        </w:rPr>
        <w:t xml:space="preserve">pakalpojumus </w:t>
      </w:r>
      <w:r w:rsidR="00FF579F" w:rsidRPr="005B01F1">
        <w:rPr>
          <w:rFonts w:asciiTheme="majorBidi" w:hAnsiTheme="majorBidi" w:cstheme="majorBidi"/>
          <w:sz w:val="28"/>
          <w:szCs w:val="28"/>
        </w:rPr>
        <w:t>9</w:t>
      </w:r>
      <w:r w:rsidRPr="005B01F1">
        <w:rPr>
          <w:rFonts w:asciiTheme="majorBidi" w:hAnsiTheme="majorBidi" w:cstheme="majorBidi"/>
          <w:sz w:val="28"/>
          <w:szCs w:val="28"/>
        </w:rPr>
        <w:t xml:space="preserve"> </w:t>
      </w:r>
      <w:r w:rsidR="002C36B4">
        <w:rPr>
          <w:rFonts w:asciiTheme="majorBidi" w:hAnsiTheme="majorBidi" w:cstheme="majorBidi"/>
          <w:sz w:val="28"/>
          <w:szCs w:val="28"/>
        </w:rPr>
        <w:t>pilsētās</w:t>
      </w:r>
      <w:r w:rsidR="00FF579F" w:rsidRPr="005B01F1">
        <w:rPr>
          <w:rFonts w:asciiTheme="majorBidi" w:hAnsiTheme="majorBidi" w:cstheme="majorBidi"/>
          <w:sz w:val="28"/>
          <w:szCs w:val="28"/>
        </w:rPr>
        <w:t xml:space="preserve"> 11 </w:t>
      </w:r>
      <w:r w:rsidR="002C36B4">
        <w:rPr>
          <w:rFonts w:asciiTheme="majorBidi" w:hAnsiTheme="majorBidi" w:cstheme="majorBidi"/>
          <w:sz w:val="28"/>
          <w:szCs w:val="28"/>
        </w:rPr>
        <w:t>filiālēs</w:t>
      </w:r>
      <w:r w:rsidR="00FF579F">
        <w:rPr>
          <w:rFonts w:asciiTheme="majorBidi" w:hAnsiTheme="majorBidi" w:cstheme="majorBidi"/>
          <w:sz w:val="28"/>
          <w:szCs w:val="28"/>
        </w:rPr>
        <w:t>, f</w:t>
      </w:r>
      <w:r w:rsidRPr="00424BEF">
        <w:rPr>
          <w:rFonts w:asciiTheme="majorBidi" w:hAnsiTheme="majorBidi" w:cstheme="majorBidi"/>
          <w:sz w:val="28"/>
          <w:szCs w:val="28"/>
        </w:rPr>
        <w:t xml:space="preserve">iliāļu pārklājums nav pietiekošs, lai pilnvērtīgi atbalstītu visus </w:t>
      </w:r>
      <w:r w:rsidR="002D1563" w:rsidRPr="00424BEF">
        <w:rPr>
          <w:rFonts w:asciiTheme="majorBidi" w:hAnsiTheme="majorBidi" w:cstheme="majorBidi"/>
          <w:sz w:val="28"/>
          <w:szCs w:val="28"/>
        </w:rPr>
        <w:t>nepilngadīgos</w:t>
      </w:r>
      <w:r w:rsidRPr="00424BEF">
        <w:rPr>
          <w:rFonts w:asciiTheme="majorBidi" w:hAnsiTheme="majorBidi" w:cstheme="majorBidi"/>
          <w:sz w:val="28"/>
          <w:szCs w:val="28"/>
        </w:rPr>
        <w:t xml:space="preserve">, tāpēc ir nepieciešams turpināt jaunu filiāļu attīstību un palielināt pakalpojuma pieejamību jau esošajās filiālēs, lai visi </w:t>
      </w:r>
      <w:r w:rsidR="002D1563" w:rsidRPr="00424BEF">
        <w:rPr>
          <w:rFonts w:asciiTheme="majorBidi" w:hAnsiTheme="majorBidi" w:cstheme="majorBidi"/>
          <w:sz w:val="28"/>
          <w:szCs w:val="28"/>
        </w:rPr>
        <w:t>nepilngadīgie</w:t>
      </w:r>
      <w:r w:rsidRPr="00424BEF">
        <w:rPr>
          <w:rFonts w:asciiTheme="majorBidi" w:hAnsiTheme="majorBidi" w:cstheme="majorBidi"/>
          <w:sz w:val="28"/>
          <w:szCs w:val="28"/>
        </w:rPr>
        <w:t xml:space="preserve"> sev nepieciešamo atbalstu varētu saņemt nekavējoties.</w:t>
      </w:r>
      <w:r w:rsidR="00751D24" w:rsidRPr="00424BEF">
        <w:rPr>
          <w:rFonts w:asciiTheme="majorBidi" w:hAnsiTheme="majorBidi" w:cstheme="majorBidi"/>
          <w:sz w:val="28"/>
          <w:szCs w:val="28"/>
        </w:rPr>
        <w:t xml:space="preserve"> </w:t>
      </w:r>
      <w:r w:rsidR="0041481A" w:rsidRPr="00424BEF">
        <w:rPr>
          <w:rFonts w:asciiTheme="majorBidi" w:hAnsiTheme="majorBidi" w:cstheme="majorBidi"/>
          <w:sz w:val="28"/>
          <w:szCs w:val="28"/>
        </w:rPr>
        <w:t>Tomēr</w:t>
      </w:r>
      <w:r w:rsidRPr="00424BEF">
        <w:rPr>
          <w:rFonts w:asciiTheme="majorBidi" w:hAnsiTheme="majorBidi" w:cstheme="majorBidi"/>
          <w:sz w:val="28"/>
          <w:szCs w:val="28"/>
        </w:rPr>
        <w:t xml:space="preserve"> arī šie</w:t>
      </w:r>
      <w:r w:rsidR="0041481A" w:rsidRPr="00424BEF">
        <w:rPr>
          <w:rFonts w:asciiTheme="majorBidi" w:hAnsiTheme="majorBidi" w:cstheme="majorBidi"/>
          <w:sz w:val="28"/>
          <w:szCs w:val="28"/>
        </w:rPr>
        <w:t xml:space="preserve"> </w:t>
      </w:r>
      <w:r w:rsidR="00184DA4" w:rsidRPr="00424BEF">
        <w:rPr>
          <w:rFonts w:asciiTheme="majorBidi" w:hAnsiTheme="majorBidi" w:cstheme="majorBidi"/>
          <w:sz w:val="28"/>
          <w:szCs w:val="28"/>
        </w:rPr>
        <w:t>esošie</w:t>
      </w:r>
      <w:r w:rsidR="00833E02" w:rsidRPr="00424BEF">
        <w:rPr>
          <w:rFonts w:asciiTheme="majorBidi" w:hAnsiTheme="majorBidi" w:cstheme="majorBidi"/>
          <w:sz w:val="28"/>
          <w:szCs w:val="28"/>
        </w:rPr>
        <w:t xml:space="preserve"> pakalpojumi</w:t>
      </w:r>
      <w:r w:rsidR="00B27EC8" w:rsidRPr="00424BEF">
        <w:rPr>
          <w:rFonts w:asciiTheme="majorBidi" w:hAnsiTheme="majorBidi" w:cstheme="majorBidi"/>
          <w:sz w:val="28"/>
          <w:szCs w:val="28"/>
        </w:rPr>
        <w:t xml:space="preserve"> </w:t>
      </w:r>
      <w:r w:rsidRPr="00424BEF">
        <w:rPr>
          <w:rFonts w:asciiTheme="majorBidi" w:hAnsiTheme="majorBidi" w:cstheme="majorBidi"/>
          <w:sz w:val="28"/>
          <w:szCs w:val="28"/>
        </w:rPr>
        <w:t>ne vienmēr ir piemēroti</w:t>
      </w:r>
      <w:r w:rsidR="00B27EC8" w:rsidRPr="00424BEF">
        <w:rPr>
          <w:rFonts w:asciiTheme="majorBidi" w:hAnsiTheme="majorBidi" w:cstheme="majorBidi"/>
          <w:sz w:val="28"/>
          <w:szCs w:val="28"/>
        </w:rPr>
        <w:t xml:space="preserve"> </w:t>
      </w:r>
      <w:r w:rsidR="7471E5B1" w:rsidRPr="6A6229BC">
        <w:rPr>
          <w:rFonts w:asciiTheme="majorBidi" w:hAnsiTheme="majorBidi" w:cstheme="majorBidi"/>
          <w:sz w:val="28"/>
          <w:szCs w:val="28"/>
        </w:rPr>
        <w:t xml:space="preserve">visiem </w:t>
      </w:r>
      <w:r w:rsidR="00B27EC8" w:rsidRPr="006605AD">
        <w:rPr>
          <w:rFonts w:asciiTheme="majorBidi" w:hAnsiTheme="majorBidi" w:cstheme="majorBidi"/>
          <w:sz w:val="28"/>
          <w:szCs w:val="28"/>
        </w:rPr>
        <w:t>nepilngadīgajiem</w:t>
      </w:r>
      <w:r w:rsidR="008E0F37" w:rsidRPr="006605AD">
        <w:rPr>
          <w:rFonts w:asciiTheme="majorBidi" w:hAnsiTheme="majorBidi" w:cstheme="majorBidi"/>
          <w:sz w:val="28"/>
          <w:szCs w:val="28"/>
        </w:rPr>
        <w:t xml:space="preserve"> </w:t>
      </w:r>
      <w:r w:rsidR="0B37E50E" w:rsidRPr="006605AD">
        <w:rPr>
          <w:rFonts w:asciiTheme="majorBidi" w:hAnsiTheme="majorBidi" w:cstheme="majorBidi"/>
          <w:sz w:val="28"/>
          <w:szCs w:val="28"/>
        </w:rPr>
        <w:t xml:space="preserve">  </w:t>
      </w:r>
      <w:r w:rsidR="003E1158" w:rsidRPr="006605AD">
        <w:rPr>
          <w:rFonts w:asciiTheme="majorBidi" w:hAnsiTheme="majorBidi" w:cstheme="majorBidi"/>
          <w:sz w:val="28"/>
          <w:szCs w:val="28"/>
        </w:rPr>
        <w:t xml:space="preserve">ar </w:t>
      </w:r>
      <w:r w:rsidR="0B37E50E" w:rsidRPr="006605AD">
        <w:rPr>
          <w:rFonts w:eastAsia="Times New Roman" w:cs="Times New Roman"/>
          <w:sz w:val="28"/>
          <w:szCs w:val="28"/>
        </w:rPr>
        <w:t xml:space="preserve">psihiskiem un uzvedības traucējumiem </w:t>
      </w:r>
      <w:proofErr w:type="spellStart"/>
      <w:r w:rsidR="0B37E50E" w:rsidRPr="006605AD">
        <w:rPr>
          <w:rFonts w:eastAsia="Times New Roman" w:cs="Times New Roman"/>
          <w:sz w:val="28"/>
          <w:szCs w:val="28"/>
        </w:rPr>
        <w:t>psihoaktīvo</w:t>
      </w:r>
      <w:proofErr w:type="spellEnd"/>
      <w:r w:rsidR="003E1158" w:rsidRPr="006605AD">
        <w:rPr>
          <w:rFonts w:eastAsia="Times New Roman" w:cs="Times New Roman"/>
          <w:sz w:val="28"/>
          <w:szCs w:val="28"/>
        </w:rPr>
        <w:t xml:space="preserve"> vielu lietošanas </w:t>
      </w:r>
      <w:r w:rsidR="0B37E50E" w:rsidRPr="006605AD">
        <w:rPr>
          <w:rFonts w:eastAsia="Times New Roman" w:cs="Times New Roman"/>
          <w:sz w:val="28"/>
          <w:szCs w:val="28"/>
        </w:rPr>
        <w:t>dēļ</w:t>
      </w:r>
      <w:r w:rsidRPr="006605AD">
        <w:rPr>
          <w:rFonts w:eastAsia="Times New Roman" w:cs="Times New Roman"/>
          <w:sz w:val="28"/>
          <w:szCs w:val="28"/>
        </w:rPr>
        <w:t xml:space="preserve">, īpaši </w:t>
      </w:r>
      <w:r w:rsidR="0B37E50E" w:rsidRPr="006605AD">
        <w:rPr>
          <w:rFonts w:eastAsia="Times New Roman" w:cs="Times New Roman"/>
          <w:sz w:val="28"/>
          <w:szCs w:val="28"/>
        </w:rPr>
        <w:t xml:space="preserve">tiem </w:t>
      </w:r>
      <w:r w:rsidRPr="006605AD">
        <w:rPr>
          <w:rFonts w:eastAsia="Times New Roman" w:cs="Times New Roman"/>
          <w:sz w:val="28"/>
          <w:szCs w:val="28"/>
        </w:rPr>
        <w:t xml:space="preserve">nepilngadīgajiem, kuriem </w:t>
      </w:r>
      <w:r w:rsidR="0B37E50E" w:rsidRPr="006605AD">
        <w:rPr>
          <w:rFonts w:eastAsia="Times New Roman" w:cs="Times New Roman"/>
          <w:sz w:val="28"/>
          <w:szCs w:val="28"/>
        </w:rPr>
        <w:t xml:space="preserve">jau ir izveidojušies vidēji smagi vai smagi </w:t>
      </w:r>
      <w:r w:rsidR="5E946EB9" w:rsidRPr="006605AD">
        <w:rPr>
          <w:rFonts w:eastAsia="Times New Roman" w:cs="Times New Roman"/>
          <w:sz w:val="28"/>
          <w:szCs w:val="28"/>
        </w:rPr>
        <w:t xml:space="preserve">psihiskie un uzvedības traucējumi </w:t>
      </w:r>
      <w:proofErr w:type="spellStart"/>
      <w:r w:rsidR="5E946EB9" w:rsidRPr="006605AD">
        <w:rPr>
          <w:rFonts w:eastAsia="Times New Roman" w:cs="Times New Roman"/>
          <w:sz w:val="28"/>
          <w:szCs w:val="28"/>
        </w:rPr>
        <w:t>psihoaktīvo</w:t>
      </w:r>
      <w:proofErr w:type="spellEnd"/>
      <w:r w:rsidR="5E946EB9" w:rsidRPr="006605AD">
        <w:rPr>
          <w:rFonts w:eastAsia="Times New Roman" w:cs="Times New Roman"/>
          <w:sz w:val="28"/>
          <w:szCs w:val="28"/>
        </w:rPr>
        <w:t xml:space="preserve"> vielu lietošanas dēļ,</w:t>
      </w:r>
      <w:r w:rsidRPr="006605AD">
        <w:rPr>
          <w:rFonts w:eastAsia="Times New Roman" w:cs="Times New Roman"/>
          <w:sz w:val="28"/>
          <w:szCs w:val="28"/>
        </w:rPr>
        <w:t xml:space="preserve"> kuriem nav ģimenes vai citu pārstāvju atbalsta turpināt saņemt pakalpojumu</w:t>
      </w:r>
      <w:r w:rsidR="003E1158" w:rsidRPr="006605AD">
        <w:rPr>
          <w:rFonts w:eastAsia="Times New Roman" w:cs="Times New Roman"/>
          <w:sz w:val="28"/>
          <w:szCs w:val="28"/>
        </w:rPr>
        <w:t>.</w:t>
      </w:r>
    </w:p>
    <w:p w14:paraId="1A77B325" w14:textId="55705AAE" w:rsidR="00DD0164" w:rsidRPr="00424BEF" w:rsidRDefault="00184DA4" w:rsidP="00424BEF">
      <w:pPr>
        <w:pStyle w:val="ListParagraph"/>
        <w:ind w:left="0" w:firstLine="567"/>
        <w:rPr>
          <w:rFonts w:asciiTheme="majorBidi" w:eastAsia="Times New Roman" w:hAnsiTheme="majorBidi" w:cstheme="majorBidi"/>
          <w:sz w:val="28"/>
          <w:szCs w:val="28"/>
          <w:highlight w:val="cyan"/>
        </w:rPr>
      </w:pPr>
      <w:r w:rsidRPr="00424BEF">
        <w:rPr>
          <w:rFonts w:asciiTheme="majorBidi" w:eastAsia="Times New Roman" w:hAnsiTheme="majorBidi" w:cstheme="majorBidi"/>
          <w:sz w:val="28"/>
          <w:szCs w:val="28"/>
        </w:rPr>
        <w:t xml:space="preserve">Vienlaikus arī </w:t>
      </w:r>
      <w:r w:rsidR="00DD0164" w:rsidRPr="00424BEF">
        <w:rPr>
          <w:rFonts w:asciiTheme="majorBidi" w:eastAsia="Times New Roman" w:hAnsiTheme="majorBidi" w:cstheme="majorBidi"/>
          <w:sz w:val="28"/>
          <w:szCs w:val="28"/>
        </w:rPr>
        <w:t xml:space="preserve">Rīgas </w:t>
      </w:r>
      <w:proofErr w:type="spellStart"/>
      <w:r w:rsidR="00DD0164" w:rsidRPr="00424BEF">
        <w:rPr>
          <w:rFonts w:asciiTheme="majorBidi" w:eastAsia="Times New Roman" w:hAnsiTheme="majorBidi" w:cstheme="majorBidi"/>
          <w:sz w:val="28"/>
          <w:szCs w:val="28"/>
        </w:rPr>
        <w:t>valstspilsētas</w:t>
      </w:r>
      <w:proofErr w:type="spellEnd"/>
      <w:r w:rsidR="00DD0164" w:rsidRPr="00424BEF">
        <w:rPr>
          <w:rFonts w:asciiTheme="majorBidi" w:eastAsia="Times New Roman" w:hAnsiTheme="majorBidi" w:cstheme="majorBidi"/>
          <w:sz w:val="28"/>
          <w:szCs w:val="28"/>
        </w:rPr>
        <w:t xml:space="preserve"> pašvaldība kopš 2017.</w:t>
      </w:r>
      <w:r w:rsidR="00536AEB" w:rsidRPr="00424BEF">
        <w:rPr>
          <w:rFonts w:asciiTheme="majorBidi" w:eastAsia="Times New Roman" w:hAnsiTheme="majorBidi" w:cstheme="majorBidi"/>
          <w:sz w:val="28"/>
          <w:szCs w:val="28"/>
        </w:rPr>
        <w:t> </w:t>
      </w:r>
      <w:r w:rsidR="00DD0164" w:rsidRPr="00424BEF">
        <w:rPr>
          <w:rFonts w:asciiTheme="majorBidi" w:eastAsia="Times New Roman" w:hAnsiTheme="majorBidi" w:cstheme="majorBidi"/>
          <w:sz w:val="28"/>
          <w:szCs w:val="28"/>
        </w:rPr>
        <w:t xml:space="preserve">gada sniedz būtisku atbalstu nepilngadīgajiem ar multiplām sociālām problēmām un viņu ģimenes locekļiem, t.sk., </w:t>
      </w:r>
      <w:r w:rsidRPr="00424BEF">
        <w:rPr>
          <w:rFonts w:asciiTheme="majorBidi" w:eastAsia="Times New Roman" w:hAnsiTheme="majorBidi" w:cstheme="majorBidi"/>
          <w:sz w:val="28"/>
          <w:szCs w:val="28"/>
        </w:rPr>
        <w:t xml:space="preserve">ar </w:t>
      </w:r>
      <w:r w:rsidR="00DD0164" w:rsidRPr="00424BEF">
        <w:rPr>
          <w:rFonts w:asciiTheme="majorBidi" w:eastAsia="Times New Roman" w:hAnsiTheme="majorBidi" w:cstheme="majorBidi"/>
          <w:sz w:val="28"/>
          <w:szCs w:val="28"/>
        </w:rPr>
        <w:t>socializācijas grūtībām, uzvedības traucējumiem, atkarību vielu lietošanas riskiem u.tml., piedāvājot dažādus sociālos pakalpojumus un sociālās rehabilitācijas programmas.</w:t>
      </w:r>
      <w:r w:rsidR="00DD0164" w:rsidRPr="6A6229BC">
        <w:rPr>
          <w:rFonts w:asciiTheme="majorBidi" w:eastAsia="Times New Roman" w:hAnsiTheme="majorBidi" w:cstheme="majorBidi"/>
          <w:sz w:val="28"/>
          <w:szCs w:val="28"/>
        </w:rPr>
        <w:t xml:space="preserve"> </w:t>
      </w:r>
      <w:r w:rsidR="524AE544" w:rsidRPr="009029DE">
        <w:rPr>
          <w:rFonts w:asciiTheme="majorBidi" w:eastAsia="Times New Roman" w:hAnsiTheme="majorBidi" w:cstheme="majorBidi"/>
          <w:sz w:val="28"/>
          <w:szCs w:val="28"/>
        </w:rPr>
        <w:t xml:space="preserve">Minētās programmas un pakalpojumi tiek nodrošināti Rīgas </w:t>
      </w:r>
      <w:proofErr w:type="spellStart"/>
      <w:r w:rsidR="524AE544" w:rsidRPr="009029DE">
        <w:rPr>
          <w:rFonts w:asciiTheme="majorBidi" w:eastAsia="Times New Roman" w:hAnsiTheme="majorBidi" w:cstheme="majorBidi"/>
          <w:sz w:val="28"/>
          <w:szCs w:val="28"/>
        </w:rPr>
        <w:t>valsts</w:t>
      </w:r>
      <w:r w:rsidR="00593233" w:rsidRPr="009029DE">
        <w:rPr>
          <w:rFonts w:asciiTheme="majorBidi" w:eastAsia="Times New Roman" w:hAnsiTheme="majorBidi" w:cstheme="majorBidi"/>
          <w:sz w:val="28"/>
          <w:szCs w:val="28"/>
        </w:rPr>
        <w:t>p</w:t>
      </w:r>
      <w:r w:rsidR="524AE544" w:rsidRPr="009029DE">
        <w:rPr>
          <w:rFonts w:asciiTheme="majorBidi" w:eastAsia="Times New Roman" w:hAnsiTheme="majorBidi" w:cstheme="majorBidi"/>
          <w:sz w:val="28"/>
          <w:szCs w:val="28"/>
        </w:rPr>
        <w:t>ilsētas</w:t>
      </w:r>
      <w:proofErr w:type="spellEnd"/>
      <w:r w:rsidR="524AE544" w:rsidRPr="009029DE">
        <w:rPr>
          <w:rFonts w:asciiTheme="majorBidi" w:eastAsia="Times New Roman" w:hAnsiTheme="majorBidi" w:cstheme="majorBidi"/>
          <w:sz w:val="28"/>
          <w:szCs w:val="28"/>
        </w:rPr>
        <w:t xml:space="preserve"> pašvaldībai pieejamā finansējuma ietvarā</w:t>
      </w:r>
      <w:r w:rsidR="00B80258" w:rsidRPr="009029DE">
        <w:rPr>
          <w:rFonts w:asciiTheme="majorBidi" w:eastAsia="Times New Roman" w:hAnsiTheme="majorBidi" w:cstheme="majorBidi"/>
          <w:sz w:val="28"/>
          <w:szCs w:val="28"/>
        </w:rPr>
        <w:t>.</w:t>
      </w:r>
      <w:r w:rsidR="524AE544" w:rsidRPr="009029DE">
        <w:rPr>
          <w:rFonts w:asciiTheme="majorBidi" w:eastAsia="Times New Roman" w:hAnsiTheme="majorBidi" w:cstheme="majorBidi"/>
          <w:sz w:val="28"/>
          <w:szCs w:val="28"/>
        </w:rPr>
        <w:t xml:space="preserve"> </w:t>
      </w:r>
      <w:r w:rsidR="002A0A34" w:rsidRPr="002A0A34">
        <w:rPr>
          <w:rFonts w:asciiTheme="majorBidi" w:eastAsia="Times New Roman" w:hAnsiTheme="majorBidi" w:cstheme="majorBidi"/>
          <w:sz w:val="28"/>
          <w:szCs w:val="28"/>
        </w:rPr>
        <w:t xml:space="preserve">Ņemot vērā, ka minētie pakalpojumi jau šobrīd tiek nodrošināti un ir pieejami, Rīgas </w:t>
      </w:r>
      <w:proofErr w:type="spellStart"/>
      <w:r w:rsidR="002A0A34" w:rsidRPr="002A0A34">
        <w:rPr>
          <w:rFonts w:asciiTheme="majorBidi" w:eastAsia="Times New Roman" w:hAnsiTheme="majorBidi" w:cstheme="majorBidi"/>
          <w:sz w:val="28"/>
          <w:szCs w:val="28"/>
        </w:rPr>
        <w:t>valstspilsētas</w:t>
      </w:r>
      <w:proofErr w:type="spellEnd"/>
      <w:r w:rsidR="002A0A34" w:rsidRPr="002A0A34">
        <w:rPr>
          <w:rFonts w:asciiTheme="majorBidi" w:eastAsia="Times New Roman" w:hAnsiTheme="majorBidi" w:cstheme="majorBidi"/>
          <w:sz w:val="28"/>
          <w:szCs w:val="28"/>
        </w:rPr>
        <w:t xml:space="preserve"> pašvaldība plāno tos turpināt sniegt, izmantojot pakalpojumu sniedzējus, kas jau ir izvēlēti</w:t>
      </w:r>
      <w:r w:rsidR="004C2027">
        <w:rPr>
          <w:rFonts w:asciiTheme="majorBidi" w:eastAsia="Times New Roman" w:hAnsiTheme="majorBidi" w:cstheme="majorBidi"/>
          <w:sz w:val="28"/>
          <w:szCs w:val="28"/>
        </w:rPr>
        <w:t>, ņemot vērā likumdošanā noteiktos nosacījumus par publiskajiem iepirkumiem.</w:t>
      </w:r>
    </w:p>
    <w:p w14:paraId="4D911ECE" w14:textId="377EEF83" w:rsidR="00DD0164" w:rsidRPr="00424BEF" w:rsidRDefault="00DD0164" w:rsidP="00424BEF">
      <w:pPr>
        <w:rPr>
          <w:rFonts w:asciiTheme="majorBidi" w:eastAsia="Times New Roman" w:hAnsiTheme="majorBidi" w:cstheme="majorBidi"/>
          <w:sz w:val="28"/>
          <w:szCs w:val="28"/>
        </w:rPr>
      </w:pPr>
      <w:r w:rsidRPr="00424BEF">
        <w:rPr>
          <w:rFonts w:asciiTheme="majorBidi" w:eastAsia="Times New Roman" w:hAnsiTheme="majorBidi" w:cstheme="majorBidi"/>
          <w:sz w:val="28"/>
          <w:szCs w:val="28"/>
        </w:rPr>
        <w:t xml:space="preserve">Pakalpojumu piešķiršanas periodā galvenā uzmanība tiek pievērsta šādiem aspektiem </w:t>
      </w:r>
      <w:r w:rsidR="001C37FB" w:rsidRPr="00424BEF">
        <w:rPr>
          <w:rFonts w:asciiTheme="majorBidi" w:eastAsia="Times New Roman" w:hAnsiTheme="majorBidi" w:cstheme="majorBidi"/>
          <w:sz w:val="28"/>
          <w:szCs w:val="28"/>
        </w:rPr>
        <w:t>–</w:t>
      </w:r>
      <w:r w:rsidRPr="00424BEF">
        <w:rPr>
          <w:rFonts w:asciiTheme="majorBidi" w:eastAsia="Times New Roman" w:hAnsiTheme="majorBidi" w:cstheme="majorBidi"/>
          <w:sz w:val="28"/>
          <w:szCs w:val="28"/>
        </w:rPr>
        <w:t xml:space="preserve"> nepilngadīgā vajadzību un ģimenes resursu </w:t>
      </w:r>
      <w:proofErr w:type="spellStart"/>
      <w:r w:rsidRPr="00424BEF">
        <w:rPr>
          <w:rFonts w:asciiTheme="majorBidi" w:eastAsia="Times New Roman" w:hAnsiTheme="majorBidi" w:cstheme="majorBidi"/>
          <w:sz w:val="28"/>
          <w:szCs w:val="28"/>
        </w:rPr>
        <w:t>izvērtējumam</w:t>
      </w:r>
      <w:proofErr w:type="spellEnd"/>
      <w:r w:rsidRPr="00424BEF">
        <w:rPr>
          <w:rFonts w:asciiTheme="majorBidi" w:eastAsia="Times New Roman" w:hAnsiTheme="majorBidi" w:cstheme="majorBidi"/>
          <w:sz w:val="28"/>
          <w:szCs w:val="28"/>
        </w:rPr>
        <w:t xml:space="preserve">, problemātikas noteikšanai, specifisko mērķu identificēšanai, kas tiek modificēti atkarībā no </w:t>
      </w:r>
      <w:r w:rsidR="00D27CBA" w:rsidRPr="00424BEF">
        <w:rPr>
          <w:rFonts w:asciiTheme="majorBidi" w:eastAsia="Times New Roman" w:hAnsiTheme="majorBidi" w:cstheme="majorBidi"/>
          <w:color w:val="000000" w:themeColor="text1"/>
          <w:sz w:val="28"/>
          <w:szCs w:val="28"/>
        </w:rPr>
        <w:t>nepilngadīgā</w:t>
      </w:r>
      <w:r w:rsidRPr="00424BEF">
        <w:rPr>
          <w:rFonts w:asciiTheme="majorBidi" w:eastAsia="Times New Roman" w:hAnsiTheme="majorBidi" w:cstheme="majorBidi"/>
          <w:sz w:val="28"/>
          <w:szCs w:val="28"/>
        </w:rPr>
        <w:t xml:space="preserve"> vajadzībām un iepriekš veiktajiem citu speciālistu </w:t>
      </w:r>
      <w:proofErr w:type="spellStart"/>
      <w:r w:rsidRPr="00424BEF">
        <w:rPr>
          <w:rFonts w:asciiTheme="majorBidi" w:eastAsia="Times New Roman" w:hAnsiTheme="majorBidi" w:cstheme="majorBidi"/>
          <w:sz w:val="28"/>
          <w:szCs w:val="28"/>
        </w:rPr>
        <w:t>izvērtējumiem</w:t>
      </w:r>
      <w:proofErr w:type="spellEnd"/>
      <w:r w:rsidRPr="00424BEF">
        <w:rPr>
          <w:rFonts w:asciiTheme="majorBidi" w:eastAsia="Times New Roman" w:hAnsiTheme="majorBidi" w:cstheme="majorBidi"/>
          <w:sz w:val="28"/>
          <w:szCs w:val="28"/>
        </w:rPr>
        <w:t xml:space="preserve"> un/vai sniegtajām rekomendācijām, tādējādi nodrošinot katram nepilngadīgajam gan individuāl</w:t>
      </w:r>
      <w:r w:rsidR="001C37FB" w:rsidRPr="00424BEF">
        <w:rPr>
          <w:rFonts w:asciiTheme="majorBidi" w:eastAsia="Times New Roman" w:hAnsiTheme="majorBidi" w:cstheme="majorBidi"/>
          <w:sz w:val="28"/>
          <w:szCs w:val="28"/>
        </w:rPr>
        <w:t>u</w:t>
      </w:r>
      <w:r w:rsidRPr="00424BEF">
        <w:rPr>
          <w:rFonts w:asciiTheme="majorBidi" w:eastAsia="Times New Roman" w:hAnsiTheme="majorBidi" w:cstheme="majorBidi"/>
          <w:sz w:val="28"/>
          <w:szCs w:val="28"/>
        </w:rPr>
        <w:t xml:space="preserve"> pieeju, t.sk., saprotot vai nepilngadīgajam ir atbilstošāks pakalpojums grupā  vai individuāls darbs, gan  ģimenes kā sistēmas vajadzību un resursu stiprināšanu (caur ģimeni centrēta prakse).</w:t>
      </w:r>
    </w:p>
    <w:p w14:paraId="7D70E951" w14:textId="26793A0D" w:rsidR="00995899" w:rsidRPr="00424BEF" w:rsidRDefault="004463D5" w:rsidP="00424BEF">
      <w:pPr>
        <w:ind w:firstLine="567"/>
        <w:rPr>
          <w:rFonts w:asciiTheme="majorBidi" w:eastAsia="Times New Roman" w:hAnsiTheme="majorBidi" w:cstheme="majorBidi"/>
          <w:sz w:val="28"/>
          <w:szCs w:val="28"/>
        </w:rPr>
      </w:pPr>
      <w:r w:rsidRPr="00424BEF">
        <w:rPr>
          <w:rFonts w:asciiTheme="majorBidi" w:eastAsia="Times New Roman" w:hAnsiTheme="majorBidi" w:cstheme="majorBidi"/>
          <w:sz w:val="28"/>
          <w:szCs w:val="28"/>
        </w:rPr>
        <w:t>P</w:t>
      </w:r>
      <w:r w:rsidR="002F3FA2" w:rsidRPr="00424BEF">
        <w:rPr>
          <w:rFonts w:asciiTheme="majorBidi" w:eastAsia="Times New Roman" w:hAnsiTheme="majorBidi" w:cstheme="majorBidi"/>
          <w:sz w:val="28"/>
          <w:szCs w:val="28"/>
        </w:rPr>
        <w:t>aka</w:t>
      </w:r>
      <w:r w:rsidR="005075EB" w:rsidRPr="00424BEF">
        <w:rPr>
          <w:rFonts w:asciiTheme="majorBidi" w:eastAsia="Times New Roman" w:hAnsiTheme="majorBidi" w:cstheme="majorBidi"/>
          <w:sz w:val="28"/>
          <w:szCs w:val="28"/>
        </w:rPr>
        <w:t>lpojum</w:t>
      </w:r>
      <w:r w:rsidRPr="00424BEF">
        <w:rPr>
          <w:rFonts w:asciiTheme="majorBidi" w:eastAsia="Times New Roman" w:hAnsiTheme="majorBidi" w:cstheme="majorBidi"/>
          <w:sz w:val="28"/>
          <w:szCs w:val="28"/>
        </w:rPr>
        <w:t>i, kurus</w:t>
      </w:r>
      <w:r w:rsidR="005075EB" w:rsidRPr="00424BEF">
        <w:rPr>
          <w:rFonts w:asciiTheme="majorBidi" w:eastAsia="Times New Roman" w:hAnsiTheme="majorBidi" w:cstheme="majorBidi"/>
          <w:sz w:val="28"/>
          <w:szCs w:val="28"/>
        </w:rPr>
        <w:t xml:space="preserve"> finansē R</w:t>
      </w:r>
      <w:r w:rsidR="008275A3" w:rsidRPr="00424BEF">
        <w:rPr>
          <w:rFonts w:asciiTheme="majorBidi" w:eastAsia="Times New Roman" w:hAnsiTheme="majorBidi" w:cstheme="majorBidi"/>
          <w:sz w:val="28"/>
          <w:szCs w:val="28"/>
        </w:rPr>
        <w:t>ī</w:t>
      </w:r>
      <w:r w:rsidR="005075EB" w:rsidRPr="00424BEF">
        <w:rPr>
          <w:rFonts w:asciiTheme="majorBidi" w:eastAsia="Times New Roman" w:hAnsiTheme="majorBidi" w:cstheme="majorBidi"/>
          <w:sz w:val="28"/>
          <w:szCs w:val="28"/>
        </w:rPr>
        <w:t xml:space="preserve">gas </w:t>
      </w:r>
      <w:proofErr w:type="spellStart"/>
      <w:r w:rsidR="008C1B77" w:rsidRPr="00424BEF">
        <w:rPr>
          <w:rFonts w:asciiTheme="majorBidi" w:eastAsia="Times New Roman" w:hAnsiTheme="majorBidi" w:cstheme="majorBidi"/>
          <w:sz w:val="28"/>
          <w:szCs w:val="28"/>
        </w:rPr>
        <w:t>valstspilsētas</w:t>
      </w:r>
      <w:proofErr w:type="spellEnd"/>
      <w:r w:rsidR="00C34819" w:rsidRPr="00424BEF">
        <w:rPr>
          <w:rFonts w:asciiTheme="majorBidi" w:eastAsia="Times New Roman" w:hAnsiTheme="majorBidi" w:cstheme="majorBidi"/>
          <w:sz w:val="28"/>
          <w:szCs w:val="28"/>
        </w:rPr>
        <w:t xml:space="preserve"> pašvaldība</w:t>
      </w:r>
      <w:r w:rsidR="005075EB" w:rsidRPr="00424BEF">
        <w:rPr>
          <w:rFonts w:asciiTheme="majorBidi" w:eastAsia="Times New Roman" w:hAnsiTheme="majorBidi" w:cstheme="majorBidi"/>
          <w:sz w:val="28"/>
          <w:szCs w:val="28"/>
        </w:rPr>
        <w:t>:</w:t>
      </w:r>
    </w:p>
    <w:p w14:paraId="586CFA56" w14:textId="76B4485A" w:rsidR="000F30FF" w:rsidRPr="00424BEF" w:rsidRDefault="005075EB" w:rsidP="00424BEF">
      <w:pPr>
        <w:pStyle w:val="ListParagraph"/>
        <w:numPr>
          <w:ilvl w:val="1"/>
          <w:numId w:val="9"/>
        </w:numPr>
        <w:rPr>
          <w:rFonts w:asciiTheme="majorBidi" w:eastAsia="Times New Roman" w:hAnsiTheme="majorBidi" w:cstheme="majorBidi"/>
          <w:sz w:val="28"/>
          <w:szCs w:val="28"/>
        </w:rPr>
      </w:pPr>
      <w:r w:rsidRPr="00424BEF">
        <w:rPr>
          <w:rFonts w:asciiTheme="majorBidi" w:eastAsia="Times New Roman" w:hAnsiTheme="majorBidi" w:cstheme="majorBidi"/>
          <w:b/>
          <w:bCs/>
          <w:sz w:val="28"/>
          <w:szCs w:val="28"/>
        </w:rPr>
        <w:t xml:space="preserve">sociālā darba pakalpojums ģimenēm ar </w:t>
      </w:r>
      <w:r w:rsidR="004B2EE7">
        <w:rPr>
          <w:rFonts w:asciiTheme="majorBidi" w:eastAsia="Times New Roman" w:hAnsiTheme="majorBidi" w:cstheme="majorBidi"/>
          <w:b/>
          <w:bCs/>
          <w:sz w:val="28"/>
          <w:szCs w:val="28"/>
        </w:rPr>
        <w:t>nepilngadīgajiem</w:t>
      </w:r>
      <w:r w:rsidRPr="00424BEF">
        <w:rPr>
          <w:rFonts w:asciiTheme="majorBidi" w:eastAsia="Times New Roman" w:hAnsiTheme="majorBidi" w:cstheme="majorBidi"/>
          <w:sz w:val="28"/>
          <w:szCs w:val="28"/>
        </w:rPr>
        <w:t xml:space="preserve">, kas paredz </w:t>
      </w:r>
      <w:r w:rsidR="00D1479B" w:rsidRPr="00424BEF">
        <w:rPr>
          <w:rFonts w:asciiTheme="majorBidi" w:eastAsia="Times New Roman" w:hAnsiTheme="majorBidi" w:cstheme="majorBidi"/>
          <w:sz w:val="28"/>
          <w:szCs w:val="28"/>
        </w:rPr>
        <w:t>sociālā darbiniek</w:t>
      </w:r>
      <w:r w:rsidR="000756C2" w:rsidRPr="00424BEF">
        <w:rPr>
          <w:rFonts w:asciiTheme="majorBidi" w:eastAsia="Times New Roman" w:hAnsiTheme="majorBidi" w:cstheme="majorBidi"/>
          <w:sz w:val="28"/>
          <w:szCs w:val="28"/>
        </w:rPr>
        <w:t>a</w:t>
      </w:r>
      <w:r w:rsidR="00D1479B" w:rsidRPr="00424BEF">
        <w:rPr>
          <w:rFonts w:asciiTheme="majorBidi" w:eastAsia="Times New Roman" w:hAnsiTheme="majorBidi" w:cstheme="majorBidi"/>
          <w:sz w:val="28"/>
          <w:szCs w:val="28"/>
        </w:rPr>
        <w:t xml:space="preserve"> atbalstu</w:t>
      </w:r>
      <w:r w:rsidR="005B2CEE" w:rsidRPr="00424BEF">
        <w:rPr>
          <w:rFonts w:asciiTheme="majorBidi" w:eastAsia="Times New Roman" w:hAnsiTheme="majorBidi" w:cstheme="majorBidi"/>
          <w:sz w:val="28"/>
          <w:szCs w:val="28"/>
        </w:rPr>
        <w:t xml:space="preserve"> vecākie</w:t>
      </w:r>
      <w:r w:rsidR="000756C2" w:rsidRPr="00424BEF">
        <w:rPr>
          <w:rFonts w:asciiTheme="majorBidi" w:eastAsia="Times New Roman" w:hAnsiTheme="majorBidi" w:cstheme="majorBidi"/>
          <w:sz w:val="28"/>
          <w:szCs w:val="28"/>
        </w:rPr>
        <w:t>m</w:t>
      </w:r>
      <w:r w:rsidR="005B2CEE" w:rsidRPr="00424BEF">
        <w:rPr>
          <w:rFonts w:asciiTheme="majorBidi" w:eastAsia="Times New Roman" w:hAnsiTheme="majorBidi" w:cstheme="majorBidi"/>
          <w:sz w:val="28"/>
          <w:szCs w:val="28"/>
        </w:rPr>
        <w:t>, aizbild</w:t>
      </w:r>
      <w:r w:rsidR="00AB206F" w:rsidRPr="00424BEF">
        <w:rPr>
          <w:rFonts w:asciiTheme="majorBidi" w:eastAsia="Times New Roman" w:hAnsiTheme="majorBidi" w:cstheme="majorBidi"/>
          <w:sz w:val="28"/>
          <w:szCs w:val="28"/>
        </w:rPr>
        <w:t>ņiem</w:t>
      </w:r>
      <w:r w:rsidR="004B2EE7">
        <w:rPr>
          <w:rFonts w:asciiTheme="majorBidi" w:eastAsia="Times New Roman" w:hAnsiTheme="majorBidi" w:cstheme="majorBidi"/>
          <w:sz w:val="28"/>
          <w:szCs w:val="28"/>
        </w:rPr>
        <w:t xml:space="preserve"> un nepilngadīgajiem</w:t>
      </w:r>
      <w:r w:rsidR="00A37948" w:rsidRPr="00424BEF">
        <w:rPr>
          <w:rFonts w:asciiTheme="majorBidi" w:eastAsia="Times New Roman" w:hAnsiTheme="majorBidi" w:cstheme="majorBidi"/>
          <w:sz w:val="28"/>
          <w:szCs w:val="28"/>
        </w:rPr>
        <w:t xml:space="preserve">. Šis pakalpojums ietver </w:t>
      </w:r>
      <w:r w:rsidR="00170398" w:rsidRPr="00424BEF">
        <w:rPr>
          <w:rFonts w:asciiTheme="majorBidi" w:eastAsia="Times New Roman" w:hAnsiTheme="majorBidi" w:cstheme="majorBidi"/>
          <w:sz w:val="28"/>
          <w:szCs w:val="28"/>
        </w:rPr>
        <w:t>kopīg</w:t>
      </w:r>
      <w:r w:rsidR="00DA7852" w:rsidRPr="00424BEF">
        <w:rPr>
          <w:rFonts w:asciiTheme="majorBidi" w:eastAsia="Times New Roman" w:hAnsiTheme="majorBidi" w:cstheme="majorBidi"/>
          <w:sz w:val="28"/>
          <w:szCs w:val="28"/>
        </w:rPr>
        <w:t xml:space="preserve">u </w:t>
      </w:r>
      <w:r w:rsidR="00193CD7" w:rsidRPr="00424BEF">
        <w:rPr>
          <w:rFonts w:asciiTheme="majorBidi" w:eastAsia="Times New Roman" w:hAnsiTheme="majorBidi" w:cstheme="majorBidi"/>
          <w:sz w:val="28"/>
          <w:szCs w:val="28"/>
        </w:rPr>
        <w:t>ģimenes situācijas analīzi</w:t>
      </w:r>
      <w:r w:rsidR="00B04A03" w:rsidRPr="00424BEF">
        <w:rPr>
          <w:rFonts w:asciiTheme="majorBidi" w:eastAsia="Times New Roman" w:hAnsiTheme="majorBidi" w:cstheme="majorBidi"/>
          <w:sz w:val="28"/>
          <w:szCs w:val="28"/>
        </w:rPr>
        <w:t xml:space="preserve">, </w:t>
      </w:r>
      <w:r w:rsidR="00B442A2" w:rsidRPr="00424BEF">
        <w:rPr>
          <w:rFonts w:asciiTheme="majorBidi" w:eastAsia="Times New Roman" w:hAnsiTheme="majorBidi" w:cstheme="majorBidi"/>
          <w:sz w:val="28"/>
          <w:szCs w:val="28"/>
        </w:rPr>
        <w:t>ģimene</w:t>
      </w:r>
      <w:r w:rsidR="000756C2" w:rsidRPr="00424BEF">
        <w:rPr>
          <w:rFonts w:asciiTheme="majorBidi" w:eastAsia="Times New Roman" w:hAnsiTheme="majorBidi" w:cstheme="majorBidi"/>
          <w:sz w:val="28"/>
          <w:szCs w:val="28"/>
        </w:rPr>
        <w:t xml:space="preserve">s </w:t>
      </w:r>
      <w:r w:rsidR="00B442A2" w:rsidRPr="00424BEF">
        <w:rPr>
          <w:rFonts w:asciiTheme="majorBidi" w:eastAsia="Times New Roman" w:hAnsiTheme="majorBidi" w:cstheme="majorBidi"/>
          <w:sz w:val="28"/>
          <w:szCs w:val="28"/>
        </w:rPr>
        <w:t>un bērna vai jaunieša individuālo</w:t>
      </w:r>
      <w:r w:rsidR="00264F11" w:rsidRPr="00424BEF">
        <w:rPr>
          <w:rFonts w:asciiTheme="majorBidi" w:eastAsia="Times New Roman" w:hAnsiTheme="majorBidi" w:cstheme="majorBidi"/>
          <w:sz w:val="28"/>
          <w:szCs w:val="28"/>
        </w:rPr>
        <w:t xml:space="preserve"> resursu un vajad</w:t>
      </w:r>
      <w:r w:rsidR="00EF7380" w:rsidRPr="00424BEF">
        <w:rPr>
          <w:rFonts w:asciiTheme="majorBidi" w:eastAsia="Times New Roman" w:hAnsiTheme="majorBidi" w:cstheme="majorBidi"/>
          <w:sz w:val="28"/>
          <w:szCs w:val="28"/>
        </w:rPr>
        <w:t>zī</w:t>
      </w:r>
      <w:r w:rsidR="00264F11" w:rsidRPr="00424BEF">
        <w:rPr>
          <w:rFonts w:asciiTheme="majorBidi" w:eastAsia="Times New Roman" w:hAnsiTheme="majorBidi" w:cstheme="majorBidi"/>
          <w:sz w:val="28"/>
          <w:szCs w:val="28"/>
        </w:rPr>
        <w:t xml:space="preserve">bu apzināšanu, </w:t>
      </w:r>
      <w:r w:rsidR="00E274F8" w:rsidRPr="00424BEF">
        <w:rPr>
          <w:rFonts w:asciiTheme="majorBidi" w:eastAsia="Times New Roman" w:hAnsiTheme="majorBidi" w:cstheme="majorBidi"/>
          <w:sz w:val="28"/>
          <w:szCs w:val="28"/>
        </w:rPr>
        <w:t>sit</w:t>
      </w:r>
      <w:r w:rsidR="000756C2" w:rsidRPr="00424BEF">
        <w:rPr>
          <w:rFonts w:asciiTheme="majorBidi" w:eastAsia="Times New Roman" w:hAnsiTheme="majorBidi" w:cstheme="majorBidi"/>
          <w:sz w:val="28"/>
          <w:szCs w:val="28"/>
        </w:rPr>
        <w:t>u</w:t>
      </w:r>
      <w:r w:rsidR="00E274F8" w:rsidRPr="00424BEF">
        <w:rPr>
          <w:rFonts w:asciiTheme="majorBidi" w:eastAsia="Times New Roman" w:hAnsiTheme="majorBidi" w:cstheme="majorBidi"/>
          <w:sz w:val="28"/>
          <w:szCs w:val="28"/>
        </w:rPr>
        <w:t xml:space="preserve">ācijai atbilstošāko </w:t>
      </w:r>
      <w:r w:rsidR="00A92FDD" w:rsidRPr="00424BEF">
        <w:rPr>
          <w:rFonts w:asciiTheme="majorBidi" w:eastAsia="Times New Roman" w:hAnsiTheme="majorBidi" w:cstheme="majorBidi"/>
          <w:sz w:val="28"/>
          <w:szCs w:val="28"/>
        </w:rPr>
        <w:t>risinājumu</w:t>
      </w:r>
      <w:r w:rsidR="00450FC7" w:rsidRPr="00424BEF">
        <w:rPr>
          <w:rFonts w:asciiTheme="majorBidi" w:eastAsia="Times New Roman" w:hAnsiTheme="majorBidi" w:cstheme="majorBidi"/>
          <w:sz w:val="28"/>
          <w:szCs w:val="28"/>
        </w:rPr>
        <w:t xml:space="preserve"> piedāvājumu (piemēra</w:t>
      </w:r>
      <w:r w:rsidR="000756C2" w:rsidRPr="00424BEF">
        <w:rPr>
          <w:rFonts w:asciiTheme="majorBidi" w:eastAsia="Times New Roman" w:hAnsiTheme="majorBidi" w:cstheme="majorBidi"/>
          <w:sz w:val="28"/>
          <w:szCs w:val="28"/>
        </w:rPr>
        <w:t>m,</w:t>
      </w:r>
      <w:r w:rsidR="00450FC7" w:rsidRPr="00424BEF">
        <w:rPr>
          <w:rFonts w:asciiTheme="majorBidi" w:eastAsia="Times New Roman" w:hAnsiTheme="majorBidi" w:cstheme="majorBidi"/>
          <w:sz w:val="28"/>
          <w:szCs w:val="28"/>
        </w:rPr>
        <w:t xml:space="preserve"> piedāvājums sa</w:t>
      </w:r>
      <w:r w:rsidR="00232B6C" w:rsidRPr="00424BEF">
        <w:rPr>
          <w:rFonts w:asciiTheme="majorBidi" w:eastAsia="Times New Roman" w:hAnsiTheme="majorBidi" w:cstheme="majorBidi"/>
          <w:sz w:val="28"/>
          <w:szCs w:val="28"/>
        </w:rPr>
        <w:t>ņemt konkrētus pakalpojumu</w:t>
      </w:r>
      <w:r w:rsidR="000756C2" w:rsidRPr="00424BEF">
        <w:rPr>
          <w:rFonts w:asciiTheme="majorBidi" w:eastAsia="Times New Roman" w:hAnsiTheme="majorBidi" w:cstheme="majorBidi"/>
          <w:sz w:val="28"/>
          <w:szCs w:val="28"/>
        </w:rPr>
        <w:t>s</w:t>
      </w:r>
      <w:r w:rsidR="00232B6C" w:rsidRPr="00424BEF">
        <w:rPr>
          <w:rFonts w:asciiTheme="majorBidi" w:eastAsia="Times New Roman" w:hAnsiTheme="majorBidi" w:cstheme="majorBidi"/>
          <w:sz w:val="28"/>
          <w:szCs w:val="28"/>
        </w:rPr>
        <w:t xml:space="preserve"> dzīvesvietā vai institūcijā</w:t>
      </w:r>
      <w:r w:rsidR="00ED5798" w:rsidRPr="00424BEF">
        <w:rPr>
          <w:rFonts w:asciiTheme="majorBidi" w:eastAsia="Times New Roman" w:hAnsiTheme="majorBidi" w:cstheme="majorBidi"/>
          <w:sz w:val="28"/>
          <w:szCs w:val="28"/>
        </w:rPr>
        <w:t xml:space="preserve">, </w:t>
      </w:r>
      <w:r w:rsidR="000756C2" w:rsidRPr="00424BEF">
        <w:rPr>
          <w:rFonts w:asciiTheme="majorBidi" w:eastAsia="Times New Roman" w:hAnsiTheme="majorBidi" w:cstheme="majorBidi"/>
          <w:sz w:val="28"/>
          <w:szCs w:val="28"/>
        </w:rPr>
        <w:t>informāciju</w:t>
      </w:r>
      <w:r w:rsidR="00ED5798" w:rsidRPr="00424BEF">
        <w:rPr>
          <w:rFonts w:asciiTheme="majorBidi" w:eastAsia="Times New Roman" w:hAnsiTheme="majorBidi" w:cstheme="majorBidi"/>
          <w:sz w:val="28"/>
          <w:szCs w:val="28"/>
        </w:rPr>
        <w:t xml:space="preserve"> par </w:t>
      </w:r>
      <w:r w:rsidR="00ED6EF6" w:rsidRPr="00424BEF">
        <w:rPr>
          <w:rFonts w:asciiTheme="majorBidi" w:eastAsia="Times New Roman" w:hAnsiTheme="majorBidi" w:cstheme="majorBidi"/>
          <w:sz w:val="28"/>
          <w:szCs w:val="28"/>
        </w:rPr>
        <w:t xml:space="preserve">konkrētā </w:t>
      </w:r>
      <w:r w:rsidR="006D11E5" w:rsidRPr="00424BEF">
        <w:rPr>
          <w:rFonts w:asciiTheme="majorBidi" w:eastAsia="Times New Roman" w:hAnsiTheme="majorBidi" w:cstheme="majorBidi"/>
          <w:sz w:val="28"/>
          <w:szCs w:val="28"/>
        </w:rPr>
        <w:t>pakalpojuma</w:t>
      </w:r>
      <w:r w:rsidR="00ED6EF6" w:rsidRPr="00424BEF">
        <w:rPr>
          <w:rFonts w:asciiTheme="majorBidi" w:eastAsia="Times New Roman" w:hAnsiTheme="majorBidi" w:cstheme="majorBidi"/>
          <w:sz w:val="28"/>
          <w:szCs w:val="28"/>
        </w:rPr>
        <w:t xml:space="preserve"> pieejamību un </w:t>
      </w:r>
      <w:r w:rsidR="00AD7F95" w:rsidRPr="00424BEF">
        <w:rPr>
          <w:rFonts w:asciiTheme="majorBidi" w:eastAsia="Times New Roman" w:hAnsiTheme="majorBidi" w:cstheme="majorBidi"/>
          <w:sz w:val="28"/>
          <w:szCs w:val="28"/>
        </w:rPr>
        <w:t xml:space="preserve">saņemšanas </w:t>
      </w:r>
      <w:r w:rsidR="001A5D4F" w:rsidRPr="00424BEF">
        <w:rPr>
          <w:rFonts w:asciiTheme="majorBidi" w:eastAsia="Times New Roman" w:hAnsiTheme="majorBidi" w:cstheme="majorBidi"/>
          <w:sz w:val="28"/>
          <w:szCs w:val="28"/>
        </w:rPr>
        <w:t>organizēšanu</w:t>
      </w:r>
      <w:r w:rsidR="00FA5301" w:rsidRPr="00424BEF">
        <w:rPr>
          <w:rFonts w:asciiTheme="majorBidi" w:eastAsia="Times New Roman" w:hAnsiTheme="majorBidi" w:cstheme="majorBidi"/>
          <w:sz w:val="28"/>
          <w:szCs w:val="28"/>
        </w:rPr>
        <w:t>)</w:t>
      </w:r>
      <w:r w:rsidR="007333C7" w:rsidRPr="00424BEF">
        <w:rPr>
          <w:rFonts w:asciiTheme="majorBidi" w:eastAsia="Times New Roman" w:hAnsiTheme="majorBidi" w:cstheme="majorBidi"/>
          <w:sz w:val="28"/>
          <w:szCs w:val="28"/>
        </w:rPr>
        <w:t xml:space="preserve">. </w:t>
      </w:r>
      <w:r w:rsidR="002C0FEA" w:rsidRPr="00424BEF">
        <w:rPr>
          <w:rFonts w:asciiTheme="majorBidi" w:eastAsia="Times New Roman" w:hAnsiTheme="majorBidi" w:cstheme="majorBidi"/>
          <w:sz w:val="28"/>
          <w:szCs w:val="28"/>
        </w:rPr>
        <w:t xml:space="preserve">Šis pakalpojums </w:t>
      </w:r>
      <w:r w:rsidR="00122CA8" w:rsidRPr="00424BEF">
        <w:rPr>
          <w:rFonts w:asciiTheme="majorBidi" w:eastAsia="Times New Roman" w:hAnsiTheme="majorBidi" w:cstheme="majorBidi"/>
          <w:sz w:val="28"/>
          <w:szCs w:val="28"/>
        </w:rPr>
        <w:t xml:space="preserve">var tikt piemērots arī </w:t>
      </w:r>
      <w:r w:rsidR="0015441A" w:rsidRPr="00424BEF">
        <w:rPr>
          <w:rFonts w:asciiTheme="majorBidi" w:eastAsia="Times New Roman" w:hAnsiTheme="majorBidi" w:cstheme="majorBidi"/>
          <w:sz w:val="28"/>
          <w:szCs w:val="28"/>
        </w:rPr>
        <w:t>ģimenēm, kurās ir nepilngadīgais ar atkarību</w:t>
      </w:r>
      <w:r w:rsidR="00DB32A6">
        <w:rPr>
          <w:rFonts w:asciiTheme="majorBidi" w:eastAsia="Times New Roman" w:hAnsiTheme="majorBidi" w:cstheme="majorBidi"/>
          <w:sz w:val="28"/>
          <w:szCs w:val="28"/>
        </w:rPr>
        <w:t xml:space="preserve"> sindromu</w:t>
      </w:r>
      <w:r w:rsidR="0015441A" w:rsidRPr="00424BEF">
        <w:rPr>
          <w:rFonts w:asciiTheme="majorBidi" w:eastAsia="Times New Roman" w:hAnsiTheme="majorBidi" w:cstheme="majorBidi"/>
          <w:sz w:val="28"/>
          <w:szCs w:val="28"/>
        </w:rPr>
        <w:t xml:space="preserve"> vai arī institūcijām, kurās ir šādi nepilngadīgie.</w:t>
      </w:r>
      <w:r w:rsidR="00AD62EB" w:rsidRPr="00424BEF">
        <w:rPr>
          <w:rFonts w:asciiTheme="majorBidi" w:eastAsia="Times New Roman" w:hAnsiTheme="majorBidi" w:cstheme="majorBidi"/>
          <w:sz w:val="28"/>
          <w:szCs w:val="28"/>
        </w:rPr>
        <w:t xml:space="preserve"> </w:t>
      </w:r>
      <w:r w:rsidR="0015441A" w:rsidRPr="00424BEF">
        <w:rPr>
          <w:rFonts w:asciiTheme="majorBidi" w:eastAsia="Times New Roman" w:hAnsiTheme="majorBidi" w:cstheme="majorBidi"/>
          <w:sz w:val="28"/>
          <w:szCs w:val="28"/>
        </w:rPr>
        <w:t xml:space="preserve">Šo pakalpojumu ģimene var saņemt vēršoties </w:t>
      </w:r>
      <w:r w:rsidR="006109E9" w:rsidRPr="00424BEF">
        <w:rPr>
          <w:rFonts w:asciiTheme="majorBidi" w:eastAsia="Times New Roman" w:hAnsiTheme="majorBidi" w:cstheme="majorBidi"/>
          <w:sz w:val="28"/>
          <w:szCs w:val="28"/>
        </w:rPr>
        <w:t xml:space="preserve">pie sociālā </w:t>
      </w:r>
      <w:r w:rsidR="00DD50ED" w:rsidRPr="00424BEF">
        <w:rPr>
          <w:rFonts w:asciiTheme="majorBidi" w:eastAsia="Times New Roman" w:hAnsiTheme="majorBidi" w:cstheme="majorBidi"/>
          <w:sz w:val="28"/>
          <w:szCs w:val="28"/>
        </w:rPr>
        <w:t>darbinieka</w:t>
      </w:r>
      <w:r w:rsidR="006109E9" w:rsidRPr="00424BEF">
        <w:rPr>
          <w:rFonts w:asciiTheme="majorBidi" w:eastAsia="Times New Roman" w:hAnsiTheme="majorBidi" w:cstheme="majorBidi"/>
          <w:sz w:val="28"/>
          <w:szCs w:val="28"/>
        </w:rPr>
        <w:t xml:space="preserve"> dzīvesvietai tuvākajā Rīgas Sociālā dienesta Ģimenes atbalsta centrā</w:t>
      </w:r>
      <w:r w:rsidR="00B3015A" w:rsidRPr="00424BEF">
        <w:rPr>
          <w:rFonts w:asciiTheme="majorBidi" w:eastAsia="Times New Roman" w:hAnsiTheme="majorBidi" w:cstheme="majorBidi"/>
          <w:sz w:val="28"/>
          <w:szCs w:val="28"/>
        </w:rPr>
        <w:t>.</w:t>
      </w:r>
    </w:p>
    <w:p w14:paraId="0201F75A" w14:textId="07D1660B" w:rsidR="00705196" w:rsidRPr="00424BEF" w:rsidRDefault="00225F40" w:rsidP="00424BEF">
      <w:pPr>
        <w:pStyle w:val="ListParagraph"/>
        <w:numPr>
          <w:ilvl w:val="1"/>
          <w:numId w:val="9"/>
        </w:numPr>
        <w:rPr>
          <w:rFonts w:asciiTheme="majorBidi" w:eastAsia="Times New Roman" w:hAnsiTheme="majorBidi" w:cstheme="majorBidi"/>
          <w:sz w:val="28"/>
          <w:szCs w:val="28"/>
        </w:rPr>
      </w:pPr>
      <w:r w:rsidRPr="00424BEF">
        <w:rPr>
          <w:rFonts w:asciiTheme="majorBidi" w:eastAsia="Times New Roman" w:hAnsiTheme="majorBidi" w:cstheme="majorBidi"/>
          <w:b/>
          <w:bCs/>
          <w:sz w:val="28"/>
          <w:szCs w:val="28"/>
        </w:rPr>
        <w:t>individuālas soci</w:t>
      </w:r>
      <w:r w:rsidR="000B75D8" w:rsidRPr="00424BEF">
        <w:rPr>
          <w:rFonts w:asciiTheme="majorBidi" w:eastAsia="Times New Roman" w:hAnsiTheme="majorBidi" w:cstheme="majorBidi"/>
          <w:b/>
          <w:bCs/>
          <w:sz w:val="28"/>
          <w:szCs w:val="28"/>
        </w:rPr>
        <w:t>ālās rehabilitācijas programmas pusau</w:t>
      </w:r>
      <w:r w:rsidR="006350FA" w:rsidRPr="00424BEF">
        <w:rPr>
          <w:rFonts w:asciiTheme="majorBidi" w:eastAsia="Times New Roman" w:hAnsiTheme="majorBidi" w:cstheme="majorBidi"/>
          <w:b/>
          <w:bCs/>
          <w:sz w:val="28"/>
          <w:szCs w:val="28"/>
        </w:rPr>
        <w:t>džiem</w:t>
      </w:r>
      <w:r w:rsidR="001836AA" w:rsidRPr="00424BEF">
        <w:rPr>
          <w:rFonts w:asciiTheme="majorBidi" w:eastAsia="Times New Roman" w:hAnsiTheme="majorBidi" w:cstheme="majorBidi"/>
          <w:b/>
          <w:bCs/>
          <w:sz w:val="28"/>
          <w:szCs w:val="28"/>
        </w:rPr>
        <w:t>, kas ievietoti audžuģimen</w:t>
      </w:r>
      <w:r w:rsidR="001E0E52" w:rsidRPr="00424BEF">
        <w:rPr>
          <w:rFonts w:asciiTheme="majorBidi" w:eastAsia="Times New Roman" w:hAnsiTheme="majorBidi" w:cstheme="majorBidi"/>
          <w:b/>
          <w:bCs/>
          <w:sz w:val="28"/>
          <w:szCs w:val="28"/>
        </w:rPr>
        <w:t>ēs</w:t>
      </w:r>
      <w:r w:rsidR="006C0575" w:rsidRPr="00424BEF">
        <w:rPr>
          <w:rFonts w:asciiTheme="majorBidi" w:eastAsia="Times New Roman" w:hAnsiTheme="majorBidi" w:cstheme="majorBidi"/>
          <w:b/>
          <w:bCs/>
          <w:sz w:val="28"/>
          <w:szCs w:val="28"/>
        </w:rPr>
        <w:t xml:space="preserve">, </w:t>
      </w:r>
      <w:r w:rsidR="0077517C" w:rsidRPr="00424BEF">
        <w:rPr>
          <w:rFonts w:asciiTheme="majorBidi" w:eastAsia="Times New Roman" w:hAnsiTheme="majorBidi" w:cstheme="majorBidi"/>
          <w:sz w:val="28"/>
          <w:szCs w:val="28"/>
        </w:rPr>
        <w:t xml:space="preserve">ir paredzēta </w:t>
      </w:r>
      <w:r w:rsidR="00D55A25" w:rsidRPr="00424BEF">
        <w:rPr>
          <w:rFonts w:asciiTheme="majorBidi" w:eastAsia="Times New Roman" w:hAnsiTheme="majorBidi" w:cstheme="majorBidi"/>
          <w:sz w:val="28"/>
          <w:szCs w:val="28"/>
        </w:rPr>
        <w:t xml:space="preserve">pusaudžiem un jauniešiem vecumā no </w:t>
      </w:r>
      <w:r w:rsidR="00D55A25" w:rsidRPr="00424BEF">
        <w:rPr>
          <w:rFonts w:asciiTheme="majorBidi" w:eastAsia="Times New Roman" w:hAnsiTheme="majorBidi" w:cstheme="majorBidi"/>
          <w:sz w:val="28"/>
          <w:szCs w:val="28"/>
        </w:rPr>
        <w:lastRenderedPageBreak/>
        <w:t>12 gadiem, kuri nevar augt bioloģiskajā</w:t>
      </w:r>
      <w:r w:rsidR="00854BDC" w:rsidRPr="00424BEF">
        <w:rPr>
          <w:rFonts w:asciiTheme="majorBidi" w:eastAsia="Times New Roman" w:hAnsiTheme="majorBidi" w:cstheme="majorBidi"/>
          <w:sz w:val="28"/>
          <w:szCs w:val="28"/>
        </w:rPr>
        <w:t xml:space="preserve"> ģimenē</w:t>
      </w:r>
      <w:r w:rsidR="008C5249" w:rsidRPr="00424BEF">
        <w:rPr>
          <w:rFonts w:asciiTheme="majorBidi" w:eastAsia="Times New Roman" w:hAnsiTheme="majorBidi" w:cstheme="majorBidi"/>
          <w:sz w:val="28"/>
          <w:szCs w:val="28"/>
        </w:rPr>
        <w:t xml:space="preserve"> un kuriem nepiecieš</w:t>
      </w:r>
      <w:r w:rsidR="001B35E0" w:rsidRPr="00424BEF">
        <w:rPr>
          <w:rFonts w:asciiTheme="majorBidi" w:eastAsia="Times New Roman" w:hAnsiTheme="majorBidi" w:cstheme="majorBidi"/>
          <w:sz w:val="28"/>
          <w:szCs w:val="28"/>
        </w:rPr>
        <w:t>a</w:t>
      </w:r>
      <w:r w:rsidR="008C5249" w:rsidRPr="00424BEF">
        <w:rPr>
          <w:rFonts w:asciiTheme="majorBidi" w:eastAsia="Times New Roman" w:hAnsiTheme="majorBidi" w:cstheme="majorBidi"/>
          <w:sz w:val="28"/>
          <w:szCs w:val="28"/>
        </w:rPr>
        <w:t xml:space="preserve">ms nodrošināt </w:t>
      </w:r>
      <w:proofErr w:type="spellStart"/>
      <w:r w:rsidR="008C5249" w:rsidRPr="00424BEF">
        <w:rPr>
          <w:rFonts w:asciiTheme="majorBidi" w:eastAsia="Times New Roman" w:hAnsiTheme="majorBidi" w:cstheme="majorBidi"/>
          <w:sz w:val="28"/>
          <w:szCs w:val="28"/>
        </w:rPr>
        <w:t>ārpusģimenes</w:t>
      </w:r>
      <w:proofErr w:type="spellEnd"/>
      <w:r w:rsidR="008C5249" w:rsidRPr="00424BEF">
        <w:rPr>
          <w:rFonts w:asciiTheme="majorBidi" w:eastAsia="Times New Roman" w:hAnsiTheme="majorBidi" w:cstheme="majorBidi"/>
          <w:sz w:val="28"/>
          <w:szCs w:val="28"/>
        </w:rPr>
        <w:t xml:space="preserve"> aprūpi</w:t>
      </w:r>
      <w:r w:rsidR="00AA4B39" w:rsidRPr="00424BEF">
        <w:rPr>
          <w:rFonts w:asciiTheme="majorBidi" w:eastAsia="Times New Roman" w:hAnsiTheme="majorBidi" w:cstheme="majorBidi"/>
          <w:sz w:val="28"/>
          <w:szCs w:val="28"/>
        </w:rPr>
        <w:t xml:space="preserve"> </w:t>
      </w:r>
      <w:r w:rsidR="004308DD" w:rsidRPr="00424BEF">
        <w:rPr>
          <w:rFonts w:asciiTheme="majorBidi" w:eastAsia="Times New Roman" w:hAnsiTheme="majorBidi" w:cstheme="majorBidi"/>
          <w:sz w:val="28"/>
          <w:szCs w:val="28"/>
        </w:rPr>
        <w:t>ģimeniskā</w:t>
      </w:r>
      <w:r w:rsidR="00AA4B39" w:rsidRPr="00424BEF">
        <w:rPr>
          <w:rFonts w:asciiTheme="majorBidi" w:eastAsia="Times New Roman" w:hAnsiTheme="majorBidi" w:cstheme="majorBidi"/>
          <w:sz w:val="28"/>
          <w:szCs w:val="28"/>
        </w:rPr>
        <w:t xml:space="preserve"> vidē (audžuģimenē)</w:t>
      </w:r>
      <w:r w:rsidR="00205D25" w:rsidRPr="00424BEF">
        <w:rPr>
          <w:rFonts w:asciiTheme="majorBidi" w:eastAsia="Times New Roman" w:hAnsiTheme="majorBidi" w:cstheme="majorBidi"/>
          <w:sz w:val="28"/>
          <w:szCs w:val="28"/>
        </w:rPr>
        <w:t xml:space="preserve">. Šī programma pusaudžiem un </w:t>
      </w:r>
      <w:r w:rsidR="006C09A3" w:rsidRPr="00424BEF">
        <w:rPr>
          <w:rFonts w:asciiTheme="majorBidi" w:eastAsia="Times New Roman" w:hAnsiTheme="majorBidi" w:cstheme="majorBidi"/>
          <w:sz w:val="28"/>
          <w:szCs w:val="28"/>
        </w:rPr>
        <w:t>jauniešiem</w:t>
      </w:r>
      <w:r w:rsidR="00B54DC9" w:rsidRPr="00424BEF">
        <w:rPr>
          <w:rFonts w:asciiTheme="majorBidi" w:eastAsia="Times New Roman" w:hAnsiTheme="majorBidi" w:cstheme="majorBidi"/>
          <w:sz w:val="28"/>
          <w:szCs w:val="28"/>
        </w:rPr>
        <w:t>, kuri ievietoti audžuģimenē un kuriem konstatēta riska uzve</w:t>
      </w:r>
      <w:r w:rsidR="00196F8A" w:rsidRPr="00424BEF">
        <w:rPr>
          <w:rFonts w:asciiTheme="majorBidi" w:eastAsia="Times New Roman" w:hAnsiTheme="majorBidi" w:cstheme="majorBidi"/>
          <w:sz w:val="28"/>
          <w:szCs w:val="28"/>
        </w:rPr>
        <w:t>dība, nodrošina</w:t>
      </w:r>
      <w:r w:rsidR="00B10F3C" w:rsidRPr="00424BEF">
        <w:rPr>
          <w:rFonts w:asciiTheme="majorBidi" w:eastAsia="Times New Roman" w:hAnsiTheme="majorBidi" w:cstheme="majorBidi"/>
          <w:sz w:val="28"/>
          <w:szCs w:val="28"/>
        </w:rPr>
        <w:t xml:space="preserve"> atbalstu</w:t>
      </w:r>
      <w:r w:rsidR="00196F8A" w:rsidRPr="00424BEF">
        <w:rPr>
          <w:rFonts w:asciiTheme="majorBidi" w:eastAsia="Times New Roman" w:hAnsiTheme="majorBidi" w:cstheme="majorBidi"/>
          <w:sz w:val="28"/>
          <w:szCs w:val="28"/>
        </w:rPr>
        <w:t xml:space="preserve"> </w:t>
      </w:r>
      <w:r w:rsidR="00FD7A2B" w:rsidRPr="00424BEF">
        <w:rPr>
          <w:rFonts w:asciiTheme="majorBidi" w:eastAsia="Times New Roman" w:hAnsiTheme="majorBidi" w:cstheme="majorBidi"/>
          <w:sz w:val="28"/>
          <w:szCs w:val="28"/>
        </w:rPr>
        <w:t>sociālās funkcionēšanas</w:t>
      </w:r>
      <w:r w:rsidR="009227CF" w:rsidRPr="00424BEF">
        <w:rPr>
          <w:rFonts w:asciiTheme="majorBidi" w:eastAsia="Times New Roman" w:hAnsiTheme="majorBidi" w:cstheme="majorBidi"/>
          <w:sz w:val="28"/>
          <w:szCs w:val="28"/>
        </w:rPr>
        <w:t xml:space="preserve"> uzlabošanai</w:t>
      </w:r>
      <w:r w:rsidR="00F62BDB" w:rsidRPr="00424BEF">
        <w:rPr>
          <w:rFonts w:asciiTheme="majorBidi" w:eastAsia="Times New Roman" w:hAnsiTheme="majorBidi" w:cstheme="majorBidi"/>
          <w:sz w:val="28"/>
          <w:szCs w:val="28"/>
        </w:rPr>
        <w:t xml:space="preserve"> (tas</w:t>
      </w:r>
      <w:r w:rsidR="00575C6B" w:rsidRPr="00424BEF">
        <w:rPr>
          <w:rFonts w:asciiTheme="majorBidi" w:eastAsia="Times New Roman" w:hAnsiTheme="majorBidi" w:cstheme="majorBidi"/>
          <w:sz w:val="28"/>
          <w:szCs w:val="28"/>
        </w:rPr>
        <w:t xml:space="preserve"> </w:t>
      </w:r>
      <w:r w:rsidR="00F62BDB" w:rsidRPr="00424BEF">
        <w:rPr>
          <w:rFonts w:asciiTheme="majorBidi" w:eastAsia="Times New Roman" w:hAnsiTheme="majorBidi" w:cstheme="majorBidi"/>
          <w:sz w:val="28"/>
          <w:szCs w:val="28"/>
        </w:rPr>
        <w:t xml:space="preserve">ir atbalsts izglītības </w:t>
      </w:r>
      <w:r w:rsidR="008F4F9F" w:rsidRPr="00424BEF">
        <w:rPr>
          <w:rFonts w:asciiTheme="majorBidi" w:eastAsia="Times New Roman" w:hAnsiTheme="majorBidi" w:cstheme="majorBidi"/>
          <w:sz w:val="28"/>
          <w:szCs w:val="28"/>
        </w:rPr>
        <w:t>ieguvē</w:t>
      </w:r>
      <w:r w:rsidR="00C10649" w:rsidRPr="00424BEF">
        <w:rPr>
          <w:rFonts w:asciiTheme="majorBidi" w:eastAsia="Times New Roman" w:hAnsiTheme="majorBidi" w:cstheme="majorBidi"/>
          <w:sz w:val="28"/>
          <w:szCs w:val="28"/>
        </w:rPr>
        <w:t xml:space="preserve">, interešu, hobiju </w:t>
      </w:r>
      <w:r w:rsidR="0024131B" w:rsidRPr="00424BEF">
        <w:rPr>
          <w:rFonts w:asciiTheme="majorBidi" w:eastAsia="Times New Roman" w:hAnsiTheme="majorBidi" w:cstheme="majorBidi"/>
          <w:sz w:val="28"/>
          <w:szCs w:val="28"/>
        </w:rPr>
        <w:t>attīstībā, veselības uzlabošanā</w:t>
      </w:r>
      <w:r w:rsidR="008206C0" w:rsidRPr="00424BEF">
        <w:rPr>
          <w:rFonts w:asciiTheme="majorBidi" w:eastAsia="Times New Roman" w:hAnsiTheme="majorBidi" w:cstheme="majorBidi"/>
          <w:sz w:val="28"/>
          <w:szCs w:val="28"/>
        </w:rPr>
        <w:t>, socializēšanās</w:t>
      </w:r>
      <w:r w:rsidR="00DF7D94" w:rsidRPr="00424BEF">
        <w:rPr>
          <w:rFonts w:asciiTheme="majorBidi" w:eastAsia="Times New Roman" w:hAnsiTheme="majorBidi" w:cstheme="majorBidi"/>
          <w:sz w:val="28"/>
          <w:szCs w:val="28"/>
        </w:rPr>
        <w:t xml:space="preserve"> prasmēs, atkarību riska mazināšanā </w:t>
      </w:r>
      <w:proofErr w:type="spellStart"/>
      <w:r w:rsidR="00060901" w:rsidRPr="00424BEF">
        <w:rPr>
          <w:rFonts w:asciiTheme="majorBidi" w:eastAsia="Times New Roman" w:hAnsiTheme="majorBidi" w:cstheme="majorBidi"/>
          <w:sz w:val="28"/>
          <w:szCs w:val="28"/>
        </w:rPr>
        <w:t>utml</w:t>
      </w:r>
      <w:proofErr w:type="spellEnd"/>
      <w:r w:rsidR="00060901" w:rsidRPr="00424BEF">
        <w:rPr>
          <w:rFonts w:asciiTheme="majorBidi" w:eastAsia="Times New Roman" w:hAnsiTheme="majorBidi" w:cstheme="majorBidi"/>
          <w:sz w:val="28"/>
          <w:szCs w:val="28"/>
        </w:rPr>
        <w:t>.)</w:t>
      </w:r>
      <w:r w:rsidR="002F5A6E" w:rsidRPr="00424BEF">
        <w:rPr>
          <w:rFonts w:asciiTheme="majorBidi" w:eastAsia="Times New Roman" w:hAnsiTheme="majorBidi" w:cstheme="majorBidi"/>
          <w:sz w:val="28"/>
          <w:szCs w:val="28"/>
        </w:rPr>
        <w:t xml:space="preserve"> un sniedz arī atbalstu audžuģimenei. Pakalpojuma sniegšanā ir iesaistīti </w:t>
      </w:r>
      <w:r w:rsidR="00F77C0B" w:rsidRPr="00424BEF">
        <w:rPr>
          <w:rFonts w:asciiTheme="majorBidi" w:eastAsia="Times New Roman" w:hAnsiTheme="majorBidi" w:cstheme="majorBidi"/>
          <w:sz w:val="28"/>
          <w:szCs w:val="28"/>
        </w:rPr>
        <w:t>ārpus ģimenes atbalsta centri</w:t>
      </w:r>
      <w:r w:rsidR="00CD5E54" w:rsidRPr="00424BEF">
        <w:rPr>
          <w:rFonts w:asciiTheme="majorBidi" w:eastAsia="Times New Roman" w:hAnsiTheme="majorBidi" w:cstheme="majorBidi"/>
          <w:sz w:val="28"/>
          <w:szCs w:val="28"/>
        </w:rPr>
        <w:t>, sociālie darbinieki, citi speciālisti</w:t>
      </w:r>
      <w:r w:rsidR="00E35CCB" w:rsidRPr="00424BEF">
        <w:rPr>
          <w:rFonts w:asciiTheme="majorBidi" w:eastAsia="Times New Roman" w:hAnsiTheme="majorBidi" w:cstheme="majorBidi"/>
          <w:sz w:val="28"/>
          <w:szCs w:val="28"/>
        </w:rPr>
        <w:t xml:space="preserve"> at</w:t>
      </w:r>
      <w:r w:rsidR="00C86368" w:rsidRPr="00424BEF">
        <w:rPr>
          <w:rFonts w:asciiTheme="majorBidi" w:eastAsia="Times New Roman" w:hAnsiTheme="majorBidi" w:cstheme="majorBidi"/>
          <w:sz w:val="28"/>
          <w:szCs w:val="28"/>
        </w:rPr>
        <w:t>bilstoši pusaudža vai jaunieša vajad</w:t>
      </w:r>
      <w:r w:rsidR="00B67678" w:rsidRPr="00424BEF">
        <w:rPr>
          <w:rFonts w:asciiTheme="majorBidi" w:eastAsia="Times New Roman" w:hAnsiTheme="majorBidi" w:cstheme="majorBidi"/>
          <w:sz w:val="28"/>
          <w:szCs w:val="28"/>
        </w:rPr>
        <w:t>zī</w:t>
      </w:r>
      <w:r w:rsidR="00C86368" w:rsidRPr="00424BEF">
        <w:rPr>
          <w:rFonts w:asciiTheme="majorBidi" w:eastAsia="Times New Roman" w:hAnsiTheme="majorBidi" w:cstheme="majorBidi"/>
          <w:sz w:val="28"/>
          <w:szCs w:val="28"/>
        </w:rPr>
        <w:t>bām</w:t>
      </w:r>
      <w:r w:rsidR="00B67678" w:rsidRPr="00424BEF">
        <w:rPr>
          <w:rFonts w:asciiTheme="majorBidi" w:eastAsia="Times New Roman" w:hAnsiTheme="majorBidi" w:cstheme="majorBidi"/>
          <w:sz w:val="28"/>
          <w:szCs w:val="28"/>
        </w:rPr>
        <w:t>. Pakalpojums paredz individuāli pielāgot</w:t>
      </w:r>
      <w:r w:rsidR="001707CC" w:rsidRPr="00424BEF">
        <w:rPr>
          <w:rFonts w:asciiTheme="majorBidi" w:eastAsia="Times New Roman" w:hAnsiTheme="majorBidi" w:cstheme="majorBidi"/>
          <w:sz w:val="28"/>
          <w:szCs w:val="28"/>
        </w:rPr>
        <w:t>u</w:t>
      </w:r>
      <w:r w:rsidR="00B67678" w:rsidRPr="00424BEF">
        <w:rPr>
          <w:rFonts w:asciiTheme="majorBidi" w:eastAsia="Times New Roman" w:hAnsiTheme="majorBidi" w:cstheme="majorBidi"/>
          <w:sz w:val="28"/>
          <w:szCs w:val="28"/>
        </w:rPr>
        <w:t xml:space="preserve"> rehabilitācijas proces</w:t>
      </w:r>
      <w:r w:rsidR="001707CC" w:rsidRPr="00424BEF">
        <w:rPr>
          <w:rFonts w:asciiTheme="majorBidi" w:eastAsia="Times New Roman" w:hAnsiTheme="majorBidi" w:cstheme="majorBidi"/>
          <w:sz w:val="28"/>
          <w:szCs w:val="28"/>
        </w:rPr>
        <w:t>u</w:t>
      </w:r>
      <w:r w:rsidR="00B3321A" w:rsidRPr="00424BEF">
        <w:rPr>
          <w:rFonts w:asciiTheme="majorBidi" w:eastAsia="Times New Roman" w:hAnsiTheme="majorBidi" w:cstheme="majorBidi"/>
          <w:sz w:val="28"/>
          <w:szCs w:val="28"/>
        </w:rPr>
        <w:t>, kurā</w:t>
      </w:r>
      <w:r w:rsidR="00B67678" w:rsidRPr="00424BEF">
        <w:rPr>
          <w:rFonts w:asciiTheme="majorBidi" w:eastAsia="Times New Roman" w:hAnsiTheme="majorBidi" w:cstheme="majorBidi"/>
          <w:sz w:val="28"/>
          <w:szCs w:val="28"/>
        </w:rPr>
        <w:t xml:space="preserve"> audžuģimene</w:t>
      </w:r>
      <w:r w:rsidR="00B767BD" w:rsidRPr="00424BEF">
        <w:rPr>
          <w:rFonts w:asciiTheme="majorBidi" w:eastAsia="Times New Roman" w:hAnsiTheme="majorBidi" w:cstheme="majorBidi"/>
          <w:sz w:val="28"/>
          <w:szCs w:val="28"/>
        </w:rPr>
        <w:t xml:space="preserve"> </w:t>
      </w:r>
      <w:r w:rsidR="00B67678" w:rsidRPr="00424BEF">
        <w:rPr>
          <w:rFonts w:asciiTheme="majorBidi" w:eastAsia="Times New Roman" w:hAnsiTheme="majorBidi" w:cstheme="majorBidi"/>
          <w:sz w:val="28"/>
          <w:szCs w:val="28"/>
        </w:rPr>
        <w:t>sadarbojas ar sociālo darbinieku un ievēro sociālā darbinieka norādījumus darbā ar bērnu, t.sk. attiecībā uz citu speciālistu rekomendāciju ievērošanu. Sociālais darbinieks intensīvi sadarbojas ar audžuģimeni,  kopīgi plāno bērna ikdienas aktivitātes, dienas režīmu  un rehabilitācijas procesu.</w:t>
      </w:r>
      <w:r w:rsidR="00B767BD" w:rsidRPr="00424BEF">
        <w:rPr>
          <w:rFonts w:asciiTheme="majorBidi" w:eastAsia="Times New Roman" w:hAnsiTheme="majorBidi" w:cstheme="majorBidi"/>
          <w:sz w:val="28"/>
          <w:szCs w:val="28"/>
        </w:rPr>
        <w:t xml:space="preserve"> Pēc vajadzības </w:t>
      </w:r>
      <w:r w:rsidR="000453BB" w:rsidRPr="00424BEF">
        <w:rPr>
          <w:rFonts w:asciiTheme="majorBidi" w:eastAsia="Times New Roman" w:hAnsiTheme="majorBidi" w:cstheme="majorBidi"/>
          <w:sz w:val="28"/>
          <w:szCs w:val="28"/>
        </w:rPr>
        <w:t xml:space="preserve">tiek piesaistīts </w:t>
      </w:r>
      <w:r w:rsidR="0071032A" w:rsidRPr="00424BEF">
        <w:rPr>
          <w:rFonts w:asciiTheme="majorBidi" w:eastAsia="Times New Roman" w:hAnsiTheme="majorBidi" w:cstheme="majorBidi"/>
          <w:sz w:val="28"/>
          <w:szCs w:val="28"/>
        </w:rPr>
        <w:t>pedagoga</w:t>
      </w:r>
      <w:r w:rsidR="00B67678" w:rsidRPr="00424BEF">
        <w:rPr>
          <w:rFonts w:asciiTheme="majorBidi" w:eastAsia="Times New Roman" w:hAnsiTheme="majorBidi" w:cstheme="majorBidi"/>
          <w:sz w:val="28"/>
          <w:szCs w:val="28"/>
        </w:rPr>
        <w:t xml:space="preserve"> palīgs</w:t>
      </w:r>
      <w:r w:rsidR="000453BB" w:rsidRPr="00424BEF">
        <w:rPr>
          <w:rFonts w:asciiTheme="majorBidi" w:eastAsia="Times New Roman" w:hAnsiTheme="majorBidi" w:cstheme="majorBidi"/>
          <w:sz w:val="28"/>
          <w:szCs w:val="28"/>
        </w:rPr>
        <w:t xml:space="preserve">, lai sniegtu </w:t>
      </w:r>
      <w:r w:rsidR="00B67678" w:rsidRPr="00424BEF">
        <w:rPr>
          <w:rFonts w:asciiTheme="majorBidi" w:eastAsia="Times New Roman" w:hAnsiTheme="majorBidi" w:cstheme="majorBidi"/>
          <w:sz w:val="28"/>
          <w:szCs w:val="28"/>
        </w:rPr>
        <w:t xml:space="preserve"> atbalst</w:t>
      </w:r>
      <w:r w:rsidR="000453BB" w:rsidRPr="00424BEF">
        <w:rPr>
          <w:rFonts w:asciiTheme="majorBidi" w:eastAsia="Times New Roman" w:hAnsiTheme="majorBidi" w:cstheme="majorBidi"/>
          <w:sz w:val="28"/>
          <w:szCs w:val="28"/>
        </w:rPr>
        <w:t>u</w:t>
      </w:r>
      <w:r w:rsidR="00B67678" w:rsidRPr="00424BEF">
        <w:rPr>
          <w:rFonts w:asciiTheme="majorBidi" w:eastAsia="Times New Roman" w:hAnsiTheme="majorBidi" w:cstheme="majorBidi"/>
          <w:sz w:val="28"/>
          <w:szCs w:val="28"/>
        </w:rPr>
        <w:t xml:space="preserve"> mācību procesā</w:t>
      </w:r>
      <w:r w:rsidR="009B7D4D" w:rsidRPr="00424BEF">
        <w:rPr>
          <w:rFonts w:asciiTheme="majorBidi" w:eastAsia="Times New Roman" w:hAnsiTheme="majorBidi" w:cstheme="majorBidi"/>
          <w:sz w:val="28"/>
          <w:szCs w:val="28"/>
        </w:rPr>
        <w:t>,</w:t>
      </w:r>
      <w:r w:rsidR="00B67678" w:rsidRPr="00424BEF">
        <w:rPr>
          <w:rFonts w:asciiTheme="majorBidi" w:eastAsia="Times New Roman" w:hAnsiTheme="majorBidi" w:cstheme="majorBidi"/>
          <w:sz w:val="28"/>
          <w:szCs w:val="28"/>
        </w:rPr>
        <w:t xml:space="preserve"> psihiatrs, psihologs – bērna novērtēšana</w:t>
      </w:r>
      <w:r w:rsidR="000453BB" w:rsidRPr="00424BEF">
        <w:rPr>
          <w:rFonts w:asciiTheme="majorBidi" w:eastAsia="Times New Roman" w:hAnsiTheme="majorBidi" w:cstheme="majorBidi"/>
          <w:sz w:val="28"/>
          <w:szCs w:val="28"/>
        </w:rPr>
        <w:t>i</w:t>
      </w:r>
      <w:r w:rsidR="00B67678" w:rsidRPr="00424BEF">
        <w:rPr>
          <w:rFonts w:asciiTheme="majorBidi" w:eastAsia="Times New Roman" w:hAnsiTheme="majorBidi" w:cstheme="majorBidi"/>
          <w:sz w:val="28"/>
          <w:szCs w:val="28"/>
        </w:rPr>
        <w:t>, atbalst</w:t>
      </w:r>
      <w:r w:rsidR="000453BB" w:rsidRPr="00424BEF">
        <w:rPr>
          <w:rFonts w:asciiTheme="majorBidi" w:eastAsia="Times New Roman" w:hAnsiTheme="majorBidi" w:cstheme="majorBidi"/>
          <w:sz w:val="28"/>
          <w:szCs w:val="28"/>
        </w:rPr>
        <w:t>am</w:t>
      </w:r>
      <w:r w:rsidR="00B67678" w:rsidRPr="00424BEF">
        <w:rPr>
          <w:rFonts w:asciiTheme="majorBidi" w:eastAsia="Times New Roman" w:hAnsiTheme="majorBidi" w:cstheme="majorBidi"/>
          <w:sz w:val="28"/>
          <w:szCs w:val="28"/>
        </w:rPr>
        <w:t xml:space="preserve"> rehabilitācijas procesā.</w:t>
      </w:r>
      <w:r w:rsidR="00B67678" w:rsidRPr="00424BEF">
        <w:rPr>
          <w:rFonts w:asciiTheme="majorBidi" w:eastAsia="Aptos" w:hAnsiTheme="majorBidi" w:cstheme="majorBidi"/>
          <w:sz w:val="28"/>
          <w:szCs w:val="28"/>
        </w:rPr>
        <w:t xml:space="preserve"> </w:t>
      </w:r>
      <w:r w:rsidR="00D367CB" w:rsidRPr="00424BEF">
        <w:rPr>
          <w:rFonts w:asciiTheme="majorBidi" w:eastAsia="Aptos" w:hAnsiTheme="majorBidi" w:cstheme="majorBidi"/>
          <w:sz w:val="28"/>
          <w:szCs w:val="28"/>
        </w:rPr>
        <w:t>Šis pakalpojums var</w:t>
      </w:r>
      <w:r w:rsidR="00AD62EB" w:rsidRPr="00424BEF">
        <w:rPr>
          <w:rFonts w:asciiTheme="majorBidi" w:eastAsia="Aptos" w:hAnsiTheme="majorBidi" w:cstheme="majorBidi"/>
          <w:sz w:val="28"/>
          <w:szCs w:val="28"/>
        </w:rPr>
        <w:t xml:space="preserve"> tikt </w:t>
      </w:r>
      <w:r w:rsidR="00EC3409" w:rsidRPr="00424BEF">
        <w:rPr>
          <w:rFonts w:asciiTheme="majorBidi" w:eastAsia="Aptos" w:hAnsiTheme="majorBidi" w:cstheme="majorBidi"/>
          <w:sz w:val="28"/>
          <w:szCs w:val="28"/>
        </w:rPr>
        <w:t>izmantot</w:t>
      </w:r>
      <w:r w:rsidR="00017F8C" w:rsidRPr="00424BEF">
        <w:rPr>
          <w:rFonts w:asciiTheme="majorBidi" w:eastAsia="Aptos" w:hAnsiTheme="majorBidi" w:cstheme="majorBidi"/>
          <w:sz w:val="28"/>
          <w:szCs w:val="28"/>
        </w:rPr>
        <w:t>s</w:t>
      </w:r>
      <w:r w:rsidR="00EC3409" w:rsidRPr="00424BEF">
        <w:rPr>
          <w:rFonts w:asciiTheme="majorBidi" w:eastAsia="Aptos" w:hAnsiTheme="majorBidi" w:cstheme="majorBidi"/>
          <w:sz w:val="28"/>
          <w:szCs w:val="28"/>
        </w:rPr>
        <w:t xml:space="preserve"> audžuģimenēm, kurās </w:t>
      </w:r>
      <w:r w:rsidR="00AC4F45" w:rsidRPr="00424BEF">
        <w:rPr>
          <w:rFonts w:asciiTheme="majorBidi" w:eastAsia="Aptos" w:hAnsiTheme="majorBidi" w:cstheme="majorBidi"/>
          <w:sz w:val="28"/>
          <w:szCs w:val="28"/>
        </w:rPr>
        <w:t>sniedz atbalstu nepilngadīgajiem ar atkarīb</w:t>
      </w:r>
      <w:r w:rsidR="00DB32A6">
        <w:rPr>
          <w:rFonts w:asciiTheme="majorBidi" w:eastAsia="Aptos" w:hAnsiTheme="majorBidi" w:cstheme="majorBidi"/>
          <w:sz w:val="28"/>
          <w:szCs w:val="28"/>
        </w:rPr>
        <w:t>u sindromu</w:t>
      </w:r>
      <w:r w:rsidR="00AC4F45" w:rsidRPr="00424BEF">
        <w:rPr>
          <w:rFonts w:asciiTheme="majorBidi" w:eastAsia="Aptos" w:hAnsiTheme="majorBidi" w:cstheme="majorBidi"/>
          <w:sz w:val="28"/>
          <w:szCs w:val="28"/>
        </w:rPr>
        <w:t>.</w:t>
      </w:r>
    </w:p>
    <w:p w14:paraId="66C291FC" w14:textId="0764A4EE" w:rsidR="00D20A7D" w:rsidRPr="00424BEF" w:rsidRDefault="00052257" w:rsidP="00424BEF">
      <w:pPr>
        <w:pStyle w:val="ListParagraph"/>
        <w:numPr>
          <w:ilvl w:val="1"/>
          <w:numId w:val="9"/>
        </w:numPr>
        <w:rPr>
          <w:rFonts w:asciiTheme="majorBidi" w:eastAsia="Times New Roman" w:hAnsiTheme="majorBidi" w:cstheme="majorBidi"/>
          <w:sz w:val="28"/>
          <w:szCs w:val="28"/>
        </w:rPr>
      </w:pPr>
      <w:r w:rsidRPr="00424BEF">
        <w:rPr>
          <w:rFonts w:asciiTheme="majorBidi" w:eastAsia="Times New Roman" w:hAnsiTheme="majorBidi" w:cstheme="majorBidi"/>
          <w:b/>
          <w:sz w:val="28"/>
          <w:szCs w:val="28"/>
        </w:rPr>
        <w:t>a</w:t>
      </w:r>
      <w:r w:rsidR="00AC4F45" w:rsidRPr="00424BEF">
        <w:rPr>
          <w:rFonts w:asciiTheme="majorBidi" w:eastAsia="Times New Roman" w:hAnsiTheme="majorBidi" w:cstheme="majorBidi"/>
          <w:b/>
          <w:sz w:val="28"/>
          <w:szCs w:val="28"/>
        </w:rPr>
        <w:t>tkarību profilakses speciālista pakalpojums</w:t>
      </w:r>
      <w:r w:rsidR="00351BAB" w:rsidRPr="00424BEF">
        <w:rPr>
          <w:rFonts w:asciiTheme="majorBidi" w:eastAsia="Times New Roman" w:hAnsiTheme="majorBidi" w:cstheme="majorBidi"/>
          <w:b/>
          <w:sz w:val="28"/>
          <w:szCs w:val="28"/>
        </w:rPr>
        <w:t xml:space="preserve"> </w:t>
      </w:r>
      <w:r w:rsidR="00351BAB" w:rsidRPr="00424BEF">
        <w:rPr>
          <w:rFonts w:asciiTheme="majorBidi" w:eastAsia="Times New Roman" w:hAnsiTheme="majorBidi" w:cstheme="majorBidi"/>
          <w:sz w:val="28"/>
          <w:szCs w:val="28"/>
        </w:rPr>
        <w:t>ietver</w:t>
      </w:r>
      <w:r w:rsidRPr="00424BEF">
        <w:rPr>
          <w:rFonts w:asciiTheme="majorBidi" w:eastAsia="Times New Roman" w:hAnsiTheme="majorBidi" w:cstheme="majorBidi"/>
          <w:b/>
          <w:sz w:val="28"/>
          <w:szCs w:val="28"/>
        </w:rPr>
        <w:t xml:space="preserve"> </w:t>
      </w:r>
      <w:r w:rsidRPr="00424BEF">
        <w:rPr>
          <w:rFonts w:asciiTheme="majorBidi" w:eastAsia="Times New Roman" w:hAnsiTheme="majorBidi" w:cstheme="majorBidi"/>
          <w:sz w:val="28"/>
          <w:szCs w:val="28"/>
        </w:rPr>
        <w:t>darbu ar</w:t>
      </w:r>
      <w:r w:rsidRPr="00424BEF">
        <w:rPr>
          <w:rFonts w:asciiTheme="majorBidi" w:eastAsia="Times New Roman" w:hAnsiTheme="majorBidi" w:cstheme="majorBidi"/>
          <w:b/>
          <w:sz w:val="28"/>
          <w:szCs w:val="28"/>
        </w:rPr>
        <w:t xml:space="preserve"> </w:t>
      </w:r>
      <w:r w:rsidRPr="00424BEF">
        <w:rPr>
          <w:rFonts w:asciiTheme="majorBidi" w:eastAsia="Times New Roman" w:hAnsiTheme="majorBidi" w:cstheme="majorBidi"/>
          <w:color w:val="000000" w:themeColor="text1"/>
          <w:sz w:val="28"/>
          <w:szCs w:val="28"/>
        </w:rPr>
        <w:t xml:space="preserve">pusaudžiem un jauniešiem, lai mudinātu izvērtēt savu </w:t>
      </w:r>
      <w:r w:rsidR="005B2349" w:rsidRPr="00424BEF">
        <w:rPr>
          <w:rFonts w:asciiTheme="majorBidi" w:eastAsia="Times New Roman" w:hAnsiTheme="majorBidi" w:cstheme="majorBidi"/>
          <w:color w:val="000000" w:themeColor="text1"/>
          <w:sz w:val="28"/>
          <w:szCs w:val="28"/>
        </w:rPr>
        <w:t xml:space="preserve">vielu </w:t>
      </w:r>
      <w:r w:rsidRPr="00424BEF">
        <w:rPr>
          <w:rFonts w:asciiTheme="majorBidi" w:eastAsia="Times New Roman" w:hAnsiTheme="majorBidi" w:cstheme="majorBidi"/>
          <w:color w:val="000000" w:themeColor="text1"/>
          <w:sz w:val="28"/>
          <w:szCs w:val="28"/>
        </w:rPr>
        <w:t>lietošanas</w:t>
      </w:r>
      <w:r w:rsidR="00995899" w:rsidRPr="00424BEF">
        <w:rPr>
          <w:rFonts w:asciiTheme="majorBidi" w:eastAsia="Times New Roman" w:hAnsiTheme="majorBidi" w:cstheme="majorBidi"/>
          <w:color w:val="000000" w:themeColor="text1"/>
          <w:sz w:val="28"/>
          <w:szCs w:val="28"/>
        </w:rPr>
        <w:t xml:space="preserve"> un/vai </w:t>
      </w:r>
      <w:r w:rsidRPr="00424BEF">
        <w:rPr>
          <w:rFonts w:asciiTheme="majorBidi" w:eastAsia="Times New Roman" w:hAnsiTheme="majorBidi" w:cstheme="majorBidi"/>
          <w:color w:val="000000" w:themeColor="text1"/>
          <w:sz w:val="28"/>
          <w:szCs w:val="28"/>
        </w:rPr>
        <w:t>spēlēšanas pieredzi,</w:t>
      </w:r>
      <w:r w:rsidRPr="00424BEF">
        <w:rPr>
          <w:rFonts w:asciiTheme="majorBidi" w:eastAsia="Aptos" w:hAnsiTheme="majorBidi" w:cstheme="majorBidi"/>
          <w:color w:val="000000" w:themeColor="text1"/>
          <w:sz w:val="28"/>
          <w:szCs w:val="28"/>
        </w:rPr>
        <w:t xml:space="preserve"> </w:t>
      </w:r>
      <w:r w:rsidRPr="00424BEF">
        <w:rPr>
          <w:rFonts w:asciiTheme="majorBidi" w:eastAsia="Times New Roman" w:hAnsiTheme="majorBidi" w:cstheme="majorBidi"/>
          <w:color w:val="000000" w:themeColor="text1"/>
          <w:sz w:val="28"/>
          <w:szCs w:val="28"/>
        </w:rPr>
        <w:t>psiholoģisku un emocionālu atbalst</w:t>
      </w:r>
      <w:r w:rsidR="00351BAB" w:rsidRPr="00424BEF">
        <w:rPr>
          <w:rFonts w:asciiTheme="majorBidi" w:eastAsia="Times New Roman" w:hAnsiTheme="majorBidi" w:cstheme="majorBidi"/>
          <w:color w:val="000000" w:themeColor="text1"/>
          <w:sz w:val="28"/>
          <w:szCs w:val="28"/>
        </w:rPr>
        <w:t>a sniegšanu</w:t>
      </w:r>
      <w:r w:rsidRPr="00424BEF">
        <w:rPr>
          <w:rFonts w:asciiTheme="majorBidi" w:eastAsia="Times New Roman" w:hAnsiTheme="majorBidi" w:cstheme="majorBidi"/>
          <w:color w:val="000000" w:themeColor="text1"/>
          <w:sz w:val="28"/>
          <w:szCs w:val="28"/>
        </w:rPr>
        <w:t>, atkarību</w:t>
      </w:r>
      <w:r w:rsidR="0044666C">
        <w:rPr>
          <w:rFonts w:asciiTheme="majorBidi" w:eastAsia="Times New Roman" w:hAnsiTheme="majorBidi" w:cstheme="majorBidi"/>
          <w:color w:val="000000" w:themeColor="text1"/>
          <w:sz w:val="28"/>
          <w:szCs w:val="28"/>
        </w:rPr>
        <w:t xml:space="preserve"> sindroma</w:t>
      </w:r>
      <w:r w:rsidRPr="00424BEF">
        <w:rPr>
          <w:rFonts w:asciiTheme="majorBidi" w:eastAsia="Times New Roman" w:hAnsiTheme="majorBidi" w:cstheme="majorBidi"/>
          <w:color w:val="000000" w:themeColor="text1"/>
          <w:sz w:val="28"/>
          <w:szCs w:val="28"/>
        </w:rPr>
        <w:t xml:space="preserve"> veicinoša dzīvesveida pārtraukšana</w:t>
      </w:r>
      <w:r w:rsidR="00BC0D3D" w:rsidRPr="00424BEF">
        <w:rPr>
          <w:rFonts w:asciiTheme="majorBidi" w:eastAsia="Times New Roman" w:hAnsiTheme="majorBidi" w:cstheme="majorBidi"/>
          <w:color w:val="000000" w:themeColor="text1"/>
          <w:sz w:val="28"/>
          <w:szCs w:val="28"/>
        </w:rPr>
        <w:t>s motivēšanu</w:t>
      </w:r>
      <w:r w:rsidRPr="00424BEF">
        <w:rPr>
          <w:rFonts w:asciiTheme="majorBidi" w:eastAsia="Times New Roman" w:hAnsiTheme="majorBidi" w:cstheme="majorBidi"/>
          <w:color w:val="000000" w:themeColor="text1"/>
          <w:sz w:val="28"/>
          <w:szCs w:val="28"/>
        </w:rPr>
        <w:t>, remisij</w:t>
      </w:r>
      <w:r w:rsidR="00BC0D3D" w:rsidRPr="00424BEF">
        <w:rPr>
          <w:rFonts w:asciiTheme="majorBidi" w:eastAsia="Times New Roman" w:hAnsiTheme="majorBidi" w:cstheme="majorBidi"/>
          <w:color w:val="000000" w:themeColor="text1"/>
          <w:sz w:val="28"/>
          <w:szCs w:val="28"/>
        </w:rPr>
        <w:t>as uzturēšanu</w:t>
      </w:r>
      <w:r w:rsidRPr="00424BEF">
        <w:rPr>
          <w:rFonts w:asciiTheme="majorBidi" w:eastAsia="Times New Roman" w:hAnsiTheme="majorBidi" w:cstheme="majorBidi"/>
          <w:color w:val="000000" w:themeColor="text1"/>
          <w:sz w:val="28"/>
          <w:szCs w:val="28"/>
        </w:rPr>
        <w:t xml:space="preserve">, </w:t>
      </w:r>
      <w:r w:rsidR="00BC0D3D" w:rsidRPr="00424BEF">
        <w:rPr>
          <w:rFonts w:asciiTheme="majorBidi" w:eastAsia="Times New Roman" w:hAnsiTheme="majorBidi" w:cstheme="majorBidi"/>
          <w:color w:val="000000" w:themeColor="text1"/>
          <w:sz w:val="28"/>
          <w:szCs w:val="28"/>
        </w:rPr>
        <w:t xml:space="preserve">atbalsta </w:t>
      </w:r>
      <w:r w:rsidRPr="00424BEF">
        <w:rPr>
          <w:rFonts w:asciiTheme="majorBidi" w:eastAsia="Times New Roman" w:hAnsiTheme="majorBidi" w:cstheme="majorBidi"/>
          <w:color w:val="000000" w:themeColor="text1"/>
          <w:sz w:val="28"/>
          <w:szCs w:val="28"/>
        </w:rPr>
        <w:t>snieg</w:t>
      </w:r>
      <w:r w:rsidR="00BC0D3D" w:rsidRPr="00424BEF">
        <w:rPr>
          <w:rFonts w:asciiTheme="majorBidi" w:eastAsia="Times New Roman" w:hAnsiTheme="majorBidi" w:cstheme="majorBidi"/>
          <w:color w:val="000000" w:themeColor="text1"/>
          <w:sz w:val="28"/>
          <w:szCs w:val="28"/>
        </w:rPr>
        <w:t>šanu</w:t>
      </w:r>
      <w:r w:rsidRPr="00424BEF">
        <w:rPr>
          <w:rFonts w:asciiTheme="majorBidi" w:eastAsia="Times New Roman" w:hAnsiTheme="majorBidi" w:cstheme="majorBidi"/>
          <w:color w:val="000000" w:themeColor="text1"/>
          <w:sz w:val="28"/>
          <w:szCs w:val="28"/>
        </w:rPr>
        <w:t xml:space="preserve"> atveseļošanās plāna sastādīšanā,</w:t>
      </w:r>
      <w:r w:rsidR="00BC0D3D" w:rsidRPr="00424BEF">
        <w:rPr>
          <w:rFonts w:asciiTheme="majorBidi" w:eastAsia="Times New Roman" w:hAnsiTheme="majorBidi" w:cstheme="majorBidi"/>
          <w:color w:val="000000" w:themeColor="text1"/>
          <w:sz w:val="28"/>
          <w:szCs w:val="28"/>
        </w:rPr>
        <w:t xml:space="preserve"> kā arī</w:t>
      </w:r>
      <w:r w:rsidRPr="00424BEF">
        <w:rPr>
          <w:rFonts w:asciiTheme="majorBidi" w:eastAsia="Times New Roman" w:hAnsiTheme="majorBidi" w:cstheme="majorBidi"/>
          <w:color w:val="000000" w:themeColor="text1"/>
          <w:sz w:val="28"/>
          <w:szCs w:val="28"/>
        </w:rPr>
        <w:t xml:space="preserve"> atbalst</w:t>
      </w:r>
      <w:r w:rsidR="00BC0D3D" w:rsidRPr="00424BEF">
        <w:rPr>
          <w:rFonts w:asciiTheme="majorBidi" w:eastAsia="Times New Roman" w:hAnsiTheme="majorBidi" w:cstheme="majorBidi"/>
          <w:color w:val="000000" w:themeColor="text1"/>
          <w:sz w:val="28"/>
          <w:szCs w:val="28"/>
        </w:rPr>
        <w:t>a sniegšanu</w:t>
      </w:r>
      <w:r w:rsidRPr="00424BEF">
        <w:rPr>
          <w:rFonts w:asciiTheme="majorBidi" w:eastAsia="Times New Roman" w:hAnsiTheme="majorBidi" w:cstheme="majorBidi"/>
          <w:color w:val="000000" w:themeColor="text1"/>
          <w:sz w:val="28"/>
          <w:szCs w:val="28"/>
        </w:rPr>
        <w:t xml:space="preserve"> atkarīgā cilvēka tuviniekiem (</w:t>
      </w:r>
      <w:proofErr w:type="spellStart"/>
      <w:r w:rsidRPr="00424BEF">
        <w:rPr>
          <w:rFonts w:asciiTheme="majorBidi" w:eastAsia="Times New Roman" w:hAnsiTheme="majorBidi" w:cstheme="majorBidi"/>
          <w:color w:val="000000" w:themeColor="text1"/>
          <w:sz w:val="28"/>
          <w:szCs w:val="28"/>
        </w:rPr>
        <w:t>līdzatkarīgajiem</w:t>
      </w:r>
      <w:proofErr w:type="spellEnd"/>
      <w:r w:rsidRPr="00424BEF">
        <w:rPr>
          <w:rFonts w:asciiTheme="majorBidi" w:eastAsia="Times New Roman" w:hAnsiTheme="majorBidi" w:cstheme="majorBidi"/>
          <w:color w:val="000000" w:themeColor="text1"/>
          <w:sz w:val="28"/>
          <w:szCs w:val="28"/>
        </w:rPr>
        <w:t>)</w:t>
      </w:r>
      <w:r w:rsidR="00BC0D3D" w:rsidRPr="00424BEF">
        <w:rPr>
          <w:rFonts w:asciiTheme="majorBidi" w:eastAsia="Times New Roman" w:hAnsiTheme="majorBidi" w:cstheme="majorBidi"/>
          <w:color w:val="000000" w:themeColor="text1"/>
          <w:sz w:val="28"/>
          <w:szCs w:val="28"/>
        </w:rPr>
        <w:t>. Pakalpojums arī paredz</w:t>
      </w:r>
      <w:r w:rsidR="059F9481" w:rsidRPr="00424BEF">
        <w:rPr>
          <w:rFonts w:asciiTheme="majorBidi" w:eastAsia="Times New Roman" w:hAnsiTheme="majorBidi" w:cstheme="majorBidi"/>
          <w:color w:val="000000" w:themeColor="text1"/>
          <w:sz w:val="28"/>
          <w:szCs w:val="28"/>
        </w:rPr>
        <w:t xml:space="preserve"> bērnu un jauniešu</w:t>
      </w:r>
      <w:r w:rsidRPr="00424BEF">
        <w:rPr>
          <w:rFonts w:asciiTheme="majorBidi" w:eastAsia="Times New Roman" w:hAnsiTheme="majorBidi" w:cstheme="majorBidi"/>
          <w:color w:val="000000" w:themeColor="text1"/>
          <w:sz w:val="28"/>
          <w:szCs w:val="28"/>
        </w:rPr>
        <w:t xml:space="preserve"> problēmu risināšanu attiecībās ar ģimeni, </w:t>
      </w:r>
      <w:r w:rsidR="00143187" w:rsidRPr="00424BEF">
        <w:rPr>
          <w:rFonts w:asciiTheme="majorBidi" w:eastAsia="Times New Roman" w:hAnsiTheme="majorBidi" w:cstheme="majorBidi"/>
          <w:color w:val="000000" w:themeColor="text1"/>
          <w:sz w:val="28"/>
          <w:szCs w:val="28"/>
        </w:rPr>
        <w:t>izglītības iestādi</w:t>
      </w:r>
      <w:r w:rsidRPr="00424BEF">
        <w:rPr>
          <w:rFonts w:asciiTheme="majorBidi" w:eastAsia="Times New Roman" w:hAnsiTheme="majorBidi" w:cstheme="majorBidi"/>
          <w:color w:val="000000" w:themeColor="text1"/>
          <w:sz w:val="28"/>
          <w:szCs w:val="28"/>
        </w:rPr>
        <w:t xml:space="preserve"> un/vai vienaudžiem</w:t>
      </w:r>
      <w:r w:rsidR="00BC0D3D" w:rsidRPr="00424BEF">
        <w:rPr>
          <w:rFonts w:asciiTheme="majorBidi" w:eastAsia="Times New Roman" w:hAnsiTheme="majorBidi" w:cstheme="majorBidi"/>
          <w:color w:val="000000" w:themeColor="text1"/>
          <w:sz w:val="28"/>
          <w:szCs w:val="28"/>
        </w:rPr>
        <w:t>,</w:t>
      </w:r>
      <w:r w:rsidRPr="00424BEF">
        <w:rPr>
          <w:rFonts w:asciiTheme="majorBidi" w:eastAsia="Times New Roman" w:hAnsiTheme="majorBidi" w:cstheme="majorBidi"/>
          <w:color w:val="000000" w:themeColor="text1"/>
          <w:sz w:val="28"/>
          <w:szCs w:val="28"/>
        </w:rPr>
        <w:t xml:space="preserve"> uzvedības izmaiņu veicināšanu un sociāli pieņemamas uzvedības nostiprināšanu</w:t>
      </w:r>
      <w:r w:rsidR="07D8AF1A" w:rsidRPr="00424BEF">
        <w:rPr>
          <w:rFonts w:asciiTheme="majorBidi" w:eastAsia="Times New Roman" w:hAnsiTheme="majorBidi" w:cstheme="majorBidi"/>
          <w:color w:val="000000" w:themeColor="text1"/>
          <w:sz w:val="28"/>
          <w:szCs w:val="28"/>
        </w:rPr>
        <w:t>.</w:t>
      </w:r>
      <w:r w:rsidR="278CB6F6" w:rsidRPr="00424BEF">
        <w:rPr>
          <w:rFonts w:asciiTheme="majorBidi" w:eastAsia="Times New Roman" w:hAnsiTheme="majorBidi" w:cstheme="majorBidi"/>
          <w:color w:val="000000" w:themeColor="text1"/>
          <w:sz w:val="28"/>
          <w:szCs w:val="28"/>
        </w:rPr>
        <w:t xml:space="preserve"> </w:t>
      </w:r>
      <w:r w:rsidR="059F9481" w:rsidRPr="00424BEF">
        <w:rPr>
          <w:rFonts w:asciiTheme="majorBidi" w:eastAsia="Times New Roman" w:hAnsiTheme="majorBidi" w:cstheme="majorBidi"/>
          <w:color w:val="000000" w:themeColor="text1"/>
          <w:sz w:val="28"/>
          <w:szCs w:val="28"/>
        </w:rPr>
        <w:t>Atkarību</w:t>
      </w:r>
      <w:r w:rsidR="005C0DDA" w:rsidRPr="00424BEF">
        <w:rPr>
          <w:rFonts w:asciiTheme="majorBidi" w:eastAsia="Times New Roman" w:hAnsiTheme="majorBidi" w:cstheme="majorBidi"/>
          <w:color w:val="000000" w:themeColor="text1"/>
          <w:sz w:val="28"/>
          <w:szCs w:val="28"/>
        </w:rPr>
        <w:t xml:space="preserve"> profilakses speciālists veic darbu ar klientu un tā ģimeni Rīgas sociālā dienesta telpās</w:t>
      </w:r>
      <w:r w:rsidR="00143187" w:rsidRPr="00424BEF">
        <w:rPr>
          <w:rFonts w:asciiTheme="majorBidi" w:eastAsia="Times New Roman" w:hAnsiTheme="majorBidi" w:cstheme="majorBidi"/>
          <w:color w:val="000000" w:themeColor="text1"/>
          <w:sz w:val="28"/>
          <w:szCs w:val="28"/>
        </w:rPr>
        <w:t xml:space="preserve"> (Dienas centrā, bērnu jauniešu centrā, u.c.)</w:t>
      </w:r>
      <w:r w:rsidR="005C0DDA" w:rsidRPr="00424BEF">
        <w:rPr>
          <w:rFonts w:asciiTheme="majorBidi" w:eastAsia="Times New Roman" w:hAnsiTheme="majorBidi" w:cstheme="majorBidi"/>
          <w:color w:val="000000" w:themeColor="text1"/>
          <w:sz w:val="28"/>
          <w:szCs w:val="28"/>
        </w:rPr>
        <w:t xml:space="preserve"> vai izglītības iestādē, piedāvājot saņemt palīdzību individuālās konsultācijās un/vai atbalsta un </w:t>
      </w:r>
      <w:proofErr w:type="spellStart"/>
      <w:r w:rsidR="005C0DDA" w:rsidRPr="00424BEF">
        <w:rPr>
          <w:rFonts w:asciiTheme="majorBidi" w:eastAsia="Times New Roman" w:hAnsiTheme="majorBidi" w:cstheme="majorBidi"/>
          <w:color w:val="000000" w:themeColor="text1"/>
          <w:sz w:val="28"/>
          <w:szCs w:val="28"/>
        </w:rPr>
        <w:t>psihosociālās</w:t>
      </w:r>
      <w:proofErr w:type="spellEnd"/>
      <w:r w:rsidR="005C0DDA" w:rsidRPr="00424BEF">
        <w:rPr>
          <w:rFonts w:asciiTheme="majorBidi" w:eastAsia="Times New Roman" w:hAnsiTheme="majorBidi" w:cstheme="majorBidi"/>
          <w:color w:val="000000" w:themeColor="text1"/>
          <w:sz w:val="28"/>
          <w:szCs w:val="28"/>
        </w:rPr>
        <w:t xml:space="preserve"> korekcijas grupās. </w:t>
      </w:r>
      <w:r w:rsidR="008F2F09" w:rsidRPr="00424BEF">
        <w:rPr>
          <w:rFonts w:asciiTheme="majorBidi" w:eastAsia="Times New Roman" w:hAnsiTheme="majorBidi" w:cstheme="majorBidi"/>
          <w:color w:val="000000" w:themeColor="text1"/>
          <w:sz w:val="28"/>
          <w:szCs w:val="28"/>
        </w:rPr>
        <w:t xml:space="preserve">Ir pieejamas </w:t>
      </w:r>
      <w:r w:rsidR="003526CF" w:rsidRPr="00424BEF">
        <w:rPr>
          <w:rFonts w:asciiTheme="majorBidi" w:eastAsia="Times New Roman" w:hAnsiTheme="majorBidi" w:cstheme="majorBidi"/>
          <w:color w:val="000000" w:themeColor="text1"/>
          <w:sz w:val="28"/>
          <w:szCs w:val="28"/>
        </w:rPr>
        <w:t xml:space="preserve">arī </w:t>
      </w:r>
      <w:r w:rsidR="003526CF" w:rsidRPr="00424BEF">
        <w:rPr>
          <w:rFonts w:asciiTheme="majorBidi" w:eastAsia="Times New Roman" w:hAnsiTheme="majorBidi" w:cstheme="majorBidi"/>
          <w:b/>
          <w:color w:val="000000" w:themeColor="text1"/>
          <w:sz w:val="28"/>
          <w:szCs w:val="28"/>
        </w:rPr>
        <w:t>a</w:t>
      </w:r>
      <w:r w:rsidR="005C0DDA" w:rsidRPr="00424BEF">
        <w:rPr>
          <w:rFonts w:asciiTheme="majorBidi" w:eastAsia="Times New Roman" w:hAnsiTheme="majorBidi" w:cstheme="majorBidi"/>
          <w:b/>
          <w:color w:val="000000" w:themeColor="text1"/>
          <w:sz w:val="28"/>
          <w:szCs w:val="28"/>
        </w:rPr>
        <w:t>tbalsta grupas</w:t>
      </w:r>
      <w:r w:rsidR="005C0DDA" w:rsidRPr="00424BEF">
        <w:rPr>
          <w:rFonts w:asciiTheme="majorBidi" w:eastAsia="Times New Roman" w:hAnsiTheme="majorBidi" w:cstheme="majorBidi"/>
          <w:color w:val="000000" w:themeColor="text1"/>
          <w:sz w:val="28"/>
          <w:szCs w:val="28"/>
        </w:rPr>
        <w:t xml:space="preserve"> </w:t>
      </w:r>
      <w:r w:rsidR="005C0DDA" w:rsidRPr="00424BEF">
        <w:rPr>
          <w:rFonts w:asciiTheme="majorBidi" w:eastAsia="Times New Roman" w:hAnsiTheme="majorBidi" w:cstheme="majorBidi"/>
          <w:b/>
          <w:color w:val="000000" w:themeColor="text1"/>
          <w:sz w:val="28"/>
          <w:szCs w:val="28"/>
        </w:rPr>
        <w:t xml:space="preserve">vecākiem, </w:t>
      </w:r>
      <w:r w:rsidR="005C0DDA" w:rsidRPr="00424BEF">
        <w:rPr>
          <w:rFonts w:asciiTheme="majorBidi" w:eastAsia="Times New Roman" w:hAnsiTheme="majorBidi" w:cstheme="majorBidi"/>
          <w:color w:val="000000" w:themeColor="text1"/>
          <w:sz w:val="28"/>
          <w:szCs w:val="28"/>
        </w:rPr>
        <w:t>kuriem ir nepieciešams uzlabot attiecības ģimenē, kad bērna uzvedība liecina par attieksmes maiņu, vielu vai procesu lietošanu u.c. problēmām.</w:t>
      </w:r>
    </w:p>
    <w:p w14:paraId="5C812B3C" w14:textId="15451CD0" w:rsidR="00207F21" w:rsidRPr="00424BEF" w:rsidRDefault="003F1A07" w:rsidP="00424BEF">
      <w:pPr>
        <w:pStyle w:val="ListParagraph"/>
        <w:numPr>
          <w:ilvl w:val="1"/>
          <w:numId w:val="9"/>
        </w:numPr>
        <w:shd w:val="clear" w:color="auto" w:fill="FFFFFF" w:themeFill="background1"/>
        <w:ind w:left="1077" w:hanging="357"/>
        <w:rPr>
          <w:rFonts w:asciiTheme="majorBidi" w:eastAsia="Times New Roman" w:hAnsiTheme="majorBidi" w:cstheme="majorBidi"/>
          <w:color w:val="000000" w:themeColor="text1"/>
          <w:sz w:val="28"/>
          <w:szCs w:val="28"/>
          <w:u w:val="single"/>
        </w:rPr>
      </w:pPr>
      <w:r w:rsidRPr="00424BEF">
        <w:rPr>
          <w:rFonts w:asciiTheme="majorBidi" w:eastAsia="Times New Roman" w:hAnsiTheme="majorBidi" w:cstheme="majorBidi"/>
          <w:b/>
          <w:bCs/>
          <w:sz w:val="28"/>
          <w:szCs w:val="28"/>
        </w:rPr>
        <w:t>s</w:t>
      </w:r>
      <w:r w:rsidR="00F200D8" w:rsidRPr="00424BEF">
        <w:rPr>
          <w:rFonts w:asciiTheme="majorBidi" w:eastAsia="Times New Roman" w:hAnsiTheme="majorBidi" w:cstheme="majorBidi"/>
          <w:b/>
          <w:bCs/>
          <w:sz w:val="28"/>
          <w:szCs w:val="28"/>
        </w:rPr>
        <w:t xml:space="preserve">ociālās rehabilitācijas programma jauniešiem ar uzvedības traucējumiem  </w:t>
      </w:r>
      <w:r w:rsidR="00C532EC" w:rsidRPr="00424BEF">
        <w:rPr>
          <w:rFonts w:asciiTheme="majorBidi" w:eastAsia="Times New Roman" w:hAnsiTheme="majorBidi" w:cstheme="majorBidi"/>
          <w:b/>
          <w:bCs/>
          <w:sz w:val="28"/>
          <w:szCs w:val="28"/>
        </w:rPr>
        <w:t>“</w:t>
      </w:r>
      <w:r w:rsidR="00F200D8" w:rsidRPr="00424BEF">
        <w:rPr>
          <w:rFonts w:asciiTheme="majorBidi" w:eastAsia="Times New Roman" w:hAnsiTheme="majorBidi" w:cstheme="majorBidi"/>
          <w:b/>
          <w:bCs/>
          <w:sz w:val="28"/>
          <w:szCs w:val="28"/>
        </w:rPr>
        <w:t>Dari</w:t>
      </w:r>
      <w:r w:rsidR="00C532EC" w:rsidRPr="00424BEF">
        <w:rPr>
          <w:rFonts w:asciiTheme="majorBidi" w:eastAsia="Times New Roman" w:hAnsiTheme="majorBidi" w:cstheme="majorBidi"/>
          <w:b/>
          <w:bCs/>
          <w:sz w:val="28"/>
          <w:szCs w:val="28"/>
        </w:rPr>
        <w:t>”</w:t>
      </w:r>
      <w:r w:rsidR="00F200D8" w:rsidRPr="00424BEF">
        <w:rPr>
          <w:rFonts w:asciiTheme="majorBidi" w:eastAsia="Times New Roman" w:hAnsiTheme="majorBidi" w:cstheme="majorBidi"/>
          <w:sz w:val="28"/>
          <w:szCs w:val="28"/>
        </w:rPr>
        <w:t>.  Šo programmu kopš 2016.</w:t>
      </w:r>
      <w:r w:rsidR="00062689" w:rsidRPr="00424BEF">
        <w:rPr>
          <w:rFonts w:asciiTheme="majorBidi" w:eastAsia="Times New Roman" w:hAnsiTheme="majorBidi" w:cstheme="majorBidi"/>
          <w:sz w:val="28"/>
          <w:szCs w:val="28"/>
        </w:rPr>
        <w:t> </w:t>
      </w:r>
      <w:r w:rsidR="00F200D8" w:rsidRPr="00424BEF">
        <w:rPr>
          <w:rFonts w:asciiTheme="majorBidi" w:eastAsia="Times New Roman" w:hAnsiTheme="majorBidi" w:cstheme="majorBidi"/>
          <w:sz w:val="28"/>
          <w:szCs w:val="28"/>
        </w:rPr>
        <w:t xml:space="preserve">gada īsteno </w:t>
      </w:r>
      <w:r w:rsidR="001602BE" w:rsidRPr="00424BEF">
        <w:rPr>
          <w:rFonts w:asciiTheme="majorBidi" w:eastAsia="Times New Roman" w:hAnsiTheme="majorBidi" w:cstheme="majorBidi"/>
          <w:sz w:val="28"/>
          <w:szCs w:val="28"/>
        </w:rPr>
        <w:t xml:space="preserve">biedrība </w:t>
      </w:r>
      <w:r w:rsidR="00F200D8" w:rsidRPr="00424BEF">
        <w:rPr>
          <w:rFonts w:asciiTheme="majorBidi" w:eastAsia="Times New Roman" w:hAnsiTheme="majorBidi" w:cstheme="majorBidi"/>
          <w:sz w:val="28"/>
          <w:szCs w:val="28"/>
        </w:rPr>
        <w:t>“</w:t>
      </w:r>
      <w:proofErr w:type="spellStart"/>
      <w:r w:rsidR="00F200D8" w:rsidRPr="00424BEF">
        <w:rPr>
          <w:rFonts w:asciiTheme="majorBidi" w:eastAsia="Times New Roman" w:hAnsiTheme="majorBidi" w:cstheme="majorBidi"/>
          <w:sz w:val="28"/>
          <w:szCs w:val="28"/>
        </w:rPr>
        <w:t>Res</w:t>
      </w:r>
      <w:r w:rsidR="00212C4E" w:rsidRPr="00424BEF">
        <w:rPr>
          <w:rFonts w:asciiTheme="majorBidi" w:eastAsia="Times New Roman" w:hAnsiTheme="majorBidi" w:cstheme="majorBidi"/>
          <w:sz w:val="28"/>
          <w:szCs w:val="28"/>
        </w:rPr>
        <w:t>i</w:t>
      </w:r>
      <w:r w:rsidR="00F200D8" w:rsidRPr="00424BEF">
        <w:rPr>
          <w:rFonts w:asciiTheme="majorBidi" w:eastAsia="Times New Roman" w:hAnsiTheme="majorBidi" w:cstheme="majorBidi"/>
          <w:sz w:val="28"/>
          <w:szCs w:val="28"/>
        </w:rPr>
        <w:t>lience</w:t>
      </w:r>
      <w:r w:rsidR="00291A3C" w:rsidRPr="00424BEF">
        <w:rPr>
          <w:rFonts w:asciiTheme="majorBidi" w:eastAsia="Times New Roman" w:hAnsiTheme="majorBidi" w:cstheme="majorBidi"/>
          <w:sz w:val="28"/>
          <w:szCs w:val="28"/>
        </w:rPr>
        <w:t>s</w:t>
      </w:r>
      <w:proofErr w:type="spellEnd"/>
      <w:r w:rsidR="00F200D8" w:rsidRPr="00424BEF">
        <w:rPr>
          <w:rFonts w:asciiTheme="majorBidi" w:eastAsia="Times New Roman" w:hAnsiTheme="majorBidi" w:cstheme="majorBidi"/>
          <w:sz w:val="28"/>
          <w:szCs w:val="28"/>
        </w:rPr>
        <w:t xml:space="preserve"> centrs”</w:t>
      </w:r>
      <w:r w:rsidR="00062689" w:rsidRPr="00424BEF">
        <w:rPr>
          <w:rFonts w:asciiTheme="majorBidi" w:eastAsia="Times New Roman" w:hAnsiTheme="majorBidi" w:cstheme="majorBidi"/>
          <w:sz w:val="28"/>
          <w:szCs w:val="28"/>
        </w:rPr>
        <w:t xml:space="preserve"> un tā ir </w:t>
      </w:r>
      <w:r w:rsidR="00F200D8" w:rsidRPr="00424BEF">
        <w:rPr>
          <w:rFonts w:asciiTheme="majorBidi" w:eastAsia="Times New Roman" w:hAnsiTheme="majorBidi" w:cstheme="majorBidi"/>
          <w:sz w:val="28"/>
          <w:szCs w:val="28"/>
        </w:rPr>
        <w:t xml:space="preserve">paredzēta </w:t>
      </w:r>
      <w:r w:rsidR="00D92837" w:rsidRPr="00424BEF">
        <w:rPr>
          <w:rFonts w:asciiTheme="majorBidi" w:eastAsia="Times New Roman" w:hAnsiTheme="majorBidi" w:cstheme="majorBidi"/>
          <w:sz w:val="28"/>
          <w:szCs w:val="28"/>
        </w:rPr>
        <w:t>nepilngadīgajiem 13</w:t>
      </w:r>
      <w:r w:rsidR="00062689" w:rsidRPr="00424BEF">
        <w:rPr>
          <w:rFonts w:asciiTheme="majorBidi" w:eastAsia="Times New Roman" w:hAnsiTheme="majorBidi" w:cstheme="majorBidi"/>
          <w:sz w:val="28"/>
          <w:szCs w:val="28"/>
        </w:rPr>
        <w:t xml:space="preserve"> – 18</w:t>
      </w:r>
      <w:r w:rsidR="00D92837" w:rsidRPr="00424BEF">
        <w:rPr>
          <w:rFonts w:asciiTheme="majorBidi" w:eastAsia="Times New Roman" w:hAnsiTheme="majorBidi" w:cstheme="majorBidi"/>
          <w:sz w:val="28"/>
          <w:szCs w:val="28"/>
        </w:rPr>
        <w:t xml:space="preserve"> gadu vecumā</w:t>
      </w:r>
      <w:r w:rsidR="00E464F4" w:rsidRPr="00424BEF">
        <w:rPr>
          <w:rFonts w:asciiTheme="majorBidi" w:eastAsia="Times New Roman" w:hAnsiTheme="majorBidi" w:cstheme="majorBidi"/>
          <w:sz w:val="28"/>
          <w:szCs w:val="28"/>
        </w:rPr>
        <w:t xml:space="preserve"> ar uzvedības un saskarsmes traucējumiem</w:t>
      </w:r>
      <w:r w:rsidR="004F09C2" w:rsidRPr="00424BEF">
        <w:rPr>
          <w:rFonts w:asciiTheme="majorBidi" w:eastAsia="Times New Roman" w:hAnsiTheme="majorBidi" w:cstheme="majorBidi"/>
          <w:sz w:val="28"/>
          <w:szCs w:val="28"/>
        </w:rPr>
        <w:t>, kā</w:t>
      </w:r>
      <w:r w:rsidR="00B058E0" w:rsidRPr="00424BEF">
        <w:rPr>
          <w:rFonts w:asciiTheme="majorBidi" w:eastAsia="Times New Roman" w:hAnsiTheme="majorBidi" w:cstheme="majorBidi"/>
          <w:sz w:val="28"/>
          <w:szCs w:val="28"/>
        </w:rPr>
        <w:t xml:space="preserve"> arī viņu piesaistes personām. </w:t>
      </w:r>
      <w:r w:rsidR="003B7C85" w:rsidRPr="00424BEF">
        <w:rPr>
          <w:rFonts w:asciiTheme="majorBidi" w:eastAsia="Times New Roman" w:hAnsiTheme="majorBidi" w:cstheme="majorBidi"/>
          <w:sz w:val="28"/>
          <w:szCs w:val="28"/>
        </w:rPr>
        <w:t xml:space="preserve">Pakalpojums ietver </w:t>
      </w:r>
      <w:proofErr w:type="spellStart"/>
      <w:r w:rsidR="003B7C85" w:rsidRPr="00424BEF">
        <w:rPr>
          <w:rFonts w:asciiTheme="majorBidi" w:eastAsia="Times New Roman" w:hAnsiTheme="majorBidi" w:cstheme="majorBidi"/>
          <w:sz w:val="28"/>
          <w:szCs w:val="28"/>
        </w:rPr>
        <w:t>psihosociāla</w:t>
      </w:r>
      <w:proofErr w:type="spellEnd"/>
      <w:r w:rsidR="003B7C85" w:rsidRPr="00424BEF">
        <w:rPr>
          <w:rFonts w:asciiTheme="majorBidi" w:eastAsia="Times New Roman" w:hAnsiTheme="majorBidi" w:cstheme="majorBidi"/>
          <w:sz w:val="28"/>
          <w:szCs w:val="28"/>
        </w:rPr>
        <w:t xml:space="preserve"> atbalsta sniegšanu jaunietim un viņa piesaistes personai, lai mazinātu jaunieša uzvedības un saskarsmes grūtības un to izraisītās sekas, veicinātu jaunieša piesaistes personas izpratni par viņa vajadzībām, tādējādi uzlabojot saskarsmi ģimenē un mazinot konflikta situācijas </w:t>
      </w:r>
      <w:r w:rsidR="00143187" w:rsidRPr="00424BEF">
        <w:rPr>
          <w:rFonts w:asciiTheme="majorBidi" w:eastAsia="Times New Roman" w:hAnsiTheme="majorBidi" w:cstheme="majorBidi"/>
          <w:sz w:val="28"/>
          <w:szCs w:val="28"/>
        </w:rPr>
        <w:t>izglītības iestādē</w:t>
      </w:r>
      <w:r w:rsidR="003B7C85" w:rsidRPr="00424BEF">
        <w:rPr>
          <w:rFonts w:asciiTheme="majorBidi" w:eastAsia="Times New Roman" w:hAnsiTheme="majorBidi" w:cstheme="majorBidi"/>
          <w:sz w:val="28"/>
          <w:szCs w:val="28"/>
        </w:rPr>
        <w:t xml:space="preserve"> un ģimenē.</w:t>
      </w:r>
      <w:r w:rsidR="006B6C27" w:rsidRPr="00424BEF">
        <w:rPr>
          <w:rFonts w:asciiTheme="majorBidi" w:eastAsia="Times New Roman" w:hAnsiTheme="majorBidi" w:cstheme="majorBidi"/>
          <w:sz w:val="28"/>
          <w:szCs w:val="28"/>
        </w:rPr>
        <w:t xml:space="preserve"> Pakalpojuma sniegšanā ir iesaistīti sociālais darbinieks, jaunatnes darbinieks, </w:t>
      </w:r>
      <w:proofErr w:type="spellStart"/>
      <w:r w:rsidR="006B6C27" w:rsidRPr="00424BEF">
        <w:rPr>
          <w:rFonts w:asciiTheme="majorBidi" w:eastAsia="Times New Roman" w:hAnsiTheme="majorBidi" w:cstheme="majorBidi"/>
          <w:sz w:val="28"/>
          <w:szCs w:val="28"/>
        </w:rPr>
        <w:t>mentors</w:t>
      </w:r>
      <w:proofErr w:type="spellEnd"/>
      <w:r w:rsidR="006B6C27" w:rsidRPr="00424BEF">
        <w:rPr>
          <w:rFonts w:asciiTheme="majorBidi" w:eastAsia="Times New Roman" w:hAnsiTheme="majorBidi" w:cstheme="majorBidi"/>
          <w:sz w:val="28"/>
          <w:szCs w:val="28"/>
        </w:rPr>
        <w:t xml:space="preserve">, psihologs, u.c. </w:t>
      </w:r>
      <w:r w:rsidR="006B6C27" w:rsidRPr="00424BEF">
        <w:rPr>
          <w:rFonts w:asciiTheme="majorBidi" w:eastAsia="Times New Roman" w:hAnsiTheme="majorBidi" w:cstheme="majorBidi"/>
          <w:sz w:val="28"/>
          <w:szCs w:val="28"/>
        </w:rPr>
        <w:lastRenderedPageBreak/>
        <w:t>pēc nepieciešamības psihoterapeits vai psihoterapijas speciālists, narkologs, ginekologs, karjeras konsultants u.c.</w:t>
      </w:r>
      <w:r w:rsidR="00260B1A" w:rsidRPr="00424BEF">
        <w:rPr>
          <w:rFonts w:asciiTheme="majorBidi" w:eastAsia="Times New Roman" w:hAnsiTheme="majorBidi" w:cstheme="majorBidi"/>
          <w:sz w:val="28"/>
          <w:szCs w:val="28"/>
        </w:rPr>
        <w:t xml:space="preserve"> </w:t>
      </w:r>
      <w:r w:rsidR="00207F21" w:rsidRPr="00424BEF">
        <w:rPr>
          <w:rFonts w:asciiTheme="majorBidi" w:eastAsia="Times New Roman" w:hAnsiTheme="majorBidi" w:cstheme="majorBidi"/>
          <w:sz w:val="28"/>
          <w:szCs w:val="28"/>
        </w:rPr>
        <w:t>Tā</w:t>
      </w:r>
      <w:r w:rsidR="00ED5525" w:rsidRPr="00424BEF">
        <w:rPr>
          <w:rFonts w:asciiTheme="majorBidi" w:eastAsia="Times New Roman" w:hAnsiTheme="majorBidi" w:cstheme="majorBidi"/>
          <w:sz w:val="28"/>
          <w:szCs w:val="28"/>
        </w:rPr>
        <w:t>s</w:t>
      </w:r>
      <w:r w:rsidR="00207F21" w:rsidRPr="00424BEF">
        <w:rPr>
          <w:rFonts w:asciiTheme="majorBidi" w:eastAsia="Times New Roman" w:hAnsiTheme="majorBidi" w:cstheme="majorBidi"/>
          <w:sz w:val="28"/>
          <w:szCs w:val="28"/>
        </w:rPr>
        <w:t xml:space="preserve"> </w:t>
      </w:r>
      <w:r w:rsidR="001B74CE" w:rsidRPr="00424BEF">
        <w:rPr>
          <w:rFonts w:asciiTheme="majorBidi" w:eastAsia="Times New Roman" w:hAnsiTheme="majorBidi" w:cstheme="majorBidi"/>
          <w:sz w:val="28"/>
          <w:szCs w:val="28"/>
        </w:rPr>
        <w:t>ietvar</w:t>
      </w:r>
      <w:r w:rsidR="00207F21" w:rsidRPr="00424BEF">
        <w:rPr>
          <w:rFonts w:asciiTheme="majorBidi" w:eastAsia="Times New Roman" w:hAnsiTheme="majorBidi" w:cstheme="majorBidi"/>
          <w:sz w:val="28"/>
          <w:szCs w:val="28"/>
        </w:rPr>
        <w:t>os</w:t>
      </w:r>
      <w:r w:rsidR="00260B1A" w:rsidRPr="00424BEF">
        <w:rPr>
          <w:rFonts w:asciiTheme="majorBidi" w:eastAsia="Times New Roman" w:hAnsiTheme="majorBidi" w:cstheme="majorBidi"/>
          <w:sz w:val="28"/>
          <w:szCs w:val="28"/>
        </w:rPr>
        <w:t xml:space="preserve"> </w:t>
      </w:r>
      <w:r w:rsidR="001B74CE" w:rsidRPr="00424BEF">
        <w:rPr>
          <w:rFonts w:asciiTheme="majorBidi" w:eastAsia="Times New Roman" w:hAnsiTheme="majorBidi" w:cstheme="majorBidi"/>
          <w:sz w:val="28"/>
          <w:szCs w:val="28"/>
        </w:rPr>
        <w:t>j</w:t>
      </w:r>
      <w:r w:rsidR="00260B1A" w:rsidRPr="00424BEF">
        <w:rPr>
          <w:rFonts w:asciiTheme="majorBidi" w:eastAsia="Times New Roman" w:hAnsiTheme="majorBidi" w:cstheme="majorBidi"/>
          <w:sz w:val="28"/>
          <w:szCs w:val="28"/>
        </w:rPr>
        <w:t>aunatnes darbiniek</w:t>
      </w:r>
      <w:r w:rsidR="001B74CE" w:rsidRPr="00424BEF">
        <w:rPr>
          <w:rFonts w:asciiTheme="majorBidi" w:eastAsia="Times New Roman" w:hAnsiTheme="majorBidi" w:cstheme="majorBidi"/>
          <w:sz w:val="28"/>
          <w:szCs w:val="28"/>
        </w:rPr>
        <w:t>s</w:t>
      </w:r>
      <w:r w:rsidR="00260B1A" w:rsidRPr="00424BEF">
        <w:rPr>
          <w:rFonts w:asciiTheme="majorBidi" w:eastAsia="Times New Roman" w:hAnsiTheme="majorBidi" w:cstheme="majorBidi"/>
          <w:sz w:val="28"/>
          <w:szCs w:val="28"/>
        </w:rPr>
        <w:t xml:space="preserve"> konsul</w:t>
      </w:r>
      <w:r w:rsidR="001B74CE" w:rsidRPr="00424BEF">
        <w:rPr>
          <w:rFonts w:asciiTheme="majorBidi" w:eastAsia="Times New Roman" w:hAnsiTheme="majorBidi" w:cstheme="majorBidi"/>
          <w:sz w:val="28"/>
          <w:szCs w:val="28"/>
        </w:rPr>
        <w:t>tē</w:t>
      </w:r>
      <w:r w:rsidR="00ED5525" w:rsidRPr="00424BEF">
        <w:rPr>
          <w:rFonts w:asciiTheme="majorBidi" w:eastAsia="Times New Roman" w:hAnsiTheme="majorBidi" w:cstheme="majorBidi"/>
          <w:sz w:val="28"/>
          <w:szCs w:val="28"/>
        </w:rPr>
        <w:t xml:space="preserve"> jaunieti</w:t>
      </w:r>
      <w:r w:rsidR="001B74CE" w:rsidRPr="00424BEF">
        <w:rPr>
          <w:rFonts w:asciiTheme="majorBidi" w:eastAsia="Times New Roman" w:hAnsiTheme="majorBidi" w:cstheme="majorBidi"/>
          <w:sz w:val="28"/>
          <w:szCs w:val="28"/>
        </w:rPr>
        <w:t xml:space="preserve"> </w:t>
      </w:r>
      <w:r w:rsidR="00260B1A" w:rsidRPr="00424BEF">
        <w:rPr>
          <w:rFonts w:asciiTheme="majorBidi" w:eastAsia="Times New Roman" w:hAnsiTheme="majorBidi" w:cstheme="majorBidi"/>
          <w:sz w:val="28"/>
          <w:szCs w:val="28"/>
        </w:rPr>
        <w:t>prasmju, uzvedības maiņai</w:t>
      </w:r>
      <w:r w:rsidR="00ED5525" w:rsidRPr="00424BEF">
        <w:rPr>
          <w:rFonts w:asciiTheme="majorBidi" w:eastAsia="Times New Roman" w:hAnsiTheme="majorBidi" w:cstheme="majorBidi"/>
          <w:sz w:val="28"/>
          <w:szCs w:val="28"/>
        </w:rPr>
        <w:t>,</w:t>
      </w:r>
      <w:r w:rsidR="00891953" w:rsidRPr="00424BEF">
        <w:rPr>
          <w:rFonts w:asciiTheme="majorBidi" w:eastAsia="Times New Roman" w:hAnsiTheme="majorBidi" w:cstheme="majorBidi"/>
          <w:sz w:val="28"/>
          <w:szCs w:val="28"/>
        </w:rPr>
        <w:t xml:space="preserve"> organizē</w:t>
      </w:r>
      <w:r w:rsidR="00260B1A" w:rsidRPr="00424BEF">
        <w:rPr>
          <w:rFonts w:asciiTheme="majorBidi" w:eastAsia="Times New Roman" w:hAnsiTheme="majorBidi" w:cstheme="majorBidi"/>
          <w:sz w:val="28"/>
          <w:szCs w:val="28"/>
        </w:rPr>
        <w:t xml:space="preserve"> izbraukuma treniņ</w:t>
      </w:r>
      <w:r w:rsidR="00891953" w:rsidRPr="00424BEF">
        <w:rPr>
          <w:rFonts w:asciiTheme="majorBidi" w:eastAsia="Times New Roman" w:hAnsiTheme="majorBidi" w:cstheme="majorBidi"/>
          <w:sz w:val="28"/>
          <w:szCs w:val="28"/>
        </w:rPr>
        <w:t>us</w:t>
      </w:r>
      <w:r w:rsidR="00260B1A" w:rsidRPr="00424BEF">
        <w:rPr>
          <w:rFonts w:asciiTheme="majorBidi" w:eastAsia="Times New Roman" w:hAnsiTheme="majorBidi" w:cstheme="majorBidi"/>
          <w:sz w:val="28"/>
          <w:szCs w:val="28"/>
        </w:rPr>
        <w:t xml:space="preserve"> – </w:t>
      </w:r>
      <w:r w:rsidR="00207F21" w:rsidRPr="00424BEF">
        <w:rPr>
          <w:rFonts w:asciiTheme="majorBidi" w:eastAsia="Times New Roman" w:hAnsiTheme="majorBidi" w:cstheme="majorBidi"/>
          <w:sz w:val="28"/>
          <w:szCs w:val="28"/>
        </w:rPr>
        <w:t>g</w:t>
      </w:r>
      <w:r w:rsidR="00260B1A" w:rsidRPr="00424BEF">
        <w:rPr>
          <w:rFonts w:asciiTheme="majorBidi" w:eastAsia="Times New Roman" w:hAnsiTheme="majorBidi" w:cstheme="majorBidi"/>
          <w:sz w:val="28"/>
          <w:szCs w:val="28"/>
        </w:rPr>
        <w:t xml:space="preserve">rupas saliedēšanai un </w:t>
      </w:r>
      <w:proofErr w:type="spellStart"/>
      <w:r w:rsidR="00260B1A" w:rsidRPr="00424BEF">
        <w:rPr>
          <w:rFonts w:asciiTheme="majorBidi" w:eastAsia="Times New Roman" w:hAnsiTheme="majorBidi" w:cstheme="majorBidi"/>
          <w:sz w:val="28"/>
          <w:szCs w:val="28"/>
        </w:rPr>
        <w:t>mentoru</w:t>
      </w:r>
      <w:proofErr w:type="spellEnd"/>
      <w:r w:rsidR="00260B1A" w:rsidRPr="00424BEF">
        <w:rPr>
          <w:rFonts w:asciiTheme="majorBidi" w:eastAsia="Times New Roman" w:hAnsiTheme="majorBidi" w:cstheme="majorBidi"/>
          <w:sz w:val="28"/>
          <w:szCs w:val="28"/>
        </w:rPr>
        <w:t xml:space="preserve"> piesaistei</w:t>
      </w:r>
      <w:r w:rsidR="00ED5525" w:rsidRPr="00424BEF">
        <w:rPr>
          <w:rFonts w:asciiTheme="majorBidi" w:eastAsia="Times New Roman" w:hAnsiTheme="majorBidi" w:cstheme="majorBidi"/>
          <w:sz w:val="28"/>
          <w:szCs w:val="28"/>
        </w:rPr>
        <w:t>,</w:t>
      </w:r>
      <w:r w:rsidR="00891953" w:rsidRPr="00424BEF">
        <w:rPr>
          <w:rFonts w:asciiTheme="majorBidi" w:eastAsia="Times New Roman" w:hAnsiTheme="majorBidi" w:cstheme="majorBidi"/>
          <w:sz w:val="28"/>
          <w:szCs w:val="28"/>
        </w:rPr>
        <w:t xml:space="preserve"> nodrošina</w:t>
      </w:r>
      <w:r w:rsidR="00260B1A" w:rsidRPr="00424BEF">
        <w:rPr>
          <w:rFonts w:asciiTheme="majorBidi" w:eastAsia="Times New Roman" w:hAnsiTheme="majorBidi" w:cstheme="majorBidi"/>
          <w:sz w:val="28"/>
          <w:szCs w:val="28"/>
        </w:rPr>
        <w:t xml:space="preserve"> </w:t>
      </w:r>
      <w:proofErr w:type="spellStart"/>
      <w:r w:rsidR="00260B1A" w:rsidRPr="00424BEF">
        <w:rPr>
          <w:rFonts w:asciiTheme="majorBidi" w:eastAsia="Times New Roman" w:hAnsiTheme="majorBidi" w:cstheme="majorBidi"/>
          <w:sz w:val="28"/>
          <w:szCs w:val="28"/>
        </w:rPr>
        <w:t>mentoru</w:t>
      </w:r>
      <w:proofErr w:type="spellEnd"/>
      <w:r w:rsidR="00260B1A" w:rsidRPr="00424BEF">
        <w:rPr>
          <w:rFonts w:asciiTheme="majorBidi" w:eastAsia="Times New Roman" w:hAnsiTheme="majorBidi" w:cstheme="majorBidi"/>
          <w:sz w:val="28"/>
          <w:szCs w:val="28"/>
        </w:rPr>
        <w:t xml:space="preserve"> individuāla atbalsta sniegšana</w:t>
      </w:r>
      <w:r w:rsidR="00ED5525" w:rsidRPr="00424BEF">
        <w:rPr>
          <w:rFonts w:asciiTheme="majorBidi" w:eastAsia="Times New Roman" w:hAnsiTheme="majorBidi" w:cstheme="majorBidi"/>
          <w:sz w:val="28"/>
          <w:szCs w:val="28"/>
        </w:rPr>
        <w:t xml:space="preserve">i un </w:t>
      </w:r>
      <w:r w:rsidR="00260B1A" w:rsidRPr="00424BEF">
        <w:rPr>
          <w:rFonts w:asciiTheme="majorBidi" w:eastAsia="Times New Roman" w:hAnsiTheme="majorBidi" w:cstheme="majorBidi"/>
          <w:sz w:val="28"/>
          <w:szCs w:val="28"/>
        </w:rPr>
        <w:t>grupu</w:t>
      </w:r>
      <w:r w:rsidR="00ED5525" w:rsidRPr="00424BEF">
        <w:rPr>
          <w:rFonts w:asciiTheme="majorBidi" w:eastAsia="Times New Roman" w:hAnsiTheme="majorBidi" w:cstheme="majorBidi"/>
          <w:sz w:val="28"/>
          <w:szCs w:val="28"/>
        </w:rPr>
        <w:t xml:space="preserve"> nodarbības</w:t>
      </w:r>
      <w:r w:rsidR="00260B1A" w:rsidRPr="00424BEF">
        <w:rPr>
          <w:rFonts w:asciiTheme="majorBidi" w:eastAsia="Times New Roman" w:hAnsiTheme="majorBidi" w:cstheme="majorBidi"/>
          <w:sz w:val="28"/>
          <w:szCs w:val="28"/>
        </w:rPr>
        <w:t xml:space="preserve"> (atbilstoši vajadzībām </w:t>
      </w:r>
      <w:r w:rsidR="00ED5525" w:rsidRPr="00424BEF">
        <w:rPr>
          <w:rFonts w:asciiTheme="majorBidi" w:eastAsia="Times New Roman" w:hAnsiTheme="majorBidi" w:cstheme="majorBidi"/>
          <w:sz w:val="28"/>
          <w:szCs w:val="28"/>
        </w:rPr>
        <w:t xml:space="preserve">– </w:t>
      </w:r>
      <w:r w:rsidR="00260B1A" w:rsidRPr="00424BEF">
        <w:rPr>
          <w:rFonts w:asciiTheme="majorBidi" w:eastAsia="Times New Roman" w:hAnsiTheme="majorBidi" w:cstheme="majorBidi"/>
          <w:sz w:val="28"/>
          <w:szCs w:val="28"/>
        </w:rPr>
        <w:t>saskarsmes, interešu, emociju, spēju, talantu attīstībai)</w:t>
      </w:r>
      <w:r w:rsidR="00ED5525" w:rsidRPr="00424BEF">
        <w:rPr>
          <w:rFonts w:asciiTheme="majorBidi" w:eastAsia="Times New Roman" w:hAnsiTheme="majorBidi" w:cstheme="majorBidi"/>
          <w:sz w:val="28"/>
          <w:szCs w:val="28"/>
        </w:rPr>
        <w:t>,</w:t>
      </w:r>
      <w:r w:rsidR="00260B1A" w:rsidRPr="00424BEF">
        <w:rPr>
          <w:rFonts w:asciiTheme="majorBidi" w:eastAsia="Times New Roman" w:hAnsiTheme="majorBidi" w:cstheme="majorBidi"/>
          <w:sz w:val="28"/>
          <w:szCs w:val="28"/>
        </w:rPr>
        <w:t xml:space="preserve"> karjeras dienas, prasmju un praktisko iemaņu darbnīcas pašvērtējuma celšanai</w:t>
      </w:r>
      <w:r w:rsidR="006E2AE2" w:rsidRPr="00424BEF">
        <w:rPr>
          <w:rFonts w:asciiTheme="majorBidi" w:eastAsia="Times New Roman" w:hAnsiTheme="majorBidi" w:cstheme="majorBidi"/>
          <w:sz w:val="28"/>
          <w:szCs w:val="28"/>
        </w:rPr>
        <w:t>, kā arī</w:t>
      </w:r>
      <w:r w:rsidR="00260B1A" w:rsidRPr="00424BEF">
        <w:rPr>
          <w:rFonts w:asciiTheme="majorBidi" w:eastAsia="Times New Roman" w:hAnsiTheme="majorBidi" w:cstheme="majorBidi"/>
          <w:sz w:val="28"/>
          <w:szCs w:val="28"/>
        </w:rPr>
        <w:t xml:space="preserve"> </w:t>
      </w:r>
      <w:r w:rsidR="006E2AE2" w:rsidRPr="00424BEF">
        <w:rPr>
          <w:rFonts w:asciiTheme="majorBidi" w:eastAsia="Times New Roman" w:hAnsiTheme="majorBidi" w:cstheme="majorBidi"/>
          <w:sz w:val="28"/>
          <w:szCs w:val="28"/>
        </w:rPr>
        <w:t>s</w:t>
      </w:r>
      <w:r w:rsidR="00260B1A" w:rsidRPr="00424BEF">
        <w:rPr>
          <w:rFonts w:asciiTheme="majorBidi" w:eastAsia="Times New Roman" w:hAnsiTheme="majorBidi" w:cstheme="majorBidi"/>
          <w:sz w:val="28"/>
          <w:szCs w:val="28"/>
        </w:rPr>
        <w:t>askarsmes grupas piesaistes personai kopā ar jaunieti, lai veicinātu saskarsmes prasmju uzlabošanu</w:t>
      </w:r>
      <w:r w:rsidR="006E2AE2" w:rsidRPr="00424BEF">
        <w:rPr>
          <w:rFonts w:asciiTheme="majorBidi" w:eastAsia="Times New Roman" w:hAnsiTheme="majorBidi" w:cstheme="majorBidi"/>
          <w:sz w:val="28"/>
          <w:szCs w:val="28"/>
        </w:rPr>
        <w:t xml:space="preserve">. </w:t>
      </w:r>
      <w:r w:rsidR="00ED5525" w:rsidRPr="00424BEF">
        <w:rPr>
          <w:rFonts w:asciiTheme="majorBidi" w:eastAsia="Times New Roman" w:hAnsiTheme="majorBidi" w:cstheme="majorBidi"/>
          <w:sz w:val="28"/>
          <w:szCs w:val="28"/>
        </w:rPr>
        <w:t>Programma tiek īstenota 3</w:t>
      </w:r>
      <w:r w:rsidR="006B6C27" w:rsidRPr="00424BEF">
        <w:rPr>
          <w:rFonts w:asciiTheme="majorBidi" w:eastAsia="Times New Roman" w:hAnsiTheme="majorBidi" w:cstheme="majorBidi"/>
          <w:sz w:val="28"/>
          <w:szCs w:val="28"/>
        </w:rPr>
        <w:t xml:space="preserve"> posm</w:t>
      </w:r>
      <w:r w:rsidR="00ED5525" w:rsidRPr="00424BEF">
        <w:rPr>
          <w:rFonts w:asciiTheme="majorBidi" w:eastAsia="Times New Roman" w:hAnsiTheme="majorBidi" w:cstheme="majorBidi"/>
          <w:sz w:val="28"/>
          <w:szCs w:val="28"/>
        </w:rPr>
        <w:t>os</w:t>
      </w:r>
      <w:r w:rsidR="00207F21" w:rsidRPr="00424BEF">
        <w:rPr>
          <w:rFonts w:asciiTheme="majorBidi" w:eastAsia="Times New Roman" w:hAnsiTheme="majorBidi" w:cstheme="majorBidi"/>
          <w:sz w:val="28"/>
          <w:szCs w:val="28"/>
        </w:rPr>
        <w:t>,</w:t>
      </w:r>
      <w:r w:rsidR="00877217" w:rsidRPr="00424BEF">
        <w:rPr>
          <w:rFonts w:asciiTheme="majorBidi" w:eastAsia="Times New Roman" w:hAnsiTheme="majorBidi" w:cstheme="majorBidi"/>
          <w:sz w:val="28"/>
          <w:szCs w:val="28"/>
        </w:rPr>
        <w:t xml:space="preserve"> </w:t>
      </w:r>
      <w:r w:rsidR="00C25680" w:rsidRPr="00424BEF">
        <w:rPr>
          <w:rFonts w:asciiTheme="majorBidi" w:eastAsia="Times New Roman" w:hAnsiTheme="majorBidi" w:cstheme="majorBidi"/>
          <w:sz w:val="28"/>
          <w:szCs w:val="28"/>
        </w:rPr>
        <w:t>grupa tiek komplektēt</w:t>
      </w:r>
      <w:r w:rsidR="008D4776" w:rsidRPr="00424BEF">
        <w:rPr>
          <w:rFonts w:asciiTheme="majorBidi" w:eastAsia="Times New Roman" w:hAnsiTheme="majorBidi" w:cstheme="majorBidi"/>
          <w:sz w:val="28"/>
          <w:szCs w:val="28"/>
        </w:rPr>
        <w:t xml:space="preserve">a reizi gadā. </w:t>
      </w:r>
      <w:r w:rsidR="006B6C27" w:rsidRPr="00424BEF">
        <w:rPr>
          <w:rFonts w:asciiTheme="majorBidi" w:eastAsia="Times New Roman" w:hAnsiTheme="majorBidi" w:cstheme="majorBidi"/>
          <w:sz w:val="28"/>
          <w:szCs w:val="28"/>
        </w:rPr>
        <w:t xml:space="preserve"> </w:t>
      </w:r>
    </w:p>
    <w:p w14:paraId="15185273" w14:textId="2F670F4B" w:rsidR="008441CF" w:rsidRPr="00424BEF" w:rsidRDefault="003F1A07" w:rsidP="00424BEF">
      <w:pPr>
        <w:pStyle w:val="ListParagraph"/>
        <w:numPr>
          <w:ilvl w:val="1"/>
          <w:numId w:val="9"/>
        </w:numPr>
        <w:shd w:val="clear" w:color="auto" w:fill="FFFFFF" w:themeFill="background1"/>
        <w:rPr>
          <w:rFonts w:asciiTheme="majorBidi" w:eastAsia="Times New Roman" w:hAnsiTheme="majorBidi" w:cstheme="majorBidi"/>
          <w:color w:val="000000" w:themeColor="text1"/>
          <w:sz w:val="28"/>
          <w:szCs w:val="28"/>
          <w:u w:val="single"/>
        </w:rPr>
      </w:pPr>
      <w:r w:rsidRPr="00424BEF">
        <w:rPr>
          <w:rFonts w:asciiTheme="majorBidi" w:eastAsia="Times New Roman" w:hAnsiTheme="majorBidi" w:cstheme="majorBidi"/>
          <w:b/>
          <w:bCs/>
          <w:sz w:val="28"/>
          <w:szCs w:val="28"/>
        </w:rPr>
        <w:t>s</w:t>
      </w:r>
      <w:r w:rsidR="000C091F" w:rsidRPr="00424BEF">
        <w:rPr>
          <w:rFonts w:asciiTheme="majorBidi" w:eastAsia="Times New Roman" w:hAnsiTheme="majorBidi" w:cstheme="majorBidi"/>
          <w:b/>
          <w:bCs/>
          <w:sz w:val="28"/>
          <w:szCs w:val="28"/>
        </w:rPr>
        <w:t>ociālās rehabilitācijas programma jauniešiem ar uzvedības traucējumiem</w:t>
      </w:r>
      <w:r w:rsidR="00FE28BA" w:rsidRPr="00424BEF">
        <w:rPr>
          <w:rFonts w:asciiTheme="majorBidi" w:eastAsia="Times New Roman" w:hAnsiTheme="majorBidi" w:cstheme="majorBidi"/>
          <w:b/>
          <w:bCs/>
          <w:sz w:val="28"/>
          <w:szCs w:val="28"/>
        </w:rPr>
        <w:t xml:space="preserve"> </w:t>
      </w:r>
      <w:r w:rsidR="00C532EC" w:rsidRPr="00424BEF">
        <w:rPr>
          <w:rFonts w:asciiTheme="majorBidi" w:eastAsia="Times New Roman" w:hAnsiTheme="majorBidi" w:cstheme="majorBidi"/>
          <w:b/>
          <w:bCs/>
          <w:sz w:val="28"/>
          <w:szCs w:val="28"/>
        </w:rPr>
        <w:t>“</w:t>
      </w:r>
      <w:r w:rsidR="000C091F" w:rsidRPr="00424BEF">
        <w:rPr>
          <w:rFonts w:asciiTheme="majorBidi" w:eastAsia="Times New Roman" w:hAnsiTheme="majorBidi" w:cstheme="majorBidi"/>
          <w:b/>
          <w:bCs/>
          <w:sz w:val="28"/>
          <w:szCs w:val="28"/>
        </w:rPr>
        <w:t>Palēciens</w:t>
      </w:r>
      <w:r w:rsidR="00C532EC" w:rsidRPr="00424BEF">
        <w:rPr>
          <w:rFonts w:asciiTheme="majorBidi" w:eastAsia="Times New Roman" w:hAnsiTheme="majorBidi" w:cstheme="majorBidi"/>
          <w:b/>
          <w:bCs/>
          <w:sz w:val="28"/>
          <w:szCs w:val="28"/>
        </w:rPr>
        <w:t>”</w:t>
      </w:r>
      <w:r w:rsidR="00FE28BA" w:rsidRPr="00424BEF">
        <w:rPr>
          <w:rFonts w:asciiTheme="majorBidi" w:eastAsia="Times New Roman" w:hAnsiTheme="majorBidi" w:cstheme="majorBidi"/>
          <w:b/>
          <w:bCs/>
          <w:sz w:val="28"/>
          <w:szCs w:val="28"/>
        </w:rPr>
        <w:t xml:space="preserve">. </w:t>
      </w:r>
      <w:r w:rsidR="00FE28BA" w:rsidRPr="00424BEF">
        <w:rPr>
          <w:rFonts w:asciiTheme="majorBidi" w:eastAsia="Times New Roman" w:hAnsiTheme="majorBidi" w:cstheme="majorBidi"/>
          <w:sz w:val="28"/>
          <w:szCs w:val="28"/>
        </w:rPr>
        <w:t xml:space="preserve">Šo </w:t>
      </w:r>
      <w:r w:rsidRPr="00424BEF">
        <w:rPr>
          <w:rFonts w:asciiTheme="majorBidi" w:eastAsia="Times New Roman" w:hAnsiTheme="majorBidi" w:cstheme="majorBidi"/>
          <w:sz w:val="28"/>
          <w:szCs w:val="28"/>
        </w:rPr>
        <w:t>programmu</w:t>
      </w:r>
      <w:r w:rsidR="000C091F" w:rsidRPr="00424BEF">
        <w:rPr>
          <w:rFonts w:asciiTheme="majorBidi" w:eastAsia="Times New Roman" w:hAnsiTheme="majorBidi" w:cstheme="majorBidi"/>
          <w:sz w:val="28"/>
          <w:szCs w:val="28"/>
        </w:rPr>
        <w:t xml:space="preserve"> </w:t>
      </w:r>
      <w:r w:rsidRPr="00424BEF">
        <w:rPr>
          <w:rFonts w:asciiTheme="majorBidi" w:eastAsia="Times New Roman" w:hAnsiTheme="majorBidi" w:cstheme="majorBidi"/>
          <w:sz w:val="28"/>
          <w:szCs w:val="28"/>
        </w:rPr>
        <w:t xml:space="preserve">kopš 2016. gada </w:t>
      </w:r>
      <w:r w:rsidR="000C091F" w:rsidRPr="00424BEF">
        <w:rPr>
          <w:rFonts w:asciiTheme="majorBidi" w:eastAsia="Times New Roman" w:hAnsiTheme="majorBidi" w:cstheme="majorBidi"/>
          <w:sz w:val="28"/>
          <w:szCs w:val="28"/>
        </w:rPr>
        <w:t>īsteno Latvijas Samariešu apvienība</w:t>
      </w:r>
      <w:r w:rsidRPr="00424BEF">
        <w:rPr>
          <w:rFonts w:asciiTheme="majorBidi" w:eastAsia="Times New Roman" w:hAnsiTheme="majorBidi" w:cstheme="majorBidi"/>
          <w:sz w:val="28"/>
          <w:szCs w:val="28"/>
        </w:rPr>
        <w:t xml:space="preserve"> un tā </w:t>
      </w:r>
      <w:r w:rsidR="00FE28BA" w:rsidRPr="00424BEF">
        <w:rPr>
          <w:rFonts w:asciiTheme="majorBidi" w:eastAsia="Times New Roman" w:hAnsiTheme="majorBidi" w:cstheme="majorBidi"/>
          <w:sz w:val="28"/>
          <w:szCs w:val="28"/>
        </w:rPr>
        <w:t xml:space="preserve">ir paredzēta </w:t>
      </w:r>
      <w:r w:rsidR="00ED23F6" w:rsidRPr="00424BEF">
        <w:rPr>
          <w:rFonts w:asciiTheme="majorBidi" w:eastAsia="Times New Roman" w:hAnsiTheme="majorBidi" w:cstheme="majorBidi"/>
          <w:sz w:val="28"/>
          <w:szCs w:val="28"/>
        </w:rPr>
        <w:t>nepilngadīgajiem</w:t>
      </w:r>
      <w:r w:rsidR="00FE28BA" w:rsidRPr="00424BEF">
        <w:rPr>
          <w:rFonts w:asciiTheme="majorBidi" w:eastAsia="Times New Roman" w:hAnsiTheme="majorBidi" w:cstheme="majorBidi"/>
          <w:sz w:val="28"/>
          <w:szCs w:val="28"/>
        </w:rPr>
        <w:t xml:space="preserve"> 13</w:t>
      </w:r>
      <w:r w:rsidR="005B6AD3" w:rsidRPr="00424BEF">
        <w:rPr>
          <w:rFonts w:asciiTheme="majorBidi" w:eastAsia="Times New Roman" w:hAnsiTheme="majorBidi" w:cstheme="majorBidi"/>
          <w:sz w:val="28"/>
          <w:szCs w:val="28"/>
        </w:rPr>
        <w:t xml:space="preserve"> – </w:t>
      </w:r>
      <w:r w:rsidR="00FE28BA" w:rsidRPr="00424BEF">
        <w:rPr>
          <w:rFonts w:asciiTheme="majorBidi" w:eastAsia="Times New Roman" w:hAnsiTheme="majorBidi" w:cstheme="majorBidi"/>
          <w:sz w:val="28"/>
          <w:szCs w:val="28"/>
        </w:rPr>
        <w:t>18 gad</w:t>
      </w:r>
      <w:r w:rsidR="00ED23F6" w:rsidRPr="00424BEF">
        <w:rPr>
          <w:rFonts w:asciiTheme="majorBidi" w:eastAsia="Times New Roman" w:hAnsiTheme="majorBidi" w:cstheme="majorBidi"/>
          <w:sz w:val="28"/>
          <w:szCs w:val="28"/>
        </w:rPr>
        <w:t>u vecumā</w:t>
      </w:r>
      <w:r w:rsidRPr="00424BEF">
        <w:rPr>
          <w:rFonts w:asciiTheme="majorBidi" w:eastAsia="Times New Roman" w:hAnsiTheme="majorBidi" w:cstheme="majorBidi"/>
          <w:sz w:val="28"/>
          <w:szCs w:val="28"/>
        </w:rPr>
        <w:t xml:space="preserve"> ar</w:t>
      </w:r>
      <w:r w:rsidR="00FE28BA" w:rsidRPr="00424BEF">
        <w:rPr>
          <w:rFonts w:asciiTheme="majorBidi" w:eastAsia="Times New Roman" w:hAnsiTheme="majorBidi" w:cstheme="majorBidi"/>
          <w:sz w:val="28"/>
          <w:szCs w:val="28"/>
        </w:rPr>
        <w:t xml:space="preserve"> multipl</w:t>
      </w:r>
      <w:r w:rsidRPr="00424BEF">
        <w:rPr>
          <w:rFonts w:asciiTheme="majorBidi" w:eastAsia="Times New Roman" w:hAnsiTheme="majorBidi" w:cstheme="majorBidi"/>
          <w:sz w:val="28"/>
          <w:szCs w:val="28"/>
        </w:rPr>
        <w:t>ām</w:t>
      </w:r>
      <w:r w:rsidR="00FE28BA" w:rsidRPr="00424BEF">
        <w:rPr>
          <w:rFonts w:asciiTheme="majorBidi" w:eastAsia="Times New Roman" w:hAnsiTheme="majorBidi" w:cstheme="majorBidi"/>
          <w:sz w:val="28"/>
          <w:szCs w:val="28"/>
        </w:rPr>
        <w:t xml:space="preserve"> sociāl</w:t>
      </w:r>
      <w:r w:rsidRPr="00424BEF">
        <w:rPr>
          <w:rFonts w:asciiTheme="majorBidi" w:eastAsia="Times New Roman" w:hAnsiTheme="majorBidi" w:cstheme="majorBidi"/>
          <w:sz w:val="28"/>
          <w:szCs w:val="28"/>
        </w:rPr>
        <w:t>aj</w:t>
      </w:r>
      <w:r w:rsidR="00FE28BA" w:rsidRPr="00424BEF">
        <w:rPr>
          <w:rFonts w:asciiTheme="majorBidi" w:eastAsia="Times New Roman" w:hAnsiTheme="majorBidi" w:cstheme="majorBidi"/>
          <w:sz w:val="28"/>
          <w:szCs w:val="28"/>
        </w:rPr>
        <w:t>ā</w:t>
      </w:r>
      <w:r w:rsidRPr="00424BEF">
        <w:rPr>
          <w:rFonts w:asciiTheme="majorBidi" w:eastAsia="Times New Roman" w:hAnsiTheme="majorBidi" w:cstheme="majorBidi"/>
          <w:sz w:val="28"/>
          <w:szCs w:val="28"/>
        </w:rPr>
        <w:t>m</w:t>
      </w:r>
      <w:r w:rsidR="00FE28BA" w:rsidRPr="00424BEF">
        <w:rPr>
          <w:rFonts w:asciiTheme="majorBidi" w:eastAsia="Times New Roman" w:hAnsiTheme="majorBidi" w:cstheme="majorBidi"/>
          <w:sz w:val="28"/>
          <w:szCs w:val="28"/>
        </w:rPr>
        <w:t xml:space="preserve"> problēm</w:t>
      </w:r>
      <w:r w:rsidRPr="00424BEF">
        <w:rPr>
          <w:rFonts w:asciiTheme="majorBidi" w:eastAsia="Times New Roman" w:hAnsiTheme="majorBidi" w:cstheme="majorBidi"/>
          <w:sz w:val="28"/>
          <w:szCs w:val="28"/>
        </w:rPr>
        <w:t>ām</w:t>
      </w:r>
      <w:r w:rsidR="00FE28BA" w:rsidRPr="00424BEF">
        <w:rPr>
          <w:rFonts w:asciiTheme="majorBidi" w:eastAsia="Times New Roman" w:hAnsiTheme="majorBidi" w:cstheme="majorBidi"/>
          <w:sz w:val="28"/>
          <w:szCs w:val="28"/>
        </w:rPr>
        <w:t>, kas ir šķērslis veiksmīgai sociālai integrācijai</w:t>
      </w:r>
      <w:r w:rsidRPr="00424BEF">
        <w:rPr>
          <w:rFonts w:asciiTheme="majorBidi" w:eastAsia="Times New Roman" w:hAnsiTheme="majorBidi" w:cstheme="majorBidi"/>
          <w:sz w:val="28"/>
          <w:szCs w:val="28"/>
        </w:rPr>
        <w:t>,</w:t>
      </w:r>
      <w:r w:rsidR="00FE28BA" w:rsidRPr="00424BEF">
        <w:rPr>
          <w:rFonts w:asciiTheme="majorBidi" w:eastAsia="Times New Roman" w:hAnsiTheme="majorBidi" w:cstheme="majorBidi"/>
          <w:sz w:val="28"/>
          <w:szCs w:val="28"/>
        </w:rPr>
        <w:t xml:space="preserve"> un viņu piesaistes person</w:t>
      </w:r>
      <w:r w:rsidRPr="00424BEF">
        <w:rPr>
          <w:rFonts w:asciiTheme="majorBidi" w:eastAsia="Times New Roman" w:hAnsiTheme="majorBidi" w:cstheme="majorBidi"/>
          <w:sz w:val="28"/>
          <w:szCs w:val="28"/>
        </w:rPr>
        <w:t>ām</w:t>
      </w:r>
      <w:r w:rsidR="00ED23F6" w:rsidRPr="00424BEF">
        <w:rPr>
          <w:rFonts w:asciiTheme="majorBidi" w:eastAsia="Times New Roman" w:hAnsiTheme="majorBidi" w:cstheme="majorBidi"/>
          <w:sz w:val="28"/>
          <w:szCs w:val="28"/>
        </w:rPr>
        <w:t>. Programma veicina</w:t>
      </w:r>
      <w:r w:rsidRPr="00424BEF">
        <w:rPr>
          <w:rFonts w:asciiTheme="majorBidi" w:eastAsia="Times New Roman" w:hAnsiTheme="majorBidi" w:cstheme="majorBidi"/>
          <w:sz w:val="28"/>
          <w:szCs w:val="28"/>
        </w:rPr>
        <w:t xml:space="preserve"> </w:t>
      </w:r>
      <w:r w:rsidR="00ED23F6" w:rsidRPr="00424BEF">
        <w:rPr>
          <w:rFonts w:asciiTheme="majorBidi" w:eastAsia="Times New Roman" w:hAnsiTheme="majorBidi" w:cstheme="majorBidi"/>
          <w:sz w:val="28"/>
          <w:szCs w:val="28"/>
        </w:rPr>
        <w:t xml:space="preserve">sociālās atstumtības riskam pakļauto </w:t>
      </w:r>
      <w:r w:rsidR="000E0416" w:rsidRPr="00424BEF">
        <w:rPr>
          <w:rFonts w:asciiTheme="majorBidi" w:eastAsia="Times New Roman" w:hAnsiTheme="majorBidi" w:cstheme="majorBidi"/>
          <w:sz w:val="28"/>
          <w:szCs w:val="28"/>
        </w:rPr>
        <w:t>nepilngadīgo</w:t>
      </w:r>
      <w:r w:rsidR="00ED23F6" w:rsidRPr="00424BEF">
        <w:rPr>
          <w:rFonts w:asciiTheme="majorBidi" w:eastAsia="Times New Roman" w:hAnsiTheme="majorBidi" w:cstheme="majorBidi"/>
          <w:sz w:val="28"/>
          <w:szCs w:val="28"/>
        </w:rPr>
        <w:t xml:space="preserve"> sociālo integrāciju un mazina sociālās atstumtības riskus, nodrošinot sociālās rehabilitācijas un atbalsta programmu. </w:t>
      </w:r>
      <w:r w:rsidR="002A6DF3" w:rsidRPr="00424BEF">
        <w:rPr>
          <w:rFonts w:asciiTheme="majorBidi" w:eastAsia="Times New Roman" w:hAnsiTheme="majorBidi" w:cstheme="majorBidi"/>
          <w:sz w:val="28"/>
          <w:szCs w:val="28"/>
        </w:rPr>
        <w:t>Tās</w:t>
      </w:r>
      <w:r w:rsidR="00ED23F6" w:rsidRPr="00424BEF">
        <w:rPr>
          <w:rFonts w:asciiTheme="majorBidi" w:eastAsia="Times New Roman" w:hAnsiTheme="majorBidi" w:cstheme="majorBidi"/>
          <w:sz w:val="28"/>
          <w:szCs w:val="28"/>
        </w:rPr>
        <w:t xml:space="preserve"> ietvaros tiek nodrošinātas individuālas kontaktstundas – atbalsts individuālo mērķu un uzdevumu realizēšanai, grupu nodarbības un radošās darbnīcas – prasmju attīstībai, piedzīvojumu izglītības braucieni – āra/vides izglītība grupā, piesaistes personu grupas/speciālista konsultācijas – izpratnes veicināšanai par </w:t>
      </w:r>
      <w:r w:rsidR="000E0416" w:rsidRPr="00424BEF">
        <w:rPr>
          <w:rFonts w:asciiTheme="majorBidi" w:eastAsia="Times New Roman" w:hAnsiTheme="majorBidi" w:cstheme="majorBidi"/>
          <w:sz w:val="28"/>
          <w:szCs w:val="28"/>
        </w:rPr>
        <w:t>nepilngadīgā</w:t>
      </w:r>
      <w:r w:rsidR="00ED23F6" w:rsidRPr="00424BEF">
        <w:rPr>
          <w:rFonts w:asciiTheme="majorBidi" w:eastAsia="Times New Roman" w:hAnsiTheme="majorBidi" w:cstheme="majorBidi"/>
          <w:sz w:val="28"/>
          <w:szCs w:val="28"/>
        </w:rPr>
        <w:t xml:space="preserve"> vajadzībām, piesaistīto speciālistu konsultācijas pēc nepieciešamības. </w:t>
      </w:r>
      <w:r w:rsidR="006C0ABD" w:rsidRPr="00424BEF">
        <w:rPr>
          <w:rFonts w:asciiTheme="majorBidi" w:eastAsia="Times New Roman" w:hAnsiTheme="majorBidi" w:cstheme="majorBidi"/>
          <w:sz w:val="28"/>
          <w:szCs w:val="28"/>
        </w:rPr>
        <w:t>Programmas sniegšanā ir iesaistīti sociālais darbinieks, jauniešu eksperts, psihoterapeits, narkologs, karjeras konsultants, speciālais pedagogs, psihiatrs, u.c.</w:t>
      </w:r>
      <w:r w:rsidR="00666DD3" w:rsidRPr="00424BEF">
        <w:rPr>
          <w:rFonts w:asciiTheme="majorBidi" w:eastAsia="Times New Roman" w:hAnsiTheme="majorBidi" w:cstheme="majorBidi"/>
          <w:sz w:val="28"/>
          <w:szCs w:val="28"/>
        </w:rPr>
        <w:t xml:space="preserve"> Programma </w:t>
      </w:r>
      <w:r w:rsidR="00903578" w:rsidRPr="00424BEF">
        <w:rPr>
          <w:rFonts w:asciiTheme="majorBidi" w:eastAsia="Times New Roman" w:hAnsiTheme="majorBidi" w:cstheme="majorBidi"/>
          <w:sz w:val="28"/>
          <w:szCs w:val="28"/>
        </w:rPr>
        <w:t>tiek īstenota</w:t>
      </w:r>
      <w:r w:rsidR="00666DD3" w:rsidRPr="00424BEF">
        <w:rPr>
          <w:rFonts w:asciiTheme="majorBidi" w:eastAsia="Times New Roman" w:hAnsiTheme="majorBidi" w:cstheme="majorBidi"/>
          <w:sz w:val="28"/>
          <w:szCs w:val="28"/>
        </w:rPr>
        <w:t xml:space="preserve"> 3  posm</w:t>
      </w:r>
      <w:r w:rsidR="00903578" w:rsidRPr="00424BEF">
        <w:rPr>
          <w:rFonts w:asciiTheme="majorBidi" w:eastAsia="Times New Roman" w:hAnsiTheme="majorBidi" w:cstheme="majorBidi"/>
          <w:sz w:val="28"/>
          <w:szCs w:val="28"/>
        </w:rPr>
        <w:t>os, kopējā pakalpojuma ilgums ir 21 mēnesis</w:t>
      </w:r>
      <w:r w:rsidR="008441CF" w:rsidRPr="00424BEF">
        <w:rPr>
          <w:rFonts w:asciiTheme="majorBidi" w:eastAsia="Times New Roman" w:hAnsiTheme="majorBidi" w:cstheme="majorBidi"/>
          <w:sz w:val="28"/>
          <w:szCs w:val="28"/>
        </w:rPr>
        <w:t xml:space="preserve">, </w:t>
      </w:r>
      <w:r w:rsidR="00666DD3" w:rsidRPr="00424BEF">
        <w:rPr>
          <w:rFonts w:asciiTheme="majorBidi" w:eastAsia="Times New Roman" w:hAnsiTheme="majorBidi" w:cstheme="majorBidi"/>
          <w:sz w:val="28"/>
          <w:szCs w:val="28"/>
        </w:rPr>
        <w:t>uzsākšana ir atkarīga no laika, kad tiek komplektēta grupa</w:t>
      </w:r>
      <w:r w:rsidR="006316C5" w:rsidRPr="00424BEF">
        <w:rPr>
          <w:rFonts w:asciiTheme="majorBidi" w:eastAsia="Times New Roman" w:hAnsiTheme="majorBidi" w:cstheme="majorBidi"/>
          <w:sz w:val="28"/>
          <w:szCs w:val="28"/>
        </w:rPr>
        <w:t>.</w:t>
      </w:r>
    </w:p>
    <w:p w14:paraId="7A8E3793" w14:textId="33E953AA" w:rsidR="00C36738" w:rsidRPr="00424BEF" w:rsidRDefault="007E6B3A" w:rsidP="00424BEF">
      <w:pPr>
        <w:pStyle w:val="ListParagraph"/>
        <w:numPr>
          <w:ilvl w:val="1"/>
          <w:numId w:val="9"/>
        </w:numPr>
        <w:shd w:val="clear" w:color="auto" w:fill="FFFFFF" w:themeFill="background1"/>
        <w:rPr>
          <w:rFonts w:asciiTheme="majorBidi" w:eastAsia="Times New Roman" w:hAnsiTheme="majorBidi" w:cstheme="majorBidi"/>
          <w:color w:val="000000" w:themeColor="text1"/>
          <w:sz w:val="28"/>
          <w:szCs w:val="28"/>
          <w:u w:val="single"/>
        </w:rPr>
      </w:pPr>
      <w:r w:rsidRPr="00424BEF">
        <w:rPr>
          <w:rFonts w:asciiTheme="majorBidi" w:eastAsia="Times New Roman" w:hAnsiTheme="majorBidi" w:cstheme="majorBidi"/>
          <w:b/>
          <w:bCs/>
          <w:sz w:val="28"/>
          <w:szCs w:val="28"/>
        </w:rPr>
        <w:t xml:space="preserve">individuālas sociālās rehabilitācijas programma </w:t>
      </w:r>
      <w:r w:rsidR="00C532EC" w:rsidRPr="00424BEF">
        <w:rPr>
          <w:rFonts w:asciiTheme="majorBidi" w:eastAsia="Times New Roman" w:hAnsiTheme="majorBidi" w:cstheme="majorBidi"/>
          <w:b/>
          <w:bCs/>
          <w:sz w:val="28"/>
          <w:szCs w:val="28"/>
        </w:rPr>
        <w:t>“</w:t>
      </w:r>
      <w:r w:rsidRPr="00424BEF">
        <w:rPr>
          <w:rFonts w:asciiTheme="majorBidi" w:eastAsia="Times New Roman" w:hAnsiTheme="majorBidi" w:cstheme="majorBidi"/>
          <w:b/>
          <w:bCs/>
          <w:sz w:val="28"/>
          <w:szCs w:val="28"/>
        </w:rPr>
        <w:t>Pārinieks</w:t>
      </w:r>
      <w:r w:rsidR="00C532EC" w:rsidRPr="00424BEF">
        <w:rPr>
          <w:rFonts w:asciiTheme="majorBidi" w:eastAsia="Times New Roman" w:hAnsiTheme="majorBidi" w:cstheme="majorBidi"/>
          <w:b/>
          <w:bCs/>
          <w:sz w:val="28"/>
          <w:szCs w:val="28"/>
        </w:rPr>
        <w:t>”</w:t>
      </w:r>
      <w:r w:rsidR="00834812" w:rsidRPr="00424BEF">
        <w:rPr>
          <w:rFonts w:asciiTheme="majorBidi" w:eastAsia="Times New Roman" w:hAnsiTheme="majorBidi" w:cstheme="majorBidi"/>
          <w:b/>
          <w:bCs/>
          <w:sz w:val="28"/>
          <w:szCs w:val="28"/>
        </w:rPr>
        <w:t xml:space="preserve">. </w:t>
      </w:r>
      <w:r w:rsidR="00834812" w:rsidRPr="00424BEF">
        <w:rPr>
          <w:rFonts w:asciiTheme="majorBidi" w:eastAsia="Times New Roman" w:hAnsiTheme="majorBidi" w:cstheme="majorBidi"/>
          <w:sz w:val="28"/>
          <w:szCs w:val="28"/>
        </w:rPr>
        <w:t>Šo programmu</w:t>
      </w:r>
      <w:r w:rsidR="006657CC" w:rsidRPr="00424BEF">
        <w:rPr>
          <w:rFonts w:asciiTheme="majorBidi" w:eastAsia="Times New Roman" w:hAnsiTheme="majorBidi" w:cstheme="majorBidi"/>
          <w:sz w:val="28"/>
          <w:szCs w:val="28"/>
        </w:rPr>
        <w:t xml:space="preserve"> kopš 2017. gada</w:t>
      </w:r>
      <w:r w:rsidRPr="00424BEF">
        <w:rPr>
          <w:rFonts w:asciiTheme="majorBidi" w:eastAsia="Times New Roman" w:hAnsiTheme="majorBidi" w:cstheme="majorBidi"/>
          <w:sz w:val="28"/>
          <w:szCs w:val="28"/>
        </w:rPr>
        <w:t xml:space="preserve"> īsteno Latvijas SOS Bērnu ciematu asociācija</w:t>
      </w:r>
      <w:r w:rsidR="006657CC" w:rsidRPr="00424BEF">
        <w:rPr>
          <w:rFonts w:asciiTheme="majorBidi" w:eastAsia="Times New Roman" w:hAnsiTheme="majorBidi" w:cstheme="majorBidi"/>
          <w:sz w:val="28"/>
          <w:szCs w:val="28"/>
        </w:rPr>
        <w:t xml:space="preserve"> un tā </w:t>
      </w:r>
      <w:r w:rsidR="00834812" w:rsidRPr="00424BEF">
        <w:rPr>
          <w:rFonts w:asciiTheme="majorBidi" w:eastAsia="Times New Roman" w:hAnsiTheme="majorBidi" w:cstheme="majorBidi"/>
          <w:sz w:val="28"/>
          <w:szCs w:val="28"/>
        </w:rPr>
        <w:t>ir paredzēta pusaudži</w:t>
      </w:r>
      <w:r w:rsidR="006657CC" w:rsidRPr="00424BEF">
        <w:rPr>
          <w:rFonts w:asciiTheme="majorBidi" w:eastAsia="Times New Roman" w:hAnsiTheme="majorBidi" w:cstheme="majorBidi"/>
          <w:sz w:val="28"/>
          <w:szCs w:val="28"/>
        </w:rPr>
        <w:t>em</w:t>
      </w:r>
      <w:r w:rsidR="00834812" w:rsidRPr="00424BEF">
        <w:rPr>
          <w:rFonts w:asciiTheme="majorBidi" w:eastAsia="Times New Roman" w:hAnsiTheme="majorBidi" w:cstheme="majorBidi"/>
          <w:sz w:val="28"/>
          <w:szCs w:val="28"/>
        </w:rPr>
        <w:t xml:space="preserve">, kuru uzvedība var novest pie prettiesiskām darbībām un kuri jau ir </w:t>
      </w:r>
      <w:proofErr w:type="spellStart"/>
      <w:r w:rsidR="00834812" w:rsidRPr="00424BEF">
        <w:rPr>
          <w:rFonts w:asciiTheme="majorBidi" w:eastAsia="Times New Roman" w:hAnsiTheme="majorBidi" w:cstheme="majorBidi"/>
          <w:sz w:val="28"/>
          <w:szCs w:val="28"/>
        </w:rPr>
        <w:t>tiesībsargājošo</w:t>
      </w:r>
      <w:proofErr w:type="spellEnd"/>
      <w:r w:rsidR="00834812" w:rsidRPr="00424BEF">
        <w:rPr>
          <w:rFonts w:asciiTheme="majorBidi" w:eastAsia="Times New Roman" w:hAnsiTheme="majorBidi" w:cstheme="majorBidi"/>
          <w:sz w:val="28"/>
          <w:szCs w:val="28"/>
        </w:rPr>
        <w:t xml:space="preserve"> institūciju redzeslokā</w:t>
      </w:r>
      <w:r w:rsidR="006657CC" w:rsidRPr="00424BEF">
        <w:rPr>
          <w:rFonts w:asciiTheme="majorBidi" w:eastAsia="Times New Roman" w:hAnsiTheme="majorBidi" w:cstheme="majorBidi"/>
          <w:sz w:val="28"/>
          <w:szCs w:val="28"/>
        </w:rPr>
        <w:t>,</w:t>
      </w:r>
      <w:r w:rsidR="00834812" w:rsidRPr="00424BEF">
        <w:rPr>
          <w:rFonts w:asciiTheme="majorBidi" w:eastAsia="Times New Roman" w:hAnsiTheme="majorBidi" w:cstheme="majorBidi"/>
          <w:sz w:val="28"/>
          <w:szCs w:val="28"/>
        </w:rPr>
        <w:t xml:space="preserve"> un uz kuriem attiecināms Bērnu tiesību aizsardzības likuma 58. pants </w:t>
      </w:r>
      <w:r w:rsidR="005472E6" w:rsidRPr="00424BEF">
        <w:rPr>
          <w:rFonts w:asciiTheme="majorBidi" w:eastAsia="Times New Roman" w:hAnsiTheme="majorBidi" w:cstheme="majorBidi"/>
          <w:sz w:val="28"/>
          <w:szCs w:val="28"/>
        </w:rPr>
        <w:t>par</w:t>
      </w:r>
      <w:r w:rsidR="00834812" w:rsidRPr="00424BEF">
        <w:rPr>
          <w:rFonts w:asciiTheme="majorBidi" w:eastAsia="Times New Roman" w:hAnsiTheme="majorBidi" w:cstheme="majorBidi"/>
          <w:sz w:val="28"/>
          <w:szCs w:val="28"/>
        </w:rPr>
        <w:t xml:space="preserve"> individuāl</w:t>
      </w:r>
      <w:r w:rsidR="0041793A" w:rsidRPr="00424BEF">
        <w:rPr>
          <w:rFonts w:asciiTheme="majorBidi" w:eastAsia="Times New Roman" w:hAnsiTheme="majorBidi" w:cstheme="majorBidi"/>
          <w:sz w:val="28"/>
          <w:szCs w:val="28"/>
        </w:rPr>
        <w:t>u</w:t>
      </w:r>
      <w:r w:rsidR="00834812" w:rsidRPr="00424BEF">
        <w:rPr>
          <w:rFonts w:asciiTheme="majorBidi" w:eastAsia="Times New Roman" w:hAnsiTheme="majorBidi" w:cstheme="majorBidi"/>
          <w:sz w:val="28"/>
          <w:szCs w:val="28"/>
        </w:rPr>
        <w:t xml:space="preserve"> uzvedības sociālās korekcijas programmu izstrād</w:t>
      </w:r>
      <w:r w:rsidR="0041793A" w:rsidRPr="00424BEF">
        <w:rPr>
          <w:rFonts w:asciiTheme="majorBidi" w:eastAsia="Times New Roman" w:hAnsiTheme="majorBidi" w:cstheme="majorBidi"/>
          <w:sz w:val="28"/>
          <w:szCs w:val="28"/>
        </w:rPr>
        <w:t>i</w:t>
      </w:r>
      <w:r w:rsidR="00834812" w:rsidRPr="00424BEF">
        <w:rPr>
          <w:rFonts w:asciiTheme="majorBidi" w:eastAsia="Times New Roman" w:hAnsiTheme="majorBidi" w:cstheme="majorBidi"/>
          <w:sz w:val="28"/>
          <w:szCs w:val="28"/>
        </w:rPr>
        <w:t>. Programma veic</w:t>
      </w:r>
      <w:r w:rsidR="00A726BE" w:rsidRPr="00424BEF">
        <w:rPr>
          <w:rFonts w:asciiTheme="majorBidi" w:eastAsia="Times New Roman" w:hAnsiTheme="majorBidi" w:cstheme="majorBidi"/>
          <w:sz w:val="28"/>
          <w:szCs w:val="28"/>
        </w:rPr>
        <w:t xml:space="preserve"> </w:t>
      </w:r>
      <w:r w:rsidR="00834812" w:rsidRPr="00424BEF">
        <w:rPr>
          <w:rFonts w:asciiTheme="majorBidi" w:eastAsia="Times New Roman" w:hAnsiTheme="majorBidi" w:cstheme="majorBidi"/>
          <w:sz w:val="28"/>
          <w:szCs w:val="28"/>
        </w:rPr>
        <w:t>preventīvo darbu,  lai likumpārkāpums nenotiktu un mazinātu risku pusaudzim</w:t>
      </w:r>
      <w:r w:rsidR="00DF4038" w:rsidRPr="00424BEF">
        <w:rPr>
          <w:rFonts w:asciiTheme="majorBidi" w:eastAsia="Times New Roman" w:hAnsiTheme="majorBidi" w:cstheme="majorBidi"/>
          <w:sz w:val="28"/>
          <w:szCs w:val="28"/>
        </w:rPr>
        <w:t xml:space="preserve"> atkārtoti</w:t>
      </w:r>
      <w:r w:rsidR="00834812" w:rsidRPr="00424BEF">
        <w:rPr>
          <w:rFonts w:asciiTheme="majorBidi" w:eastAsia="Times New Roman" w:hAnsiTheme="majorBidi" w:cstheme="majorBidi"/>
          <w:sz w:val="28"/>
          <w:szCs w:val="28"/>
        </w:rPr>
        <w:t xml:space="preserve"> nonākt policijas redzeslokā</w:t>
      </w:r>
      <w:r w:rsidR="000419A5" w:rsidRPr="00424BEF">
        <w:rPr>
          <w:rFonts w:asciiTheme="majorBidi" w:eastAsia="Times New Roman" w:hAnsiTheme="majorBidi" w:cstheme="majorBidi"/>
          <w:sz w:val="28"/>
          <w:szCs w:val="28"/>
        </w:rPr>
        <w:t xml:space="preserve">, </w:t>
      </w:r>
      <w:r w:rsidR="00834812" w:rsidRPr="00424BEF">
        <w:rPr>
          <w:rFonts w:asciiTheme="majorBidi" w:eastAsia="Times New Roman" w:hAnsiTheme="majorBidi" w:cstheme="majorBidi"/>
          <w:sz w:val="28"/>
          <w:szCs w:val="28"/>
        </w:rPr>
        <w:t>palīdz izprast nodarījumu un mazināt iespēju tam atkārtoties.</w:t>
      </w:r>
      <w:r w:rsidR="00321EDE" w:rsidRPr="00424BEF">
        <w:rPr>
          <w:rFonts w:asciiTheme="majorBidi" w:eastAsia="Times New Roman" w:hAnsiTheme="majorBidi" w:cstheme="majorBidi"/>
          <w:sz w:val="28"/>
          <w:szCs w:val="28"/>
        </w:rPr>
        <w:t xml:space="preserve"> Programmas ietvaros tiek organizētas individuāl</w:t>
      </w:r>
      <w:r w:rsidR="00AC0083" w:rsidRPr="00424BEF">
        <w:rPr>
          <w:rFonts w:asciiTheme="majorBidi" w:eastAsia="Times New Roman" w:hAnsiTheme="majorBidi" w:cstheme="majorBidi"/>
          <w:sz w:val="28"/>
          <w:szCs w:val="28"/>
        </w:rPr>
        <w:t>a</w:t>
      </w:r>
      <w:r w:rsidR="00321EDE" w:rsidRPr="00424BEF">
        <w:rPr>
          <w:rFonts w:asciiTheme="majorBidi" w:eastAsia="Times New Roman" w:hAnsiTheme="majorBidi" w:cstheme="majorBidi"/>
          <w:sz w:val="28"/>
          <w:szCs w:val="28"/>
        </w:rPr>
        <w:t xml:space="preserve">s un grupu nodarbības </w:t>
      </w:r>
      <w:r w:rsidR="000419A5" w:rsidRPr="00424BEF">
        <w:rPr>
          <w:rFonts w:asciiTheme="majorBidi" w:eastAsia="Times New Roman" w:hAnsiTheme="majorBidi" w:cstheme="majorBidi"/>
          <w:sz w:val="28"/>
          <w:szCs w:val="28"/>
        </w:rPr>
        <w:t>–</w:t>
      </w:r>
      <w:r w:rsidR="00321EDE" w:rsidRPr="00424BEF">
        <w:rPr>
          <w:rFonts w:asciiTheme="majorBidi" w:eastAsia="Times New Roman" w:hAnsiTheme="majorBidi" w:cstheme="majorBidi"/>
          <w:sz w:val="28"/>
          <w:szCs w:val="28"/>
        </w:rPr>
        <w:t xml:space="preserve"> prasmju attīstībai, pozitīvas pieredzes iegūšanai, neformālas aktivitātes (pārgājieni, nometnes, radošās darbnīcas, sporta aktivitātes utt.) personības individuālās izaugsmes veicināšanai, domājot un strādājot pie izglītības, brīvā laika pavadīšanas, karjeras izvēlēm</w:t>
      </w:r>
      <w:r w:rsidR="00321EDE" w:rsidRPr="00424BEF">
        <w:rPr>
          <w:rFonts w:asciiTheme="majorBidi" w:eastAsia="Times New Roman" w:hAnsiTheme="majorBidi" w:cstheme="majorBidi"/>
          <w:b/>
          <w:bCs/>
          <w:sz w:val="28"/>
          <w:szCs w:val="28"/>
        </w:rPr>
        <w:t xml:space="preserve"> </w:t>
      </w:r>
      <w:r w:rsidR="00321EDE" w:rsidRPr="00424BEF">
        <w:rPr>
          <w:rFonts w:asciiTheme="majorBidi" w:eastAsia="Times New Roman" w:hAnsiTheme="majorBidi" w:cstheme="majorBidi"/>
          <w:sz w:val="28"/>
          <w:szCs w:val="28"/>
        </w:rPr>
        <w:t>un nodarbinātības, sociālajām un pašaprūpes prasmēm un veselības jautājumiem.</w:t>
      </w:r>
      <w:r w:rsidR="00AC0083" w:rsidRPr="00424BEF">
        <w:rPr>
          <w:rFonts w:asciiTheme="majorBidi" w:eastAsia="Times New Roman" w:hAnsiTheme="majorBidi" w:cstheme="majorBidi"/>
          <w:sz w:val="28"/>
          <w:szCs w:val="28"/>
        </w:rPr>
        <w:t xml:space="preserve"> Programmā ir iesaistīti sociālais darbinieks, psihologs, </w:t>
      </w:r>
      <w:r w:rsidR="00AC0083" w:rsidRPr="00424BEF">
        <w:rPr>
          <w:rFonts w:asciiTheme="majorBidi" w:eastAsia="Times New Roman" w:hAnsiTheme="majorBidi" w:cstheme="majorBidi"/>
          <w:sz w:val="28"/>
          <w:szCs w:val="28"/>
        </w:rPr>
        <w:lastRenderedPageBreak/>
        <w:t>pusaudžu atbalsta persona, ģimenes psihoterapeits, narkologs, jurists, psihiatrs, dažādi izglī</w:t>
      </w:r>
      <w:r w:rsidR="0071032A" w:rsidRPr="00424BEF">
        <w:rPr>
          <w:rFonts w:asciiTheme="majorBidi" w:eastAsia="Times New Roman" w:hAnsiTheme="majorBidi" w:cstheme="majorBidi"/>
          <w:sz w:val="28"/>
          <w:szCs w:val="28"/>
        </w:rPr>
        <w:t>tības</w:t>
      </w:r>
      <w:r w:rsidR="00AC0083" w:rsidRPr="00424BEF">
        <w:rPr>
          <w:rFonts w:asciiTheme="majorBidi" w:eastAsia="Times New Roman" w:hAnsiTheme="majorBidi" w:cstheme="majorBidi"/>
          <w:sz w:val="28"/>
          <w:szCs w:val="28"/>
        </w:rPr>
        <w:t xml:space="preserve"> jom</w:t>
      </w:r>
      <w:r w:rsidR="0071032A" w:rsidRPr="00424BEF">
        <w:rPr>
          <w:rFonts w:asciiTheme="majorBidi" w:eastAsia="Times New Roman" w:hAnsiTheme="majorBidi" w:cstheme="majorBidi"/>
          <w:sz w:val="28"/>
          <w:szCs w:val="28"/>
        </w:rPr>
        <w:t>as</w:t>
      </w:r>
      <w:r w:rsidR="00AC0083" w:rsidRPr="00424BEF">
        <w:rPr>
          <w:rFonts w:asciiTheme="majorBidi" w:eastAsia="Times New Roman" w:hAnsiTheme="majorBidi" w:cstheme="majorBidi"/>
          <w:sz w:val="28"/>
          <w:szCs w:val="28"/>
        </w:rPr>
        <w:t xml:space="preserve"> speciālisti</w:t>
      </w:r>
      <w:r w:rsidR="001A2920" w:rsidRPr="00424BEF">
        <w:rPr>
          <w:rFonts w:asciiTheme="majorBidi" w:eastAsia="Times New Roman" w:hAnsiTheme="majorBidi" w:cstheme="majorBidi"/>
          <w:sz w:val="28"/>
          <w:szCs w:val="28"/>
        </w:rPr>
        <w:t>. Pakalpojumu var saņemt vairāku gadu garumā, kamēr sasniedz vēlamo rezultātu</w:t>
      </w:r>
      <w:r w:rsidR="00C36738" w:rsidRPr="00424BEF">
        <w:rPr>
          <w:rFonts w:asciiTheme="majorBidi" w:eastAsia="Times New Roman" w:hAnsiTheme="majorBidi" w:cstheme="majorBidi"/>
          <w:sz w:val="28"/>
          <w:szCs w:val="28"/>
        </w:rPr>
        <w:t xml:space="preserve"> un </w:t>
      </w:r>
      <w:r w:rsidR="001A2920" w:rsidRPr="00424BEF">
        <w:rPr>
          <w:rFonts w:asciiTheme="majorBidi" w:eastAsia="Times New Roman" w:hAnsiTheme="majorBidi" w:cstheme="majorBidi"/>
          <w:sz w:val="28"/>
          <w:szCs w:val="28"/>
        </w:rPr>
        <w:t>nav jāgaida grupas komplektēšanas laiks.</w:t>
      </w:r>
    </w:p>
    <w:p w14:paraId="59F10A18" w14:textId="7DF61E0E" w:rsidR="00F94FDE" w:rsidRPr="00424BEF" w:rsidRDefault="00C36738" w:rsidP="00424BEF">
      <w:pPr>
        <w:pStyle w:val="ListParagraph"/>
        <w:numPr>
          <w:ilvl w:val="1"/>
          <w:numId w:val="9"/>
        </w:numPr>
        <w:shd w:val="clear" w:color="auto" w:fill="FFFFFF" w:themeFill="background1"/>
        <w:rPr>
          <w:rFonts w:asciiTheme="majorBidi" w:eastAsia="Times New Roman" w:hAnsiTheme="majorBidi" w:cstheme="majorBidi"/>
          <w:color w:val="000000" w:themeColor="text1"/>
          <w:sz w:val="28"/>
          <w:szCs w:val="28"/>
          <w:u w:val="single"/>
        </w:rPr>
      </w:pPr>
      <w:r w:rsidRPr="00424BEF">
        <w:rPr>
          <w:rFonts w:asciiTheme="majorBidi" w:eastAsia="Times New Roman" w:hAnsiTheme="majorBidi" w:cstheme="majorBidi"/>
          <w:b/>
          <w:bCs/>
          <w:sz w:val="28"/>
          <w:szCs w:val="28"/>
        </w:rPr>
        <w:t>i</w:t>
      </w:r>
      <w:r w:rsidR="001A2920" w:rsidRPr="00424BEF">
        <w:rPr>
          <w:rFonts w:asciiTheme="majorBidi" w:eastAsia="Times New Roman" w:hAnsiTheme="majorBidi" w:cstheme="majorBidi"/>
          <w:b/>
          <w:bCs/>
          <w:sz w:val="28"/>
          <w:szCs w:val="28"/>
        </w:rPr>
        <w:t xml:space="preserve">ndividuālā sociālās rehabilitācijas programma ar izmitināšanu pusaudžiem ar uzvedības traucējumiem. </w:t>
      </w:r>
      <w:r w:rsidR="001A2920" w:rsidRPr="00424BEF">
        <w:rPr>
          <w:rFonts w:asciiTheme="majorBidi" w:eastAsia="Times New Roman" w:hAnsiTheme="majorBidi" w:cstheme="majorBidi"/>
          <w:sz w:val="28"/>
          <w:szCs w:val="28"/>
        </w:rPr>
        <w:t>Šo programmu kopš 2023.</w:t>
      </w:r>
      <w:r w:rsidRPr="00424BEF">
        <w:rPr>
          <w:rFonts w:asciiTheme="majorBidi" w:eastAsia="Times New Roman" w:hAnsiTheme="majorBidi" w:cstheme="majorBidi"/>
          <w:sz w:val="28"/>
          <w:szCs w:val="28"/>
        </w:rPr>
        <w:t> </w:t>
      </w:r>
      <w:r w:rsidR="001A2920" w:rsidRPr="00424BEF">
        <w:rPr>
          <w:rFonts w:asciiTheme="majorBidi" w:eastAsia="Times New Roman" w:hAnsiTheme="majorBidi" w:cstheme="majorBidi"/>
          <w:sz w:val="28"/>
          <w:szCs w:val="28"/>
        </w:rPr>
        <w:t>gada</w:t>
      </w:r>
      <w:r w:rsidRPr="00424BEF">
        <w:rPr>
          <w:rFonts w:asciiTheme="majorBidi" w:eastAsia="Times New Roman" w:hAnsiTheme="majorBidi" w:cstheme="majorBidi"/>
          <w:sz w:val="28"/>
          <w:szCs w:val="28"/>
        </w:rPr>
        <w:t xml:space="preserve"> īsteno Latvijas SOS Bērnu ciematu asociācija un tā </w:t>
      </w:r>
      <w:r w:rsidR="001A2920" w:rsidRPr="00424BEF">
        <w:rPr>
          <w:rFonts w:asciiTheme="majorBidi" w:eastAsia="Times New Roman" w:hAnsiTheme="majorBidi" w:cstheme="majorBidi"/>
          <w:sz w:val="28"/>
          <w:szCs w:val="28"/>
        </w:rPr>
        <w:t>ir paredzēta pusaudžiem vecumā no 11 līdz  16 gadiem, kuriem ir nozīmīgas uzvedības un socializēšanās grūtības, nav piemērots pakalpojums grupā un līdz šim sniegtie pakalpojumi nav bijuši efektīvi un nepieciešama ilgstoša individuāla sociālā rehabilitācija. Pakalpojums</w:t>
      </w:r>
      <w:r w:rsidR="00800B4E" w:rsidRPr="00424BEF">
        <w:rPr>
          <w:rFonts w:asciiTheme="majorBidi" w:eastAsia="Times New Roman" w:hAnsiTheme="majorBidi" w:cstheme="majorBidi"/>
          <w:sz w:val="28"/>
          <w:szCs w:val="28"/>
        </w:rPr>
        <w:t xml:space="preserve"> veidots</w:t>
      </w:r>
      <w:r w:rsidR="001A2920" w:rsidRPr="00424BEF">
        <w:rPr>
          <w:rFonts w:asciiTheme="majorBidi" w:eastAsia="Times New Roman" w:hAnsiTheme="majorBidi" w:cstheme="majorBidi"/>
          <w:sz w:val="28"/>
          <w:szCs w:val="28"/>
        </w:rPr>
        <w:t xml:space="preserve"> balstoties uz individuālu bērna vajadzībās balstītu pieeju, vides maiņu un pastāvīgām, ilgstošām attiecībām ar pieaugušo (audzinātāju), </w:t>
      </w:r>
      <w:r w:rsidR="00800B4E" w:rsidRPr="00424BEF">
        <w:rPr>
          <w:rFonts w:asciiTheme="majorBidi" w:eastAsia="Times New Roman" w:hAnsiTheme="majorBidi" w:cstheme="majorBidi"/>
          <w:sz w:val="28"/>
          <w:szCs w:val="28"/>
        </w:rPr>
        <w:t>tādējādi</w:t>
      </w:r>
      <w:r w:rsidR="0025756B" w:rsidRPr="00424BEF">
        <w:rPr>
          <w:rFonts w:asciiTheme="majorBidi" w:eastAsia="Times New Roman" w:hAnsiTheme="majorBidi" w:cstheme="majorBidi"/>
          <w:sz w:val="28"/>
          <w:szCs w:val="28"/>
        </w:rPr>
        <w:t xml:space="preserve"> </w:t>
      </w:r>
      <w:r w:rsidR="001A2920" w:rsidRPr="00424BEF">
        <w:rPr>
          <w:rFonts w:asciiTheme="majorBidi" w:eastAsia="Times New Roman" w:hAnsiTheme="majorBidi" w:cstheme="majorBidi"/>
          <w:sz w:val="28"/>
          <w:szCs w:val="28"/>
        </w:rPr>
        <w:t>main</w:t>
      </w:r>
      <w:r w:rsidR="00800B4E" w:rsidRPr="00424BEF">
        <w:rPr>
          <w:rFonts w:asciiTheme="majorBidi" w:eastAsia="Times New Roman" w:hAnsiTheme="majorBidi" w:cstheme="majorBidi"/>
          <w:sz w:val="28"/>
          <w:szCs w:val="28"/>
        </w:rPr>
        <w:t>o</w:t>
      </w:r>
      <w:r w:rsidR="001A2920" w:rsidRPr="00424BEF">
        <w:rPr>
          <w:rFonts w:asciiTheme="majorBidi" w:eastAsia="Times New Roman" w:hAnsiTheme="majorBidi" w:cstheme="majorBidi"/>
          <w:sz w:val="28"/>
          <w:szCs w:val="28"/>
        </w:rPr>
        <w:t>t ierastos uzvedības un rīcību modeļus, tai skaitā stiprin</w:t>
      </w:r>
      <w:r w:rsidR="00800B4E" w:rsidRPr="00424BEF">
        <w:rPr>
          <w:rFonts w:asciiTheme="majorBidi" w:eastAsia="Times New Roman" w:hAnsiTheme="majorBidi" w:cstheme="majorBidi"/>
          <w:sz w:val="28"/>
          <w:szCs w:val="28"/>
        </w:rPr>
        <w:t>o</w:t>
      </w:r>
      <w:r w:rsidR="001A2920" w:rsidRPr="00424BEF">
        <w:rPr>
          <w:rFonts w:asciiTheme="majorBidi" w:eastAsia="Times New Roman" w:hAnsiTheme="majorBidi" w:cstheme="majorBidi"/>
          <w:sz w:val="28"/>
          <w:szCs w:val="28"/>
        </w:rPr>
        <w:t>t pašregulācijas spējas un prasmes, veicin</w:t>
      </w:r>
      <w:r w:rsidR="00800B4E" w:rsidRPr="00424BEF">
        <w:rPr>
          <w:rFonts w:asciiTheme="majorBidi" w:eastAsia="Times New Roman" w:hAnsiTheme="majorBidi" w:cstheme="majorBidi"/>
          <w:sz w:val="28"/>
          <w:szCs w:val="28"/>
        </w:rPr>
        <w:t>o</w:t>
      </w:r>
      <w:r w:rsidR="001A2920" w:rsidRPr="00424BEF">
        <w:rPr>
          <w:rFonts w:asciiTheme="majorBidi" w:eastAsia="Times New Roman" w:hAnsiTheme="majorBidi" w:cstheme="majorBidi"/>
          <w:sz w:val="28"/>
          <w:szCs w:val="28"/>
        </w:rPr>
        <w:t>t patstāvību, autonomiju, pašaprūpi, nodrošin</w:t>
      </w:r>
      <w:r w:rsidR="00800B4E" w:rsidRPr="00424BEF">
        <w:rPr>
          <w:rFonts w:asciiTheme="majorBidi" w:eastAsia="Times New Roman" w:hAnsiTheme="majorBidi" w:cstheme="majorBidi"/>
          <w:sz w:val="28"/>
          <w:szCs w:val="28"/>
        </w:rPr>
        <w:t>o</w:t>
      </w:r>
      <w:r w:rsidR="001A2920" w:rsidRPr="00424BEF">
        <w:rPr>
          <w:rFonts w:asciiTheme="majorBidi" w:eastAsia="Times New Roman" w:hAnsiTheme="majorBidi" w:cstheme="majorBidi"/>
          <w:sz w:val="28"/>
          <w:szCs w:val="28"/>
        </w:rPr>
        <w:t xml:space="preserve">t </w:t>
      </w:r>
      <w:r w:rsidR="00092315">
        <w:rPr>
          <w:rFonts w:asciiTheme="majorBidi" w:eastAsia="Times New Roman" w:hAnsiTheme="majorBidi" w:cstheme="majorBidi"/>
          <w:sz w:val="28"/>
          <w:szCs w:val="28"/>
        </w:rPr>
        <w:t xml:space="preserve">nepilngadīgā </w:t>
      </w:r>
      <w:r w:rsidR="001A2920" w:rsidRPr="00424BEF">
        <w:rPr>
          <w:rFonts w:asciiTheme="majorBidi" w:eastAsia="Times New Roman" w:hAnsiTheme="majorBidi" w:cstheme="majorBidi"/>
          <w:sz w:val="28"/>
          <w:szCs w:val="28"/>
        </w:rPr>
        <w:t>spējām atbilstoš</w:t>
      </w:r>
      <w:r w:rsidR="00800B4E" w:rsidRPr="00424BEF">
        <w:rPr>
          <w:rFonts w:asciiTheme="majorBidi" w:eastAsia="Times New Roman" w:hAnsiTheme="majorBidi" w:cstheme="majorBidi"/>
          <w:sz w:val="28"/>
          <w:szCs w:val="28"/>
        </w:rPr>
        <w:t>as</w:t>
      </w:r>
      <w:r w:rsidR="001A2920" w:rsidRPr="00424BEF">
        <w:rPr>
          <w:rFonts w:asciiTheme="majorBidi" w:eastAsia="Times New Roman" w:hAnsiTheme="majorBidi" w:cstheme="majorBidi"/>
          <w:sz w:val="28"/>
          <w:szCs w:val="28"/>
        </w:rPr>
        <w:t xml:space="preserve"> obligātās izglītības </w:t>
      </w:r>
      <w:r w:rsidR="0071032A" w:rsidRPr="00424BEF">
        <w:rPr>
          <w:rFonts w:asciiTheme="majorBidi" w:eastAsia="Times New Roman" w:hAnsiTheme="majorBidi" w:cstheme="majorBidi"/>
          <w:sz w:val="28"/>
          <w:szCs w:val="28"/>
        </w:rPr>
        <w:t>ie</w:t>
      </w:r>
      <w:r w:rsidR="001A2920" w:rsidRPr="00424BEF">
        <w:rPr>
          <w:rFonts w:asciiTheme="majorBidi" w:eastAsia="Times New Roman" w:hAnsiTheme="majorBidi" w:cstheme="majorBidi"/>
          <w:sz w:val="28"/>
          <w:szCs w:val="28"/>
        </w:rPr>
        <w:t>guvi.</w:t>
      </w:r>
      <w:r w:rsidR="0025756B" w:rsidRPr="00424BEF">
        <w:rPr>
          <w:rFonts w:asciiTheme="majorBidi" w:eastAsia="Times New Roman" w:hAnsiTheme="majorBidi" w:cstheme="majorBidi"/>
          <w:sz w:val="28"/>
          <w:szCs w:val="28"/>
        </w:rPr>
        <w:t xml:space="preserve"> </w:t>
      </w:r>
      <w:r w:rsidR="00625257" w:rsidRPr="00424BEF">
        <w:rPr>
          <w:rFonts w:asciiTheme="majorBidi" w:eastAsia="Times New Roman" w:hAnsiTheme="majorBidi" w:cstheme="majorBidi"/>
          <w:sz w:val="28"/>
          <w:szCs w:val="28"/>
        </w:rPr>
        <w:t>Pakalpojuma sniegšanā ir iesaist</w:t>
      </w:r>
      <w:r w:rsidR="00D556EA" w:rsidRPr="00424BEF">
        <w:rPr>
          <w:rFonts w:asciiTheme="majorBidi" w:eastAsia="Times New Roman" w:hAnsiTheme="majorBidi" w:cstheme="majorBidi"/>
          <w:sz w:val="28"/>
          <w:szCs w:val="28"/>
        </w:rPr>
        <w:t>īti sociālais darbinieks, audzinātājs, pedagogs</w:t>
      </w:r>
      <w:r w:rsidR="00143187" w:rsidRPr="00424BEF">
        <w:rPr>
          <w:rFonts w:asciiTheme="majorBidi" w:eastAsia="Times New Roman" w:hAnsiTheme="majorBidi" w:cstheme="majorBidi"/>
          <w:sz w:val="28"/>
          <w:szCs w:val="28"/>
        </w:rPr>
        <w:t>/pedagoga</w:t>
      </w:r>
      <w:r w:rsidR="00D556EA" w:rsidRPr="00424BEF">
        <w:rPr>
          <w:rFonts w:asciiTheme="majorBidi" w:eastAsia="Times New Roman" w:hAnsiTheme="majorBidi" w:cstheme="majorBidi"/>
          <w:sz w:val="28"/>
          <w:szCs w:val="28"/>
        </w:rPr>
        <w:t xml:space="preserve"> palīgs, psihiatrs, narkologs, klīniskais psihologs, supervizors</w:t>
      </w:r>
      <w:r w:rsidR="006F5010" w:rsidRPr="00424BEF">
        <w:rPr>
          <w:rFonts w:asciiTheme="majorBidi" w:eastAsia="Times New Roman" w:hAnsiTheme="majorBidi" w:cstheme="majorBidi"/>
          <w:sz w:val="28"/>
          <w:szCs w:val="28"/>
        </w:rPr>
        <w:t xml:space="preserve"> </w:t>
      </w:r>
      <w:r w:rsidR="00D556EA" w:rsidRPr="00424BEF">
        <w:rPr>
          <w:rFonts w:asciiTheme="majorBidi" w:eastAsia="Times New Roman" w:hAnsiTheme="majorBidi" w:cstheme="majorBidi"/>
          <w:sz w:val="28"/>
          <w:szCs w:val="28"/>
        </w:rPr>
        <w:t>(audzinātājam)</w:t>
      </w:r>
      <w:r w:rsidR="00800B4E" w:rsidRPr="00424BEF">
        <w:rPr>
          <w:rFonts w:asciiTheme="majorBidi" w:eastAsia="Times New Roman" w:hAnsiTheme="majorBidi" w:cstheme="majorBidi"/>
          <w:sz w:val="28"/>
          <w:szCs w:val="28"/>
        </w:rPr>
        <w:t xml:space="preserve"> </w:t>
      </w:r>
      <w:r w:rsidR="00D556EA" w:rsidRPr="00424BEF">
        <w:rPr>
          <w:rFonts w:asciiTheme="majorBidi" w:eastAsia="Times New Roman" w:hAnsiTheme="majorBidi" w:cstheme="majorBidi"/>
          <w:sz w:val="28"/>
          <w:szCs w:val="28"/>
        </w:rPr>
        <w:t>u.c. speciālisti pēc vajadzības.</w:t>
      </w:r>
      <w:r w:rsidR="00D556EA" w:rsidRPr="00424BEF">
        <w:rPr>
          <w:rFonts w:asciiTheme="majorBidi" w:eastAsia="Times New Roman" w:hAnsiTheme="majorBidi" w:cstheme="majorBidi"/>
          <w:b/>
          <w:bCs/>
          <w:sz w:val="28"/>
          <w:szCs w:val="28"/>
        </w:rPr>
        <w:t xml:space="preserve"> </w:t>
      </w:r>
      <w:r w:rsidR="00625257" w:rsidRPr="00424BEF">
        <w:rPr>
          <w:rFonts w:asciiTheme="majorBidi" w:eastAsia="Times New Roman" w:hAnsiTheme="majorBidi" w:cstheme="majorBidi"/>
          <w:sz w:val="28"/>
          <w:szCs w:val="28"/>
        </w:rPr>
        <w:t>Pakalpojuma ilgums ir līdz 2 gadiem</w:t>
      </w:r>
      <w:r w:rsidR="006F5010" w:rsidRPr="00424BEF">
        <w:rPr>
          <w:rFonts w:asciiTheme="majorBidi" w:eastAsia="Times New Roman" w:hAnsiTheme="majorBidi" w:cstheme="majorBidi"/>
          <w:sz w:val="28"/>
          <w:szCs w:val="28"/>
        </w:rPr>
        <w:t>, p</w:t>
      </w:r>
      <w:r w:rsidR="00625257" w:rsidRPr="00424BEF">
        <w:rPr>
          <w:rFonts w:asciiTheme="majorBidi" w:eastAsia="Times New Roman" w:hAnsiTheme="majorBidi" w:cstheme="majorBidi"/>
          <w:sz w:val="28"/>
          <w:szCs w:val="28"/>
        </w:rPr>
        <w:t>otenciālais vietu skaits ir 12.</w:t>
      </w:r>
      <w:r w:rsidR="00625257" w:rsidRPr="00424BEF">
        <w:rPr>
          <w:rFonts w:asciiTheme="majorBidi" w:eastAsia="Times New Roman" w:hAnsiTheme="majorBidi" w:cstheme="majorBidi"/>
          <w:b/>
          <w:bCs/>
          <w:sz w:val="28"/>
          <w:szCs w:val="28"/>
        </w:rPr>
        <w:t xml:space="preserve"> </w:t>
      </w:r>
      <w:r w:rsidR="00625257" w:rsidRPr="00424BEF">
        <w:rPr>
          <w:rFonts w:asciiTheme="majorBidi" w:eastAsia="Times New Roman" w:hAnsiTheme="majorBidi" w:cstheme="majorBidi"/>
          <w:sz w:val="28"/>
          <w:szCs w:val="28"/>
        </w:rPr>
        <w:t>Pakalpojumu var saņemt jebkurā periodā,  ja pakalpojuma sniedzējam ir brīvas vietas pie audzinātājiem, nodrošinot “saderības” iespējas.</w:t>
      </w:r>
    </w:p>
    <w:p w14:paraId="275664B2" w14:textId="0E22FB10" w:rsidR="000C1E52" w:rsidRPr="00424BEF" w:rsidRDefault="00F94FDE" w:rsidP="00424BEF">
      <w:pPr>
        <w:rPr>
          <w:rFonts w:asciiTheme="majorBidi" w:eastAsia="Times New Roman" w:hAnsiTheme="majorBidi" w:cstheme="majorBidi"/>
          <w:sz w:val="28"/>
          <w:szCs w:val="28"/>
        </w:rPr>
      </w:pPr>
      <w:r w:rsidRPr="00424BEF">
        <w:rPr>
          <w:rFonts w:asciiTheme="majorBidi" w:eastAsia="Times New Roman" w:hAnsiTheme="majorBidi" w:cstheme="majorBidi"/>
          <w:sz w:val="28"/>
          <w:szCs w:val="28"/>
        </w:rPr>
        <w:t xml:space="preserve">Vienlaicīgi jāņem vērā, ka </w:t>
      </w:r>
      <w:r w:rsidR="006A634A" w:rsidRPr="00424BEF">
        <w:rPr>
          <w:rFonts w:asciiTheme="majorBidi" w:eastAsia="Times New Roman" w:hAnsiTheme="majorBidi" w:cstheme="majorBidi"/>
          <w:sz w:val="28"/>
          <w:szCs w:val="28"/>
        </w:rPr>
        <w:t xml:space="preserve">pašvaldībās pieejamie pakalpojumi </w:t>
      </w:r>
      <w:r w:rsidR="002C55EF" w:rsidRPr="00424BEF">
        <w:rPr>
          <w:rFonts w:asciiTheme="majorBidi" w:eastAsia="Times New Roman" w:hAnsiTheme="majorBidi" w:cstheme="majorBidi"/>
          <w:sz w:val="28"/>
          <w:szCs w:val="28"/>
        </w:rPr>
        <w:t>nepiln</w:t>
      </w:r>
      <w:r w:rsidR="003578EC" w:rsidRPr="00424BEF">
        <w:rPr>
          <w:rFonts w:asciiTheme="majorBidi" w:eastAsia="Times New Roman" w:hAnsiTheme="majorBidi" w:cstheme="majorBidi"/>
          <w:sz w:val="28"/>
          <w:szCs w:val="28"/>
        </w:rPr>
        <w:t>g</w:t>
      </w:r>
      <w:r w:rsidR="002C55EF" w:rsidRPr="00424BEF">
        <w:rPr>
          <w:rFonts w:asciiTheme="majorBidi" w:eastAsia="Times New Roman" w:hAnsiTheme="majorBidi" w:cstheme="majorBidi"/>
          <w:sz w:val="28"/>
          <w:szCs w:val="28"/>
        </w:rPr>
        <w:t xml:space="preserve">adīgajiem </w:t>
      </w:r>
      <w:r w:rsidR="002C55EF" w:rsidRPr="006605AD">
        <w:rPr>
          <w:rFonts w:asciiTheme="majorBidi" w:eastAsia="Times New Roman" w:hAnsiTheme="majorBidi" w:cstheme="majorBidi"/>
          <w:sz w:val="28"/>
          <w:szCs w:val="28"/>
        </w:rPr>
        <w:t xml:space="preserve">ar </w:t>
      </w:r>
      <w:r w:rsidR="1D4D670F" w:rsidRPr="006605AD">
        <w:rPr>
          <w:rFonts w:eastAsia="Times New Roman" w:cs="Times New Roman"/>
          <w:sz w:val="28"/>
          <w:szCs w:val="28"/>
        </w:rPr>
        <w:t xml:space="preserve">psihiskiem un uzvedības traucējumiem </w:t>
      </w:r>
      <w:proofErr w:type="spellStart"/>
      <w:r w:rsidR="1D4D670F" w:rsidRPr="006605AD">
        <w:rPr>
          <w:rFonts w:eastAsia="Times New Roman" w:cs="Times New Roman"/>
          <w:sz w:val="28"/>
          <w:szCs w:val="28"/>
        </w:rPr>
        <w:t>psihoaktīvo</w:t>
      </w:r>
      <w:proofErr w:type="spellEnd"/>
      <w:r w:rsidR="00C42B93" w:rsidRPr="006605AD">
        <w:rPr>
          <w:rFonts w:eastAsia="Times New Roman" w:cs="Times New Roman"/>
          <w:sz w:val="28"/>
          <w:szCs w:val="28"/>
        </w:rPr>
        <w:t xml:space="preserve"> vielu lietošanas </w:t>
      </w:r>
      <w:r w:rsidR="1D4D670F" w:rsidRPr="006605AD">
        <w:rPr>
          <w:rFonts w:eastAsia="Times New Roman" w:cs="Times New Roman"/>
          <w:sz w:val="28"/>
          <w:szCs w:val="28"/>
        </w:rPr>
        <w:t xml:space="preserve">dēļ </w:t>
      </w:r>
      <w:r w:rsidR="00B2082F" w:rsidRPr="00424BEF">
        <w:rPr>
          <w:rFonts w:asciiTheme="majorBidi" w:eastAsia="Times New Roman" w:hAnsiTheme="majorBidi" w:cstheme="majorBidi"/>
          <w:sz w:val="28"/>
          <w:szCs w:val="28"/>
        </w:rPr>
        <w:t xml:space="preserve">ir atšķirīgi un tie ir atkarīgi no pašvaldības iespējām. </w:t>
      </w:r>
      <w:r w:rsidR="00A400B2" w:rsidRPr="00424BEF">
        <w:rPr>
          <w:rFonts w:asciiTheme="majorBidi" w:eastAsia="Times New Roman" w:hAnsiTheme="majorBidi" w:cstheme="majorBidi"/>
          <w:sz w:val="28"/>
          <w:szCs w:val="28"/>
        </w:rPr>
        <w:t>Pakalpojumu pieejamība ir atka</w:t>
      </w:r>
      <w:r w:rsidR="00FB4876" w:rsidRPr="00424BEF">
        <w:rPr>
          <w:rFonts w:asciiTheme="majorBidi" w:eastAsia="Times New Roman" w:hAnsiTheme="majorBidi" w:cstheme="majorBidi"/>
          <w:sz w:val="28"/>
          <w:szCs w:val="28"/>
        </w:rPr>
        <w:t>rī</w:t>
      </w:r>
      <w:r w:rsidR="00A400B2" w:rsidRPr="00424BEF">
        <w:rPr>
          <w:rFonts w:asciiTheme="majorBidi" w:eastAsia="Times New Roman" w:hAnsiTheme="majorBidi" w:cstheme="majorBidi"/>
          <w:sz w:val="28"/>
          <w:szCs w:val="28"/>
        </w:rPr>
        <w:t>ga no gaidīš</w:t>
      </w:r>
      <w:r w:rsidR="00FB4876" w:rsidRPr="00424BEF">
        <w:rPr>
          <w:rFonts w:asciiTheme="majorBidi" w:eastAsia="Times New Roman" w:hAnsiTheme="majorBidi" w:cstheme="majorBidi"/>
          <w:sz w:val="28"/>
          <w:szCs w:val="28"/>
        </w:rPr>
        <w:t>a</w:t>
      </w:r>
      <w:r w:rsidR="00A400B2" w:rsidRPr="00424BEF">
        <w:rPr>
          <w:rFonts w:asciiTheme="majorBidi" w:eastAsia="Times New Roman" w:hAnsiTheme="majorBidi" w:cstheme="majorBidi"/>
          <w:sz w:val="28"/>
          <w:szCs w:val="28"/>
        </w:rPr>
        <w:t>nas rindas</w:t>
      </w:r>
      <w:r w:rsidR="00FB4876" w:rsidRPr="00424BEF">
        <w:rPr>
          <w:rFonts w:asciiTheme="majorBidi" w:eastAsia="Times New Roman" w:hAnsiTheme="majorBidi" w:cstheme="majorBidi"/>
          <w:sz w:val="28"/>
          <w:szCs w:val="28"/>
        </w:rPr>
        <w:t>. Atsevišķu pakalpojumu saņemšana</w:t>
      </w:r>
      <w:r w:rsidR="004E1C63" w:rsidRPr="00424BEF">
        <w:rPr>
          <w:rFonts w:asciiTheme="majorBidi" w:eastAsia="Times New Roman" w:hAnsiTheme="majorBidi" w:cstheme="majorBidi"/>
          <w:sz w:val="28"/>
          <w:szCs w:val="28"/>
        </w:rPr>
        <w:t>i ir nepieciešams</w:t>
      </w:r>
      <w:r w:rsidR="00336EA6" w:rsidRPr="00424BEF">
        <w:rPr>
          <w:rFonts w:asciiTheme="majorBidi" w:eastAsia="Times New Roman" w:hAnsiTheme="majorBidi" w:cstheme="majorBidi"/>
          <w:sz w:val="28"/>
          <w:szCs w:val="28"/>
        </w:rPr>
        <w:t xml:space="preserve"> Rī</w:t>
      </w:r>
      <w:r w:rsidR="00A400B2" w:rsidRPr="00424BEF">
        <w:rPr>
          <w:rFonts w:asciiTheme="majorBidi" w:eastAsia="Times New Roman" w:hAnsiTheme="majorBidi" w:cstheme="majorBidi"/>
          <w:sz w:val="28"/>
          <w:szCs w:val="28"/>
        </w:rPr>
        <w:t xml:space="preserve">gas Sociālā dienesta sociālā darbinieka </w:t>
      </w:r>
      <w:proofErr w:type="spellStart"/>
      <w:r w:rsidR="00A400B2" w:rsidRPr="00424BEF">
        <w:rPr>
          <w:rFonts w:asciiTheme="majorBidi" w:eastAsia="Times New Roman" w:hAnsiTheme="majorBidi" w:cstheme="majorBidi"/>
          <w:sz w:val="28"/>
          <w:szCs w:val="28"/>
        </w:rPr>
        <w:t>izvērtējum</w:t>
      </w:r>
      <w:r w:rsidR="00336EA6" w:rsidRPr="00424BEF">
        <w:rPr>
          <w:rFonts w:asciiTheme="majorBidi" w:eastAsia="Times New Roman" w:hAnsiTheme="majorBidi" w:cstheme="majorBidi"/>
          <w:sz w:val="28"/>
          <w:szCs w:val="28"/>
        </w:rPr>
        <w:t>s</w:t>
      </w:r>
      <w:proofErr w:type="spellEnd"/>
      <w:r w:rsidR="00A400B2" w:rsidRPr="00424BEF">
        <w:rPr>
          <w:rFonts w:asciiTheme="majorBidi" w:eastAsia="Times New Roman" w:hAnsiTheme="majorBidi" w:cstheme="majorBidi"/>
          <w:sz w:val="28"/>
          <w:szCs w:val="28"/>
        </w:rPr>
        <w:t xml:space="preserve">, kas tiek veikts pēc attiecīga iesnieguma saņemšanas. </w:t>
      </w:r>
    </w:p>
    <w:p w14:paraId="56E75ECE" w14:textId="77777777" w:rsidR="0036576C" w:rsidRPr="00424BEF" w:rsidRDefault="0036576C" w:rsidP="00424BEF">
      <w:pPr>
        <w:rPr>
          <w:rFonts w:asciiTheme="majorBidi" w:hAnsiTheme="majorBidi" w:cstheme="majorBidi"/>
          <w:sz w:val="28"/>
          <w:szCs w:val="28"/>
        </w:rPr>
      </w:pPr>
    </w:p>
    <w:p w14:paraId="43E71F59" w14:textId="01CE001F" w:rsidR="00625213" w:rsidRPr="00424BEF" w:rsidRDefault="00B826AB" w:rsidP="00424BEF">
      <w:pPr>
        <w:rPr>
          <w:rFonts w:asciiTheme="majorBidi" w:hAnsiTheme="majorBidi" w:cstheme="majorBidi"/>
          <w:sz w:val="28"/>
          <w:szCs w:val="28"/>
        </w:rPr>
      </w:pPr>
      <w:r w:rsidRPr="00424BEF">
        <w:rPr>
          <w:rFonts w:asciiTheme="majorBidi" w:hAnsiTheme="majorBidi" w:cstheme="majorBidi"/>
          <w:sz w:val="28"/>
          <w:szCs w:val="28"/>
        </w:rPr>
        <w:t xml:space="preserve">Izvērtējot esošos pakalpojumus, </w:t>
      </w:r>
      <w:r w:rsidR="00D4222E" w:rsidRPr="00424BEF">
        <w:rPr>
          <w:rFonts w:asciiTheme="majorBidi" w:hAnsiTheme="majorBidi" w:cstheme="majorBidi"/>
          <w:sz w:val="28"/>
          <w:szCs w:val="28"/>
        </w:rPr>
        <w:t>tika konstatēti šādi i</w:t>
      </w:r>
      <w:r w:rsidR="00625213" w:rsidRPr="00424BEF">
        <w:rPr>
          <w:rFonts w:asciiTheme="majorBidi" w:hAnsiTheme="majorBidi" w:cstheme="majorBidi"/>
          <w:sz w:val="28"/>
          <w:szCs w:val="28"/>
        </w:rPr>
        <w:t>zaicinājum</w:t>
      </w:r>
      <w:r w:rsidR="00D4222E" w:rsidRPr="00424BEF">
        <w:rPr>
          <w:rFonts w:asciiTheme="majorBidi" w:hAnsiTheme="majorBidi" w:cstheme="majorBidi"/>
          <w:sz w:val="28"/>
          <w:szCs w:val="28"/>
        </w:rPr>
        <w:t>i</w:t>
      </w:r>
      <w:r w:rsidR="00625213" w:rsidRPr="00424BEF">
        <w:rPr>
          <w:rFonts w:asciiTheme="majorBidi" w:hAnsiTheme="majorBidi" w:cstheme="majorBidi"/>
          <w:sz w:val="28"/>
          <w:szCs w:val="28"/>
        </w:rPr>
        <w:t>, kuru risināšana ir neatliekama:</w:t>
      </w:r>
    </w:p>
    <w:p w14:paraId="14AA6A2F" w14:textId="5F9456A5" w:rsidR="00625213" w:rsidRPr="006605AD" w:rsidRDefault="00D4222E" w:rsidP="00424BEF">
      <w:pPr>
        <w:pStyle w:val="ListParagraph"/>
        <w:numPr>
          <w:ilvl w:val="0"/>
          <w:numId w:val="4"/>
        </w:numPr>
        <w:ind w:left="1066" w:hanging="357"/>
        <w:rPr>
          <w:rFonts w:asciiTheme="majorBidi" w:hAnsiTheme="majorBidi" w:cstheme="majorBidi"/>
          <w:szCs w:val="24"/>
        </w:rPr>
      </w:pPr>
      <w:r w:rsidRPr="00424BEF">
        <w:rPr>
          <w:rFonts w:asciiTheme="majorBidi" w:hAnsiTheme="majorBidi" w:cstheme="majorBidi"/>
          <w:sz w:val="28"/>
          <w:szCs w:val="28"/>
        </w:rPr>
        <w:t>n</w:t>
      </w:r>
      <w:r w:rsidR="00625213" w:rsidRPr="00424BEF">
        <w:rPr>
          <w:rFonts w:asciiTheme="majorBidi" w:hAnsiTheme="majorBidi" w:cstheme="majorBidi"/>
          <w:sz w:val="28"/>
          <w:szCs w:val="28"/>
        </w:rPr>
        <w:t>av vienotas standartizētas pieejas narkoloģiskās palīdzības organizēšanai nepilngadīgajiem</w:t>
      </w:r>
      <w:r w:rsidR="40DFE54C" w:rsidRPr="365A334A">
        <w:rPr>
          <w:rFonts w:asciiTheme="majorBidi" w:hAnsiTheme="majorBidi" w:cstheme="majorBidi"/>
          <w:sz w:val="28"/>
          <w:szCs w:val="28"/>
        </w:rPr>
        <w:t xml:space="preserve"> </w:t>
      </w:r>
      <w:r w:rsidR="40DFE54C" w:rsidRPr="006605AD">
        <w:rPr>
          <w:rFonts w:asciiTheme="majorBidi" w:hAnsiTheme="majorBidi" w:cstheme="majorBidi"/>
          <w:sz w:val="28"/>
          <w:szCs w:val="28"/>
        </w:rPr>
        <w:t xml:space="preserve">ar </w:t>
      </w:r>
      <w:r w:rsidR="40DFE54C" w:rsidRPr="006605AD">
        <w:rPr>
          <w:rFonts w:eastAsia="Times New Roman" w:cs="Times New Roman"/>
          <w:sz w:val="28"/>
          <w:szCs w:val="28"/>
        </w:rPr>
        <w:t xml:space="preserve">psihiskiem un uzvedības traucējumiem </w:t>
      </w:r>
      <w:proofErr w:type="spellStart"/>
      <w:r w:rsidR="40DFE54C" w:rsidRPr="006605AD">
        <w:rPr>
          <w:rFonts w:eastAsia="Times New Roman" w:cs="Times New Roman"/>
          <w:sz w:val="28"/>
          <w:szCs w:val="28"/>
        </w:rPr>
        <w:t>psihoaktīvo</w:t>
      </w:r>
      <w:proofErr w:type="spellEnd"/>
      <w:r w:rsidR="40DFE54C" w:rsidRPr="006605AD">
        <w:rPr>
          <w:rFonts w:eastAsia="Times New Roman" w:cs="Times New Roman"/>
          <w:sz w:val="28"/>
          <w:szCs w:val="28"/>
        </w:rPr>
        <w:t xml:space="preserve"> vielu lietošanas dēļ, īpaši tiem, kuriem ir jau izveidojušies vidēji smagi un smagi traucējumi</w:t>
      </w:r>
      <w:r w:rsidR="00625213" w:rsidRPr="006605AD">
        <w:rPr>
          <w:rFonts w:asciiTheme="majorBidi" w:hAnsiTheme="majorBidi" w:cstheme="majorBidi"/>
          <w:sz w:val="28"/>
          <w:szCs w:val="28"/>
        </w:rPr>
        <w:t>, tai skaitā nav vienotas izpratnes par obligāto narkoloģisko ārstēšanu;</w:t>
      </w:r>
    </w:p>
    <w:p w14:paraId="68B8402C" w14:textId="50DC88B7" w:rsidR="00625213" w:rsidRPr="006605AD" w:rsidRDefault="00D4222E" w:rsidP="00424BEF">
      <w:pPr>
        <w:pStyle w:val="ListParagraph"/>
        <w:numPr>
          <w:ilvl w:val="0"/>
          <w:numId w:val="4"/>
        </w:numPr>
        <w:ind w:left="1066" w:hanging="357"/>
        <w:rPr>
          <w:rFonts w:asciiTheme="majorBidi" w:hAnsiTheme="majorBidi" w:cstheme="majorBidi"/>
          <w:sz w:val="28"/>
          <w:szCs w:val="28"/>
        </w:rPr>
      </w:pPr>
      <w:r w:rsidRPr="00424BEF">
        <w:rPr>
          <w:rFonts w:asciiTheme="majorBidi" w:hAnsiTheme="majorBidi" w:cstheme="majorBidi"/>
          <w:sz w:val="28"/>
          <w:szCs w:val="28"/>
        </w:rPr>
        <w:t>n</w:t>
      </w:r>
      <w:r w:rsidR="00625213" w:rsidRPr="00424BEF">
        <w:rPr>
          <w:rFonts w:asciiTheme="majorBidi" w:hAnsiTheme="majorBidi" w:cstheme="majorBidi"/>
          <w:sz w:val="28"/>
          <w:szCs w:val="28"/>
        </w:rPr>
        <w:t xml:space="preserve">av noteiktu vienotu algoritmu un kritēriju speciālistu rīcībai situācijās, kad viņu redzeslokā nonāk </w:t>
      </w:r>
      <w:r w:rsidR="00380A56" w:rsidRPr="00424BEF">
        <w:rPr>
          <w:rFonts w:asciiTheme="majorBidi" w:hAnsiTheme="majorBidi" w:cstheme="majorBidi"/>
          <w:sz w:val="28"/>
          <w:szCs w:val="28"/>
        </w:rPr>
        <w:t xml:space="preserve">nepilngadīgie </w:t>
      </w:r>
      <w:r w:rsidR="00625213" w:rsidRPr="00424BEF">
        <w:rPr>
          <w:rFonts w:asciiTheme="majorBidi" w:hAnsiTheme="majorBidi" w:cstheme="majorBidi"/>
          <w:sz w:val="28"/>
          <w:szCs w:val="28"/>
        </w:rPr>
        <w:t>atkarību izraisošo vielu ietekmē</w:t>
      </w:r>
      <w:r w:rsidR="00517CC9">
        <w:rPr>
          <w:rFonts w:asciiTheme="majorBidi" w:hAnsiTheme="majorBidi" w:cstheme="majorBidi"/>
          <w:sz w:val="28"/>
          <w:szCs w:val="28"/>
        </w:rPr>
        <w:t>,</w:t>
      </w:r>
      <w:r w:rsidR="3D3908AD" w:rsidRPr="10874EA3">
        <w:rPr>
          <w:rFonts w:asciiTheme="majorBidi" w:hAnsiTheme="majorBidi" w:cstheme="majorBidi"/>
          <w:sz w:val="28"/>
          <w:szCs w:val="28"/>
        </w:rPr>
        <w:t xml:space="preserve"> </w:t>
      </w:r>
      <w:r w:rsidR="3D3908AD" w:rsidRPr="1012EE22">
        <w:rPr>
          <w:rFonts w:asciiTheme="majorBidi" w:hAnsiTheme="majorBidi" w:cstheme="majorBidi"/>
          <w:sz w:val="28"/>
          <w:szCs w:val="28"/>
        </w:rPr>
        <w:t xml:space="preserve">kuriem ir </w:t>
      </w:r>
      <w:r w:rsidR="3D3908AD" w:rsidRPr="4D6C9DEE">
        <w:rPr>
          <w:rFonts w:asciiTheme="majorBidi" w:hAnsiTheme="majorBidi" w:cstheme="majorBidi"/>
          <w:sz w:val="28"/>
          <w:szCs w:val="28"/>
        </w:rPr>
        <w:t xml:space="preserve">konstatēti </w:t>
      </w:r>
      <w:r w:rsidR="3D3908AD" w:rsidRPr="006605AD">
        <w:rPr>
          <w:rFonts w:eastAsia="Times New Roman" w:cs="Times New Roman"/>
          <w:sz w:val="28"/>
          <w:szCs w:val="28"/>
        </w:rPr>
        <w:t xml:space="preserve">psihiski un uzvedības traucējumi </w:t>
      </w:r>
      <w:proofErr w:type="spellStart"/>
      <w:r w:rsidR="3D3908AD" w:rsidRPr="006605AD">
        <w:rPr>
          <w:rFonts w:eastAsia="Times New Roman" w:cs="Times New Roman"/>
          <w:sz w:val="28"/>
          <w:szCs w:val="28"/>
        </w:rPr>
        <w:t>psihoaktīvo</w:t>
      </w:r>
      <w:proofErr w:type="spellEnd"/>
      <w:r w:rsidR="3D3908AD" w:rsidRPr="006605AD">
        <w:rPr>
          <w:rFonts w:eastAsia="Times New Roman" w:cs="Times New Roman"/>
          <w:sz w:val="28"/>
          <w:szCs w:val="28"/>
        </w:rPr>
        <w:t xml:space="preserve"> vielu lietošanas dēļ;</w:t>
      </w:r>
    </w:p>
    <w:p w14:paraId="7F82D38A" w14:textId="2345D7EB" w:rsidR="00625213" w:rsidRPr="006605AD" w:rsidRDefault="00D4222E" w:rsidP="00424BEF">
      <w:pPr>
        <w:pStyle w:val="ListParagraph"/>
        <w:numPr>
          <w:ilvl w:val="0"/>
          <w:numId w:val="4"/>
        </w:numPr>
        <w:ind w:left="1066" w:hanging="357"/>
        <w:rPr>
          <w:rFonts w:asciiTheme="majorBidi" w:hAnsiTheme="majorBidi" w:cstheme="majorBidi"/>
          <w:szCs w:val="24"/>
        </w:rPr>
      </w:pPr>
      <w:r w:rsidRPr="00424BEF">
        <w:rPr>
          <w:rFonts w:asciiTheme="majorBidi" w:hAnsiTheme="majorBidi" w:cstheme="majorBidi"/>
          <w:sz w:val="28"/>
          <w:szCs w:val="28"/>
        </w:rPr>
        <w:t>n</w:t>
      </w:r>
      <w:r w:rsidR="00625213" w:rsidRPr="00424BEF">
        <w:rPr>
          <w:rFonts w:asciiTheme="majorBidi" w:hAnsiTheme="majorBidi" w:cstheme="majorBidi"/>
          <w:sz w:val="28"/>
          <w:szCs w:val="28"/>
        </w:rPr>
        <w:t xml:space="preserve">av vienotas informācijas aprites starp dažādu nozaru speciālistiem par konkrētiem gadījumiem saistībā ar atkarību izraisošo vielu lietošanu un apstākļiem, kas to ietekmē, tādēļ </w:t>
      </w:r>
      <w:r w:rsidR="00380A56" w:rsidRPr="00424BEF">
        <w:rPr>
          <w:rFonts w:asciiTheme="majorBidi" w:hAnsiTheme="majorBidi" w:cstheme="majorBidi"/>
          <w:sz w:val="28"/>
          <w:szCs w:val="28"/>
        </w:rPr>
        <w:t>nepilngadīgie</w:t>
      </w:r>
      <w:r w:rsidR="00625213" w:rsidRPr="00424BEF">
        <w:rPr>
          <w:rFonts w:asciiTheme="majorBidi" w:hAnsiTheme="majorBidi" w:cstheme="majorBidi"/>
          <w:sz w:val="28"/>
          <w:szCs w:val="28"/>
        </w:rPr>
        <w:t xml:space="preserve"> </w:t>
      </w:r>
      <w:r w:rsidR="00625213" w:rsidRPr="006605AD">
        <w:rPr>
          <w:rFonts w:asciiTheme="majorBidi" w:hAnsiTheme="majorBidi" w:cstheme="majorBidi"/>
          <w:sz w:val="28"/>
          <w:szCs w:val="28"/>
        </w:rPr>
        <w:t xml:space="preserve">ar </w:t>
      </w:r>
      <w:r w:rsidR="43EF4F34" w:rsidRPr="006605AD">
        <w:rPr>
          <w:rFonts w:asciiTheme="majorBidi" w:hAnsiTheme="majorBidi" w:cstheme="majorBidi"/>
          <w:sz w:val="28"/>
          <w:szCs w:val="28"/>
        </w:rPr>
        <w:t xml:space="preserve">vidēji smagiem un </w:t>
      </w:r>
      <w:r w:rsidR="43EF4F34" w:rsidRPr="006605AD">
        <w:rPr>
          <w:rFonts w:asciiTheme="majorBidi" w:hAnsiTheme="majorBidi" w:cstheme="majorBidi"/>
          <w:sz w:val="28"/>
          <w:szCs w:val="28"/>
        </w:rPr>
        <w:lastRenderedPageBreak/>
        <w:t xml:space="preserve">smagiem </w:t>
      </w:r>
      <w:r w:rsidR="43EF4F34" w:rsidRPr="006605AD">
        <w:rPr>
          <w:rFonts w:eastAsia="Times New Roman" w:cs="Times New Roman"/>
          <w:sz w:val="28"/>
          <w:szCs w:val="28"/>
        </w:rPr>
        <w:t xml:space="preserve">psihiskiem un uzvedības traucējumiem </w:t>
      </w:r>
      <w:proofErr w:type="spellStart"/>
      <w:r w:rsidR="43EF4F34" w:rsidRPr="006605AD">
        <w:rPr>
          <w:rFonts w:eastAsia="Times New Roman" w:cs="Times New Roman"/>
          <w:sz w:val="28"/>
          <w:szCs w:val="28"/>
        </w:rPr>
        <w:t>psihoaktīvo</w:t>
      </w:r>
      <w:proofErr w:type="spellEnd"/>
      <w:r w:rsidR="43EF4F34" w:rsidRPr="006605AD">
        <w:rPr>
          <w:rFonts w:eastAsia="Times New Roman" w:cs="Times New Roman"/>
          <w:sz w:val="28"/>
          <w:szCs w:val="28"/>
        </w:rPr>
        <w:t xml:space="preserve"> vielu lietošanas dēļ </w:t>
      </w:r>
      <w:r w:rsidR="00625213" w:rsidRPr="006605AD">
        <w:rPr>
          <w:rFonts w:asciiTheme="majorBidi" w:hAnsiTheme="majorBidi" w:cstheme="majorBidi"/>
          <w:sz w:val="28"/>
          <w:szCs w:val="28"/>
        </w:rPr>
        <w:t xml:space="preserve"> pazūd no iestāžu redzesloka</w:t>
      </w:r>
      <w:r w:rsidR="008E0FA5" w:rsidRPr="006605AD">
        <w:rPr>
          <w:rFonts w:asciiTheme="majorBidi" w:hAnsiTheme="majorBidi" w:cstheme="majorBidi"/>
          <w:sz w:val="28"/>
          <w:szCs w:val="28"/>
        </w:rPr>
        <w:t>;</w:t>
      </w:r>
    </w:p>
    <w:p w14:paraId="58FA4320" w14:textId="1F12FB53" w:rsidR="00625213" w:rsidRPr="00424BEF" w:rsidRDefault="008E0FA5" w:rsidP="00424BEF">
      <w:pPr>
        <w:pStyle w:val="ListParagraph"/>
        <w:numPr>
          <w:ilvl w:val="0"/>
          <w:numId w:val="4"/>
        </w:numPr>
        <w:ind w:left="1066" w:hanging="357"/>
        <w:rPr>
          <w:rFonts w:asciiTheme="majorBidi" w:hAnsiTheme="majorBidi" w:cstheme="majorBidi"/>
          <w:sz w:val="28"/>
          <w:szCs w:val="28"/>
        </w:rPr>
      </w:pPr>
      <w:r w:rsidRPr="00424BEF">
        <w:rPr>
          <w:rFonts w:asciiTheme="majorBidi" w:hAnsiTheme="majorBidi" w:cstheme="majorBidi"/>
          <w:sz w:val="28"/>
          <w:szCs w:val="28"/>
        </w:rPr>
        <w:t>n</w:t>
      </w:r>
      <w:r w:rsidR="00625213" w:rsidRPr="00424BEF">
        <w:rPr>
          <w:rFonts w:asciiTheme="majorBidi" w:hAnsiTheme="majorBidi" w:cstheme="majorBidi"/>
          <w:sz w:val="28"/>
          <w:szCs w:val="28"/>
        </w:rPr>
        <w:t>arkoloģiskās palīdzības pakalpojumi ir sadrumstaloti, nav nodrošināta pakalpojumu pēctecība, tādēļ ne vienmēr tiek sasniegts atbilstošs efekts</w:t>
      </w:r>
      <w:r w:rsidRPr="00424BEF">
        <w:rPr>
          <w:rFonts w:asciiTheme="majorBidi" w:hAnsiTheme="majorBidi" w:cstheme="majorBidi"/>
          <w:sz w:val="28"/>
          <w:szCs w:val="28"/>
        </w:rPr>
        <w:t>;</w:t>
      </w:r>
    </w:p>
    <w:p w14:paraId="13EE1558" w14:textId="76C442CE" w:rsidR="00625213" w:rsidRPr="00424BEF" w:rsidRDefault="008E0FA5" w:rsidP="00424BEF">
      <w:pPr>
        <w:pStyle w:val="ListParagraph"/>
        <w:numPr>
          <w:ilvl w:val="0"/>
          <w:numId w:val="4"/>
        </w:numPr>
        <w:ind w:left="1066" w:hanging="357"/>
        <w:rPr>
          <w:rFonts w:asciiTheme="majorBidi" w:hAnsiTheme="majorBidi" w:cstheme="majorBidi"/>
          <w:sz w:val="28"/>
          <w:szCs w:val="28"/>
        </w:rPr>
      </w:pPr>
      <w:r w:rsidRPr="00424BEF">
        <w:rPr>
          <w:rFonts w:asciiTheme="majorBidi" w:hAnsiTheme="majorBidi" w:cstheme="majorBidi"/>
          <w:sz w:val="28"/>
          <w:szCs w:val="28"/>
        </w:rPr>
        <w:t>n</w:t>
      </w:r>
      <w:r w:rsidR="00625213" w:rsidRPr="00424BEF">
        <w:rPr>
          <w:rFonts w:asciiTheme="majorBidi" w:hAnsiTheme="majorBidi" w:cstheme="majorBidi"/>
          <w:sz w:val="28"/>
          <w:szCs w:val="28"/>
        </w:rPr>
        <w:t>e speciālistiem, ne vecākiem nav pieejama kvalitatīva un visaptveroša informācija par iespējām atbilstošas palīdzības saņemšanai</w:t>
      </w:r>
      <w:r w:rsidRPr="00424BEF">
        <w:rPr>
          <w:rFonts w:asciiTheme="majorBidi" w:hAnsiTheme="majorBidi" w:cstheme="majorBidi"/>
          <w:sz w:val="28"/>
          <w:szCs w:val="28"/>
        </w:rPr>
        <w:t>;</w:t>
      </w:r>
    </w:p>
    <w:p w14:paraId="622DF501" w14:textId="37E7645C" w:rsidR="00625213" w:rsidRPr="006605AD" w:rsidRDefault="00C0395A" w:rsidP="00424BEF">
      <w:pPr>
        <w:pStyle w:val="ListParagraph"/>
        <w:numPr>
          <w:ilvl w:val="0"/>
          <w:numId w:val="4"/>
        </w:numPr>
        <w:ind w:left="1066" w:hanging="357"/>
        <w:rPr>
          <w:rFonts w:asciiTheme="majorBidi" w:hAnsiTheme="majorBidi" w:cstheme="majorBidi"/>
          <w:szCs w:val="24"/>
        </w:rPr>
      </w:pPr>
      <w:r w:rsidRPr="00424BEF">
        <w:rPr>
          <w:rFonts w:asciiTheme="majorBidi" w:hAnsiTheme="majorBidi" w:cstheme="majorBidi"/>
          <w:sz w:val="28"/>
          <w:szCs w:val="28"/>
        </w:rPr>
        <w:t>n</w:t>
      </w:r>
      <w:r w:rsidR="00625213" w:rsidRPr="00424BEF">
        <w:rPr>
          <w:rFonts w:asciiTheme="majorBidi" w:hAnsiTheme="majorBidi" w:cstheme="majorBidi"/>
          <w:sz w:val="28"/>
          <w:szCs w:val="28"/>
        </w:rPr>
        <w:t xml:space="preserve">av noteiktu vienotu </w:t>
      </w:r>
      <w:r w:rsidR="00F47ED6">
        <w:rPr>
          <w:rFonts w:asciiTheme="majorBidi" w:hAnsiTheme="majorBidi" w:cstheme="majorBidi"/>
          <w:sz w:val="28"/>
          <w:szCs w:val="28"/>
        </w:rPr>
        <w:t xml:space="preserve">pierādījumos balstītu </w:t>
      </w:r>
      <w:r w:rsidR="00625213" w:rsidRPr="00424BEF">
        <w:rPr>
          <w:rFonts w:asciiTheme="majorBidi" w:hAnsiTheme="majorBidi" w:cstheme="majorBidi"/>
          <w:sz w:val="28"/>
          <w:szCs w:val="28"/>
        </w:rPr>
        <w:t xml:space="preserve">principu narkoloģiskās </w:t>
      </w:r>
      <w:proofErr w:type="spellStart"/>
      <w:r w:rsidR="00625213" w:rsidRPr="00424BEF">
        <w:rPr>
          <w:rFonts w:asciiTheme="majorBidi" w:hAnsiTheme="majorBidi" w:cstheme="majorBidi"/>
          <w:sz w:val="28"/>
          <w:szCs w:val="28"/>
        </w:rPr>
        <w:t>multiprofesionālās</w:t>
      </w:r>
      <w:proofErr w:type="spellEnd"/>
      <w:r w:rsidR="00625213" w:rsidRPr="00424BEF">
        <w:rPr>
          <w:rFonts w:asciiTheme="majorBidi" w:hAnsiTheme="majorBidi" w:cstheme="majorBidi"/>
          <w:sz w:val="28"/>
          <w:szCs w:val="28"/>
        </w:rPr>
        <w:t xml:space="preserve"> komandas pakalpojumiem nepilngadīgajiem</w:t>
      </w:r>
      <w:r w:rsidR="6DC1BDFC" w:rsidRPr="7F448306">
        <w:rPr>
          <w:rFonts w:asciiTheme="majorBidi" w:hAnsiTheme="majorBidi" w:cstheme="majorBidi"/>
          <w:sz w:val="28"/>
          <w:szCs w:val="28"/>
        </w:rPr>
        <w:t xml:space="preserve"> </w:t>
      </w:r>
      <w:r w:rsidR="6DC1BDFC" w:rsidRPr="1D7FD9DA">
        <w:rPr>
          <w:rFonts w:asciiTheme="majorBidi" w:hAnsiTheme="majorBidi" w:cstheme="majorBidi"/>
          <w:sz w:val="28"/>
          <w:szCs w:val="28"/>
        </w:rPr>
        <w:t xml:space="preserve">ar </w:t>
      </w:r>
      <w:r w:rsidR="6DC1BDFC" w:rsidRPr="006605AD">
        <w:rPr>
          <w:rFonts w:eastAsia="Times New Roman" w:cs="Times New Roman"/>
          <w:sz w:val="28"/>
          <w:szCs w:val="28"/>
        </w:rPr>
        <w:t xml:space="preserve">psihiskiem un uzvedības traucējumiem </w:t>
      </w:r>
      <w:proofErr w:type="spellStart"/>
      <w:r w:rsidR="6DC1BDFC" w:rsidRPr="006605AD">
        <w:rPr>
          <w:rFonts w:eastAsia="Times New Roman" w:cs="Times New Roman"/>
          <w:sz w:val="28"/>
          <w:szCs w:val="28"/>
        </w:rPr>
        <w:t>psihoaktīvo</w:t>
      </w:r>
      <w:proofErr w:type="spellEnd"/>
      <w:r w:rsidR="6DC1BDFC" w:rsidRPr="006605AD">
        <w:rPr>
          <w:rFonts w:eastAsia="Times New Roman" w:cs="Times New Roman"/>
          <w:sz w:val="28"/>
          <w:szCs w:val="28"/>
        </w:rPr>
        <w:t xml:space="preserve"> vielu lietošanas dēļ</w:t>
      </w:r>
      <w:r w:rsidRPr="006605AD">
        <w:rPr>
          <w:rFonts w:asciiTheme="majorBidi" w:hAnsiTheme="majorBidi" w:cstheme="majorBidi"/>
          <w:sz w:val="28"/>
          <w:szCs w:val="28"/>
        </w:rPr>
        <w:t>;</w:t>
      </w:r>
    </w:p>
    <w:p w14:paraId="0150D542" w14:textId="0E59B5FE" w:rsidR="00C0395A" w:rsidRPr="00424BEF" w:rsidRDefault="00C0395A" w:rsidP="00424BEF">
      <w:pPr>
        <w:pStyle w:val="ListParagraph"/>
        <w:numPr>
          <w:ilvl w:val="0"/>
          <w:numId w:val="4"/>
        </w:numPr>
        <w:ind w:left="1066" w:hanging="357"/>
        <w:rPr>
          <w:rFonts w:asciiTheme="majorBidi" w:hAnsiTheme="majorBidi" w:cstheme="majorBidi"/>
          <w:sz w:val="28"/>
          <w:szCs w:val="28"/>
        </w:rPr>
      </w:pPr>
      <w:r w:rsidRPr="00424BEF">
        <w:rPr>
          <w:rFonts w:asciiTheme="majorBidi" w:hAnsiTheme="majorBidi" w:cstheme="majorBidi"/>
          <w:sz w:val="28"/>
          <w:szCs w:val="28"/>
        </w:rPr>
        <w:t xml:space="preserve">specifisku </w:t>
      </w:r>
      <w:r w:rsidR="00164F19" w:rsidRPr="00424BEF">
        <w:rPr>
          <w:rFonts w:asciiTheme="majorBidi" w:hAnsiTheme="majorBidi" w:cstheme="majorBidi"/>
          <w:sz w:val="28"/>
          <w:szCs w:val="28"/>
        </w:rPr>
        <w:t>nepilngadīgo</w:t>
      </w:r>
      <w:r w:rsidRPr="00424BEF">
        <w:rPr>
          <w:rFonts w:asciiTheme="majorBidi" w:hAnsiTheme="majorBidi" w:cstheme="majorBidi"/>
          <w:sz w:val="28"/>
          <w:szCs w:val="28"/>
        </w:rPr>
        <w:t xml:space="preserve"> motivācijas programmu stacionārā nodrošina tikai viena iestāde VSIA “Slimnīca “</w:t>
      </w:r>
      <w:proofErr w:type="spellStart"/>
      <w:r w:rsidRPr="00424BEF">
        <w:rPr>
          <w:rFonts w:asciiTheme="majorBidi" w:hAnsiTheme="majorBidi" w:cstheme="majorBidi"/>
          <w:sz w:val="28"/>
          <w:szCs w:val="28"/>
        </w:rPr>
        <w:t>Ģintermuiža</w:t>
      </w:r>
      <w:proofErr w:type="spellEnd"/>
      <w:r w:rsidRPr="00424BEF">
        <w:rPr>
          <w:rFonts w:asciiTheme="majorBidi" w:hAnsiTheme="majorBidi" w:cstheme="majorBidi"/>
          <w:sz w:val="28"/>
          <w:szCs w:val="28"/>
        </w:rPr>
        <w:t>” un tajā vienlaicīgi var uzņemt ne vairāk kā 6 nepilngadīgos,</w:t>
      </w:r>
      <w:r w:rsidR="00F47ED6">
        <w:rPr>
          <w:rFonts w:asciiTheme="majorBidi" w:hAnsiTheme="majorBidi" w:cstheme="majorBidi"/>
          <w:sz w:val="28"/>
          <w:szCs w:val="28"/>
        </w:rPr>
        <w:t xml:space="preserve"> no kuriem tikai 1 ir noteikta obligātā narkoloģiskā ārstēšanās bez viņa piekrišanas,</w:t>
      </w:r>
      <w:r w:rsidRPr="00424BEF">
        <w:rPr>
          <w:rFonts w:asciiTheme="majorBidi" w:hAnsiTheme="majorBidi" w:cstheme="majorBidi"/>
          <w:sz w:val="28"/>
          <w:szCs w:val="28"/>
        </w:rPr>
        <w:t xml:space="preserve"> tādēļ veidojas rinda</w:t>
      </w:r>
      <w:r w:rsidR="00120BDA" w:rsidRPr="00424BEF">
        <w:rPr>
          <w:rFonts w:asciiTheme="majorBidi" w:hAnsiTheme="majorBidi" w:cstheme="majorBidi"/>
          <w:sz w:val="28"/>
          <w:szCs w:val="28"/>
        </w:rPr>
        <w:t xml:space="preserve"> pakalpojuma saņemšanai</w:t>
      </w:r>
      <w:r w:rsidR="00CA3037" w:rsidRPr="00424BEF">
        <w:rPr>
          <w:rFonts w:asciiTheme="majorBidi" w:hAnsiTheme="majorBidi" w:cstheme="majorBidi"/>
          <w:sz w:val="28"/>
          <w:szCs w:val="28"/>
        </w:rPr>
        <w:t>;</w:t>
      </w:r>
    </w:p>
    <w:p w14:paraId="1B765D26" w14:textId="6828C448" w:rsidR="002B5575" w:rsidRPr="00424BEF" w:rsidRDefault="002B5575" w:rsidP="00424BEF">
      <w:pPr>
        <w:pStyle w:val="ListParagraph"/>
        <w:numPr>
          <w:ilvl w:val="0"/>
          <w:numId w:val="4"/>
        </w:numPr>
        <w:ind w:left="1066" w:hanging="357"/>
        <w:rPr>
          <w:rFonts w:asciiTheme="majorBidi" w:hAnsiTheme="majorBidi" w:cstheme="majorBidi"/>
          <w:szCs w:val="24"/>
        </w:rPr>
      </w:pPr>
      <w:r w:rsidRPr="00424BEF">
        <w:rPr>
          <w:rFonts w:asciiTheme="majorBidi" w:hAnsiTheme="majorBidi" w:cstheme="majorBidi"/>
          <w:sz w:val="28"/>
          <w:szCs w:val="28"/>
        </w:rPr>
        <w:t xml:space="preserve">nav nodrošināti </w:t>
      </w:r>
      <w:r w:rsidR="00E303DA" w:rsidRPr="00424BEF">
        <w:rPr>
          <w:rFonts w:asciiTheme="majorBidi" w:hAnsiTheme="majorBidi" w:cstheme="majorBidi"/>
          <w:sz w:val="28"/>
          <w:szCs w:val="28"/>
        </w:rPr>
        <w:t xml:space="preserve">un attīstīti </w:t>
      </w:r>
      <w:r w:rsidRPr="00424BEF">
        <w:rPr>
          <w:rFonts w:asciiTheme="majorBidi" w:hAnsiTheme="majorBidi" w:cstheme="majorBidi"/>
          <w:sz w:val="28"/>
          <w:szCs w:val="28"/>
        </w:rPr>
        <w:t>atbilstoši ambulatorie pakalpojumi, kurus nepilngadīgas personas</w:t>
      </w:r>
      <w:r w:rsidR="00E303DA" w:rsidRPr="00424BEF">
        <w:rPr>
          <w:rFonts w:asciiTheme="majorBidi" w:hAnsiTheme="majorBidi" w:cstheme="majorBidi"/>
          <w:sz w:val="28"/>
          <w:szCs w:val="28"/>
        </w:rPr>
        <w:t xml:space="preserve"> </w:t>
      </w:r>
      <w:r w:rsidR="3F993ACE" w:rsidRPr="19E9C562">
        <w:rPr>
          <w:rFonts w:asciiTheme="majorBidi" w:hAnsiTheme="majorBidi" w:cstheme="majorBidi"/>
          <w:sz w:val="28"/>
          <w:szCs w:val="28"/>
        </w:rPr>
        <w:t xml:space="preserve">ar </w:t>
      </w:r>
      <w:r w:rsidR="3F993ACE" w:rsidRPr="006605AD">
        <w:rPr>
          <w:rFonts w:eastAsia="Times New Roman" w:cs="Times New Roman"/>
          <w:sz w:val="28"/>
          <w:szCs w:val="28"/>
        </w:rPr>
        <w:t xml:space="preserve">psihiskiem un uzvedības traucējumiem </w:t>
      </w:r>
      <w:proofErr w:type="spellStart"/>
      <w:r w:rsidR="3F993ACE" w:rsidRPr="006605AD">
        <w:rPr>
          <w:rFonts w:eastAsia="Times New Roman" w:cs="Times New Roman"/>
          <w:sz w:val="28"/>
          <w:szCs w:val="28"/>
        </w:rPr>
        <w:t>psihoaktīvo</w:t>
      </w:r>
      <w:proofErr w:type="spellEnd"/>
      <w:r w:rsidR="3F993ACE" w:rsidRPr="006605AD">
        <w:rPr>
          <w:rFonts w:eastAsia="Times New Roman" w:cs="Times New Roman"/>
          <w:sz w:val="28"/>
          <w:szCs w:val="28"/>
        </w:rPr>
        <w:t xml:space="preserve"> vielu lietošanas dēļ</w:t>
      </w:r>
      <w:r w:rsidR="00E303DA" w:rsidRPr="7FB6A466">
        <w:rPr>
          <w:rFonts w:asciiTheme="majorBidi" w:hAnsiTheme="majorBidi" w:cstheme="majorBidi"/>
          <w:sz w:val="28"/>
          <w:szCs w:val="28"/>
        </w:rPr>
        <w:t xml:space="preserve"> </w:t>
      </w:r>
      <w:r w:rsidR="00E303DA" w:rsidRPr="00424BEF">
        <w:rPr>
          <w:rFonts w:asciiTheme="majorBidi" w:hAnsiTheme="majorBidi" w:cstheme="majorBidi"/>
          <w:sz w:val="28"/>
          <w:szCs w:val="28"/>
        </w:rPr>
        <w:t>var</w:t>
      </w:r>
      <w:r w:rsidRPr="00424BEF">
        <w:rPr>
          <w:rFonts w:asciiTheme="majorBidi" w:hAnsiTheme="majorBidi" w:cstheme="majorBidi"/>
          <w:sz w:val="28"/>
          <w:szCs w:val="28"/>
        </w:rPr>
        <w:t xml:space="preserve"> </w:t>
      </w:r>
      <w:r w:rsidR="00436244" w:rsidRPr="00424BEF">
        <w:rPr>
          <w:rFonts w:asciiTheme="majorBidi" w:hAnsiTheme="majorBidi" w:cstheme="majorBidi"/>
          <w:sz w:val="28"/>
          <w:szCs w:val="28"/>
        </w:rPr>
        <w:t xml:space="preserve"> </w:t>
      </w:r>
      <w:r w:rsidRPr="00424BEF">
        <w:rPr>
          <w:rFonts w:asciiTheme="majorBidi" w:hAnsiTheme="majorBidi" w:cstheme="majorBidi"/>
          <w:sz w:val="28"/>
          <w:szCs w:val="28"/>
        </w:rPr>
        <w:t>saņemt  pēc stacionārās ārstēšanas</w:t>
      </w:r>
      <w:r w:rsidR="00C80529">
        <w:rPr>
          <w:rFonts w:asciiTheme="majorBidi" w:hAnsiTheme="majorBidi" w:cstheme="majorBidi"/>
          <w:sz w:val="28"/>
          <w:szCs w:val="28"/>
        </w:rPr>
        <w:t>;</w:t>
      </w:r>
    </w:p>
    <w:p w14:paraId="6E3318A4" w14:textId="15547969" w:rsidR="00436244" w:rsidRPr="00424BEF" w:rsidRDefault="00436244" w:rsidP="00424BEF">
      <w:pPr>
        <w:pStyle w:val="ListParagraph"/>
        <w:numPr>
          <w:ilvl w:val="0"/>
          <w:numId w:val="4"/>
        </w:numPr>
        <w:ind w:left="1066" w:hanging="357"/>
        <w:rPr>
          <w:rFonts w:asciiTheme="majorBidi" w:hAnsiTheme="majorBidi" w:cstheme="majorBidi"/>
          <w:szCs w:val="24"/>
        </w:rPr>
      </w:pPr>
      <w:r w:rsidRPr="00424BEF">
        <w:rPr>
          <w:rFonts w:asciiTheme="majorBidi" w:hAnsiTheme="majorBidi" w:cstheme="majorBidi"/>
          <w:sz w:val="28"/>
          <w:szCs w:val="28"/>
        </w:rPr>
        <w:t>nav attīstīti sociālās rehabilitācijas pakalpojumi nepilngadīgām personām</w:t>
      </w:r>
      <w:r w:rsidR="00E303DA" w:rsidRPr="00424BEF">
        <w:rPr>
          <w:rFonts w:asciiTheme="majorBidi" w:hAnsiTheme="majorBidi" w:cstheme="majorBidi"/>
          <w:sz w:val="28"/>
          <w:szCs w:val="28"/>
        </w:rPr>
        <w:t xml:space="preserve"> </w:t>
      </w:r>
      <w:r w:rsidR="25723C15" w:rsidRPr="0521E91B">
        <w:rPr>
          <w:rFonts w:asciiTheme="majorBidi" w:hAnsiTheme="majorBidi" w:cstheme="majorBidi"/>
          <w:sz w:val="28"/>
          <w:szCs w:val="28"/>
        </w:rPr>
        <w:t xml:space="preserve">ar </w:t>
      </w:r>
      <w:r w:rsidR="25723C15" w:rsidRPr="006605AD">
        <w:rPr>
          <w:rFonts w:eastAsia="Times New Roman" w:cs="Times New Roman"/>
          <w:sz w:val="28"/>
          <w:szCs w:val="28"/>
        </w:rPr>
        <w:t xml:space="preserve">psihiskiem un uzvedības traucējumiem </w:t>
      </w:r>
      <w:proofErr w:type="spellStart"/>
      <w:r w:rsidR="25723C15" w:rsidRPr="006605AD">
        <w:rPr>
          <w:rFonts w:eastAsia="Times New Roman" w:cs="Times New Roman"/>
          <w:sz w:val="28"/>
          <w:szCs w:val="28"/>
        </w:rPr>
        <w:t>psihoaktīvo</w:t>
      </w:r>
      <w:proofErr w:type="spellEnd"/>
      <w:r w:rsidR="25723C15" w:rsidRPr="006605AD">
        <w:rPr>
          <w:rFonts w:eastAsia="Times New Roman" w:cs="Times New Roman"/>
          <w:sz w:val="28"/>
          <w:szCs w:val="28"/>
        </w:rPr>
        <w:t xml:space="preserve"> vielu lietošanas dēļ,</w:t>
      </w:r>
      <w:r w:rsidR="00E303DA" w:rsidRPr="424CEDE9">
        <w:rPr>
          <w:rFonts w:asciiTheme="majorBidi" w:hAnsiTheme="majorBidi" w:cstheme="majorBidi"/>
          <w:sz w:val="28"/>
          <w:szCs w:val="28"/>
        </w:rPr>
        <w:t xml:space="preserve"> </w:t>
      </w:r>
      <w:r w:rsidR="1A0C54BA" w:rsidRPr="2EB4D4BC">
        <w:rPr>
          <w:rFonts w:asciiTheme="majorBidi" w:hAnsiTheme="majorBidi" w:cstheme="majorBidi"/>
          <w:sz w:val="28"/>
          <w:szCs w:val="28"/>
        </w:rPr>
        <w:t xml:space="preserve"> </w:t>
      </w:r>
      <w:r w:rsidR="00E303DA" w:rsidRPr="17ECB2AB">
        <w:rPr>
          <w:rFonts w:asciiTheme="majorBidi" w:hAnsiTheme="majorBidi" w:cstheme="majorBidi"/>
          <w:sz w:val="28"/>
          <w:szCs w:val="28"/>
        </w:rPr>
        <w:t>stacionārā</w:t>
      </w:r>
      <w:r w:rsidR="00E303DA" w:rsidRPr="00424BEF">
        <w:rPr>
          <w:rFonts w:asciiTheme="majorBidi" w:hAnsiTheme="majorBidi" w:cstheme="majorBidi"/>
          <w:sz w:val="28"/>
          <w:szCs w:val="28"/>
        </w:rPr>
        <w:t xml:space="preserve"> posmā un pēc stacionāra</w:t>
      </w:r>
      <w:r w:rsidR="00C80529">
        <w:rPr>
          <w:rFonts w:asciiTheme="majorBidi" w:hAnsiTheme="majorBidi" w:cstheme="majorBidi"/>
          <w:sz w:val="28"/>
          <w:szCs w:val="28"/>
        </w:rPr>
        <w:t>;</w:t>
      </w:r>
    </w:p>
    <w:p w14:paraId="181D253F" w14:textId="13D14260" w:rsidR="00625213" w:rsidRPr="00424BEF" w:rsidRDefault="00120BDA" w:rsidP="00424BEF">
      <w:pPr>
        <w:pStyle w:val="ListParagraph"/>
        <w:numPr>
          <w:ilvl w:val="0"/>
          <w:numId w:val="4"/>
        </w:numPr>
        <w:ind w:left="1066" w:hanging="357"/>
        <w:rPr>
          <w:rFonts w:asciiTheme="majorBidi" w:hAnsiTheme="majorBidi" w:cstheme="majorBidi"/>
          <w:szCs w:val="24"/>
        </w:rPr>
      </w:pPr>
      <w:r w:rsidRPr="00424BEF">
        <w:rPr>
          <w:rFonts w:asciiTheme="majorBidi" w:hAnsiTheme="majorBidi" w:cstheme="majorBidi"/>
          <w:sz w:val="28"/>
          <w:szCs w:val="28"/>
        </w:rPr>
        <w:t>n</w:t>
      </w:r>
      <w:r w:rsidR="00625213" w:rsidRPr="00424BEF">
        <w:rPr>
          <w:rFonts w:asciiTheme="majorBidi" w:hAnsiTheme="majorBidi" w:cstheme="majorBidi"/>
          <w:sz w:val="28"/>
          <w:szCs w:val="28"/>
        </w:rPr>
        <w:t>av atbilstoša tiesiskā mehānisma, lai ierobežotu nepilngadīg</w:t>
      </w:r>
      <w:r w:rsidR="00B23A5B">
        <w:rPr>
          <w:rFonts w:asciiTheme="majorBidi" w:hAnsiTheme="majorBidi" w:cstheme="majorBidi"/>
          <w:sz w:val="28"/>
          <w:szCs w:val="28"/>
        </w:rPr>
        <w:t>o</w:t>
      </w:r>
      <w:r w:rsidR="00625213" w:rsidRPr="00424BEF">
        <w:rPr>
          <w:rFonts w:asciiTheme="majorBidi" w:hAnsiTheme="majorBidi" w:cstheme="majorBidi"/>
          <w:sz w:val="28"/>
          <w:szCs w:val="28"/>
        </w:rPr>
        <w:t xml:space="preserve"> </w:t>
      </w:r>
      <w:r w:rsidR="28752270" w:rsidRPr="00B23A5B">
        <w:rPr>
          <w:rFonts w:asciiTheme="majorBidi" w:hAnsiTheme="majorBidi" w:cstheme="majorBidi"/>
          <w:sz w:val="28"/>
          <w:szCs w:val="28"/>
        </w:rPr>
        <w:t xml:space="preserve">ar vidēji </w:t>
      </w:r>
      <w:r w:rsidR="28752270" w:rsidRPr="006605AD">
        <w:rPr>
          <w:rFonts w:asciiTheme="majorBidi" w:hAnsiTheme="majorBidi" w:cstheme="majorBidi"/>
          <w:sz w:val="28"/>
          <w:szCs w:val="28"/>
        </w:rPr>
        <w:t xml:space="preserve">smagiem un smagiem </w:t>
      </w:r>
      <w:r w:rsidR="28752270" w:rsidRPr="006605AD">
        <w:rPr>
          <w:rFonts w:eastAsia="Times New Roman" w:cs="Times New Roman"/>
          <w:sz w:val="28"/>
          <w:szCs w:val="28"/>
        </w:rPr>
        <w:t xml:space="preserve">psihiskiem un uzvedības traucējumiem </w:t>
      </w:r>
      <w:proofErr w:type="spellStart"/>
      <w:r w:rsidR="28752270" w:rsidRPr="006605AD">
        <w:rPr>
          <w:rFonts w:eastAsia="Times New Roman" w:cs="Times New Roman"/>
          <w:sz w:val="28"/>
          <w:szCs w:val="28"/>
        </w:rPr>
        <w:t>psihoaktīvo</w:t>
      </w:r>
      <w:proofErr w:type="spellEnd"/>
      <w:r w:rsidR="28752270" w:rsidRPr="006605AD">
        <w:rPr>
          <w:rFonts w:eastAsia="Times New Roman" w:cs="Times New Roman"/>
          <w:sz w:val="28"/>
          <w:szCs w:val="28"/>
        </w:rPr>
        <w:t xml:space="preserve"> vielu lietošanas dēļ</w:t>
      </w:r>
      <w:r w:rsidR="00625213" w:rsidRPr="5AA8FF13">
        <w:rPr>
          <w:rFonts w:asciiTheme="majorBidi" w:hAnsiTheme="majorBidi" w:cstheme="majorBidi"/>
          <w:sz w:val="28"/>
          <w:szCs w:val="28"/>
        </w:rPr>
        <w:t xml:space="preserve"> </w:t>
      </w:r>
      <w:r w:rsidR="00625213" w:rsidRPr="00424BEF">
        <w:rPr>
          <w:rFonts w:asciiTheme="majorBidi" w:hAnsiTheme="majorBidi" w:cstheme="majorBidi"/>
          <w:sz w:val="28"/>
          <w:szCs w:val="28"/>
        </w:rPr>
        <w:t>cilvēktiesības, paredzot obligāto narkoloģisko ārstēšanu</w:t>
      </w:r>
      <w:r w:rsidR="00764212" w:rsidRPr="00424BEF">
        <w:rPr>
          <w:rFonts w:asciiTheme="majorBidi" w:hAnsiTheme="majorBidi" w:cstheme="majorBidi"/>
          <w:sz w:val="28"/>
          <w:szCs w:val="28"/>
        </w:rPr>
        <w:t xml:space="preserve"> </w:t>
      </w:r>
      <w:r w:rsidR="3591E4AC" w:rsidRPr="61F41733">
        <w:rPr>
          <w:rFonts w:asciiTheme="majorBidi" w:hAnsiTheme="majorBidi" w:cstheme="majorBidi"/>
          <w:sz w:val="28"/>
          <w:szCs w:val="28"/>
        </w:rPr>
        <w:t xml:space="preserve">bez </w:t>
      </w:r>
      <w:r w:rsidR="3591E4AC" w:rsidRPr="51AB8760">
        <w:rPr>
          <w:rFonts w:asciiTheme="majorBidi" w:hAnsiTheme="majorBidi" w:cstheme="majorBidi"/>
          <w:sz w:val="28"/>
          <w:szCs w:val="28"/>
        </w:rPr>
        <w:t>piekriša</w:t>
      </w:r>
      <w:r w:rsidR="009B42C4">
        <w:rPr>
          <w:rFonts w:asciiTheme="majorBidi" w:hAnsiTheme="majorBidi" w:cstheme="majorBidi"/>
          <w:sz w:val="28"/>
          <w:szCs w:val="28"/>
        </w:rPr>
        <w:t>n</w:t>
      </w:r>
      <w:r w:rsidR="3591E4AC" w:rsidRPr="51AB8760">
        <w:rPr>
          <w:rFonts w:asciiTheme="majorBidi" w:hAnsiTheme="majorBidi" w:cstheme="majorBidi"/>
          <w:sz w:val="28"/>
          <w:szCs w:val="28"/>
        </w:rPr>
        <w:t>as</w:t>
      </w:r>
      <w:r w:rsidR="00764212" w:rsidRPr="2374164D">
        <w:rPr>
          <w:rFonts w:asciiTheme="majorBidi" w:hAnsiTheme="majorBidi" w:cstheme="majorBidi"/>
          <w:sz w:val="28"/>
          <w:szCs w:val="28"/>
        </w:rPr>
        <w:t xml:space="preserve"> </w:t>
      </w:r>
      <w:r w:rsidR="00764212" w:rsidRPr="00424BEF">
        <w:rPr>
          <w:rFonts w:asciiTheme="majorBidi" w:hAnsiTheme="majorBidi" w:cstheme="majorBidi"/>
          <w:sz w:val="28"/>
          <w:szCs w:val="28"/>
        </w:rPr>
        <w:t>un</w:t>
      </w:r>
      <w:r w:rsidR="00625213" w:rsidRPr="00424BEF">
        <w:rPr>
          <w:rFonts w:asciiTheme="majorBidi" w:hAnsiTheme="majorBidi" w:cstheme="majorBidi"/>
          <w:sz w:val="28"/>
          <w:szCs w:val="28"/>
        </w:rPr>
        <w:t xml:space="preserve"> izņemt</w:t>
      </w:r>
      <w:r w:rsidR="00764212" w:rsidRPr="00424BEF">
        <w:rPr>
          <w:rFonts w:asciiTheme="majorBidi" w:hAnsiTheme="majorBidi" w:cstheme="majorBidi"/>
          <w:sz w:val="28"/>
          <w:szCs w:val="28"/>
        </w:rPr>
        <w:t>u</w:t>
      </w:r>
      <w:r w:rsidR="00625213" w:rsidRPr="00424BEF">
        <w:rPr>
          <w:rFonts w:asciiTheme="majorBidi" w:hAnsiTheme="majorBidi" w:cstheme="majorBidi"/>
          <w:sz w:val="28"/>
          <w:szCs w:val="28"/>
        </w:rPr>
        <w:t xml:space="preserve"> nepilngadīgo no viņa dzīves vides</w:t>
      </w:r>
      <w:r w:rsidR="00764212" w:rsidRPr="00424BEF">
        <w:rPr>
          <w:rFonts w:asciiTheme="majorBidi" w:hAnsiTheme="majorBidi" w:cstheme="majorBidi"/>
          <w:sz w:val="28"/>
          <w:szCs w:val="28"/>
        </w:rPr>
        <w:t>;</w:t>
      </w:r>
    </w:p>
    <w:p w14:paraId="68359049" w14:textId="3442F450" w:rsidR="002E6DAC" w:rsidRPr="00424BEF" w:rsidRDefault="002E6DAC" w:rsidP="00424BEF">
      <w:pPr>
        <w:pStyle w:val="ListParagraph"/>
        <w:numPr>
          <w:ilvl w:val="0"/>
          <w:numId w:val="4"/>
        </w:numPr>
        <w:ind w:left="1066" w:hanging="357"/>
        <w:rPr>
          <w:rFonts w:asciiTheme="majorBidi" w:hAnsiTheme="majorBidi" w:cstheme="majorBidi"/>
          <w:szCs w:val="24"/>
        </w:rPr>
      </w:pPr>
      <w:r w:rsidRPr="00424BEF">
        <w:rPr>
          <w:rFonts w:asciiTheme="majorBidi" w:hAnsiTheme="majorBidi" w:cstheme="majorBidi"/>
          <w:sz w:val="28"/>
          <w:szCs w:val="28"/>
        </w:rPr>
        <w:t>nepietiekami nodrošināta obligātās pamatizglītības ieguve</w:t>
      </w:r>
      <w:r w:rsidR="3585BAB4" w:rsidRPr="501F516F">
        <w:rPr>
          <w:rFonts w:asciiTheme="majorBidi" w:hAnsiTheme="majorBidi" w:cstheme="majorBidi"/>
          <w:b/>
          <w:sz w:val="28"/>
          <w:szCs w:val="28"/>
        </w:rPr>
        <w:t xml:space="preserve"> </w:t>
      </w:r>
      <w:r w:rsidR="3585BAB4" w:rsidRPr="3F82D369">
        <w:rPr>
          <w:rFonts w:asciiTheme="majorBidi" w:hAnsiTheme="majorBidi" w:cstheme="majorBidi"/>
          <w:b/>
          <w:bCs/>
          <w:sz w:val="28"/>
          <w:szCs w:val="28"/>
        </w:rPr>
        <w:t xml:space="preserve"> </w:t>
      </w:r>
      <w:r w:rsidR="3585BAB4" w:rsidRPr="00C80529">
        <w:rPr>
          <w:rFonts w:asciiTheme="majorBidi" w:hAnsiTheme="majorBidi" w:cstheme="majorBidi"/>
          <w:sz w:val="28"/>
          <w:szCs w:val="28"/>
        </w:rPr>
        <w:t xml:space="preserve">nepilngadīgam personām ar </w:t>
      </w:r>
      <w:r w:rsidR="3585BAB4" w:rsidRPr="006605AD">
        <w:rPr>
          <w:rFonts w:eastAsia="Times New Roman" w:cs="Times New Roman"/>
          <w:sz w:val="28"/>
          <w:szCs w:val="28"/>
        </w:rPr>
        <w:t xml:space="preserve">psihiskiem un uzvedības traucējumiem </w:t>
      </w:r>
      <w:proofErr w:type="spellStart"/>
      <w:r w:rsidR="3585BAB4" w:rsidRPr="006605AD">
        <w:rPr>
          <w:rFonts w:eastAsia="Times New Roman" w:cs="Times New Roman"/>
          <w:sz w:val="28"/>
          <w:szCs w:val="28"/>
        </w:rPr>
        <w:t>psihoaktīvo</w:t>
      </w:r>
      <w:proofErr w:type="spellEnd"/>
      <w:r w:rsidR="3585BAB4" w:rsidRPr="006605AD">
        <w:rPr>
          <w:rFonts w:eastAsia="Times New Roman" w:cs="Times New Roman"/>
          <w:sz w:val="28"/>
          <w:szCs w:val="28"/>
        </w:rPr>
        <w:t xml:space="preserve"> vielu lietošanas dēļ</w:t>
      </w:r>
      <w:r w:rsidRPr="006605AD">
        <w:rPr>
          <w:rFonts w:asciiTheme="majorBidi" w:hAnsiTheme="majorBidi" w:cstheme="majorBidi"/>
          <w:sz w:val="28"/>
          <w:szCs w:val="28"/>
        </w:rPr>
        <w:t>,</w:t>
      </w:r>
      <w:r w:rsidRPr="00424BEF">
        <w:rPr>
          <w:rFonts w:asciiTheme="majorBidi" w:hAnsiTheme="majorBidi" w:cstheme="majorBidi"/>
          <w:sz w:val="28"/>
          <w:szCs w:val="28"/>
        </w:rPr>
        <w:t xml:space="preserve"> tai skaitā </w:t>
      </w:r>
      <w:r w:rsidRPr="4298CF68">
        <w:rPr>
          <w:rFonts w:asciiTheme="majorBidi" w:hAnsiTheme="majorBidi" w:cstheme="majorBidi"/>
          <w:sz w:val="28"/>
          <w:szCs w:val="28"/>
        </w:rPr>
        <w:t>sadarbīb</w:t>
      </w:r>
      <w:r w:rsidR="005B6AD3" w:rsidRPr="4298CF68">
        <w:rPr>
          <w:rFonts w:asciiTheme="majorBidi" w:hAnsiTheme="majorBidi" w:cstheme="majorBidi"/>
          <w:sz w:val="28"/>
          <w:szCs w:val="28"/>
        </w:rPr>
        <w:t>a</w:t>
      </w:r>
      <w:r w:rsidRPr="00424BEF">
        <w:rPr>
          <w:rFonts w:asciiTheme="majorBidi" w:hAnsiTheme="majorBidi" w:cstheme="majorBidi"/>
          <w:sz w:val="28"/>
          <w:szCs w:val="28"/>
        </w:rPr>
        <w:t xml:space="preserve"> ar attiecīgo izglītības iestādi</w:t>
      </w:r>
      <w:r w:rsidR="005B6AD3" w:rsidRPr="00424BEF">
        <w:rPr>
          <w:rFonts w:asciiTheme="majorBidi" w:hAnsiTheme="majorBidi" w:cstheme="majorBidi"/>
          <w:sz w:val="28"/>
          <w:szCs w:val="28"/>
        </w:rPr>
        <w:t xml:space="preserve"> un individualizēta pieeja</w:t>
      </w:r>
      <w:r w:rsidRPr="00424BEF">
        <w:rPr>
          <w:rFonts w:asciiTheme="majorBidi" w:hAnsiTheme="majorBidi" w:cstheme="majorBidi"/>
          <w:sz w:val="28"/>
          <w:szCs w:val="28"/>
        </w:rPr>
        <w:t>;</w:t>
      </w:r>
    </w:p>
    <w:p w14:paraId="312A9B5C" w14:textId="7871C2D1" w:rsidR="00625213" w:rsidRPr="00424BEF" w:rsidRDefault="00764212" w:rsidP="00424BEF">
      <w:pPr>
        <w:pStyle w:val="ListParagraph"/>
        <w:numPr>
          <w:ilvl w:val="0"/>
          <w:numId w:val="4"/>
        </w:numPr>
        <w:ind w:left="1066" w:hanging="357"/>
        <w:rPr>
          <w:rFonts w:asciiTheme="majorBidi" w:hAnsiTheme="majorBidi" w:cstheme="majorBidi"/>
          <w:sz w:val="28"/>
          <w:szCs w:val="28"/>
        </w:rPr>
      </w:pPr>
      <w:r w:rsidRPr="00424BEF">
        <w:rPr>
          <w:rFonts w:asciiTheme="majorBidi" w:hAnsiTheme="majorBidi" w:cstheme="majorBidi"/>
          <w:sz w:val="28"/>
          <w:szCs w:val="28"/>
        </w:rPr>
        <w:t>n</w:t>
      </w:r>
      <w:r w:rsidR="00625213" w:rsidRPr="00424BEF">
        <w:rPr>
          <w:rFonts w:asciiTheme="majorBidi" w:hAnsiTheme="majorBidi" w:cstheme="majorBidi"/>
          <w:sz w:val="28"/>
          <w:szCs w:val="28"/>
        </w:rPr>
        <w:t>arkoloģiskā palīdzība</w:t>
      </w:r>
      <w:r w:rsidR="002E6DAC" w:rsidRPr="00424BEF">
        <w:rPr>
          <w:rFonts w:asciiTheme="majorBidi" w:hAnsiTheme="majorBidi" w:cstheme="majorBidi"/>
          <w:sz w:val="28"/>
          <w:szCs w:val="28"/>
        </w:rPr>
        <w:t xml:space="preserve"> un sociālie pakalpojumi</w:t>
      </w:r>
      <w:r w:rsidR="00625213" w:rsidRPr="00424BEF">
        <w:rPr>
          <w:rFonts w:asciiTheme="majorBidi" w:hAnsiTheme="majorBidi" w:cstheme="majorBidi"/>
          <w:sz w:val="28"/>
          <w:szCs w:val="28"/>
        </w:rPr>
        <w:t xml:space="preserve"> ārpus Rīgas ir mazāk pieejam</w:t>
      </w:r>
      <w:r w:rsidR="002E6DAC" w:rsidRPr="00424BEF">
        <w:rPr>
          <w:rFonts w:asciiTheme="majorBidi" w:hAnsiTheme="majorBidi" w:cstheme="majorBidi"/>
          <w:sz w:val="28"/>
          <w:szCs w:val="28"/>
        </w:rPr>
        <w:t>i</w:t>
      </w:r>
      <w:r w:rsidR="00C74F3F" w:rsidRPr="00424BEF">
        <w:rPr>
          <w:rFonts w:asciiTheme="majorBidi" w:hAnsiTheme="majorBidi" w:cstheme="majorBidi"/>
          <w:sz w:val="28"/>
          <w:szCs w:val="28"/>
        </w:rPr>
        <w:t>.</w:t>
      </w:r>
      <w:r w:rsidR="00625213" w:rsidRPr="00424BEF">
        <w:rPr>
          <w:rFonts w:asciiTheme="majorBidi" w:hAnsiTheme="majorBidi" w:cstheme="majorBidi"/>
          <w:sz w:val="28"/>
          <w:szCs w:val="28"/>
        </w:rPr>
        <w:t xml:space="preserve"> </w:t>
      </w:r>
      <w:r w:rsidR="00C74F3F" w:rsidRPr="00424BEF">
        <w:rPr>
          <w:rFonts w:asciiTheme="majorBidi" w:hAnsiTheme="majorBidi" w:cstheme="majorBidi"/>
          <w:sz w:val="28"/>
          <w:szCs w:val="28"/>
        </w:rPr>
        <w:t>Sociālo pakalpojumu pieejamība ir</w:t>
      </w:r>
      <w:r w:rsidR="00625213" w:rsidRPr="00424BEF">
        <w:rPr>
          <w:rFonts w:asciiTheme="majorBidi" w:hAnsiTheme="majorBidi" w:cstheme="majorBidi"/>
          <w:sz w:val="28"/>
          <w:szCs w:val="28"/>
        </w:rPr>
        <w:t xml:space="preserve"> atkarīg</w:t>
      </w:r>
      <w:r w:rsidR="00C74F3F" w:rsidRPr="00424BEF">
        <w:rPr>
          <w:rFonts w:asciiTheme="majorBidi" w:hAnsiTheme="majorBidi" w:cstheme="majorBidi"/>
          <w:sz w:val="28"/>
          <w:szCs w:val="28"/>
        </w:rPr>
        <w:t>a</w:t>
      </w:r>
      <w:r w:rsidR="00625213" w:rsidRPr="00424BEF">
        <w:rPr>
          <w:rFonts w:asciiTheme="majorBidi" w:hAnsiTheme="majorBidi" w:cstheme="majorBidi"/>
          <w:sz w:val="28"/>
          <w:szCs w:val="28"/>
        </w:rPr>
        <w:t xml:space="preserve"> no katras pašvaldības iespējām šādu pakalpojumu organizēšan</w:t>
      </w:r>
      <w:r w:rsidR="00C74F3F" w:rsidRPr="00424BEF">
        <w:rPr>
          <w:rFonts w:asciiTheme="majorBidi" w:hAnsiTheme="majorBidi" w:cstheme="majorBidi"/>
          <w:sz w:val="28"/>
          <w:szCs w:val="28"/>
        </w:rPr>
        <w:t>ā</w:t>
      </w:r>
      <w:r w:rsidR="00625213" w:rsidRPr="00424BEF">
        <w:rPr>
          <w:rFonts w:asciiTheme="majorBidi" w:hAnsiTheme="majorBidi" w:cstheme="majorBidi"/>
          <w:sz w:val="28"/>
          <w:szCs w:val="28"/>
        </w:rPr>
        <w:t xml:space="preserve"> savā administratīvajā teritorijā</w:t>
      </w:r>
      <w:r w:rsidR="0096190C" w:rsidRPr="00424BEF">
        <w:rPr>
          <w:rFonts w:asciiTheme="majorBidi" w:hAnsiTheme="majorBidi" w:cstheme="majorBidi"/>
          <w:sz w:val="28"/>
          <w:szCs w:val="28"/>
        </w:rPr>
        <w:t>;</w:t>
      </w:r>
    </w:p>
    <w:p w14:paraId="4A96D81C" w14:textId="1DB2BD0B" w:rsidR="00625213" w:rsidRPr="00424BEF" w:rsidRDefault="0096190C" w:rsidP="00424BEF">
      <w:pPr>
        <w:pStyle w:val="ListParagraph"/>
        <w:numPr>
          <w:ilvl w:val="0"/>
          <w:numId w:val="4"/>
        </w:numPr>
        <w:ind w:left="1066" w:hanging="357"/>
        <w:rPr>
          <w:rFonts w:asciiTheme="majorBidi" w:hAnsiTheme="majorBidi" w:cstheme="majorBidi"/>
          <w:sz w:val="28"/>
          <w:szCs w:val="28"/>
        </w:rPr>
      </w:pPr>
      <w:r w:rsidRPr="00424BEF">
        <w:rPr>
          <w:rFonts w:asciiTheme="majorBidi" w:hAnsiTheme="majorBidi" w:cstheme="majorBidi"/>
          <w:sz w:val="28"/>
          <w:szCs w:val="28"/>
        </w:rPr>
        <w:t>i</w:t>
      </w:r>
      <w:r w:rsidR="00625213" w:rsidRPr="00424BEF">
        <w:rPr>
          <w:rFonts w:asciiTheme="majorBidi" w:hAnsiTheme="majorBidi" w:cstheme="majorBidi"/>
          <w:sz w:val="28"/>
          <w:szCs w:val="28"/>
        </w:rPr>
        <w:t>erobežota kvalificētu speciālistu pieejamība reģionos</w:t>
      </w:r>
      <w:r w:rsidRPr="00424BEF">
        <w:rPr>
          <w:rFonts w:asciiTheme="majorBidi" w:hAnsiTheme="majorBidi" w:cstheme="majorBidi"/>
          <w:sz w:val="28"/>
          <w:szCs w:val="28"/>
        </w:rPr>
        <w:t>;</w:t>
      </w:r>
    </w:p>
    <w:p w14:paraId="0144D4B7" w14:textId="37D576D0" w:rsidR="002A5785" w:rsidRPr="00C80529" w:rsidRDefault="00D45766" w:rsidP="00424BEF">
      <w:pPr>
        <w:pStyle w:val="ListParagraph"/>
        <w:numPr>
          <w:ilvl w:val="0"/>
          <w:numId w:val="4"/>
        </w:numPr>
        <w:ind w:left="1066" w:hanging="357"/>
        <w:rPr>
          <w:rFonts w:asciiTheme="majorBidi" w:hAnsiTheme="majorBidi" w:cstheme="majorBidi"/>
          <w:sz w:val="28"/>
          <w:szCs w:val="28"/>
        </w:rPr>
      </w:pPr>
      <w:r w:rsidRPr="00424BEF">
        <w:rPr>
          <w:rFonts w:asciiTheme="majorBidi" w:hAnsiTheme="majorBidi" w:cstheme="majorBidi"/>
          <w:sz w:val="28"/>
          <w:szCs w:val="28"/>
        </w:rPr>
        <w:t>n</w:t>
      </w:r>
      <w:r w:rsidR="00625213" w:rsidRPr="00424BEF">
        <w:rPr>
          <w:rFonts w:asciiTheme="majorBidi" w:hAnsiTheme="majorBidi" w:cstheme="majorBidi"/>
          <w:sz w:val="28"/>
          <w:szCs w:val="28"/>
        </w:rPr>
        <w:t>av pieejama atbilstoša</w:t>
      </w:r>
      <w:r w:rsidRPr="00424BEF">
        <w:rPr>
          <w:rFonts w:asciiTheme="majorBidi" w:hAnsiTheme="majorBidi" w:cstheme="majorBidi"/>
          <w:sz w:val="28"/>
          <w:szCs w:val="28"/>
        </w:rPr>
        <w:t xml:space="preserve"> valsts apmaksāta</w:t>
      </w:r>
      <w:r w:rsidR="00625213" w:rsidRPr="00424BEF">
        <w:rPr>
          <w:rFonts w:asciiTheme="majorBidi" w:hAnsiTheme="majorBidi" w:cstheme="majorBidi"/>
          <w:sz w:val="28"/>
          <w:szCs w:val="28"/>
        </w:rPr>
        <w:t xml:space="preserve"> aizvietojošā</w:t>
      </w:r>
      <w:r w:rsidR="008B1977" w:rsidRPr="00424BEF">
        <w:rPr>
          <w:rFonts w:asciiTheme="majorBidi" w:hAnsiTheme="majorBidi" w:cstheme="majorBidi"/>
          <w:sz w:val="28"/>
          <w:szCs w:val="28"/>
        </w:rPr>
        <w:t xml:space="preserve"> farmakoloģiskā</w:t>
      </w:r>
      <w:r w:rsidR="00625213" w:rsidRPr="00424BEF">
        <w:rPr>
          <w:rFonts w:asciiTheme="majorBidi" w:hAnsiTheme="majorBidi" w:cstheme="majorBidi"/>
          <w:sz w:val="28"/>
          <w:szCs w:val="28"/>
        </w:rPr>
        <w:t xml:space="preserve"> terapija nepilngadīgajiem</w:t>
      </w:r>
      <w:r w:rsidR="0D6E4CE7" w:rsidRPr="672DFF4D">
        <w:rPr>
          <w:rFonts w:asciiTheme="majorBidi" w:hAnsiTheme="majorBidi" w:cstheme="majorBidi"/>
          <w:sz w:val="28"/>
          <w:szCs w:val="28"/>
        </w:rPr>
        <w:t xml:space="preserve"> </w:t>
      </w:r>
      <w:r w:rsidR="0D6E4CE7" w:rsidRPr="006605AD">
        <w:rPr>
          <w:rFonts w:asciiTheme="majorBidi" w:hAnsiTheme="majorBidi" w:cstheme="majorBidi"/>
          <w:sz w:val="28"/>
          <w:szCs w:val="28"/>
        </w:rPr>
        <w:t xml:space="preserve">ar vidēji smagiem un smagiem </w:t>
      </w:r>
      <w:r w:rsidR="0D6E4CE7" w:rsidRPr="006605AD">
        <w:rPr>
          <w:rFonts w:eastAsia="Times New Roman" w:cs="Times New Roman"/>
          <w:sz w:val="28"/>
          <w:szCs w:val="28"/>
        </w:rPr>
        <w:t xml:space="preserve">psihiskiem un uzvedības traucējumiem </w:t>
      </w:r>
      <w:proofErr w:type="spellStart"/>
      <w:r w:rsidR="0D6E4CE7" w:rsidRPr="006605AD">
        <w:rPr>
          <w:rFonts w:eastAsia="Times New Roman" w:cs="Times New Roman"/>
          <w:sz w:val="28"/>
          <w:szCs w:val="28"/>
        </w:rPr>
        <w:t>psihoaktīvo</w:t>
      </w:r>
      <w:proofErr w:type="spellEnd"/>
      <w:r w:rsidR="0D6E4CE7" w:rsidRPr="006605AD">
        <w:rPr>
          <w:rFonts w:eastAsia="Times New Roman" w:cs="Times New Roman"/>
          <w:sz w:val="28"/>
          <w:szCs w:val="28"/>
        </w:rPr>
        <w:t xml:space="preserve"> vielu lietošanas dēļ.</w:t>
      </w:r>
    </w:p>
    <w:p w14:paraId="11AEED05" w14:textId="77777777" w:rsidR="00C80529" w:rsidRPr="006605AD" w:rsidRDefault="00C80529" w:rsidP="00C80529">
      <w:pPr>
        <w:pStyle w:val="ListParagraph"/>
        <w:ind w:left="1066" w:firstLine="0"/>
        <w:rPr>
          <w:rFonts w:asciiTheme="majorBidi" w:hAnsiTheme="majorBidi" w:cstheme="majorBidi"/>
          <w:sz w:val="28"/>
          <w:szCs w:val="28"/>
        </w:rPr>
      </w:pPr>
    </w:p>
    <w:p w14:paraId="14B45416" w14:textId="006AA48D" w:rsidR="006B1ED8" w:rsidRPr="00D94D78" w:rsidRDefault="004E46EE" w:rsidP="00D94D78">
      <w:pPr>
        <w:pStyle w:val="ListParagraph"/>
        <w:numPr>
          <w:ilvl w:val="0"/>
          <w:numId w:val="23"/>
        </w:numPr>
        <w:spacing w:after="120"/>
        <w:ind w:left="1418" w:firstLine="0"/>
        <w:contextualSpacing w:val="0"/>
        <w:jc w:val="center"/>
        <w:rPr>
          <w:rFonts w:asciiTheme="majorBidi" w:hAnsiTheme="majorBidi" w:cstheme="majorBidi"/>
          <w:b/>
          <w:bCs/>
          <w:sz w:val="32"/>
          <w:szCs w:val="28"/>
        </w:rPr>
      </w:pPr>
      <w:bookmarkStart w:id="7" w:name="_Toc188540366"/>
      <w:bookmarkStart w:id="8" w:name="_Toc193363244"/>
      <w:r w:rsidRPr="00D94D78">
        <w:rPr>
          <w:rFonts w:asciiTheme="majorBidi" w:hAnsiTheme="majorBidi" w:cstheme="majorBidi"/>
          <w:b/>
          <w:bCs/>
          <w:sz w:val="32"/>
          <w:szCs w:val="28"/>
        </w:rPr>
        <w:t>Integrētā pieeja pakalpojumu organizēšanā un starpnozaru sadarbība</w:t>
      </w:r>
      <w:bookmarkEnd w:id="7"/>
      <w:r w:rsidRPr="00D94D78">
        <w:rPr>
          <w:rFonts w:asciiTheme="majorBidi" w:hAnsiTheme="majorBidi" w:cstheme="majorBidi"/>
          <w:b/>
          <w:bCs/>
          <w:sz w:val="32"/>
          <w:szCs w:val="28"/>
        </w:rPr>
        <w:t xml:space="preserve"> </w:t>
      </w:r>
      <w:r w:rsidR="00877137" w:rsidRPr="00D94D78">
        <w:rPr>
          <w:rFonts w:asciiTheme="majorBidi" w:hAnsiTheme="majorBidi" w:cstheme="majorBidi"/>
          <w:b/>
          <w:bCs/>
          <w:sz w:val="32"/>
          <w:szCs w:val="28"/>
        </w:rPr>
        <w:t>– pilotprojektā plānotās aktivitātes</w:t>
      </w:r>
      <w:bookmarkEnd w:id="8"/>
    </w:p>
    <w:p w14:paraId="7E9E9255" w14:textId="0A38CF18" w:rsidR="000B6067" w:rsidRPr="00424BEF" w:rsidRDefault="000B6067" w:rsidP="00424BEF">
      <w:pPr>
        <w:rPr>
          <w:rFonts w:asciiTheme="majorBidi" w:eastAsia="Times New Roman" w:hAnsiTheme="majorBidi" w:cstheme="majorBidi"/>
          <w:sz w:val="28"/>
          <w:szCs w:val="28"/>
        </w:rPr>
      </w:pPr>
      <w:r w:rsidRPr="00D32D29">
        <w:rPr>
          <w:rFonts w:asciiTheme="majorBidi" w:eastAsia="Times New Roman" w:hAnsiTheme="majorBidi" w:cstheme="majorBidi"/>
          <w:sz w:val="28"/>
          <w:szCs w:val="28"/>
        </w:rPr>
        <w:t xml:space="preserve">Pilotprojekta integrētai pieejai </w:t>
      </w:r>
      <w:r w:rsidR="00B12523" w:rsidRPr="00D32D29">
        <w:rPr>
          <w:rFonts w:asciiTheme="majorBidi" w:eastAsia="Times New Roman" w:hAnsiTheme="majorBidi" w:cstheme="majorBidi"/>
          <w:sz w:val="28"/>
          <w:szCs w:val="28"/>
        </w:rPr>
        <w:t>–</w:t>
      </w:r>
      <w:r w:rsidRPr="00D32D29">
        <w:rPr>
          <w:rFonts w:asciiTheme="majorBidi" w:eastAsia="Times New Roman" w:hAnsiTheme="majorBidi" w:cstheme="majorBidi"/>
          <w:sz w:val="28"/>
          <w:szCs w:val="28"/>
        </w:rPr>
        <w:t xml:space="preserve"> pakalpojumu pieejamības uzlabošanai nepilngadīgajiem ar </w:t>
      </w:r>
      <w:r w:rsidR="20790A58" w:rsidRPr="00D32D29">
        <w:rPr>
          <w:rFonts w:asciiTheme="majorBidi" w:eastAsia="Times New Roman" w:hAnsiTheme="majorBidi" w:cstheme="majorBidi"/>
          <w:sz w:val="28"/>
          <w:szCs w:val="28"/>
        </w:rPr>
        <w:t xml:space="preserve">vidēji smagiem un smagiem </w:t>
      </w:r>
      <w:r w:rsidR="20790A58" w:rsidRPr="00D32D29">
        <w:rPr>
          <w:rFonts w:eastAsia="Times New Roman" w:cs="Times New Roman"/>
          <w:sz w:val="28"/>
          <w:szCs w:val="28"/>
        </w:rPr>
        <w:t xml:space="preserve">psihiskiem un uzvedības traucējumiem </w:t>
      </w:r>
      <w:proofErr w:type="spellStart"/>
      <w:r w:rsidR="20790A58" w:rsidRPr="00D32D29">
        <w:rPr>
          <w:rFonts w:eastAsia="Times New Roman" w:cs="Times New Roman"/>
          <w:sz w:val="28"/>
          <w:szCs w:val="28"/>
        </w:rPr>
        <w:t>psihoaktīvo</w:t>
      </w:r>
      <w:proofErr w:type="spellEnd"/>
      <w:r w:rsidR="20790A58" w:rsidRPr="00D32D29">
        <w:rPr>
          <w:rFonts w:eastAsia="Times New Roman" w:cs="Times New Roman"/>
          <w:sz w:val="28"/>
          <w:szCs w:val="28"/>
        </w:rPr>
        <w:t xml:space="preserve"> vielu lietošanas dēļ,</w:t>
      </w:r>
      <w:r w:rsidRPr="00D32D29">
        <w:rPr>
          <w:rFonts w:asciiTheme="majorBidi" w:eastAsia="Times New Roman" w:hAnsiTheme="majorBidi" w:cstheme="majorBidi"/>
          <w:sz w:val="28"/>
          <w:szCs w:val="28"/>
        </w:rPr>
        <w:t xml:space="preserve"> mērķis ir attīstīt individuālu pieeju pēc vienotiem principiem, </w:t>
      </w:r>
      <w:r w:rsidR="00065445" w:rsidRPr="00D32D29">
        <w:rPr>
          <w:rFonts w:asciiTheme="majorBidi" w:eastAsia="Times New Roman" w:hAnsiTheme="majorBidi" w:cstheme="majorBidi"/>
          <w:sz w:val="28"/>
          <w:szCs w:val="28"/>
        </w:rPr>
        <w:t xml:space="preserve">nodrošinot visaptverošu izvērtēšanu, efektīvu lēmumu </w:t>
      </w:r>
      <w:r w:rsidR="00065445" w:rsidRPr="00D32D29">
        <w:rPr>
          <w:rFonts w:asciiTheme="majorBidi" w:eastAsia="Times New Roman" w:hAnsiTheme="majorBidi" w:cstheme="majorBidi"/>
          <w:sz w:val="28"/>
          <w:szCs w:val="28"/>
        </w:rPr>
        <w:lastRenderedPageBreak/>
        <w:t>pieņemšan</w:t>
      </w:r>
      <w:r w:rsidR="009511FF" w:rsidRPr="00D32D29">
        <w:rPr>
          <w:rFonts w:asciiTheme="majorBidi" w:eastAsia="Times New Roman" w:hAnsiTheme="majorBidi" w:cstheme="majorBidi"/>
          <w:sz w:val="28"/>
          <w:szCs w:val="28"/>
        </w:rPr>
        <w:t>u</w:t>
      </w:r>
      <w:r w:rsidR="00065445" w:rsidRPr="00D32D29">
        <w:rPr>
          <w:rFonts w:asciiTheme="majorBidi" w:eastAsia="Times New Roman" w:hAnsiTheme="majorBidi" w:cstheme="majorBidi"/>
          <w:sz w:val="28"/>
          <w:szCs w:val="28"/>
        </w:rPr>
        <w:t xml:space="preserve">, </w:t>
      </w:r>
      <w:r w:rsidR="009511FF" w:rsidRPr="00D32D29">
        <w:rPr>
          <w:rFonts w:asciiTheme="majorBidi" w:eastAsia="Times New Roman" w:hAnsiTheme="majorBidi" w:cstheme="majorBidi"/>
          <w:sz w:val="28"/>
          <w:szCs w:val="28"/>
        </w:rPr>
        <w:t xml:space="preserve">t.sk., </w:t>
      </w:r>
      <w:r w:rsidR="00D14924">
        <w:rPr>
          <w:rFonts w:asciiTheme="majorBidi" w:eastAsia="Times New Roman" w:hAnsiTheme="majorBidi" w:cstheme="majorBidi"/>
          <w:sz w:val="28"/>
          <w:szCs w:val="28"/>
        </w:rPr>
        <w:t xml:space="preserve">pēc nepieciešamības nodrošinot </w:t>
      </w:r>
      <w:r w:rsidR="00C220D5" w:rsidRPr="00D32D29">
        <w:rPr>
          <w:rFonts w:asciiTheme="majorBidi" w:eastAsia="Times New Roman" w:hAnsiTheme="majorBidi" w:cstheme="majorBidi"/>
          <w:sz w:val="28"/>
          <w:szCs w:val="28"/>
        </w:rPr>
        <w:t>koordinētu</w:t>
      </w:r>
      <w:r w:rsidR="00065445" w:rsidRPr="00D32D29">
        <w:rPr>
          <w:rFonts w:asciiTheme="majorBidi" w:eastAsia="Times New Roman" w:hAnsiTheme="majorBidi" w:cstheme="majorBidi"/>
          <w:sz w:val="28"/>
          <w:szCs w:val="28"/>
        </w:rPr>
        <w:t xml:space="preserve"> obligātās narkoloģiskās ārstēšanas mehānismu un tam sekojošu sociālo rehabilitāciju institūcijā un dzīvesvietā.</w:t>
      </w:r>
      <w:r w:rsidR="00065445" w:rsidRPr="6255DEFB">
        <w:rPr>
          <w:rFonts w:asciiTheme="majorBidi" w:eastAsia="Times New Roman" w:hAnsiTheme="majorBidi" w:cstheme="majorBidi"/>
          <w:sz w:val="28"/>
          <w:szCs w:val="28"/>
        </w:rPr>
        <w:t xml:space="preserve"> </w:t>
      </w:r>
    </w:p>
    <w:p w14:paraId="2D18173E" w14:textId="5087CFA6" w:rsidR="0039253E" w:rsidRPr="000B6067" w:rsidRDefault="00C71CCE" w:rsidP="00CE16C1">
      <w:pPr>
        <w:ind w:firstLine="0"/>
        <w:jc w:val="center"/>
        <w:rPr>
          <w:rFonts w:eastAsia="Times New Roman" w:cs="Times New Roman"/>
        </w:rPr>
      </w:pPr>
      <w:r>
        <w:rPr>
          <w:rFonts w:eastAsia="Times New Roman" w:cs="Times New Roman"/>
          <w:noProof/>
        </w:rPr>
        <w:drawing>
          <wp:inline distT="0" distB="0" distL="0" distR="0" wp14:anchorId="0535FF81" wp14:editId="670743CC">
            <wp:extent cx="6115043" cy="2838340"/>
            <wp:effectExtent l="0" t="0" r="635" b="635"/>
            <wp:docPr id="112438903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4389030" name="Picture 2"/>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127487" cy="2844116"/>
                    </a:xfrm>
                    <a:prstGeom prst="rect">
                      <a:avLst/>
                    </a:prstGeom>
                  </pic:spPr>
                </pic:pic>
              </a:graphicData>
            </a:graphic>
          </wp:inline>
        </w:drawing>
      </w:r>
    </w:p>
    <w:p w14:paraId="7698BEE2" w14:textId="3F08EF38" w:rsidR="00C71CCE" w:rsidRPr="002E7B09" w:rsidRDefault="00C71CCE" w:rsidP="002E7B09">
      <w:pPr>
        <w:jc w:val="center"/>
        <w:rPr>
          <w:rFonts w:eastAsia="Times New Roman" w:cs="Times New Roman"/>
          <w:sz w:val="22"/>
          <w:szCs w:val="20"/>
        </w:rPr>
      </w:pPr>
      <w:r w:rsidRPr="002E7B09">
        <w:rPr>
          <w:rFonts w:eastAsia="Times New Roman" w:cs="Times New Roman"/>
          <w:b/>
          <w:bCs/>
          <w:sz w:val="22"/>
          <w:szCs w:val="20"/>
        </w:rPr>
        <w:t>4. attēls.</w:t>
      </w:r>
      <w:r w:rsidRPr="002E7B09">
        <w:rPr>
          <w:rFonts w:eastAsia="Times New Roman" w:cs="Times New Roman"/>
          <w:sz w:val="22"/>
          <w:szCs w:val="20"/>
        </w:rPr>
        <w:t xml:space="preserve"> Pilotprojekt</w:t>
      </w:r>
      <w:r w:rsidR="002E7B09" w:rsidRPr="002E7B09">
        <w:rPr>
          <w:rFonts w:eastAsia="Times New Roman" w:cs="Times New Roman"/>
          <w:sz w:val="22"/>
          <w:szCs w:val="20"/>
        </w:rPr>
        <w:t>ā plānotā koordinētā pakalpojumu pēctecība</w:t>
      </w:r>
    </w:p>
    <w:p w14:paraId="02282D3A" w14:textId="77777777" w:rsidR="002E7B09" w:rsidRDefault="002E7B09" w:rsidP="002E7B09">
      <w:pPr>
        <w:jc w:val="center"/>
        <w:rPr>
          <w:rFonts w:eastAsia="Times New Roman" w:cs="Times New Roman"/>
        </w:rPr>
      </w:pPr>
    </w:p>
    <w:p w14:paraId="304F6103" w14:textId="77777777" w:rsidR="00C80529" w:rsidRPr="00C75D26" w:rsidRDefault="000B6067" w:rsidP="00C80529">
      <w:pPr>
        <w:spacing w:line="259" w:lineRule="auto"/>
        <w:ind w:firstLine="706"/>
        <w:rPr>
          <w:rFonts w:eastAsia="Times New Roman" w:cs="Times New Roman"/>
          <w:color w:val="333333"/>
          <w:sz w:val="28"/>
          <w:szCs w:val="28"/>
        </w:rPr>
      </w:pPr>
      <w:r w:rsidRPr="00793389">
        <w:rPr>
          <w:rFonts w:eastAsia="Times New Roman" w:cs="Times New Roman"/>
          <w:sz w:val="28"/>
          <w:szCs w:val="28"/>
        </w:rPr>
        <w:t xml:space="preserve">Šī pilotprojekta ietvaros </w:t>
      </w:r>
      <w:r w:rsidR="00065E56" w:rsidRPr="00793389">
        <w:rPr>
          <w:rFonts w:eastAsia="Times New Roman" w:cs="Times New Roman"/>
          <w:sz w:val="28"/>
          <w:szCs w:val="28"/>
        </w:rPr>
        <w:t xml:space="preserve">no </w:t>
      </w:r>
      <w:r w:rsidR="00061A1D" w:rsidRPr="00793389">
        <w:rPr>
          <w:rFonts w:eastAsia="Times New Roman" w:cs="Times New Roman"/>
          <w:sz w:val="28"/>
          <w:szCs w:val="28"/>
        </w:rPr>
        <w:t xml:space="preserve">2025. gada 1. </w:t>
      </w:r>
      <w:r w:rsidR="006D2E37" w:rsidRPr="00793389">
        <w:rPr>
          <w:rFonts w:eastAsia="Times New Roman" w:cs="Times New Roman"/>
          <w:sz w:val="28"/>
          <w:szCs w:val="28"/>
        </w:rPr>
        <w:t>septembra</w:t>
      </w:r>
      <w:r w:rsidR="00061A1D" w:rsidRPr="00793389">
        <w:rPr>
          <w:rFonts w:eastAsia="Times New Roman" w:cs="Times New Roman"/>
          <w:sz w:val="28"/>
          <w:szCs w:val="28"/>
        </w:rPr>
        <w:t xml:space="preserve"> līdz 202</w:t>
      </w:r>
      <w:r w:rsidR="00AF0BC4" w:rsidRPr="00793389">
        <w:rPr>
          <w:rFonts w:eastAsia="Times New Roman" w:cs="Times New Roman"/>
          <w:sz w:val="28"/>
          <w:szCs w:val="28"/>
        </w:rPr>
        <w:t>7</w:t>
      </w:r>
      <w:r w:rsidR="00061A1D" w:rsidRPr="00793389">
        <w:rPr>
          <w:rFonts w:eastAsia="Times New Roman" w:cs="Times New Roman"/>
          <w:sz w:val="28"/>
          <w:szCs w:val="28"/>
        </w:rPr>
        <w:t xml:space="preserve">. gada 31. decembrim ir </w:t>
      </w:r>
      <w:r w:rsidRPr="00793389">
        <w:rPr>
          <w:rFonts w:eastAsia="Times New Roman" w:cs="Times New Roman"/>
          <w:sz w:val="28"/>
          <w:szCs w:val="28"/>
        </w:rPr>
        <w:t xml:space="preserve">plānots attīstīt </w:t>
      </w:r>
      <w:proofErr w:type="spellStart"/>
      <w:r w:rsidRPr="00793389">
        <w:rPr>
          <w:rFonts w:eastAsia="Times New Roman" w:cs="Times New Roman"/>
          <w:sz w:val="28"/>
          <w:szCs w:val="28"/>
        </w:rPr>
        <w:t>multidisciplināru</w:t>
      </w:r>
      <w:proofErr w:type="spellEnd"/>
      <w:r w:rsidRPr="00793389">
        <w:rPr>
          <w:rFonts w:eastAsia="Times New Roman" w:cs="Times New Roman"/>
          <w:sz w:val="28"/>
          <w:szCs w:val="28"/>
        </w:rPr>
        <w:t xml:space="preserve"> un starpnozaru sadarbībā balstītu pakalpojumu </w:t>
      </w:r>
      <w:r w:rsidR="5EF1E821" w:rsidRPr="00793389">
        <w:rPr>
          <w:rFonts w:eastAsia="Times New Roman" w:cs="Times New Roman"/>
          <w:sz w:val="28"/>
          <w:szCs w:val="28"/>
        </w:rPr>
        <w:t>n</w:t>
      </w:r>
      <w:r w:rsidRPr="00793389">
        <w:rPr>
          <w:rFonts w:eastAsia="Times New Roman" w:cs="Times New Roman"/>
          <w:sz w:val="28"/>
          <w:szCs w:val="28"/>
        </w:rPr>
        <w:t>epilngadīgajiem</w:t>
      </w:r>
      <w:r w:rsidR="4E7288C0" w:rsidRPr="00793389">
        <w:rPr>
          <w:rFonts w:eastAsia="Times New Roman" w:cs="Times New Roman"/>
          <w:sz w:val="28"/>
          <w:szCs w:val="28"/>
        </w:rPr>
        <w:t xml:space="preserve"> ar vidēji smagiem un smagiem psihiskiem un uzvedības traucējumiem </w:t>
      </w:r>
      <w:proofErr w:type="spellStart"/>
      <w:r w:rsidR="4E7288C0" w:rsidRPr="00793389">
        <w:rPr>
          <w:rFonts w:eastAsia="Times New Roman" w:cs="Times New Roman"/>
          <w:sz w:val="28"/>
          <w:szCs w:val="28"/>
        </w:rPr>
        <w:t>psihoaktīvo</w:t>
      </w:r>
      <w:proofErr w:type="spellEnd"/>
      <w:r w:rsidR="4E7288C0" w:rsidRPr="00793389">
        <w:rPr>
          <w:rFonts w:eastAsia="Times New Roman" w:cs="Times New Roman"/>
          <w:sz w:val="28"/>
          <w:szCs w:val="28"/>
        </w:rPr>
        <w:t xml:space="preserve"> vielu lietošanas dēļ,</w:t>
      </w:r>
      <w:r w:rsidRPr="00793389">
        <w:rPr>
          <w:rFonts w:eastAsia="Times New Roman" w:cs="Times New Roman"/>
          <w:sz w:val="28"/>
          <w:szCs w:val="28"/>
        </w:rPr>
        <w:t xml:space="preserve"> sniedzot nepārtrauktu narkoloģisko palīdzību</w:t>
      </w:r>
      <w:r w:rsidR="0071032A" w:rsidRPr="00793389">
        <w:rPr>
          <w:rFonts w:eastAsia="Times New Roman" w:cs="Times New Roman"/>
          <w:sz w:val="28"/>
          <w:szCs w:val="28"/>
        </w:rPr>
        <w:t>,</w:t>
      </w:r>
      <w:r w:rsidRPr="00793389">
        <w:rPr>
          <w:rFonts w:eastAsia="Times New Roman" w:cs="Times New Roman"/>
          <w:sz w:val="28"/>
          <w:szCs w:val="28"/>
        </w:rPr>
        <w:t xml:space="preserve"> sākot no akūtā perioda stacionārā līdz nepilngadīgā atgriešanai sabiedrībā.</w:t>
      </w:r>
      <w:r w:rsidR="003B5947" w:rsidRPr="00793389">
        <w:rPr>
          <w:rFonts w:eastAsia="Times New Roman" w:cs="Times New Roman"/>
          <w:sz w:val="28"/>
          <w:szCs w:val="28"/>
        </w:rPr>
        <w:t xml:space="preserve"> </w:t>
      </w:r>
      <w:bookmarkStart w:id="9" w:name="_Hlk202277976"/>
      <w:r w:rsidR="7F1D9223" w:rsidRPr="002A6856">
        <w:rPr>
          <w:rFonts w:eastAsia="Times New Roman" w:cs="Times New Roman"/>
          <w:sz w:val="28"/>
          <w:szCs w:val="28"/>
        </w:rPr>
        <w:t xml:space="preserve">No 2025. </w:t>
      </w:r>
      <w:r w:rsidR="7F1D9223" w:rsidRPr="00793389">
        <w:rPr>
          <w:rFonts w:eastAsia="Times New Roman" w:cs="Times New Roman"/>
          <w:sz w:val="28"/>
          <w:szCs w:val="28"/>
        </w:rPr>
        <w:t xml:space="preserve">gada 1. septembra līdz 2026. gada 30. </w:t>
      </w:r>
      <w:r w:rsidR="0138625B" w:rsidRPr="00793389">
        <w:rPr>
          <w:rFonts w:eastAsia="Times New Roman" w:cs="Times New Roman"/>
          <w:sz w:val="28"/>
          <w:szCs w:val="28"/>
        </w:rPr>
        <w:t>j</w:t>
      </w:r>
      <w:r w:rsidR="7F1D9223" w:rsidRPr="00793389">
        <w:rPr>
          <w:rFonts w:eastAsia="Times New Roman" w:cs="Times New Roman"/>
          <w:sz w:val="28"/>
          <w:szCs w:val="28"/>
        </w:rPr>
        <w:t xml:space="preserve">ūnijam </w:t>
      </w:r>
      <w:r w:rsidR="6F0F8B24" w:rsidRPr="00793389">
        <w:rPr>
          <w:rFonts w:eastAsia="Times New Roman" w:cs="Times New Roman"/>
          <w:sz w:val="28"/>
          <w:szCs w:val="28"/>
        </w:rPr>
        <w:t xml:space="preserve">pilotprojekts tiks uzsākts bāzes versijā Veselības ministrijai pieejamā finansējuma ietvaros. </w:t>
      </w:r>
      <w:r w:rsidR="4D0F5D97" w:rsidRPr="00793389">
        <w:rPr>
          <w:rFonts w:eastAsia="Times New Roman" w:cs="Times New Roman"/>
          <w:sz w:val="28"/>
          <w:szCs w:val="28"/>
        </w:rPr>
        <w:t xml:space="preserve">No 2026. </w:t>
      </w:r>
      <w:r w:rsidR="1AF11F68" w:rsidRPr="00793389">
        <w:rPr>
          <w:rFonts w:eastAsia="Times New Roman" w:cs="Times New Roman"/>
          <w:sz w:val="28"/>
          <w:szCs w:val="28"/>
        </w:rPr>
        <w:t>g</w:t>
      </w:r>
      <w:r w:rsidR="4D0F5D97" w:rsidRPr="00793389">
        <w:rPr>
          <w:rFonts w:eastAsia="Times New Roman" w:cs="Times New Roman"/>
          <w:sz w:val="28"/>
          <w:szCs w:val="28"/>
        </w:rPr>
        <w:t>ada 1. jūlija tiek plānots, ka pilotprojekts ti</w:t>
      </w:r>
      <w:r w:rsidR="4F56671E" w:rsidRPr="00793389">
        <w:rPr>
          <w:rFonts w:eastAsia="Times New Roman" w:cs="Times New Roman"/>
          <w:sz w:val="28"/>
          <w:szCs w:val="28"/>
        </w:rPr>
        <w:t xml:space="preserve">ks finansēts </w:t>
      </w:r>
      <w:r w:rsidR="4F56671E" w:rsidRPr="00793389">
        <w:rPr>
          <w:rFonts w:eastAsia="Times New Roman" w:cs="Times New Roman"/>
          <w:color w:val="333333"/>
          <w:sz w:val="28"/>
          <w:szCs w:val="28"/>
        </w:rPr>
        <w:t xml:space="preserve">no Eiropas Ekonomikas zonas un Norvēģijas </w:t>
      </w:r>
      <w:proofErr w:type="spellStart"/>
      <w:r w:rsidR="4F56671E" w:rsidRPr="00793389">
        <w:rPr>
          <w:rFonts w:eastAsia="Times New Roman" w:cs="Times New Roman"/>
          <w:color w:val="333333"/>
          <w:sz w:val="28"/>
          <w:szCs w:val="28"/>
        </w:rPr>
        <w:t>granta</w:t>
      </w:r>
      <w:proofErr w:type="spellEnd"/>
      <w:r w:rsidR="4F56671E" w:rsidRPr="00793389">
        <w:rPr>
          <w:rFonts w:eastAsia="Times New Roman" w:cs="Times New Roman"/>
          <w:color w:val="333333"/>
          <w:sz w:val="28"/>
          <w:szCs w:val="28"/>
        </w:rPr>
        <w:t xml:space="preserve"> 2021. – 2028. gadam perioda investīciju (turpmāk - EEZ/Norvēģu finanšu instruments) līdzekļiem</w:t>
      </w:r>
      <w:r w:rsidR="40B00E44" w:rsidRPr="00793389">
        <w:rPr>
          <w:rFonts w:eastAsia="Times New Roman" w:cs="Times New Roman"/>
          <w:color w:val="333333"/>
          <w:sz w:val="28"/>
          <w:szCs w:val="28"/>
        </w:rPr>
        <w:t>, palielinot plānoto pacientu skaitu līdz optimālajam</w:t>
      </w:r>
      <w:r w:rsidR="00AF0BC4" w:rsidRPr="00793389">
        <w:rPr>
          <w:rFonts w:eastAsia="Times New Roman" w:cs="Times New Roman"/>
          <w:color w:val="333333"/>
          <w:sz w:val="28"/>
          <w:szCs w:val="28"/>
        </w:rPr>
        <w:t>, tāpat plānots minētajam pakalpojumam pievienot papildus sociālās rehabilitācijas komponentes</w:t>
      </w:r>
      <w:r w:rsidR="40B00E44" w:rsidRPr="00793389">
        <w:rPr>
          <w:rFonts w:eastAsia="Times New Roman" w:cs="Times New Roman"/>
          <w:color w:val="333333"/>
          <w:sz w:val="28"/>
          <w:szCs w:val="28"/>
        </w:rPr>
        <w:t xml:space="preserve">. </w:t>
      </w:r>
      <w:r w:rsidR="224FDEE2" w:rsidRPr="00793389">
        <w:rPr>
          <w:rFonts w:eastAsia="Times New Roman" w:cs="Times New Roman"/>
          <w:sz w:val="28"/>
          <w:szCs w:val="28"/>
        </w:rPr>
        <w:t>Savukārt, ja</w:t>
      </w:r>
      <w:r w:rsidR="224FDEE2" w:rsidRPr="00793389">
        <w:rPr>
          <w:rFonts w:eastAsia="Times New Roman" w:cs="Times New Roman"/>
          <w:color w:val="333333"/>
          <w:sz w:val="28"/>
          <w:szCs w:val="28"/>
        </w:rPr>
        <w:t xml:space="preserve"> finansējums pilotprojekta no 2026. gada 1. jūlija netiks piešķirts no EEZ/Norvēģu finanšu instrumenta līdzekļiem, Veselības ministrija līdz 2026. gada 31. martam informēs Ministru kabinetu </w:t>
      </w:r>
      <w:r w:rsidR="224FDEE2" w:rsidRPr="00C75D26">
        <w:rPr>
          <w:rFonts w:eastAsia="Times New Roman" w:cs="Times New Roman"/>
          <w:color w:val="333333"/>
          <w:sz w:val="28"/>
          <w:szCs w:val="28"/>
        </w:rPr>
        <w:t xml:space="preserve">par turpmāko pilotprojekta īstenošanu </w:t>
      </w:r>
      <w:r w:rsidR="73DBCBC1" w:rsidRPr="00C75D26">
        <w:rPr>
          <w:rFonts w:eastAsia="Times New Roman" w:cs="Times New Roman"/>
          <w:color w:val="333333"/>
          <w:sz w:val="28"/>
          <w:szCs w:val="28"/>
        </w:rPr>
        <w:t xml:space="preserve">(uzsāktajā bāzes līmenī) </w:t>
      </w:r>
      <w:r w:rsidR="224FDEE2" w:rsidRPr="00C75D26">
        <w:rPr>
          <w:rFonts w:eastAsia="Times New Roman" w:cs="Times New Roman"/>
          <w:color w:val="333333"/>
          <w:sz w:val="28"/>
          <w:szCs w:val="28"/>
        </w:rPr>
        <w:t>un finansēšanas avotu</w:t>
      </w:r>
      <w:r w:rsidR="006F231E" w:rsidRPr="00C75D26">
        <w:rPr>
          <w:rFonts w:eastAsia="Times New Roman" w:cs="Times New Roman"/>
          <w:color w:val="333333"/>
          <w:sz w:val="28"/>
          <w:szCs w:val="28"/>
        </w:rPr>
        <w:t xml:space="preserve"> </w:t>
      </w:r>
      <w:r w:rsidR="0014066E" w:rsidRPr="00C75D26">
        <w:rPr>
          <w:rFonts w:eastAsia="Times New Roman" w:cs="Times New Roman"/>
          <w:color w:val="333333"/>
          <w:sz w:val="28"/>
          <w:szCs w:val="28"/>
        </w:rPr>
        <w:t xml:space="preserve">Veselības ministrijai </w:t>
      </w:r>
      <w:r w:rsidR="224FDEE2" w:rsidRPr="00C75D26">
        <w:rPr>
          <w:rFonts w:eastAsia="Times New Roman" w:cs="Times New Roman"/>
          <w:color w:val="333333"/>
          <w:sz w:val="28"/>
          <w:szCs w:val="28"/>
        </w:rPr>
        <w:t>pieejamā valsts budžeta ietvaros.</w:t>
      </w:r>
      <w:bookmarkEnd w:id="9"/>
    </w:p>
    <w:p w14:paraId="130B6238" w14:textId="07505812" w:rsidR="00EB6590" w:rsidRPr="00C80529" w:rsidRDefault="00EB6590" w:rsidP="00C80529">
      <w:pPr>
        <w:spacing w:line="259" w:lineRule="auto"/>
        <w:ind w:firstLine="706"/>
        <w:rPr>
          <w:rFonts w:eastAsia="Times New Roman" w:cs="Times New Roman"/>
          <w:color w:val="333333"/>
          <w:sz w:val="28"/>
          <w:szCs w:val="28"/>
        </w:rPr>
      </w:pPr>
      <w:r w:rsidRPr="00C75D26">
        <w:rPr>
          <w:sz w:val="28"/>
          <w:szCs w:val="28"/>
        </w:rPr>
        <w:t>Pēc pilotprojekta īstenošanas un izvērtēšanas, pilotprojektā izstrādāto pakalpojumu būtu nepieciešams ieviest nacionālā līmenī, tādējādi uzlabojot</w:t>
      </w:r>
      <w:r w:rsidRPr="00793389">
        <w:rPr>
          <w:sz w:val="28"/>
          <w:szCs w:val="28"/>
        </w:rPr>
        <w:t xml:space="preserve"> narkoloģisko pakalpojumu pieejamību nepilngadīgajiem </w:t>
      </w:r>
      <w:r w:rsidR="5B5A899E" w:rsidRPr="00793389">
        <w:rPr>
          <w:sz w:val="28"/>
          <w:szCs w:val="28"/>
        </w:rPr>
        <w:t xml:space="preserve">ar </w:t>
      </w:r>
      <w:r w:rsidR="5B5A899E" w:rsidRPr="00793389">
        <w:rPr>
          <w:rFonts w:eastAsia="Times New Roman" w:cs="Times New Roman"/>
          <w:sz w:val="28"/>
          <w:szCs w:val="28"/>
        </w:rPr>
        <w:t xml:space="preserve">psihiskiem un uzvedības traucējumiem </w:t>
      </w:r>
      <w:proofErr w:type="spellStart"/>
      <w:r w:rsidR="5B5A899E" w:rsidRPr="00793389">
        <w:rPr>
          <w:rFonts w:eastAsia="Times New Roman" w:cs="Times New Roman"/>
          <w:sz w:val="28"/>
          <w:szCs w:val="28"/>
        </w:rPr>
        <w:t>psihoaktīvo</w:t>
      </w:r>
      <w:proofErr w:type="spellEnd"/>
      <w:r w:rsidR="5B5A899E" w:rsidRPr="00793389">
        <w:rPr>
          <w:rFonts w:eastAsia="Times New Roman" w:cs="Times New Roman"/>
          <w:sz w:val="28"/>
          <w:szCs w:val="28"/>
        </w:rPr>
        <w:t xml:space="preserve"> vielu lietošanas dēļ</w:t>
      </w:r>
      <w:r w:rsidRPr="00793389">
        <w:rPr>
          <w:rFonts w:eastAsia="Times New Roman" w:cs="Times New Roman"/>
          <w:sz w:val="28"/>
          <w:szCs w:val="28"/>
        </w:rPr>
        <w:t xml:space="preserve"> </w:t>
      </w:r>
      <w:r w:rsidRPr="00793389">
        <w:rPr>
          <w:sz w:val="28"/>
          <w:szCs w:val="28"/>
        </w:rPr>
        <w:t xml:space="preserve">arī reģionos. </w:t>
      </w:r>
      <w:r w:rsidR="00864A51" w:rsidRPr="00793389">
        <w:rPr>
          <w:sz w:val="28"/>
          <w:szCs w:val="28"/>
        </w:rPr>
        <w:t>T</w:t>
      </w:r>
      <w:r w:rsidR="003B372B" w:rsidRPr="00793389">
        <w:rPr>
          <w:sz w:val="28"/>
          <w:szCs w:val="28"/>
        </w:rPr>
        <w:t>ač</w:t>
      </w:r>
      <w:r w:rsidR="00864A51" w:rsidRPr="00793389">
        <w:rPr>
          <w:sz w:val="28"/>
          <w:szCs w:val="28"/>
        </w:rPr>
        <w:t>u jāņem vērā, ka p</w:t>
      </w:r>
      <w:r w:rsidRPr="00793389">
        <w:rPr>
          <w:sz w:val="28"/>
          <w:szCs w:val="28"/>
        </w:rPr>
        <w:t>ilotprojekta turpmāka īstenošana ir atkarīga no rezultātiem un pieejamā finansējuma.</w:t>
      </w:r>
    </w:p>
    <w:p w14:paraId="7A4F96B0" w14:textId="36C3C334" w:rsidR="00506BC2" w:rsidRPr="00424BEF" w:rsidRDefault="00506BC2" w:rsidP="00C71CCE">
      <w:pPr>
        <w:rPr>
          <w:rFonts w:eastAsia="Times New Roman" w:cs="Times New Roman"/>
          <w:sz w:val="28"/>
          <w:szCs w:val="28"/>
        </w:rPr>
      </w:pPr>
    </w:p>
    <w:p w14:paraId="2AC1BC01" w14:textId="7B8A2BCF" w:rsidR="00685FA6" w:rsidRDefault="00685FA6" w:rsidP="00890890">
      <w:pPr>
        <w:ind w:firstLine="0"/>
        <w:jc w:val="center"/>
        <w:rPr>
          <w:rFonts w:eastAsia="Times New Roman" w:cs="Times New Roman"/>
          <w:noProof/>
        </w:rPr>
      </w:pPr>
      <w:r>
        <w:rPr>
          <w:rFonts w:eastAsia="Times New Roman" w:cs="Times New Roman"/>
          <w:noProof/>
        </w:rPr>
        <w:lastRenderedPageBreak/>
        <w:drawing>
          <wp:inline distT="0" distB="0" distL="0" distR="0" wp14:anchorId="3589142F" wp14:editId="6C749B92">
            <wp:extent cx="5486400" cy="2726371"/>
            <wp:effectExtent l="0" t="0" r="0" b="0"/>
            <wp:docPr id="612760486"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p>
    <w:p w14:paraId="21370057" w14:textId="21A21A97" w:rsidR="00890890" w:rsidRPr="00067495" w:rsidRDefault="00BD3B68" w:rsidP="00890890">
      <w:pPr>
        <w:jc w:val="center"/>
        <w:rPr>
          <w:sz w:val="22"/>
          <w:szCs w:val="20"/>
        </w:rPr>
      </w:pPr>
      <w:r>
        <w:rPr>
          <w:b/>
          <w:bCs/>
          <w:sz w:val="22"/>
          <w:szCs w:val="20"/>
        </w:rPr>
        <w:t>5</w:t>
      </w:r>
      <w:r w:rsidR="00890890" w:rsidRPr="00067495">
        <w:rPr>
          <w:b/>
          <w:bCs/>
          <w:sz w:val="22"/>
          <w:szCs w:val="20"/>
        </w:rPr>
        <w:t>.</w:t>
      </w:r>
      <w:r>
        <w:rPr>
          <w:b/>
          <w:bCs/>
          <w:sz w:val="22"/>
          <w:szCs w:val="20"/>
        </w:rPr>
        <w:t xml:space="preserve"> </w:t>
      </w:r>
      <w:r w:rsidR="00890890" w:rsidRPr="00067495">
        <w:rPr>
          <w:b/>
          <w:bCs/>
          <w:sz w:val="22"/>
          <w:szCs w:val="20"/>
        </w:rPr>
        <w:t>attēls.</w:t>
      </w:r>
      <w:r w:rsidR="00067495" w:rsidRPr="00067495">
        <w:rPr>
          <w:b/>
          <w:bCs/>
          <w:sz w:val="22"/>
          <w:szCs w:val="20"/>
        </w:rPr>
        <w:t xml:space="preserve"> </w:t>
      </w:r>
      <w:r w:rsidR="00743A18">
        <w:rPr>
          <w:sz w:val="22"/>
          <w:szCs w:val="20"/>
        </w:rPr>
        <w:t>Pilotprojekta īstenošanā</w:t>
      </w:r>
      <w:r w:rsidR="00067495" w:rsidRPr="00067495">
        <w:rPr>
          <w:sz w:val="22"/>
          <w:szCs w:val="20"/>
        </w:rPr>
        <w:t xml:space="preserve"> iesaistītie</w:t>
      </w:r>
    </w:p>
    <w:p w14:paraId="5EF00237" w14:textId="77777777" w:rsidR="00A64449" w:rsidRDefault="00A64449" w:rsidP="001E6E65"/>
    <w:p w14:paraId="397AD4A5" w14:textId="41C36A8C" w:rsidR="00ED326F" w:rsidRPr="00424BEF" w:rsidRDefault="285C6877" w:rsidP="001E6E65">
      <w:pPr>
        <w:rPr>
          <w:sz w:val="28"/>
          <w:szCs w:val="28"/>
        </w:rPr>
      </w:pPr>
      <w:r w:rsidRPr="00424BEF">
        <w:rPr>
          <w:sz w:val="28"/>
          <w:szCs w:val="28"/>
        </w:rPr>
        <w:t xml:space="preserve">Izvērtējot esošos pakalpojumus, konstatētās problēmas un </w:t>
      </w:r>
      <w:r w:rsidR="00E82514" w:rsidRPr="00424BEF">
        <w:rPr>
          <w:sz w:val="28"/>
          <w:szCs w:val="28"/>
        </w:rPr>
        <w:t xml:space="preserve">Veselības ministrijas izveidotajā </w:t>
      </w:r>
      <w:r w:rsidRPr="00424BEF">
        <w:rPr>
          <w:sz w:val="28"/>
          <w:szCs w:val="28"/>
        </w:rPr>
        <w:t xml:space="preserve">darba grupā pieaicināto ekspertu sagatavotos priekšlikumus, tiek piedāvāts paredzēt </w:t>
      </w:r>
      <w:r w:rsidR="557B9EE0" w:rsidRPr="00424BEF">
        <w:rPr>
          <w:sz w:val="28"/>
          <w:szCs w:val="28"/>
        </w:rPr>
        <w:t xml:space="preserve">jaunu, koordinētu </w:t>
      </w:r>
      <w:r w:rsidR="40F443C2" w:rsidRPr="00424BEF">
        <w:rPr>
          <w:sz w:val="28"/>
          <w:szCs w:val="28"/>
        </w:rPr>
        <w:t>starpnozaru sada</w:t>
      </w:r>
      <w:r w:rsidR="36492690" w:rsidRPr="00424BEF">
        <w:rPr>
          <w:sz w:val="28"/>
          <w:szCs w:val="28"/>
        </w:rPr>
        <w:t>r</w:t>
      </w:r>
      <w:r w:rsidR="40F443C2" w:rsidRPr="00424BEF">
        <w:rPr>
          <w:sz w:val="28"/>
          <w:szCs w:val="28"/>
        </w:rPr>
        <w:t xml:space="preserve">bību, </w:t>
      </w:r>
      <w:r w:rsidR="006E5C60" w:rsidRPr="00424BEF">
        <w:rPr>
          <w:sz w:val="28"/>
          <w:szCs w:val="28"/>
        </w:rPr>
        <w:t>attīstot</w:t>
      </w:r>
      <w:r w:rsidR="40F443C2" w:rsidRPr="00424BEF">
        <w:rPr>
          <w:sz w:val="28"/>
          <w:szCs w:val="28"/>
        </w:rPr>
        <w:t xml:space="preserve"> </w:t>
      </w:r>
      <w:r w:rsidR="001E6E65" w:rsidRPr="00424BEF">
        <w:rPr>
          <w:sz w:val="28"/>
          <w:szCs w:val="28"/>
        </w:rPr>
        <w:t xml:space="preserve">šādus </w:t>
      </w:r>
      <w:r w:rsidR="00ED326F" w:rsidRPr="00424BEF">
        <w:rPr>
          <w:sz w:val="28"/>
          <w:szCs w:val="28"/>
        </w:rPr>
        <w:t>sadarbības mehānism</w:t>
      </w:r>
      <w:r w:rsidR="001E6E65" w:rsidRPr="00424BEF">
        <w:rPr>
          <w:sz w:val="28"/>
          <w:szCs w:val="28"/>
        </w:rPr>
        <w:t>us</w:t>
      </w:r>
      <w:r w:rsidR="00ED326F" w:rsidRPr="00424BEF">
        <w:rPr>
          <w:sz w:val="28"/>
          <w:szCs w:val="28"/>
        </w:rPr>
        <w:t xml:space="preserve"> un risinājum</w:t>
      </w:r>
      <w:r w:rsidR="001E6E65" w:rsidRPr="00424BEF">
        <w:rPr>
          <w:sz w:val="28"/>
          <w:szCs w:val="28"/>
        </w:rPr>
        <w:t>us</w:t>
      </w:r>
      <w:r w:rsidR="00ED326F" w:rsidRPr="00424BEF">
        <w:rPr>
          <w:sz w:val="28"/>
          <w:szCs w:val="28"/>
        </w:rPr>
        <w:t>:</w:t>
      </w:r>
    </w:p>
    <w:p w14:paraId="383C990E" w14:textId="0E53CB6D" w:rsidR="00ED326F" w:rsidRPr="00424BEF" w:rsidRDefault="00ED326F" w:rsidP="000B220A">
      <w:pPr>
        <w:pStyle w:val="ListParagraph"/>
        <w:numPr>
          <w:ilvl w:val="0"/>
          <w:numId w:val="11"/>
        </w:numPr>
        <w:rPr>
          <w:szCs w:val="24"/>
        </w:rPr>
      </w:pPr>
      <w:r w:rsidRPr="00424BEF">
        <w:rPr>
          <w:sz w:val="28"/>
          <w:szCs w:val="28"/>
        </w:rPr>
        <w:t xml:space="preserve">vienots algoritms visaptverošam nepilngadīgas personas, kura nonākusi ārstniecības iestādē </w:t>
      </w:r>
      <w:r w:rsidR="15AD89B8" w:rsidRPr="1BBD86A0">
        <w:rPr>
          <w:sz w:val="28"/>
          <w:szCs w:val="28"/>
        </w:rPr>
        <w:t xml:space="preserve">ar </w:t>
      </w:r>
      <w:r w:rsidR="15AD89B8" w:rsidRPr="00947586">
        <w:rPr>
          <w:rFonts w:eastAsia="Times New Roman" w:cs="Times New Roman"/>
          <w:sz w:val="28"/>
          <w:szCs w:val="28"/>
        </w:rPr>
        <w:t xml:space="preserve">psihiskiem un uzvedības traucējumiem </w:t>
      </w:r>
      <w:proofErr w:type="spellStart"/>
      <w:r w:rsidR="15AD89B8" w:rsidRPr="00947586">
        <w:rPr>
          <w:rFonts w:eastAsia="Times New Roman" w:cs="Times New Roman"/>
          <w:sz w:val="28"/>
          <w:szCs w:val="28"/>
        </w:rPr>
        <w:t>psihoaktīvo</w:t>
      </w:r>
      <w:proofErr w:type="spellEnd"/>
      <w:r w:rsidR="15AD89B8" w:rsidRPr="00947586">
        <w:rPr>
          <w:rFonts w:eastAsia="Times New Roman" w:cs="Times New Roman"/>
          <w:sz w:val="28"/>
          <w:szCs w:val="28"/>
        </w:rPr>
        <w:t xml:space="preserve"> vielu lietošanas dēļ</w:t>
      </w:r>
      <w:r w:rsidRPr="00947586">
        <w:rPr>
          <w:rFonts w:eastAsia="Times New Roman" w:cs="Times New Roman"/>
          <w:sz w:val="28"/>
          <w:szCs w:val="28"/>
        </w:rPr>
        <w:t>,</w:t>
      </w:r>
      <w:r w:rsidRPr="00424BEF">
        <w:rPr>
          <w:sz w:val="28"/>
          <w:szCs w:val="28"/>
        </w:rPr>
        <w:t xml:space="preserve"> veselības stāvokļa </w:t>
      </w:r>
      <w:proofErr w:type="spellStart"/>
      <w:r w:rsidRPr="00424BEF">
        <w:rPr>
          <w:sz w:val="28"/>
          <w:szCs w:val="28"/>
        </w:rPr>
        <w:t>izvērtējumam</w:t>
      </w:r>
      <w:proofErr w:type="spellEnd"/>
      <w:r w:rsidRPr="00424BEF">
        <w:rPr>
          <w:sz w:val="28"/>
          <w:szCs w:val="28"/>
        </w:rPr>
        <w:t>, kas ietver medicīniskā un sociālā riska novērtējumu;</w:t>
      </w:r>
    </w:p>
    <w:p w14:paraId="07C88322" w14:textId="02689E82" w:rsidR="00ED326F" w:rsidRPr="00424BEF" w:rsidRDefault="00ED326F" w:rsidP="000B220A">
      <w:pPr>
        <w:pStyle w:val="ListParagraph"/>
        <w:numPr>
          <w:ilvl w:val="0"/>
          <w:numId w:val="11"/>
        </w:numPr>
        <w:rPr>
          <w:szCs w:val="24"/>
        </w:rPr>
      </w:pPr>
      <w:r w:rsidRPr="00424BEF">
        <w:rPr>
          <w:sz w:val="28"/>
          <w:szCs w:val="28"/>
        </w:rPr>
        <w:t>tiesas mehānisms, lai apstiprinātu ārsta lēmumu par obligātās narkoloģiskās ārstēšanas nepieciešamību</w:t>
      </w:r>
      <w:r w:rsidR="00484AD1" w:rsidRPr="6C68BCF8">
        <w:rPr>
          <w:sz w:val="28"/>
          <w:szCs w:val="28"/>
        </w:rPr>
        <w:t>,</w:t>
      </w:r>
      <w:r w:rsidRPr="00424BEF">
        <w:rPr>
          <w:sz w:val="28"/>
          <w:szCs w:val="28"/>
        </w:rPr>
        <w:t xml:space="preserve"> un mehānisms lēmuma īstenošanai;</w:t>
      </w:r>
    </w:p>
    <w:p w14:paraId="4DF70DB8" w14:textId="4C4015C2" w:rsidR="00164F19" w:rsidRPr="00947586" w:rsidRDefault="00164F19" w:rsidP="000B220A">
      <w:pPr>
        <w:pStyle w:val="ListParagraph"/>
        <w:numPr>
          <w:ilvl w:val="0"/>
          <w:numId w:val="11"/>
        </w:numPr>
        <w:rPr>
          <w:sz w:val="28"/>
          <w:szCs w:val="28"/>
        </w:rPr>
      </w:pPr>
      <w:r w:rsidRPr="00424BEF">
        <w:rPr>
          <w:sz w:val="28"/>
          <w:szCs w:val="28"/>
        </w:rPr>
        <w:t xml:space="preserve">esošo pakalpojumu pilnveidošana, pilotējot jauno obligātās </w:t>
      </w:r>
      <w:r w:rsidR="696B2563" w:rsidRPr="7389695C">
        <w:rPr>
          <w:sz w:val="28"/>
          <w:szCs w:val="28"/>
        </w:rPr>
        <w:t>narkoloģiskās</w:t>
      </w:r>
      <w:r w:rsidRPr="7F6E33C9">
        <w:rPr>
          <w:sz w:val="28"/>
          <w:szCs w:val="28"/>
        </w:rPr>
        <w:t xml:space="preserve"> </w:t>
      </w:r>
      <w:r w:rsidRPr="00424BEF">
        <w:rPr>
          <w:sz w:val="28"/>
          <w:szCs w:val="28"/>
        </w:rPr>
        <w:t>ārstēšanas mehānismu</w:t>
      </w:r>
      <w:r w:rsidR="3D0F3F87" w:rsidRPr="1E2E15B5">
        <w:rPr>
          <w:sz w:val="28"/>
          <w:szCs w:val="28"/>
        </w:rPr>
        <w:t xml:space="preserve"> </w:t>
      </w:r>
      <w:r w:rsidR="3D0F3F87" w:rsidRPr="00947586">
        <w:rPr>
          <w:sz w:val="28"/>
          <w:szCs w:val="28"/>
        </w:rPr>
        <w:t>nepilngadīg</w:t>
      </w:r>
      <w:r w:rsidR="00947586" w:rsidRPr="00947586">
        <w:rPr>
          <w:sz w:val="28"/>
          <w:szCs w:val="28"/>
        </w:rPr>
        <w:t xml:space="preserve">ajiem </w:t>
      </w:r>
      <w:r w:rsidR="3D0F3F87" w:rsidRPr="00947586">
        <w:rPr>
          <w:sz w:val="28"/>
          <w:szCs w:val="28"/>
        </w:rPr>
        <w:t xml:space="preserve">ar vidēji smagiem un smagiem </w:t>
      </w:r>
      <w:r w:rsidR="3D0F3F87" w:rsidRPr="00947586">
        <w:rPr>
          <w:rFonts w:eastAsia="Times New Roman" w:cs="Times New Roman"/>
          <w:sz w:val="28"/>
          <w:szCs w:val="28"/>
        </w:rPr>
        <w:t xml:space="preserve">psihiskiem un uzvedības traucējumiem </w:t>
      </w:r>
      <w:proofErr w:type="spellStart"/>
      <w:r w:rsidR="3D0F3F87" w:rsidRPr="00947586">
        <w:rPr>
          <w:rFonts w:eastAsia="Times New Roman" w:cs="Times New Roman"/>
          <w:sz w:val="28"/>
          <w:szCs w:val="28"/>
        </w:rPr>
        <w:t>psihoaktīvo</w:t>
      </w:r>
      <w:proofErr w:type="spellEnd"/>
      <w:r w:rsidR="3D0F3F87" w:rsidRPr="00947586">
        <w:rPr>
          <w:rFonts w:eastAsia="Times New Roman" w:cs="Times New Roman"/>
          <w:sz w:val="28"/>
          <w:szCs w:val="28"/>
        </w:rPr>
        <w:t xml:space="preserve"> vielu lietošanas dēļ</w:t>
      </w:r>
      <w:r w:rsidRPr="00947586">
        <w:rPr>
          <w:sz w:val="28"/>
          <w:szCs w:val="28"/>
        </w:rPr>
        <w:t>;</w:t>
      </w:r>
    </w:p>
    <w:p w14:paraId="325B690C" w14:textId="1E952014" w:rsidR="00ED326F" w:rsidRPr="00947586" w:rsidRDefault="00ED326F" w:rsidP="000B220A">
      <w:pPr>
        <w:pStyle w:val="ListParagraph"/>
        <w:numPr>
          <w:ilvl w:val="0"/>
          <w:numId w:val="11"/>
        </w:numPr>
        <w:rPr>
          <w:sz w:val="28"/>
          <w:szCs w:val="28"/>
        </w:rPr>
      </w:pPr>
      <w:r w:rsidRPr="00947586">
        <w:rPr>
          <w:sz w:val="28"/>
          <w:szCs w:val="28"/>
        </w:rPr>
        <w:t>koordinētas un pēctecīgas plūsmas starp veselības aprūpe</w:t>
      </w:r>
      <w:r w:rsidR="00484AD1" w:rsidRPr="00947586">
        <w:rPr>
          <w:sz w:val="28"/>
          <w:szCs w:val="28"/>
        </w:rPr>
        <w:t>s</w:t>
      </w:r>
      <w:r w:rsidRPr="00947586">
        <w:rPr>
          <w:sz w:val="28"/>
          <w:szCs w:val="28"/>
        </w:rPr>
        <w:t>, sociālās rehabilitācijas un pašvaldības sniegto sociālo pakalpojumu sniedzējiem nodrošināšana;</w:t>
      </w:r>
    </w:p>
    <w:p w14:paraId="77D9C5F3" w14:textId="419A2234" w:rsidR="00ED326F" w:rsidRPr="00424BEF" w:rsidRDefault="00ED326F" w:rsidP="000B220A">
      <w:pPr>
        <w:pStyle w:val="ListParagraph"/>
        <w:numPr>
          <w:ilvl w:val="0"/>
          <w:numId w:val="11"/>
        </w:numPr>
        <w:rPr>
          <w:sz w:val="28"/>
          <w:szCs w:val="28"/>
        </w:rPr>
      </w:pPr>
      <w:r w:rsidRPr="00424BEF">
        <w:rPr>
          <w:sz w:val="28"/>
          <w:szCs w:val="28"/>
        </w:rPr>
        <w:t xml:space="preserve">jauna </w:t>
      </w:r>
      <w:proofErr w:type="spellStart"/>
      <w:r w:rsidRPr="00424BEF">
        <w:rPr>
          <w:sz w:val="28"/>
          <w:szCs w:val="28"/>
        </w:rPr>
        <w:t>multidisciplināra</w:t>
      </w:r>
      <w:proofErr w:type="spellEnd"/>
      <w:r w:rsidRPr="00424BEF">
        <w:rPr>
          <w:sz w:val="28"/>
          <w:szCs w:val="28"/>
        </w:rPr>
        <w:t xml:space="preserve"> pakalpojuma ambulatorā līmenī izveide un attīstīšana;</w:t>
      </w:r>
    </w:p>
    <w:p w14:paraId="788BFE40" w14:textId="2AFA164F" w:rsidR="00ED326F" w:rsidRPr="00424BEF" w:rsidRDefault="00ED326F" w:rsidP="000B220A">
      <w:pPr>
        <w:pStyle w:val="ListParagraph"/>
        <w:numPr>
          <w:ilvl w:val="0"/>
          <w:numId w:val="11"/>
        </w:numPr>
        <w:rPr>
          <w:sz w:val="28"/>
          <w:szCs w:val="28"/>
        </w:rPr>
      </w:pPr>
      <w:r w:rsidRPr="00424BEF">
        <w:rPr>
          <w:sz w:val="28"/>
          <w:szCs w:val="28"/>
        </w:rPr>
        <w:t>pakalpojumu pieejamības, samazinot gaidīšanas rindas, uzlabošana.</w:t>
      </w:r>
    </w:p>
    <w:p w14:paraId="79CC117A" w14:textId="2357C59F" w:rsidR="00EC2A8F" w:rsidRPr="005205F6" w:rsidRDefault="00A664C8" w:rsidP="005205F6">
      <w:pPr>
        <w:spacing w:before="120" w:after="120"/>
        <w:ind w:firstLine="0"/>
        <w:jc w:val="center"/>
        <w:rPr>
          <w:b/>
          <w:bCs/>
          <w:sz w:val="28"/>
          <w:szCs w:val="24"/>
        </w:rPr>
      </w:pPr>
      <w:bookmarkStart w:id="10" w:name="_Toc188540367"/>
      <w:bookmarkStart w:id="11" w:name="_Toc193363245"/>
      <w:r w:rsidRPr="005205F6">
        <w:rPr>
          <w:b/>
          <w:bCs/>
          <w:sz w:val="28"/>
          <w:szCs w:val="24"/>
        </w:rPr>
        <w:t xml:space="preserve">4.1. </w:t>
      </w:r>
      <w:r w:rsidR="0071032A" w:rsidRPr="005205F6">
        <w:rPr>
          <w:b/>
          <w:bCs/>
          <w:sz w:val="28"/>
          <w:szCs w:val="24"/>
        </w:rPr>
        <w:t>BKUS</w:t>
      </w:r>
      <w:r w:rsidR="009920EE" w:rsidRPr="005205F6">
        <w:rPr>
          <w:b/>
          <w:bCs/>
          <w:sz w:val="28"/>
          <w:szCs w:val="24"/>
        </w:rPr>
        <w:t xml:space="preserve"> –</w:t>
      </w:r>
      <w:r w:rsidR="00071F78" w:rsidRPr="005205F6">
        <w:rPr>
          <w:b/>
          <w:bCs/>
          <w:sz w:val="28"/>
          <w:szCs w:val="24"/>
        </w:rPr>
        <w:t xml:space="preserve"> n</w:t>
      </w:r>
      <w:r w:rsidR="00EC2A8F" w:rsidRPr="005205F6">
        <w:rPr>
          <w:b/>
          <w:bCs/>
          <w:sz w:val="28"/>
          <w:szCs w:val="24"/>
        </w:rPr>
        <w:t>eatliekamās palīdzības sniegšana</w:t>
      </w:r>
      <w:r w:rsidR="004A44E6" w:rsidRPr="005205F6">
        <w:rPr>
          <w:b/>
          <w:bCs/>
          <w:sz w:val="28"/>
          <w:szCs w:val="24"/>
        </w:rPr>
        <w:t>,</w:t>
      </w:r>
      <w:r w:rsidR="00EC2A8F" w:rsidRPr="005205F6">
        <w:rPr>
          <w:b/>
          <w:bCs/>
          <w:sz w:val="28"/>
          <w:szCs w:val="24"/>
        </w:rPr>
        <w:t xml:space="preserve"> </w:t>
      </w:r>
      <w:r w:rsidR="00BD7082" w:rsidRPr="005205F6">
        <w:rPr>
          <w:b/>
          <w:bCs/>
          <w:sz w:val="28"/>
          <w:szCs w:val="24"/>
        </w:rPr>
        <w:t xml:space="preserve">stacionārā palīdzība, </w:t>
      </w:r>
      <w:r w:rsidR="001A6423" w:rsidRPr="005205F6">
        <w:rPr>
          <w:b/>
          <w:bCs/>
          <w:sz w:val="28"/>
          <w:szCs w:val="24"/>
        </w:rPr>
        <w:t xml:space="preserve">visaptverošs </w:t>
      </w:r>
      <w:proofErr w:type="spellStart"/>
      <w:r w:rsidR="00EC2A8F" w:rsidRPr="005205F6">
        <w:rPr>
          <w:b/>
          <w:bCs/>
          <w:sz w:val="28"/>
          <w:szCs w:val="24"/>
        </w:rPr>
        <w:t>izvērtējums</w:t>
      </w:r>
      <w:proofErr w:type="spellEnd"/>
      <w:r w:rsidR="00EC2A8F" w:rsidRPr="005205F6">
        <w:rPr>
          <w:b/>
          <w:bCs/>
          <w:sz w:val="28"/>
          <w:szCs w:val="24"/>
        </w:rPr>
        <w:t xml:space="preserve"> </w:t>
      </w:r>
      <w:bookmarkEnd w:id="10"/>
      <w:r w:rsidR="004A44E6" w:rsidRPr="005205F6">
        <w:rPr>
          <w:b/>
          <w:bCs/>
          <w:sz w:val="28"/>
          <w:szCs w:val="24"/>
        </w:rPr>
        <w:t xml:space="preserve">un </w:t>
      </w:r>
      <w:r w:rsidR="00071F78" w:rsidRPr="005205F6">
        <w:rPr>
          <w:b/>
          <w:bCs/>
          <w:sz w:val="28"/>
          <w:szCs w:val="24"/>
        </w:rPr>
        <w:t>t</w:t>
      </w:r>
      <w:r w:rsidR="004A44E6" w:rsidRPr="005205F6">
        <w:rPr>
          <w:b/>
          <w:bCs/>
          <w:sz w:val="28"/>
          <w:szCs w:val="24"/>
        </w:rPr>
        <w:t>iesas lēmuma pieņemšana par obligāto</w:t>
      </w:r>
      <w:r w:rsidR="00E66123">
        <w:rPr>
          <w:b/>
          <w:bCs/>
          <w:sz w:val="28"/>
          <w:szCs w:val="24"/>
        </w:rPr>
        <w:t xml:space="preserve"> narkoloģisko</w:t>
      </w:r>
      <w:r w:rsidR="004A44E6" w:rsidRPr="005205F6">
        <w:rPr>
          <w:b/>
          <w:bCs/>
          <w:sz w:val="28"/>
          <w:szCs w:val="24"/>
        </w:rPr>
        <w:t xml:space="preserve"> </w:t>
      </w:r>
      <w:r w:rsidR="001F517B" w:rsidRPr="005205F6">
        <w:rPr>
          <w:b/>
          <w:bCs/>
          <w:sz w:val="28"/>
          <w:szCs w:val="24"/>
        </w:rPr>
        <w:t>ārstēšanu</w:t>
      </w:r>
      <w:bookmarkEnd w:id="11"/>
    </w:p>
    <w:p w14:paraId="23790E6F" w14:textId="5C0812D0" w:rsidR="00DB6727" w:rsidRPr="00424BEF" w:rsidRDefault="00DB6727" w:rsidP="00861306">
      <w:pPr>
        <w:rPr>
          <w:sz w:val="28"/>
          <w:szCs w:val="28"/>
        </w:rPr>
      </w:pPr>
      <w:r w:rsidRPr="00424BEF">
        <w:rPr>
          <w:sz w:val="28"/>
          <w:szCs w:val="28"/>
        </w:rPr>
        <w:t xml:space="preserve">Atbilstoši Ministru kabineta 2018. gada 28. augusta noteikumos Nr. 555 “Veselības aprūpes pakalpojumu organizēšanas un samaksas kārtība” noteiktajam </w:t>
      </w:r>
      <w:r w:rsidR="00077BCD" w:rsidRPr="00424BEF">
        <w:rPr>
          <w:sz w:val="28"/>
          <w:szCs w:val="28"/>
        </w:rPr>
        <w:t>NMPD</w:t>
      </w:r>
      <w:r w:rsidRPr="00424BEF">
        <w:rPr>
          <w:sz w:val="28"/>
          <w:szCs w:val="28"/>
        </w:rPr>
        <w:t xml:space="preserve"> brigāde nogādā personu, kurai nepieciešama neatliekamā medicīniskā palīdzība, uz tuvāko atbilstošo slimnīcu, ņemot vērā personas veselības stāvokli un dienesta līgumos ar ārstniecības iestādēm minētos nosacījumus, kā arī saistošo pacientu nogādāšanas un hospitalizācijas plānu.</w:t>
      </w:r>
    </w:p>
    <w:p w14:paraId="2304EFF6" w14:textId="77777777" w:rsidR="00E63E29" w:rsidRDefault="006473C0" w:rsidP="00E63E29">
      <w:pPr>
        <w:rPr>
          <w:sz w:val="28"/>
          <w:szCs w:val="28"/>
        </w:rPr>
      </w:pPr>
      <w:r w:rsidRPr="00424BEF">
        <w:rPr>
          <w:sz w:val="28"/>
          <w:szCs w:val="28"/>
        </w:rPr>
        <w:lastRenderedPageBreak/>
        <w:t xml:space="preserve">Ja </w:t>
      </w:r>
      <w:r w:rsidR="00046B2B" w:rsidRPr="00424BEF">
        <w:rPr>
          <w:sz w:val="28"/>
          <w:szCs w:val="28"/>
        </w:rPr>
        <w:t>nepilngadīgajam</w:t>
      </w:r>
      <w:r w:rsidR="00DC2F1E" w:rsidRPr="00424BEF">
        <w:rPr>
          <w:sz w:val="28"/>
          <w:szCs w:val="28"/>
        </w:rPr>
        <w:t xml:space="preserve"> </w:t>
      </w:r>
      <w:r w:rsidR="00AC3ACD" w:rsidRPr="00424BEF">
        <w:rPr>
          <w:sz w:val="28"/>
          <w:szCs w:val="28"/>
        </w:rPr>
        <w:t>ir nopietni veselības traucējumi</w:t>
      </w:r>
      <w:r w:rsidR="77CF65D6" w:rsidRPr="00424BEF">
        <w:rPr>
          <w:sz w:val="28"/>
          <w:szCs w:val="28"/>
        </w:rPr>
        <w:t>,</w:t>
      </w:r>
      <w:r w:rsidR="00046B2B" w:rsidRPr="00424BEF">
        <w:rPr>
          <w:sz w:val="28"/>
          <w:szCs w:val="28"/>
        </w:rPr>
        <w:t xml:space="preserve"> </w:t>
      </w:r>
      <w:r w:rsidR="77CF65D6" w:rsidRPr="00424BEF">
        <w:rPr>
          <w:sz w:val="28"/>
          <w:szCs w:val="28"/>
        </w:rPr>
        <w:t>trauma vai dzīvībai bīstams stāvoklis,</w:t>
      </w:r>
      <w:r w:rsidR="00046B2B" w:rsidRPr="00424BEF">
        <w:rPr>
          <w:sz w:val="28"/>
          <w:szCs w:val="28"/>
        </w:rPr>
        <w:t xml:space="preserve"> </w:t>
      </w:r>
      <w:r w:rsidR="206B700B" w:rsidRPr="00424BEF">
        <w:rPr>
          <w:sz w:val="28"/>
          <w:szCs w:val="28"/>
        </w:rPr>
        <w:t xml:space="preserve">ko izraisījusi </w:t>
      </w:r>
      <w:proofErr w:type="spellStart"/>
      <w:r w:rsidR="62E7C217" w:rsidRPr="00947586">
        <w:rPr>
          <w:sz w:val="28"/>
          <w:szCs w:val="28"/>
        </w:rPr>
        <w:t>psihoaktīvo</w:t>
      </w:r>
      <w:proofErr w:type="spellEnd"/>
      <w:r w:rsidR="002E3558" w:rsidRPr="00947586">
        <w:rPr>
          <w:sz w:val="28"/>
          <w:szCs w:val="28"/>
        </w:rPr>
        <w:t xml:space="preserve"> vielu lietošana</w:t>
      </w:r>
      <w:r w:rsidR="3E997494" w:rsidRPr="00947586">
        <w:rPr>
          <w:sz w:val="28"/>
          <w:szCs w:val="28"/>
        </w:rPr>
        <w:t>,</w:t>
      </w:r>
      <w:r w:rsidR="3E997494" w:rsidRPr="00424BEF">
        <w:rPr>
          <w:sz w:val="28"/>
          <w:szCs w:val="28"/>
        </w:rPr>
        <w:t xml:space="preserve"> </w:t>
      </w:r>
      <w:r w:rsidR="000E6493" w:rsidRPr="00424BEF">
        <w:rPr>
          <w:sz w:val="28"/>
          <w:szCs w:val="28"/>
        </w:rPr>
        <w:t xml:space="preserve">pamatojoties uz </w:t>
      </w:r>
      <w:r w:rsidR="009B6959" w:rsidRPr="00424BEF">
        <w:rPr>
          <w:sz w:val="28"/>
          <w:szCs w:val="28"/>
        </w:rPr>
        <w:t>š.g. 16. janvārī veikt</w:t>
      </w:r>
      <w:r w:rsidR="000E6493" w:rsidRPr="00424BEF">
        <w:rPr>
          <w:sz w:val="28"/>
          <w:szCs w:val="28"/>
        </w:rPr>
        <w:t>ajiem</w:t>
      </w:r>
      <w:r w:rsidR="009B6959" w:rsidRPr="00424BEF">
        <w:rPr>
          <w:sz w:val="28"/>
          <w:szCs w:val="28"/>
        </w:rPr>
        <w:t xml:space="preserve"> </w:t>
      </w:r>
      <w:r w:rsidR="003633B8" w:rsidRPr="00424BEF">
        <w:rPr>
          <w:sz w:val="28"/>
          <w:szCs w:val="28"/>
        </w:rPr>
        <w:t>grozījum</w:t>
      </w:r>
      <w:r w:rsidR="000E6493" w:rsidRPr="00424BEF">
        <w:rPr>
          <w:sz w:val="28"/>
          <w:szCs w:val="28"/>
        </w:rPr>
        <w:t>iem</w:t>
      </w:r>
      <w:r w:rsidR="003633B8" w:rsidRPr="00424BEF">
        <w:rPr>
          <w:sz w:val="28"/>
          <w:szCs w:val="28"/>
        </w:rPr>
        <w:t xml:space="preserve"> Slimnieku hospitalizācijas</w:t>
      </w:r>
      <w:r w:rsidR="00E353F3" w:rsidRPr="00424BEF">
        <w:rPr>
          <w:sz w:val="28"/>
          <w:szCs w:val="28"/>
        </w:rPr>
        <w:t xml:space="preserve"> vietu</w:t>
      </w:r>
      <w:r w:rsidR="003633B8" w:rsidRPr="00424BEF">
        <w:rPr>
          <w:sz w:val="28"/>
          <w:szCs w:val="28"/>
        </w:rPr>
        <w:t xml:space="preserve"> plānā</w:t>
      </w:r>
      <w:r w:rsidR="009B6959" w:rsidRPr="00424BEF">
        <w:rPr>
          <w:sz w:val="28"/>
          <w:szCs w:val="28"/>
        </w:rPr>
        <w:t>, paredzēts, ka</w:t>
      </w:r>
      <w:r w:rsidR="00B96548" w:rsidRPr="00424BEF">
        <w:rPr>
          <w:sz w:val="28"/>
          <w:szCs w:val="28"/>
        </w:rPr>
        <w:t xml:space="preserve"> nepilngadīga</w:t>
      </w:r>
      <w:r w:rsidR="00330AE1" w:rsidRPr="00424BEF">
        <w:rPr>
          <w:sz w:val="28"/>
          <w:szCs w:val="28"/>
        </w:rPr>
        <w:t>is</w:t>
      </w:r>
      <w:r w:rsidR="00E353F3" w:rsidRPr="00424BEF">
        <w:rPr>
          <w:sz w:val="28"/>
          <w:szCs w:val="28"/>
        </w:rPr>
        <w:t xml:space="preserve"> no Rīgas</w:t>
      </w:r>
      <w:r w:rsidR="00330AE1" w:rsidRPr="00424BEF">
        <w:rPr>
          <w:sz w:val="28"/>
          <w:szCs w:val="28"/>
        </w:rPr>
        <w:t xml:space="preserve"> ar NMPD tiks </w:t>
      </w:r>
      <w:r w:rsidR="000E6493" w:rsidRPr="00424BEF">
        <w:rPr>
          <w:sz w:val="28"/>
          <w:szCs w:val="28"/>
        </w:rPr>
        <w:t>nogādā</w:t>
      </w:r>
      <w:r w:rsidR="00330AE1" w:rsidRPr="00424BEF">
        <w:rPr>
          <w:sz w:val="28"/>
          <w:szCs w:val="28"/>
        </w:rPr>
        <w:t>ts</w:t>
      </w:r>
      <w:r w:rsidR="007E54E8" w:rsidRPr="00424BEF">
        <w:rPr>
          <w:sz w:val="28"/>
          <w:szCs w:val="28"/>
        </w:rPr>
        <w:t xml:space="preserve"> </w:t>
      </w:r>
      <w:r w:rsidR="005F76ED" w:rsidRPr="00424BEF">
        <w:rPr>
          <w:sz w:val="28"/>
          <w:szCs w:val="28"/>
        </w:rPr>
        <w:t xml:space="preserve">BKUS </w:t>
      </w:r>
      <w:r w:rsidR="005F2404" w:rsidRPr="00424BEF">
        <w:rPr>
          <w:sz w:val="28"/>
          <w:szCs w:val="28"/>
        </w:rPr>
        <w:t>NMC</w:t>
      </w:r>
      <w:r w:rsidR="00066E11" w:rsidRPr="00424BEF">
        <w:rPr>
          <w:sz w:val="28"/>
          <w:szCs w:val="28"/>
        </w:rPr>
        <w:t xml:space="preserve"> nevis </w:t>
      </w:r>
      <w:r w:rsidR="00600697" w:rsidRPr="00424BEF">
        <w:rPr>
          <w:sz w:val="28"/>
          <w:szCs w:val="28"/>
        </w:rPr>
        <w:t>VSIA “</w:t>
      </w:r>
      <w:r w:rsidR="00066E11" w:rsidRPr="00424BEF">
        <w:rPr>
          <w:sz w:val="28"/>
          <w:szCs w:val="28"/>
        </w:rPr>
        <w:t>Nacionāl</w:t>
      </w:r>
      <w:r w:rsidR="00600697" w:rsidRPr="00424BEF">
        <w:rPr>
          <w:sz w:val="28"/>
          <w:szCs w:val="28"/>
        </w:rPr>
        <w:t>ais</w:t>
      </w:r>
      <w:r w:rsidR="00066E11" w:rsidRPr="00424BEF">
        <w:rPr>
          <w:sz w:val="28"/>
          <w:szCs w:val="28"/>
        </w:rPr>
        <w:t xml:space="preserve"> </w:t>
      </w:r>
      <w:r w:rsidR="00600697" w:rsidRPr="00424BEF">
        <w:rPr>
          <w:sz w:val="28"/>
          <w:szCs w:val="28"/>
        </w:rPr>
        <w:t>psihiskās</w:t>
      </w:r>
      <w:r w:rsidR="00066E11" w:rsidRPr="00424BEF">
        <w:rPr>
          <w:sz w:val="28"/>
          <w:szCs w:val="28"/>
        </w:rPr>
        <w:t xml:space="preserve"> </w:t>
      </w:r>
      <w:r w:rsidR="00600697" w:rsidRPr="00424BEF">
        <w:rPr>
          <w:sz w:val="28"/>
          <w:szCs w:val="28"/>
        </w:rPr>
        <w:t>veselības centrs”</w:t>
      </w:r>
      <w:r w:rsidR="00E353F3" w:rsidRPr="00424BEF">
        <w:rPr>
          <w:sz w:val="28"/>
          <w:szCs w:val="28"/>
        </w:rPr>
        <w:t>, tādējādi nodrošinot vienotu pieeju neatliekamās palīdzības sniegšanā nepilngadīgajiem.</w:t>
      </w:r>
      <w:r w:rsidR="00330AE1" w:rsidRPr="00424BEF">
        <w:rPr>
          <w:sz w:val="28"/>
          <w:szCs w:val="28"/>
        </w:rPr>
        <w:t xml:space="preserve"> </w:t>
      </w:r>
    </w:p>
    <w:p w14:paraId="1B7F6F90" w14:textId="3D1D2AEF" w:rsidR="00973E2D" w:rsidRPr="00E63E29" w:rsidRDefault="00900989" w:rsidP="00E63E29">
      <w:pPr>
        <w:rPr>
          <w:sz w:val="28"/>
          <w:szCs w:val="28"/>
        </w:rPr>
      </w:pPr>
      <w:r w:rsidRPr="4F096521">
        <w:rPr>
          <w:sz w:val="28"/>
          <w:szCs w:val="28"/>
        </w:rPr>
        <w:t>Nepilngadīgā</w:t>
      </w:r>
      <w:r w:rsidR="002C299C" w:rsidRPr="4F096521">
        <w:rPr>
          <w:sz w:val="28"/>
          <w:szCs w:val="28"/>
        </w:rPr>
        <w:t xml:space="preserve"> atrašanās BKUS NMC ilg</w:t>
      </w:r>
      <w:r w:rsidR="00495E1A" w:rsidRPr="4F096521">
        <w:rPr>
          <w:sz w:val="28"/>
          <w:szCs w:val="28"/>
        </w:rPr>
        <w:t>s</w:t>
      </w:r>
      <w:r w:rsidR="002C299C" w:rsidRPr="4F096521">
        <w:rPr>
          <w:sz w:val="28"/>
          <w:szCs w:val="28"/>
        </w:rPr>
        <w:t>t</w:t>
      </w:r>
      <w:r w:rsidR="288E10A7" w:rsidRPr="4F096521">
        <w:rPr>
          <w:sz w:val="28"/>
          <w:szCs w:val="28"/>
        </w:rPr>
        <w:t xml:space="preserve"> </w:t>
      </w:r>
      <w:r w:rsidR="439307CC" w:rsidRPr="4F096521">
        <w:rPr>
          <w:sz w:val="28"/>
          <w:szCs w:val="28"/>
        </w:rPr>
        <w:t>līdz 24 stundām.</w:t>
      </w:r>
      <w:r w:rsidR="005E48ED" w:rsidRPr="4F096521">
        <w:rPr>
          <w:sz w:val="28"/>
          <w:szCs w:val="28"/>
        </w:rPr>
        <w:t xml:space="preserve"> </w:t>
      </w:r>
      <w:r w:rsidR="007C5BD9" w:rsidRPr="4F096521">
        <w:rPr>
          <w:sz w:val="28"/>
          <w:szCs w:val="28"/>
        </w:rPr>
        <w:t>Pilotprojekts paredz, ka p</w:t>
      </w:r>
      <w:r w:rsidR="002E3558" w:rsidRPr="4F096521">
        <w:rPr>
          <w:sz w:val="28"/>
          <w:szCs w:val="28"/>
        </w:rPr>
        <w:t xml:space="preserve">aralēli intoksikācijas ārstēšanai, </w:t>
      </w:r>
      <w:r w:rsidR="00414340" w:rsidRPr="4F096521">
        <w:rPr>
          <w:rFonts w:eastAsia="Times New Roman" w:cs="Times New Roman"/>
          <w:sz w:val="28"/>
          <w:szCs w:val="28"/>
        </w:rPr>
        <w:t xml:space="preserve">BKUS </w:t>
      </w:r>
      <w:r w:rsidR="00D245B8" w:rsidRPr="4F096521">
        <w:rPr>
          <w:rFonts w:eastAsia="Times New Roman" w:cs="Times New Roman"/>
          <w:sz w:val="28"/>
          <w:szCs w:val="28"/>
        </w:rPr>
        <w:t>NMC</w:t>
      </w:r>
      <w:r w:rsidR="001C22F4" w:rsidRPr="4F096521">
        <w:rPr>
          <w:rFonts w:eastAsia="Times New Roman" w:cs="Times New Roman"/>
          <w:sz w:val="28"/>
          <w:szCs w:val="28"/>
        </w:rPr>
        <w:t xml:space="preserve"> </w:t>
      </w:r>
      <w:r w:rsidR="00A1516E" w:rsidRPr="4F096521">
        <w:rPr>
          <w:rFonts w:eastAsia="Times New Roman" w:cs="Times New Roman"/>
          <w:sz w:val="28"/>
          <w:szCs w:val="28"/>
        </w:rPr>
        <w:t xml:space="preserve">tiek </w:t>
      </w:r>
      <w:r w:rsidR="71355498" w:rsidRPr="4F096521">
        <w:rPr>
          <w:rFonts w:eastAsia="Times New Roman" w:cs="Times New Roman"/>
          <w:sz w:val="28"/>
          <w:szCs w:val="28"/>
        </w:rPr>
        <w:t xml:space="preserve">veikts </w:t>
      </w:r>
      <w:r w:rsidR="00527CE8" w:rsidRPr="4F096521">
        <w:rPr>
          <w:rFonts w:eastAsia="Times New Roman" w:cs="Times New Roman"/>
          <w:sz w:val="28"/>
          <w:szCs w:val="28"/>
        </w:rPr>
        <w:t xml:space="preserve">visaptverošs </w:t>
      </w:r>
      <w:proofErr w:type="spellStart"/>
      <w:r w:rsidR="71355498" w:rsidRPr="4F096521">
        <w:rPr>
          <w:rFonts w:eastAsia="Times New Roman" w:cs="Times New Roman"/>
          <w:sz w:val="28"/>
          <w:szCs w:val="28"/>
        </w:rPr>
        <w:t>izvērtējums</w:t>
      </w:r>
      <w:proofErr w:type="spellEnd"/>
      <w:r w:rsidR="71355498" w:rsidRPr="4F096521">
        <w:rPr>
          <w:rFonts w:eastAsia="Times New Roman" w:cs="Times New Roman"/>
          <w:sz w:val="28"/>
          <w:szCs w:val="28"/>
        </w:rPr>
        <w:t xml:space="preserve"> un </w:t>
      </w:r>
      <w:r w:rsidR="00A1516E" w:rsidRPr="4F096521">
        <w:rPr>
          <w:rFonts w:eastAsia="Times New Roman" w:cs="Times New Roman"/>
          <w:sz w:val="28"/>
          <w:szCs w:val="28"/>
        </w:rPr>
        <w:t xml:space="preserve">pieņemts </w:t>
      </w:r>
      <w:r w:rsidR="001C22F4" w:rsidRPr="4F096521">
        <w:rPr>
          <w:rFonts w:eastAsia="Times New Roman" w:cs="Times New Roman"/>
          <w:sz w:val="28"/>
          <w:szCs w:val="28"/>
        </w:rPr>
        <w:t>lēmum</w:t>
      </w:r>
      <w:r w:rsidR="002E77EA" w:rsidRPr="4F096521">
        <w:rPr>
          <w:rFonts w:eastAsia="Times New Roman" w:cs="Times New Roman"/>
          <w:sz w:val="28"/>
          <w:szCs w:val="28"/>
        </w:rPr>
        <w:t>s</w:t>
      </w:r>
      <w:r w:rsidR="001C22F4" w:rsidRPr="4F096521">
        <w:rPr>
          <w:rFonts w:eastAsia="Times New Roman" w:cs="Times New Roman"/>
          <w:sz w:val="28"/>
          <w:szCs w:val="28"/>
        </w:rPr>
        <w:t xml:space="preserve"> par </w:t>
      </w:r>
      <w:r w:rsidR="002E77EA" w:rsidRPr="4F096521">
        <w:rPr>
          <w:rFonts w:eastAsia="Times New Roman" w:cs="Times New Roman"/>
          <w:sz w:val="28"/>
          <w:szCs w:val="28"/>
        </w:rPr>
        <w:t xml:space="preserve">turpmāko </w:t>
      </w:r>
      <w:r w:rsidR="001C22F4" w:rsidRPr="00793389">
        <w:rPr>
          <w:rFonts w:eastAsia="Times New Roman" w:cs="Times New Roman"/>
          <w:sz w:val="28"/>
          <w:szCs w:val="28"/>
        </w:rPr>
        <w:t xml:space="preserve">narkoloģisko ārstēšanu pēc akūtu medicīnisku stāvokļu </w:t>
      </w:r>
      <w:r w:rsidR="007C5BD9" w:rsidRPr="00793389">
        <w:rPr>
          <w:rFonts w:eastAsia="Times New Roman" w:cs="Times New Roman"/>
          <w:sz w:val="28"/>
          <w:szCs w:val="28"/>
        </w:rPr>
        <w:t>novēršanas</w:t>
      </w:r>
      <w:r w:rsidR="001C22F4" w:rsidRPr="00793389">
        <w:rPr>
          <w:rFonts w:eastAsia="Times New Roman" w:cs="Times New Roman"/>
          <w:sz w:val="28"/>
          <w:szCs w:val="28"/>
        </w:rPr>
        <w:t xml:space="preserve">. </w:t>
      </w:r>
      <w:r w:rsidR="00B24055" w:rsidRPr="00793389">
        <w:rPr>
          <w:rFonts w:eastAsia="Times New Roman" w:cs="Times New Roman"/>
          <w:sz w:val="28"/>
          <w:szCs w:val="28"/>
        </w:rPr>
        <w:t>BKUS psihiatri</w:t>
      </w:r>
      <w:r w:rsidR="763006FC" w:rsidRPr="00793389">
        <w:rPr>
          <w:sz w:val="28"/>
          <w:szCs w:val="28"/>
        </w:rPr>
        <w:t xml:space="preserve"> un sociālais darbinieks</w:t>
      </w:r>
      <w:r w:rsidR="00B24055" w:rsidRPr="00793389">
        <w:rPr>
          <w:rFonts w:eastAsia="Times New Roman" w:cs="Times New Roman"/>
          <w:sz w:val="28"/>
          <w:szCs w:val="28"/>
        </w:rPr>
        <w:t xml:space="preserve"> novērtē </w:t>
      </w:r>
      <w:r w:rsidRPr="00793389">
        <w:rPr>
          <w:rFonts w:eastAsia="Times New Roman" w:cs="Times New Roman"/>
          <w:color w:val="000000" w:themeColor="text1"/>
          <w:sz w:val="28"/>
          <w:szCs w:val="28"/>
        </w:rPr>
        <w:t>nepilngadīgā</w:t>
      </w:r>
      <w:r w:rsidR="00B24055" w:rsidRPr="00793389">
        <w:rPr>
          <w:rFonts w:eastAsia="Times New Roman" w:cs="Times New Roman"/>
          <w:sz w:val="28"/>
          <w:szCs w:val="28"/>
        </w:rPr>
        <w:t xml:space="preserve"> veselības stāvokli un informāciju par nepilngadīgā dzīves vidi, vērtē nepieciešamību </w:t>
      </w:r>
      <w:r w:rsidR="25D21602" w:rsidRPr="00793389">
        <w:rPr>
          <w:rFonts w:eastAsia="Times New Roman" w:cs="Times New Roman"/>
          <w:sz w:val="28"/>
          <w:szCs w:val="28"/>
        </w:rPr>
        <w:t>t</w:t>
      </w:r>
      <w:r w:rsidR="65CC523E" w:rsidRPr="00793389">
        <w:rPr>
          <w:rFonts w:eastAsia="Times New Roman" w:cs="Times New Roman"/>
          <w:sz w:val="28"/>
          <w:szCs w:val="28"/>
        </w:rPr>
        <w:t xml:space="preserve">urpmākai </w:t>
      </w:r>
      <w:r w:rsidR="00B24055" w:rsidRPr="00793389">
        <w:rPr>
          <w:rFonts w:eastAsia="Times New Roman" w:cs="Times New Roman"/>
          <w:sz w:val="28"/>
          <w:szCs w:val="28"/>
        </w:rPr>
        <w:t>ārstēšanai.</w:t>
      </w:r>
      <w:r w:rsidR="0BFFB2A4" w:rsidRPr="00793389">
        <w:rPr>
          <w:rFonts w:eastAsia="Times New Roman" w:cs="Times New Roman"/>
          <w:sz w:val="28"/>
          <w:szCs w:val="28"/>
        </w:rPr>
        <w:t xml:space="preserve"> </w:t>
      </w:r>
      <w:r w:rsidR="00F303F1" w:rsidRPr="00793389">
        <w:rPr>
          <w:rFonts w:eastAsia="Times New Roman" w:cs="Times New Roman"/>
          <w:sz w:val="28"/>
          <w:szCs w:val="28"/>
        </w:rPr>
        <w:t xml:space="preserve">Pamatojoties uz ārstniecības iestāžu kapacitāti un esošo pakalpojumu pieprasījumu, paredzēts, ka </w:t>
      </w:r>
      <w:proofErr w:type="spellStart"/>
      <w:r w:rsidR="00F303F1" w:rsidRPr="00793389">
        <w:rPr>
          <w:rFonts w:eastAsia="Times New Roman" w:cs="Times New Roman"/>
          <w:sz w:val="28"/>
          <w:szCs w:val="28"/>
        </w:rPr>
        <w:t>izvērtējuma</w:t>
      </w:r>
      <w:proofErr w:type="spellEnd"/>
      <w:r w:rsidR="00F303F1" w:rsidRPr="00793389">
        <w:rPr>
          <w:rFonts w:eastAsia="Times New Roman" w:cs="Times New Roman"/>
          <w:sz w:val="28"/>
          <w:szCs w:val="28"/>
        </w:rPr>
        <w:t xml:space="preserve"> veikšana </w:t>
      </w:r>
      <w:r w:rsidR="03779E19" w:rsidRPr="00793389">
        <w:rPr>
          <w:rFonts w:eastAsia="Times New Roman" w:cs="Times New Roman"/>
          <w:sz w:val="28"/>
          <w:szCs w:val="28"/>
        </w:rPr>
        <w:t>no 2025. gada 1. </w:t>
      </w:r>
      <w:r w:rsidR="00956466">
        <w:rPr>
          <w:rFonts w:eastAsia="Times New Roman" w:cs="Times New Roman"/>
          <w:sz w:val="28"/>
          <w:szCs w:val="28"/>
        </w:rPr>
        <w:t>septembra</w:t>
      </w:r>
      <w:r w:rsidR="03779E19" w:rsidRPr="00793389">
        <w:rPr>
          <w:rFonts w:eastAsia="Times New Roman" w:cs="Times New Roman"/>
          <w:sz w:val="28"/>
          <w:szCs w:val="28"/>
        </w:rPr>
        <w:t xml:space="preserve"> līdz 31. decembrim </w:t>
      </w:r>
      <w:r w:rsidR="00F303F1" w:rsidRPr="00793389">
        <w:rPr>
          <w:rFonts w:eastAsia="Times New Roman" w:cs="Times New Roman"/>
          <w:sz w:val="28"/>
          <w:szCs w:val="28"/>
        </w:rPr>
        <w:t xml:space="preserve">tiks nodrošināta </w:t>
      </w:r>
      <w:r w:rsidR="5237D1C5" w:rsidRPr="00793389">
        <w:rPr>
          <w:rFonts w:eastAsia="Times New Roman" w:cs="Times New Roman"/>
          <w:sz w:val="28"/>
          <w:szCs w:val="28"/>
        </w:rPr>
        <w:t xml:space="preserve"> </w:t>
      </w:r>
      <w:r w:rsidR="21A41B1E" w:rsidRPr="00793389">
        <w:rPr>
          <w:rFonts w:eastAsia="Times New Roman" w:cs="Times New Roman"/>
          <w:sz w:val="28"/>
          <w:szCs w:val="28"/>
        </w:rPr>
        <w:t>18</w:t>
      </w:r>
      <w:r w:rsidR="00F303F1" w:rsidRPr="00793389">
        <w:rPr>
          <w:rFonts w:eastAsia="Times New Roman" w:cs="Times New Roman"/>
          <w:sz w:val="28"/>
          <w:szCs w:val="28"/>
        </w:rPr>
        <w:t xml:space="preserve"> nepilngadīgajiem</w:t>
      </w:r>
      <w:r w:rsidR="008D35C6" w:rsidRPr="00793389">
        <w:rPr>
          <w:rFonts w:eastAsia="Times New Roman" w:cs="Times New Roman"/>
          <w:sz w:val="28"/>
          <w:szCs w:val="28"/>
        </w:rPr>
        <w:t xml:space="preserve"> </w:t>
      </w:r>
      <w:r w:rsidR="205C48B5" w:rsidRPr="00793389">
        <w:rPr>
          <w:rFonts w:eastAsia="Times New Roman" w:cs="Times New Roman"/>
          <w:sz w:val="28"/>
          <w:szCs w:val="28"/>
        </w:rPr>
        <w:t xml:space="preserve">pacientiem, savukārt </w:t>
      </w:r>
      <w:r w:rsidR="225BEB4B" w:rsidRPr="00793389">
        <w:rPr>
          <w:rFonts w:eastAsia="Times New Roman" w:cs="Times New Roman"/>
          <w:sz w:val="28"/>
          <w:szCs w:val="28"/>
        </w:rPr>
        <w:t xml:space="preserve">2026. gada 1. pusgadā - </w:t>
      </w:r>
      <w:r w:rsidR="0CDD7C82" w:rsidRPr="00793389">
        <w:rPr>
          <w:rFonts w:eastAsia="Times New Roman" w:cs="Times New Roman"/>
          <w:sz w:val="28"/>
          <w:szCs w:val="28"/>
        </w:rPr>
        <w:t>27</w:t>
      </w:r>
      <w:r w:rsidR="225BEB4B" w:rsidRPr="00793389">
        <w:rPr>
          <w:rFonts w:eastAsia="Times New Roman" w:cs="Times New Roman"/>
          <w:sz w:val="28"/>
          <w:szCs w:val="28"/>
        </w:rPr>
        <w:t xml:space="preserve"> pacientiem</w:t>
      </w:r>
      <w:r w:rsidR="00F303F1" w:rsidRPr="00793389">
        <w:rPr>
          <w:rFonts w:eastAsia="Times New Roman" w:cs="Times New Roman"/>
          <w:sz w:val="28"/>
          <w:szCs w:val="28"/>
        </w:rPr>
        <w:t xml:space="preserve">, kas būs nonākuši ārstniecības iestādē ar </w:t>
      </w:r>
      <w:r w:rsidR="7A5A1192" w:rsidRPr="00793389">
        <w:rPr>
          <w:rFonts w:eastAsia="Times New Roman" w:cs="Times New Roman"/>
          <w:sz w:val="28"/>
          <w:szCs w:val="28"/>
        </w:rPr>
        <w:t>psihiskiem</w:t>
      </w:r>
      <w:r w:rsidR="22DDE1E3" w:rsidRPr="00793389">
        <w:rPr>
          <w:rFonts w:eastAsia="Times New Roman" w:cs="Times New Roman"/>
          <w:sz w:val="28"/>
          <w:szCs w:val="28"/>
        </w:rPr>
        <w:t xml:space="preserve"> un uzvedības traucējumiem </w:t>
      </w:r>
      <w:proofErr w:type="spellStart"/>
      <w:r w:rsidR="22DDE1E3" w:rsidRPr="00793389">
        <w:rPr>
          <w:rFonts w:eastAsia="Times New Roman" w:cs="Times New Roman"/>
          <w:sz w:val="28"/>
          <w:szCs w:val="28"/>
        </w:rPr>
        <w:t>psihoaktīvo</w:t>
      </w:r>
      <w:proofErr w:type="spellEnd"/>
      <w:r w:rsidR="22DDE1E3" w:rsidRPr="00793389">
        <w:rPr>
          <w:rFonts w:eastAsia="Times New Roman" w:cs="Times New Roman"/>
          <w:sz w:val="28"/>
          <w:szCs w:val="28"/>
        </w:rPr>
        <w:t xml:space="preserve"> vielu lietošanas dēļ</w:t>
      </w:r>
      <w:r w:rsidR="22DDE1E3" w:rsidRPr="00793389">
        <w:rPr>
          <w:sz w:val="28"/>
          <w:szCs w:val="28"/>
        </w:rPr>
        <w:t xml:space="preserve"> </w:t>
      </w:r>
      <w:r w:rsidR="00246C69" w:rsidRPr="00793389">
        <w:rPr>
          <w:sz w:val="28"/>
          <w:szCs w:val="28"/>
        </w:rPr>
        <w:t>vai dzīvībai bīstamā stāvoklī, ko izraisījusi atkarību izraisošu vielu lietošana.</w:t>
      </w:r>
    </w:p>
    <w:p w14:paraId="25E26843" w14:textId="29B985C1" w:rsidR="00592E8B" w:rsidRPr="00424BEF" w:rsidRDefault="00592E8B" w:rsidP="00592E8B">
      <w:pPr>
        <w:rPr>
          <w:sz w:val="28"/>
          <w:szCs w:val="28"/>
        </w:rPr>
      </w:pPr>
      <w:r w:rsidRPr="00793389">
        <w:rPr>
          <w:sz w:val="28"/>
          <w:szCs w:val="28"/>
        </w:rPr>
        <w:t>Lēmumu par turpmāko ārstēšanas taktiku</w:t>
      </w:r>
      <w:r w:rsidR="00D91229" w:rsidRPr="00793389">
        <w:rPr>
          <w:sz w:val="28"/>
          <w:szCs w:val="28"/>
        </w:rPr>
        <w:t xml:space="preserve"> pieņem ārsts vai atkarību</w:t>
      </w:r>
      <w:r w:rsidR="00D91229" w:rsidRPr="00424BEF">
        <w:rPr>
          <w:sz w:val="28"/>
          <w:szCs w:val="28"/>
        </w:rPr>
        <w:t xml:space="preserve"> komandas speciālists ārsta vadībā</w:t>
      </w:r>
      <w:r w:rsidR="00BF595B">
        <w:rPr>
          <w:sz w:val="28"/>
          <w:szCs w:val="28"/>
        </w:rPr>
        <w:t xml:space="preserve"> </w:t>
      </w:r>
      <w:r w:rsidRPr="00424BEF">
        <w:rPr>
          <w:sz w:val="28"/>
          <w:szCs w:val="28"/>
        </w:rPr>
        <w:t xml:space="preserve">pēc akūta medicīniska stāvokļa, bastoties uz visaptverošu  </w:t>
      </w:r>
      <w:proofErr w:type="spellStart"/>
      <w:r w:rsidRPr="00424BEF">
        <w:rPr>
          <w:sz w:val="28"/>
          <w:szCs w:val="28"/>
        </w:rPr>
        <w:t>izvērtējumu</w:t>
      </w:r>
      <w:proofErr w:type="spellEnd"/>
      <w:r w:rsidRPr="00424BEF">
        <w:rPr>
          <w:sz w:val="28"/>
          <w:szCs w:val="28"/>
        </w:rPr>
        <w:t xml:space="preserve">, kuru veic šādi speciālisti: </w:t>
      </w:r>
    </w:p>
    <w:p w14:paraId="79C68E0E" w14:textId="77777777" w:rsidR="00592E8B" w:rsidRPr="00424BEF" w:rsidRDefault="00592E8B" w:rsidP="00592E8B">
      <w:pPr>
        <w:ind w:firstLine="720"/>
        <w:rPr>
          <w:rFonts w:eastAsia="Times New Roman" w:cs="Times New Roman"/>
          <w:b/>
          <w:sz w:val="28"/>
          <w:szCs w:val="28"/>
        </w:rPr>
      </w:pPr>
      <w:r w:rsidRPr="00424BEF">
        <w:rPr>
          <w:rFonts w:eastAsia="Times New Roman" w:cs="Times New Roman"/>
          <w:b/>
          <w:bCs/>
          <w:sz w:val="28"/>
          <w:szCs w:val="28"/>
        </w:rPr>
        <w:t>Ārstniecības personas kompetence:</w:t>
      </w:r>
    </w:p>
    <w:p w14:paraId="5144A65F" w14:textId="77777777" w:rsidR="00592E8B" w:rsidRPr="00424BEF" w:rsidRDefault="00592E8B" w:rsidP="000B220A">
      <w:pPr>
        <w:pStyle w:val="ListParagraph"/>
        <w:numPr>
          <w:ilvl w:val="0"/>
          <w:numId w:val="2"/>
        </w:numPr>
        <w:spacing w:line="257" w:lineRule="auto"/>
        <w:rPr>
          <w:rFonts w:eastAsia="Times New Roman" w:cs="Times New Roman"/>
          <w:sz w:val="28"/>
          <w:szCs w:val="28"/>
        </w:rPr>
      </w:pPr>
      <w:r w:rsidRPr="00424BEF">
        <w:rPr>
          <w:rFonts w:eastAsia="Times New Roman" w:cs="Times New Roman"/>
          <w:sz w:val="28"/>
          <w:szCs w:val="28"/>
        </w:rPr>
        <w:t>klīniskās anamnēzes ievākšana, kas ietver riska novērtējuma veikšanu;</w:t>
      </w:r>
    </w:p>
    <w:p w14:paraId="51AF6AF2" w14:textId="77777777" w:rsidR="00592E8B" w:rsidRPr="00424BEF" w:rsidRDefault="00592E8B" w:rsidP="000B220A">
      <w:pPr>
        <w:pStyle w:val="ListParagraph"/>
        <w:numPr>
          <w:ilvl w:val="0"/>
          <w:numId w:val="2"/>
        </w:numPr>
        <w:spacing w:line="257" w:lineRule="auto"/>
        <w:rPr>
          <w:rFonts w:eastAsia="Times New Roman" w:cs="Times New Roman"/>
          <w:sz w:val="28"/>
          <w:szCs w:val="28"/>
        </w:rPr>
      </w:pPr>
      <w:r w:rsidRPr="00424BEF">
        <w:rPr>
          <w:rFonts w:eastAsia="Times New Roman" w:cs="Times New Roman"/>
          <w:sz w:val="28"/>
          <w:szCs w:val="28"/>
        </w:rPr>
        <w:t xml:space="preserve">anamnēzes ievākšana no vecākiem/aizbildņiem; </w:t>
      </w:r>
    </w:p>
    <w:p w14:paraId="51A696FC" w14:textId="77777777" w:rsidR="00592E8B" w:rsidRPr="00424BEF" w:rsidRDefault="00592E8B" w:rsidP="000B220A">
      <w:pPr>
        <w:pStyle w:val="ListParagraph"/>
        <w:numPr>
          <w:ilvl w:val="0"/>
          <w:numId w:val="2"/>
        </w:numPr>
        <w:spacing w:line="257" w:lineRule="auto"/>
        <w:rPr>
          <w:rFonts w:eastAsia="Times New Roman" w:cs="Times New Roman"/>
          <w:sz w:val="28"/>
          <w:szCs w:val="28"/>
        </w:rPr>
      </w:pPr>
      <w:r w:rsidRPr="00424BEF">
        <w:rPr>
          <w:rFonts w:eastAsia="Times New Roman" w:cs="Times New Roman"/>
          <w:sz w:val="28"/>
          <w:szCs w:val="28"/>
        </w:rPr>
        <w:t xml:space="preserve">laboratorisko izmeklējumu </w:t>
      </w:r>
      <w:proofErr w:type="spellStart"/>
      <w:r w:rsidRPr="00424BEF">
        <w:rPr>
          <w:rFonts w:eastAsia="Times New Roman" w:cs="Times New Roman"/>
          <w:sz w:val="28"/>
          <w:szCs w:val="28"/>
        </w:rPr>
        <w:t>izvērtējums</w:t>
      </w:r>
      <w:proofErr w:type="spellEnd"/>
      <w:r w:rsidRPr="00424BEF">
        <w:rPr>
          <w:rFonts w:eastAsia="Times New Roman" w:cs="Times New Roman"/>
          <w:sz w:val="28"/>
          <w:szCs w:val="28"/>
        </w:rPr>
        <w:t>;</w:t>
      </w:r>
    </w:p>
    <w:p w14:paraId="7EFB2FEA" w14:textId="77777777" w:rsidR="00592E8B" w:rsidRPr="00424BEF" w:rsidRDefault="00592E8B" w:rsidP="000B220A">
      <w:pPr>
        <w:pStyle w:val="ListParagraph"/>
        <w:numPr>
          <w:ilvl w:val="0"/>
          <w:numId w:val="2"/>
        </w:numPr>
        <w:spacing w:line="257" w:lineRule="auto"/>
        <w:rPr>
          <w:rFonts w:eastAsia="Times New Roman" w:cs="Times New Roman"/>
          <w:sz w:val="28"/>
          <w:szCs w:val="28"/>
        </w:rPr>
      </w:pPr>
      <w:proofErr w:type="spellStart"/>
      <w:r w:rsidRPr="00424BEF">
        <w:rPr>
          <w:rFonts w:eastAsia="Times New Roman" w:cs="Times New Roman"/>
          <w:sz w:val="28"/>
          <w:szCs w:val="28"/>
        </w:rPr>
        <w:t>somatiskās</w:t>
      </w:r>
      <w:proofErr w:type="spellEnd"/>
      <w:r w:rsidRPr="00424BEF">
        <w:rPr>
          <w:rFonts w:eastAsia="Times New Roman" w:cs="Times New Roman"/>
          <w:sz w:val="28"/>
          <w:szCs w:val="28"/>
        </w:rPr>
        <w:t xml:space="preserve"> veselības </w:t>
      </w:r>
      <w:proofErr w:type="spellStart"/>
      <w:r w:rsidRPr="00424BEF">
        <w:rPr>
          <w:rFonts w:eastAsia="Times New Roman" w:cs="Times New Roman"/>
          <w:sz w:val="28"/>
          <w:szCs w:val="28"/>
        </w:rPr>
        <w:t>izvērtējums</w:t>
      </w:r>
      <w:proofErr w:type="spellEnd"/>
      <w:r w:rsidRPr="00424BEF">
        <w:rPr>
          <w:rFonts w:eastAsia="Times New Roman" w:cs="Times New Roman"/>
          <w:sz w:val="28"/>
          <w:szCs w:val="28"/>
        </w:rPr>
        <w:t xml:space="preserve">; </w:t>
      </w:r>
    </w:p>
    <w:p w14:paraId="056A1335" w14:textId="77777777" w:rsidR="00592E8B" w:rsidRPr="00424BEF" w:rsidRDefault="00592E8B" w:rsidP="000B220A">
      <w:pPr>
        <w:pStyle w:val="ListParagraph"/>
        <w:numPr>
          <w:ilvl w:val="0"/>
          <w:numId w:val="2"/>
        </w:numPr>
        <w:spacing w:line="257" w:lineRule="auto"/>
        <w:rPr>
          <w:rFonts w:eastAsia="Times New Roman" w:cs="Times New Roman"/>
          <w:sz w:val="28"/>
          <w:szCs w:val="28"/>
        </w:rPr>
      </w:pPr>
      <w:r w:rsidRPr="00424BEF">
        <w:rPr>
          <w:rFonts w:eastAsia="Times New Roman" w:cs="Times New Roman"/>
          <w:sz w:val="28"/>
          <w:szCs w:val="28"/>
        </w:rPr>
        <w:t xml:space="preserve">nepilngadīgā </w:t>
      </w:r>
      <w:proofErr w:type="spellStart"/>
      <w:r w:rsidRPr="00424BEF">
        <w:rPr>
          <w:rFonts w:eastAsia="Times New Roman" w:cs="Times New Roman"/>
          <w:sz w:val="28"/>
          <w:szCs w:val="28"/>
        </w:rPr>
        <w:t>līdzestības</w:t>
      </w:r>
      <w:proofErr w:type="spellEnd"/>
      <w:r w:rsidRPr="00424BEF">
        <w:rPr>
          <w:rFonts w:eastAsia="Times New Roman" w:cs="Times New Roman"/>
          <w:sz w:val="28"/>
          <w:szCs w:val="28"/>
        </w:rPr>
        <w:t xml:space="preserve"> un motivācijas </w:t>
      </w:r>
      <w:proofErr w:type="spellStart"/>
      <w:r w:rsidRPr="00424BEF">
        <w:rPr>
          <w:rFonts w:eastAsia="Times New Roman" w:cs="Times New Roman"/>
          <w:sz w:val="28"/>
          <w:szCs w:val="28"/>
        </w:rPr>
        <w:t>izvērtējums</w:t>
      </w:r>
      <w:proofErr w:type="spellEnd"/>
      <w:r w:rsidRPr="00424BEF">
        <w:rPr>
          <w:rFonts w:eastAsia="Times New Roman" w:cs="Times New Roman"/>
          <w:sz w:val="28"/>
          <w:szCs w:val="28"/>
        </w:rPr>
        <w:t>;</w:t>
      </w:r>
    </w:p>
    <w:p w14:paraId="516F7AA5" w14:textId="77777777" w:rsidR="00592E8B" w:rsidRPr="00424BEF" w:rsidRDefault="00592E8B" w:rsidP="00592E8B">
      <w:pPr>
        <w:spacing w:line="257" w:lineRule="auto"/>
        <w:ind w:firstLine="720"/>
        <w:rPr>
          <w:rFonts w:eastAsia="Times New Roman" w:cs="Times New Roman"/>
          <w:b/>
          <w:sz w:val="28"/>
          <w:szCs w:val="28"/>
        </w:rPr>
      </w:pPr>
      <w:r w:rsidRPr="00424BEF">
        <w:rPr>
          <w:rFonts w:eastAsia="Times New Roman" w:cs="Times New Roman"/>
          <w:b/>
          <w:bCs/>
          <w:sz w:val="28"/>
          <w:szCs w:val="28"/>
        </w:rPr>
        <w:t>Sociālā</w:t>
      </w:r>
      <w:r w:rsidRPr="00424BEF">
        <w:rPr>
          <w:rFonts w:eastAsia="Times New Roman" w:cs="Times New Roman"/>
          <w:b/>
          <w:sz w:val="28"/>
          <w:szCs w:val="28"/>
        </w:rPr>
        <w:t xml:space="preserve"> darbiniek</w:t>
      </w:r>
      <w:r w:rsidRPr="00424BEF">
        <w:rPr>
          <w:rFonts w:eastAsia="Times New Roman" w:cs="Times New Roman"/>
          <w:b/>
          <w:bCs/>
          <w:sz w:val="28"/>
          <w:szCs w:val="28"/>
        </w:rPr>
        <w:t>a kompetence:</w:t>
      </w:r>
    </w:p>
    <w:p w14:paraId="3CC0F418" w14:textId="77777777" w:rsidR="00592E8B" w:rsidRPr="00424BEF" w:rsidRDefault="00592E8B" w:rsidP="000B220A">
      <w:pPr>
        <w:pStyle w:val="ListParagraph"/>
        <w:numPr>
          <w:ilvl w:val="0"/>
          <w:numId w:val="2"/>
        </w:numPr>
        <w:spacing w:line="257" w:lineRule="auto"/>
        <w:rPr>
          <w:rFonts w:eastAsia="Times New Roman" w:cs="Times New Roman"/>
          <w:sz w:val="28"/>
          <w:szCs w:val="28"/>
        </w:rPr>
      </w:pPr>
      <w:r w:rsidRPr="00424BEF">
        <w:rPr>
          <w:rFonts w:eastAsia="Times New Roman" w:cs="Times New Roman"/>
          <w:sz w:val="28"/>
          <w:szCs w:val="28"/>
        </w:rPr>
        <w:t xml:space="preserve">sociālās anamnēzes ievākšana no nepilngadīgā, viņa vecākiem/aizbildņiem, citiem informācijas avotiem, tai skaitā, nepieciešamības gadījumā, sadarbojoties ar citām institūcijām;    </w:t>
      </w:r>
    </w:p>
    <w:p w14:paraId="516102A0" w14:textId="77777777" w:rsidR="00592E8B" w:rsidRPr="00424BEF" w:rsidRDefault="00592E8B" w:rsidP="000B220A">
      <w:pPr>
        <w:pStyle w:val="ListParagraph"/>
        <w:numPr>
          <w:ilvl w:val="0"/>
          <w:numId w:val="2"/>
        </w:numPr>
        <w:spacing w:line="257" w:lineRule="auto"/>
        <w:rPr>
          <w:rFonts w:eastAsia="Times New Roman" w:cs="Times New Roman"/>
          <w:sz w:val="28"/>
          <w:szCs w:val="28"/>
        </w:rPr>
      </w:pPr>
      <w:r w:rsidRPr="00424BEF">
        <w:rPr>
          <w:rFonts w:eastAsia="Times New Roman" w:cs="Times New Roman"/>
          <w:sz w:val="28"/>
          <w:szCs w:val="28"/>
        </w:rPr>
        <w:t xml:space="preserve">sociālā riska </w:t>
      </w:r>
      <w:proofErr w:type="spellStart"/>
      <w:r w:rsidRPr="00424BEF">
        <w:rPr>
          <w:rFonts w:eastAsia="Times New Roman" w:cs="Times New Roman"/>
          <w:sz w:val="28"/>
          <w:szCs w:val="28"/>
        </w:rPr>
        <w:t>izvērtējuma</w:t>
      </w:r>
      <w:proofErr w:type="spellEnd"/>
      <w:r w:rsidRPr="00424BEF">
        <w:rPr>
          <w:rFonts w:eastAsia="Times New Roman" w:cs="Times New Roman"/>
          <w:sz w:val="28"/>
          <w:szCs w:val="28"/>
        </w:rPr>
        <w:t xml:space="preserve"> veikšana; </w:t>
      </w:r>
    </w:p>
    <w:p w14:paraId="11AEA006" w14:textId="77777777" w:rsidR="00592E8B" w:rsidRPr="00424BEF" w:rsidRDefault="00592E8B" w:rsidP="000B220A">
      <w:pPr>
        <w:pStyle w:val="ListParagraph"/>
        <w:numPr>
          <w:ilvl w:val="0"/>
          <w:numId w:val="2"/>
        </w:numPr>
        <w:spacing w:line="257" w:lineRule="auto"/>
        <w:rPr>
          <w:sz w:val="28"/>
          <w:szCs w:val="28"/>
        </w:rPr>
      </w:pPr>
      <w:r w:rsidRPr="00424BEF">
        <w:rPr>
          <w:rFonts w:eastAsia="Times New Roman" w:cs="Times New Roman"/>
          <w:sz w:val="28"/>
          <w:szCs w:val="28"/>
        </w:rPr>
        <w:t xml:space="preserve">nepilngadīgā </w:t>
      </w:r>
      <w:proofErr w:type="spellStart"/>
      <w:r w:rsidRPr="00424BEF">
        <w:rPr>
          <w:rFonts w:eastAsia="Times New Roman" w:cs="Times New Roman"/>
          <w:sz w:val="28"/>
          <w:szCs w:val="28"/>
        </w:rPr>
        <w:t>līdzestības</w:t>
      </w:r>
      <w:proofErr w:type="spellEnd"/>
      <w:r w:rsidRPr="00424BEF">
        <w:rPr>
          <w:rFonts w:eastAsia="Times New Roman" w:cs="Times New Roman"/>
          <w:sz w:val="28"/>
          <w:szCs w:val="28"/>
        </w:rPr>
        <w:t xml:space="preserve"> un motivācijas </w:t>
      </w:r>
      <w:proofErr w:type="spellStart"/>
      <w:r w:rsidRPr="00424BEF">
        <w:rPr>
          <w:rFonts w:eastAsia="Times New Roman" w:cs="Times New Roman"/>
          <w:sz w:val="28"/>
          <w:szCs w:val="28"/>
        </w:rPr>
        <w:t>izvērtējums</w:t>
      </w:r>
      <w:proofErr w:type="spellEnd"/>
      <w:r w:rsidRPr="00424BEF">
        <w:rPr>
          <w:rFonts w:eastAsia="Times New Roman" w:cs="Times New Roman"/>
          <w:sz w:val="28"/>
          <w:szCs w:val="28"/>
        </w:rPr>
        <w:t>.</w:t>
      </w:r>
    </w:p>
    <w:p w14:paraId="733DCF3B" w14:textId="0E228AFE" w:rsidR="00592E8B" w:rsidRPr="00424BEF" w:rsidRDefault="00592E8B" w:rsidP="00592E8B">
      <w:pPr>
        <w:spacing w:line="257" w:lineRule="auto"/>
        <w:rPr>
          <w:sz w:val="28"/>
          <w:szCs w:val="28"/>
        </w:rPr>
      </w:pPr>
      <w:r w:rsidRPr="00424BEF">
        <w:rPr>
          <w:sz w:val="28"/>
          <w:szCs w:val="28"/>
        </w:rPr>
        <w:t xml:space="preserve">Pamatojoties uz veikto novērtējumu, tiks noteikta turpmākās narkoloģiskās ārstēšanas taktika (skat. </w:t>
      </w:r>
      <w:r w:rsidR="00B2707E" w:rsidRPr="00424BEF">
        <w:rPr>
          <w:sz w:val="28"/>
          <w:szCs w:val="28"/>
        </w:rPr>
        <w:t>1</w:t>
      </w:r>
      <w:r w:rsidRPr="00424BEF">
        <w:rPr>
          <w:sz w:val="28"/>
          <w:szCs w:val="28"/>
        </w:rPr>
        <w:t>.tabulu), dalot pacientus plūsmās pēc nepieciešamās palīdzības</w:t>
      </w:r>
      <w:r w:rsidR="00181A93" w:rsidRPr="00424BEF">
        <w:rPr>
          <w:sz w:val="28"/>
          <w:szCs w:val="28"/>
        </w:rPr>
        <w:t>, nodrošinot</w:t>
      </w:r>
      <w:r w:rsidR="008E1612" w:rsidRPr="00424BEF">
        <w:rPr>
          <w:sz w:val="28"/>
          <w:szCs w:val="28"/>
        </w:rPr>
        <w:t>:</w:t>
      </w:r>
    </w:p>
    <w:p w14:paraId="5DB64F5A" w14:textId="77777777" w:rsidR="008E1612" w:rsidRPr="00424BEF" w:rsidRDefault="008E1612" w:rsidP="000B220A">
      <w:pPr>
        <w:pStyle w:val="ListParagraph"/>
        <w:numPr>
          <w:ilvl w:val="0"/>
          <w:numId w:val="6"/>
        </w:numPr>
        <w:spacing w:line="259" w:lineRule="auto"/>
        <w:rPr>
          <w:rFonts w:eastAsia="Times New Roman" w:cs="Times New Roman"/>
          <w:sz w:val="28"/>
          <w:szCs w:val="28"/>
        </w:rPr>
      </w:pPr>
      <w:r w:rsidRPr="00424BEF">
        <w:rPr>
          <w:rFonts w:eastAsia="Times New Roman" w:cs="Times New Roman"/>
          <w:sz w:val="28"/>
          <w:szCs w:val="28"/>
        </w:rPr>
        <w:t>ambulatoro ārstēšanu;</w:t>
      </w:r>
    </w:p>
    <w:p w14:paraId="360F26C2" w14:textId="60FAAF47" w:rsidR="008E1612" w:rsidRPr="003C120F" w:rsidRDefault="008E1612" w:rsidP="003C120F">
      <w:pPr>
        <w:pStyle w:val="ListParagraph"/>
        <w:numPr>
          <w:ilvl w:val="0"/>
          <w:numId w:val="6"/>
        </w:numPr>
        <w:spacing w:line="259" w:lineRule="auto"/>
        <w:rPr>
          <w:rFonts w:eastAsia="Times New Roman" w:cs="Times New Roman"/>
          <w:sz w:val="28"/>
          <w:szCs w:val="28"/>
        </w:rPr>
      </w:pPr>
      <w:r w:rsidRPr="00424BEF">
        <w:rPr>
          <w:rFonts w:eastAsia="Times New Roman" w:cs="Times New Roman"/>
          <w:sz w:val="28"/>
          <w:szCs w:val="28"/>
        </w:rPr>
        <w:t>stacionāro ārstēšanu, t.sk. obligāto narkoloģisko ārstēšanu ar tiesas lēmumu</w:t>
      </w:r>
      <w:r w:rsidR="003C120F">
        <w:rPr>
          <w:rStyle w:val="FootnoteReference"/>
          <w:rFonts w:eastAsia="Times New Roman" w:cs="Times New Roman"/>
          <w:sz w:val="28"/>
          <w:szCs w:val="28"/>
        </w:rPr>
        <w:footnoteReference w:id="11"/>
      </w:r>
      <w:r w:rsidR="003C120F">
        <w:rPr>
          <w:rFonts w:eastAsia="Times New Roman" w:cs="Times New Roman"/>
          <w:sz w:val="28"/>
          <w:szCs w:val="28"/>
        </w:rPr>
        <w:t>.</w:t>
      </w:r>
    </w:p>
    <w:p w14:paraId="25440E76" w14:textId="77777777" w:rsidR="00592E8B" w:rsidRDefault="00592E8B" w:rsidP="00592E8B"/>
    <w:p w14:paraId="505C138A" w14:textId="77777777" w:rsidR="00E63E29" w:rsidRDefault="00E63E29" w:rsidP="00592E8B"/>
    <w:p w14:paraId="3076EFB9" w14:textId="77777777" w:rsidR="00E63E29" w:rsidRDefault="00E63E29" w:rsidP="00592E8B"/>
    <w:p w14:paraId="3EEB7A71" w14:textId="0AF82A01" w:rsidR="00592E8B" w:rsidRDefault="00B2707E" w:rsidP="00592E8B">
      <w:pPr>
        <w:rPr>
          <w:b/>
          <w:bCs/>
        </w:rPr>
      </w:pPr>
      <w:r>
        <w:lastRenderedPageBreak/>
        <w:t>1</w:t>
      </w:r>
      <w:r w:rsidR="00592E8B">
        <w:t>.tabula.</w:t>
      </w:r>
      <w:r w:rsidR="00592E8B" w:rsidRPr="0F3F12AF">
        <w:rPr>
          <w:b/>
          <w:bCs/>
        </w:rPr>
        <w:t xml:space="preserve"> Turpmākās ārstēšanas taktikas noteikšana pamatojoties uz riska </w:t>
      </w:r>
      <w:proofErr w:type="spellStart"/>
      <w:r w:rsidR="00592E8B" w:rsidRPr="0F3F12AF">
        <w:rPr>
          <w:b/>
          <w:bCs/>
        </w:rPr>
        <w:t>izvērtējumu</w:t>
      </w:r>
      <w:proofErr w:type="spellEnd"/>
    </w:p>
    <w:p w14:paraId="6AC51604" w14:textId="77777777" w:rsidR="00592E8B" w:rsidRDefault="00592E8B" w:rsidP="00592E8B">
      <w:pPr>
        <w:ind w:firstLine="0"/>
        <w:jc w:val="center"/>
      </w:pPr>
      <w:r>
        <w:rPr>
          <w:noProof/>
        </w:rPr>
        <w:drawing>
          <wp:inline distT="0" distB="0" distL="0" distR="0" wp14:anchorId="25EA96E8" wp14:editId="33AC1B13">
            <wp:extent cx="5509895" cy="926859"/>
            <wp:effectExtent l="0" t="0" r="0" b="6985"/>
            <wp:docPr id="1957417882" name="Picture 1" descr="A group of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7417882" name="Picture 1" descr="A group of black text&#10;&#10;Description automatically generated"/>
                    <pic:cNvPicPr/>
                  </pic:nvPicPr>
                  <pic:blipFill>
                    <a:blip r:embed="rId24"/>
                    <a:stretch>
                      <a:fillRect/>
                    </a:stretch>
                  </pic:blipFill>
                  <pic:spPr>
                    <a:xfrm>
                      <a:off x="0" y="0"/>
                      <a:ext cx="5543307" cy="932479"/>
                    </a:xfrm>
                    <a:prstGeom prst="rect">
                      <a:avLst/>
                    </a:prstGeom>
                  </pic:spPr>
                </pic:pic>
              </a:graphicData>
            </a:graphic>
          </wp:inline>
        </w:drawing>
      </w:r>
    </w:p>
    <w:p w14:paraId="2C3FC7D8" w14:textId="77777777" w:rsidR="00592E8B" w:rsidRDefault="00592E8B">
      <w:pPr>
        <w:spacing w:line="259" w:lineRule="auto"/>
        <w:rPr>
          <w:rFonts w:eastAsia="Times New Roman" w:cs="Times New Roman"/>
        </w:rPr>
      </w:pPr>
    </w:p>
    <w:p w14:paraId="0BF8308B" w14:textId="4F9D3246" w:rsidR="00424BEF" w:rsidRDefault="00B2707E" w:rsidP="00BE43CF">
      <w:pPr>
        <w:spacing w:line="257" w:lineRule="auto"/>
        <w:rPr>
          <w:sz w:val="28"/>
          <w:szCs w:val="28"/>
        </w:rPr>
      </w:pPr>
      <w:r w:rsidRPr="00424BEF">
        <w:rPr>
          <w:rFonts w:eastAsia="Times New Roman" w:cs="Times New Roman"/>
          <w:sz w:val="28"/>
          <w:szCs w:val="28"/>
        </w:rPr>
        <w:t>Medicīniski risku (skat. 2. tabulu) izvērtē ārsts katram pacientam individuāli, ņemot vērā empīriskā pieredzē un datos balstītu varbūtību attiecībā uz kaitējumu pacienta veselībai un pacienta vai citu cilvēku drošības apdraudējumu</w:t>
      </w:r>
      <w:r w:rsidRPr="00424BEF">
        <w:rPr>
          <w:sz w:val="28"/>
          <w:szCs w:val="28"/>
        </w:rPr>
        <w:t xml:space="preserve">, izmantojot īpaši izstrādātu novērtēšanas rīku, kas ietver kā </w:t>
      </w:r>
      <w:proofErr w:type="spellStart"/>
      <w:r w:rsidRPr="00424BEF">
        <w:rPr>
          <w:sz w:val="28"/>
          <w:szCs w:val="28"/>
        </w:rPr>
        <w:t>psihoaktīvo</w:t>
      </w:r>
      <w:proofErr w:type="spellEnd"/>
      <w:r w:rsidRPr="00424BEF">
        <w:rPr>
          <w:sz w:val="28"/>
          <w:szCs w:val="28"/>
        </w:rPr>
        <w:t xml:space="preserve"> vielu lietošanas anamnēzes novērtējumu, tā arī citu risku </w:t>
      </w:r>
      <w:proofErr w:type="spellStart"/>
      <w:r w:rsidRPr="00424BEF">
        <w:rPr>
          <w:sz w:val="28"/>
          <w:szCs w:val="28"/>
        </w:rPr>
        <w:t>izvērtējumu</w:t>
      </w:r>
      <w:proofErr w:type="spellEnd"/>
      <w:r w:rsidRPr="00424BEF">
        <w:rPr>
          <w:sz w:val="28"/>
          <w:szCs w:val="28"/>
        </w:rPr>
        <w:t xml:space="preserve">. </w:t>
      </w:r>
    </w:p>
    <w:p w14:paraId="046F1DD4" w14:textId="77777777" w:rsidR="005541BE" w:rsidRPr="00BE43CF" w:rsidRDefault="005541BE" w:rsidP="00C80529">
      <w:pPr>
        <w:spacing w:line="257" w:lineRule="auto"/>
        <w:ind w:firstLine="0"/>
        <w:rPr>
          <w:sz w:val="28"/>
          <w:szCs w:val="28"/>
        </w:rPr>
      </w:pPr>
    </w:p>
    <w:p w14:paraId="08C850BC" w14:textId="34A3083C" w:rsidR="00B2707E" w:rsidRDefault="00B2707E" w:rsidP="00B2707E">
      <w:pPr>
        <w:jc w:val="center"/>
        <w:rPr>
          <w:rFonts w:eastAsia="Times New Roman" w:cs="Times New Roman"/>
          <w:b/>
        </w:rPr>
      </w:pPr>
      <w:r>
        <w:rPr>
          <w:rFonts w:eastAsia="Times New Roman" w:cs="Times New Roman"/>
        </w:rPr>
        <w:t>2</w:t>
      </w:r>
      <w:r w:rsidRPr="400150E6">
        <w:rPr>
          <w:rFonts w:eastAsia="Times New Roman" w:cs="Times New Roman"/>
        </w:rPr>
        <w:t>. tabula.</w:t>
      </w:r>
      <w:r w:rsidRPr="400150E6">
        <w:rPr>
          <w:rFonts w:eastAsia="Times New Roman" w:cs="Times New Roman"/>
          <w:b/>
        </w:rPr>
        <w:t xml:space="preserve"> Nepilngadīgo ar atkarību izraisošu vielu </w:t>
      </w:r>
      <w:r w:rsidRPr="62386404">
        <w:rPr>
          <w:rFonts w:eastAsia="Times New Roman" w:cs="Times New Roman"/>
          <w:b/>
          <w:bCs/>
        </w:rPr>
        <w:t>lietošanas</w:t>
      </w:r>
      <w:r w:rsidRPr="400150E6">
        <w:rPr>
          <w:rFonts w:eastAsia="Times New Roman" w:cs="Times New Roman"/>
          <w:b/>
        </w:rPr>
        <w:t xml:space="preserve"> traucējumiem riska </w:t>
      </w:r>
      <w:r w:rsidRPr="438AB1BC">
        <w:rPr>
          <w:rFonts w:eastAsia="Times New Roman" w:cs="Times New Roman"/>
          <w:b/>
          <w:bCs/>
        </w:rPr>
        <w:t>novērtējuma</w:t>
      </w:r>
      <w:r w:rsidRPr="438AB1BC" w:rsidDel="000A32E3">
        <w:rPr>
          <w:rFonts w:eastAsia="Times New Roman" w:cs="Times New Roman"/>
          <w:b/>
          <w:bCs/>
        </w:rPr>
        <w:t xml:space="preserve"> </w:t>
      </w:r>
      <w:r w:rsidRPr="438AB1BC">
        <w:rPr>
          <w:rFonts w:eastAsia="Times New Roman" w:cs="Times New Roman"/>
          <w:b/>
          <w:bCs/>
        </w:rPr>
        <w:t xml:space="preserve">matrica </w:t>
      </w:r>
    </w:p>
    <w:p w14:paraId="07CDE07E" w14:textId="77777777" w:rsidR="00B2707E" w:rsidRDefault="00B2707E" w:rsidP="00B2707E">
      <w:pPr>
        <w:ind w:firstLine="0"/>
        <w:jc w:val="center"/>
      </w:pPr>
      <w:r>
        <w:rPr>
          <w:noProof/>
        </w:rPr>
        <w:drawing>
          <wp:inline distT="0" distB="0" distL="0" distR="0" wp14:anchorId="7E822874" wp14:editId="60D966F6">
            <wp:extent cx="5943600" cy="4333875"/>
            <wp:effectExtent l="0" t="0" r="0" b="0"/>
            <wp:docPr id="2129414153" name="Picture 2129414153" descr="A colorful squares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9414153" name="Picture 2129414153" descr="A colorful squares with black text&#10;&#10;AI-generated content may be incorrect."/>
                    <pic:cNvPicPr/>
                  </pic:nvPicPr>
                  <pic:blipFill>
                    <a:blip r:embed="rId25">
                      <a:extLst>
                        <a:ext uri="{28A0092B-C50C-407E-A947-70E740481C1C}">
                          <a14:useLocalDpi xmlns:a14="http://schemas.microsoft.com/office/drawing/2010/main" val="0"/>
                        </a:ext>
                      </a:extLst>
                    </a:blip>
                    <a:stretch>
                      <a:fillRect/>
                    </a:stretch>
                  </pic:blipFill>
                  <pic:spPr>
                    <a:xfrm>
                      <a:off x="0" y="0"/>
                      <a:ext cx="5943600" cy="4333875"/>
                    </a:xfrm>
                    <a:prstGeom prst="rect">
                      <a:avLst/>
                    </a:prstGeom>
                  </pic:spPr>
                </pic:pic>
              </a:graphicData>
            </a:graphic>
          </wp:inline>
        </w:drawing>
      </w:r>
    </w:p>
    <w:p w14:paraId="0029EAFD" w14:textId="4BA14248" w:rsidR="00B2707E" w:rsidRPr="00793389" w:rsidRDefault="00B2707E" w:rsidP="00B2707E">
      <w:pPr>
        <w:rPr>
          <w:sz w:val="28"/>
          <w:szCs w:val="28"/>
        </w:rPr>
      </w:pPr>
      <w:r w:rsidRPr="00424BEF">
        <w:rPr>
          <w:sz w:val="28"/>
          <w:szCs w:val="28"/>
        </w:rPr>
        <w:t xml:space="preserve">Riska izvērtēšana ir dinamisks process – 2. tabulā attēlotie ar </w:t>
      </w:r>
      <w:proofErr w:type="spellStart"/>
      <w:r w:rsidRPr="00424BEF">
        <w:rPr>
          <w:sz w:val="28"/>
          <w:szCs w:val="28"/>
        </w:rPr>
        <w:t>psihoaktīvo</w:t>
      </w:r>
      <w:proofErr w:type="spellEnd"/>
      <w:r w:rsidRPr="00424BEF">
        <w:rPr>
          <w:sz w:val="28"/>
          <w:szCs w:val="28"/>
        </w:rPr>
        <w:t xml:space="preserve"> vielu lietošanu saistītie riski tiek izvērtēti kopā ar pieejamo informāciju par citiem riska faktoriem, piemēram,</w:t>
      </w:r>
      <w:r w:rsidR="00086E66" w:rsidRPr="00424BEF">
        <w:rPr>
          <w:sz w:val="28"/>
          <w:szCs w:val="28"/>
        </w:rPr>
        <w:t xml:space="preserve"> </w:t>
      </w:r>
      <w:r w:rsidRPr="00793389">
        <w:rPr>
          <w:sz w:val="28"/>
          <w:szCs w:val="28"/>
        </w:rPr>
        <w:t>risk</w:t>
      </w:r>
      <w:r w:rsidR="00086E66" w:rsidRPr="00793389">
        <w:rPr>
          <w:sz w:val="28"/>
          <w:szCs w:val="28"/>
        </w:rPr>
        <w:t>u</w:t>
      </w:r>
      <w:r w:rsidRPr="00793389">
        <w:rPr>
          <w:sz w:val="28"/>
          <w:szCs w:val="28"/>
        </w:rPr>
        <w:t xml:space="preserve"> saistībā ar </w:t>
      </w:r>
      <w:proofErr w:type="spellStart"/>
      <w:r w:rsidRPr="00793389">
        <w:rPr>
          <w:sz w:val="28"/>
          <w:szCs w:val="28"/>
        </w:rPr>
        <w:t>paškaitējumu</w:t>
      </w:r>
      <w:proofErr w:type="spellEnd"/>
      <w:r w:rsidRPr="00793389">
        <w:rPr>
          <w:sz w:val="28"/>
          <w:szCs w:val="28"/>
        </w:rPr>
        <w:t>, pašnāvību, risk</w:t>
      </w:r>
      <w:r w:rsidR="00086E66" w:rsidRPr="00793389">
        <w:rPr>
          <w:sz w:val="28"/>
          <w:szCs w:val="28"/>
        </w:rPr>
        <w:t>u</w:t>
      </w:r>
      <w:r w:rsidRPr="00793389">
        <w:rPr>
          <w:sz w:val="28"/>
          <w:szCs w:val="28"/>
        </w:rPr>
        <w:t xml:space="preserve"> saistībā ar citu  personu ietekmi u. tml. Viss pieejamais informācijas kopums  tiek ņemts vērā definējot turpmākās ārstēšanas plānu. Lēmumam par ārstēšanas taktiku jābūt balstītam pacienta labākajās interesēs un ārstēšanai, kas tiek sniegta, pēc iespējas mazāk ierobežojošajā veidā, balstoties uz cilvēktiesību pamatprincipiem. </w:t>
      </w:r>
    </w:p>
    <w:p w14:paraId="591FF8A7" w14:textId="77777777" w:rsidR="00F84CE0" w:rsidRPr="00793389" w:rsidRDefault="00F84CE0" w:rsidP="00B2707E">
      <w:pPr>
        <w:rPr>
          <w:sz w:val="28"/>
          <w:szCs w:val="28"/>
        </w:rPr>
      </w:pPr>
    </w:p>
    <w:tbl>
      <w:tblPr>
        <w:tblStyle w:val="TableGrid"/>
        <w:tblW w:w="0" w:type="auto"/>
        <w:tblLook w:val="04A0" w:firstRow="1" w:lastRow="0" w:firstColumn="1" w:lastColumn="0" w:noHBand="0" w:noVBand="1"/>
      </w:tblPr>
      <w:tblGrid>
        <w:gridCol w:w="4810"/>
        <w:gridCol w:w="4810"/>
      </w:tblGrid>
      <w:tr w:rsidR="000961D9" w:rsidRPr="00793389" w14:paraId="2BEBB271" w14:textId="77777777" w:rsidTr="4F096521">
        <w:tc>
          <w:tcPr>
            <w:tcW w:w="4810" w:type="dxa"/>
          </w:tcPr>
          <w:p w14:paraId="53134406" w14:textId="2D98CBD3" w:rsidR="000961D9" w:rsidRPr="00C75D26" w:rsidRDefault="000961D9">
            <w:pPr>
              <w:ind w:firstLine="0"/>
              <w:rPr>
                <w:b/>
                <w:bCs/>
                <w:color w:val="000000" w:themeColor="text1"/>
                <w:sz w:val="28"/>
                <w:szCs w:val="28"/>
              </w:rPr>
            </w:pPr>
            <w:bookmarkStart w:id="12" w:name="_Hlk202692890"/>
            <w:r w:rsidRPr="00C75D26">
              <w:rPr>
                <w:b/>
                <w:bCs/>
                <w:color w:val="000000" w:themeColor="text1"/>
                <w:sz w:val="28"/>
                <w:szCs w:val="28"/>
              </w:rPr>
              <w:lastRenderedPageBreak/>
              <w:t xml:space="preserve">Visaptveroša </w:t>
            </w:r>
            <w:proofErr w:type="spellStart"/>
            <w:r w:rsidRPr="00C75D26">
              <w:rPr>
                <w:b/>
                <w:bCs/>
                <w:color w:val="000000" w:themeColor="text1"/>
                <w:sz w:val="28"/>
                <w:szCs w:val="28"/>
              </w:rPr>
              <w:t>izvērtējuma</w:t>
            </w:r>
            <w:proofErr w:type="spellEnd"/>
            <w:r w:rsidRPr="00C75D26">
              <w:rPr>
                <w:b/>
                <w:bCs/>
                <w:color w:val="000000" w:themeColor="text1"/>
                <w:sz w:val="28"/>
                <w:szCs w:val="28"/>
              </w:rPr>
              <w:t xml:space="preserve"> veikšana, lēmuma par obligātas </w:t>
            </w:r>
            <w:r w:rsidR="00D02D2E" w:rsidRPr="00C75D26">
              <w:rPr>
                <w:b/>
                <w:bCs/>
                <w:color w:val="000000" w:themeColor="text1"/>
                <w:sz w:val="28"/>
                <w:szCs w:val="28"/>
              </w:rPr>
              <w:t xml:space="preserve">narkoloģiskās </w:t>
            </w:r>
            <w:r w:rsidRPr="00C75D26">
              <w:rPr>
                <w:b/>
                <w:bCs/>
                <w:color w:val="000000" w:themeColor="text1"/>
                <w:sz w:val="28"/>
                <w:szCs w:val="28"/>
              </w:rPr>
              <w:t xml:space="preserve">ārstēšanas un </w:t>
            </w:r>
            <w:proofErr w:type="spellStart"/>
            <w:r w:rsidRPr="00C75D26">
              <w:rPr>
                <w:b/>
                <w:bCs/>
                <w:color w:val="000000" w:themeColor="text1"/>
                <w:sz w:val="28"/>
                <w:szCs w:val="28"/>
              </w:rPr>
              <w:t>stacionēšanas</w:t>
            </w:r>
            <w:proofErr w:type="spellEnd"/>
            <w:r w:rsidRPr="00C75D26">
              <w:rPr>
                <w:b/>
                <w:bCs/>
                <w:color w:val="000000" w:themeColor="text1"/>
                <w:sz w:val="28"/>
                <w:szCs w:val="28"/>
              </w:rPr>
              <w:t xml:space="preserve"> nepieciešamību pieņemšana</w:t>
            </w:r>
            <w:r w:rsidR="00730647" w:rsidRPr="00C75D26">
              <w:rPr>
                <w:b/>
                <w:bCs/>
                <w:color w:val="000000" w:themeColor="text1"/>
                <w:sz w:val="28"/>
                <w:szCs w:val="28"/>
              </w:rPr>
              <w:t>.</w:t>
            </w:r>
          </w:p>
        </w:tc>
        <w:tc>
          <w:tcPr>
            <w:tcW w:w="4810" w:type="dxa"/>
          </w:tcPr>
          <w:p w14:paraId="25258854" w14:textId="2EC6B643" w:rsidR="000961D9" w:rsidRPr="00C75D26" w:rsidRDefault="3D273A75" w:rsidP="4F096521">
            <w:pPr>
              <w:ind w:firstLine="0"/>
              <w:rPr>
                <w:color w:val="000000" w:themeColor="text1"/>
                <w:sz w:val="28"/>
                <w:szCs w:val="28"/>
              </w:rPr>
            </w:pPr>
            <w:r w:rsidRPr="00C75D26">
              <w:rPr>
                <w:color w:val="000000" w:themeColor="text1"/>
                <w:sz w:val="28"/>
                <w:szCs w:val="28"/>
              </w:rPr>
              <w:t>Papildus nepieciešams finansējums no 2025.</w:t>
            </w:r>
            <w:r w:rsidR="03BC98B8" w:rsidRPr="00C75D26">
              <w:rPr>
                <w:color w:val="000000" w:themeColor="text1"/>
                <w:sz w:val="28"/>
                <w:szCs w:val="28"/>
              </w:rPr>
              <w:t> </w:t>
            </w:r>
            <w:r w:rsidRPr="00C75D26">
              <w:rPr>
                <w:color w:val="000000" w:themeColor="text1"/>
                <w:sz w:val="28"/>
                <w:szCs w:val="28"/>
              </w:rPr>
              <w:t>gada 1.</w:t>
            </w:r>
            <w:r w:rsidR="03BC98B8" w:rsidRPr="00C75D26">
              <w:rPr>
                <w:color w:val="000000" w:themeColor="text1"/>
                <w:sz w:val="28"/>
                <w:szCs w:val="28"/>
              </w:rPr>
              <w:t> </w:t>
            </w:r>
            <w:r w:rsidR="430AA4ED" w:rsidRPr="00C75D26">
              <w:rPr>
                <w:color w:val="000000" w:themeColor="text1"/>
                <w:sz w:val="28"/>
                <w:szCs w:val="28"/>
              </w:rPr>
              <w:t>septembra</w:t>
            </w:r>
            <w:r w:rsidRPr="00C75D26">
              <w:rPr>
                <w:color w:val="000000" w:themeColor="text1"/>
                <w:sz w:val="28"/>
                <w:szCs w:val="28"/>
              </w:rPr>
              <w:t xml:space="preserve"> sastāda </w:t>
            </w:r>
            <w:r w:rsidR="298F9DB6" w:rsidRPr="00C75D26">
              <w:rPr>
                <w:color w:val="000000" w:themeColor="text1"/>
                <w:sz w:val="28"/>
                <w:szCs w:val="28"/>
              </w:rPr>
              <w:t xml:space="preserve"> 5  </w:t>
            </w:r>
            <w:r w:rsidR="5E45C068" w:rsidRPr="00C75D26">
              <w:rPr>
                <w:color w:val="000000" w:themeColor="text1"/>
                <w:sz w:val="28"/>
                <w:szCs w:val="28"/>
              </w:rPr>
              <w:t>397</w:t>
            </w:r>
            <w:r w:rsidRPr="00C75D26">
              <w:rPr>
                <w:color w:val="000000" w:themeColor="text1"/>
                <w:sz w:val="28"/>
                <w:szCs w:val="28"/>
              </w:rPr>
              <w:t xml:space="preserve"> </w:t>
            </w:r>
            <w:proofErr w:type="spellStart"/>
            <w:r w:rsidRPr="00C75D26">
              <w:rPr>
                <w:i/>
                <w:iCs/>
                <w:color w:val="000000" w:themeColor="text1"/>
                <w:sz w:val="28"/>
                <w:szCs w:val="28"/>
              </w:rPr>
              <w:t>euro</w:t>
            </w:r>
            <w:proofErr w:type="spellEnd"/>
            <w:r w:rsidRPr="00C75D26">
              <w:rPr>
                <w:color w:val="000000" w:themeColor="text1"/>
                <w:sz w:val="28"/>
                <w:szCs w:val="28"/>
              </w:rPr>
              <w:t>, 2026.</w:t>
            </w:r>
            <w:r w:rsidR="03BC98B8" w:rsidRPr="00C75D26">
              <w:rPr>
                <w:color w:val="000000" w:themeColor="text1"/>
                <w:sz w:val="28"/>
                <w:szCs w:val="28"/>
              </w:rPr>
              <w:t> </w:t>
            </w:r>
            <w:r w:rsidRPr="00C75D26">
              <w:rPr>
                <w:color w:val="000000" w:themeColor="text1"/>
                <w:sz w:val="28"/>
                <w:szCs w:val="28"/>
              </w:rPr>
              <w:t>gada</w:t>
            </w:r>
            <w:r w:rsidR="7B7382B6" w:rsidRPr="00C75D26">
              <w:rPr>
                <w:color w:val="000000" w:themeColor="text1"/>
                <w:sz w:val="28"/>
                <w:szCs w:val="28"/>
              </w:rPr>
              <w:t xml:space="preserve"> I pusgadam – </w:t>
            </w:r>
            <w:r w:rsidR="43336C8E" w:rsidRPr="00C75D26">
              <w:rPr>
                <w:color w:val="000000" w:themeColor="text1"/>
                <w:sz w:val="28"/>
                <w:szCs w:val="28"/>
              </w:rPr>
              <w:t xml:space="preserve"> 8 </w:t>
            </w:r>
            <w:r w:rsidR="02BFB12F" w:rsidRPr="00C75D26">
              <w:rPr>
                <w:color w:val="000000" w:themeColor="text1"/>
                <w:sz w:val="28"/>
                <w:szCs w:val="28"/>
              </w:rPr>
              <w:t>095</w:t>
            </w:r>
            <w:r w:rsidR="75B70CC1" w:rsidRPr="00C75D26">
              <w:rPr>
                <w:color w:val="000000" w:themeColor="text1"/>
                <w:sz w:val="28"/>
                <w:szCs w:val="28"/>
              </w:rPr>
              <w:t xml:space="preserve"> </w:t>
            </w:r>
            <w:r w:rsidR="7B7382B6" w:rsidRPr="00C75D26">
              <w:rPr>
                <w:color w:val="000000" w:themeColor="text1"/>
                <w:sz w:val="28"/>
                <w:szCs w:val="28"/>
              </w:rPr>
              <w:t xml:space="preserve"> </w:t>
            </w:r>
            <w:proofErr w:type="spellStart"/>
            <w:r w:rsidR="7B7382B6" w:rsidRPr="00C75D26">
              <w:rPr>
                <w:i/>
                <w:iCs/>
                <w:color w:val="000000" w:themeColor="text1"/>
                <w:sz w:val="28"/>
                <w:szCs w:val="28"/>
              </w:rPr>
              <w:t>euro</w:t>
            </w:r>
            <w:proofErr w:type="spellEnd"/>
            <w:r w:rsidRPr="00C75D26">
              <w:rPr>
                <w:color w:val="000000" w:themeColor="text1"/>
                <w:sz w:val="28"/>
                <w:szCs w:val="28"/>
              </w:rPr>
              <w:t>.</w:t>
            </w:r>
          </w:p>
        </w:tc>
      </w:tr>
      <w:tr w:rsidR="001822E6" w:rsidRPr="00424BEF" w14:paraId="3C545899" w14:textId="77777777" w:rsidTr="4F096521">
        <w:tc>
          <w:tcPr>
            <w:tcW w:w="4810" w:type="dxa"/>
          </w:tcPr>
          <w:p w14:paraId="2562B1FB" w14:textId="0F85BD0F" w:rsidR="001822E6" w:rsidRPr="00C75D26" w:rsidRDefault="77F761BB">
            <w:pPr>
              <w:ind w:firstLine="0"/>
              <w:rPr>
                <w:b/>
                <w:bCs/>
                <w:color w:val="000000" w:themeColor="text1"/>
                <w:sz w:val="28"/>
                <w:szCs w:val="28"/>
              </w:rPr>
            </w:pPr>
            <w:r w:rsidRPr="00C75D26">
              <w:rPr>
                <w:b/>
                <w:bCs/>
                <w:color w:val="000000" w:themeColor="text1"/>
                <w:sz w:val="28"/>
                <w:szCs w:val="28"/>
              </w:rPr>
              <w:t>Dažādu speciālistu piesaiste (sociālais darbinieks</w:t>
            </w:r>
            <w:r w:rsidR="4E1AAFDA" w:rsidRPr="00C75D26">
              <w:rPr>
                <w:b/>
                <w:bCs/>
                <w:color w:val="000000" w:themeColor="text1"/>
                <w:sz w:val="28"/>
                <w:szCs w:val="28"/>
              </w:rPr>
              <w:t xml:space="preserve"> </w:t>
            </w:r>
            <w:r w:rsidR="292507DF" w:rsidRPr="00C75D26">
              <w:rPr>
                <w:b/>
                <w:bCs/>
                <w:color w:val="000000" w:themeColor="text1"/>
                <w:sz w:val="28"/>
                <w:szCs w:val="28"/>
              </w:rPr>
              <w:t>BKUS</w:t>
            </w:r>
            <w:r w:rsidRPr="00C75D26">
              <w:rPr>
                <w:b/>
                <w:bCs/>
                <w:color w:val="000000" w:themeColor="text1"/>
                <w:sz w:val="28"/>
                <w:szCs w:val="28"/>
              </w:rPr>
              <w:t>, juridiskais atbalsts)</w:t>
            </w:r>
            <w:r w:rsidR="03BC98B8" w:rsidRPr="00C75D26">
              <w:rPr>
                <w:b/>
                <w:bCs/>
                <w:color w:val="000000" w:themeColor="text1"/>
                <w:sz w:val="28"/>
                <w:szCs w:val="28"/>
              </w:rPr>
              <w:t>.</w:t>
            </w:r>
          </w:p>
        </w:tc>
        <w:tc>
          <w:tcPr>
            <w:tcW w:w="4810" w:type="dxa"/>
          </w:tcPr>
          <w:p w14:paraId="5652AA19" w14:textId="7A65B9DC" w:rsidR="00DC5DD9" w:rsidRPr="00C75D26" w:rsidRDefault="03BC98B8" w:rsidP="4F096521">
            <w:pPr>
              <w:ind w:firstLine="0"/>
              <w:rPr>
                <w:color w:val="000000" w:themeColor="text1"/>
                <w:sz w:val="28"/>
                <w:szCs w:val="28"/>
              </w:rPr>
            </w:pPr>
            <w:r w:rsidRPr="00C75D26">
              <w:rPr>
                <w:color w:val="000000" w:themeColor="text1"/>
                <w:sz w:val="28"/>
                <w:szCs w:val="28"/>
              </w:rPr>
              <w:t>Papildus nepieciešams finansējums no 2025. gada 1. </w:t>
            </w:r>
            <w:r w:rsidR="0014066E" w:rsidRPr="00C75D26">
              <w:rPr>
                <w:color w:val="000000" w:themeColor="text1"/>
                <w:sz w:val="28"/>
                <w:szCs w:val="28"/>
              </w:rPr>
              <w:t>septembr</w:t>
            </w:r>
            <w:r w:rsidR="00C80529" w:rsidRPr="00C75D26">
              <w:rPr>
                <w:color w:val="000000" w:themeColor="text1"/>
                <w:sz w:val="28"/>
                <w:szCs w:val="28"/>
              </w:rPr>
              <w:t>a</w:t>
            </w:r>
            <w:r w:rsidRPr="00C75D26">
              <w:rPr>
                <w:color w:val="000000" w:themeColor="text1"/>
                <w:sz w:val="28"/>
                <w:szCs w:val="28"/>
              </w:rPr>
              <w:t xml:space="preserve"> sastāda </w:t>
            </w:r>
            <w:r w:rsidR="61D634B8" w:rsidRPr="00C75D26">
              <w:rPr>
                <w:color w:val="000000" w:themeColor="text1"/>
                <w:sz w:val="28"/>
                <w:szCs w:val="28"/>
              </w:rPr>
              <w:t xml:space="preserve"> 18 931</w:t>
            </w:r>
            <w:r w:rsidRPr="00C75D26">
              <w:rPr>
                <w:color w:val="000000" w:themeColor="text1"/>
                <w:sz w:val="28"/>
                <w:szCs w:val="28"/>
              </w:rPr>
              <w:t xml:space="preserve"> </w:t>
            </w:r>
            <w:proofErr w:type="spellStart"/>
            <w:r w:rsidRPr="00C75D26">
              <w:rPr>
                <w:i/>
                <w:iCs/>
                <w:color w:val="000000" w:themeColor="text1"/>
                <w:sz w:val="28"/>
                <w:szCs w:val="28"/>
              </w:rPr>
              <w:t>euro</w:t>
            </w:r>
            <w:proofErr w:type="spellEnd"/>
            <w:r w:rsidRPr="00C75D26">
              <w:rPr>
                <w:color w:val="000000" w:themeColor="text1"/>
                <w:sz w:val="28"/>
                <w:szCs w:val="28"/>
              </w:rPr>
              <w:t>, 2026. gada</w:t>
            </w:r>
            <w:r w:rsidR="3FC3D751" w:rsidRPr="00C75D26">
              <w:rPr>
                <w:color w:val="000000" w:themeColor="text1"/>
                <w:sz w:val="28"/>
                <w:szCs w:val="28"/>
              </w:rPr>
              <w:t xml:space="preserve"> I pusgadam</w:t>
            </w:r>
            <w:r w:rsidR="0420D983" w:rsidRPr="00C75D26">
              <w:rPr>
                <w:color w:val="000000" w:themeColor="text1"/>
                <w:sz w:val="28"/>
                <w:szCs w:val="28"/>
              </w:rPr>
              <w:t xml:space="preserve"> - </w:t>
            </w:r>
            <w:r w:rsidRPr="00C75D26">
              <w:rPr>
                <w:color w:val="000000" w:themeColor="text1"/>
                <w:sz w:val="28"/>
                <w:szCs w:val="28"/>
              </w:rPr>
              <w:t xml:space="preserve"> </w:t>
            </w:r>
            <w:r w:rsidR="616E75A3" w:rsidRPr="00C75D26">
              <w:rPr>
                <w:color w:val="000000" w:themeColor="text1"/>
                <w:sz w:val="28"/>
                <w:szCs w:val="28"/>
              </w:rPr>
              <w:t xml:space="preserve"> 31 508</w:t>
            </w:r>
            <w:r w:rsidRPr="00C75D26">
              <w:rPr>
                <w:color w:val="000000" w:themeColor="text1"/>
                <w:sz w:val="28"/>
                <w:szCs w:val="28"/>
              </w:rPr>
              <w:t xml:space="preserve"> </w:t>
            </w:r>
            <w:proofErr w:type="spellStart"/>
            <w:r w:rsidRPr="00C75D26">
              <w:rPr>
                <w:i/>
                <w:iCs/>
                <w:color w:val="000000" w:themeColor="text1"/>
                <w:sz w:val="28"/>
                <w:szCs w:val="28"/>
              </w:rPr>
              <w:t>euro</w:t>
            </w:r>
            <w:proofErr w:type="spellEnd"/>
            <w:r w:rsidRPr="00C75D26">
              <w:rPr>
                <w:color w:val="000000" w:themeColor="text1"/>
                <w:sz w:val="28"/>
                <w:szCs w:val="28"/>
              </w:rPr>
              <w:t>.</w:t>
            </w:r>
          </w:p>
        </w:tc>
      </w:tr>
      <w:bookmarkEnd w:id="12"/>
    </w:tbl>
    <w:p w14:paraId="6A5ED4B6" w14:textId="77777777" w:rsidR="000961D9" w:rsidRPr="00424BEF" w:rsidRDefault="000961D9" w:rsidP="00B2707E">
      <w:pPr>
        <w:rPr>
          <w:sz w:val="28"/>
          <w:szCs w:val="28"/>
        </w:rPr>
      </w:pPr>
    </w:p>
    <w:p w14:paraId="13A8C242" w14:textId="346B035D" w:rsidR="0039253E" w:rsidRPr="00424BEF" w:rsidRDefault="00667A46" w:rsidP="00483A75">
      <w:pPr>
        <w:pStyle w:val="Virsraksts3"/>
        <w:spacing w:after="120"/>
        <w:jc w:val="center"/>
      </w:pPr>
      <w:bookmarkStart w:id="13" w:name="_Toc193363246"/>
      <w:r w:rsidRPr="00424BEF">
        <w:t xml:space="preserve">4.1.1. </w:t>
      </w:r>
      <w:r w:rsidR="007037B1" w:rsidRPr="00424BEF">
        <w:t>Am</w:t>
      </w:r>
      <w:r w:rsidR="00F6447D" w:rsidRPr="00424BEF">
        <w:t>bulatorā ārstēšana</w:t>
      </w:r>
      <w:bookmarkEnd w:id="13"/>
    </w:p>
    <w:p w14:paraId="37F8A015" w14:textId="72AA32EC" w:rsidR="00F47986" w:rsidRPr="00424BEF" w:rsidRDefault="009616E1" w:rsidP="1450B5BF">
      <w:pPr>
        <w:rPr>
          <w:rFonts w:eastAsia="Times New Roman" w:cs="Times New Roman"/>
          <w:sz w:val="28"/>
          <w:szCs w:val="28"/>
        </w:rPr>
      </w:pPr>
      <w:r w:rsidRPr="00424BEF">
        <w:rPr>
          <w:rFonts w:eastAsia="Times New Roman" w:cs="Times New Roman"/>
          <w:sz w:val="28"/>
          <w:szCs w:val="28"/>
        </w:rPr>
        <w:t>J</w:t>
      </w:r>
      <w:r w:rsidR="005C2759" w:rsidRPr="00424BEF">
        <w:rPr>
          <w:rFonts w:eastAsia="Times New Roman" w:cs="Times New Roman"/>
          <w:sz w:val="28"/>
          <w:szCs w:val="28"/>
        </w:rPr>
        <w:t xml:space="preserve">āņem vērā, ka </w:t>
      </w:r>
      <w:r w:rsidR="00E922CE" w:rsidRPr="00921CFD">
        <w:rPr>
          <w:rFonts w:eastAsia="Times New Roman" w:cs="Times New Roman"/>
          <w:sz w:val="28"/>
          <w:szCs w:val="28"/>
        </w:rPr>
        <w:t>a</w:t>
      </w:r>
      <w:r w:rsidR="65916DEB" w:rsidRPr="00921CFD">
        <w:rPr>
          <w:rFonts w:eastAsia="Times New Roman" w:cs="Times New Roman"/>
          <w:sz w:val="28"/>
          <w:szCs w:val="28"/>
        </w:rPr>
        <w:t>tkarīb</w:t>
      </w:r>
      <w:r w:rsidR="13F06C8D" w:rsidRPr="00921CFD">
        <w:rPr>
          <w:rFonts w:eastAsia="Times New Roman" w:cs="Times New Roman"/>
          <w:sz w:val="28"/>
          <w:szCs w:val="28"/>
        </w:rPr>
        <w:t>u sindroms</w:t>
      </w:r>
      <w:r w:rsidR="13F06C8D" w:rsidRPr="406DA35F">
        <w:rPr>
          <w:rFonts w:eastAsia="Times New Roman" w:cs="Times New Roman"/>
          <w:sz w:val="28"/>
          <w:szCs w:val="28"/>
        </w:rPr>
        <w:t xml:space="preserve"> </w:t>
      </w:r>
      <w:r w:rsidR="00164F19" w:rsidRPr="406DA35F">
        <w:rPr>
          <w:rFonts w:eastAsia="Times New Roman" w:cs="Times New Roman"/>
          <w:sz w:val="28"/>
          <w:szCs w:val="28"/>
        </w:rPr>
        <w:t>nepilngadīgajiem</w:t>
      </w:r>
      <w:r w:rsidR="65916DEB" w:rsidRPr="00424BEF" w:rsidDel="00D3350F">
        <w:rPr>
          <w:rFonts w:eastAsia="Times New Roman" w:cs="Times New Roman"/>
          <w:sz w:val="28"/>
          <w:szCs w:val="28"/>
        </w:rPr>
        <w:t xml:space="preserve"> novērojamas ļoti reti. Lielākoties </w:t>
      </w:r>
      <w:r w:rsidR="00164F19" w:rsidRPr="00424BEF">
        <w:rPr>
          <w:rFonts w:eastAsia="Times New Roman" w:cs="Times New Roman"/>
          <w:sz w:val="28"/>
          <w:szCs w:val="28"/>
        </w:rPr>
        <w:t>nepilngadīgajiem</w:t>
      </w:r>
      <w:r w:rsidR="65916DEB" w:rsidRPr="00424BEF" w:rsidDel="00D3350F">
        <w:rPr>
          <w:rFonts w:eastAsia="Times New Roman" w:cs="Times New Roman"/>
          <w:sz w:val="28"/>
          <w:szCs w:val="28"/>
        </w:rPr>
        <w:t xml:space="preserve"> vērojama riskanta vai kaitīga, pārmērīga </w:t>
      </w:r>
      <w:proofErr w:type="spellStart"/>
      <w:r w:rsidR="65916DEB" w:rsidRPr="00424BEF" w:rsidDel="00D3350F">
        <w:rPr>
          <w:rFonts w:eastAsia="Times New Roman" w:cs="Times New Roman"/>
          <w:sz w:val="28"/>
          <w:szCs w:val="28"/>
        </w:rPr>
        <w:t>psihoaktīvo</w:t>
      </w:r>
      <w:proofErr w:type="spellEnd"/>
      <w:r w:rsidR="65916DEB" w:rsidRPr="00424BEF" w:rsidDel="00D3350F">
        <w:rPr>
          <w:rFonts w:eastAsia="Times New Roman" w:cs="Times New Roman"/>
          <w:sz w:val="28"/>
          <w:szCs w:val="28"/>
        </w:rPr>
        <w:t xml:space="preserve"> vielu lietošana</w:t>
      </w:r>
      <w:r w:rsidR="52043B54" w:rsidRPr="5E5F8F3A">
        <w:rPr>
          <w:rFonts w:eastAsia="Times New Roman" w:cs="Times New Roman"/>
          <w:sz w:val="28"/>
          <w:szCs w:val="28"/>
        </w:rPr>
        <w:t>, kuru</w:t>
      </w:r>
      <w:r w:rsidR="65916DEB" w:rsidRPr="00424BEF" w:rsidDel="00D3350F">
        <w:rPr>
          <w:rFonts w:eastAsia="Times New Roman" w:cs="Times New Roman"/>
          <w:sz w:val="28"/>
          <w:szCs w:val="28"/>
        </w:rPr>
        <w:t xml:space="preserve"> </w:t>
      </w:r>
      <w:r w:rsidR="52043B54" w:rsidRPr="3970AD57">
        <w:rPr>
          <w:rFonts w:eastAsia="Times New Roman" w:cs="Times New Roman"/>
          <w:sz w:val="28"/>
          <w:szCs w:val="28"/>
        </w:rPr>
        <w:t xml:space="preserve">dēļ </w:t>
      </w:r>
      <w:r w:rsidR="52043B54" w:rsidRPr="4A0EF8BD">
        <w:rPr>
          <w:rFonts w:eastAsia="Times New Roman" w:cs="Times New Roman"/>
          <w:sz w:val="28"/>
          <w:szCs w:val="28"/>
        </w:rPr>
        <w:t xml:space="preserve">personai rodas </w:t>
      </w:r>
      <w:r w:rsidR="52043B54" w:rsidRPr="00921CFD">
        <w:rPr>
          <w:rFonts w:eastAsia="Times New Roman" w:cs="Times New Roman"/>
          <w:sz w:val="28"/>
          <w:szCs w:val="28"/>
        </w:rPr>
        <w:t>psihiski vai uzvedības traucējumi,</w:t>
      </w:r>
      <w:r w:rsidR="65916DEB" w:rsidRPr="00921CFD">
        <w:rPr>
          <w:rFonts w:eastAsia="Times New Roman" w:cs="Times New Roman"/>
          <w:sz w:val="28"/>
          <w:szCs w:val="28"/>
        </w:rPr>
        <w:t xml:space="preserve"> </w:t>
      </w:r>
      <w:r w:rsidR="65916DEB" w:rsidRPr="00424BEF" w:rsidDel="00D3350F">
        <w:rPr>
          <w:rFonts w:eastAsia="Times New Roman" w:cs="Times New Roman"/>
          <w:sz w:val="28"/>
          <w:szCs w:val="28"/>
        </w:rPr>
        <w:t>un liela</w:t>
      </w:r>
      <w:r w:rsidR="00E922CE" w:rsidRPr="00424BEF">
        <w:rPr>
          <w:rFonts w:eastAsia="Times New Roman" w:cs="Times New Roman"/>
          <w:sz w:val="28"/>
          <w:szCs w:val="28"/>
        </w:rPr>
        <w:t>i</w:t>
      </w:r>
      <w:r w:rsidR="65916DEB" w:rsidRPr="00424BEF" w:rsidDel="00D3350F">
        <w:rPr>
          <w:rFonts w:eastAsia="Times New Roman" w:cs="Times New Roman"/>
          <w:sz w:val="28"/>
          <w:szCs w:val="28"/>
        </w:rPr>
        <w:t xml:space="preserve"> daļa</w:t>
      </w:r>
      <w:r w:rsidR="00E922CE" w:rsidRPr="00424BEF">
        <w:rPr>
          <w:rFonts w:eastAsia="Times New Roman" w:cs="Times New Roman"/>
          <w:sz w:val="28"/>
          <w:szCs w:val="28"/>
        </w:rPr>
        <w:t>i</w:t>
      </w:r>
      <w:r w:rsidR="65916DEB" w:rsidRPr="00424BEF" w:rsidDel="00D3350F">
        <w:rPr>
          <w:rFonts w:eastAsia="Times New Roman" w:cs="Times New Roman"/>
          <w:sz w:val="28"/>
          <w:szCs w:val="28"/>
        </w:rPr>
        <w:t xml:space="preserve"> pacientu </w:t>
      </w:r>
      <w:r w:rsidR="00E922CE" w:rsidRPr="00424BEF">
        <w:rPr>
          <w:rFonts w:eastAsia="Times New Roman" w:cs="Times New Roman"/>
          <w:sz w:val="28"/>
          <w:szCs w:val="28"/>
        </w:rPr>
        <w:t xml:space="preserve">vispiemērotākie ir </w:t>
      </w:r>
      <w:r w:rsidR="65916DEB" w:rsidRPr="00424BEF" w:rsidDel="00D3350F">
        <w:rPr>
          <w:rFonts w:eastAsia="Times New Roman" w:cs="Times New Roman"/>
          <w:sz w:val="28"/>
          <w:szCs w:val="28"/>
        </w:rPr>
        <w:t>ambulatori</w:t>
      </w:r>
      <w:r w:rsidR="00E922CE" w:rsidRPr="00424BEF">
        <w:rPr>
          <w:rFonts w:eastAsia="Times New Roman" w:cs="Times New Roman"/>
          <w:sz w:val="28"/>
          <w:szCs w:val="28"/>
        </w:rPr>
        <w:t>e pakalpojumi</w:t>
      </w:r>
      <w:r w:rsidR="65916DEB" w:rsidRPr="00424BEF" w:rsidDel="00D3350F">
        <w:rPr>
          <w:rFonts w:eastAsia="Times New Roman" w:cs="Times New Roman"/>
          <w:sz w:val="28"/>
          <w:szCs w:val="28"/>
        </w:rPr>
        <w:t xml:space="preserve">. </w:t>
      </w:r>
      <w:r w:rsidR="00F47986" w:rsidRPr="00424BEF">
        <w:rPr>
          <w:rFonts w:eastAsia="Times New Roman" w:cs="Times New Roman"/>
          <w:sz w:val="28"/>
          <w:szCs w:val="28"/>
        </w:rPr>
        <w:t>Tādēļ arī li</w:t>
      </w:r>
      <w:r w:rsidR="00B41E0A" w:rsidRPr="00424BEF">
        <w:rPr>
          <w:rFonts w:eastAsia="Times New Roman" w:cs="Times New Roman"/>
          <w:sz w:val="28"/>
          <w:szCs w:val="28"/>
        </w:rPr>
        <w:t>e</w:t>
      </w:r>
      <w:r w:rsidR="00F47986" w:rsidRPr="00424BEF">
        <w:rPr>
          <w:rFonts w:eastAsia="Times New Roman" w:cs="Times New Roman"/>
          <w:sz w:val="28"/>
          <w:szCs w:val="28"/>
        </w:rPr>
        <w:t>la</w:t>
      </w:r>
      <w:r w:rsidR="00B41E0A" w:rsidRPr="00424BEF">
        <w:rPr>
          <w:rFonts w:eastAsia="Times New Roman" w:cs="Times New Roman"/>
          <w:sz w:val="28"/>
          <w:szCs w:val="28"/>
        </w:rPr>
        <w:t>i</w:t>
      </w:r>
      <w:r w:rsidR="00F47986" w:rsidRPr="00424BEF">
        <w:rPr>
          <w:rFonts w:eastAsia="Times New Roman" w:cs="Times New Roman"/>
          <w:sz w:val="28"/>
          <w:szCs w:val="28"/>
        </w:rPr>
        <w:t xml:space="preserve"> daļa</w:t>
      </w:r>
      <w:r w:rsidR="00285AD3" w:rsidRPr="00424BEF">
        <w:rPr>
          <w:rFonts w:eastAsia="Times New Roman" w:cs="Times New Roman"/>
          <w:sz w:val="28"/>
          <w:szCs w:val="28"/>
        </w:rPr>
        <w:t>i</w:t>
      </w:r>
      <w:r w:rsidR="00F47986" w:rsidRPr="00424BEF">
        <w:rPr>
          <w:rFonts w:eastAsia="Times New Roman" w:cs="Times New Roman"/>
          <w:sz w:val="28"/>
          <w:szCs w:val="28"/>
        </w:rPr>
        <w:t xml:space="preserve"> </w:t>
      </w:r>
      <w:r w:rsidR="00900989" w:rsidRPr="00424BEF">
        <w:rPr>
          <w:rFonts w:eastAsia="Times New Roman" w:cs="Times New Roman"/>
          <w:sz w:val="28"/>
          <w:szCs w:val="28"/>
        </w:rPr>
        <w:t>nepilngadīgo</w:t>
      </w:r>
      <w:r w:rsidR="6460FA55" w:rsidRPr="4014108E">
        <w:rPr>
          <w:rFonts w:eastAsia="Times New Roman" w:cs="Times New Roman"/>
          <w:sz w:val="28"/>
          <w:szCs w:val="28"/>
        </w:rPr>
        <w:t xml:space="preserve"> </w:t>
      </w:r>
      <w:r w:rsidR="6460FA55" w:rsidRPr="3EAA39CD">
        <w:rPr>
          <w:rFonts w:eastAsia="Times New Roman" w:cs="Times New Roman"/>
          <w:sz w:val="28"/>
          <w:szCs w:val="28"/>
        </w:rPr>
        <w:t xml:space="preserve">ar </w:t>
      </w:r>
      <w:r w:rsidR="6460FA55" w:rsidRPr="00921CFD">
        <w:rPr>
          <w:rFonts w:eastAsia="Times New Roman" w:cs="Times New Roman"/>
          <w:sz w:val="28"/>
          <w:szCs w:val="28"/>
        </w:rPr>
        <w:t xml:space="preserve">psihiskiem un uzvedības traucējumiem </w:t>
      </w:r>
      <w:proofErr w:type="spellStart"/>
      <w:r w:rsidR="6460FA55" w:rsidRPr="00921CFD">
        <w:rPr>
          <w:rFonts w:eastAsia="Times New Roman" w:cs="Times New Roman"/>
          <w:sz w:val="28"/>
          <w:szCs w:val="28"/>
        </w:rPr>
        <w:t>psihoaktīvo</w:t>
      </w:r>
      <w:proofErr w:type="spellEnd"/>
      <w:r w:rsidR="6460FA55" w:rsidRPr="00921CFD">
        <w:rPr>
          <w:rFonts w:eastAsia="Times New Roman" w:cs="Times New Roman"/>
          <w:sz w:val="28"/>
          <w:szCs w:val="28"/>
        </w:rPr>
        <w:t xml:space="preserve"> vielu lietošanas dēļ</w:t>
      </w:r>
      <w:r w:rsidR="00F47986" w:rsidRPr="00424BEF">
        <w:rPr>
          <w:rFonts w:eastAsia="Times New Roman" w:cs="Times New Roman"/>
          <w:sz w:val="28"/>
          <w:szCs w:val="28"/>
        </w:rPr>
        <w:t>, kas</w:t>
      </w:r>
      <w:r w:rsidR="00B41E0A" w:rsidRPr="00424BEF">
        <w:rPr>
          <w:rFonts w:eastAsia="Times New Roman" w:cs="Times New Roman"/>
          <w:sz w:val="28"/>
          <w:szCs w:val="28"/>
        </w:rPr>
        <w:t xml:space="preserve"> </w:t>
      </w:r>
      <w:r w:rsidR="00F47986" w:rsidRPr="00424BEF">
        <w:rPr>
          <w:rFonts w:eastAsia="Times New Roman" w:cs="Times New Roman"/>
          <w:sz w:val="28"/>
          <w:szCs w:val="28"/>
        </w:rPr>
        <w:t xml:space="preserve">nonāks </w:t>
      </w:r>
      <w:r w:rsidR="00B41E0A" w:rsidRPr="00424BEF">
        <w:rPr>
          <w:rFonts w:eastAsia="Times New Roman" w:cs="Times New Roman"/>
          <w:sz w:val="28"/>
          <w:szCs w:val="28"/>
        </w:rPr>
        <w:t xml:space="preserve">BKUS speciālistu redzeslokā </w:t>
      </w:r>
      <w:r w:rsidR="002B05AB" w:rsidRPr="00424BEF">
        <w:rPr>
          <w:rFonts w:eastAsia="Times New Roman" w:cs="Times New Roman"/>
          <w:sz w:val="28"/>
          <w:szCs w:val="28"/>
        </w:rPr>
        <w:t>un</w:t>
      </w:r>
      <w:r w:rsidR="00FC614A" w:rsidRPr="00424BEF">
        <w:rPr>
          <w:rFonts w:eastAsia="Times New Roman" w:cs="Times New Roman"/>
          <w:sz w:val="28"/>
          <w:szCs w:val="28"/>
        </w:rPr>
        <w:t xml:space="preserve">, veicot visaptverošu </w:t>
      </w:r>
      <w:proofErr w:type="spellStart"/>
      <w:r w:rsidR="00FC614A" w:rsidRPr="00424BEF">
        <w:rPr>
          <w:rFonts w:eastAsia="Times New Roman" w:cs="Times New Roman"/>
          <w:sz w:val="28"/>
          <w:szCs w:val="28"/>
        </w:rPr>
        <w:t>izvērtējum</w:t>
      </w:r>
      <w:r w:rsidR="00D11E5D" w:rsidRPr="00424BEF">
        <w:rPr>
          <w:rFonts w:eastAsia="Times New Roman" w:cs="Times New Roman"/>
          <w:sz w:val="28"/>
          <w:szCs w:val="28"/>
        </w:rPr>
        <w:t>u</w:t>
      </w:r>
      <w:proofErr w:type="spellEnd"/>
      <w:r w:rsidR="00FC614A" w:rsidRPr="00424BEF">
        <w:rPr>
          <w:rFonts w:eastAsia="Times New Roman" w:cs="Times New Roman"/>
          <w:sz w:val="28"/>
          <w:szCs w:val="28"/>
        </w:rPr>
        <w:t xml:space="preserve">, </w:t>
      </w:r>
      <w:r w:rsidR="4EC05352" w:rsidRPr="4441AB75">
        <w:rPr>
          <w:rFonts w:eastAsia="Times New Roman" w:cs="Times New Roman"/>
          <w:sz w:val="28"/>
          <w:szCs w:val="28"/>
        </w:rPr>
        <w:t xml:space="preserve">ja </w:t>
      </w:r>
      <w:r w:rsidR="00D11E5D" w:rsidRPr="4441AB75">
        <w:rPr>
          <w:rFonts w:eastAsia="Times New Roman" w:cs="Times New Roman"/>
          <w:sz w:val="28"/>
          <w:szCs w:val="28"/>
        </w:rPr>
        <w:t>tiem</w:t>
      </w:r>
      <w:r w:rsidR="00D11E5D" w:rsidRPr="00424BEF">
        <w:rPr>
          <w:rFonts w:eastAsia="Times New Roman" w:cs="Times New Roman"/>
          <w:sz w:val="28"/>
          <w:szCs w:val="28"/>
        </w:rPr>
        <w:t xml:space="preserve"> </w:t>
      </w:r>
      <w:r w:rsidR="00FC614A" w:rsidRPr="00424BEF">
        <w:rPr>
          <w:rFonts w:eastAsia="Times New Roman" w:cs="Times New Roman"/>
          <w:sz w:val="28"/>
          <w:szCs w:val="28"/>
        </w:rPr>
        <w:t>ne</w:t>
      </w:r>
      <w:r w:rsidR="00D11E5D" w:rsidRPr="00424BEF">
        <w:rPr>
          <w:rFonts w:eastAsia="Times New Roman" w:cs="Times New Roman"/>
          <w:sz w:val="28"/>
          <w:szCs w:val="28"/>
        </w:rPr>
        <w:t>būs</w:t>
      </w:r>
      <w:r w:rsidR="00FC614A" w:rsidRPr="00424BEF">
        <w:rPr>
          <w:rFonts w:eastAsia="Times New Roman" w:cs="Times New Roman"/>
          <w:sz w:val="28"/>
          <w:szCs w:val="28"/>
        </w:rPr>
        <w:t xml:space="preserve"> </w:t>
      </w:r>
      <w:r w:rsidR="00D11E5D" w:rsidRPr="00424BEF">
        <w:rPr>
          <w:rFonts w:eastAsia="Times New Roman" w:cs="Times New Roman"/>
          <w:sz w:val="28"/>
          <w:szCs w:val="28"/>
        </w:rPr>
        <w:t>konstatēts</w:t>
      </w:r>
      <w:r w:rsidR="00FC614A" w:rsidRPr="00424BEF">
        <w:rPr>
          <w:rFonts w:eastAsia="Times New Roman" w:cs="Times New Roman"/>
          <w:sz w:val="28"/>
          <w:szCs w:val="28"/>
        </w:rPr>
        <w:t xml:space="preserve"> augsts risks </w:t>
      </w:r>
      <w:r w:rsidR="002256E5" w:rsidRPr="00424BEF">
        <w:rPr>
          <w:rFonts w:eastAsia="Times New Roman" w:cs="Times New Roman"/>
          <w:sz w:val="28"/>
          <w:szCs w:val="28"/>
        </w:rPr>
        <w:t>veselībai un dzīvībai</w:t>
      </w:r>
      <w:r w:rsidR="04C29FD8" w:rsidRPr="57DD33A3">
        <w:rPr>
          <w:rFonts w:eastAsia="Times New Roman" w:cs="Times New Roman"/>
          <w:sz w:val="28"/>
          <w:szCs w:val="28"/>
        </w:rPr>
        <w:t xml:space="preserve"> </w:t>
      </w:r>
      <w:r w:rsidR="04C29FD8" w:rsidRPr="00921CFD">
        <w:rPr>
          <w:rFonts w:eastAsia="Times New Roman" w:cs="Times New Roman"/>
          <w:sz w:val="28"/>
          <w:szCs w:val="28"/>
        </w:rPr>
        <w:t xml:space="preserve">(piemēram, vidēji smagi un smagi psihiski un uzvedības traucējumi </w:t>
      </w:r>
      <w:proofErr w:type="spellStart"/>
      <w:r w:rsidR="04C29FD8" w:rsidRPr="00921CFD">
        <w:rPr>
          <w:rFonts w:eastAsia="Times New Roman" w:cs="Times New Roman"/>
          <w:sz w:val="28"/>
          <w:szCs w:val="28"/>
        </w:rPr>
        <w:t>psihoaktīvo</w:t>
      </w:r>
      <w:proofErr w:type="spellEnd"/>
      <w:r w:rsidR="04C29FD8" w:rsidRPr="00921CFD">
        <w:rPr>
          <w:rFonts w:eastAsia="Times New Roman" w:cs="Times New Roman"/>
          <w:sz w:val="28"/>
          <w:szCs w:val="28"/>
        </w:rPr>
        <w:t xml:space="preserve"> vielu lietošanas dēļ),</w:t>
      </w:r>
      <w:r w:rsidR="00B41E0A" w:rsidRPr="00424BEF">
        <w:rPr>
          <w:rFonts w:eastAsia="Times New Roman" w:cs="Times New Roman"/>
          <w:sz w:val="28"/>
          <w:szCs w:val="28"/>
        </w:rPr>
        <w:t xml:space="preserve"> </w:t>
      </w:r>
      <w:r w:rsidR="00013B01" w:rsidRPr="00424BEF">
        <w:rPr>
          <w:rFonts w:eastAsia="Times New Roman" w:cs="Times New Roman"/>
          <w:sz w:val="28"/>
          <w:szCs w:val="28"/>
        </w:rPr>
        <w:t xml:space="preserve">netiks </w:t>
      </w:r>
      <w:r w:rsidR="00B11A5B" w:rsidRPr="00424BEF">
        <w:rPr>
          <w:rFonts w:eastAsia="Times New Roman" w:cs="Times New Roman"/>
          <w:sz w:val="28"/>
          <w:szCs w:val="28"/>
        </w:rPr>
        <w:t>note</w:t>
      </w:r>
      <w:r w:rsidR="005051C3" w:rsidRPr="00424BEF">
        <w:rPr>
          <w:rFonts w:eastAsia="Times New Roman" w:cs="Times New Roman"/>
          <w:sz w:val="28"/>
          <w:szCs w:val="28"/>
        </w:rPr>
        <w:t>i</w:t>
      </w:r>
      <w:r w:rsidR="00B11A5B" w:rsidRPr="00424BEF">
        <w:rPr>
          <w:rFonts w:eastAsia="Times New Roman" w:cs="Times New Roman"/>
          <w:sz w:val="28"/>
          <w:szCs w:val="28"/>
        </w:rPr>
        <w:t>kta obligātā</w:t>
      </w:r>
      <w:r w:rsidR="00E66123">
        <w:rPr>
          <w:rFonts w:eastAsia="Times New Roman" w:cs="Times New Roman"/>
          <w:sz w:val="28"/>
          <w:szCs w:val="28"/>
        </w:rPr>
        <w:t xml:space="preserve"> narkoloģiskā</w:t>
      </w:r>
      <w:r w:rsidR="00B11A5B" w:rsidRPr="00424BEF">
        <w:rPr>
          <w:rFonts w:eastAsia="Times New Roman" w:cs="Times New Roman"/>
          <w:sz w:val="28"/>
          <w:szCs w:val="28"/>
        </w:rPr>
        <w:t xml:space="preserve"> ārstēšana, bet tiks rekomend</w:t>
      </w:r>
      <w:r w:rsidR="001E761B" w:rsidRPr="00424BEF">
        <w:rPr>
          <w:rFonts w:eastAsia="Times New Roman" w:cs="Times New Roman"/>
          <w:sz w:val="28"/>
          <w:szCs w:val="28"/>
        </w:rPr>
        <w:t xml:space="preserve">ēta </w:t>
      </w:r>
      <w:r w:rsidR="002B05AB" w:rsidRPr="00424BEF">
        <w:rPr>
          <w:rFonts w:eastAsia="Times New Roman" w:cs="Times New Roman"/>
          <w:sz w:val="28"/>
          <w:szCs w:val="28"/>
        </w:rPr>
        <w:t>plānveida</w:t>
      </w:r>
      <w:r w:rsidR="000E20EF" w:rsidRPr="00424BEF">
        <w:rPr>
          <w:rFonts w:eastAsia="Times New Roman" w:cs="Times New Roman"/>
          <w:sz w:val="28"/>
          <w:szCs w:val="28"/>
        </w:rPr>
        <w:t xml:space="preserve"> ārstēšana stacionārā vai amb</w:t>
      </w:r>
      <w:r w:rsidR="0048243C" w:rsidRPr="00424BEF">
        <w:rPr>
          <w:rFonts w:eastAsia="Times New Roman" w:cs="Times New Roman"/>
          <w:sz w:val="28"/>
          <w:szCs w:val="28"/>
        </w:rPr>
        <w:t>u</w:t>
      </w:r>
      <w:r w:rsidR="000E20EF" w:rsidRPr="00424BEF">
        <w:rPr>
          <w:rFonts w:eastAsia="Times New Roman" w:cs="Times New Roman"/>
          <w:sz w:val="28"/>
          <w:szCs w:val="28"/>
        </w:rPr>
        <w:t>latorie pakalpojumi.</w:t>
      </w:r>
    </w:p>
    <w:p w14:paraId="1AAE6921" w14:textId="564E5964" w:rsidR="00486992" w:rsidRPr="00793389" w:rsidRDefault="00A3499F" w:rsidP="00EE56F4">
      <w:pPr>
        <w:rPr>
          <w:rFonts w:eastAsia="Times New Roman" w:cs="Times New Roman"/>
          <w:sz w:val="28"/>
          <w:szCs w:val="28"/>
        </w:rPr>
      </w:pPr>
      <w:r w:rsidRPr="00424BEF">
        <w:rPr>
          <w:rFonts w:eastAsia="Times New Roman" w:cs="Times New Roman"/>
          <w:sz w:val="28"/>
          <w:szCs w:val="28"/>
        </w:rPr>
        <w:t xml:space="preserve">Šim nolūkam </w:t>
      </w:r>
      <w:r w:rsidR="00B930B3" w:rsidRPr="00424BEF">
        <w:rPr>
          <w:rFonts w:eastAsia="Times New Roman" w:cs="Times New Roman"/>
          <w:sz w:val="28"/>
          <w:szCs w:val="28"/>
        </w:rPr>
        <w:t>pilotprojekta ietv</w:t>
      </w:r>
      <w:r w:rsidR="00804421" w:rsidRPr="00424BEF">
        <w:rPr>
          <w:rFonts w:eastAsia="Times New Roman" w:cs="Times New Roman"/>
          <w:sz w:val="28"/>
          <w:szCs w:val="28"/>
        </w:rPr>
        <w:t>a</w:t>
      </w:r>
      <w:r w:rsidR="00B930B3" w:rsidRPr="00424BEF">
        <w:rPr>
          <w:rFonts w:eastAsia="Times New Roman" w:cs="Times New Roman"/>
          <w:sz w:val="28"/>
          <w:szCs w:val="28"/>
        </w:rPr>
        <w:t xml:space="preserve">ros </w:t>
      </w:r>
      <w:r w:rsidRPr="00424BEF">
        <w:rPr>
          <w:rFonts w:eastAsia="Times New Roman" w:cs="Times New Roman"/>
          <w:sz w:val="28"/>
          <w:szCs w:val="28"/>
        </w:rPr>
        <w:t>tiks izveidot</w:t>
      </w:r>
      <w:r w:rsidR="00B930B3" w:rsidRPr="00424BEF">
        <w:rPr>
          <w:rFonts w:eastAsia="Times New Roman" w:cs="Times New Roman"/>
          <w:sz w:val="28"/>
          <w:szCs w:val="28"/>
        </w:rPr>
        <w:t>a</w:t>
      </w:r>
      <w:r w:rsidR="00BC5280" w:rsidRPr="00424BEF">
        <w:rPr>
          <w:rFonts w:eastAsia="Times New Roman" w:cs="Times New Roman"/>
          <w:sz w:val="28"/>
          <w:szCs w:val="28"/>
        </w:rPr>
        <w:t xml:space="preserve"> </w:t>
      </w:r>
      <w:r w:rsidR="65916DEB" w:rsidRPr="00424BEF">
        <w:rPr>
          <w:rFonts w:eastAsia="Times New Roman" w:cs="Times New Roman"/>
          <w:sz w:val="28"/>
          <w:szCs w:val="28"/>
        </w:rPr>
        <w:t>specializēta ambulator</w:t>
      </w:r>
      <w:r w:rsidR="00B930B3" w:rsidRPr="00424BEF">
        <w:rPr>
          <w:rFonts w:eastAsia="Times New Roman" w:cs="Times New Roman"/>
          <w:sz w:val="28"/>
          <w:szCs w:val="28"/>
        </w:rPr>
        <w:t>ā</w:t>
      </w:r>
      <w:r w:rsidR="65916DEB" w:rsidRPr="00424BEF">
        <w:rPr>
          <w:rFonts w:eastAsia="Times New Roman" w:cs="Times New Roman"/>
          <w:sz w:val="28"/>
          <w:szCs w:val="28"/>
        </w:rPr>
        <w:t xml:space="preserve"> </w:t>
      </w:r>
      <w:proofErr w:type="spellStart"/>
      <w:r w:rsidR="65916DEB" w:rsidRPr="00424BEF">
        <w:rPr>
          <w:rFonts w:eastAsia="Times New Roman" w:cs="Times New Roman"/>
          <w:sz w:val="28"/>
          <w:szCs w:val="28"/>
        </w:rPr>
        <w:t>multiprofesionāl</w:t>
      </w:r>
      <w:r w:rsidR="00B930B3" w:rsidRPr="00424BEF">
        <w:rPr>
          <w:rFonts w:eastAsia="Times New Roman" w:cs="Times New Roman"/>
          <w:sz w:val="28"/>
          <w:szCs w:val="28"/>
        </w:rPr>
        <w:t>ā</w:t>
      </w:r>
      <w:proofErr w:type="spellEnd"/>
      <w:r w:rsidR="65916DEB" w:rsidRPr="00424BEF">
        <w:rPr>
          <w:rFonts w:eastAsia="Times New Roman" w:cs="Times New Roman"/>
          <w:sz w:val="28"/>
          <w:szCs w:val="28"/>
        </w:rPr>
        <w:t xml:space="preserve"> komanda, kam būtu nepieciešamās kompetences</w:t>
      </w:r>
      <w:r w:rsidR="000C6F59" w:rsidRPr="00424BEF">
        <w:rPr>
          <w:rFonts w:eastAsia="Times New Roman" w:cs="Times New Roman"/>
          <w:sz w:val="28"/>
          <w:szCs w:val="28"/>
        </w:rPr>
        <w:t xml:space="preserve">. </w:t>
      </w:r>
      <w:r w:rsidR="00AF72AE" w:rsidRPr="00424BEF">
        <w:rPr>
          <w:rFonts w:eastAsia="Times New Roman" w:cs="Times New Roman"/>
          <w:sz w:val="28"/>
          <w:szCs w:val="28"/>
        </w:rPr>
        <w:t>Š</w:t>
      </w:r>
      <w:r w:rsidR="006E2959" w:rsidRPr="00424BEF">
        <w:rPr>
          <w:rFonts w:eastAsia="Times New Roman" w:cs="Times New Roman"/>
          <w:sz w:val="28"/>
          <w:szCs w:val="28"/>
        </w:rPr>
        <w:t>ādas komandas darbs</w:t>
      </w:r>
      <w:r w:rsidR="00C6566A">
        <w:rPr>
          <w:rFonts w:eastAsia="Times New Roman" w:cs="Times New Roman"/>
          <w:sz w:val="28"/>
          <w:szCs w:val="28"/>
        </w:rPr>
        <w:t xml:space="preserve"> ir priekšnosacījums, lai</w:t>
      </w:r>
      <w:r w:rsidR="00C16D54" w:rsidRPr="00424BEF">
        <w:rPr>
          <w:rFonts w:eastAsia="Times New Roman" w:cs="Times New Roman"/>
          <w:sz w:val="28"/>
          <w:szCs w:val="28"/>
        </w:rPr>
        <w:t xml:space="preserve"> nodrošināt</w:t>
      </w:r>
      <w:r w:rsidR="00D21216">
        <w:rPr>
          <w:rFonts w:eastAsia="Times New Roman" w:cs="Times New Roman"/>
          <w:sz w:val="28"/>
          <w:szCs w:val="28"/>
        </w:rPr>
        <w:t>u</w:t>
      </w:r>
      <w:r w:rsidR="00C16D54" w:rsidRPr="00424BEF">
        <w:rPr>
          <w:rFonts w:eastAsia="Times New Roman" w:cs="Times New Roman"/>
          <w:sz w:val="28"/>
          <w:szCs w:val="28"/>
        </w:rPr>
        <w:t xml:space="preserve"> nepi</w:t>
      </w:r>
      <w:r w:rsidR="007234CE" w:rsidRPr="00424BEF">
        <w:rPr>
          <w:rFonts w:eastAsia="Times New Roman" w:cs="Times New Roman"/>
          <w:sz w:val="28"/>
          <w:szCs w:val="28"/>
        </w:rPr>
        <w:t>e</w:t>
      </w:r>
      <w:r w:rsidR="00C16D54" w:rsidRPr="00424BEF">
        <w:rPr>
          <w:rFonts w:eastAsia="Times New Roman" w:cs="Times New Roman"/>
          <w:sz w:val="28"/>
          <w:szCs w:val="28"/>
        </w:rPr>
        <w:t>ciešamos pakalpojumu</w:t>
      </w:r>
      <w:r w:rsidR="00203A6E">
        <w:rPr>
          <w:rFonts w:eastAsia="Times New Roman" w:cs="Times New Roman"/>
          <w:sz w:val="28"/>
          <w:szCs w:val="28"/>
        </w:rPr>
        <w:t>s</w:t>
      </w:r>
      <w:r w:rsidR="00C16D54" w:rsidRPr="00424BEF">
        <w:rPr>
          <w:rFonts w:eastAsia="Times New Roman" w:cs="Times New Roman"/>
          <w:sz w:val="28"/>
          <w:szCs w:val="28"/>
        </w:rPr>
        <w:t xml:space="preserve"> </w:t>
      </w:r>
      <w:r w:rsidR="00C16D54" w:rsidRPr="004C4C08">
        <w:rPr>
          <w:rFonts w:eastAsia="Times New Roman" w:cs="Times New Roman"/>
          <w:sz w:val="28"/>
          <w:szCs w:val="28"/>
        </w:rPr>
        <w:t>nepilngadīg</w:t>
      </w:r>
      <w:r w:rsidR="00203A6E">
        <w:rPr>
          <w:rFonts w:eastAsia="Times New Roman" w:cs="Times New Roman"/>
          <w:sz w:val="28"/>
          <w:szCs w:val="28"/>
        </w:rPr>
        <w:t>ajiem</w:t>
      </w:r>
      <w:r w:rsidR="00C16D54" w:rsidRPr="004C4C08">
        <w:rPr>
          <w:rFonts w:eastAsia="Times New Roman" w:cs="Times New Roman"/>
          <w:sz w:val="28"/>
          <w:szCs w:val="28"/>
        </w:rPr>
        <w:t xml:space="preserve"> ar </w:t>
      </w:r>
      <w:r w:rsidR="737FEF5B" w:rsidRPr="004C4C08">
        <w:rPr>
          <w:rFonts w:eastAsia="Times New Roman" w:cs="Times New Roman"/>
          <w:sz w:val="28"/>
          <w:szCs w:val="28"/>
        </w:rPr>
        <w:t>psihiskiem un uzvedības traucējumiem</w:t>
      </w:r>
      <w:r w:rsidR="00C16D54" w:rsidRPr="004C4C08">
        <w:rPr>
          <w:rFonts w:eastAsia="Times New Roman" w:cs="Times New Roman"/>
          <w:sz w:val="28"/>
          <w:szCs w:val="28"/>
        </w:rPr>
        <w:t xml:space="preserve"> </w:t>
      </w:r>
      <w:proofErr w:type="spellStart"/>
      <w:r w:rsidR="00C16D54" w:rsidRPr="004C4C08">
        <w:rPr>
          <w:rFonts w:eastAsia="Times New Roman" w:cs="Times New Roman"/>
          <w:sz w:val="28"/>
          <w:szCs w:val="28"/>
        </w:rPr>
        <w:t>psihoaktīvo</w:t>
      </w:r>
      <w:proofErr w:type="spellEnd"/>
      <w:r w:rsidR="00C16D54" w:rsidRPr="004C4C08">
        <w:rPr>
          <w:rFonts w:eastAsia="Times New Roman" w:cs="Times New Roman"/>
          <w:sz w:val="28"/>
          <w:szCs w:val="28"/>
        </w:rPr>
        <w:t xml:space="preserve"> vielu </w:t>
      </w:r>
      <w:r w:rsidR="737FEF5B" w:rsidRPr="004C4C08">
        <w:rPr>
          <w:rFonts w:eastAsia="Times New Roman" w:cs="Times New Roman"/>
          <w:sz w:val="28"/>
          <w:szCs w:val="28"/>
        </w:rPr>
        <w:t>lietošanas dēļ</w:t>
      </w:r>
      <w:r w:rsidR="00C16D54" w:rsidRPr="004C4C08">
        <w:rPr>
          <w:rFonts w:eastAsia="Times New Roman" w:cs="Times New Roman"/>
          <w:sz w:val="28"/>
          <w:szCs w:val="28"/>
        </w:rPr>
        <w:t>.</w:t>
      </w:r>
      <w:r w:rsidR="00734E01" w:rsidRPr="004C4C08">
        <w:rPr>
          <w:rFonts w:eastAsia="Times New Roman" w:cs="Times New Roman"/>
          <w:sz w:val="28"/>
          <w:szCs w:val="28"/>
        </w:rPr>
        <w:t xml:space="preserve"> </w:t>
      </w:r>
      <w:r w:rsidR="0058095F" w:rsidRPr="004C4C08">
        <w:rPr>
          <w:rFonts w:eastAsia="Times New Roman" w:cs="Times New Roman"/>
          <w:sz w:val="28"/>
          <w:szCs w:val="28"/>
        </w:rPr>
        <w:t xml:space="preserve">Papildus šādu pakalpojumu plānots nodrošināt arī </w:t>
      </w:r>
      <w:r w:rsidR="0F286CAE" w:rsidRPr="004C4C08">
        <w:rPr>
          <w:rFonts w:eastAsia="Times New Roman" w:cs="Times New Roman"/>
          <w:sz w:val="28"/>
          <w:szCs w:val="28"/>
        </w:rPr>
        <w:t xml:space="preserve">nepilngadīgajiem, kuriem jau ir vidēji smagi vai smagi  psihiski un uzvedības traucējumi </w:t>
      </w:r>
      <w:proofErr w:type="spellStart"/>
      <w:r w:rsidR="0F286CAE" w:rsidRPr="004C4C08">
        <w:rPr>
          <w:rFonts w:eastAsia="Times New Roman" w:cs="Times New Roman"/>
          <w:sz w:val="28"/>
          <w:szCs w:val="28"/>
        </w:rPr>
        <w:t>psihoaktīvo</w:t>
      </w:r>
      <w:proofErr w:type="spellEnd"/>
      <w:r w:rsidR="0F286CAE" w:rsidRPr="004C4C08">
        <w:rPr>
          <w:rFonts w:eastAsia="Times New Roman" w:cs="Times New Roman"/>
          <w:sz w:val="28"/>
          <w:szCs w:val="28"/>
        </w:rPr>
        <w:t xml:space="preserve"> vielu lietošanas dēļ un</w:t>
      </w:r>
      <w:r w:rsidR="0058095F" w:rsidRPr="004C4C08">
        <w:rPr>
          <w:rFonts w:eastAsia="Times New Roman" w:cs="Times New Roman"/>
          <w:sz w:val="28"/>
          <w:szCs w:val="28"/>
        </w:rPr>
        <w:t xml:space="preserve"> kam </w:t>
      </w:r>
      <w:r w:rsidR="00811FF9" w:rsidRPr="004C4C08">
        <w:rPr>
          <w:rFonts w:eastAsia="Times New Roman" w:cs="Times New Roman"/>
          <w:sz w:val="28"/>
          <w:szCs w:val="28"/>
        </w:rPr>
        <w:t>nozīmēta stacionārā ārstēšanās, tādējādi nodrošinot nepārtrauktu, koordinētu pakalpojumu.</w:t>
      </w:r>
      <w:r w:rsidR="00811FF9" w:rsidRPr="00424BEF">
        <w:rPr>
          <w:rFonts w:eastAsia="Times New Roman" w:cs="Times New Roman"/>
          <w:sz w:val="28"/>
          <w:szCs w:val="28"/>
        </w:rPr>
        <w:t xml:space="preserve"> </w:t>
      </w:r>
      <w:r w:rsidR="00734E01" w:rsidRPr="00424BEF">
        <w:rPr>
          <w:rFonts w:eastAsia="Times New Roman" w:cs="Times New Roman"/>
          <w:sz w:val="28"/>
          <w:szCs w:val="28"/>
        </w:rPr>
        <w:t xml:space="preserve">Lai nodrošinātu kvalitatīvu pakalpojuma pēctecību, ir svarīgi, ka ambulatorās komandas iesaiste var sākties jau </w:t>
      </w:r>
      <w:r w:rsidR="00D05278" w:rsidRPr="00424BEF">
        <w:rPr>
          <w:rFonts w:eastAsia="Times New Roman" w:cs="Times New Roman"/>
          <w:sz w:val="28"/>
          <w:szCs w:val="28"/>
        </w:rPr>
        <w:t>n</w:t>
      </w:r>
      <w:r w:rsidR="00734E01" w:rsidRPr="00424BEF">
        <w:rPr>
          <w:rFonts w:eastAsia="Times New Roman" w:cs="Times New Roman"/>
          <w:sz w:val="28"/>
          <w:szCs w:val="28"/>
        </w:rPr>
        <w:t>eatliekamās medicīniskās</w:t>
      </w:r>
      <w:r w:rsidR="00301A07" w:rsidRPr="00424BEF">
        <w:rPr>
          <w:rFonts w:eastAsia="Times New Roman" w:cs="Times New Roman"/>
          <w:sz w:val="28"/>
          <w:szCs w:val="28"/>
        </w:rPr>
        <w:t xml:space="preserve"> </w:t>
      </w:r>
      <w:r w:rsidR="00734E01" w:rsidRPr="00424BEF">
        <w:rPr>
          <w:rFonts w:eastAsia="Times New Roman" w:cs="Times New Roman"/>
          <w:sz w:val="28"/>
          <w:szCs w:val="28"/>
        </w:rPr>
        <w:t>palīd</w:t>
      </w:r>
      <w:r w:rsidR="00301A07" w:rsidRPr="00424BEF">
        <w:rPr>
          <w:rFonts w:eastAsia="Times New Roman" w:cs="Times New Roman"/>
          <w:sz w:val="28"/>
          <w:szCs w:val="28"/>
        </w:rPr>
        <w:t>zī</w:t>
      </w:r>
      <w:r w:rsidR="00734E01" w:rsidRPr="00424BEF">
        <w:rPr>
          <w:rFonts w:eastAsia="Times New Roman" w:cs="Times New Roman"/>
          <w:sz w:val="28"/>
          <w:szCs w:val="28"/>
        </w:rPr>
        <w:t>bas sniegšanas posmā, speciālisti</w:t>
      </w:r>
      <w:r w:rsidR="00C3200F" w:rsidRPr="00424BEF">
        <w:rPr>
          <w:rFonts w:eastAsia="Times New Roman" w:cs="Times New Roman"/>
          <w:sz w:val="28"/>
          <w:szCs w:val="28"/>
        </w:rPr>
        <w:t>em</w:t>
      </w:r>
      <w:r w:rsidR="00734E01" w:rsidRPr="00424BEF">
        <w:rPr>
          <w:rFonts w:eastAsia="Times New Roman" w:cs="Times New Roman"/>
          <w:sz w:val="28"/>
          <w:szCs w:val="28"/>
        </w:rPr>
        <w:t xml:space="preserve"> satiek</w:t>
      </w:r>
      <w:r w:rsidR="00C3200F" w:rsidRPr="00424BEF">
        <w:rPr>
          <w:rFonts w:eastAsia="Times New Roman" w:cs="Times New Roman"/>
          <w:sz w:val="28"/>
          <w:szCs w:val="28"/>
        </w:rPr>
        <w:t>oties</w:t>
      </w:r>
      <w:r w:rsidR="00734E01" w:rsidRPr="00424BEF">
        <w:rPr>
          <w:rFonts w:eastAsia="Times New Roman" w:cs="Times New Roman"/>
          <w:sz w:val="28"/>
          <w:szCs w:val="28"/>
        </w:rPr>
        <w:t xml:space="preserve"> ar pacientu</w:t>
      </w:r>
      <w:r w:rsidR="00831EDC" w:rsidRPr="00424BEF">
        <w:rPr>
          <w:rFonts w:eastAsia="Times New Roman" w:cs="Times New Roman"/>
          <w:sz w:val="28"/>
          <w:szCs w:val="28"/>
        </w:rPr>
        <w:t>, iepazīst</w:t>
      </w:r>
      <w:r w:rsidR="00C3200F" w:rsidRPr="00424BEF">
        <w:rPr>
          <w:rFonts w:eastAsia="Times New Roman" w:cs="Times New Roman"/>
          <w:sz w:val="28"/>
          <w:szCs w:val="28"/>
        </w:rPr>
        <w:t>otie</w:t>
      </w:r>
      <w:r w:rsidR="00831EDC" w:rsidRPr="00424BEF">
        <w:rPr>
          <w:rFonts w:eastAsia="Times New Roman" w:cs="Times New Roman"/>
          <w:sz w:val="28"/>
          <w:szCs w:val="28"/>
        </w:rPr>
        <w:t>s</w:t>
      </w:r>
      <w:r w:rsidR="00664970" w:rsidRPr="00424BEF">
        <w:rPr>
          <w:rFonts w:eastAsia="Times New Roman" w:cs="Times New Roman"/>
          <w:sz w:val="28"/>
          <w:szCs w:val="28"/>
        </w:rPr>
        <w:t xml:space="preserve">, </w:t>
      </w:r>
      <w:r w:rsidR="00C3200F" w:rsidRPr="00424BEF">
        <w:rPr>
          <w:rFonts w:eastAsia="Times New Roman" w:cs="Times New Roman"/>
          <w:sz w:val="28"/>
          <w:szCs w:val="28"/>
        </w:rPr>
        <w:t>tādējādi</w:t>
      </w:r>
      <w:r w:rsidR="00664970" w:rsidRPr="00424BEF">
        <w:rPr>
          <w:rFonts w:eastAsia="Times New Roman" w:cs="Times New Roman"/>
          <w:sz w:val="28"/>
          <w:szCs w:val="28"/>
        </w:rPr>
        <w:t xml:space="preserve"> veicinot </w:t>
      </w:r>
      <w:proofErr w:type="spellStart"/>
      <w:r w:rsidR="00664970" w:rsidRPr="00424BEF">
        <w:rPr>
          <w:rFonts w:eastAsia="Times New Roman" w:cs="Times New Roman"/>
          <w:sz w:val="28"/>
          <w:szCs w:val="28"/>
        </w:rPr>
        <w:t>līdzestību</w:t>
      </w:r>
      <w:proofErr w:type="spellEnd"/>
      <w:r w:rsidR="00301A07" w:rsidRPr="00424BEF">
        <w:rPr>
          <w:rFonts w:eastAsia="Times New Roman" w:cs="Times New Roman"/>
          <w:sz w:val="28"/>
          <w:szCs w:val="28"/>
        </w:rPr>
        <w:t>.</w:t>
      </w:r>
      <w:r w:rsidR="00691F00" w:rsidRPr="00691F00">
        <w:t xml:space="preserve"> </w:t>
      </w:r>
      <w:r w:rsidR="00691F00" w:rsidRPr="00691F00">
        <w:rPr>
          <w:rFonts w:eastAsia="Times New Roman" w:cs="Times New Roman"/>
          <w:sz w:val="28"/>
          <w:szCs w:val="28"/>
        </w:rPr>
        <w:t xml:space="preserve">Papildus paredzēts, ka </w:t>
      </w:r>
      <w:proofErr w:type="spellStart"/>
      <w:r w:rsidR="00691F00" w:rsidRPr="00691F00">
        <w:rPr>
          <w:rFonts w:eastAsia="Times New Roman" w:cs="Times New Roman"/>
          <w:sz w:val="28"/>
          <w:szCs w:val="28"/>
        </w:rPr>
        <w:t>multiprofesionālā</w:t>
      </w:r>
      <w:proofErr w:type="spellEnd"/>
      <w:r w:rsidR="00691F00" w:rsidRPr="00691F00">
        <w:rPr>
          <w:rFonts w:eastAsia="Times New Roman" w:cs="Times New Roman"/>
          <w:sz w:val="28"/>
          <w:szCs w:val="28"/>
        </w:rPr>
        <w:t xml:space="preserve"> komanda sniegs atbalstu arī tiem nepilngadīgajiem, kuri pēc izvērtēšanas nekvalificējas stacionārai ārstēšanai, taču kuriem ir konstatētas ambulatoras aprūpes vajadzības. Komandas darbs būs vērsts uz ilgtermiņa atbalsta sniegšanu, ar mērķi </w:t>
      </w:r>
      <w:r w:rsidR="00691F00" w:rsidRPr="00793389">
        <w:rPr>
          <w:rFonts w:eastAsia="Times New Roman" w:cs="Times New Roman"/>
          <w:sz w:val="28"/>
          <w:szCs w:val="28"/>
        </w:rPr>
        <w:t>mazināt atkārtotas hospitalizācijas risku.</w:t>
      </w:r>
    </w:p>
    <w:p w14:paraId="0F33A397" w14:textId="38FA88CB" w:rsidR="00EE56F4" w:rsidRPr="00793389" w:rsidRDefault="0054135D" w:rsidP="00EE56F4">
      <w:pPr>
        <w:ind w:firstLine="720"/>
        <w:rPr>
          <w:rFonts w:eastAsia="Times New Roman" w:cs="Times New Roman"/>
          <w:sz w:val="28"/>
          <w:szCs w:val="28"/>
        </w:rPr>
      </w:pPr>
      <w:r w:rsidRPr="00793389">
        <w:rPr>
          <w:rFonts w:eastAsia="Times New Roman" w:cs="Times New Roman"/>
          <w:sz w:val="28"/>
          <w:szCs w:val="28"/>
        </w:rPr>
        <w:t xml:space="preserve">Specializēta atkarību psihiatrijas ambulatorā komanda piedāvās </w:t>
      </w:r>
      <w:proofErr w:type="spellStart"/>
      <w:r w:rsidRPr="00793389">
        <w:rPr>
          <w:rFonts w:eastAsia="Times New Roman" w:cs="Times New Roman"/>
          <w:sz w:val="28"/>
          <w:szCs w:val="28"/>
        </w:rPr>
        <w:t>multidisciplināru</w:t>
      </w:r>
      <w:proofErr w:type="spellEnd"/>
      <w:r w:rsidRPr="00793389">
        <w:rPr>
          <w:rFonts w:eastAsia="Times New Roman" w:cs="Times New Roman"/>
          <w:sz w:val="28"/>
          <w:szCs w:val="28"/>
        </w:rPr>
        <w:t xml:space="preserve"> pakalpojumu (atkarību psihiatra</w:t>
      </w:r>
      <w:r w:rsidR="00527B6E" w:rsidRPr="00793389">
        <w:rPr>
          <w:rFonts w:eastAsia="Times New Roman" w:cs="Times New Roman"/>
          <w:sz w:val="28"/>
          <w:szCs w:val="28"/>
        </w:rPr>
        <w:t xml:space="preserve">/narkologa, </w:t>
      </w:r>
      <w:r w:rsidRPr="00793389">
        <w:rPr>
          <w:rFonts w:eastAsia="Times New Roman" w:cs="Times New Roman"/>
          <w:sz w:val="28"/>
          <w:szCs w:val="28"/>
        </w:rPr>
        <w:t xml:space="preserve">psihologa, sociālā darbinieka, atkarību speciālista/koordinatora, </w:t>
      </w:r>
      <w:proofErr w:type="spellStart"/>
      <w:r w:rsidRPr="00793389">
        <w:rPr>
          <w:rFonts w:eastAsia="Times New Roman" w:cs="Times New Roman"/>
          <w:sz w:val="28"/>
          <w:szCs w:val="28"/>
        </w:rPr>
        <w:t>mentora</w:t>
      </w:r>
      <w:proofErr w:type="spellEnd"/>
      <w:r w:rsidRPr="00793389">
        <w:rPr>
          <w:rFonts w:eastAsia="Times New Roman" w:cs="Times New Roman"/>
          <w:sz w:val="28"/>
          <w:szCs w:val="28"/>
        </w:rPr>
        <w:t xml:space="preserve"> un funkcionālo speciālistu konsultācijas) pacientiem, kuru grūtības un vajadzības ir kompleksas un nepieciešama vairāku speciālistu vienlaicīga iesaiste vai intensīvāka sadarbība.</w:t>
      </w:r>
      <w:r w:rsidR="00FD5EB4" w:rsidRPr="00793389">
        <w:rPr>
          <w:rFonts w:eastAsia="Times New Roman" w:cs="Times New Roman"/>
          <w:sz w:val="28"/>
          <w:szCs w:val="28"/>
        </w:rPr>
        <w:t xml:space="preserve"> </w:t>
      </w:r>
      <w:r w:rsidR="00FD5EB4" w:rsidRPr="00793389">
        <w:rPr>
          <w:sz w:val="28"/>
          <w:szCs w:val="28"/>
        </w:rPr>
        <w:t xml:space="preserve">Mērķa grupai nebūs vecuma ierobežojuma, bet vairums pacientu ir 10 – 17 gadu veci. </w:t>
      </w:r>
      <w:r w:rsidRPr="00793389">
        <w:rPr>
          <w:rFonts w:eastAsia="Times New Roman" w:cs="Times New Roman"/>
          <w:sz w:val="28"/>
          <w:szCs w:val="28"/>
        </w:rPr>
        <w:t xml:space="preserve"> Komanda sniegs</w:t>
      </w:r>
      <w:r w:rsidR="0035236F" w:rsidRPr="00793389">
        <w:rPr>
          <w:rFonts w:eastAsia="Times New Roman" w:cs="Times New Roman"/>
          <w:sz w:val="28"/>
          <w:szCs w:val="28"/>
        </w:rPr>
        <w:t xml:space="preserve"> medikamentozu ārstēšanu,</w:t>
      </w:r>
      <w:r w:rsidRPr="00793389">
        <w:rPr>
          <w:rFonts w:eastAsia="Times New Roman" w:cs="Times New Roman"/>
          <w:sz w:val="28"/>
          <w:szCs w:val="28"/>
        </w:rPr>
        <w:t xml:space="preserve"> psiholoģisku intervenci ar ciešu sociālā darbinieka iesaisti, īpaši koncentrējoties uz motivācijas celšanu uzvedības maiņai, vecāku prasmju </w:t>
      </w:r>
      <w:r w:rsidRPr="00793389">
        <w:rPr>
          <w:rFonts w:eastAsia="Times New Roman" w:cs="Times New Roman"/>
          <w:sz w:val="28"/>
          <w:szCs w:val="28"/>
        </w:rPr>
        <w:lastRenderedPageBreak/>
        <w:t xml:space="preserve">spēcināšanu, lai </w:t>
      </w:r>
      <w:r w:rsidR="00164F19" w:rsidRPr="00793389">
        <w:rPr>
          <w:rFonts w:eastAsia="Times New Roman" w:cs="Times New Roman"/>
          <w:sz w:val="28"/>
          <w:szCs w:val="28"/>
        </w:rPr>
        <w:t>nepilngadīgajam</w:t>
      </w:r>
      <w:r w:rsidRPr="00793389">
        <w:rPr>
          <w:rFonts w:eastAsia="Times New Roman" w:cs="Times New Roman"/>
          <w:sz w:val="28"/>
          <w:szCs w:val="28"/>
        </w:rPr>
        <w:t xml:space="preserve"> var tikt nodrošināta nepieciešamā audzināšana un uzraudzība, </w:t>
      </w:r>
      <w:proofErr w:type="spellStart"/>
      <w:r w:rsidRPr="00793389">
        <w:rPr>
          <w:rFonts w:eastAsia="Times New Roman" w:cs="Times New Roman"/>
          <w:sz w:val="28"/>
          <w:szCs w:val="28"/>
        </w:rPr>
        <w:t>komorbīdo</w:t>
      </w:r>
      <w:proofErr w:type="spellEnd"/>
      <w:r w:rsidRPr="00793389">
        <w:rPr>
          <w:rFonts w:eastAsia="Times New Roman" w:cs="Times New Roman"/>
          <w:sz w:val="28"/>
          <w:szCs w:val="28"/>
        </w:rPr>
        <w:t xml:space="preserve"> psihiskās veselības traucējumu identificēšana un ārstēšana, kā arī cieša sadarbība ar sociālo dienestu un citām iesaistītajām institūcijām</w:t>
      </w:r>
      <w:r w:rsidR="0035236F" w:rsidRPr="00793389">
        <w:rPr>
          <w:rFonts w:eastAsia="Times New Roman" w:cs="Times New Roman"/>
          <w:sz w:val="28"/>
          <w:szCs w:val="28"/>
        </w:rPr>
        <w:t>, kas strādā ar pacientu un viņa ģimeni</w:t>
      </w:r>
      <w:r w:rsidRPr="00793389">
        <w:rPr>
          <w:rFonts w:eastAsia="Times New Roman" w:cs="Times New Roman"/>
          <w:sz w:val="28"/>
          <w:szCs w:val="28"/>
        </w:rPr>
        <w:t>.</w:t>
      </w:r>
      <w:r w:rsidR="00245F67" w:rsidRPr="00793389">
        <w:rPr>
          <w:rFonts w:eastAsia="Times New Roman" w:cs="Times New Roman"/>
          <w:sz w:val="28"/>
          <w:szCs w:val="28"/>
        </w:rPr>
        <w:t xml:space="preserve"> </w:t>
      </w:r>
    </w:p>
    <w:p w14:paraId="64DFA2CD" w14:textId="61AFFD1F" w:rsidR="0054135D" w:rsidRPr="00793389" w:rsidRDefault="00EE56F4" w:rsidP="00CE3C59">
      <w:pPr>
        <w:ind w:firstLine="720"/>
        <w:rPr>
          <w:sz w:val="28"/>
          <w:szCs w:val="28"/>
        </w:rPr>
      </w:pPr>
      <w:r w:rsidRPr="00793389">
        <w:rPr>
          <w:sz w:val="28"/>
          <w:szCs w:val="28"/>
        </w:rPr>
        <w:t xml:space="preserve">Pilotprojekta ietvaros </w:t>
      </w:r>
      <w:proofErr w:type="spellStart"/>
      <w:r w:rsidRPr="00793389">
        <w:rPr>
          <w:sz w:val="28"/>
          <w:szCs w:val="28"/>
        </w:rPr>
        <w:t>multidisciplinārās</w:t>
      </w:r>
      <w:proofErr w:type="spellEnd"/>
      <w:r w:rsidRPr="00793389">
        <w:rPr>
          <w:sz w:val="28"/>
          <w:szCs w:val="28"/>
        </w:rPr>
        <w:t xml:space="preserve"> ambulatorās komandas pakalpojumus</w:t>
      </w:r>
      <w:r w:rsidR="23124F69" w:rsidRPr="00793389">
        <w:rPr>
          <w:sz w:val="28"/>
          <w:szCs w:val="28"/>
        </w:rPr>
        <w:t xml:space="preserve"> </w:t>
      </w:r>
      <w:r w:rsidR="23124F69" w:rsidRPr="00793389">
        <w:rPr>
          <w:rFonts w:eastAsia="Times New Roman" w:cs="Times New Roman"/>
          <w:sz w:val="28"/>
          <w:szCs w:val="28"/>
        </w:rPr>
        <w:t>no 2025. gada 1. </w:t>
      </w:r>
      <w:r w:rsidR="00956466">
        <w:rPr>
          <w:rFonts w:eastAsia="Times New Roman" w:cs="Times New Roman"/>
          <w:sz w:val="28"/>
          <w:szCs w:val="28"/>
        </w:rPr>
        <w:t>septembra</w:t>
      </w:r>
      <w:r w:rsidR="23124F69" w:rsidRPr="00793389">
        <w:rPr>
          <w:rFonts w:eastAsia="Times New Roman" w:cs="Times New Roman"/>
          <w:sz w:val="28"/>
          <w:szCs w:val="28"/>
        </w:rPr>
        <w:t xml:space="preserve"> līdz 31. decembrim</w:t>
      </w:r>
      <w:r w:rsidRPr="00793389">
        <w:rPr>
          <w:sz w:val="28"/>
          <w:szCs w:val="28"/>
        </w:rPr>
        <w:t xml:space="preserve"> plānots sniegt </w:t>
      </w:r>
      <w:r w:rsidR="12D6E97B" w:rsidRPr="00793389">
        <w:rPr>
          <w:rFonts w:eastAsia="Times New Roman" w:cs="Times New Roman"/>
          <w:sz w:val="28"/>
          <w:szCs w:val="28"/>
        </w:rPr>
        <w:t>18</w:t>
      </w:r>
      <w:r w:rsidR="664B05B4" w:rsidRPr="00793389">
        <w:rPr>
          <w:rFonts w:eastAsia="Times New Roman" w:cs="Times New Roman"/>
          <w:sz w:val="28"/>
          <w:szCs w:val="28"/>
        </w:rPr>
        <w:t xml:space="preserve"> pacientiem, savukārt 2026. gada 1. pusgadā </w:t>
      </w:r>
      <w:r w:rsidR="75E81A4B" w:rsidRPr="00793389">
        <w:rPr>
          <w:rFonts w:eastAsia="Times New Roman" w:cs="Times New Roman"/>
          <w:sz w:val="28"/>
          <w:szCs w:val="28"/>
        </w:rPr>
        <w:t>27</w:t>
      </w:r>
      <w:r w:rsidR="664B05B4" w:rsidRPr="00793389">
        <w:rPr>
          <w:rFonts w:eastAsia="Times New Roman" w:cs="Times New Roman"/>
          <w:sz w:val="28"/>
          <w:szCs w:val="28"/>
        </w:rPr>
        <w:t xml:space="preserve"> pacientiem</w:t>
      </w:r>
      <w:r w:rsidR="30E74693" w:rsidRPr="00793389">
        <w:rPr>
          <w:sz w:val="28"/>
          <w:szCs w:val="28"/>
        </w:rPr>
        <w:t>, no kuriem daļa pacien</w:t>
      </w:r>
      <w:r w:rsidR="2521C857" w:rsidRPr="00793389">
        <w:rPr>
          <w:sz w:val="28"/>
          <w:szCs w:val="28"/>
        </w:rPr>
        <w:t>tu</w:t>
      </w:r>
      <w:r w:rsidR="30E74693" w:rsidRPr="00793389">
        <w:rPr>
          <w:sz w:val="28"/>
          <w:szCs w:val="28"/>
        </w:rPr>
        <w:t xml:space="preserve"> ar zemāka riska </w:t>
      </w:r>
      <w:proofErr w:type="spellStart"/>
      <w:r w:rsidR="2B777070" w:rsidRPr="00793389">
        <w:rPr>
          <w:sz w:val="28"/>
          <w:szCs w:val="28"/>
        </w:rPr>
        <w:t>izvērtējumu</w:t>
      </w:r>
      <w:proofErr w:type="spellEnd"/>
      <w:r w:rsidR="2B777070" w:rsidRPr="00793389">
        <w:rPr>
          <w:sz w:val="28"/>
          <w:szCs w:val="28"/>
        </w:rPr>
        <w:t xml:space="preserve"> ārstēšanos turpinās tikai ambulatori </w:t>
      </w:r>
      <w:proofErr w:type="spellStart"/>
      <w:r w:rsidR="2B777070" w:rsidRPr="00793389">
        <w:rPr>
          <w:sz w:val="28"/>
          <w:szCs w:val="28"/>
        </w:rPr>
        <w:t>multidisciplinārās</w:t>
      </w:r>
      <w:proofErr w:type="spellEnd"/>
      <w:r w:rsidR="2B777070" w:rsidRPr="00793389">
        <w:rPr>
          <w:sz w:val="28"/>
          <w:szCs w:val="28"/>
        </w:rPr>
        <w:t xml:space="preserve"> komandas ietvaros un daļa pacientu ar</w:t>
      </w:r>
      <w:r w:rsidR="18AD116D" w:rsidRPr="00793389">
        <w:rPr>
          <w:sz w:val="28"/>
          <w:szCs w:val="28"/>
        </w:rPr>
        <w:t xml:space="preserve"> augstāku riska </w:t>
      </w:r>
      <w:proofErr w:type="spellStart"/>
      <w:r w:rsidR="18AD116D" w:rsidRPr="00793389">
        <w:rPr>
          <w:sz w:val="28"/>
          <w:szCs w:val="28"/>
        </w:rPr>
        <w:t>izvērtējumu</w:t>
      </w:r>
      <w:proofErr w:type="spellEnd"/>
      <w:r w:rsidR="18AD116D" w:rsidRPr="00793389">
        <w:rPr>
          <w:sz w:val="28"/>
          <w:szCs w:val="28"/>
        </w:rPr>
        <w:t xml:space="preserve"> tiks novirzīti ārstēšanai stacionārā </w:t>
      </w:r>
      <w:r w:rsidR="4B2F10CC" w:rsidRPr="00793389">
        <w:rPr>
          <w:sz w:val="28"/>
          <w:szCs w:val="28"/>
        </w:rPr>
        <w:t xml:space="preserve">un papildus šiem pacientiem tiks sniegti arī </w:t>
      </w:r>
      <w:proofErr w:type="spellStart"/>
      <w:r w:rsidR="4B2F10CC" w:rsidRPr="00793389">
        <w:rPr>
          <w:sz w:val="28"/>
          <w:szCs w:val="28"/>
        </w:rPr>
        <w:t>multidisciplinārās</w:t>
      </w:r>
      <w:proofErr w:type="spellEnd"/>
      <w:r w:rsidR="4B2F10CC" w:rsidRPr="00793389">
        <w:rPr>
          <w:sz w:val="28"/>
          <w:szCs w:val="28"/>
        </w:rPr>
        <w:t xml:space="preserve"> ambulatorās komandas pakalpojumi</w:t>
      </w:r>
      <w:r w:rsidR="000D300B">
        <w:rPr>
          <w:sz w:val="28"/>
          <w:szCs w:val="28"/>
        </w:rPr>
        <w:t>.</w:t>
      </w:r>
      <w:r w:rsidRPr="00793389">
        <w:rPr>
          <w:sz w:val="28"/>
          <w:szCs w:val="28"/>
        </w:rPr>
        <w:t xml:space="preserve"> BKUS šo mērķi plāno sasniegt piesaistot papildu </w:t>
      </w:r>
      <w:r w:rsidR="00050F9C" w:rsidRPr="00793389">
        <w:rPr>
          <w:sz w:val="28"/>
          <w:szCs w:val="28"/>
        </w:rPr>
        <w:t>speciālistus</w:t>
      </w:r>
      <w:r w:rsidRPr="00793389">
        <w:rPr>
          <w:sz w:val="28"/>
          <w:szCs w:val="28"/>
        </w:rPr>
        <w:t xml:space="preserve">. </w:t>
      </w:r>
      <w:r w:rsidR="0071637B" w:rsidRPr="00793389">
        <w:rPr>
          <w:sz w:val="28"/>
          <w:szCs w:val="28"/>
        </w:rPr>
        <w:t>A</w:t>
      </w:r>
      <w:r w:rsidRPr="00793389">
        <w:rPr>
          <w:sz w:val="28"/>
          <w:szCs w:val="28"/>
        </w:rPr>
        <w:t>prēķins balstās uz trīs posmos īstenojamo pakalpojumu, kas paredz dažādas intensitātes un biežuma iesaisti.</w:t>
      </w:r>
      <w:r w:rsidR="0071637B" w:rsidRPr="00793389">
        <w:rPr>
          <w:sz w:val="28"/>
          <w:szCs w:val="28"/>
        </w:rPr>
        <w:t xml:space="preserve"> Papildus aprēķināts, ka minēto pakalpojumu vienlaicīgi būs iespējams nodrošināt </w:t>
      </w:r>
      <w:r w:rsidR="00B16D67" w:rsidRPr="00793389">
        <w:rPr>
          <w:sz w:val="28"/>
          <w:szCs w:val="28"/>
        </w:rPr>
        <w:t xml:space="preserve">līdz </w:t>
      </w:r>
      <w:r w:rsidR="0071637B" w:rsidRPr="00793389">
        <w:rPr>
          <w:sz w:val="28"/>
          <w:szCs w:val="28"/>
        </w:rPr>
        <w:t>11 nepilngadīgajiem intensīvās ārstēšanas fāzē.</w:t>
      </w:r>
      <w:r w:rsidRPr="00793389">
        <w:rPr>
          <w:sz w:val="28"/>
          <w:szCs w:val="28"/>
        </w:rPr>
        <w:t xml:space="preserve"> </w:t>
      </w:r>
      <w:r w:rsidR="00C942D3" w:rsidRPr="00793389">
        <w:rPr>
          <w:rFonts w:eastAsia="Times New Roman" w:cs="Times New Roman"/>
          <w:sz w:val="28"/>
          <w:szCs w:val="28"/>
        </w:rPr>
        <w:t>Ārstēšanās paredzēta trīs posmos</w:t>
      </w:r>
      <w:r w:rsidR="00CE6EE4" w:rsidRPr="00793389">
        <w:rPr>
          <w:rFonts w:eastAsia="Times New Roman" w:cs="Times New Roman"/>
          <w:sz w:val="28"/>
          <w:szCs w:val="28"/>
        </w:rPr>
        <w:t>:</w:t>
      </w:r>
    </w:p>
    <w:p w14:paraId="388FC6BE" w14:textId="5636B81D" w:rsidR="006751FB" w:rsidRPr="00793389" w:rsidRDefault="00AA331C" w:rsidP="000B220A">
      <w:pPr>
        <w:pStyle w:val="ListParagraph"/>
        <w:numPr>
          <w:ilvl w:val="0"/>
          <w:numId w:val="12"/>
        </w:numPr>
        <w:rPr>
          <w:b/>
          <w:bCs/>
          <w:sz w:val="28"/>
          <w:szCs w:val="28"/>
          <w:u w:val="single"/>
        </w:rPr>
      </w:pPr>
      <w:r w:rsidRPr="00793389">
        <w:rPr>
          <w:b/>
          <w:bCs/>
          <w:sz w:val="28"/>
          <w:szCs w:val="28"/>
          <w:u w:val="single"/>
        </w:rPr>
        <w:t xml:space="preserve">1. </w:t>
      </w:r>
      <w:r w:rsidR="006751FB" w:rsidRPr="00793389">
        <w:rPr>
          <w:b/>
          <w:bCs/>
          <w:sz w:val="28"/>
          <w:szCs w:val="28"/>
          <w:u w:val="single"/>
        </w:rPr>
        <w:t xml:space="preserve">posms - izvērtēšana </w:t>
      </w:r>
      <w:r w:rsidR="00CE6EE4" w:rsidRPr="00793389">
        <w:rPr>
          <w:b/>
          <w:bCs/>
          <w:sz w:val="28"/>
          <w:szCs w:val="28"/>
          <w:u w:val="single"/>
        </w:rPr>
        <w:t>(</w:t>
      </w:r>
      <w:r w:rsidR="006751FB" w:rsidRPr="00793389">
        <w:rPr>
          <w:b/>
          <w:bCs/>
          <w:sz w:val="28"/>
          <w:szCs w:val="28"/>
          <w:u w:val="single"/>
        </w:rPr>
        <w:t>1</w:t>
      </w:r>
      <w:r w:rsidR="00CE6EE4" w:rsidRPr="00793389">
        <w:rPr>
          <w:b/>
          <w:bCs/>
          <w:sz w:val="28"/>
          <w:szCs w:val="28"/>
          <w:u w:val="single"/>
        </w:rPr>
        <w:t xml:space="preserve"> – </w:t>
      </w:r>
      <w:r w:rsidR="006751FB" w:rsidRPr="00793389">
        <w:rPr>
          <w:b/>
          <w:bCs/>
          <w:sz w:val="28"/>
          <w:szCs w:val="28"/>
          <w:u w:val="single"/>
        </w:rPr>
        <w:t>2 nedēļas</w:t>
      </w:r>
      <w:r w:rsidR="00CE6EE4" w:rsidRPr="00793389">
        <w:rPr>
          <w:b/>
          <w:bCs/>
          <w:sz w:val="28"/>
          <w:szCs w:val="28"/>
          <w:u w:val="single"/>
        </w:rPr>
        <w:t>)</w:t>
      </w:r>
    </w:p>
    <w:p w14:paraId="7EC82CB4" w14:textId="1F2EB12F" w:rsidR="006751FB" w:rsidRPr="00424BEF" w:rsidRDefault="006751FB" w:rsidP="006751FB">
      <w:pPr>
        <w:rPr>
          <w:sz w:val="28"/>
          <w:szCs w:val="28"/>
        </w:rPr>
      </w:pPr>
      <w:r w:rsidRPr="00424BEF">
        <w:rPr>
          <w:sz w:val="28"/>
          <w:szCs w:val="28"/>
        </w:rPr>
        <w:t xml:space="preserve">Sākotnējā posmā notiek </w:t>
      </w:r>
      <w:r w:rsidR="00D27CBA" w:rsidRPr="00424BEF">
        <w:rPr>
          <w:rFonts w:eastAsia="Times New Roman" w:cs="Times New Roman"/>
          <w:color w:val="000000" w:themeColor="text1"/>
          <w:sz w:val="28"/>
          <w:szCs w:val="28"/>
        </w:rPr>
        <w:t>nepilngadīgā</w:t>
      </w:r>
      <w:r w:rsidRPr="00424BEF">
        <w:rPr>
          <w:sz w:val="28"/>
          <w:szCs w:val="28"/>
        </w:rPr>
        <w:t xml:space="preserve"> traucējumu un vajadzību visaptveroša izvērtēšana balstoties uz pilotprojektā izstrādātā vienotās izvērtēšanas kārtības (klīniskās izvērtēšanas karte). Tiek strādāts uz pacienta un ģimenes iesaisti un sadarbības izveidošanu. Notiek pacienta vajadzību apzināšana un ārstēšanas uzdevumu definēšana.</w:t>
      </w:r>
    </w:p>
    <w:p w14:paraId="58341AFC" w14:textId="18AB6643" w:rsidR="0059418E" w:rsidRPr="00424BEF" w:rsidRDefault="006751FB" w:rsidP="006751FB">
      <w:pPr>
        <w:rPr>
          <w:sz w:val="28"/>
          <w:szCs w:val="28"/>
        </w:rPr>
      </w:pPr>
      <w:r w:rsidRPr="00424BEF">
        <w:rPr>
          <w:sz w:val="28"/>
          <w:szCs w:val="28"/>
        </w:rPr>
        <w:t>Iesaistītie speciālisti: atkarību speciālists (var būt māsa vai cita ārstniecības persona ar piemērotām kompetencēm, piemēram</w:t>
      </w:r>
      <w:r w:rsidR="00B525B4" w:rsidRPr="00424BEF">
        <w:rPr>
          <w:sz w:val="28"/>
          <w:szCs w:val="28"/>
        </w:rPr>
        <w:t>,</w:t>
      </w:r>
      <w:r w:rsidRPr="00424BEF">
        <w:rPr>
          <w:sz w:val="28"/>
          <w:szCs w:val="28"/>
        </w:rPr>
        <w:t xml:space="preserve"> </w:t>
      </w:r>
      <w:proofErr w:type="spellStart"/>
      <w:r w:rsidRPr="00424BEF">
        <w:rPr>
          <w:sz w:val="28"/>
          <w:szCs w:val="28"/>
        </w:rPr>
        <w:t>ergoterapeits</w:t>
      </w:r>
      <w:proofErr w:type="spellEnd"/>
      <w:r w:rsidRPr="00424BEF">
        <w:rPr>
          <w:sz w:val="28"/>
          <w:szCs w:val="28"/>
        </w:rPr>
        <w:t xml:space="preserve">), </w:t>
      </w:r>
      <w:proofErr w:type="spellStart"/>
      <w:r w:rsidRPr="00424BEF">
        <w:rPr>
          <w:sz w:val="28"/>
          <w:szCs w:val="28"/>
        </w:rPr>
        <w:t>mentors</w:t>
      </w:r>
      <w:proofErr w:type="spellEnd"/>
      <w:r w:rsidRPr="00424BEF">
        <w:rPr>
          <w:sz w:val="28"/>
          <w:szCs w:val="28"/>
        </w:rPr>
        <w:t xml:space="preserve"> un atkarību psihiatrs  1</w:t>
      </w:r>
      <w:r w:rsidR="00B525B4" w:rsidRPr="00424BEF">
        <w:rPr>
          <w:sz w:val="28"/>
          <w:szCs w:val="28"/>
        </w:rPr>
        <w:t xml:space="preserve"> – </w:t>
      </w:r>
      <w:r w:rsidRPr="00424BEF">
        <w:rPr>
          <w:sz w:val="28"/>
          <w:szCs w:val="28"/>
        </w:rPr>
        <w:t xml:space="preserve">3 reizes nedēļā tiekas ar pacientu un ģimenes locekļiem/ bērnu aprūpes iestādes darbiniekiem. Izvērtēšana var notikt ārpus slimnīcas. Tiek organizēta </w:t>
      </w:r>
      <w:proofErr w:type="spellStart"/>
      <w:r w:rsidRPr="00424BEF">
        <w:rPr>
          <w:sz w:val="28"/>
          <w:szCs w:val="28"/>
        </w:rPr>
        <w:t>starpinstitucionāla</w:t>
      </w:r>
      <w:proofErr w:type="spellEnd"/>
      <w:r w:rsidRPr="00424BEF">
        <w:rPr>
          <w:sz w:val="28"/>
          <w:szCs w:val="28"/>
        </w:rPr>
        <w:t xml:space="preserve"> sa</w:t>
      </w:r>
      <w:r w:rsidR="00F16F07" w:rsidRPr="00424BEF">
        <w:rPr>
          <w:sz w:val="28"/>
          <w:szCs w:val="28"/>
        </w:rPr>
        <w:t>nāksm</w:t>
      </w:r>
      <w:r w:rsidRPr="00424BEF">
        <w:rPr>
          <w:sz w:val="28"/>
          <w:szCs w:val="28"/>
        </w:rPr>
        <w:t>e informācijas iegūšanai un ārstēšanas plāna sa</w:t>
      </w:r>
      <w:r w:rsidR="00F16F07" w:rsidRPr="00424BEF">
        <w:rPr>
          <w:sz w:val="28"/>
          <w:szCs w:val="28"/>
        </w:rPr>
        <w:t>stādī</w:t>
      </w:r>
      <w:r w:rsidRPr="00424BEF">
        <w:rPr>
          <w:sz w:val="28"/>
          <w:szCs w:val="28"/>
        </w:rPr>
        <w:t>šanai ar visu iesaistīto dienestu profesionāļiem (piem</w:t>
      </w:r>
      <w:r w:rsidR="00ED5116" w:rsidRPr="00424BEF">
        <w:rPr>
          <w:sz w:val="28"/>
          <w:szCs w:val="28"/>
        </w:rPr>
        <w:t>ēram</w:t>
      </w:r>
      <w:r w:rsidRPr="00424BEF">
        <w:rPr>
          <w:sz w:val="28"/>
          <w:szCs w:val="28"/>
        </w:rPr>
        <w:t>, sociālā dienesta, izglītības iestādes, bāriņtiesas darbinieku).  Kopā izvērtēšanai plānots veltīt apmēram 8 darba stunda</w:t>
      </w:r>
      <w:r w:rsidR="00AA331C" w:rsidRPr="00424BEF">
        <w:rPr>
          <w:sz w:val="28"/>
          <w:szCs w:val="28"/>
        </w:rPr>
        <w:t>s</w:t>
      </w:r>
      <w:r w:rsidRPr="00424BEF">
        <w:rPr>
          <w:sz w:val="28"/>
          <w:szCs w:val="28"/>
        </w:rPr>
        <w:t>. Jāņem vērā, ka izvērtēšana</w:t>
      </w:r>
      <w:r w:rsidR="00AA331C" w:rsidRPr="00424BEF">
        <w:rPr>
          <w:sz w:val="28"/>
          <w:szCs w:val="28"/>
        </w:rPr>
        <w:t>s posms</w:t>
      </w:r>
      <w:r w:rsidRPr="00424BEF">
        <w:rPr>
          <w:sz w:val="28"/>
          <w:szCs w:val="28"/>
        </w:rPr>
        <w:t xml:space="preserve"> var ilgt </w:t>
      </w:r>
      <w:r w:rsidR="00AA331C" w:rsidRPr="00424BEF">
        <w:rPr>
          <w:sz w:val="28"/>
          <w:szCs w:val="28"/>
        </w:rPr>
        <w:t xml:space="preserve">arī </w:t>
      </w:r>
      <w:r w:rsidRPr="00424BEF">
        <w:rPr>
          <w:sz w:val="28"/>
          <w:szCs w:val="28"/>
        </w:rPr>
        <w:t xml:space="preserve">ilgāk </w:t>
      </w:r>
      <w:r w:rsidR="00AA331C" w:rsidRPr="00424BEF">
        <w:rPr>
          <w:sz w:val="28"/>
          <w:szCs w:val="28"/>
        </w:rPr>
        <w:t>par</w:t>
      </w:r>
      <w:r w:rsidRPr="00424BEF">
        <w:rPr>
          <w:sz w:val="28"/>
          <w:szCs w:val="28"/>
        </w:rPr>
        <w:t xml:space="preserve"> 1</w:t>
      </w:r>
      <w:r w:rsidR="00AA331C" w:rsidRPr="00424BEF">
        <w:rPr>
          <w:sz w:val="28"/>
          <w:szCs w:val="28"/>
        </w:rPr>
        <w:t xml:space="preserve"> – </w:t>
      </w:r>
      <w:r w:rsidRPr="00424BEF">
        <w:rPr>
          <w:sz w:val="28"/>
          <w:szCs w:val="28"/>
        </w:rPr>
        <w:t>2 nedēļ</w:t>
      </w:r>
      <w:r w:rsidR="00AA331C" w:rsidRPr="00424BEF">
        <w:rPr>
          <w:sz w:val="28"/>
          <w:szCs w:val="28"/>
        </w:rPr>
        <w:t>ām</w:t>
      </w:r>
      <w:r w:rsidRPr="00424BEF">
        <w:rPr>
          <w:sz w:val="28"/>
          <w:szCs w:val="28"/>
        </w:rPr>
        <w:t xml:space="preserve">, ja sadarbības veidošana ir apgrūtināta. Izvērtēšanas rezultātā tiek definēts ārstēšanas plāns, kas </w:t>
      </w:r>
      <w:r w:rsidR="00900989" w:rsidRPr="00424BEF">
        <w:rPr>
          <w:sz w:val="28"/>
          <w:szCs w:val="28"/>
        </w:rPr>
        <w:t>nepilngadīgajam</w:t>
      </w:r>
      <w:r w:rsidRPr="00424BEF">
        <w:rPr>
          <w:sz w:val="28"/>
          <w:szCs w:val="28"/>
        </w:rPr>
        <w:t xml:space="preserve"> un ģimenei tiek izskaidrots. Š</w:t>
      </w:r>
      <w:r w:rsidR="00900FC1" w:rsidRPr="00424BEF">
        <w:rPr>
          <w:sz w:val="28"/>
          <w:szCs w:val="28"/>
        </w:rPr>
        <w:t>ajā</w:t>
      </w:r>
      <w:r w:rsidRPr="00424BEF">
        <w:rPr>
          <w:sz w:val="28"/>
          <w:szCs w:val="28"/>
        </w:rPr>
        <w:t xml:space="preserve"> posmā aktīvi</w:t>
      </w:r>
      <w:r w:rsidR="005B6AD3" w:rsidRPr="00424BEF">
        <w:rPr>
          <w:sz w:val="28"/>
          <w:szCs w:val="28"/>
        </w:rPr>
        <w:t xml:space="preserve"> jāveido </w:t>
      </w:r>
      <w:r w:rsidRPr="00424BEF">
        <w:rPr>
          <w:sz w:val="28"/>
          <w:szCs w:val="28"/>
        </w:rPr>
        <w:t>sadarbība ar</w:t>
      </w:r>
      <w:r w:rsidR="005B6AD3" w:rsidRPr="00424BEF">
        <w:rPr>
          <w:sz w:val="28"/>
          <w:szCs w:val="28"/>
        </w:rPr>
        <w:t xml:space="preserve"> pašvaldībām</w:t>
      </w:r>
      <w:r w:rsidR="005B6AD3" w:rsidRPr="00424BEF">
        <w:rPr>
          <w:rStyle w:val="FootnoteReference"/>
          <w:sz w:val="28"/>
          <w:szCs w:val="28"/>
        </w:rPr>
        <w:footnoteReference w:id="12"/>
      </w:r>
      <w:r w:rsidR="005B6AD3" w:rsidRPr="00424BEF">
        <w:rPr>
          <w:sz w:val="28"/>
          <w:szCs w:val="28"/>
        </w:rPr>
        <w:t xml:space="preserve"> un</w:t>
      </w:r>
      <w:r w:rsidRPr="00424BEF">
        <w:rPr>
          <w:sz w:val="28"/>
          <w:szCs w:val="28"/>
        </w:rPr>
        <w:t xml:space="preserve"> Bērnu aizsardzības centra </w:t>
      </w:r>
      <w:r w:rsidR="005B6AD3" w:rsidRPr="00424BEF">
        <w:rPr>
          <w:sz w:val="28"/>
          <w:szCs w:val="28"/>
        </w:rPr>
        <w:t xml:space="preserve">īstenoto </w:t>
      </w:r>
      <w:proofErr w:type="spellStart"/>
      <w:r w:rsidR="00900FC1" w:rsidRPr="00424BEF">
        <w:rPr>
          <w:sz w:val="28"/>
          <w:szCs w:val="28"/>
        </w:rPr>
        <w:t>m</w:t>
      </w:r>
      <w:r w:rsidRPr="00424BEF">
        <w:rPr>
          <w:sz w:val="28"/>
          <w:szCs w:val="28"/>
        </w:rPr>
        <w:t>entoru</w:t>
      </w:r>
      <w:proofErr w:type="spellEnd"/>
      <w:r w:rsidRPr="00424BEF">
        <w:rPr>
          <w:sz w:val="28"/>
          <w:szCs w:val="28"/>
        </w:rPr>
        <w:t xml:space="preserve"> pakalpojumu</w:t>
      </w:r>
      <w:r w:rsidR="005B6AD3" w:rsidRPr="00424BEF">
        <w:rPr>
          <w:sz w:val="28"/>
          <w:szCs w:val="28"/>
        </w:rPr>
        <w:t>,</w:t>
      </w:r>
      <w:r w:rsidRPr="00424BEF">
        <w:rPr>
          <w:sz w:val="28"/>
          <w:szCs w:val="28"/>
        </w:rPr>
        <w:t xml:space="preserve"> piesaist</w:t>
      </w:r>
      <w:r w:rsidR="005B6AD3" w:rsidRPr="00424BEF">
        <w:rPr>
          <w:sz w:val="28"/>
          <w:szCs w:val="28"/>
        </w:rPr>
        <w:t xml:space="preserve">ot </w:t>
      </w:r>
      <w:proofErr w:type="spellStart"/>
      <w:r w:rsidRPr="00424BEF">
        <w:rPr>
          <w:sz w:val="28"/>
          <w:szCs w:val="28"/>
        </w:rPr>
        <w:t>mentor</w:t>
      </w:r>
      <w:r w:rsidR="005B6AD3" w:rsidRPr="00424BEF">
        <w:rPr>
          <w:sz w:val="28"/>
          <w:szCs w:val="28"/>
        </w:rPr>
        <w:t>u</w:t>
      </w:r>
      <w:proofErr w:type="spellEnd"/>
      <w:r w:rsidRPr="00424BEF">
        <w:rPr>
          <w:sz w:val="28"/>
          <w:szCs w:val="28"/>
        </w:rPr>
        <w:t xml:space="preserve">, ja </w:t>
      </w:r>
      <w:r w:rsidR="0000153D" w:rsidRPr="00424BEF">
        <w:rPr>
          <w:sz w:val="28"/>
          <w:szCs w:val="28"/>
        </w:rPr>
        <w:t xml:space="preserve">tas </w:t>
      </w:r>
      <w:r w:rsidRPr="00424BEF">
        <w:rPr>
          <w:sz w:val="28"/>
          <w:szCs w:val="28"/>
        </w:rPr>
        <w:t>vēl nav iesaistīts</w:t>
      </w:r>
      <w:r w:rsidR="0059418E" w:rsidRPr="00424BEF">
        <w:rPr>
          <w:sz w:val="28"/>
          <w:szCs w:val="28"/>
        </w:rPr>
        <w:t>.</w:t>
      </w:r>
    </w:p>
    <w:p w14:paraId="1DBCC13F" w14:textId="48BB79B5" w:rsidR="006751FB" w:rsidRPr="00424BEF" w:rsidRDefault="006751FB" w:rsidP="000B220A">
      <w:pPr>
        <w:pStyle w:val="ListParagraph"/>
        <w:numPr>
          <w:ilvl w:val="0"/>
          <w:numId w:val="12"/>
        </w:numPr>
        <w:rPr>
          <w:b/>
          <w:bCs/>
          <w:sz w:val="28"/>
          <w:szCs w:val="28"/>
          <w:u w:val="single"/>
        </w:rPr>
      </w:pPr>
      <w:r w:rsidRPr="00424BEF">
        <w:rPr>
          <w:b/>
          <w:bCs/>
          <w:sz w:val="28"/>
          <w:szCs w:val="28"/>
          <w:u w:val="single"/>
        </w:rPr>
        <w:t xml:space="preserve">2. posms – intensīvā un aktīvā ārstēšanas fāze </w:t>
      </w:r>
      <w:r w:rsidR="0059418E" w:rsidRPr="00424BEF">
        <w:rPr>
          <w:b/>
          <w:bCs/>
          <w:sz w:val="28"/>
          <w:szCs w:val="28"/>
          <w:u w:val="single"/>
        </w:rPr>
        <w:t>(</w:t>
      </w:r>
      <w:r w:rsidRPr="00424BEF">
        <w:rPr>
          <w:b/>
          <w:bCs/>
          <w:sz w:val="28"/>
          <w:szCs w:val="28"/>
          <w:u w:val="single"/>
        </w:rPr>
        <w:t>15 nedēļas</w:t>
      </w:r>
      <w:r w:rsidR="0059418E" w:rsidRPr="00424BEF">
        <w:rPr>
          <w:b/>
          <w:bCs/>
          <w:sz w:val="28"/>
          <w:szCs w:val="28"/>
          <w:u w:val="single"/>
        </w:rPr>
        <w:t>)</w:t>
      </w:r>
      <w:r w:rsidRPr="00424BEF">
        <w:rPr>
          <w:b/>
          <w:bCs/>
          <w:sz w:val="28"/>
          <w:szCs w:val="28"/>
          <w:u w:val="single"/>
        </w:rPr>
        <w:t xml:space="preserve"> </w:t>
      </w:r>
    </w:p>
    <w:p w14:paraId="6D4E49C1" w14:textId="2020021F" w:rsidR="006751FB" w:rsidRPr="00424BEF" w:rsidRDefault="006751FB" w:rsidP="006751FB">
      <w:pPr>
        <w:rPr>
          <w:sz w:val="28"/>
          <w:szCs w:val="28"/>
        </w:rPr>
      </w:pPr>
      <w:r w:rsidRPr="00424BEF">
        <w:rPr>
          <w:sz w:val="28"/>
          <w:szCs w:val="28"/>
        </w:rPr>
        <w:t xml:space="preserve">Ārstēšanā iesaistās ambulatorā </w:t>
      </w:r>
      <w:proofErr w:type="spellStart"/>
      <w:r w:rsidRPr="00424BEF">
        <w:rPr>
          <w:sz w:val="28"/>
          <w:szCs w:val="28"/>
        </w:rPr>
        <w:t>multidisciplinārā</w:t>
      </w:r>
      <w:proofErr w:type="spellEnd"/>
      <w:r w:rsidRPr="00424BEF">
        <w:rPr>
          <w:sz w:val="28"/>
          <w:szCs w:val="28"/>
        </w:rPr>
        <w:t xml:space="preserve"> komanda (1</w:t>
      </w:r>
      <w:r w:rsidR="0076417C" w:rsidRPr="00424BEF">
        <w:rPr>
          <w:sz w:val="28"/>
          <w:szCs w:val="28"/>
        </w:rPr>
        <w:t xml:space="preserve"> – </w:t>
      </w:r>
      <w:r w:rsidRPr="00424BEF">
        <w:rPr>
          <w:sz w:val="28"/>
          <w:szCs w:val="28"/>
        </w:rPr>
        <w:t>4 konsultācijas nedēļā, t.sk.</w:t>
      </w:r>
      <w:r w:rsidR="0076417C" w:rsidRPr="00424BEF">
        <w:rPr>
          <w:sz w:val="28"/>
          <w:szCs w:val="28"/>
        </w:rPr>
        <w:t xml:space="preserve"> </w:t>
      </w:r>
      <w:r w:rsidRPr="00424BEF">
        <w:rPr>
          <w:sz w:val="28"/>
          <w:szCs w:val="28"/>
        </w:rPr>
        <w:t>ar vecākiem/aizbildņiem). Š</w:t>
      </w:r>
      <w:r w:rsidR="0076417C" w:rsidRPr="00424BEF">
        <w:rPr>
          <w:sz w:val="28"/>
          <w:szCs w:val="28"/>
        </w:rPr>
        <w:t>ajā</w:t>
      </w:r>
      <w:r w:rsidRPr="00424BEF">
        <w:rPr>
          <w:sz w:val="28"/>
          <w:szCs w:val="28"/>
        </w:rPr>
        <w:t xml:space="preserve"> posmā ar ģimeni cieši strādā atkarību speciālists un papildus tiek piedāvāt</w:t>
      </w:r>
      <w:r w:rsidR="0076417C" w:rsidRPr="00424BEF">
        <w:rPr>
          <w:sz w:val="28"/>
          <w:szCs w:val="28"/>
        </w:rPr>
        <w:t>i</w:t>
      </w:r>
      <w:r w:rsidRPr="00424BEF">
        <w:rPr>
          <w:sz w:val="28"/>
          <w:szCs w:val="28"/>
        </w:rPr>
        <w:t xml:space="preserve"> </w:t>
      </w:r>
      <w:proofErr w:type="spellStart"/>
      <w:r w:rsidRPr="00424BEF">
        <w:rPr>
          <w:sz w:val="28"/>
          <w:szCs w:val="28"/>
        </w:rPr>
        <w:t>multidisciplinārās</w:t>
      </w:r>
      <w:proofErr w:type="spellEnd"/>
      <w:r w:rsidRPr="00424BEF">
        <w:rPr>
          <w:sz w:val="28"/>
          <w:szCs w:val="28"/>
        </w:rPr>
        <w:t xml:space="preserve"> komandas pakalpojumi pēc pacienta un ģimenes vajadzībām:</w:t>
      </w:r>
    </w:p>
    <w:p w14:paraId="445C2A54" w14:textId="77777777" w:rsidR="00767A31" w:rsidRPr="00424BEF" w:rsidRDefault="006751FB" w:rsidP="000B220A">
      <w:pPr>
        <w:pStyle w:val="ListParagraph"/>
        <w:numPr>
          <w:ilvl w:val="1"/>
          <w:numId w:val="12"/>
        </w:numPr>
        <w:rPr>
          <w:sz w:val="28"/>
          <w:szCs w:val="28"/>
        </w:rPr>
      </w:pPr>
      <w:r w:rsidRPr="00424BEF">
        <w:rPr>
          <w:sz w:val="28"/>
          <w:szCs w:val="28"/>
        </w:rPr>
        <w:t>individuālās tikšanās ar atkarību speciālistu/ pacienta koordinatoru;</w:t>
      </w:r>
    </w:p>
    <w:p w14:paraId="0D556BCC" w14:textId="1B6B9CFB" w:rsidR="00767A31" w:rsidRPr="00424BEF" w:rsidRDefault="006751FB" w:rsidP="000B220A">
      <w:pPr>
        <w:pStyle w:val="ListParagraph"/>
        <w:numPr>
          <w:ilvl w:val="1"/>
          <w:numId w:val="12"/>
        </w:numPr>
        <w:rPr>
          <w:sz w:val="28"/>
          <w:szCs w:val="28"/>
        </w:rPr>
      </w:pPr>
      <w:r w:rsidRPr="00424BEF">
        <w:rPr>
          <w:sz w:val="28"/>
          <w:szCs w:val="28"/>
        </w:rPr>
        <w:t xml:space="preserve">individuālās klīniskā un veselības psihologa konsultācijas </w:t>
      </w:r>
      <w:r w:rsidR="00164F19" w:rsidRPr="00424BEF">
        <w:rPr>
          <w:sz w:val="28"/>
          <w:szCs w:val="28"/>
        </w:rPr>
        <w:t>nepilngadīgaja</w:t>
      </w:r>
      <w:r w:rsidRPr="00424BEF">
        <w:rPr>
          <w:sz w:val="28"/>
          <w:szCs w:val="28"/>
        </w:rPr>
        <w:t>m;</w:t>
      </w:r>
    </w:p>
    <w:p w14:paraId="2E9FBCA6" w14:textId="77777777" w:rsidR="00767A31" w:rsidRPr="00424BEF" w:rsidRDefault="006751FB" w:rsidP="000B220A">
      <w:pPr>
        <w:pStyle w:val="ListParagraph"/>
        <w:numPr>
          <w:ilvl w:val="1"/>
          <w:numId w:val="12"/>
        </w:numPr>
        <w:rPr>
          <w:sz w:val="28"/>
          <w:szCs w:val="28"/>
        </w:rPr>
      </w:pPr>
      <w:r w:rsidRPr="00424BEF">
        <w:rPr>
          <w:sz w:val="28"/>
          <w:szCs w:val="28"/>
        </w:rPr>
        <w:t>individuālās klīniskā un veselības psihologa konsultācijas vecākam;</w:t>
      </w:r>
    </w:p>
    <w:p w14:paraId="0B71EC6F" w14:textId="77777777" w:rsidR="00767A31" w:rsidRPr="00424BEF" w:rsidRDefault="006751FB" w:rsidP="000B220A">
      <w:pPr>
        <w:pStyle w:val="ListParagraph"/>
        <w:numPr>
          <w:ilvl w:val="1"/>
          <w:numId w:val="12"/>
        </w:numPr>
        <w:rPr>
          <w:sz w:val="28"/>
          <w:szCs w:val="28"/>
        </w:rPr>
      </w:pPr>
      <w:r w:rsidRPr="00424BEF">
        <w:rPr>
          <w:sz w:val="28"/>
          <w:szCs w:val="28"/>
        </w:rPr>
        <w:lastRenderedPageBreak/>
        <w:t>uz atkarību ārstēšanu vērsta grupu terapija uz pierādījumos balstītās 12 soļu programmas pamata;</w:t>
      </w:r>
    </w:p>
    <w:p w14:paraId="26A32208" w14:textId="5A1C54C6" w:rsidR="00767A31" w:rsidRPr="00424BEF" w:rsidRDefault="006751FB" w:rsidP="000B220A">
      <w:pPr>
        <w:pStyle w:val="ListParagraph"/>
        <w:numPr>
          <w:ilvl w:val="1"/>
          <w:numId w:val="12"/>
        </w:numPr>
        <w:rPr>
          <w:sz w:val="28"/>
          <w:szCs w:val="28"/>
        </w:rPr>
      </w:pPr>
      <w:r w:rsidRPr="00424BEF">
        <w:rPr>
          <w:sz w:val="28"/>
          <w:szCs w:val="28"/>
        </w:rPr>
        <w:t xml:space="preserve">fizioterapeita konsultācijas grupā vai individuāli (iesaistes un </w:t>
      </w:r>
      <w:proofErr w:type="spellStart"/>
      <w:r w:rsidRPr="00424BEF">
        <w:rPr>
          <w:sz w:val="28"/>
          <w:szCs w:val="28"/>
        </w:rPr>
        <w:t>līdzestības</w:t>
      </w:r>
      <w:proofErr w:type="spellEnd"/>
      <w:r w:rsidRPr="00424BEF">
        <w:rPr>
          <w:sz w:val="28"/>
          <w:szCs w:val="28"/>
        </w:rPr>
        <w:t xml:space="preserve"> veicināšanai caur fiziskām aktivitātēm un sasai</w:t>
      </w:r>
      <w:r w:rsidR="00D53BE5" w:rsidRPr="00424BEF">
        <w:rPr>
          <w:sz w:val="28"/>
          <w:szCs w:val="28"/>
        </w:rPr>
        <w:t>s</w:t>
      </w:r>
      <w:r w:rsidRPr="00424BEF">
        <w:rPr>
          <w:sz w:val="28"/>
          <w:szCs w:val="28"/>
        </w:rPr>
        <w:t>tes veidošana ar citām organizētām sporta nodarbībām);</w:t>
      </w:r>
    </w:p>
    <w:p w14:paraId="1928377F" w14:textId="77777777" w:rsidR="00767A31" w:rsidRPr="00424BEF" w:rsidRDefault="006751FB" w:rsidP="000B220A">
      <w:pPr>
        <w:pStyle w:val="ListParagraph"/>
        <w:numPr>
          <w:ilvl w:val="1"/>
          <w:numId w:val="12"/>
        </w:numPr>
        <w:rPr>
          <w:sz w:val="28"/>
          <w:szCs w:val="28"/>
        </w:rPr>
      </w:pPr>
      <w:r w:rsidRPr="00424BEF">
        <w:rPr>
          <w:sz w:val="28"/>
          <w:szCs w:val="28"/>
        </w:rPr>
        <w:t>vecāku prasmju spēcināšanas grupas;</w:t>
      </w:r>
    </w:p>
    <w:p w14:paraId="702C7B79" w14:textId="77777777" w:rsidR="00767A31" w:rsidRPr="00424BEF" w:rsidRDefault="006751FB" w:rsidP="000B220A">
      <w:pPr>
        <w:pStyle w:val="ListParagraph"/>
        <w:numPr>
          <w:ilvl w:val="1"/>
          <w:numId w:val="12"/>
        </w:numPr>
        <w:rPr>
          <w:sz w:val="28"/>
          <w:szCs w:val="28"/>
        </w:rPr>
      </w:pPr>
      <w:proofErr w:type="spellStart"/>
      <w:r w:rsidRPr="00424BEF">
        <w:rPr>
          <w:sz w:val="28"/>
          <w:szCs w:val="28"/>
        </w:rPr>
        <w:t>ergoterapijas</w:t>
      </w:r>
      <w:proofErr w:type="spellEnd"/>
      <w:r w:rsidRPr="00424BEF">
        <w:rPr>
          <w:sz w:val="28"/>
          <w:szCs w:val="28"/>
        </w:rPr>
        <w:t xml:space="preserve"> dzīves prasmju veicināšana grupā vai individuāli;</w:t>
      </w:r>
    </w:p>
    <w:p w14:paraId="3B159D83" w14:textId="77777777" w:rsidR="00767A31" w:rsidRPr="00424BEF" w:rsidRDefault="006751FB" w:rsidP="000B220A">
      <w:pPr>
        <w:pStyle w:val="ListParagraph"/>
        <w:numPr>
          <w:ilvl w:val="1"/>
          <w:numId w:val="12"/>
        </w:numPr>
        <w:rPr>
          <w:sz w:val="28"/>
          <w:szCs w:val="28"/>
        </w:rPr>
      </w:pPr>
      <w:r w:rsidRPr="00424BEF">
        <w:rPr>
          <w:sz w:val="28"/>
          <w:szCs w:val="28"/>
        </w:rPr>
        <w:t xml:space="preserve">tikšanās ar </w:t>
      </w:r>
      <w:proofErr w:type="spellStart"/>
      <w:r w:rsidRPr="00424BEF">
        <w:rPr>
          <w:sz w:val="28"/>
          <w:szCs w:val="28"/>
        </w:rPr>
        <w:t>mentoru</w:t>
      </w:r>
      <w:proofErr w:type="spellEnd"/>
      <w:r w:rsidRPr="00424BEF">
        <w:rPr>
          <w:sz w:val="28"/>
          <w:szCs w:val="28"/>
        </w:rPr>
        <w:t>;</w:t>
      </w:r>
    </w:p>
    <w:p w14:paraId="22BB60F1" w14:textId="77777777" w:rsidR="00767A31" w:rsidRPr="00424BEF" w:rsidRDefault="006751FB" w:rsidP="000B220A">
      <w:pPr>
        <w:pStyle w:val="ListParagraph"/>
        <w:numPr>
          <w:ilvl w:val="1"/>
          <w:numId w:val="12"/>
        </w:numPr>
        <w:rPr>
          <w:sz w:val="28"/>
          <w:szCs w:val="28"/>
        </w:rPr>
      </w:pPr>
      <w:r w:rsidRPr="00424BEF">
        <w:rPr>
          <w:sz w:val="28"/>
          <w:szCs w:val="28"/>
        </w:rPr>
        <w:t>sociālā darbinieka iesaiste sociālo grūtību risināšanā;</w:t>
      </w:r>
    </w:p>
    <w:p w14:paraId="4F40067B" w14:textId="3DC500D2" w:rsidR="006751FB" w:rsidRPr="00424BEF" w:rsidRDefault="006751FB" w:rsidP="000B220A">
      <w:pPr>
        <w:pStyle w:val="ListParagraph"/>
        <w:numPr>
          <w:ilvl w:val="1"/>
          <w:numId w:val="12"/>
        </w:numPr>
        <w:rPr>
          <w:sz w:val="28"/>
          <w:szCs w:val="28"/>
        </w:rPr>
      </w:pPr>
      <w:r w:rsidRPr="00424BEF">
        <w:rPr>
          <w:sz w:val="28"/>
          <w:szCs w:val="28"/>
        </w:rPr>
        <w:t>speciālā pedagoga iesaiste.</w:t>
      </w:r>
    </w:p>
    <w:p w14:paraId="664589ED" w14:textId="77777777" w:rsidR="006751FB" w:rsidRPr="00424BEF" w:rsidRDefault="006751FB" w:rsidP="006751FB">
      <w:pPr>
        <w:rPr>
          <w:sz w:val="28"/>
          <w:szCs w:val="28"/>
        </w:rPr>
      </w:pPr>
      <w:r w:rsidRPr="00424BEF">
        <w:rPr>
          <w:sz w:val="28"/>
          <w:szCs w:val="28"/>
        </w:rPr>
        <w:t>Ārstēšana un rehabilitācija balstīta uz četriem atveseļošanās pamatprincipiem:</w:t>
      </w:r>
    </w:p>
    <w:p w14:paraId="14C942DC" w14:textId="7D135B07" w:rsidR="006751FB" w:rsidRPr="00424BEF" w:rsidRDefault="00BC00C4" w:rsidP="00C323EC">
      <w:pPr>
        <w:pStyle w:val="ListParagraph"/>
        <w:numPr>
          <w:ilvl w:val="0"/>
          <w:numId w:val="3"/>
        </w:numPr>
        <w:ind w:left="1066" w:hanging="357"/>
        <w:rPr>
          <w:sz w:val="28"/>
          <w:szCs w:val="28"/>
        </w:rPr>
      </w:pPr>
      <w:r w:rsidRPr="00424BEF">
        <w:rPr>
          <w:b/>
          <w:bCs/>
          <w:sz w:val="28"/>
          <w:szCs w:val="28"/>
        </w:rPr>
        <w:t>v</w:t>
      </w:r>
      <w:r w:rsidR="006751FB" w:rsidRPr="00424BEF">
        <w:rPr>
          <w:b/>
          <w:bCs/>
          <w:sz w:val="28"/>
          <w:szCs w:val="28"/>
        </w:rPr>
        <w:t>eselības spēcināšana</w:t>
      </w:r>
      <w:r w:rsidR="006751FB" w:rsidRPr="00424BEF">
        <w:rPr>
          <w:sz w:val="28"/>
          <w:szCs w:val="28"/>
        </w:rPr>
        <w:t xml:space="preserve"> </w:t>
      </w:r>
      <w:r w:rsidRPr="00424BEF">
        <w:rPr>
          <w:sz w:val="28"/>
          <w:szCs w:val="28"/>
        </w:rPr>
        <w:t>–</w:t>
      </w:r>
      <w:r w:rsidR="006751FB" w:rsidRPr="00424BEF">
        <w:rPr>
          <w:sz w:val="28"/>
          <w:szCs w:val="28"/>
        </w:rPr>
        <w:t xml:space="preserve"> traucējumu pārvarēšana vai mazināšana, piemēram, mazinot vai pārstājot lietot </w:t>
      </w:r>
      <w:proofErr w:type="spellStart"/>
      <w:r w:rsidR="006751FB" w:rsidRPr="00424BEF">
        <w:rPr>
          <w:sz w:val="28"/>
          <w:szCs w:val="28"/>
        </w:rPr>
        <w:t>psihoaktīvās</w:t>
      </w:r>
      <w:proofErr w:type="spellEnd"/>
      <w:r w:rsidR="006751FB" w:rsidRPr="00424BEF">
        <w:rPr>
          <w:sz w:val="28"/>
          <w:szCs w:val="28"/>
        </w:rPr>
        <w:t xml:space="preserve"> vielas, veicinot apzinātas un veselīgas dzīves izvēles;</w:t>
      </w:r>
    </w:p>
    <w:p w14:paraId="0816ABC5" w14:textId="692AF799" w:rsidR="006751FB" w:rsidRPr="00424BEF" w:rsidRDefault="00BC00C4" w:rsidP="00C323EC">
      <w:pPr>
        <w:pStyle w:val="ListParagraph"/>
        <w:numPr>
          <w:ilvl w:val="0"/>
          <w:numId w:val="3"/>
        </w:numPr>
        <w:ind w:left="1066" w:hanging="357"/>
        <w:rPr>
          <w:sz w:val="28"/>
          <w:szCs w:val="28"/>
        </w:rPr>
      </w:pPr>
      <w:r w:rsidRPr="00424BEF">
        <w:rPr>
          <w:b/>
          <w:bCs/>
          <w:sz w:val="28"/>
          <w:szCs w:val="28"/>
        </w:rPr>
        <w:t>m</w:t>
      </w:r>
      <w:r w:rsidR="006751FB" w:rsidRPr="00424BEF">
        <w:rPr>
          <w:b/>
          <w:bCs/>
          <w:sz w:val="28"/>
          <w:szCs w:val="28"/>
        </w:rPr>
        <w:t>ājas vides uzlabošana</w:t>
      </w:r>
      <w:r w:rsidR="006751FB" w:rsidRPr="00424BEF">
        <w:rPr>
          <w:sz w:val="28"/>
          <w:szCs w:val="28"/>
        </w:rPr>
        <w:t xml:space="preserve"> </w:t>
      </w:r>
      <w:r w:rsidRPr="00424BEF">
        <w:rPr>
          <w:sz w:val="28"/>
          <w:szCs w:val="28"/>
        </w:rPr>
        <w:t>–</w:t>
      </w:r>
      <w:r w:rsidR="006751FB" w:rsidRPr="00424BEF">
        <w:rPr>
          <w:sz w:val="28"/>
          <w:szCs w:val="28"/>
        </w:rPr>
        <w:t xml:space="preserve"> drošas un stabilas mājas vides veidošana (caur sadarbību ar sociālā dienesta darbiniekiem);</w:t>
      </w:r>
    </w:p>
    <w:p w14:paraId="1D659315" w14:textId="2CEAE2E7" w:rsidR="00BC00C4" w:rsidRPr="00424BEF" w:rsidRDefault="00BC00C4" w:rsidP="00C323EC">
      <w:pPr>
        <w:pStyle w:val="ListParagraph"/>
        <w:numPr>
          <w:ilvl w:val="0"/>
          <w:numId w:val="3"/>
        </w:numPr>
        <w:ind w:left="1066" w:hanging="357"/>
        <w:rPr>
          <w:sz w:val="28"/>
          <w:szCs w:val="28"/>
        </w:rPr>
      </w:pPr>
      <w:r w:rsidRPr="00424BEF">
        <w:rPr>
          <w:b/>
          <w:bCs/>
          <w:sz w:val="28"/>
          <w:szCs w:val="28"/>
        </w:rPr>
        <w:t>j</w:t>
      </w:r>
      <w:r w:rsidR="006751FB" w:rsidRPr="00424BEF">
        <w:rPr>
          <w:b/>
          <w:bCs/>
          <w:sz w:val="28"/>
          <w:szCs w:val="28"/>
        </w:rPr>
        <w:t>ēgpilnu nodarbju attīstīšana</w:t>
      </w:r>
      <w:r w:rsidR="006751FB" w:rsidRPr="00424BEF">
        <w:rPr>
          <w:sz w:val="28"/>
          <w:szCs w:val="28"/>
        </w:rPr>
        <w:t xml:space="preserve"> </w:t>
      </w:r>
      <w:r w:rsidRPr="00424BEF">
        <w:rPr>
          <w:sz w:val="28"/>
          <w:szCs w:val="28"/>
        </w:rPr>
        <w:t>–</w:t>
      </w:r>
      <w:r w:rsidR="006751FB" w:rsidRPr="00424BEF">
        <w:rPr>
          <w:sz w:val="28"/>
          <w:szCs w:val="28"/>
        </w:rPr>
        <w:t xml:space="preserve"> iesaiste strukturētās, jēgpilnās aktivitātēs, kas sniedz dzīvei mērķi un palīdz uzņemties atbildību;</w:t>
      </w:r>
    </w:p>
    <w:p w14:paraId="6A33E0AA" w14:textId="76B29AD0" w:rsidR="006751FB" w:rsidRPr="00424BEF" w:rsidRDefault="00BC00C4" w:rsidP="00C323EC">
      <w:pPr>
        <w:pStyle w:val="ListParagraph"/>
        <w:numPr>
          <w:ilvl w:val="0"/>
          <w:numId w:val="3"/>
        </w:numPr>
        <w:ind w:left="1066" w:hanging="357"/>
        <w:rPr>
          <w:sz w:val="28"/>
          <w:szCs w:val="28"/>
        </w:rPr>
      </w:pPr>
      <w:r w:rsidRPr="00424BEF">
        <w:rPr>
          <w:b/>
          <w:bCs/>
          <w:sz w:val="28"/>
          <w:szCs w:val="28"/>
        </w:rPr>
        <w:t>a</w:t>
      </w:r>
      <w:r w:rsidR="006751FB" w:rsidRPr="00424BEF">
        <w:rPr>
          <w:b/>
          <w:bCs/>
          <w:sz w:val="28"/>
          <w:szCs w:val="28"/>
        </w:rPr>
        <w:t>ttiecību ģimenē un kopienā spēcināšana</w:t>
      </w:r>
      <w:r w:rsidR="006751FB" w:rsidRPr="00424BEF">
        <w:rPr>
          <w:sz w:val="28"/>
          <w:szCs w:val="28"/>
        </w:rPr>
        <w:t xml:space="preserve"> </w:t>
      </w:r>
      <w:r w:rsidRPr="00424BEF">
        <w:rPr>
          <w:sz w:val="28"/>
          <w:szCs w:val="28"/>
        </w:rPr>
        <w:t>–</w:t>
      </w:r>
      <w:r w:rsidR="006751FB" w:rsidRPr="00424BEF">
        <w:rPr>
          <w:sz w:val="28"/>
          <w:szCs w:val="28"/>
        </w:rPr>
        <w:t xml:space="preserve"> savstarpējo attiecību spēcināšana ģimenē un plašākā kopienā</w:t>
      </w:r>
      <w:r w:rsidRPr="00424BEF">
        <w:rPr>
          <w:sz w:val="28"/>
          <w:szCs w:val="28"/>
        </w:rPr>
        <w:t>,</w:t>
      </w:r>
      <w:r w:rsidR="006751FB" w:rsidRPr="00424BEF">
        <w:rPr>
          <w:sz w:val="28"/>
          <w:szCs w:val="28"/>
        </w:rPr>
        <w:t xml:space="preserve"> atbalsta tīkla apzināšana, iedzīvināšana.  </w:t>
      </w:r>
    </w:p>
    <w:p w14:paraId="633EC7D3" w14:textId="5C5F4E34" w:rsidR="006751FB" w:rsidRPr="00424BEF" w:rsidRDefault="006751FB" w:rsidP="000B220A">
      <w:pPr>
        <w:pStyle w:val="ListParagraph"/>
        <w:numPr>
          <w:ilvl w:val="0"/>
          <w:numId w:val="13"/>
        </w:numPr>
        <w:rPr>
          <w:b/>
          <w:bCs/>
          <w:sz w:val="28"/>
          <w:szCs w:val="28"/>
          <w:u w:val="single"/>
        </w:rPr>
      </w:pPr>
      <w:r w:rsidRPr="00424BEF">
        <w:rPr>
          <w:b/>
          <w:bCs/>
          <w:sz w:val="28"/>
          <w:szCs w:val="28"/>
          <w:u w:val="single"/>
        </w:rPr>
        <w:t xml:space="preserve">3. </w:t>
      </w:r>
      <w:r w:rsidR="00BC00C4" w:rsidRPr="00424BEF">
        <w:rPr>
          <w:b/>
          <w:bCs/>
          <w:sz w:val="28"/>
          <w:szCs w:val="28"/>
          <w:u w:val="single"/>
        </w:rPr>
        <w:t>p</w:t>
      </w:r>
      <w:r w:rsidRPr="00424BEF">
        <w:rPr>
          <w:b/>
          <w:bCs/>
          <w:sz w:val="28"/>
          <w:szCs w:val="28"/>
          <w:u w:val="single"/>
        </w:rPr>
        <w:t>osms -  remisijas nostiprināšanas fāze</w:t>
      </w:r>
      <w:r w:rsidR="00BC00C4" w:rsidRPr="00424BEF">
        <w:rPr>
          <w:b/>
          <w:bCs/>
          <w:sz w:val="28"/>
          <w:szCs w:val="28"/>
          <w:u w:val="single"/>
        </w:rPr>
        <w:t xml:space="preserve"> (</w:t>
      </w:r>
      <w:r w:rsidRPr="00424BEF">
        <w:rPr>
          <w:b/>
          <w:bCs/>
          <w:sz w:val="28"/>
          <w:szCs w:val="28"/>
          <w:u w:val="single"/>
        </w:rPr>
        <w:t>aptuveni  26 nedēļas</w:t>
      </w:r>
      <w:r w:rsidR="00BC00C4" w:rsidRPr="00424BEF">
        <w:rPr>
          <w:b/>
          <w:bCs/>
          <w:sz w:val="28"/>
          <w:szCs w:val="28"/>
          <w:u w:val="single"/>
        </w:rPr>
        <w:t>)</w:t>
      </w:r>
    </w:p>
    <w:p w14:paraId="76B06962" w14:textId="6524136D" w:rsidR="00175BF9" w:rsidRPr="00424BEF" w:rsidRDefault="006751FB" w:rsidP="00175BF9">
      <w:pPr>
        <w:ind w:firstLine="720"/>
        <w:rPr>
          <w:sz w:val="28"/>
          <w:szCs w:val="28"/>
        </w:rPr>
      </w:pPr>
      <w:r w:rsidRPr="00424BEF">
        <w:rPr>
          <w:sz w:val="28"/>
          <w:szCs w:val="28"/>
        </w:rPr>
        <w:t>Š</w:t>
      </w:r>
      <w:r w:rsidR="00BC00C4" w:rsidRPr="00424BEF">
        <w:rPr>
          <w:sz w:val="28"/>
          <w:szCs w:val="28"/>
        </w:rPr>
        <w:t>ajā</w:t>
      </w:r>
      <w:r w:rsidRPr="00424BEF">
        <w:rPr>
          <w:sz w:val="28"/>
          <w:szCs w:val="28"/>
        </w:rPr>
        <w:t xml:space="preserve"> posmā tiek strādāts pie pacientu atturības no </w:t>
      </w:r>
      <w:proofErr w:type="spellStart"/>
      <w:r w:rsidRPr="00424BEF">
        <w:rPr>
          <w:sz w:val="28"/>
          <w:szCs w:val="28"/>
        </w:rPr>
        <w:t>psihoaktīvām</w:t>
      </w:r>
      <w:proofErr w:type="spellEnd"/>
      <w:r w:rsidRPr="00424BEF">
        <w:rPr>
          <w:sz w:val="28"/>
          <w:szCs w:val="28"/>
        </w:rPr>
        <w:t xml:space="preserve"> vielām un jauno uzvedības modeļu nostiprināšanā gan </w:t>
      </w:r>
      <w:r w:rsidR="00D27CBA" w:rsidRPr="00424BEF">
        <w:rPr>
          <w:rFonts w:eastAsia="Times New Roman" w:cs="Times New Roman"/>
          <w:color w:val="000000" w:themeColor="text1"/>
          <w:sz w:val="28"/>
          <w:szCs w:val="28"/>
        </w:rPr>
        <w:t>nepilngadīgajam</w:t>
      </w:r>
      <w:r w:rsidRPr="00424BEF">
        <w:rPr>
          <w:sz w:val="28"/>
          <w:szCs w:val="28"/>
        </w:rPr>
        <w:t>, gan vecākiem/</w:t>
      </w:r>
      <w:r w:rsidR="00BC00C4" w:rsidRPr="00424BEF">
        <w:rPr>
          <w:sz w:val="28"/>
          <w:szCs w:val="28"/>
        </w:rPr>
        <w:t>aizbildņiem</w:t>
      </w:r>
      <w:r w:rsidRPr="00424BEF">
        <w:rPr>
          <w:sz w:val="28"/>
          <w:szCs w:val="28"/>
        </w:rPr>
        <w:t>.</w:t>
      </w:r>
      <w:r w:rsidR="00BC00C4" w:rsidRPr="00424BEF">
        <w:rPr>
          <w:sz w:val="28"/>
          <w:szCs w:val="28"/>
        </w:rPr>
        <w:t xml:space="preserve"> </w:t>
      </w:r>
      <w:r w:rsidRPr="00424BEF">
        <w:rPr>
          <w:sz w:val="28"/>
          <w:szCs w:val="28"/>
        </w:rPr>
        <w:t xml:space="preserve">Konsultācijas notiek retāk nekā ārstēšanas posmā – aptuveni 1 konsultācija reizi divās nedēļās ar atkarību speciālistu, reizi trīs mēnešos ar atkarību psihiatru un </w:t>
      </w:r>
      <w:r w:rsidR="00691EA5" w:rsidRPr="00424BEF">
        <w:rPr>
          <w:sz w:val="28"/>
          <w:szCs w:val="28"/>
        </w:rPr>
        <w:t xml:space="preserve">reizi </w:t>
      </w:r>
      <w:r w:rsidRPr="00424BEF">
        <w:rPr>
          <w:sz w:val="28"/>
          <w:szCs w:val="28"/>
        </w:rPr>
        <w:t>nedēļā ar 1 speciālistu un reizi mēnesī psihologa konsultācijas individuāli vai grupā</w:t>
      </w:r>
      <w:r w:rsidR="00175BF9" w:rsidRPr="00424BEF">
        <w:rPr>
          <w:sz w:val="28"/>
          <w:szCs w:val="28"/>
        </w:rPr>
        <w:t xml:space="preserve">. </w:t>
      </w:r>
    </w:p>
    <w:p w14:paraId="600CF987" w14:textId="390C479D" w:rsidR="003A2393" w:rsidRPr="00793389" w:rsidRDefault="003A2393" w:rsidP="00175BF9">
      <w:pPr>
        <w:ind w:firstLine="720"/>
        <w:rPr>
          <w:sz w:val="28"/>
          <w:szCs w:val="28"/>
        </w:rPr>
      </w:pPr>
      <w:r w:rsidRPr="00424BEF">
        <w:rPr>
          <w:sz w:val="28"/>
          <w:szCs w:val="28"/>
        </w:rPr>
        <w:t xml:space="preserve">Pilotprojekta ietvaros plānota jauna </w:t>
      </w:r>
      <w:proofErr w:type="spellStart"/>
      <w:r w:rsidRPr="00424BEF">
        <w:rPr>
          <w:sz w:val="28"/>
          <w:szCs w:val="28"/>
        </w:rPr>
        <w:t>multidisciplināra</w:t>
      </w:r>
      <w:proofErr w:type="spellEnd"/>
      <w:r w:rsidRPr="00424BEF">
        <w:rPr>
          <w:sz w:val="28"/>
          <w:szCs w:val="28"/>
        </w:rPr>
        <w:t xml:space="preserve"> pakalpojuma ambulatorā līmenī izveide un attīstīšana, kas tostarp paredz iespēju mobilai psihiatriskajai komandai sniegt ambulatoro pakalpojumu ārpus ārstniecības iestādes, piemēram, pacienta dzīvesvietā. Šāda veida pakalpojums veicinās pacientu </w:t>
      </w:r>
      <w:proofErr w:type="spellStart"/>
      <w:r w:rsidRPr="00424BEF">
        <w:rPr>
          <w:sz w:val="28"/>
          <w:szCs w:val="28"/>
        </w:rPr>
        <w:t>līdzestību</w:t>
      </w:r>
      <w:proofErr w:type="spellEnd"/>
      <w:r w:rsidRPr="00424BEF">
        <w:rPr>
          <w:sz w:val="28"/>
          <w:szCs w:val="28"/>
        </w:rPr>
        <w:t xml:space="preserve"> ārstēšanas procesā, kā arī </w:t>
      </w:r>
      <w:r w:rsidRPr="00793389">
        <w:rPr>
          <w:sz w:val="28"/>
          <w:szCs w:val="28"/>
        </w:rPr>
        <w:t>pakalpojuma pieejamību un efektivitāti.</w:t>
      </w:r>
    </w:p>
    <w:p w14:paraId="704DDC68" w14:textId="77CBDCB1" w:rsidR="006751FB" w:rsidRPr="00793389" w:rsidRDefault="006751FB" w:rsidP="00175BF9">
      <w:pPr>
        <w:ind w:firstLine="720"/>
        <w:rPr>
          <w:sz w:val="28"/>
          <w:szCs w:val="28"/>
        </w:rPr>
      </w:pPr>
      <w:r w:rsidRPr="00793389">
        <w:rPr>
          <w:sz w:val="28"/>
          <w:szCs w:val="28"/>
        </w:rPr>
        <w:t xml:space="preserve">Katrā ārstēšanas fāzē plānota vismaz viena </w:t>
      </w:r>
      <w:proofErr w:type="spellStart"/>
      <w:r w:rsidRPr="00793389">
        <w:rPr>
          <w:sz w:val="28"/>
          <w:szCs w:val="28"/>
        </w:rPr>
        <w:t>starpinstitucionāla</w:t>
      </w:r>
      <w:proofErr w:type="spellEnd"/>
      <w:r w:rsidRPr="00793389">
        <w:rPr>
          <w:sz w:val="28"/>
          <w:szCs w:val="28"/>
        </w:rPr>
        <w:t xml:space="preserve"> sa</w:t>
      </w:r>
      <w:r w:rsidR="00175BF9" w:rsidRPr="00793389">
        <w:rPr>
          <w:sz w:val="28"/>
          <w:szCs w:val="28"/>
        </w:rPr>
        <w:t>nāksme</w:t>
      </w:r>
      <w:r w:rsidRPr="00793389">
        <w:rPr>
          <w:sz w:val="28"/>
          <w:szCs w:val="28"/>
        </w:rPr>
        <w:t xml:space="preserve"> ārstēšanas un rehabilitācijas plānu salāgošanai un rezultātu saskaņošanai.</w:t>
      </w:r>
    </w:p>
    <w:p w14:paraId="1897F696" w14:textId="77777777" w:rsidR="00D02001" w:rsidRPr="00793389" w:rsidRDefault="00D02001" w:rsidP="00175BF9">
      <w:pPr>
        <w:ind w:firstLine="720"/>
        <w:rPr>
          <w:sz w:val="28"/>
          <w:szCs w:val="28"/>
        </w:rPr>
      </w:pPr>
    </w:p>
    <w:tbl>
      <w:tblPr>
        <w:tblStyle w:val="TableGrid"/>
        <w:tblW w:w="0" w:type="auto"/>
        <w:tblLook w:val="04A0" w:firstRow="1" w:lastRow="0" w:firstColumn="1" w:lastColumn="0" w:noHBand="0" w:noVBand="1"/>
      </w:tblPr>
      <w:tblGrid>
        <w:gridCol w:w="4810"/>
        <w:gridCol w:w="4810"/>
      </w:tblGrid>
      <w:tr w:rsidR="00D02001" w:rsidRPr="00793389" w14:paraId="7DE64ED1" w14:textId="77777777" w:rsidTr="4F096521">
        <w:tc>
          <w:tcPr>
            <w:tcW w:w="4810" w:type="dxa"/>
          </w:tcPr>
          <w:p w14:paraId="32C37EF3" w14:textId="750F290F" w:rsidR="00D02001" w:rsidRPr="0091404E" w:rsidRDefault="00D02001" w:rsidP="00175BF9">
            <w:pPr>
              <w:ind w:firstLine="0"/>
              <w:rPr>
                <w:b/>
                <w:bCs/>
                <w:sz w:val="28"/>
                <w:szCs w:val="28"/>
              </w:rPr>
            </w:pPr>
            <w:bookmarkStart w:id="14" w:name="_Hlk202692872"/>
            <w:r w:rsidRPr="0091404E">
              <w:rPr>
                <w:b/>
                <w:bCs/>
                <w:sz w:val="28"/>
                <w:szCs w:val="28"/>
              </w:rPr>
              <w:t xml:space="preserve">Jauns ambulatorās ārstēšanas pakalpojums – </w:t>
            </w:r>
            <w:r w:rsidRPr="0091404E">
              <w:rPr>
                <w:rFonts w:eastAsia="Times New Roman" w:cs="Times New Roman"/>
                <w:b/>
                <w:bCs/>
                <w:sz w:val="28"/>
                <w:szCs w:val="28"/>
              </w:rPr>
              <w:t xml:space="preserve">specializēta ambulatorā </w:t>
            </w:r>
            <w:proofErr w:type="spellStart"/>
            <w:r w:rsidRPr="0091404E">
              <w:rPr>
                <w:rFonts w:eastAsia="Times New Roman" w:cs="Times New Roman"/>
                <w:b/>
                <w:bCs/>
                <w:sz w:val="28"/>
                <w:szCs w:val="28"/>
              </w:rPr>
              <w:t>multiprofesionālā</w:t>
            </w:r>
            <w:proofErr w:type="spellEnd"/>
            <w:r w:rsidRPr="0091404E">
              <w:rPr>
                <w:rFonts w:eastAsia="Times New Roman" w:cs="Times New Roman"/>
                <w:b/>
                <w:bCs/>
                <w:sz w:val="28"/>
                <w:szCs w:val="28"/>
              </w:rPr>
              <w:t xml:space="preserve"> komanda</w:t>
            </w:r>
            <w:r w:rsidR="008B26B4" w:rsidRPr="0091404E">
              <w:rPr>
                <w:rFonts w:eastAsia="Times New Roman" w:cs="Times New Roman"/>
                <w:b/>
                <w:bCs/>
                <w:sz w:val="28"/>
                <w:szCs w:val="28"/>
              </w:rPr>
              <w:t>.</w:t>
            </w:r>
          </w:p>
        </w:tc>
        <w:tc>
          <w:tcPr>
            <w:tcW w:w="4810" w:type="dxa"/>
          </w:tcPr>
          <w:p w14:paraId="10EA0C4B" w14:textId="7492FFA9" w:rsidR="00D02001" w:rsidRPr="00793389" w:rsidRDefault="7EB633A6" w:rsidP="4F096521">
            <w:pPr>
              <w:ind w:firstLine="0"/>
              <w:rPr>
                <w:color w:val="000000" w:themeColor="text1"/>
                <w:sz w:val="28"/>
                <w:szCs w:val="28"/>
              </w:rPr>
            </w:pPr>
            <w:r w:rsidRPr="00793389">
              <w:rPr>
                <w:color w:val="000000" w:themeColor="text1"/>
                <w:sz w:val="28"/>
                <w:szCs w:val="28"/>
              </w:rPr>
              <w:t>Papildus nepieciešams finansējums no 2025.</w:t>
            </w:r>
            <w:r w:rsidR="34C15749" w:rsidRPr="00793389">
              <w:rPr>
                <w:color w:val="000000" w:themeColor="text1"/>
                <w:sz w:val="28"/>
                <w:szCs w:val="28"/>
              </w:rPr>
              <w:t> </w:t>
            </w:r>
            <w:r w:rsidRPr="00793389">
              <w:rPr>
                <w:color w:val="000000" w:themeColor="text1"/>
                <w:sz w:val="28"/>
                <w:szCs w:val="28"/>
              </w:rPr>
              <w:t>gada 1.</w:t>
            </w:r>
            <w:r w:rsidR="34C15749" w:rsidRPr="00793389">
              <w:rPr>
                <w:color w:val="000000" w:themeColor="text1"/>
                <w:sz w:val="28"/>
                <w:szCs w:val="28"/>
              </w:rPr>
              <w:t> </w:t>
            </w:r>
            <w:r w:rsidR="0DB25974" w:rsidRPr="00793389">
              <w:rPr>
                <w:color w:val="000000" w:themeColor="text1"/>
                <w:sz w:val="28"/>
                <w:szCs w:val="28"/>
              </w:rPr>
              <w:t>septembra</w:t>
            </w:r>
            <w:r w:rsidRPr="00793389">
              <w:rPr>
                <w:color w:val="000000" w:themeColor="text1"/>
                <w:sz w:val="28"/>
                <w:szCs w:val="28"/>
              </w:rPr>
              <w:t xml:space="preserve"> sastāda </w:t>
            </w:r>
            <w:r w:rsidR="6AD76BF8" w:rsidRPr="00793389">
              <w:rPr>
                <w:color w:val="000000" w:themeColor="text1"/>
                <w:sz w:val="28"/>
                <w:szCs w:val="28"/>
              </w:rPr>
              <w:t xml:space="preserve">77 929 </w:t>
            </w:r>
            <w:r w:rsidRPr="00793389">
              <w:rPr>
                <w:color w:val="000000" w:themeColor="text1"/>
                <w:sz w:val="28"/>
                <w:szCs w:val="28"/>
              </w:rPr>
              <w:t xml:space="preserve"> </w:t>
            </w:r>
            <w:proofErr w:type="spellStart"/>
            <w:r w:rsidRPr="00793389">
              <w:rPr>
                <w:i/>
                <w:iCs/>
                <w:color w:val="000000" w:themeColor="text1"/>
                <w:sz w:val="28"/>
                <w:szCs w:val="28"/>
              </w:rPr>
              <w:t>euro</w:t>
            </w:r>
            <w:proofErr w:type="spellEnd"/>
            <w:r w:rsidRPr="00793389">
              <w:rPr>
                <w:color w:val="000000" w:themeColor="text1"/>
                <w:sz w:val="28"/>
                <w:szCs w:val="28"/>
              </w:rPr>
              <w:t>, 2026.</w:t>
            </w:r>
            <w:r w:rsidR="34C15749" w:rsidRPr="00793389">
              <w:rPr>
                <w:color w:val="000000" w:themeColor="text1"/>
                <w:sz w:val="28"/>
                <w:szCs w:val="28"/>
              </w:rPr>
              <w:t> </w:t>
            </w:r>
            <w:r w:rsidRPr="00793389">
              <w:rPr>
                <w:color w:val="000000" w:themeColor="text1"/>
                <w:sz w:val="28"/>
                <w:szCs w:val="28"/>
              </w:rPr>
              <w:t>gada</w:t>
            </w:r>
            <w:r w:rsidR="347D1A67" w:rsidRPr="00793389">
              <w:rPr>
                <w:color w:val="000000" w:themeColor="text1"/>
                <w:sz w:val="28"/>
                <w:szCs w:val="28"/>
              </w:rPr>
              <w:t xml:space="preserve"> I pusgadam </w:t>
            </w:r>
            <w:r w:rsidR="3F6ACBE7" w:rsidRPr="00793389">
              <w:rPr>
                <w:color w:val="000000" w:themeColor="text1"/>
                <w:sz w:val="28"/>
                <w:szCs w:val="28"/>
              </w:rPr>
              <w:t xml:space="preserve"> - </w:t>
            </w:r>
            <w:r w:rsidRPr="00793389">
              <w:rPr>
                <w:color w:val="000000" w:themeColor="text1"/>
                <w:sz w:val="28"/>
                <w:szCs w:val="28"/>
              </w:rPr>
              <w:t xml:space="preserve"> </w:t>
            </w:r>
            <w:r w:rsidR="061CA0A0" w:rsidRPr="00793389">
              <w:rPr>
                <w:color w:val="000000" w:themeColor="text1"/>
                <w:sz w:val="28"/>
                <w:szCs w:val="28"/>
              </w:rPr>
              <w:t xml:space="preserve"> </w:t>
            </w:r>
            <w:r w:rsidR="665752B9" w:rsidRPr="00793389">
              <w:rPr>
                <w:color w:val="000000" w:themeColor="text1"/>
                <w:sz w:val="28"/>
                <w:szCs w:val="28"/>
              </w:rPr>
              <w:t>116 895</w:t>
            </w:r>
            <w:r w:rsidRPr="00793389">
              <w:rPr>
                <w:color w:val="000000" w:themeColor="text1"/>
                <w:sz w:val="28"/>
                <w:szCs w:val="28"/>
              </w:rPr>
              <w:t xml:space="preserve"> </w:t>
            </w:r>
            <w:proofErr w:type="spellStart"/>
            <w:r w:rsidRPr="00793389">
              <w:rPr>
                <w:i/>
                <w:iCs/>
                <w:color w:val="000000" w:themeColor="text1"/>
                <w:sz w:val="28"/>
                <w:szCs w:val="28"/>
              </w:rPr>
              <w:t>euro</w:t>
            </w:r>
            <w:proofErr w:type="spellEnd"/>
            <w:r w:rsidRPr="00793389">
              <w:rPr>
                <w:color w:val="000000" w:themeColor="text1"/>
                <w:sz w:val="28"/>
                <w:szCs w:val="28"/>
              </w:rPr>
              <w:t>.</w:t>
            </w:r>
          </w:p>
        </w:tc>
      </w:tr>
      <w:tr w:rsidR="003A2393" w:rsidRPr="00793389" w14:paraId="20DE88E2" w14:textId="77777777" w:rsidTr="4F096521">
        <w:tc>
          <w:tcPr>
            <w:tcW w:w="4810" w:type="dxa"/>
          </w:tcPr>
          <w:p w14:paraId="72071552" w14:textId="61A711D8" w:rsidR="003A2393" w:rsidRPr="0091404E" w:rsidRDefault="003A2393" w:rsidP="00175BF9">
            <w:pPr>
              <w:ind w:firstLine="0"/>
              <w:rPr>
                <w:b/>
                <w:bCs/>
                <w:sz w:val="28"/>
                <w:szCs w:val="28"/>
              </w:rPr>
            </w:pPr>
            <w:r w:rsidRPr="0091404E">
              <w:rPr>
                <w:b/>
                <w:bCs/>
                <w:sz w:val="28"/>
                <w:szCs w:val="28"/>
              </w:rPr>
              <w:t>Mobilā</w:t>
            </w:r>
            <w:r w:rsidR="00D76E15" w:rsidRPr="0091404E">
              <w:rPr>
                <w:b/>
                <w:bCs/>
                <w:sz w:val="28"/>
                <w:szCs w:val="28"/>
              </w:rPr>
              <w:t>s</w:t>
            </w:r>
            <w:r w:rsidRPr="0091404E">
              <w:rPr>
                <w:b/>
                <w:bCs/>
                <w:sz w:val="28"/>
                <w:szCs w:val="28"/>
              </w:rPr>
              <w:t xml:space="preserve"> </w:t>
            </w:r>
            <w:r w:rsidR="00D76E15" w:rsidRPr="0091404E">
              <w:rPr>
                <w:b/>
                <w:bCs/>
                <w:sz w:val="28"/>
                <w:szCs w:val="28"/>
              </w:rPr>
              <w:t>psihiatriskās</w:t>
            </w:r>
            <w:r w:rsidRPr="0091404E">
              <w:rPr>
                <w:b/>
                <w:bCs/>
                <w:sz w:val="28"/>
                <w:szCs w:val="28"/>
              </w:rPr>
              <w:t xml:space="preserve"> komanda</w:t>
            </w:r>
            <w:r w:rsidR="00D76E15" w:rsidRPr="0091404E">
              <w:rPr>
                <w:b/>
                <w:bCs/>
                <w:sz w:val="28"/>
                <w:szCs w:val="28"/>
              </w:rPr>
              <w:t>s pakalpojumi dzīvesvietā</w:t>
            </w:r>
            <w:r w:rsidR="008B26B4" w:rsidRPr="0091404E">
              <w:rPr>
                <w:b/>
                <w:bCs/>
                <w:sz w:val="28"/>
                <w:szCs w:val="28"/>
              </w:rPr>
              <w:t>.</w:t>
            </w:r>
          </w:p>
        </w:tc>
        <w:tc>
          <w:tcPr>
            <w:tcW w:w="4810" w:type="dxa"/>
          </w:tcPr>
          <w:p w14:paraId="14C9E839" w14:textId="59E430CB" w:rsidR="003A2393" w:rsidRPr="00793389" w:rsidRDefault="34C15749" w:rsidP="4F096521">
            <w:pPr>
              <w:ind w:firstLine="0"/>
              <w:rPr>
                <w:color w:val="000000" w:themeColor="text1"/>
                <w:sz w:val="28"/>
                <w:szCs w:val="28"/>
              </w:rPr>
            </w:pPr>
            <w:r w:rsidRPr="00793389">
              <w:rPr>
                <w:color w:val="000000" w:themeColor="text1"/>
                <w:sz w:val="28"/>
                <w:szCs w:val="28"/>
              </w:rPr>
              <w:t>Papildus nepieciešams finansējums no 2025. </w:t>
            </w:r>
            <w:r w:rsidRPr="00956466">
              <w:rPr>
                <w:color w:val="000000" w:themeColor="text1"/>
                <w:sz w:val="28"/>
                <w:szCs w:val="28"/>
              </w:rPr>
              <w:t>gada 1. </w:t>
            </w:r>
            <w:r w:rsidR="0014066E" w:rsidRPr="00956466">
              <w:rPr>
                <w:color w:val="000000" w:themeColor="text1"/>
                <w:sz w:val="28"/>
                <w:szCs w:val="28"/>
              </w:rPr>
              <w:t>septembr</w:t>
            </w:r>
            <w:r w:rsidR="00C80529" w:rsidRPr="00956466">
              <w:rPr>
                <w:color w:val="000000" w:themeColor="text1"/>
                <w:sz w:val="28"/>
                <w:szCs w:val="28"/>
              </w:rPr>
              <w:t>a</w:t>
            </w:r>
            <w:r w:rsidRPr="00956466">
              <w:rPr>
                <w:color w:val="000000" w:themeColor="text1"/>
                <w:sz w:val="28"/>
                <w:szCs w:val="28"/>
              </w:rPr>
              <w:t xml:space="preserve"> sastāda </w:t>
            </w:r>
            <w:r w:rsidR="7863EC18" w:rsidRPr="00956466">
              <w:rPr>
                <w:color w:val="000000" w:themeColor="text1"/>
                <w:sz w:val="28"/>
                <w:szCs w:val="28"/>
              </w:rPr>
              <w:t>788</w:t>
            </w:r>
            <w:r w:rsidR="48104143" w:rsidRPr="00956466">
              <w:rPr>
                <w:color w:val="000000" w:themeColor="text1"/>
                <w:sz w:val="28"/>
                <w:szCs w:val="28"/>
              </w:rPr>
              <w:t xml:space="preserve"> </w:t>
            </w:r>
            <w:r w:rsidRPr="00956466">
              <w:rPr>
                <w:color w:val="000000" w:themeColor="text1"/>
                <w:sz w:val="28"/>
                <w:szCs w:val="28"/>
              </w:rPr>
              <w:t xml:space="preserve"> </w:t>
            </w:r>
            <w:proofErr w:type="spellStart"/>
            <w:r w:rsidRPr="00956466">
              <w:rPr>
                <w:i/>
                <w:iCs/>
                <w:color w:val="000000" w:themeColor="text1"/>
                <w:sz w:val="28"/>
                <w:szCs w:val="28"/>
              </w:rPr>
              <w:t>euro</w:t>
            </w:r>
            <w:proofErr w:type="spellEnd"/>
            <w:r w:rsidRPr="00956466">
              <w:rPr>
                <w:color w:val="000000" w:themeColor="text1"/>
                <w:sz w:val="28"/>
                <w:szCs w:val="28"/>
              </w:rPr>
              <w:t>, 2026. gada</w:t>
            </w:r>
            <w:r w:rsidR="682B9667" w:rsidRPr="00956466">
              <w:rPr>
                <w:color w:val="000000" w:themeColor="text1"/>
                <w:sz w:val="28"/>
                <w:szCs w:val="28"/>
              </w:rPr>
              <w:t xml:space="preserve"> I pusgadam</w:t>
            </w:r>
            <w:r w:rsidR="24FD81D2" w:rsidRPr="00956466">
              <w:rPr>
                <w:color w:val="000000" w:themeColor="text1"/>
                <w:sz w:val="28"/>
                <w:szCs w:val="28"/>
              </w:rPr>
              <w:t xml:space="preserve"> -</w:t>
            </w:r>
            <w:r w:rsidRPr="00956466">
              <w:rPr>
                <w:color w:val="000000" w:themeColor="text1"/>
                <w:sz w:val="28"/>
                <w:szCs w:val="28"/>
              </w:rPr>
              <w:t xml:space="preserve"> </w:t>
            </w:r>
            <w:r w:rsidR="188AFEB9" w:rsidRPr="00956466">
              <w:rPr>
                <w:color w:val="000000" w:themeColor="text1"/>
                <w:sz w:val="28"/>
                <w:szCs w:val="28"/>
              </w:rPr>
              <w:t xml:space="preserve"> </w:t>
            </w:r>
            <w:r w:rsidR="2336EB04" w:rsidRPr="00956466">
              <w:rPr>
                <w:color w:val="000000" w:themeColor="text1"/>
                <w:sz w:val="28"/>
                <w:szCs w:val="28"/>
              </w:rPr>
              <w:t>1 213</w:t>
            </w:r>
            <w:r w:rsidRPr="00956466">
              <w:rPr>
                <w:color w:val="000000" w:themeColor="text1"/>
                <w:sz w:val="28"/>
                <w:szCs w:val="28"/>
              </w:rPr>
              <w:t xml:space="preserve"> </w:t>
            </w:r>
            <w:proofErr w:type="spellStart"/>
            <w:r w:rsidRPr="00956466">
              <w:rPr>
                <w:i/>
                <w:iCs/>
                <w:color w:val="000000" w:themeColor="text1"/>
                <w:sz w:val="28"/>
                <w:szCs w:val="28"/>
              </w:rPr>
              <w:t>euro</w:t>
            </w:r>
            <w:proofErr w:type="spellEnd"/>
            <w:r w:rsidRPr="00956466">
              <w:rPr>
                <w:color w:val="000000" w:themeColor="text1"/>
                <w:sz w:val="28"/>
                <w:szCs w:val="28"/>
              </w:rPr>
              <w:t>.</w:t>
            </w:r>
          </w:p>
        </w:tc>
      </w:tr>
      <w:bookmarkEnd w:id="14"/>
    </w:tbl>
    <w:p w14:paraId="36393ED2" w14:textId="77777777" w:rsidR="009C191B" w:rsidRPr="00793389" w:rsidRDefault="009C191B" w:rsidP="00175BF9">
      <w:pPr>
        <w:ind w:firstLine="720"/>
        <w:rPr>
          <w:sz w:val="28"/>
          <w:szCs w:val="28"/>
        </w:rPr>
      </w:pPr>
    </w:p>
    <w:p w14:paraId="298ADDA2" w14:textId="61D3C5D3" w:rsidR="0019723A" w:rsidRPr="00793389" w:rsidRDefault="00667A46" w:rsidP="00483A75">
      <w:pPr>
        <w:pStyle w:val="Virsraksts3"/>
        <w:spacing w:after="120"/>
        <w:jc w:val="center"/>
      </w:pPr>
      <w:bookmarkStart w:id="15" w:name="_Toc193363247"/>
      <w:r w:rsidRPr="00793389">
        <w:t xml:space="preserve">4.1.2. </w:t>
      </w:r>
      <w:r w:rsidR="0019723A" w:rsidRPr="00793389">
        <w:t>Stacionārā ārstēšana</w:t>
      </w:r>
      <w:bookmarkEnd w:id="15"/>
    </w:p>
    <w:p w14:paraId="37A41A63" w14:textId="5967B249" w:rsidR="00D70BD3" w:rsidRDefault="0019723A" w:rsidP="00E43436">
      <w:pPr>
        <w:rPr>
          <w:sz w:val="28"/>
          <w:szCs w:val="28"/>
        </w:rPr>
      </w:pPr>
      <w:r w:rsidRPr="00793389">
        <w:rPr>
          <w:sz w:val="28"/>
          <w:szCs w:val="28"/>
        </w:rPr>
        <w:t xml:space="preserve">Pamatojoties uz iepriekš aprakstīto risku </w:t>
      </w:r>
      <w:proofErr w:type="spellStart"/>
      <w:r w:rsidRPr="00793389">
        <w:rPr>
          <w:sz w:val="28"/>
          <w:szCs w:val="28"/>
        </w:rPr>
        <w:t>izvērtējumu</w:t>
      </w:r>
      <w:proofErr w:type="spellEnd"/>
      <w:r w:rsidRPr="00793389">
        <w:rPr>
          <w:sz w:val="28"/>
          <w:szCs w:val="28"/>
        </w:rPr>
        <w:t>, gadījumos, kad nepilngadīgais un viņa pārstāvji atsakās no ārstu rekomendētās turpmākās ārstēšanas stacionārā, BKU</w:t>
      </w:r>
      <w:r w:rsidR="00A77EA7" w:rsidRPr="00793389">
        <w:rPr>
          <w:sz w:val="28"/>
          <w:szCs w:val="28"/>
        </w:rPr>
        <w:t>S ārstu konsīlijs</w:t>
      </w:r>
      <w:r w:rsidRPr="00793389">
        <w:rPr>
          <w:sz w:val="28"/>
          <w:szCs w:val="28"/>
        </w:rPr>
        <w:t xml:space="preserve"> izvērtēs un </w:t>
      </w:r>
      <w:r w:rsidR="003321B2" w:rsidRPr="00793389">
        <w:rPr>
          <w:sz w:val="28"/>
          <w:szCs w:val="28"/>
        </w:rPr>
        <w:t>nosūtīs pieņemto lēmumu un pārējos ārstniecības iestādes rīcībā esošos dokumentus tiesai</w:t>
      </w:r>
      <w:r w:rsidRPr="00793389">
        <w:rPr>
          <w:sz w:val="28"/>
          <w:szCs w:val="28"/>
        </w:rPr>
        <w:t xml:space="preserve">, lai tiesa apstiprinātu </w:t>
      </w:r>
      <w:r w:rsidR="00E706F2" w:rsidRPr="00793389">
        <w:rPr>
          <w:sz w:val="28"/>
          <w:szCs w:val="28"/>
        </w:rPr>
        <w:t>ārstu konsīlija</w:t>
      </w:r>
      <w:r w:rsidRPr="00793389">
        <w:rPr>
          <w:sz w:val="28"/>
          <w:szCs w:val="28"/>
        </w:rPr>
        <w:t xml:space="preserve"> lēmumu par obligāt</w:t>
      </w:r>
      <w:r w:rsidR="00E706F2" w:rsidRPr="00793389">
        <w:rPr>
          <w:sz w:val="28"/>
          <w:szCs w:val="28"/>
        </w:rPr>
        <w:t xml:space="preserve">ās narkoloģiskās </w:t>
      </w:r>
      <w:r w:rsidRPr="00793389">
        <w:rPr>
          <w:sz w:val="28"/>
          <w:szCs w:val="28"/>
        </w:rPr>
        <w:t>ārstēšan</w:t>
      </w:r>
      <w:r w:rsidR="00E706F2" w:rsidRPr="00793389">
        <w:rPr>
          <w:sz w:val="28"/>
          <w:szCs w:val="28"/>
        </w:rPr>
        <w:t>as nepieciešamību</w:t>
      </w:r>
      <w:r w:rsidRPr="00424BEF">
        <w:rPr>
          <w:sz w:val="28"/>
          <w:szCs w:val="28"/>
        </w:rPr>
        <w:t xml:space="preserve">. Tiesas lēmums tiks pieņemts pēc iespējas īsākā laikā, bet ne vēlāk kā 72 stundu laikā pēc </w:t>
      </w:r>
      <w:r w:rsidR="003321B2" w:rsidRPr="00424BEF">
        <w:rPr>
          <w:sz w:val="28"/>
          <w:szCs w:val="28"/>
        </w:rPr>
        <w:t>dokumentu</w:t>
      </w:r>
      <w:r w:rsidRPr="00424BEF">
        <w:rPr>
          <w:sz w:val="28"/>
          <w:szCs w:val="28"/>
        </w:rPr>
        <w:t xml:space="preserve"> saņemšanas. Tiesas process varēs notikt gan </w:t>
      </w:r>
      <w:proofErr w:type="spellStart"/>
      <w:r w:rsidRPr="00424BEF">
        <w:rPr>
          <w:sz w:val="28"/>
          <w:szCs w:val="28"/>
        </w:rPr>
        <w:t>rakstveidā</w:t>
      </w:r>
      <w:proofErr w:type="spellEnd"/>
      <w:r w:rsidRPr="00424BEF">
        <w:rPr>
          <w:sz w:val="28"/>
          <w:szCs w:val="28"/>
        </w:rPr>
        <w:t xml:space="preserve">, gan klātienē atkarībā no nepilngadīgā pārstāvja piekrišanas. Tiesas procesa laikā tiks garantētas visas nepilngadīgā un viņa pārstāvju tiesības, </w:t>
      </w:r>
      <w:r w:rsidR="003321B2" w:rsidRPr="00424BEF">
        <w:rPr>
          <w:sz w:val="28"/>
          <w:szCs w:val="28"/>
        </w:rPr>
        <w:t>nepilngadīgā interešu pārstāvībai norīkojot zvērinātu advokātu</w:t>
      </w:r>
      <w:r w:rsidRPr="00424BEF">
        <w:rPr>
          <w:sz w:val="28"/>
          <w:szCs w:val="28"/>
        </w:rPr>
        <w:t xml:space="preserve"> un nodrošinot tiesas procesā uzraudzību, tai skaitā paredzot iespēju lēmuma pārsūdzēšanai. </w:t>
      </w:r>
    </w:p>
    <w:p w14:paraId="1A2DB5D6" w14:textId="288FCC4C" w:rsidR="00E43436" w:rsidRPr="00691F00" w:rsidRDefault="00E43436" w:rsidP="00691F00">
      <w:pPr>
        <w:rPr>
          <w:sz w:val="28"/>
          <w:szCs w:val="28"/>
        </w:rPr>
      </w:pPr>
      <w:r w:rsidRPr="00AB04C5">
        <w:rPr>
          <w:sz w:val="28"/>
          <w:szCs w:val="28"/>
        </w:rPr>
        <w:t xml:space="preserve">Vienas šādas lietas izskatīšana vidēji var aizņemt vienu darba dienu, kas, attiecīgi ņemot vērā prognozējamo lietu skaitu (18 lietas gadā), kopumā var papildus radīt tiesai papildus noslodzi 18 </w:t>
      </w:r>
      <w:r w:rsidRPr="00691F00">
        <w:rPr>
          <w:sz w:val="28"/>
          <w:szCs w:val="28"/>
        </w:rPr>
        <w:t>dienu apmērā.</w:t>
      </w:r>
      <w:r w:rsidR="00691F00" w:rsidRPr="00691F00">
        <w:rPr>
          <w:sz w:val="28"/>
          <w:szCs w:val="28"/>
        </w:rPr>
        <w:t xml:space="preserve"> Tomēr konkrēts tiesas lietu skaits  mēnesī vai gadā varēs tikt apzināts tikai uzsākot īstenot pilotprojektu, t.sk. veicot nepilngadīgo, kas nogādāti BKUS ar </w:t>
      </w:r>
      <w:r w:rsidR="00691F00" w:rsidRPr="00793389">
        <w:rPr>
          <w:sz w:val="28"/>
          <w:szCs w:val="28"/>
        </w:rPr>
        <w:t>p</w:t>
      </w:r>
      <w:r w:rsidR="00691F00" w:rsidRPr="00793389">
        <w:rPr>
          <w:rFonts w:eastAsia="Times New Roman" w:cs="Times New Roman"/>
          <w:sz w:val="28"/>
          <w:szCs w:val="28"/>
        </w:rPr>
        <w:t xml:space="preserve">sihiskiem un uzvedības traucējumiem </w:t>
      </w:r>
      <w:proofErr w:type="spellStart"/>
      <w:r w:rsidR="00691F00" w:rsidRPr="00793389">
        <w:rPr>
          <w:rFonts w:eastAsia="Times New Roman" w:cs="Times New Roman"/>
          <w:sz w:val="28"/>
          <w:szCs w:val="28"/>
        </w:rPr>
        <w:t>psihoaktīvo</w:t>
      </w:r>
      <w:proofErr w:type="spellEnd"/>
      <w:r w:rsidR="00691F00" w:rsidRPr="00793389">
        <w:rPr>
          <w:rFonts w:eastAsia="Times New Roman" w:cs="Times New Roman"/>
          <w:sz w:val="28"/>
          <w:szCs w:val="28"/>
        </w:rPr>
        <w:t xml:space="preserve"> vielu lietošanas dēļ</w:t>
      </w:r>
      <w:r w:rsidR="00691F00" w:rsidRPr="00691F00">
        <w:rPr>
          <w:rFonts w:eastAsia="Times New Roman" w:cs="Times New Roman"/>
          <w:sz w:val="28"/>
          <w:szCs w:val="28"/>
        </w:rPr>
        <w:t xml:space="preserve"> risku</w:t>
      </w:r>
      <w:r w:rsidR="00691F00" w:rsidRPr="00691F00">
        <w:rPr>
          <w:sz w:val="28"/>
          <w:szCs w:val="28"/>
        </w:rPr>
        <w:t xml:space="preserve"> </w:t>
      </w:r>
      <w:proofErr w:type="spellStart"/>
      <w:r w:rsidR="00691F00" w:rsidRPr="00691F00">
        <w:rPr>
          <w:sz w:val="28"/>
          <w:szCs w:val="28"/>
        </w:rPr>
        <w:t>izvērtējumu</w:t>
      </w:r>
      <w:proofErr w:type="spellEnd"/>
      <w:r w:rsidR="00691F00" w:rsidRPr="00691F00">
        <w:rPr>
          <w:sz w:val="28"/>
          <w:szCs w:val="28"/>
        </w:rPr>
        <w:t>.</w:t>
      </w:r>
    </w:p>
    <w:p w14:paraId="4F655E27" w14:textId="03D6F330" w:rsidR="0019723A" w:rsidRPr="00424BEF" w:rsidRDefault="00E43436" w:rsidP="00E43436">
      <w:pPr>
        <w:rPr>
          <w:sz w:val="28"/>
          <w:szCs w:val="28"/>
        </w:rPr>
      </w:pPr>
      <w:r w:rsidRPr="00691F00">
        <w:rPr>
          <w:sz w:val="28"/>
          <w:szCs w:val="28"/>
        </w:rPr>
        <w:t>Juridiskās palīdzības izmaksas vienas lietas</w:t>
      </w:r>
      <w:r w:rsidRPr="00AB04C5">
        <w:rPr>
          <w:sz w:val="28"/>
          <w:szCs w:val="28"/>
        </w:rPr>
        <w:t xml:space="preserve"> ietvaros vidēji ir 100 </w:t>
      </w:r>
      <w:proofErr w:type="spellStart"/>
      <w:r w:rsidRPr="00AB04C5">
        <w:rPr>
          <w:sz w:val="28"/>
          <w:szCs w:val="28"/>
        </w:rPr>
        <w:t>euro</w:t>
      </w:r>
      <w:proofErr w:type="spellEnd"/>
      <w:r w:rsidRPr="00AB04C5">
        <w:rPr>
          <w:sz w:val="28"/>
          <w:szCs w:val="28"/>
        </w:rPr>
        <w:t xml:space="preserve"> apmērā. Summu veido konsultācijas sniegšana, pārstāvība tiesas sēdē un iepazīšanās ar lietas materiāliem. Prognozējot 18 izskatāmas lietas gadā, pieņemot likumprojektā iekļautos grozījumus, iespējamās izmaksas ir 1800 </w:t>
      </w:r>
      <w:proofErr w:type="spellStart"/>
      <w:r w:rsidRPr="00AB04C5">
        <w:rPr>
          <w:sz w:val="28"/>
          <w:szCs w:val="28"/>
        </w:rPr>
        <w:t>euro</w:t>
      </w:r>
      <w:proofErr w:type="spellEnd"/>
      <w:r w:rsidRPr="00AB04C5">
        <w:rPr>
          <w:sz w:val="28"/>
          <w:szCs w:val="28"/>
        </w:rPr>
        <w:t xml:space="preserve"> gadā, kas būtu nodrošināmai Tiesu administrācijas esošā budžeta ietvaros.</w:t>
      </w:r>
      <w:r w:rsidR="00C13F36" w:rsidRPr="00C13F36">
        <w:rPr>
          <w:sz w:val="28"/>
          <w:szCs w:val="28"/>
        </w:rPr>
        <w:t xml:space="preserve"> </w:t>
      </w:r>
      <w:r w:rsidR="00C13F36" w:rsidRPr="00424BEF">
        <w:rPr>
          <w:sz w:val="28"/>
          <w:szCs w:val="28"/>
        </w:rPr>
        <w:t xml:space="preserve">Tiesas lēmums par obligāto </w:t>
      </w:r>
      <w:r w:rsidR="00D02D2E">
        <w:rPr>
          <w:sz w:val="28"/>
          <w:szCs w:val="28"/>
        </w:rPr>
        <w:t>narkolo</w:t>
      </w:r>
      <w:r w:rsidR="009D41BA">
        <w:rPr>
          <w:sz w:val="28"/>
          <w:szCs w:val="28"/>
        </w:rPr>
        <w:t xml:space="preserve">ģisko </w:t>
      </w:r>
      <w:r w:rsidR="00C13F36" w:rsidRPr="00424BEF">
        <w:rPr>
          <w:sz w:val="28"/>
          <w:szCs w:val="28"/>
        </w:rPr>
        <w:t>ārstēšanu būs uz noteiktu laiku un lēmumu par nepieciešamo terapijas ilgumu pieņems ārsts.</w:t>
      </w:r>
    </w:p>
    <w:p w14:paraId="48B44C16" w14:textId="154F66C3" w:rsidR="00880A4F" w:rsidRPr="00793389" w:rsidRDefault="0019723A" w:rsidP="00063026">
      <w:pPr>
        <w:rPr>
          <w:sz w:val="28"/>
          <w:szCs w:val="28"/>
        </w:rPr>
      </w:pPr>
      <w:r w:rsidRPr="00793389">
        <w:rPr>
          <w:sz w:val="28"/>
          <w:szCs w:val="28"/>
        </w:rPr>
        <w:t xml:space="preserve">Situācijās, kad nepilngadīgajam, kurš nokļuvis ārstniecības iestādē apreibinošo vielu ietekmē, identificēti  </w:t>
      </w:r>
      <w:r w:rsidR="727073A7" w:rsidRPr="00793389">
        <w:rPr>
          <w:sz w:val="28"/>
          <w:szCs w:val="28"/>
        </w:rPr>
        <w:t>vidēji smagi vai smagi p</w:t>
      </w:r>
      <w:r w:rsidR="727073A7" w:rsidRPr="00793389">
        <w:rPr>
          <w:rFonts w:eastAsia="Times New Roman" w:cs="Times New Roman"/>
          <w:sz w:val="28"/>
          <w:szCs w:val="28"/>
        </w:rPr>
        <w:t xml:space="preserve">sihiski un uzvedības traucējumi </w:t>
      </w:r>
      <w:proofErr w:type="spellStart"/>
      <w:r w:rsidR="727073A7" w:rsidRPr="00793389">
        <w:rPr>
          <w:rFonts w:eastAsia="Times New Roman" w:cs="Times New Roman"/>
          <w:sz w:val="28"/>
          <w:szCs w:val="28"/>
        </w:rPr>
        <w:t>psihoaktīvo</w:t>
      </w:r>
      <w:proofErr w:type="spellEnd"/>
      <w:r w:rsidR="727073A7" w:rsidRPr="00793389">
        <w:rPr>
          <w:rFonts w:eastAsia="Times New Roman" w:cs="Times New Roman"/>
          <w:sz w:val="28"/>
          <w:szCs w:val="28"/>
        </w:rPr>
        <w:t xml:space="preserve"> vielu lietošanas dēļ, attiecīgi ir </w:t>
      </w:r>
      <w:r w:rsidRPr="00793389">
        <w:rPr>
          <w:sz w:val="28"/>
          <w:szCs w:val="28"/>
        </w:rPr>
        <w:t>augsti veselības riski saistībā ar apreibinošo vielu lietošanu</w:t>
      </w:r>
      <w:r w:rsidR="00B45A22" w:rsidRPr="00793389">
        <w:rPr>
          <w:sz w:val="28"/>
          <w:szCs w:val="28"/>
        </w:rPr>
        <w:t>,</w:t>
      </w:r>
      <w:r w:rsidRPr="00793389">
        <w:rPr>
          <w:sz w:val="28"/>
          <w:szCs w:val="28"/>
        </w:rPr>
        <w:t xml:space="preserve"> un nepieciešams neatliekami turpināt ārstēšanu stacionārā pret paša un nepilngadīgā pārstāvju gribu, tiks organizēta nepilngadīgā aizturēšana ārstniecības iestādē līdz lēmuma pieņemšanai par turpmāko ārstēšanu.  Vienlaicīgi jāņem vērā, ka slimnīca nav ieslodzījuma vieta un slimnīcā nav ieslodzījuma vietai atbilstošas infrastruktūras un personāla, tādēļ nepilngadīgā aizturēšana slimnīcā pret nepilngadīgā un/vai viņa pilnvaroto pārstāvju gribu var notikt tikai slimnīcas iespēju robežās. Ja nepilngadīgais laikā līdz tiesas lēmuma pieņemšanai patvaļīgi pametīs ārstniecības iestādi, ārstniecības iestāde par to ziņos Valsts policijai</w:t>
      </w:r>
      <w:r w:rsidR="520202A3" w:rsidRPr="00793389">
        <w:rPr>
          <w:sz w:val="28"/>
          <w:szCs w:val="28"/>
        </w:rPr>
        <w:t xml:space="preserve"> vai pašvaldības policijai</w:t>
      </w:r>
      <w:r w:rsidR="009C636B" w:rsidRPr="00793389">
        <w:rPr>
          <w:sz w:val="28"/>
          <w:szCs w:val="28"/>
        </w:rPr>
        <w:t xml:space="preserve">. </w:t>
      </w:r>
      <w:r w:rsidR="000D0AC0" w:rsidRPr="00793389">
        <w:rPr>
          <w:sz w:val="28"/>
          <w:szCs w:val="28"/>
        </w:rPr>
        <w:t xml:space="preserve">Kārtība, kādā nepilngadīgais tiek nogādāts atpakaļ ārstniecības iestādē, lai turpinātu visaptveroša </w:t>
      </w:r>
      <w:proofErr w:type="spellStart"/>
      <w:r w:rsidR="000D0AC0" w:rsidRPr="00793389">
        <w:rPr>
          <w:sz w:val="28"/>
          <w:szCs w:val="28"/>
        </w:rPr>
        <w:t>izvērtējuma</w:t>
      </w:r>
      <w:proofErr w:type="spellEnd"/>
      <w:r w:rsidR="000D0AC0" w:rsidRPr="00793389">
        <w:rPr>
          <w:sz w:val="28"/>
          <w:szCs w:val="28"/>
        </w:rPr>
        <w:t xml:space="preserve"> veikšanu vai rekomendēto narkoloģisko ārstēšanu, ir noteikta Ārstniecības likumā.</w:t>
      </w:r>
      <w:r w:rsidRPr="00793389">
        <w:rPr>
          <w:sz w:val="28"/>
          <w:szCs w:val="28"/>
        </w:rPr>
        <w:t xml:space="preserve"> </w:t>
      </w:r>
      <w:r w:rsidR="00691F00" w:rsidRPr="00793389">
        <w:rPr>
          <w:sz w:val="28"/>
          <w:szCs w:val="28"/>
        </w:rPr>
        <w:t>Lai nodrošinātu iepriekšminētā tiesiskumu Saeimas 2025.gada  19.jūnijā pieņēma trešajā lasījumā  g</w:t>
      </w:r>
      <w:r w:rsidR="64B492EC" w:rsidRPr="00793389">
        <w:rPr>
          <w:sz w:val="28"/>
          <w:szCs w:val="28"/>
        </w:rPr>
        <w:t>rozījum</w:t>
      </w:r>
      <w:r w:rsidR="00691F00" w:rsidRPr="00793389">
        <w:rPr>
          <w:sz w:val="28"/>
          <w:szCs w:val="28"/>
        </w:rPr>
        <w:t>us</w:t>
      </w:r>
      <w:r w:rsidR="64B492EC" w:rsidRPr="00793389">
        <w:rPr>
          <w:sz w:val="28"/>
          <w:szCs w:val="28"/>
        </w:rPr>
        <w:t xml:space="preserve"> ”Ārstniecības likumā““ (Saeimas </w:t>
      </w:r>
      <w:proofErr w:type="spellStart"/>
      <w:r w:rsidR="64B492EC" w:rsidRPr="00793389">
        <w:rPr>
          <w:sz w:val="28"/>
          <w:szCs w:val="28"/>
        </w:rPr>
        <w:t>reģ</w:t>
      </w:r>
      <w:proofErr w:type="spellEnd"/>
      <w:r w:rsidR="64B492EC" w:rsidRPr="00793389">
        <w:rPr>
          <w:sz w:val="28"/>
          <w:szCs w:val="28"/>
        </w:rPr>
        <w:t xml:space="preserve"> </w:t>
      </w:r>
      <w:proofErr w:type="spellStart"/>
      <w:r w:rsidR="64B492EC" w:rsidRPr="00793389">
        <w:rPr>
          <w:sz w:val="28"/>
          <w:szCs w:val="28"/>
        </w:rPr>
        <w:lastRenderedPageBreak/>
        <w:t>Nr</w:t>
      </w:r>
      <w:proofErr w:type="spellEnd"/>
      <w:r w:rsidR="64B492EC" w:rsidRPr="00793389">
        <w:rPr>
          <w:sz w:val="28"/>
          <w:szCs w:val="28"/>
        </w:rPr>
        <w:t>, 933/Lp14) (turpmāk -</w:t>
      </w:r>
      <w:r w:rsidR="00063026" w:rsidRPr="00793389">
        <w:rPr>
          <w:sz w:val="28"/>
          <w:szCs w:val="28"/>
        </w:rPr>
        <w:t xml:space="preserve"> Grozījumi</w:t>
      </w:r>
      <w:r w:rsidR="64B492EC" w:rsidRPr="00793389">
        <w:rPr>
          <w:sz w:val="28"/>
          <w:szCs w:val="28"/>
        </w:rPr>
        <w:t>)</w:t>
      </w:r>
      <w:r w:rsidR="0022642E" w:rsidRPr="00793389">
        <w:rPr>
          <w:rStyle w:val="FootnoteReference"/>
          <w:sz w:val="28"/>
          <w:szCs w:val="28"/>
        </w:rPr>
        <w:footnoteReference w:id="13"/>
      </w:r>
      <w:r w:rsidRPr="00793389">
        <w:rPr>
          <w:sz w:val="28"/>
          <w:szCs w:val="28"/>
        </w:rPr>
        <w:t xml:space="preserve">, </w:t>
      </w:r>
      <w:r w:rsidR="00691F00" w:rsidRPr="00793389">
        <w:rPr>
          <w:sz w:val="28"/>
          <w:szCs w:val="28"/>
        </w:rPr>
        <w:t>kurā</w:t>
      </w:r>
      <w:r w:rsidRPr="00793389">
        <w:rPr>
          <w:sz w:val="28"/>
          <w:szCs w:val="28"/>
        </w:rPr>
        <w:t xml:space="preserve"> noteikt</w:t>
      </w:r>
      <w:r w:rsidR="00691F00" w:rsidRPr="00793389">
        <w:rPr>
          <w:sz w:val="28"/>
          <w:szCs w:val="28"/>
        </w:rPr>
        <w:t>as</w:t>
      </w:r>
      <w:r w:rsidRPr="00793389">
        <w:rPr>
          <w:sz w:val="28"/>
          <w:szCs w:val="28"/>
        </w:rPr>
        <w:t xml:space="preserve"> tiesības ārstniecības iestāde</w:t>
      </w:r>
      <w:r w:rsidR="00063026" w:rsidRPr="00793389">
        <w:rPr>
          <w:sz w:val="28"/>
          <w:szCs w:val="28"/>
        </w:rPr>
        <w:t>i, konstatējot apdraudējumu nepilngadīgā dzīvībai vai veselībai, kas saistīts ar alkohola, narkotisko, psihotropo vai toksisko vielu lietošanu, nodrošināt nepilngadīgajam ierobežotas iespējas patvaļīgi pamest ārstniecības iestādi līdz ārstu konsīlija vai tiesas lēmuma pieņemšanai. </w:t>
      </w:r>
      <w:r w:rsidR="00063026" w:rsidRPr="00793389" w:rsidDel="00691F00">
        <w:rPr>
          <w:sz w:val="28"/>
          <w:szCs w:val="28"/>
        </w:rPr>
        <w:t xml:space="preserve"> </w:t>
      </w:r>
    </w:p>
    <w:p w14:paraId="052F82B0" w14:textId="2B7E2B84" w:rsidR="0019723A" w:rsidRPr="00793389" w:rsidRDefault="0019723A" w:rsidP="00CD4DC8">
      <w:pPr>
        <w:rPr>
          <w:sz w:val="28"/>
          <w:szCs w:val="28"/>
        </w:rPr>
      </w:pPr>
      <w:r w:rsidRPr="00793389">
        <w:rPr>
          <w:sz w:val="28"/>
          <w:szCs w:val="28"/>
        </w:rPr>
        <w:t>Saskaņā ar</w:t>
      </w:r>
      <w:r w:rsidR="4656E748" w:rsidRPr="00793389">
        <w:rPr>
          <w:sz w:val="28"/>
          <w:szCs w:val="28"/>
        </w:rPr>
        <w:t xml:space="preserve"> </w:t>
      </w:r>
      <w:r w:rsidR="00063026" w:rsidRPr="00793389">
        <w:rPr>
          <w:sz w:val="28"/>
          <w:szCs w:val="28"/>
        </w:rPr>
        <w:t xml:space="preserve"> pieņemtajiem Grozījumiem </w:t>
      </w:r>
      <w:r w:rsidRPr="00793389">
        <w:rPr>
          <w:sz w:val="28"/>
          <w:szCs w:val="28"/>
        </w:rPr>
        <w:t>noteikts, ka ārstniecības iestādei, kurā nepilngadīgais nonācis apreibinošo vielu ietekmē, 72 stundu laikā ir jāizvērtē atkarības vielas lietošanas risk</w:t>
      </w:r>
      <w:r w:rsidR="00063026" w:rsidRPr="00793389">
        <w:rPr>
          <w:sz w:val="28"/>
          <w:szCs w:val="28"/>
        </w:rPr>
        <w:t>i</w:t>
      </w:r>
      <w:r w:rsidRPr="00793389">
        <w:rPr>
          <w:sz w:val="28"/>
          <w:szCs w:val="28"/>
        </w:rPr>
        <w:t xml:space="preserve"> nepilngadīgā veselībai un dzīvībai, kā arī sociālos riskus, kas var ietekmēt ārstēšanas rezultātu</w:t>
      </w:r>
      <w:r w:rsidR="0071032A" w:rsidRPr="00793389">
        <w:rPr>
          <w:sz w:val="28"/>
          <w:szCs w:val="28"/>
        </w:rPr>
        <w:t>,</w:t>
      </w:r>
      <w:r w:rsidRPr="00793389">
        <w:rPr>
          <w:sz w:val="28"/>
          <w:szCs w:val="28"/>
        </w:rPr>
        <w:t xml:space="preserve"> un ir jāpieņem lēmums par tālākās ārstēšanas nepieciešamību un gaitu. Ja ārstniecības iestāde</w:t>
      </w:r>
      <w:r w:rsidR="00603F22" w:rsidRPr="00793389">
        <w:rPr>
          <w:sz w:val="28"/>
          <w:szCs w:val="28"/>
        </w:rPr>
        <w:t xml:space="preserve"> (ārstu konsīlijs)</w:t>
      </w:r>
      <w:r w:rsidRPr="00793389">
        <w:rPr>
          <w:sz w:val="28"/>
          <w:szCs w:val="28"/>
        </w:rPr>
        <w:t xml:space="preserve"> ir pieņēmusi lēmumu par nepieciešamību obligātajai narkoloģiskajai ārstēšanai</w:t>
      </w:r>
      <w:r w:rsidR="003321B2" w:rsidRPr="00793389">
        <w:rPr>
          <w:sz w:val="28"/>
          <w:szCs w:val="28"/>
        </w:rPr>
        <w:t xml:space="preserve"> stacionārā</w:t>
      </w:r>
      <w:r w:rsidR="00E64992" w:rsidRPr="00793389">
        <w:rPr>
          <w:sz w:val="28"/>
          <w:szCs w:val="28"/>
        </w:rPr>
        <w:t xml:space="preserve"> bez pacienta piekrišanas</w:t>
      </w:r>
      <w:r w:rsidRPr="00793389">
        <w:rPr>
          <w:sz w:val="28"/>
          <w:szCs w:val="28"/>
        </w:rPr>
        <w:t xml:space="preserve">, tad minēto 72 stundu ietvarā ārstniecības iestāde </w:t>
      </w:r>
      <w:proofErr w:type="spellStart"/>
      <w:r w:rsidRPr="00793389">
        <w:rPr>
          <w:sz w:val="28"/>
          <w:szCs w:val="28"/>
        </w:rPr>
        <w:t>nosūta</w:t>
      </w:r>
      <w:proofErr w:type="spellEnd"/>
      <w:r w:rsidRPr="00793389">
        <w:rPr>
          <w:sz w:val="28"/>
          <w:szCs w:val="28"/>
        </w:rPr>
        <w:t xml:space="preserve"> tiesai minēto lēmumu apstiprināšanai. </w:t>
      </w:r>
      <w:r w:rsidR="00CD4DC8" w:rsidRPr="00793389">
        <w:rPr>
          <w:sz w:val="28"/>
          <w:szCs w:val="28"/>
        </w:rPr>
        <w:t xml:space="preserve"> Grozījumi paredz, ka minētais nepilngadīgā riska </w:t>
      </w:r>
      <w:proofErr w:type="spellStart"/>
      <w:r w:rsidR="00CD4DC8" w:rsidRPr="00793389">
        <w:rPr>
          <w:sz w:val="28"/>
          <w:szCs w:val="28"/>
        </w:rPr>
        <w:t>izvērtējums</w:t>
      </w:r>
      <w:proofErr w:type="spellEnd"/>
      <w:r w:rsidR="00CD4DC8" w:rsidRPr="00793389">
        <w:rPr>
          <w:sz w:val="28"/>
          <w:szCs w:val="28"/>
        </w:rPr>
        <w:t xml:space="preserve">  un tiesas iesaiste</w:t>
      </w:r>
      <w:r w:rsidR="00E63E29">
        <w:rPr>
          <w:sz w:val="28"/>
          <w:szCs w:val="28"/>
        </w:rPr>
        <w:t>,</w:t>
      </w:r>
      <w:r w:rsidR="00CD4DC8" w:rsidRPr="00793389">
        <w:rPr>
          <w:sz w:val="28"/>
          <w:szCs w:val="28"/>
        </w:rPr>
        <w:t xml:space="preserve"> nosakot obligāto narkoloģisko ārstēšanu stacionārā bez pacienta piekrišanas</w:t>
      </w:r>
      <w:r w:rsidR="00E63E29">
        <w:rPr>
          <w:sz w:val="28"/>
          <w:szCs w:val="28"/>
        </w:rPr>
        <w:t>,</w:t>
      </w:r>
      <w:r w:rsidR="00CD4DC8" w:rsidRPr="00793389">
        <w:rPr>
          <w:sz w:val="28"/>
          <w:szCs w:val="28"/>
        </w:rPr>
        <w:t xml:space="preserve"> līdz 2027.gada 31.decembrim tiks veikts tikai vienā ārstniecības iestādē -  BKUS.</w:t>
      </w:r>
    </w:p>
    <w:p w14:paraId="7D1C276E" w14:textId="53C28FB3" w:rsidR="00063026" w:rsidRPr="00793389" w:rsidRDefault="0019723A" w:rsidP="007E2066">
      <w:pPr>
        <w:rPr>
          <w:rFonts w:eastAsia="Times New Roman" w:cs="Times New Roman"/>
          <w:sz w:val="28"/>
          <w:szCs w:val="28"/>
        </w:rPr>
      </w:pPr>
      <w:r w:rsidRPr="00793389">
        <w:rPr>
          <w:rFonts w:eastAsia="Times New Roman" w:cs="Times New Roman"/>
          <w:sz w:val="28"/>
          <w:szCs w:val="28"/>
        </w:rPr>
        <w:t>Kaut arī tiesas lēmums par obligāto</w:t>
      </w:r>
      <w:r w:rsidR="00603F22" w:rsidRPr="00793389">
        <w:rPr>
          <w:rFonts w:eastAsia="Times New Roman" w:cs="Times New Roman"/>
          <w:sz w:val="28"/>
          <w:szCs w:val="28"/>
        </w:rPr>
        <w:t xml:space="preserve"> narkoloģisko</w:t>
      </w:r>
      <w:r w:rsidRPr="00793389">
        <w:rPr>
          <w:rFonts w:eastAsia="Times New Roman" w:cs="Times New Roman"/>
          <w:sz w:val="28"/>
          <w:szCs w:val="28"/>
        </w:rPr>
        <w:t xml:space="preserve"> ārstēšanu izpildāms nekavējoties, tas neliegs nepilngadīgā ārstējošam ārstam pagarināt nepilngadīgā uzturēšanos BKUS līdz veselības stāvokļa stabilizācijai. Ārstējošais ārsts lems par to, kurā brīdī </w:t>
      </w:r>
      <w:r w:rsidR="00D27CBA" w:rsidRPr="00793389">
        <w:rPr>
          <w:rFonts w:eastAsia="Times New Roman" w:cs="Times New Roman"/>
          <w:color w:val="000000" w:themeColor="text1"/>
          <w:sz w:val="28"/>
          <w:szCs w:val="28"/>
        </w:rPr>
        <w:t>nepilngadīgais</w:t>
      </w:r>
      <w:r w:rsidRPr="00793389">
        <w:rPr>
          <w:rFonts w:eastAsia="Times New Roman" w:cs="Times New Roman"/>
          <w:sz w:val="28"/>
          <w:szCs w:val="28"/>
        </w:rPr>
        <w:t xml:space="preserve"> ir pārvietojams uz citu ārstniecības iestādi ārstēšanas kursa turpināšanai.</w:t>
      </w:r>
      <w:r w:rsidR="007E2066" w:rsidRPr="00793389">
        <w:rPr>
          <w:rFonts w:eastAsia="Times New Roman" w:cs="Times New Roman"/>
          <w:sz w:val="28"/>
          <w:szCs w:val="28"/>
        </w:rPr>
        <w:t xml:space="preserve"> Atbilstoši Grozījumiem nepilngadīgais tiesas lēmuma izpildei</w:t>
      </w:r>
      <w:r w:rsidR="00CD4DC8" w:rsidRPr="00793389">
        <w:rPr>
          <w:rFonts w:eastAsia="Times New Roman" w:cs="Times New Roman"/>
          <w:sz w:val="28"/>
          <w:szCs w:val="28"/>
        </w:rPr>
        <w:t xml:space="preserve"> ārstēšanas kursa turpināšanai tiks nogādāts vienā no ārstniecības iestādēm  -  VSIA “Slimnīca “</w:t>
      </w:r>
      <w:proofErr w:type="spellStart"/>
      <w:r w:rsidR="00CD4DC8" w:rsidRPr="00793389">
        <w:rPr>
          <w:rFonts w:eastAsia="Times New Roman" w:cs="Times New Roman"/>
          <w:sz w:val="28"/>
          <w:szCs w:val="28"/>
        </w:rPr>
        <w:t>Ģintermuiža</w:t>
      </w:r>
      <w:proofErr w:type="spellEnd"/>
      <w:r w:rsidR="00CD4DC8" w:rsidRPr="00793389">
        <w:rPr>
          <w:rFonts w:eastAsia="Times New Roman" w:cs="Times New Roman"/>
          <w:sz w:val="28"/>
          <w:szCs w:val="28"/>
        </w:rPr>
        <w:t xml:space="preserve">”” vai  VSIA Bērnu psihoneiroloģiskā slimnīca “Ainaži”. </w:t>
      </w:r>
      <w:r w:rsidRPr="00793389">
        <w:rPr>
          <w:rFonts w:eastAsia="Times New Roman" w:cs="Times New Roman"/>
          <w:sz w:val="28"/>
          <w:szCs w:val="28"/>
        </w:rPr>
        <w:t xml:space="preserve">Šāda kārtība nepieciešama, jo laiks dažādu atkarību izraisošo vielu intoksikācijas ārstēšanai var būt atšķirīgs, kā arī </w:t>
      </w:r>
      <w:r w:rsidR="00D27CBA" w:rsidRPr="00793389">
        <w:rPr>
          <w:rFonts w:eastAsia="Times New Roman" w:cs="Times New Roman"/>
          <w:color w:val="000000" w:themeColor="text1"/>
          <w:sz w:val="28"/>
          <w:szCs w:val="28"/>
        </w:rPr>
        <w:t>nepilngadīgajam</w:t>
      </w:r>
      <w:r w:rsidRPr="00793389">
        <w:rPr>
          <w:rFonts w:eastAsia="Times New Roman" w:cs="Times New Roman"/>
          <w:sz w:val="28"/>
          <w:szCs w:val="28"/>
        </w:rPr>
        <w:t xml:space="preserve"> var būt arī citas </w:t>
      </w:r>
      <w:proofErr w:type="spellStart"/>
      <w:r w:rsidRPr="00793389">
        <w:rPr>
          <w:rFonts w:eastAsia="Times New Roman" w:cs="Times New Roman"/>
          <w:sz w:val="28"/>
          <w:szCs w:val="28"/>
        </w:rPr>
        <w:t>somatiskās</w:t>
      </w:r>
      <w:proofErr w:type="spellEnd"/>
      <w:r w:rsidRPr="00793389">
        <w:rPr>
          <w:rFonts w:eastAsia="Times New Roman" w:cs="Times New Roman"/>
          <w:sz w:val="28"/>
          <w:szCs w:val="28"/>
        </w:rPr>
        <w:t xml:space="preserve"> saslimšanas, kuru ārstēšanu nepieciešams nodrošināt. </w:t>
      </w:r>
      <w:r w:rsidR="00063026" w:rsidRPr="00793389">
        <w:rPr>
          <w:rFonts w:eastAsia="Times New Roman" w:cs="Times New Roman"/>
          <w:sz w:val="28"/>
          <w:szCs w:val="28"/>
        </w:rPr>
        <w:t xml:space="preserve"> </w:t>
      </w:r>
    </w:p>
    <w:p w14:paraId="06163F48" w14:textId="1700D9D0" w:rsidR="00667A46" w:rsidRPr="00424BEF" w:rsidRDefault="0019723A" w:rsidP="00D6113F">
      <w:pPr>
        <w:rPr>
          <w:rFonts w:eastAsia="Times New Roman" w:cs="Times New Roman"/>
          <w:sz w:val="28"/>
          <w:szCs w:val="28"/>
        </w:rPr>
      </w:pPr>
      <w:r w:rsidRPr="00793389">
        <w:rPr>
          <w:rFonts w:eastAsia="Times New Roman" w:cs="Times New Roman"/>
          <w:sz w:val="28"/>
          <w:szCs w:val="28"/>
        </w:rPr>
        <w:t xml:space="preserve">BKUS nodrošinātās stacionārās ārstēšanas posms atkarībā no konkrētās situācijas ilgs no 2 līdz 30 dienām un tā ietvaros nodrošinās turpmāku nepilngadīgā vajadzību izvērtēšanu, ārstēšanas posmā sniegs abstinences sindroma ārstēšanu, motivācijas izvērtēšanu, </w:t>
      </w:r>
      <w:proofErr w:type="spellStart"/>
      <w:r w:rsidRPr="00793389">
        <w:rPr>
          <w:rFonts w:eastAsia="Times New Roman" w:cs="Times New Roman"/>
          <w:sz w:val="28"/>
          <w:szCs w:val="28"/>
        </w:rPr>
        <w:t>komorbīdo</w:t>
      </w:r>
      <w:proofErr w:type="spellEnd"/>
      <w:r w:rsidRPr="00793389">
        <w:rPr>
          <w:rFonts w:eastAsia="Times New Roman" w:cs="Times New Roman"/>
          <w:sz w:val="28"/>
          <w:szCs w:val="28"/>
        </w:rPr>
        <w:t xml:space="preserve"> psihisko veselības traucējumu identificēšanu un ārstēšanas uzsākšanu, riska mazināšanas plāna sastādīšanu, aizbildņu un iesaistīto institūciju iesaisti </w:t>
      </w:r>
      <w:proofErr w:type="spellStart"/>
      <w:r w:rsidRPr="00793389">
        <w:rPr>
          <w:rFonts w:eastAsia="Times New Roman" w:cs="Times New Roman"/>
          <w:sz w:val="28"/>
          <w:szCs w:val="28"/>
        </w:rPr>
        <w:t>pēcaprūpes</w:t>
      </w:r>
      <w:proofErr w:type="spellEnd"/>
      <w:r w:rsidRPr="00793389">
        <w:rPr>
          <w:rFonts w:eastAsia="Times New Roman" w:cs="Times New Roman"/>
          <w:sz w:val="28"/>
          <w:szCs w:val="28"/>
        </w:rPr>
        <w:t xml:space="preserve"> plānošanā. </w:t>
      </w:r>
      <w:r w:rsidR="00246C69" w:rsidRPr="00793389">
        <w:rPr>
          <w:rFonts w:eastAsia="Times New Roman" w:cs="Times New Roman"/>
          <w:sz w:val="28"/>
          <w:szCs w:val="28"/>
        </w:rPr>
        <w:t xml:space="preserve">Plānots, ka </w:t>
      </w:r>
      <w:r w:rsidR="007230B8" w:rsidRPr="00793389">
        <w:rPr>
          <w:rFonts w:eastAsia="Times New Roman" w:cs="Times New Roman"/>
          <w:sz w:val="28"/>
          <w:szCs w:val="28"/>
        </w:rPr>
        <w:t xml:space="preserve">šādu pakalpojumu būtu nepieciešams nodrošināt aptuveni </w:t>
      </w:r>
      <w:r w:rsidR="13035FC2" w:rsidRPr="00793389">
        <w:rPr>
          <w:rFonts w:eastAsia="Times New Roman" w:cs="Times New Roman"/>
          <w:sz w:val="28"/>
          <w:szCs w:val="28"/>
        </w:rPr>
        <w:t xml:space="preserve"> </w:t>
      </w:r>
      <w:r w:rsidR="40CB7B5C" w:rsidRPr="00793389">
        <w:rPr>
          <w:rFonts w:eastAsia="Times New Roman" w:cs="Times New Roman"/>
          <w:sz w:val="28"/>
          <w:szCs w:val="28"/>
        </w:rPr>
        <w:t>~</w:t>
      </w:r>
      <w:r w:rsidR="159EF7FD" w:rsidRPr="00793389">
        <w:rPr>
          <w:rFonts w:eastAsia="Times New Roman" w:cs="Times New Roman"/>
          <w:sz w:val="28"/>
          <w:szCs w:val="28"/>
        </w:rPr>
        <w:t>6</w:t>
      </w:r>
      <w:r w:rsidR="30B37832" w:rsidRPr="00793389">
        <w:rPr>
          <w:rFonts w:eastAsia="Times New Roman" w:cs="Times New Roman"/>
          <w:sz w:val="28"/>
          <w:szCs w:val="28"/>
        </w:rPr>
        <w:t>5</w:t>
      </w:r>
      <w:r w:rsidR="004355FA" w:rsidRPr="00793389">
        <w:rPr>
          <w:rFonts w:eastAsia="Times New Roman" w:cs="Times New Roman"/>
          <w:sz w:val="28"/>
          <w:szCs w:val="28"/>
        </w:rPr>
        <w:t xml:space="preserve">% gadījumu, tādējādi, ņemot vērā arī BKUS </w:t>
      </w:r>
      <w:r w:rsidR="007175F5" w:rsidRPr="00793389">
        <w:rPr>
          <w:rFonts w:eastAsia="Times New Roman" w:cs="Times New Roman"/>
          <w:sz w:val="28"/>
          <w:szCs w:val="28"/>
        </w:rPr>
        <w:t xml:space="preserve">kapacitāti un </w:t>
      </w:r>
      <w:r w:rsidR="00BC3A36" w:rsidRPr="00793389">
        <w:rPr>
          <w:rFonts w:eastAsia="Times New Roman" w:cs="Times New Roman"/>
          <w:sz w:val="28"/>
          <w:szCs w:val="28"/>
        </w:rPr>
        <w:t>tālāko</w:t>
      </w:r>
      <w:r w:rsidR="007175F5" w:rsidRPr="00793389">
        <w:rPr>
          <w:rFonts w:eastAsia="Times New Roman" w:cs="Times New Roman"/>
          <w:sz w:val="28"/>
          <w:szCs w:val="28"/>
        </w:rPr>
        <w:t xml:space="preserve"> </w:t>
      </w:r>
      <w:r w:rsidR="00BC3A36" w:rsidRPr="00793389">
        <w:rPr>
          <w:rFonts w:eastAsia="Times New Roman" w:cs="Times New Roman"/>
          <w:sz w:val="28"/>
          <w:szCs w:val="28"/>
        </w:rPr>
        <w:t>motivācijas programmas vai ambulator</w:t>
      </w:r>
      <w:r w:rsidR="005676EC" w:rsidRPr="00793389">
        <w:rPr>
          <w:rFonts w:eastAsia="Times New Roman" w:cs="Times New Roman"/>
          <w:sz w:val="28"/>
          <w:szCs w:val="28"/>
        </w:rPr>
        <w:t>ās komandas</w:t>
      </w:r>
      <w:r w:rsidR="007175F5" w:rsidRPr="00793389">
        <w:rPr>
          <w:rFonts w:eastAsia="Times New Roman" w:cs="Times New Roman"/>
          <w:sz w:val="28"/>
          <w:szCs w:val="28"/>
        </w:rPr>
        <w:t xml:space="preserve"> pieejamību, plānotais pacientu skaits</w:t>
      </w:r>
      <w:r w:rsidR="00BC3A36" w:rsidRPr="00793389">
        <w:rPr>
          <w:rFonts w:eastAsia="Times New Roman" w:cs="Times New Roman"/>
          <w:sz w:val="28"/>
          <w:szCs w:val="28"/>
        </w:rPr>
        <w:t>, kas saņems šo pakalpojumu,</w:t>
      </w:r>
      <w:r w:rsidR="007175F5" w:rsidRPr="00793389">
        <w:rPr>
          <w:rFonts w:eastAsia="Times New Roman" w:cs="Times New Roman"/>
          <w:sz w:val="28"/>
          <w:szCs w:val="28"/>
        </w:rPr>
        <w:t xml:space="preserve"> </w:t>
      </w:r>
      <w:r w:rsidR="1EAC86E4" w:rsidRPr="00793389">
        <w:rPr>
          <w:rFonts w:eastAsia="Times New Roman" w:cs="Times New Roman"/>
          <w:sz w:val="28"/>
          <w:szCs w:val="28"/>
        </w:rPr>
        <w:t>no 2025. gada 1. </w:t>
      </w:r>
      <w:r w:rsidR="00956466">
        <w:rPr>
          <w:rFonts w:eastAsia="Times New Roman" w:cs="Times New Roman"/>
          <w:sz w:val="28"/>
          <w:szCs w:val="28"/>
        </w:rPr>
        <w:t>septembra</w:t>
      </w:r>
      <w:r w:rsidR="1EAC86E4" w:rsidRPr="00793389">
        <w:rPr>
          <w:rFonts w:eastAsia="Times New Roman" w:cs="Times New Roman"/>
          <w:sz w:val="28"/>
          <w:szCs w:val="28"/>
        </w:rPr>
        <w:t xml:space="preserve"> līdz 31. decembrim</w:t>
      </w:r>
      <w:r w:rsidR="1EAC86E4" w:rsidRPr="00793389">
        <w:rPr>
          <w:sz w:val="28"/>
          <w:szCs w:val="28"/>
        </w:rPr>
        <w:t xml:space="preserve"> ir </w:t>
      </w:r>
      <w:r w:rsidR="076D5419" w:rsidRPr="00793389">
        <w:rPr>
          <w:sz w:val="28"/>
          <w:szCs w:val="28"/>
        </w:rPr>
        <w:t xml:space="preserve">7 </w:t>
      </w:r>
      <w:r w:rsidR="1EAC86E4" w:rsidRPr="00793389">
        <w:rPr>
          <w:rFonts w:eastAsia="Times New Roman" w:cs="Times New Roman"/>
          <w:sz w:val="28"/>
          <w:szCs w:val="28"/>
        </w:rPr>
        <w:t xml:space="preserve">pacienti, savukārt 2026. gada 1. pusgadā </w:t>
      </w:r>
      <w:r w:rsidR="0C53A7A0" w:rsidRPr="00793389">
        <w:rPr>
          <w:rFonts w:eastAsia="Times New Roman" w:cs="Times New Roman"/>
          <w:sz w:val="28"/>
          <w:szCs w:val="28"/>
        </w:rPr>
        <w:t>18</w:t>
      </w:r>
      <w:r w:rsidR="1EAC86E4" w:rsidRPr="00793389">
        <w:rPr>
          <w:rFonts w:eastAsia="Times New Roman" w:cs="Times New Roman"/>
          <w:sz w:val="28"/>
          <w:szCs w:val="28"/>
        </w:rPr>
        <w:t xml:space="preserve"> pacienti</w:t>
      </w:r>
      <w:r w:rsidR="007175F5" w:rsidRPr="00793389">
        <w:rPr>
          <w:rFonts w:eastAsia="Times New Roman" w:cs="Times New Roman"/>
          <w:sz w:val="28"/>
          <w:szCs w:val="28"/>
        </w:rPr>
        <w:t>.</w:t>
      </w:r>
      <w:r w:rsidRPr="00793389">
        <w:rPr>
          <w:rFonts w:eastAsia="Times New Roman" w:cs="Times New Roman"/>
          <w:sz w:val="28"/>
          <w:szCs w:val="28"/>
        </w:rPr>
        <w:t xml:space="preserve"> </w:t>
      </w:r>
      <w:r w:rsidR="00D829F7" w:rsidRPr="00793389">
        <w:rPr>
          <w:rFonts w:eastAsia="Times New Roman" w:cs="Times New Roman"/>
          <w:sz w:val="28"/>
          <w:szCs w:val="28"/>
        </w:rPr>
        <w:t xml:space="preserve">BKUS </w:t>
      </w:r>
      <w:r w:rsidR="00ED317D" w:rsidRPr="00793389">
        <w:rPr>
          <w:rFonts w:eastAsia="Times New Roman" w:cs="Times New Roman"/>
          <w:sz w:val="28"/>
          <w:szCs w:val="28"/>
        </w:rPr>
        <w:t xml:space="preserve">pakalpojuma koordinators </w:t>
      </w:r>
      <w:r w:rsidR="00D829F7" w:rsidRPr="00793389">
        <w:rPr>
          <w:rFonts w:eastAsia="Times New Roman" w:cs="Times New Roman"/>
          <w:sz w:val="28"/>
          <w:szCs w:val="28"/>
        </w:rPr>
        <w:t>arī palīdz atrast un piemeklēt nepieciešamos pakalpojumus</w:t>
      </w:r>
      <w:r w:rsidR="00D829F7" w:rsidRPr="4F096521">
        <w:rPr>
          <w:rFonts w:eastAsia="Times New Roman" w:cs="Times New Roman"/>
          <w:sz w:val="28"/>
          <w:szCs w:val="28"/>
        </w:rPr>
        <w:t xml:space="preserve"> un vajadzības gadījumā arī palīdz sazināties</w:t>
      </w:r>
      <w:r w:rsidR="00ED317D" w:rsidRPr="4F096521">
        <w:rPr>
          <w:rFonts w:eastAsia="Times New Roman" w:cs="Times New Roman"/>
          <w:sz w:val="28"/>
          <w:szCs w:val="28"/>
        </w:rPr>
        <w:t xml:space="preserve"> ar speciālistiem un koordinē turpmākos </w:t>
      </w:r>
      <w:proofErr w:type="spellStart"/>
      <w:r w:rsidR="00ED317D" w:rsidRPr="4F096521">
        <w:rPr>
          <w:rFonts w:eastAsia="Times New Roman" w:cs="Times New Roman"/>
          <w:sz w:val="28"/>
          <w:szCs w:val="28"/>
        </w:rPr>
        <w:t>multidisciplinārās</w:t>
      </w:r>
      <w:proofErr w:type="spellEnd"/>
      <w:r w:rsidR="002D3B07" w:rsidRPr="4F096521">
        <w:rPr>
          <w:rFonts w:eastAsia="Times New Roman" w:cs="Times New Roman"/>
          <w:sz w:val="28"/>
          <w:szCs w:val="28"/>
        </w:rPr>
        <w:t xml:space="preserve"> ambulatorās</w:t>
      </w:r>
      <w:r w:rsidR="00ED317D" w:rsidRPr="4F096521">
        <w:rPr>
          <w:rFonts w:eastAsia="Times New Roman" w:cs="Times New Roman"/>
          <w:sz w:val="28"/>
          <w:szCs w:val="28"/>
        </w:rPr>
        <w:t xml:space="preserve"> komandas pakalpojumus.</w:t>
      </w:r>
    </w:p>
    <w:p w14:paraId="44EA4B12" w14:textId="27839F0B" w:rsidR="006563A8" w:rsidRPr="00424BEF" w:rsidRDefault="00667A46" w:rsidP="006563A8">
      <w:pPr>
        <w:ind w:right="84"/>
        <w:rPr>
          <w:sz w:val="28"/>
          <w:szCs w:val="28"/>
        </w:rPr>
      </w:pPr>
      <w:r w:rsidRPr="00855490">
        <w:rPr>
          <w:rFonts w:cs="Times New Roman"/>
          <w:sz w:val="28"/>
          <w:szCs w:val="28"/>
        </w:rPr>
        <w:t>Papildus minētajam</w:t>
      </w:r>
      <w:r w:rsidR="00A72EBF" w:rsidRPr="00855490">
        <w:rPr>
          <w:rFonts w:cs="Times New Roman"/>
          <w:sz w:val="28"/>
          <w:szCs w:val="28"/>
        </w:rPr>
        <w:t xml:space="preserve"> </w:t>
      </w:r>
      <w:r w:rsidRPr="00855490">
        <w:rPr>
          <w:rFonts w:cs="Times New Roman"/>
          <w:sz w:val="28"/>
          <w:szCs w:val="28"/>
        </w:rPr>
        <w:t>tiek plānots nodrošināt nepilngadīgajiem</w:t>
      </w:r>
      <w:r w:rsidR="7E83546E" w:rsidRPr="00855490">
        <w:rPr>
          <w:rFonts w:cs="Times New Roman"/>
          <w:sz w:val="28"/>
          <w:szCs w:val="28"/>
        </w:rPr>
        <w:t xml:space="preserve"> </w:t>
      </w:r>
      <w:r w:rsidR="7D3287E4" w:rsidRPr="00855490">
        <w:rPr>
          <w:rFonts w:cs="Times New Roman"/>
          <w:sz w:val="28"/>
          <w:szCs w:val="28"/>
        </w:rPr>
        <w:t>ar vidēji smagiem vai smagiem p</w:t>
      </w:r>
      <w:r w:rsidR="7D3287E4" w:rsidRPr="00855490">
        <w:rPr>
          <w:rFonts w:eastAsia="Times New Roman" w:cs="Times New Roman"/>
          <w:sz w:val="28"/>
          <w:szCs w:val="28"/>
        </w:rPr>
        <w:t xml:space="preserve">sihiskiem un uzvedības traucējumiem </w:t>
      </w:r>
      <w:proofErr w:type="spellStart"/>
      <w:r w:rsidR="7D3287E4" w:rsidRPr="00855490">
        <w:rPr>
          <w:rFonts w:eastAsia="Times New Roman" w:cs="Times New Roman"/>
          <w:sz w:val="28"/>
          <w:szCs w:val="28"/>
        </w:rPr>
        <w:t>psihoaktīvo</w:t>
      </w:r>
      <w:proofErr w:type="spellEnd"/>
      <w:r w:rsidR="7D3287E4" w:rsidRPr="00855490">
        <w:rPr>
          <w:rFonts w:eastAsia="Times New Roman" w:cs="Times New Roman"/>
          <w:sz w:val="28"/>
          <w:szCs w:val="28"/>
        </w:rPr>
        <w:t xml:space="preserve"> vielu lietošanas dēļ</w:t>
      </w:r>
      <w:r w:rsidR="7E83546E" w:rsidRPr="00855490">
        <w:rPr>
          <w:rFonts w:eastAsia="Times New Roman" w:cs="Times New Roman"/>
          <w:sz w:val="28"/>
          <w:szCs w:val="28"/>
        </w:rPr>
        <w:t xml:space="preserve"> </w:t>
      </w:r>
      <w:r w:rsidR="7D3287E4" w:rsidRPr="00855490">
        <w:rPr>
          <w:rFonts w:eastAsia="Times New Roman" w:cs="Times New Roman"/>
          <w:sz w:val="28"/>
          <w:szCs w:val="28"/>
        </w:rPr>
        <w:lastRenderedPageBreak/>
        <w:t>arī</w:t>
      </w:r>
      <w:r w:rsidR="7E83546E" w:rsidRPr="00855490">
        <w:rPr>
          <w:rFonts w:cs="Times New Roman"/>
          <w:sz w:val="28"/>
          <w:szCs w:val="28"/>
        </w:rPr>
        <w:t xml:space="preserve"> </w:t>
      </w:r>
      <w:proofErr w:type="spellStart"/>
      <w:r w:rsidRPr="00855490">
        <w:rPr>
          <w:rFonts w:cs="Times New Roman"/>
          <w:sz w:val="28"/>
          <w:szCs w:val="28"/>
        </w:rPr>
        <w:t>opioīdu</w:t>
      </w:r>
      <w:proofErr w:type="spellEnd"/>
      <w:r w:rsidRPr="00855490">
        <w:rPr>
          <w:rFonts w:cs="Times New Roman"/>
          <w:sz w:val="28"/>
          <w:szCs w:val="28"/>
        </w:rPr>
        <w:t xml:space="preserve"> aizvietojoš</w:t>
      </w:r>
      <w:r w:rsidR="0078626F" w:rsidRPr="00855490">
        <w:rPr>
          <w:rFonts w:cs="Times New Roman"/>
          <w:sz w:val="28"/>
          <w:szCs w:val="28"/>
        </w:rPr>
        <w:t>u</w:t>
      </w:r>
      <w:r w:rsidRPr="00855490">
        <w:rPr>
          <w:rFonts w:cs="Times New Roman"/>
          <w:sz w:val="28"/>
          <w:szCs w:val="28"/>
        </w:rPr>
        <w:t xml:space="preserve"> medikamentozo terapiju ar atbilstošām zālēm – </w:t>
      </w:r>
      <w:proofErr w:type="spellStart"/>
      <w:r w:rsidRPr="00855490">
        <w:rPr>
          <w:rFonts w:cs="Times New Roman"/>
          <w:sz w:val="28"/>
          <w:szCs w:val="28"/>
        </w:rPr>
        <w:t>buprenorfīnu</w:t>
      </w:r>
      <w:proofErr w:type="spellEnd"/>
      <w:r w:rsidRPr="00855490">
        <w:rPr>
          <w:rFonts w:cs="Times New Roman"/>
          <w:sz w:val="28"/>
          <w:szCs w:val="28"/>
        </w:rPr>
        <w:t>.</w:t>
      </w:r>
      <w:r w:rsidRPr="00424BEF">
        <w:rPr>
          <w:rFonts w:cs="Times New Roman"/>
          <w:sz w:val="28"/>
          <w:szCs w:val="28"/>
        </w:rPr>
        <w:t xml:space="preserve"> </w:t>
      </w:r>
      <w:r w:rsidR="00A439C1" w:rsidRPr="00424BEF">
        <w:rPr>
          <w:sz w:val="28"/>
          <w:szCs w:val="28"/>
        </w:rPr>
        <w:t xml:space="preserve">Atbilstoši </w:t>
      </w:r>
      <w:proofErr w:type="spellStart"/>
      <w:r w:rsidR="00A439C1" w:rsidRPr="00424BEF">
        <w:rPr>
          <w:sz w:val="28"/>
          <w:szCs w:val="28"/>
        </w:rPr>
        <w:t>opioīdu</w:t>
      </w:r>
      <w:proofErr w:type="spellEnd"/>
      <w:r w:rsidR="00A439C1" w:rsidRPr="00424BEF">
        <w:rPr>
          <w:sz w:val="28"/>
          <w:szCs w:val="28"/>
        </w:rPr>
        <w:t xml:space="preserve"> farmakoloģiskās aizvietojošās terapijas algoritmiem, par ārstēšanas uzsākšanu ir jālemj ārstu konsīlijam trīs narkoloģijas speciālistu vai divu narkoloģijas speciālistu un viena</w:t>
      </w:r>
      <w:r w:rsidR="006563A8" w:rsidRPr="00424BEF">
        <w:rPr>
          <w:sz w:val="28"/>
          <w:szCs w:val="28"/>
        </w:rPr>
        <w:t xml:space="preserve"> </w:t>
      </w:r>
      <w:r w:rsidR="00A439C1" w:rsidRPr="00424BEF">
        <w:rPr>
          <w:sz w:val="28"/>
          <w:szCs w:val="28"/>
        </w:rPr>
        <w:t>psihiatra sastāvā. Konsīlijs izvērtē indikācijas</w:t>
      </w:r>
      <w:r w:rsidR="006563A8" w:rsidRPr="00424BEF">
        <w:rPr>
          <w:sz w:val="28"/>
          <w:szCs w:val="28"/>
        </w:rPr>
        <w:t xml:space="preserve"> un</w:t>
      </w:r>
      <w:r w:rsidR="00A439C1" w:rsidRPr="00424BEF">
        <w:rPr>
          <w:sz w:val="28"/>
          <w:szCs w:val="28"/>
        </w:rPr>
        <w:t xml:space="preserve"> kontrindikācijas aizvietojošās terapijas uzsākšanai, sastādot iespējamo ārstēšanas plānu, paredzot:</w:t>
      </w:r>
    </w:p>
    <w:p w14:paraId="762D9423" w14:textId="7E06E088" w:rsidR="006563A8" w:rsidRPr="00424BEF" w:rsidRDefault="00373749" w:rsidP="006563A8">
      <w:pPr>
        <w:pStyle w:val="ListParagraph"/>
        <w:numPr>
          <w:ilvl w:val="0"/>
          <w:numId w:val="18"/>
        </w:numPr>
        <w:ind w:right="84"/>
        <w:rPr>
          <w:sz w:val="28"/>
          <w:szCs w:val="28"/>
        </w:rPr>
      </w:pPr>
      <w:r w:rsidRPr="00424BEF">
        <w:rPr>
          <w:rFonts w:cs="Times New Roman"/>
          <w:sz w:val="28"/>
          <w:szCs w:val="28"/>
        </w:rPr>
        <w:t>m</w:t>
      </w:r>
      <w:r w:rsidR="00A439C1" w:rsidRPr="00424BEF">
        <w:rPr>
          <w:rFonts w:cs="Times New Roman"/>
          <w:sz w:val="28"/>
          <w:szCs w:val="28"/>
        </w:rPr>
        <w:t>edikamenta izvēli</w:t>
      </w:r>
      <w:r w:rsidRPr="00424BEF">
        <w:rPr>
          <w:rFonts w:cs="Times New Roman"/>
          <w:sz w:val="28"/>
          <w:szCs w:val="28"/>
        </w:rPr>
        <w:t>;</w:t>
      </w:r>
    </w:p>
    <w:p w14:paraId="5C27C362" w14:textId="6779B9C5" w:rsidR="006563A8" w:rsidRPr="00424BEF" w:rsidRDefault="00373749" w:rsidP="006563A8">
      <w:pPr>
        <w:pStyle w:val="ListParagraph"/>
        <w:numPr>
          <w:ilvl w:val="0"/>
          <w:numId w:val="18"/>
        </w:numPr>
        <w:ind w:right="84"/>
        <w:rPr>
          <w:sz w:val="28"/>
          <w:szCs w:val="28"/>
        </w:rPr>
      </w:pPr>
      <w:r w:rsidRPr="00424BEF">
        <w:rPr>
          <w:rFonts w:cs="Times New Roman"/>
          <w:sz w:val="28"/>
          <w:szCs w:val="28"/>
        </w:rPr>
        <w:t>m</w:t>
      </w:r>
      <w:r w:rsidR="00A439C1" w:rsidRPr="00424BEF">
        <w:rPr>
          <w:rFonts w:cs="Times New Roman"/>
          <w:sz w:val="28"/>
          <w:szCs w:val="28"/>
        </w:rPr>
        <w:t>edikamenta devu titrēšanas grafiku</w:t>
      </w:r>
      <w:r w:rsidRPr="00424BEF">
        <w:rPr>
          <w:rFonts w:cs="Times New Roman"/>
          <w:sz w:val="28"/>
          <w:szCs w:val="28"/>
        </w:rPr>
        <w:t>;</w:t>
      </w:r>
    </w:p>
    <w:p w14:paraId="6F495840" w14:textId="1E1A39E3" w:rsidR="006563A8" w:rsidRPr="00424BEF" w:rsidRDefault="00373749" w:rsidP="006563A8">
      <w:pPr>
        <w:pStyle w:val="ListParagraph"/>
        <w:numPr>
          <w:ilvl w:val="0"/>
          <w:numId w:val="18"/>
        </w:numPr>
        <w:ind w:right="84"/>
        <w:rPr>
          <w:sz w:val="28"/>
          <w:szCs w:val="28"/>
        </w:rPr>
      </w:pPr>
      <w:r w:rsidRPr="00424BEF">
        <w:rPr>
          <w:rFonts w:cs="Times New Roman"/>
          <w:sz w:val="28"/>
          <w:szCs w:val="28"/>
        </w:rPr>
        <w:t>p</w:t>
      </w:r>
      <w:r w:rsidR="00A439C1" w:rsidRPr="00424BEF">
        <w:rPr>
          <w:rFonts w:cs="Times New Roman"/>
          <w:sz w:val="28"/>
          <w:szCs w:val="28"/>
        </w:rPr>
        <w:t>rogrammas norises vietu un secīgumu</w:t>
      </w:r>
      <w:r w:rsidRPr="00424BEF">
        <w:rPr>
          <w:rFonts w:cs="Times New Roman"/>
          <w:sz w:val="28"/>
          <w:szCs w:val="28"/>
        </w:rPr>
        <w:t>;</w:t>
      </w:r>
    </w:p>
    <w:p w14:paraId="5440E3F1" w14:textId="193232DA" w:rsidR="006563A8" w:rsidRPr="00424BEF" w:rsidRDefault="00373749" w:rsidP="006563A8">
      <w:pPr>
        <w:pStyle w:val="ListParagraph"/>
        <w:numPr>
          <w:ilvl w:val="0"/>
          <w:numId w:val="18"/>
        </w:numPr>
        <w:ind w:right="84"/>
        <w:rPr>
          <w:sz w:val="28"/>
          <w:szCs w:val="28"/>
        </w:rPr>
      </w:pPr>
      <w:r w:rsidRPr="00424BEF">
        <w:rPr>
          <w:rFonts w:cs="Times New Roman"/>
          <w:sz w:val="28"/>
          <w:szCs w:val="28"/>
        </w:rPr>
        <w:t>p</w:t>
      </w:r>
      <w:r w:rsidR="00A439C1" w:rsidRPr="00424BEF">
        <w:rPr>
          <w:rFonts w:cs="Times New Roman"/>
          <w:sz w:val="28"/>
          <w:szCs w:val="28"/>
        </w:rPr>
        <w:t>rogrammas komandas sastāvu</w:t>
      </w:r>
      <w:r w:rsidRPr="00424BEF">
        <w:rPr>
          <w:rFonts w:cs="Times New Roman"/>
          <w:sz w:val="28"/>
          <w:szCs w:val="28"/>
        </w:rPr>
        <w:t>;</w:t>
      </w:r>
    </w:p>
    <w:p w14:paraId="6EE5B65D" w14:textId="5CD4B58D" w:rsidR="00A439C1" w:rsidRPr="00424BEF" w:rsidRDefault="00373749" w:rsidP="006563A8">
      <w:pPr>
        <w:pStyle w:val="ListParagraph"/>
        <w:numPr>
          <w:ilvl w:val="0"/>
          <w:numId w:val="18"/>
        </w:numPr>
        <w:ind w:right="84"/>
        <w:rPr>
          <w:sz w:val="28"/>
          <w:szCs w:val="28"/>
        </w:rPr>
      </w:pPr>
      <w:r w:rsidRPr="00424BEF">
        <w:rPr>
          <w:rFonts w:cs="Times New Roman"/>
          <w:sz w:val="28"/>
          <w:szCs w:val="28"/>
        </w:rPr>
        <w:t>c</w:t>
      </w:r>
      <w:r w:rsidR="00A439C1" w:rsidRPr="00424BEF">
        <w:rPr>
          <w:rFonts w:cs="Times New Roman"/>
          <w:sz w:val="28"/>
          <w:szCs w:val="28"/>
        </w:rPr>
        <w:t>itus psiholoģiskos un sociālos aspektus.</w:t>
      </w:r>
    </w:p>
    <w:p w14:paraId="7D91FA5A" w14:textId="14E389CF" w:rsidR="00A439C1" w:rsidRPr="00424BEF" w:rsidRDefault="00A439C1" w:rsidP="00A439C1">
      <w:pPr>
        <w:ind w:right="84"/>
        <w:rPr>
          <w:rFonts w:cs="Times New Roman"/>
          <w:sz w:val="28"/>
          <w:szCs w:val="28"/>
        </w:rPr>
      </w:pPr>
      <w:r w:rsidRPr="00424BEF">
        <w:rPr>
          <w:rFonts w:cs="Times New Roman"/>
          <w:sz w:val="28"/>
          <w:szCs w:val="28"/>
        </w:rPr>
        <w:t>Ārstu kons</w:t>
      </w:r>
      <w:r w:rsidR="00373749" w:rsidRPr="00424BEF">
        <w:rPr>
          <w:rFonts w:cs="Times New Roman"/>
          <w:sz w:val="28"/>
          <w:szCs w:val="28"/>
        </w:rPr>
        <w:t>ī</w:t>
      </w:r>
      <w:r w:rsidRPr="00424BEF">
        <w:rPr>
          <w:rFonts w:cs="Times New Roman"/>
          <w:sz w:val="28"/>
          <w:szCs w:val="28"/>
        </w:rPr>
        <w:t xml:space="preserve">lijs lemj par pacientam piemērojamo medikamentu, izvērtējot subjektīvos un objektīvos </w:t>
      </w:r>
      <w:proofErr w:type="spellStart"/>
      <w:r w:rsidRPr="00424BEF">
        <w:rPr>
          <w:rFonts w:cs="Times New Roman"/>
          <w:sz w:val="28"/>
          <w:szCs w:val="28"/>
        </w:rPr>
        <w:t>opioīdu</w:t>
      </w:r>
      <w:proofErr w:type="spellEnd"/>
      <w:r w:rsidRPr="00424BEF">
        <w:rPr>
          <w:rFonts w:cs="Times New Roman"/>
          <w:sz w:val="28"/>
          <w:szCs w:val="28"/>
        </w:rPr>
        <w:t xml:space="preserve"> atkarības</w:t>
      </w:r>
      <w:r w:rsidR="004F45C9">
        <w:rPr>
          <w:rFonts w:cs="Times New Roman"/>
          <w:sz w:val="28"/>
          <w:szCs w:val="28"/>
        </w:rPr>
        <w:t xml:space="preserve"> sindroma</w:t>
      </w:r>
      <w:r w:rsidRPr="00424BEF">
        <w:rPr>
          <w:rFonts w:cs="Times New Roman"/>
          <w:sz w:val="28"/>
          <w:szCs w:val="28"/>
        </w:rPr>
        <w:t xml:space="preserve"> simptomus, </w:t>
      </w:r>
      <w:proofErr w:type="spellStart"/>
      <w:r w:rsidR="001F7B95" w:rsidRPr="00424BEF">
        <w:rPr>
          <w:rFonts w:cs="Times New Roman"/>
          <w:sz w:val="28"/>
          <w:szCs w:val="28"/>
        </w:rPr>
        <w:t>opioīdu</w:t>
      </w:r>
      <w:proofErr w:type="spellEnd"/>
      <w:r w:rsidR="001F7B95" w:rsidRPr="00424BEF">
        <w:rPr>
          <w:rFonts w:cs="Times New Roman"/>
          <w:sz w:val="28"/>
          <w:szCs w:val="28"/>
        </w:rPr>
        <w:t xml:space="preserve"> </w:t>
      </w:r>
      <w:r w:rsidRPr="00424BEF">
        <w:rPr>
          <w:rFonts w:cs="Times New Roman"/>
          <w:sz w:val="28"/>
          <w:szCs w:val="28"/>
        </w:rPr>
        <w:t xml:space="preserve">lietošanas stāžu, </w:t>
      </w:r>
      <w:proofErr w:type="spellStart"/>
      <w:r w:rsidRPr="00424BEF">
        <w:rPr>
          <w:rFonts w:cs="Times New Roman"/>
          <w:sz w:val="28"/>
          <w:szCs w:val="28"/>
        </w:rPr>
        <w:t>blakusslimību</w:t>
      </w:r>
      <w:proofErr w:type="spellEnd"/>
      <w:r w:rsidRPr="00424BEF">
        <w:rPr>
          <w:rFonts w:cs="Times New Roman"/>
          <w:sz w:val="28"/>
          <w:szCs w:val="28"/>
        </w:rPr>
        <w:t xml:space="preserve"> esamību, </w:t>
      </w:r>
      <w:proofErr w:type="spellStart"/>
      <w:r w:rsidRPr="00424BEF">
        <w:rPr>
          <w:rFonts w:cs="Times New Roman"/>
          <w:sz w:val="28"/>
          <w:szCs w:val="28"/>
        </w:rPr>
        <w:t>līdzestību</w:t>
      </w:r>
      <w:proofErr w:type="spellEnd"/>
      <w:r w:rsidRPr="00424BEF">
        <w:rPr>
          <w:rFonts w:cs="Times New Roman"/>
          <w:sz w:val="28"/>
          <w:szCs w:val="28"/>
        </w:rPr>
        <w:t xml:space="preserve"> ārstēšanai un </w:t>
      </w:r>
      <w:proofErr w:type="spellStart"/>
      <w:r w:rsidRPr="00424BEF">
        <w:rPr>
          <w:rFonts w:cs="Times New Roman"/>
          <w:sz w:val="28"/>
          <w:szCs w:val="28"/>
        </w:rPr>
        <w:t>psihosociālo</w:t>
      </w:r>
      <w:proofErr w:type="spellEnd"/>
      <w:r w:rsidRPr="00424BEF">
        <w:rPr>
          <w:rFonts w:cs="Times New Roman"/>
          <w:sz w:val="28"/>
          <w:szCs w:val="28"/>
        </w:rPr>
        <w:t xml:space="preserve"> funkcionēšanu.</w:t>
      </w:r>
    </w:p>
    <w:p w14:paraId="643E568A" w14:textId="6DFDDB91" w:rsidR="00A439C1" w:rsidRPr="00424BEF" w:rsidRDefault="00A439C1" w:rsidP="00A439C1">
      <w:pPr>
        <w:ind w:right="84"/>
        <w:rPr>
          <w:rFonts w:cs="Times New Roman"/>
          <w:sz w:val="28"/>
          <w:szCs w:val="28"/>
        </w:rPr>
      </w:pPr>
      <w:r w:rsidRPr="00424BEF">
        <w:rPr>
          <w:rFonts w:cs="Times New Roman"/>
          <w:sz w:val="28"/>
          <w:szCs w:val="28"/>
        </w:rPr>
        <w:t xml:space="preserve">Lai speciālistiem būtu </w:t>
      </w:r>
      <w:r w:rsidR="001F7B95" w:rsidRPr="00424BEF">
        <w:rPr>
          <w:rFonts w:cs="Times New Roman"/>
          <w:sz w:val="28"/>
          <w:szCs w:val="28"/>
        </w:rPr>
        <w:t>pietiekami</w:t>
      </w:r>
      <w:r w:rsidRPr="00424BEF">
        <w:rPr>
          <w:rFonts w:cs="Times New Roman"/>
          <w:sz w:val="28"/>
          <w:szCs w:val="28"/>
        </w:rPr>
        <w:t xml:space="preserve"> objektīva </w:t>
      </w:r>
      <w:r w:rsidR="001F7B95" w:rsidRPr="00424BEF">
        <w:rPr>
          <w:rFonts w:cs="Times New Roman"/>
          <w:sz w:val="28"/>
          <w:szCs w:val="28"/>
        </w:rPr>
        <w:t>informācija</w:t>
      </w:r>
      <w:r w:rsidRPr="00424BEF">
        <w:rPr>
          <w:rFonts w:cs="Times New Roman"/>
          <w:sz w:val="28"/>
          <w:szCs w:val="28"/>
        </w:rPr>
        <w:t xml:space="preserve">, kas </w:t>
      </w:r>
      <w:r w:rsidR="001F7B95" w:rsidRPr="00424BEF">
        <w:rPr>
          <w:rFonts w:cs="Times New Roman"/>
          <w:sz w:val="28"/>
          <w:szCs w:val="28"/>
        </w:rPr>
        <w:t>nepieciešama</w:t>
      </w:r>
      <w:r w:rsidRPr="00424BEF">
        <w:rPr>
          <w:rFonts w:cs="Times New Roman"/>
          <w:sz w:val="28"/>
          <w:szCs w:val="28"/>
        </w:rPr>
        <w:t xml:space="preserve"> lēmumu pieņemšanai, pirms ārstēšanas uzsākšanas, </w:t>
      </w:r>
      <w:r w:rsidR="001F7B95" w:rsidRPr="00424BEF">
        <w:rPr>
          <w:rFonts w:cs="Times New Roman"/>
          <w:sz w:val="28"/>
          <w:szCs w:val="28"/>
        </w:rPr>
        <w:t xml:space="preserve">nepieciešams veikt arī </w:t>
      </w:r>
      <w:r w:rsidR="00682C96" w:rsidRPr="00424BEF">
        <w:rPr>
          <w:rFonts w:cs="Times New Roman"/>
          <w:sz w:val="28"/>
          <w:szCs w:val="28"/>
        </w:rPr>
        <w:t>vairākus</w:t>
      </w:r>
      <w:r w:rsidRPr="00424BEF">
        <w:rPr>
          <w:rFonts w:cs="Times New Roman"/>
          <w:sz w:val="28"/>
          <w:szCs w:val="28"/>
        </w:rPr>
        <w:t xml:space="preserve"> izmeklējum</w:t>
      </w:r>
      <w:r w:rsidR="00682C96" w:rsidRPr="00424BEF">
        <w:rPr>
          <w:rFonts w:cs="Times New Roman"/>
          <w:sz w:val="28"/>
          <w:szCs w:val="28"/>
        </w:rPr>
        <w:t>us</w:t>
      </w:r>
      <w:r w:rsidRPr="00424BEF">
        <w:rPr>
          <w:rFonts w:cs="Times New Roman"/>
          <w:sz w:val="28"/>
          <w:szCs w:val="28"/>
        </w:rPr>
        <w:t>:</w:t>
      </w:r>
    </w:p>
    <w:p w14:paraId="142F77B3" w14:textId="7C0FBCC7" w:rsidR="00682C96" w:rsidRPr="00424BEF" w:rsidRDefault="00A439C1" w:rsidP="00682C96">
      <w:pPr>
        <w:pStyle w:val="ListParagraph"/>
        <w:numPr>
          <w:ilvl w:val="0"/>
          <w:numId w:val="19"/>
        </w:numPr>
        <w:ind w:right="84"/>
        <w:rPr>
          <w:rFonts w:cs="Times New Roman"/>
          <w:sz w:val="28"/>
          <w:szCs w:val="28"/>
        </w:rPr>
      </w:pPr>
      <w:r w:rsidRPr="00424BEF">
        <w:rPr>
          <w:rFonts w:cs="Times New Roman"/>
          <w:sz w:val="28"/>
          <w:szCs w:val="28"/>
        </w:rPr>
        <w:t xml:space="preserve">urīna </w:t>
      </w:r>
      <w:proofErr w:type="spellStart"/>
      <w:r w:rsidRPr="00424BEF">
        <w:rPr>
          <w:rFonts w:cs="Times New Roman"/>
          <w:sz w:val="28"/>
          <w:szCs w:val="28"/>
        </w:rPr>
        <w:t>skrīninga</w:t>
      </w:r>
      <w:proofErr w:type="spellEnd"/>
      <w:r w:rsidRPr="00424BEF">
        <w:rPr>
          <w:rFonts w:cs="Times New Roman"/>
          <w:sz w:val="28"/>
          <w:szCs w:val="28"/>
        </w:rPr>
        <w:t xml:space="preserve"> analīzes uz narkotisko un psihotropo vielu klātbūtni</w:t>
      </w:r>
      <w:r w:rsidR="00682C96" w:rsidRPr="00424BEF">
        <w:rPr>
          <w:rFonts w:cs="Times New Roman"/>
          <w:sz w:val="28"/>
          <w:szCs w:val="28"/>
        </w:rPr>
        <w:t>;</w:t>
      </w:r>
    </w:p>
    <w:p w14:paraId="749577D3" w14:textId="77777777" w:rsidR="00682C96" w:rsidRPr="00424BEF" w:rsidRDefault="00A439C1" w:rsidP="00682C96">
      <w:pPr>
        <w:pStyle w:val="ListParagraph"/>
        <w:numPr>
          <w:ilvl w:val="0"/>
          <w:numId w:val="19"/>
        </w:numPr>
        <w:ind w:right="84"/>
        <w:rPr>
          <w:rFonts w:cs="Times New Roman"/>
          <w:sz w:val="28"/>
          <w:szCs w:val="28"/>
        </w:rPr>
      </w:pPr>
      <w:r w:rsidRPr="00424BEF">
        <w:rPr>
          <w:rFonts w:cs="Times New Roman"/>
          <w:sz w:val="28"/>
          <w:szCs w:val="28"/>
        </w:rPr>
        <w:t>vispārējā asins aina</w:t>
      </w:r>
      <w:r w:rsidR="00682C96" w:rsidRPr="00424BEF">
        <w:rPr>
          <w:rFonts w:cs="Times New Roman"/>
          <w:sz w:val="28"/>
          <w:szCs w:val="28"/>
        </w:rPr>
        <w:t>;</w:t>
      </w:r>
    </w:p>
    <w:p w14:paraId="347E3170" w14:textId="77777777" w:rsidR="00682C96" w:rsidRPr="00424BEF" w:rsidRDefault="00A439C1" w:rsidP="00682C96">
      <w:pPr>
        <w:pStyle w:val="ListParagraph"/>
        <w:numPr>
          <w:ilvl w:val="0"/>
          <w:numId w:val="19"/>
        </w:numPr>
        <w:ind w:right="84"/>
        <w:rPr>
          <w:rFonts w:cs="Times New Roman"/>
          <w:sz w:val="28"/>
          <w:szCs w:val="28"/>
        </w:rPr>
      </w:pPr>
      <w:r w:rsidRPr="00424BEF">
        <w:rPr>
          <w:rFonts w:cs="Times New Roman"/>
          <w:sz w:val="28"/>
          <w:szCs w:val="28"/>
        </w:rPr>
        <w:t>aknu funkcionālās proves</w:t>
      </w:r>
      <w:r w:rsidR="00682C96" w:rsidRPr="00424BEF">
        <w:rPr>
          <w:rFonts w:cs="Times New Roman"/>
          <w:sz w:val="28"/>
          <w:szCs w:val="28"/>
        </w:rPr>
        <w:t>;</w:t>
      </w:r>
    </w:p>
    <w:p w14:paraId="028AB15D" w14:textId="77777777" w:rsidR="00682C96" w:rsidRPr="00424BEF" w:rsidRDefault="00A439C1" w:rsidP="00682C96">
      <w:pPr>
        <w:pStyle w:val="ListParagraph"/>
        <w:numPr>
          <w:ilvl w:val="0"/>
          <w:numId w:val="19"/>
        </w:numPr>
        <w:ind w:right="84"/>
        <w:rPr>
          <w:rFonts w:cs="Times New Roman"/>
          <w:sz w:val="28"/>
          <w:szCs w:val="28"/>
        </w:rPr>
      </w:pPr>
      <w:r w:rsidRPr="00424BEF">
        <w:rPr>
          <w:rFonts w:cs="Times New Roman"/>
          <w:sz w:val="28"/>
          <w:szCs w:val="28"/>
        </w:rPr>
        <w:t xml:space="preserve"> elektrokardiogramma (EKG)</w:t>
      </w:r>
      <w:r w:rsidR="00682C96" w:rsidRPr="00424BEF">
        <w:rPr>
          <w:rFonts w:cs="Times New Roman"/>
          <w:sz w:val="28"/>
          <w:szCs w:val="28"/>
        </w:rPr>
        <w:t>;</w:t>
      </w:r>
    </w:p>
    <w:p w14:paraId="234BE827" w14:textId="77777777" w:rsidR="00682C96" w:rsidRPr="00424BEF" w:rsidRDefault="00A439C1" w:rsidP="00682C96">
      <w:pPr>
        <w:pStyle w:val="ListParagraph"/>
        <w:numPr>
          <w:ilvl w:val="0"/>
          <w:numId w:val="19"/>
        </w:numPr>
        <w:ind w:right="84"/>
        <w:rPr>
          <w:rFonts w:cs="Times New Roman"/>
          <w:sz w:val="28"/>
          <w:szCs w:val="28"/>
        </w:rPr>
      </w:pPr>
      <w:r w:rsidRPr="00424BEF">
        <w:rPr>
          <w:rFonts w:cs="Times New Roman"/>
          <w:sz w:val="28"/>
          <w:szCs w:val="28"/>
        </w:rPr>
        <w:t xml:space="preserve">vīrusu </w:t>
      </w:r>
      <w:proofErr w:type="spellStart"/>
      <w:r w:rsidRPr="00424BEF">
        <w:rPr>
          <w:rFonts w:cs="Times New Roman"/>
          <w:sz w:val="28"/>
          <w:szCs w:val="28"/>
        </w:rPr>
        <w:t>seroloģija</w:t>
      </w:r>
      <w:proofErr w:type="spellEnd"/>
      <w:r w:rsidRPr="00424BEF">
        <w:rPr>
          <w:rFonts w:cs="Times New Roman"/>
          <w:sz w:val="28"/>
          <w:szCs w:val="28"/>
        </w:rPr>
        <w:t xml:space="preserve"> (HIV, HCV)</w:t>
      </w:r>
      <w:r w:rsidR="00682C96" w:rsidRPr="00424BEF">
        <w:rPr>
          <w:rFonts w:cs="Times New Roman"/>
          <w:sz w:val="28"/>
          <w:szCs w:val="28"/>
        </w:rPr>
        <w:t>;</w:t>
      </w:r>
    </w:p>
    <w:p w14:paraId="5E8D9C94" w14:textId="77777777" w:rsidR="006D269B" w:rsidRPr="00424BEF" w:rsidRDefault="00A439C1" w:rsidP="00682C96">
      <w:pPr>
        <w:pStyle w:val="ListParagraph"/>
        <w:numPr>
          <w:ilvl w:val="0"/>
          <w:numId w:val="19"/>
        </w:numPr>
        <w:ind w:right="84"/>
        <w:rPr>
          <w:rFonts w:cs="Times New Roman"/>
          <w:sz w:val="28"/>
          <w:szCs w:val="28"/>
        </w:rPr>
      </w:pPr>
      <w:r w:rsidRPr="00424BEF">
        <w:rPr>
          <w:rFonts w:cs="Times New Roman"/>
          <w:sz w:val="28"/>
          <w:szCs w:val="28"/>
        </w:rPr>
        <w:t>urīna analīze</w:t>
      </w:r>
      <w:r w:rsidR="006D269B" w:rsidRPr="00424BEF">
        <w:rPr>
          <w:rFonts w:cs="Times New Roman"/>
          <w:sz w:val="28"/>
          <w:szCs w:val="28"/>
        </w:rPr>
        <w:t>;</w:t>
      </w:r>
    </w:p>
    <w:p w14:paraId="79B94695" w14:textId="2486B2FF" w:rsidR="00A439C1" w:rsidRPr="00424BEF" w:rsidRDefault="00A439C1" w:rsidP="00682C96">
      <w:pPr>
        <w:pStyle w:val="ListParagraph"/>
        <w:numPr>
          <w:ilvl w:val="0"/>
          <w:numId w:val="19"/>
        </w:numPr>
        <w:ind w:right="84"/>
        <w:rPr>
          <w:rFonts w:cs="Times New Roman"/>
          <w:sz w:val="28"/>
          <w:szCs w:val="28"/>
        </w:rPr>
      </w:pPr>
      <w:r w:rsidRPr="00424BEF">
        <w:rPr>
          <w:rFonts w:cs="Times New Roman"/>
          <w:sz w:val="28"/>
          <w:szCs w:val="28"/>
        </w:rPr>
        <w:t xml:space="preserve">citu specialitāšu ārstu konsultatīvie slēdzieni pēc nepieciešamības (ģimenes ārsts, ginekologs, psihiatrs, kardiologs, neirologs, </w:t>
      </w:r>
      <w:proofErr w:type="spellStart"/>
      <w:r w:rsidRPr="00424BEF">
        <w:rPr>
          <w:rFonts w:cs="Times New Roman"/>
          <w:sz w:val="28"/>
          <w:szCs w:val="28"/>
        </w:rPr>
        <w:t>infektologs</w:t>
      </w:r>
      <w:proofErr w:type="spellEnd"/>
      <w:r w:rsidRPr="00424BEF">
        <w:rPr>
          <w:rFonts w:cs="Times New Roman"/>
          <w:sz w:val="28"/>
          <w:szCs w:val="28"/>
        </w:rPr>
        <w:t xml:space="preserve">, </w:t>
      </w:r>
      <w:proofErr w:type="spellStart"/>
      <w:r w:rsidRPr="00424BEF">
        <w:rPr>
          <w:rFonts w:cs="Times New Roman"/>
          <w:sz w:val="28"/>
          <w:szCs w:val="28"/>
        </w:rPr>
        <w:t>pulmonologs</w:t>
      </w:r>
      <w:proofErr w:type="spellEnd"/>
      <w:r w:rsidRPr="00424BEF">
        <w:rPr>
          <w:rFonts w:cs="Times New Roman"/>
          <w:sz w:val="28"/>
          <w:szCs w:val="28"/>
        </w:rPr>
        <w:t xml:space="preserve"> vai </w:t>
      </w:r>
      <w:proofErr w:type="spellStart"/>
      <w:r w:rsidRPr="00424BEF">
        <w:rPr>
          <w:rFonts w:cs="Times New Roman"/>
          <w:sz w:val="28"/>
          <w:szCs w:val="28"/>
        </w:rPr>
        <w:t>hepatologs</w:t>
      </w:r>
      <w:proofErr w:type="spellEnd"/>
      <w:r w:rsidRPr="00424BEF">
        <w:rPr>
          <w:rFonts w:cs="Times New Roman"/>
          <w:sz w:val="28"/>
          <w:szCs w:val="28"/>
        </w:rPr>
        <w:t>).</w:t>
      </w:r>
    </w:p>
    <w:p w14:paraId="47B5C96B" w14:textId="460CFB52" w:rsidR="00A439C1" w:rsidRPr="00424BEF" w:rsidRDefault="00A439C1" w:rsidP="00A439C1">
      <w:pPr>
        <w:ind w:right="84"/>
        <w:rPr>
          <w:rFonts w:cs="Times New Roman"/>
          <w:sz w:val="28"/>
          <w:szCs w:val="28"/>
        </w:rPr>
      </w:pPr>
      <w:proofErr w:type="spellStart"/>
      <w:r w:rsidRPr="00424BEF">
        <w:rPr>
          <w:rFonts w:cs="Times New Roman"/>
          <w:sz w:val="28"/>
          <w:szCs w:val="28"/>
        </w:rPr>
        <w:t>Buprenorfīna</w:t>
      </w:r>
      <w:proofErr w:type="spellEnd"/>
      <w:r w:rsidRPr="00424BEF">
        <w:rPr>
          <w:rFonts w:cs="Times New Roman"/>
          <w:sz w:val="28"/>
          <w:szCs w:val="28"/>
        </w:rPr>
        <w:t xml:space="preserve"> ilgtermiņa </w:t>
      </w:r>
      <w:proofErr w:type="spellStart"/>
      <w:r w:rsidRPr="00424BEF">
        <w:rPr>
          <w:rFonts w:cs="Times New Roman"/>
          <w:sz w:val="28"/>
          <w:szCs w:val="28"/>
        </w:rPr>
        <w:t>farmakoterapiju</w:t>
      </w:r>
      <w:proofErr w:type="spellEnd"/>
      <w:r w:rsidR="006D269B" w:rsidRPr="00424BEF">
        <w:rPr>
          <w:rFonts w:cs="Times New Roman"/>
          <w:sz w:val="28"/>
          <w:szCs w:val="28"/>
        </w:rPr>
        <w:t xml:space="preserve"> nepieciešams</w:t>
      </w:r>
      <w:r w:rsidRPr="00424BEF">
        <w:rPr>
          <w:rFonts w:cs="Times New Roman"/>
          <w:sz w:val="28"/>
          <w:szCs w:val="28"/>
        </w:rPr>
        <w:t xml:space="preserve"> uzsāk</w:t>
      </w:r>
      <w:r w:rsidR="006D269B" w:rsidRPr="00424BEF">
        <w:rPr>
          <w:rFonts w:cs="Times New Roman"/>
          <w:sz w:val="28"/>
          <w:szCs w:val="28"/>
        </w:rPr>
        <w:t>t</w:t>
      </w:r>
      <w:r w:rsidRPr="00424BEF">
        <w:rPr>
          <w:rFonts w:cs="Times New Roman"/>
          <w:sz w:val="28"/>
          <w:szCs w:val="28"/>
        </w:rPr>
        <w:t xml:space="preserve"> kamēr nepilngadīgais ārstēsies stacionārā, ņemot vērā, ka pirmā </w:t>
      </w:r>
      <w:proofErr w:type="spellStart"/>
      <w:r w:rsidRPr="00424BEF">
        <w:rPr>
          <w:rFonts w:cs="Times New Roman"/>
          <w:sz w:val="28"/>
          <w:szCs w:val="28"/>
        </w:rPr>
        <w:t>buprenorfīna</w:t>
      </w:r>
      <w:proofErr w:type="spellEnd"/>
      <w:r w:rsidRPr="00424BEF">
        <w:rPr>
          <w:rFonts w:cs="Times New Roman"/>
          <w:sz w:val="28"/>
          <w:szCs w:val="28"/>
        </w:rPr>
        <w:t xml:space="preserve"> deva jā</w:t>
      </w:r>
      <w:r w:rsidR="006D269B" w:rsidRPr="00424BEF">
        <w:rPr>
          <w:rFonts w:cs="Times New Roman"/>
          <w:sz w:val="28"/>
          <w:szCs w:val="28"/>
        </w:rPr>
        <w:t>pielieto</w:t>
      </w:r>
      <w:r w:rsidRPr="00424BEF">
        <w:rPr>
          <w:rFonts w:cs="Times New Roman"/>
          <w:sz w:val="28"/>
          <w:szCs w:val="28"/>
        </w:rPr>
        <w:t xml:space="preserve"> ne ātrāk kā 4</w:t>
      </w:r>
      <w:r w:rsidR="006D269B" w:rsidRPr="00424BEF">
        <w:rPr>
          <w:rFonts w:cs="Times New Roman"/>
          <w:sz w:val="28"/>
          <w:szCs w:val="28"/>
        </w:rPr>
        <w:t xml:space="preserve"> – </w:t>
      </w:r>
      <w:r w:rsidRPr="00424BEF">
        <w:rPr>
          <w:rFonts w:cs="Times New Roman"/>
          <w:sz w:val="28"/>
          <w:szCs w:val="28"/>
        </w:rPr>
        <w:t xml:space="preserve">6 stundas pēc pēdējās </w:t>
      </w:r>
      <w:proofErr w:type="spellStart"/>
      <w:r w:rsidRPr="00424BEF">
        <w:rPr>
          <w:rFonts w:cs="Times New Roman"/>
          <w:sz w:val="28"/>
          <w:szCs w:val="28"/>
        </w:rPr>
        <w:t>opioīd</w:t>
      </w:r>
      <w:r w:rsidR="006D269B" w:rsidRPr="00424BEF">
        <w:rPr>
          <w:rFonts w:cs="Times New Roman"/>
          <w:sz w:val="28"/>
          <w:szCs w:val="28"/>
        </w:rPr>
        <w:t>u</w:t>
      </w:r>
      <w:proofErr w:type="spellEnd"/>
      <w:r w:rsidRPr="00424BEF">
        <w:rPr>
          <w:rFonts w:cs="Times New Roman"/>
          <w:sz w:val="28"/>
          <w:szCs w:val="28"/>
        </w:rPr>
        <w:t xml:space="preserve"> devas, kad parādās pirmie abstinences sindroma simptomi. Optimālā </w:t>
      </w:r>
      <w:proofErr w:type="spellStart"/>
      <w:r w:rsidRPr="00424BEF">
        <w:rPr>
          <w:rFonts w:cs="Times New Roman"/>
          <w:sz w:val="28"/>
          <w:szCs w:val="28"/>
        </w:rPr>
        <w:t>buprenorfīna</w:t>
      </w:r>
      <w:proofErr w:type="spellEnd"/>
      <w:r w:rsidRPr="00424BEF">
        <w:rPr>
          <w:rFonts w:cs="Times New Roman"/>
          <w:sz w:val="28"/>
          <w:szCs w:val="28"/>
        </w:rPr>
        <w:t xml:space="preserve"> deva ir jānosaka </w:t>
      </w:r>
      <w:r w:rsidR="006D269B" w:rsidRPr="00424BEF">
        <w:rPr>
          <w:rFonts w:cs="Times New Roman"/>
          <w:sz w:val="28"/>
          <w:szCs w:val="28"/>
        </w:rPr>
        <w:t xml:space="preserve">katram pacientam individuāli, aptuveni </w:t>
      </w:r>
      <w:r w:rsidRPr="00424BEF">
        <w:rPr>
          <w:rFonts w:cs="Times New Roman"/>
          <w:sz w:val="28"/>
          <w:szCs w:val="28"/>
        </w:rPr>
        <w:t>divu nedēļu laikā.</w:t>
      </w:r>
    </w:p>
    <w:p w14:paraId="23FCFC05" w14:textId="0E793DD1" w:rsidR="00A439C1" w:rsidRPr="00424BEF" w:rsidRDefault="00A439C1" w:rsidP="00A439C1">
      <w:pPr>
        <w:ind w:right="84"/>
        <w:rPr>
          <w:rFonts w:cs="Times New Roman"/>
          <w:sz w:val="28"/>
          <w:szCs w:val="28"/>
        </w:rPr>
      </w:pPr>
      <w:proofErr w:type="spellStart"/>
      <w:r w:rsidRPr="00424BEF">
        <w:rPr>
          <w:rFonts w:cs="Times New Roman"/>
          <w:sz w:val="28"/>
          <w:szCs w:val="28"/>
        </w:rPr>
        <w:t>Buprenorfīna</w:t>
      </w:r>
      <w:proofErr w:type="spellEnd"/>
      <w:r w:rsidRPr="00424BEF">
        <w:rPr>
          <w:rFonts w:cs="Times New Roman"/>
          <w:sz w:val="28"/>
          <w:szCs w:val="28"/>
        </w:rPr>
        <w:t xml:space="preserve"> terapiju ir jānodrošina </w:t>
      </w:r>
      <w:proofErr w:type="spellStart"/>
      <w:r w:rsidRPr="00424BEF">
        <w:rPr>
          <w:rFonts w:cs="Times New Roman"/>
          <w:sz w:val="28"/>
          <w:szCs w:val="28"/>
        </w:rPr>
        <w:t>multidisciplinārai</w:t>
      </w:r>
      <w:proofErr w:type="spellEnd"/>
      <w:r w:rsidRPr="00424BEF">
        <w:rPr>
          <w:rFonts w:cs="Times New Roman"/>
          <w:sz w:val="28"/>
          <w:szCs w:val="28"/>
        </w:rPr>
        <w:t xml:space="preserve"> komandai </w:t>
      </w:r>
      <w:r w:rsidR="001D2404" w:rsidRPr="00424BEF">
        <w:rPr>
          <w:rFonts w:cs="Times New Roman"/>
          <w:sz w:val="28"/>
          <w:szCs w:val="28"/>
        </w:rPr>
        <w:t>–</w:t>
      </w:r>
      <w:r w:rsidRPr="00424BEF">
        <w:rPr>
          <w:rFonts w:cs="Times New Roman"/>
          <w:sz w:val="28"/>
          <w:szCs w:val="28"/>
        </w:rPr>
        <w:t xml:space="preserve"> ārsts, medicīnas māsa, klīniskais psihologs, sociālais darbinieks (konsultants, psihoterapeits). Tās centrālā persona ir psihiatrs/narkologs, kas ir atbildīgs par ilgtermiņa </w:t>
      </w:r>
      <w:proofErr w:type="spellStart"/>
      <w:r w:rsidRPr="00424BEF">
        <w:rPr>
          <w:rFonts w:cs="Times New Roman"/>
          <w:sz w:val="28"/>
          <w:szCs w:val="28"/>
        </w:rPr>
        <w:t>farmakoterapijas</w:t>
      </w:r>
      <w:proofErr w:type="spellEnd"/>
      <w:r w:rsidRPr="00424BEF">
        <w:rPr>
          <w:rFonts w:cs="Times New Roman"/>
          <w:sz w:val="28"/>
          <w:szCs w:val="28"/>
        </w:rPr>
        <w:t xml:space="preserve"> gaitas norisi un darba ar pacientu koordinēšanu. Izstrādājot ārstēšanas plānu, tiek paredzēta pārējo komandas profesionāļu iesaistīšana atbilstoši ārstēšanas procesam un rezultātiem.</w:t>
      </w:r>
    </w:p>
    <w:p w14:paraId="1E866C19" w14:textId="6791BB52" w:rsidR="00667A46" w:rsidRPr="00424BEF" w:rsidRDefault="00A439C1" w:rsidP="00667A46">
      <w:pPr>
        <w:ind w:right="84"/>
        <w:rPr>
          <w:rFonts w:cs="Times New Roman"/>
          <w:sz w:val="28"/>
          <w:szCs w:val="28"/>
        </w:rPr>
      </w:pPr>
      <w:r w:rsidRPr="00424BEF">
        <w:rPr>
          <w:rFonts w:cs="Times New Roman"/>
          <w:sz w:val="28"/>
          <w:szCs w:val="28"/>
        </w:rPr>
        <w:t xml:space="preserve">Ambulatori paredzēts, ka zāles tiks nodrošinātas, izrakstot ambulatorai ārstēšanai paredzēto zāļu kompensējamo </w:t>
      </w:r>
      <w:r w:rsidR="001D2404" w:rsidRPr="00424BEF">
        <w:rPr>
          <w:rFonts w:cs="Times New Roman"/>
          <w:sz w:val="28"/>
          <w:szCs w:val="28"/>
        </w:rPr>
        <w:t>recepti</w:t>
      </w:r>
      <w:r w:rsidRPr="00424BEF">
        <w:rPr>
          <w:rFonts w:cs="Times New Roman"/>
          <w:sz w:val="28"/>
          <w:szCs w:val="28"/>
        </w:rPr>
        <w:t xml:space="preserve"> reizi mēnesī. Tas nozīmē, ka reiz</w:t>
      </w:r>
      <w:r w:rsidR="001D2404" w:rsidRPr="00424BEF">
        <w:rPr>
          <w:rFonts w:cs="Times New Roman"/>
          <w:sz w:val="28"/>
          <w:szCs w:val="28"/>
        </w:rPr>
        <w:t>i</w:t>
      </w:r>
      <w:r w:rsidRPr="00424BEF">
        <w:rPr>
          <w:rFonts w:cs="Times New Roman"/>
          <w:sz w:val="28"/>
          <w:szCs w:val="28"/>
        </w:rPr>
        <w:t xml:space="preserve"> mēnesī narkologs veiks pacienta novērošanu, tai skaitā </w:t>
      </w:r>
      <w:r w:rsidR="00DE1EBD" w:rsidRPr="00424BEF">
        <w:rPr>
          <w:rFonts w:cs="Times New Roman"/>
          <w:sz w:val="28"/>
          <w:szCs w:val="28"/>
        </w:rPr>
        <w:t>nepieciešamības</w:t>
      </w:r>
      <w:r w:rsidRPr="00424BEF">
        <w:rPr>
          <w:rFonts w:cs="Times New Roman"/>
          <w:sz w:val="28"/>
          <w:szCs w:val="28"/>
        </w:rPr>
        <w:t xml:space="preserve"> gadījumā nozīmējot papildus </w:t>
      </w:r>
      <w:r w:rsidR="00DE1EBD" w:rsidRPr="00424BEF">
        <w:rPr>
          <w:rFonts w:cs="Times New Roman"/>
          <w:sz w:val="28"/>
          <w:szCs w:val="28"/>
        </w:rPr>
        <w:t>izmeklējumus</w:t>
      </w:r>
      <w:r w:rsidRPr="00424BEF">
        <w:rPr>
          <w:rFonts w:cs="Times New Roman"/>
          <w:sz w:val="28"/>
          <w:szCs w:val="28"/>
        </w:rPr>
        <w:t xml:space="preserve">, lai kontrolētu nelegālo </w:t>
      </w:r>
      <w:proofErr w:type="spellStart"/>
      <w:r w:rsidRPr="00424BEF">
        <w:rPr>
          <w:rFonts w:cs="Times New Roman"/>
          <w:sz w:val="28"/>
          <w:szCs w:val="28"/>
        </w:rPr>
        <w:t>opioīdu</w:t>
      </w:r>
      <w:proofErr w:type="spellEnd"/>
      <w:r w:rsidRPr="00424BEF">
        <w:rPr>
          <w:rFonts w:cs="Times New Roman"/>
          <w:sz w:val="28"/>
          <w:szCs w:val="28"/>
        </w:rPr>
        <w:t xml:space="preserve"> lietošanas riskus. Tiek prognozēts, ka paralēli ikmēneša narkologa konsultācijām</w:t>
      </w:r>
      <w:r w:rsidR="002845FB" w:rsidRPr="00424BEF">
        <w:rPr>
          <w:rFonts w:cs="Times New Roman"/>
          <w:sz w:val="28"/>
          <w:szCs w:val="28"/>
        </w:rPr>
        <w:t xml:space="preserve">, būtu </w:t>
      </w:r>
      <w:r w:rsidRPr="00424BEF">
        <w:rPr>
          <w:rFonts w:cs="Times New Roman"/>
          <w:sz w:val="28"/>
          <w:szCs w:val="28"/>
        </w:rPr>
        <w:t>nepieciešami</w:t>
      </w:r>
      <w:r w:rsidR="002845FB" w:rsidRPr="00424BEF">
        <w:rPr>
          <w:rFonts w:cs="Times New Roman"/>
          <w:sz w:val="28"/>
          <w:szCs w:val="28"/>
        </w:rPr>
        <w:t xml:space="preserve"> arī</w:t>
      </w:r>
      <w:r w:rsidRPr="00424BEF">
        <w:rPr>
          <w:rFonts w:cs="Times New Roman"/>
          <w:sz w:val="28"/>
          <w:szCs w:val="28"/>
        </w:rPr>
        <w:t xml:space="preserve"> apmēram 6 izmeklējumi gad</w:t>
      </w:r>
      <w:r w:rsidR="002845FB" w:rsidRPr="00424BEF">
        <w:rPr>
          <w:rFonts w:cs="Times New Roman"/>
          <w:sz w:val="28"/>
          <w:szCs w:val="28"/>
        </w:rPr>
        <w:t xml:space="preserve">a </w:t>
      </w:r>
      <w:r w:rsidRPr="00424BEF">
        <w:rPr>
          <w:rFonts w:cs="Times New Roman"/>
          <w:sz w:val="28"/>
          <w:szCs w:val="28"/>
        </w:rPr>
        <w:t xml:space="preserve">laikā uz narkotisko vielu lietošanas marķieriem. </w:t>
      </w:r>
    </w:p>
    <w:p w14:paraId="623966F8" w14:textId="0480E64C" w:rsidR="00FD727D" w:rsidRPr="00424BEF" w:rsidRDefault="00FD727D" w:rsidP="00667A46">
      <w:pPr>
        <w:ind w:right="84"/>
        <w:rPr>
          <w:rFonts w:cs="Times New Roman"/>
          <w:sz w:val="28"/>
          <w:szCs w:val="28"/>
        </w:rPr>
      </w:pPr>
      <w:r w:rsidRPr="00424BEF">
        <w:rPr>
          <w:rFonts w:cs="Times New Roman"/>
          <w:sz w:val="28"/>
          <w:szCs w:val="28"/>
        </w:rPr>
        <w:t xml:space="preserve">Tiek plānots, ka terapijai tiks izmantots kombinētais preparāts, kas satur </w:t>
      </w:r>
      <w:proofErr w:type="spellStart"/>
      <w:r w:rsidRPr="00424BEF">
        <w:rPr>
          <w:rFonts w:cs="Times New Roman"/>
          <w:sz w:val="28"/>
          <w:szCs w:val="28"/>
        </w:rPr>
        <w:t>buprenorfīnu</w:t>
      </w:r>
      <w:proofErr w:type="spellEnd"/>
      <w:r w:rsidRPr="00424BEF">
        <w:rPr>
          <w:rFonts w:cs="Times New Roman"/>
          <w:sz w:val="28"/>
          <w:szCs w:val="28"/>
        </w:rPr>
        <w:t xml:space="preserve"> un </w:t>
      </w:r>
      <w:proofErr w:type="spellStart"/>
      <w:r w:rsidRPr="00424BEF">
        <w:rPr>
          <w:rFonts w:cs="Times New Roman"/>
          <w:sz w:val="28"/>
          <w:szCs w:val="28"/>
        </w:rPr>
        <w:t>naloksonu</w:t>
      </w:r>
      <w:proofErr w:type="spellEnd"/>
      <w:r w:rsidRPr="00424BEF">
        <w:rPr>
          <w:rFonts w:cs="Times New Roman"/>
          <w:sz w:val="28"/>
          <w:szCs w:val="28"/>
        </w:rPr>
        <w:t xml:space="preserve">, lai mazinātu nelegālas lietošanas riskus. Atbilstoši </w:t>
      </w:r>
      <w:r w:rsidRPr="00424BEF">
        <w:rPr>
          <w:rFonts w:cs="Times New Roman"/>
          <w:sz w:val="28"/>
          <w:szCs w:val="28"/>
        </w:rPr>
        <w:lastRenderedPageBreak/>
        <w:t>narkologu rekomendācijām, šobrīd Latvijā pieejamā zāļu forma ir jāsaņem katru dienu pa 16 mg tabletei un ārstēšanas kurss vidēji var ilgt no 6 līdz 12 mēnešiem.</w:t>
      </w:r>
    </w:p>
    <w:p w14:paraId="280835C9" w14:textId="7DB08699" w:rsidR="00D651CB" w:rsidRPr="00D66BDE" w:rsidRDefault="0019723A" w:rsidP="0015682A">
      <w:pPr>
        <w:rPr>
          <w:color w:val="333333"/>
          <w:sz w:val="28"/>
          <w:szCs w:val="28"/>
        </w:rPr>
      </w:pPr>
      <w:r w:rsidRPr="044EC6C8">
        <w:rPr>
          <w:sz w:val="28"/>
          <w:szCs w:val="28"/>
        </w:rPr>
        <w:t xml:space="preserve">Ļoti būtisks pakalpojums nepilngadīgā </w:t>
      </w:r>
      <w:r w:rsidRPr="00855490">
        <w:rPr>
          <w:sz w:val="28"/>
          <w:szCs w:val="28"/>
        </w:rPr>
        <w:t xml:space="preserve">ar </w:t>
      </w:r>
      <w:r w:rsidR="4FFA6259" w:rsidRPr="00855490">
        <w:rPr>
          <w:sz w:val="28"/>
          <w:szCs w:val="28"/>
        </w:rPr>
        <w:t>p</w:t>
      </w:r>
      <w:r w:rsidR="4FFA6259" w:rsidRPr="00855490">
        <w:rPr>
          <w:rFonts w:eastAsia="Times New Roman" w:cs="Times New Roman"/>
          <w:sz w:val="28"/>
          <w:szCs w:val="28"/>
        </w:rPr>
        <w:t xml:space="preserve">sihiskiem un uzvedības traucējumiem </w:t>
      </w:r>
      <w:proofErr w:type="spellStart"/>
      <w:r w:rsidR="4FFA6259" w:rsidRPr="00855490">
        <w:rPr>
          <w:rFonts w:eastAsia="Times New Roman" w:cs="Times New Roman"/>
          <w:sz w:val="28"/>
          <w:szCs w:val="28"/>
        </w:rPr>
        <w:t>psihoaktīvo</w:t>
      </w:r>
      <w:proofErr w:type="spellEnd"/>
      <w:r w:rsidR="4FFA6259" w:rsidRPr="00855490">
        <w:rPr>
          <w:rFonts w:eastAsia="Times New Roman" w:cs="Times New Roman"/>
          <w:sz w:val="28"/>
          <w:szCs w:val="28"/>
        </w:rPr>
        <w:t xml:space="preserve"> vielu lietošanas dēļ</w:t>
      </w:r>
      <w:r w:rsidRPr="1BB717AA">
        <w:rPr>
          <w:sz w:val="28"/>
          <w:szCs w:val="28"/>
        </w:rPr>
        <w:t xml:space="preserve"> </w:t>
      </w:r>
      <w:r w:rsidRPr="00424BEF">
        <w:rPr>
          <w:sz w:val="28"/>
          <w:szCs w:val="28"/>
        </w:rPr>
        <w:t>motivēšanai un iesaistīšanai narkoloģisko pakalpojumu saņemšanā ir</w:t>
      </w:r>
      <w:r w:rsidR="00AA29F6" w:rsidRPr="00424BEF">
        <w:rPr>
          <w:sz w:val="28"/>
          <w:szCs w:val="28"/>
        </w:rPr>
        <w:t xml:space="preserve"> </w:t>
      </w:r>
      <w:proofErr w:type="spellStart"/>
      <w:r w:rsidR="00AA29F6" w:rsidRPr="00424BEF">
        <w:rPr>
          <w:sz w:val="28"/>
          <w:szCs w:val="28"/>
        </w:rPr>
        <w:t>mentors</w:t>
      </w:r>
      <w:proofErr w:type="spellEnd"/>
      <w:r w:rsidR="00B8289A">
        <w:rPr>
          <w:sz w:val="28"/>
          <w:szCs w:val="28"/>
        </w:rPr>
        <w:t xml:space="preserve">. </w:t>
      </w:r>
      <w:r w:rsidRPr="00424BEF">
        <w:rPr>
          <w:sz w:val="28"/>
          <w:szCs w:val="28"/>
        </w:rPr>
        <w:t xml:space="preserve">Ir svarīgi , ka jau </w:t>
      </w:r>
      <w:proofErr w:type="spellStart"/>
      <w:r w:rsidRPr="00424BEF">
        <w:rPr>
          <w:sz w:val="28"/>
          <w:szCs w:val="28"/>
        </w:rPr>
        <w:t>detoksikācijas</w:t>
      </w:r>
      <w:proofErr w:type="spellEnd"/>
      <w:r w:rsidRPr="00424BEF">
        <w:rPr>
          <w:sz w:val="28"/>
          <w:szCs w:val="28"/>
        </w:rPr>
        <w:t xml:space="preserve"> procesā ir nepieciešama šāda </w:t>
      </w:r>
      <w:proofErr w:type="spellStart"/>
      <w:r w:rsidRPr="00424BEF">
        <w:rPr>
          <w:sz w:val="28"/>
          <w:szCs w:val="28"/>
        </w:rPr>
        <w:t>mentora</w:t>
      </w:r>
      <w:proofErr w:type="spellEnd"/>
      <w:r w:rsidRPr="00424BEF">
        <w:rPr>
          <w:sz w:val="28"/>
          <w:szCs w:val="28"/>
        </w:rPr>
        <w:t xml:space="preserve"> iesaiste, lai veidotu saikni ar </w:t>
      </w:r>
      <w:r w:rsidR="00D27CBA" w:rsidRPr="00424BEF">
        <w:rPr>
          <w:rFonts w:eastAsia="Times New Roman" w:cs="Times New Roman"/>
          <w:color w:val="000000" w:themeColor="text1"/>
          <w:sz w:val="28"/>
          <w:szCs w:val="28"/>
        </w:rPr>
        <w:t>nepilngadīgo</w:t>
      </w:r>
      <w:r w:rsidRPr="00424BEF">
        <w:rPr>
          <w:sz w:val="28"/>
          <w:szCs w:val="28"/>
        </w:rPr>
        <w:t xml:space="preserve"> un sekmētu turpmāko ārstēšanas procesu.</w:t>
      </w:r>
      <w:r w:rsidRPr="00424BEF">
        <w:rPr>
          <w:color w:val="333333"/>
          <w:sz w:val="28"/>
          <w:szCs w:val="28"/>
        </w:rPr>
        <w:t xml:space="preserve"> Ir svarīgi, ka </w:t>
      </w:r>
      <w:proofErr w:type="spellStart"/>
      <w:r w:rsidRPr="00424BEF">
        <w:rPr>
          <w:color w:val="333333"/>
          <w:sz w:val="28"/>
          <w:szCs w:val="28"/>
        </w:rPr>
        <w:t>mentors</w:t>
      </w:r>
      <w:proofErr w:type="spellEnd"/>
      <w:r w:rsidRPr="00424BEF">
        <w:rPr>
          <w:color w:val="333333"/>
          <w:sz w:val="28"/>
          <w:szCs w:val="28"/>
        </w:rPr>
        <w:t xml:space="preserve"> ir cilvēks, kuram nepilngadīgais un arī viņa pārstāvji uzticas un starp viņiem veidojas veiksmīga sadarbība. </w:t>
      </w:r>
      <w:proofErr w:type="spellStart"/>
      <w:r w:rsidRPr="00424BEF">
        <w:rPr>
          <w:color w:val="333333"/>
          <w:sz w:val="28"/>
          <w:szCs w:val="28"/>
        </w:rPr>
        <w:t>Mentors</w:t>
      </w:r>
      <w:proofErr w:type="spellEnd"/>
      <w:r w:rsidRPr="00424BEF">
        <w:rPr>
          <w:color w:val="333333"/>
          <w:sz w:val="28"/>
          <w:szCs w:val="28"/>
        </w:rPr>
        <w:t xml:space="preserve"> vajadzības gadījumā varētu būt tas cilvēks, kurš ne tikai sniedz nepilngadīgajam morālo un psiholoģisko atbalstu, bet </w:t>
      </w:r>
      <w:r w:rsidR="00B30ECC" w:rsidRPr="00424BEF">
        <w:rPr>
          <w:color w:val="333333"/>
          <w:sz w:val="28"/>
          <w:szCs w:val="28"/>
        </w:rPr>
        <w:t xml:space="preserve">arī </w:t>
      </w:r>
      <w:r w:rsidR="00D9466B" w:rsidRPr="00424BEF">
        <w:rPr>
          <w:color w:val="333333"/>
          <w:sz w:val="28"/>
          <w:szCs w:val="28"/>
        </w:rPr>
        <w:t xml:space="preserve">motivē </w:t>
      </w:r>
      <w:r w:rsidR="00D27CBA" w:rsidRPr="00424BEF">
        <w:rPr>
          <w:rFonts w:eastAsia="Times New Roman" w:cs="Times New Roman"/>
          <w:color w:val="000000" w:themeColor="text1"/>
          <w:sz w:val="28"/>
          <w:szCs w:val="28"/>
        </w:rPr>
        <w:t>nepilngadīgo</w:t>
      </w:r>
      <w:r w:rsidR="00D9466B" w:rsidRPr="00424BEF">
        <w:rPr>
          <w:color w:val="333333"/>
          <w:sz w:val="28"/>
          <w:szCs w:val="28"/>
        </w:rPr>
        <w:t xml:space="preserve"> </w:t>
      </w:r>
      <w:r w:rsidR="00D9466B" w:rsidRPr="00D66BDE">
        <w:rPr>
          <w:color w:val="333333"/>
          <w:sz w:val="28"/>
          <w:szCs w:val="28"/>
        </w:rPr>
        <w:t xml:space="preserve">apmeklēt plānotos speciālistus un pakalpojumus, atgādina par tiem. </w:t>
      </w:r>
    </w:p>
    <w:p w14:paraId="1FB40382" w14:textId="30E105FA" w:rsidR="0015682A" w:rsidRPr="00424BEF" w:rsidRDefault="00D651CB" w:rsidP="0015682A">
      <w:pPr>
        <w:rPr>
          <w:color w:val="333333"/>
          <w:sz w:val="28"/>
          <w:szCs w:val="28"/>
        </w:rPr>
      </w:pPr>
      <w:r w:rsidRPr="00D66BDE">
        <w:rPr>
          <w:color w:val="333333"/>
          <w:sz w:val="28"/>
          <w:szCs w:val="28"/>
        </w:rPr>
        <w:t>Kā arī</w:t>
      </w:r>
      <w:r w:rsidR="00C23239" w:rsidRPr="00D66BDE">
        <w:rPr>
          <w:color w:val="333333"/>
          <w:sz w:val="28"/>
          <w:szCs w:val="28"/>
        </w:rPr>
        <w:t xml:space="preserve">, ņemot vērā, ka BAC ir </w:t>
      </w:r>
      <w:r w:rsidR="00A3626E" w:rsidRPr="00D66BDE">
        <w:rPr>
          <w:color w:val="333333"/>
          <w:sz w:val="28"/>
          <w:szCs w:val="28"/>
        </w:rPr>
        <w:t>piekļuve Nepilngadīgo personu atbalsta informācijas sistēmai</w:t>
      </w:r>
      <w:r w:rsidR="003E2002" w:rsidRPr="00D66BDE">
        <w:rPr>
          <w:color w:val="333333"/>
          <w:sz w:val="28"/>
          <w:szCs w:val="28"/>
        </w:rPr>
        <w:t>, kurā ir iespējams veikt atzīm</w:t>
      </w:r>
      <w:r w:rsidR="00BB5912" w:rsidRPr="00D66BDE">
        <w:rPr>
          <w:color w:val="333333"/>
          <w:sz w:val="28"/>
          <w:szCs w:val="28"/>
        </w:rPr>
        <w:t>i</w:t>
      </w:r>
      <w:r w:rsidR="003E2002" w:rsidRPr="00D66BDE">
        <w:rPr>
          <w:color w:val="333333"/>
          <w:sz w:val="28"/>
          <w:szCs w:val="28"/>
        </w:rPr>
        <w:t xml:space="preserve"> par nepilngadīga</w:t>
      </w:r>
      <w:r w:rsidR="00D66BDE" w:rsidRPr="00D66BDE">
        <w:rPr>
          <w:color w:val="333333"/>
          <w:sz w:val="28"/>
          <w:szCs w:val="28"/>
        </w:rPr>
        <w:t>jam</w:t>
      </w:r>
      <w:r w:rsidR="003E2002" w:rsidRPr="00D66BDE">
        <w:rPr>
          <w:color w:val="333333"/>
          <w:sz w:val="28"/>
          <w:szCs w:val="28"/>
        </w:rPr>
        <w:t xml:space="preserve"> nozīmēto </w:t>
      </w:r>
      <w:proofErr w:type="spellStart"/>
      <w:r w:rsidR="003E2002" w:rsidRPr="00D66BDE">
        <w:rPr>
          <w:color w:val="333333"/>
          <w:sz w:val="28"/>
          <w:szCs w:val="28"/>
        </w:rPr>
        <w:t>mentoru</w:t>
      </w:r>
      <w:proofErr w:type="spellEnd"/>
      <w:r w:rsidR="003E2002" w:rsidRPr="00D66BDE">
        <w:rPr>
          <w:color w:val="333333"/>
          <w:sz w:val="28"/>
          <w:szCs w:val="28"/>
        </w:rPr>
        <w:t>, tiek atvieglot</w:t>
      </w:r>
      <w:r w:rsidR="004924D9" w:rsidRPr="00D66BDE">
        <w:rPr>
          <w:color w:val="333333"/>
          <w:sz w:val="28"/>
          <w:szCs w:val="28"/>
        </w:rPr>
        <w:t xml:space="preserve">a informācijas apmaiņa ar </w:t>
      </w:r>
      <w:r w:rsidR="547E95B3" w:rsidRPr="00D66BDE">
        <w:rPr>
          <w:color w:val="333333"/>
          <w:sz w:val="28"/>
          <w:szCs w:val="28"/>
        </w:rPr>
        <w:t>Valsts</w:t>
      </w:r>
      <w:r w:rsidR="004924D9" w:rsidRPr="00D66BDE">
        <w:rPr>
          <w:color w:val="333333"/>
          <w:sz w:val="28"/>
          <w:szCs w:val="28"/>
        </w:rPr>
        <w:t xml:space="preserve"> policiju</w:t>
      </w:r>
      <w:r w:rsidR="738FC6B5" w:rsidRPr="00D66BDE">
        <w:rPr>
          <w:color w:val="333333"/>
          <w:sz w:val="28"/>
          <w:szCs w:val="28"/>
        </w:rPr>
        <w:t xml:space="preserve"> vai pašvaldības policiju</w:t>
      </w:r>
      <w:r w:rsidR="00D66BDE" w:rsidRPr="00D66BDE">
        <w:rPr>
          <w:color w:val="333333"/>
          <w:sz w:val="28"/>
          <w:szCs w:val="28"/>
        </w:rPr>
        <w:t xml:space="preserve"> </w:t>
      </w:r>
      <w:r w:rsidR="00425CFD" w:rsidRPr="00D66BDE">
        <w:rPr>
          <w:color w:val="333333"/>
          <w:sz w:val="28"/>
          <w:szCs w:val="28"/>
        </w:rPr>
        <w:t xml:space="preserve">gadījumos, kad </w:t>
      </w:r>
      <w:r w:rsidR="000A6523" w:rsidRPr="00D66BDE">
        <w:rPr>
          <w:color w:val="333333"/>
          <w:sz w:val="28"/>
          <w:szCs w:val="28"/>
        </w:rPr>
        <w:t>nepieciešama tās iesaiste.</w:t>
      </w:r>
    </w:p>
    <w:p w14:paraId="73C02DD6" w14:textId="77777777" w:rsidR="00663F0D" w:rsidRPr="00424BEF" w:rsidRDefault="00663F0D" w:rsidP="0015682A">
      <w:pPr>
        <w:rPr>
          <w:color w:val="333333"/>
          <w:sz w:val="28"/>
          <w:szCs w:val="28"/>
        </w:rPr>
      </w:pPr>
    </w:p>
    <w:tbl>
      <w:tblPr>
        <w:tblStyle w:val="TableGrid"/>
        <w:tblW w:w="0" w:type="auto"/>
        <w:tblLook w:val="04A0" w:firstRow="1" w:lastRow="0" w:firstColumn="1" w:lastColumn="0" w:noHBand="0" w:noVBand="1"/>
      </w:tblPr>
      <w:tblGrid>
        <w:gridCol w:w="4810"/>
        <w:gridCol w:w="4810"/>
      </w:tblGrid>
      <w:tr w:rsidR="00663F0D" w:rsidRPr="00793389" w14:paraId="7A4F82CF" w14:textId="77777777" w:rsidTr="4F096521">
        <w:tc>
          <w:tcPr>
            <w:tcW w:w="4810" w:type="dxa"/>
          </w:tcPr>
          <w:p w14:paraId="03F0AECB" w14:textId="0A1D499F" w:rsidR="00663F0D" w:rsidRPr="00793389" w:rsidRDefault="008C16AA">
            <w:pPr>
              <w:ind w:firstLine="0"/>
              <w:rPr>
                <w:b/>
                <w:bCs/>
                <w:sz w:val="28"/>
                <w:szCs w:val="28"/>
              </w:rPr>
            </w:pPr>
            <w:r w:rsidRPr="00793389">
              <w:rPr>
                <w:b/>
                <w:bCs/>
                <w:sz w:val="28"/>
                <w:szCs w:val="28"/>
              </w:rPr>
              <w:t>Jauna</w:t>
            </w:r>
            <w:r w:rsidR="00436E97" w:rsidRPr="00793389">
              <w:rPr>
                <w:b/>
                <w:bCs/>
                <w:sz w:val="28"/>
                <w:szCs w:val="28"/>
              </w:rPr>
              <w:t xml:space="preserve"> n</w:t>
            </w:r>
            <w:r w:rsidR="00663F0D" w:rsidRPr="00793389">
              <w:rPr>
                <w:b/>
                <w:bCs/>
                <w:sz w:val="28"/>
                <w:szCs w:val="28"/>
              </w:rPr>
              <w:t>arkoloģiskā</w:t>
            </w:r>
            <w:r w:rsidRPr="00793389">
              <w:rPr>
                <w:b/>
                <w:bCs/>
                <w:sz w:val="28"/>
                <w:szCs w:val="28"/>
              </w:rPr>
              <w:t>s</w:t>
            </w:r>
            <w:r w:rsidR="00663F0D" w:rsidRPr="00793389">
              <w:rPr>
                <w:b/>
                <w:bCs/>
                <w:sz w:val="28"/>
                <w:szCs w:val="28"/>
              </w:rPr>
              <w:t xml:space="preserve"> ārstēšana</w:t>
            </w:r>
            <w:r w:rsidRPr="00793389">
              <w:rPr>
                <w:b/>
                <w:bCs/>
                <w:sz w:val="28"/>
                <w:szCs w:val="28"/>
              </w:rPr>
              <w:t>s programma</w:t>
            </w:r>
            <w:r w:rsidR="00663F0D" w:rsidRPr="00793389">
              <w:rPr>
                <w:b/>
                <w:bCs/>
                <w:sz w:val="28"/>
                <w:szCs w:val="28"/>
              </w:rPr>
              <w:t xml:space="preserve"> stacionārā</w:t>
            </w:r>
            <w:r w:rsidR="00436E97" w:rsidRPr="00793389">
              <w:rPr>
                <w:b/>
                <w:bCs/>
                <w:sz w:val="28"/>
                <w:szCs w:val="28"/>
              </w:rPr>
              <w:t xml:space="preserve"> līdz 30 dienām</w:t>
            </w:r>
            <w:r w:rsidR="000A4A63" w:rsidRPr="00793389">
              <w:rPr>
                <w:b/>
                <w:bCs/>
                <w:sz w:val="28"/>
                <w:szCs w:val="28"/>
              </w:rPr>
              <w:t>, tostarp tiesas iesaiste lēmuma par obligāto</w:t>
            </w:r>
            <w:r w:rsidR="00092315" w:rsidRPr="00793389">
              <w:rPr>
                <w:b/>
                <w:bCs/>
                <w:sz w:val="28"/>
                <w:szCs w:val="28"/>
              </w:rPr>
              <w:t xml:space="preserve"> narkoloģisko</w:t>
            </w:r>
            <w:r w:rsidR="000A4A63" w:rsidRPr="00793389">
              <w:rPr>
                <w:b/>
                <w:bCs/>
                <w:sz w:val="28"/>
                <w:szCs w:val="28"/>
              </w:rPr>
              <w:t xml:space="preserve"> ārstēšanu apstiprināšanai</w:t>
            </w:r>
          </w:p>
        </w:tc>
        <w:tc>
          <w:tcPr>
            <w:tcW w:w="4810" w:type="dxa"/>
          </w:tcPr>
          <w:p w14:paraId="436E5213" w14:textId="2230C5B2" w:rsidR="00663F0D" w:rsidRPr="00793389" w:rsidRDefault="27B8AE9F" w:rsidP="4F096521">
            <w:pPr>
              <w:ind w:firstLine="0"/>
              <w:rPr>
                <w:color w:val="000000" w:themeColor="text1"/>
                <w:sz w:val="28"/>
                <w:szCs w:val="28"/>
              </w:rPr>
            </w:pPr>
            <w:r w:rsidRPr="00793389">
              <w:rPr>
                <w:color w:val="000000" w:themeColor="text1"/>
                <w:sz w:val="28"/>
                <w:szCs w:val="28"/>
              </w:rPr>
              <w:t>Papildus nepieciešams finansējums no 2025.</w:t>
            </w:r>
            <w:r w:rsidR="34C15749" w:rsidRPr="00793389">
              <w:rPr>
                <w:color w:val="000000" w:themeColor="text1"/>
                <w:sz w:val="28"/>
                <w:szCs w:val="28"/>
              </w:rPr>
              <w:t> </w:t>
            </w:r>
            <w:r w:rsidRPr="00793389">
              <w:rPr>
                <w:color w:val="000000" w:themeColor="text1"/>
                <w:sz w:val="28"/>
                <w:szCs w:val="28"/>
              </w:rPr>
              <w:t>gada 1.</w:t>
            </w:r>
            <w:r w:rsidR="34C15749" w:rsidRPr="00793389">
              <w:rPr>
                <w:color w:val="000000" w:themeColor="text1"/>
                <w:sz w:val="28"/>
                <w:szCs w:val="28"/>
              </w:rPr>
              <w:t> </w:t>
            </w:r>
            <w:r w:rsidR="23E09C72" w:rsidRPr="00793389">
              <w:rPr>
                <w:color w:val="000000" w:themeColor="text1"/>
                <w:sz w:val="28"/>
                <w:szCs w:val="28"/>
              </w:rPr>
              <w:t>septembra</w:t>
            </w:r>
            <w:r w:rsidRPr="00793389">
              <w:rPr>
                <w:color w:val="000000" w:themeColor="text1"/>
                <w:sz w:val="28"/>
                <w:szCs w:val="28"/>
              </w:rPr>
              <w:t xml:space="preserve"> sastāda </w:t>
            </w:r>
            <w:r w:rsidR="73B83A20" w:rsidRPr="00793389">
              <w:rPr>
                <w:color w:val="000000" w:themeColor="text1"/>
                <w:sz w:val="28"/>
                <w:szCs w:val="28"/>
              </w:rPr>
              <w:t xml:space="preserve"> 43 242</w:t>
            </w:r>
            <w:r w:rsidRPr="00793389">
              <w:rPr>
                <w:color w:val="000000" w:themeColor="text1"/>
                <w:sz w:val="28"/>
                <w:szCs w:val="28"/>
              </w:rPr>
              <w:t xml:space="preserve"> </w:t>
            </w:r>
            <w:proofErr w:type="spellStart"/>
            <w:r w:rsidRPr="00793389">
              <w:rPr>
                <w:i/>
                <w:iCs/>
                <w:color w:val="000000" w:themeColor="text1"/>
                <w:sz w:val="28"/>
                <w:szCs w:val="28"/>
              </w:rPr>
              <w:t>euro</w:t>
            </w:r>
            <w:proofErr w:type="spellEnd"/>
            <w:r w:rsidRPr="00793389">
              <w:rPr>
                <w:color w:val="000000" w:themeColor="text1"/>
                <w:sz w:val="28"/>
                <w:szCs w:val="28"/>
              </w:rPr>
              <w:t>, 2026.</w:t>
            </w:r>
            <w:r w:rsidR="34C15749" w:rsidRPr="00793389">
              <w:rPr>
                <w:color w:val="000000" w:themeColor="text1"/>
                <w:sz w:val="28"/>
                <w:szCs w:val="28"/>
              </w:rPr>
              <w:t> </w:t>
            </w:r>
            <w:r w:rsidRPr="00793389">
              <w:rPr>
                <w:color w:val="000000" w:themeColor="text1"/>
                <w:sz w:val="28"/>
                <w:szCs w:val="28"/>
              </w:rPr>
              <w:t>gada</w:t>
            </w:r>
            <w:r w:rsidR="00C80529">
              <w:rPr>
                <w:color w:val="000000" w:themeColor="text1"/>
                <w:sz w:val="28"/>
                <w:szCs w:val="28"/>
              </w:rPr>
              <w:t xml:space="preserve"> </w:t>
            </w:r>
            <w:r w:rsidR="1C4A5F87" w:rsidRPr="00793389">
              <w:rPr>
                <w:color w:val="000000" w:themeColor="text1"/>
                <w:sz w:val="28"/>
                <w:szCs w:val="28"/>
              </w:rPr>
              <w:t>I pusgadam</w:t>
            </w:r>
            <w:r w:rsidR="78D8EC7E" w:rsidRPr="00793389">
              <w:rPr>
                <w:color w:val="000000" w:themeColor="text1"/>
                <w:sz w:val="28"/>
                <w:szCs w:val="28"/>
              </w:rPr>
              <w:t xml:space="preserve"> - </w:t>
            </w:r>
            <w:r w:rsidRPr="00793389">
              <w:rPr>
                <w:color w:val="000000" w:themeColor="text1"/>
                <w:sz w:val="28"/>
                <w:szCs w:val="28"/>
              </w:rPr>
              <w:t xml:space="preserve"> </w:t>
            </w:r>
            <w:r w:rsidR="5D90310F" w:rsidRPr="00793389">
              <w:rPr>
                <w:color w:val="000000" w:themeColor="text1"/>
                <w:sz w:val="28"/>
                <w:szCs w:val="28"/>
              </w:rPr>
              <w:t xml:space="preserve"> 111 </w:t>
            </w:r>
            <w:r w:rsidR="276D1BB1" w:rsidRPr="00793389">
              <w:rPr>
                <w:color w:val="000000" w:themeColor="text1"/>
                <w:sz w:val="28"/>
                <w:szCs w:val="28"/>
              </w:rPr>
              <w:t>194</w:t>
            </w:r>
            <w:r w:rsidRPr="00793389">
              <w:rPr>
                <w:color w:val="000000" w:themeColor="text1"/>
                <w:sz w:val="28"/>
                <w:szCs w:val="28"/>
              </w:rPr>
              <w:t xml:space="preserve"> </w:t>
            </w:r>
            <w:proofErr w:type="spellStart"/>
            <w:r w:rsidRPr="00793389">
              <w:rPr>
                <w:i/>
                <w:iCs/>
                <w:color w:val="000000" w:themeColor="text1"/>
                <w:sz w:val="28"/>
                <w:szCs w:val="28"/>
              </w:rPr>
              <w:t>euro</w:t>
            </w:r>
            <w:proofErr w:type="spellEnd"/>
            <w:r w:rsidRPr="00793389">
              <w:rPr>
                <w:color w:val="000000" w:themeColor="text1"/>
                <w:sz w:val="28"/>
                <w:szCs w:val="28"/>
              </w:rPr>
              <w:t>.</w:t>
            </w:r>
          </w:p>
        </w:tc>
      </w:tr>
      <w:tr w:rsidR="003378BE" w:rsidRPr="00793389" w14:paraId="6F5DD8FD" w14:textId="77777777" w:rsidTr="4F096521">
        <w:tc>
          <w:tcPr>
            <w:tcW w:w="4810" w:type="dxa"/>
          </w:tcPr>
          <w:p w14:paraId="2046C1B4" w14:textId="015E0587" w:rsidR="003378BE" w:rsidRPr="00793389" w:rsidRDefault="003378BE">
            <w:pPr>
              <w:ind w:firstLine="0"/>
              <w:rPr>
                <w:b/>
                <w:bCs/>
                <w:sz w:val="28"/>
                <w:szCs w:val="28"/>
              </w:rPr>
            </w:pPr>
            <w:proofErr w:type="spellStart"/>
            <w:r w:rsidRPr="00793389">
              <w:rPr>
                <w:b/>
                <w:bCs/>
                <w:sz w:val="28"/>
                <w:szCs w:val="28"/>
              </w:rPr>
              <w:t>Farmakoterapijas</w:t>
            </w:r>
            <w:proofErr w:type="spellEnd"/>
            <w:r w:rsidRPr="00793389">
              <w:rPr>
                <w:b/>
                <w:bCs/>
                <w:sz w:val="28"/>
                <w:szCs w:val="28"/>
              </w:rPr>
              <w:t xml:space="preserve"> paplašināšana</w:t>
            </w:r>
            <w:r w:rsidR="0044781A" w:rsidRPr="00793389">
              <w:rPr>
                <w:b/>
                <w:bCs/>
                <w:sz w:val="28"/>
                <w:szCs w:val="28"/>
              </w:rPr>
              <w:t xml:space="preserve">, nodrošinot </w:t>
            </w:r>
            <w:proofErr w:type="spellStart"/>
            <w:r w:rsidR="0044781A" w:rsidRPr="00793389">
              <w:rPr>
                <w:b/>
                <w:bCs/>
                <w:sz w:val="28"/>
                <w:szCs w:val="28"/>
              </w:rPr>
              <w:t>opioīdu</w:t>
            </w:r>
            <w:proofErr w:type="spellEnd"/>
            <w:r w:rsidR="0044781A" w:rsidRPr="00793389">
              <w:rPr>
                <w:b/>
                <w:bCs/>
                <w:sz w:val="28"/>
                <w:szCs w:val="28"/>
              </w:rPr>
              <w:t xml:space="preserve"> </w:t>
            </w:r>
            <w:proofErr w:type="spellStart"/>
            <w:r w:rsidR="0044781A" w:rsidRPr="00793389">
              <w:rPr>
                <w:b/>
                <w:bCs/>
                <w:sz w:val="28"/>
                <w:szCs w:val="28"/>
              </w:rPr>
              <w:t>aizstājterapiju</w:t>
            </w:r>
            <w:proofErr w:type="spellEnd"/>
            <w:r w:rsidR="0044781A" w:rsidRPr="00793389">
              <w:rPr>
                <w:b/>
                <w:bCs/>
                <w:sz w:val="28"/>
                <w:szCs w:val="28"/>
              </w:rPr>
              <w:t xml:space="preserve"> ar </w:t>
            </w:r>
            <w:proofErr w:type="spellStart"/>
            <w:r w:rsidR="0044781A" w:rsidRPr="00793389">
              <w:rPr>
                <w:b/>
                <w:bCs/>
                <w:sz w:val="28"/>
                <w:szCs w:val="28"/>
              </w:rPr>
              <w:t>buprenorfīnu</w:t>
            </w:r>
            <w:proofErr w:type="spellEnd"/>
          </w:p>
        </w:tc>
        <w:tc>
          <w:tcPr>
            <w:tcW w:w="4810" w:type="dxa"/>
          </w:tcPr>
          <w:p w14:paraId="5581CB37" w14:textId="45334F8D" w:rsidR="003378BE" w:rsidRPr="00793389" w:rsidRDefault="38192C05" w:rsidP="4F096521">
            <w:pPr>
              <w:ind w:firstLine="0"/>
              <w:rPr>
                <w:color w:val="000000" w:themeColor="text1"/>
                <w:sz w:val="28"/>
                <w:szCs w:val="28"/>
              </w:rPr>
            </w:pPr>
            <w:r w:rsidRPr="00793389">
              <w:rPr>
                <w:color w:val="000000" w:themeColor="text1"/>
                <w:sz w:val="28"/>
                <w:szCs w:val="28"/>
              </w:rPr>
              <w:t>Terapiju plānots uzsākt no 2026. gada II pusgada</w:t>
            </w:r>
            <w:r w:rsidR="3AFC653F" w:rsidRPr="00793389">
              <w:rPr>
                <w:color w:val="000000" w:themeColor="text1"/>
                <w:sz w:val="28"/>
                <w:szCs w:val="28"/>
              </w:rPr>
              <w:t>.</w:t>
            </w:r>
          </w:p>
        </w:tc>
      </w:tr>
    </w:tbl>
    <w:p w14:paraId="67D4D6D6" w14:textId="065B4ACA" w:rsidR="005D3F55" w:rsidRPr="00793389" w:rsidRDefault="005D3F55" w:rsidP="00483A75">
      <w:pPr>
        <w:spacing w:before="120" w:after="120"/>
        <w:jc w:val="center"/>
        <w:rPr>
          <w:b/>
          <w:bCs/>
          <w:sz w:val="32"/>
          <w:szCs w:val="28"/>
        </w:rPr>
      </w:pPr>
      <w:bookmarkStart w:id="16" w:name="_Toc193363248"/>
      <w:r w:rsidRPr="00793389">
        <w:rPr>
          <w:b/>
          <w:bCs/>
          <w:sz w:val="32"/>
          <w:szCs w:val="28"/>
        </w:rPr>
        <w:t>4.</w:t>
      </w:r>
      <w:r w:rsidR="00C43F11" w:rsidRPr="00793389">
        <w:rPr>
          <w:b/>
          <w:bCs/>
          <w:sz w:val="32"/>
          <w:szCs w:val="28"/>
        </w:rPr>
        <w:t>2</w:t>
      </w:r>
      <w:r w:rsidRPr="00793389">
        <w:rPr>
          <w:b/>
          <w:bCs/>
          <w:sz w:val="32"/>
          <w:szCs w:val="28"/>
        </w:rPr>
        <w:t xml:space="preserve">. </w:t>
      </w:r>
      <w:r w:rsidR="0003313D" w:rsidRPr="00793389">
        <w:rPr>
          <w:b/>
          <w:bCs/>
          <w:sz w:val="32"/>
          <w:szCs w:val="28"/>
        </w:rPr>
        <w:t>M</w:t>
      </w:r>
      <w:r w:rsidRPr="00793389">
        <w:rPr>
          <w:b/>
          <w:bCs/>
          <w:sz w:val="32"/>
          <w:szCs w:val="28"/>
        </w:rPr>
        <w:t>otivācijas programma</w:t>
      </w:r>
      <w:r w:rsidR="0003313D" w:rsidRPr="00793389">
        <w:rPr>
          <w:b/>
          <w:bCs/>
          <w:sz w:val="32"/>
          <w:szCs w:val="28"/>
        </w:rPr>
        <w:t>s pilnveidošana</w:t>
      </w:r>
      <w:bookmarkEnd w:id="16"/>
    </w:p>
    <w:p w14:paraId="573024EB" w14:textId="5C44EA32" w:rsidR="00C24305" w:rsidRPr="00E63E29" w:rsidRDefault="00CA4B02" w:rsidP="00E63E29">
      <w:pPr>
        <w:rPr>
          <w:rFonts w:eastAsia="Times New Roman" w:cs="Times New Roman"/>
          <w:sz w:val="28"/>
          <w:szCs w:val="28"/>
        </w:rPr>
      </w:pPr>
      <w:r w:rsidRPr="00793389">
        <w:rPr>
          <w:sz w:val="28"/>
          <w:szCs w:val="28"/>
        </w:rPr>
        <w:t>Pilotprojekts paredz</w:t>
      </w:r>
      <w:r w:rsidR="00457AC4" w:rsidRPr="00793389">
        <w:rPr>
          <w:sz w:val="28"/>
          <w:szCs w:val="28"/>
        </w:rPr>
        <w:t xml:space="preserve"> </w:t>
      </w:r>
      <w:r w:rsidR="00C24305" w:rsidRPr="00793389">
        <w:rPr>
          <w:rFonts w:cs="Times New Roman"/>
          <w:sz w:val="28"/>
          <w:szCs w:val="28"/>
          <w:lang w:eastAsia="lv-LV"/>
        </w:rPr>
        <w:t xml:space="preserve">pilnveidot </w:t>
      </w:r>
      <w:r w:rsidR="00C24305" w:rsidRPr="00793389">
        <w:rPr>
          <w:rFonts w:eastAsia="Times New Roman" w:cs="Times New Roman"/>
          <w:sz w:val="28"/>
          <w:szCs w:val="28"/>
        </w:rPr>
        <w:t>motivācijas programmu, kas ir izstrādāta un jau šobrīd tiek praktizēta VSIA “Slimnīca “</w:t>
      </w:r>
      <w:proofErr w:type="spellStart"/>
      <w:r w:rsidR="00C24305" w:rsidRPr="00793389">
        <w:rPr>
          <w:rFonts w:eastAsia="Times New Roman" w:cs="Times New Roman"/>
          <w:sz w:val="28"/>
          <w:szCs w:val="28"/>
        </w:rPr>
        <w:t>Ģintermuiža</w:t>
      </w:r>
      <w:proofErr w:type="spellEnd"/>
      <w:r w:rsidR="00C24305" w:rsidRPr="00793389">
        <w:rPr>
          <w:rFonts w:eastAsia="Times New Roman" w:cs="Times New Roman"/>
          <w:sz w:val="28"/>
          <w:szCs w:val="28"/>
        </w:rPr>
        <w:t>”” – pagarinot to līdz 2 mēnešiem</w:t>
      </w:r>
      <w:r w:rsidR="00CD4DC8" w:rsidRPr="00793389">
        <w:rPr>
          <w:rFonts w:eastAsia="Times New Roman" w:cs="Times New Roman"/>
          <w:sz w:val="28"/>
          <w:szCs w:val="28"/>
        </w:rPr>
        <w:t xml:space="preserve">. </w:t>
      </w:r>
      <w:r w:rsidR="005F4691" w:rsidRPr="00793389">
        <w:rPr>
          <w:rFonts w:eastAsia="Times New Roman" w:cs="Times New Roman"/>
          <w:sz w:val="28"/>
          <w:szCs w:val="28"/>
        </w:rPr>
        <w:t>Papildus</w:t>
      </w:r>
      <w:r w:rsidR="005E0B6A" w:rsidRPr="00793389">
        <w:rPr>
          <w:rFonts w:eastAsia="Times New Roman" w:cs="Times New Roman"/>
          <w:sz w:val="28"/>
          <w:szCs w:val="28"/>
        </w:rPr>
        <w:t>, lai paplašinātu pakalpojuma pieejamību</w:t>
      </w:r>
      <w:r w:rsidR="009D0982" w:rsidRPr="00793389">
        <w:rPr>
          <w:rFonts w:eastAsia="Times New Roman" w:cs="Times New Roman"/>
          <w:sz w:val="28"/>
          <w:szCs w:val="28"/>
        </w:rPr>
        <w:t xml:space="preserve"> reģionos un nodrošinātu pakalpojuma sniegšanu lielākam nepi</w:t>
      </w:r>
      <w:r w:rsidR="00CE3E69" w:rsidRPr="00793389">
        <w:rPr>
          <w:rFonts w:eastAsia="Times New Roman" w:cs="Times New Roman"/>
          <w:sz w:val="28"/>
          <w:szCs w:val="28"/>
        </w:rPr>
        <w:t>l</w:t>
      </w:r>
      <w:r w:rsidR="009D0982" w:rsidRPr="00793389">
        <w:rPr>
          <w:rFonts w:eastAsia="Times New Roman" w:cs="Times New Roman"/>
          <w:sz w:val="28"/>
          <w:szCs w:val="28"/>
        </w:rPr>
        <w:t xml:space="preserve">ngadīgo </w:t>
      </w:r>
      <w:r w:rsidR="00CE3E69" w:rsidRPr="00793389">
        <w:rPr>
          <w:rFonts w:eastAsia="Times New Roman" w:cs="Times New Roman"/>
          <w:sz w:val="28"/>
          <w:szCs w:val="28"/>
        </w:rPr>
        <w:t>skaitam</w:t>
      </w:r>
      <w:r w:rsidR="005E0B6A" w:rsidRPr="00793389">
        <w:rPr>
          <w:rFonts w:eastAsia="Times New Roman" w:cs="Times New Roman"/>
          <w:sz w:val="28"/>
          <w:szCs w:val="28"/>
        </w:rPr>
        <w:t>,</w:t>
      </w:r>
      <w:r w:rsidR="005F4691" w:rsidRPr="00793389">
        <w:rPr>
          <w:rFonts w:eastAsia="Times New Roman" w:cs="Times New Roman"/>
          <w:sz w:val="28"/>
          <w:szCs w:val="28"/>
        </w:rPr>
        <w:t xml:space="preserve"> šāda pakalpojuma sniegšanā no 202</w:t>
      </w:r>
      <w:r w:rsidR="07C988C4" w:rsidRPr="00793389">
        <w:rPr>
          <w:rFonts w:eastAsia="Times New Roman" w:cs="Times New Roman"/>
          <w:sz w:val="28"/>
          <w:szCs w:val="28"/>
        </w:rPr>
        <w:t>6</w:t>
      </w:r>
      <w:r w:rsidR="005F4691" w:rsidRPr="00793389">
        <w:rPr>
          <w:rFonts w:eastAsia="Times New Roman" w:cs="Times New Roman"/>
          <w:sz w:val="28"/>
          <w:szCs w:val="28"/>
        </w:rPr>
        <w:t>.</w:t>
      </w:r>
      <w:r w:rsidR="00CE3E69" w:rsidRPr="00793389">
        <w:rPr>
          <w:rFonts w:eastAsia="Times New Roman" w:cs="Times New Roman"/>
          <w:sz w:val="28"/>
          <w:szCs w:val="28"/>
        </w:rPr>
        <w:t> </w:t>
      </w:r>
      <w:r w:rsidR="005F4691" w:rsidRPr="00793389">
        <w:rPr>
          <w:rFonts w:eastAsia="Times New Roman" w:cs="Times New Roman"/>
          <w:sz w:val="28"/>
          <w:szCs w:val="28"/>
        </w:rPr>
        <w:t xml:space="preserve">gada </w:t>
      </w:r>
      <w:r w:rsidR="787DAB1B" w:rsidRPr="00793389">
        <w:rPr>
          <w:rFonts w:eastAsia="Times New Roman" w:cs="Times New Roman"/>
          <w:sz w:val="28"/>
          <w:szCs w:val="28"/>
        </w:rPr>
        <w:t>janvāra</w:t>
      </w:r>
      <w:r w:rsidR="005F4691" w:rsidRPr="00793389">
        <w:rPr>
          <w:rFonts w:eastAsia="Times New Roman" w:cs="Times New Roman"/>
          <w:sz w:val="28"/>
          <w:szCs w:val="28"/>
        </w:rPr>
        <w:t xml:space="preserve"> tiks iesaistīta arī VSIA Bērnu psihoneiroloģiskā slimnīca “Ainaži”</w:t>
      </w:r>
      <w:r w:rsidR="005E0B6A" w:rsidRPr="00793389">
        <w:rPr>
          <w:rFonts w:eastAsia="Times New Roman" w:cs="Times New Roman"/>
          <w:sz w:val="28"/>
          <w:szCs w:val="28"/>
        </w:rPr>
        <w:t>.</w:t>
      </w:r>
      <w:r w:rsidR="00222018" w:rsidRPr="00793389">
        <w:rPr>
          <w:rFonts w:eastAsia="Times New Roman" w:cs="Times New Roman"/>
          <w:sz w:val="28"/>
          <w:szCs w:val="28"/>
        </w:rPr>
        <w:t xml:space="preserve"> Savukārt nākotnē šādu pakalpojumu, kas </w:t>
      </w:r>
      <w:r w:rsidR="00CD4DC8" w:rsidRPr="00793389">
        <w:rPr>
          <w:rFonts w:eastAsia="Times New Roman" w:cs="Times New Roman"/>
          <w:sz w:val="28"/>
          <w:szCs w:val="28"/>
        </w:rPr>
        <w:t xml:space="preserve">no 2025.gada septembra </w:t>
      </w:r>
      <w:r w:rsidR="00222018" w:rsidRPr="00793389">
        <w:rPr>
          <w:rFonts w:eastAsia="Times New Roman" w:cs="Times New Roman"/>
          <w:sz w:val="28"/>
          <w:szCs w:val="28"/>
        </w:rPr>
        <w:t>tik</w:t>
      </w:r>
      <w:r w:rsidR="00CD4DC8" w:rsidRPr="00793389">
        <w:rPr>
          <w:rFonts w:eastAsia="Times New Roman" w:cs="Times New Roman"/>
          <w:sz w:val="28"/>
          <w:szCs w:val="28"/>
        </w:rPr>
        <w:t>s</w:t>
      </w:r>
      <w:r w:rsidR="00222018" w:rsidRPr="00793389">
        <w:rPr>
          <w:rFonts w:eastAsia="Times New Roman" w:cs="Times New Roman"/>
          <w:sz w:val="28"/>
          <w:szCs w:val="28"/>
        </w:rPr>
        <w:t xml:space="preserve"> nodrošināts nepilngadīgajiem VSIA “Slimnīcā </w:t>
      </w:r>
      <w:proofErr w:type="spellStart"/>
      <w:r w:rsidR="00222018" w:rsidRPr="00793389">
        <w:rPr>
          <w:rFonts w:eastAsia="Times New Roman" w:cs="Times New Roman"/>
          <w:sz w:val="28"/>
          <w:szCs w:val="28"/>
        </w:rPr>
        <w:t>Ģintermuiža</w:t>
      </w:r>
      <w:proofErr w:type="spellEnd"/>
      <w:r w:rsidR="00222018" w:rsidRPr="00793389">
        <w:rPr>
          <w:rFonts w:eastAsia="Times New Roman" w:cs="Times New Roman"/>
          <w:sz w:val="28"/>
          <w:szCs w:val="28"/>
        </w:rPr>
        <w:t>” un  no 202</w:t>
      </w:r>
      <w:r w:rsidR="133B762A" w:rsidRPr="00793389">
        <w:rPr>
          <w:rFonts w:eastAsia="Times New Roman" w:cs="Times New Roman"/>
          <w:sz w:val="28"/>
          <w:szCs w:val="28"/>
        </w:rPr>
        <w:t>6</w:t>
      </w:r>
      <w:r w:rsidR="00222018" w:rsidRPr="00793389">
        <w:rPr>
          <w:rFonts w:eastAsia="Times New Roman" w:cs="Times New Roman"/>
          <w:sz w:val="28"/>
          <w:szCs w:val="28"/>
        </w:rPr>
        <w:t>.</w:t>
      </w:r>
      <w:r w:rsidR="00FA3440" w:rsidRPr="00793389">
        <w:rPr>
          <w:rFonts w:eastAsia="Times New Roman" w:cs="Times New Roman"/>
          <w:sz w:val="28"/>
          <w:szCs w:val="28"/>
        </w:rPr>
        <w:t xml:space="preserve"> </w:t>
      </w:r>
      <w:r w:rsidR="00222018" w:rsidRPr="00793389">
        <w:rPr>
          <w:rFonts w:eastAsia="Times New Roman" w:cs="Times New Roman"/>
          <w:sz w:val="28"/>
          <w:szCs w:val="28"/>
        </w:rPr>
        <w:t>gada</w:t>
      </w:r>
      <w:r w:rsidR="00CD4DC8" w:rsidRPr="00793389">
        <w:rPr>
          <w:rFonts w:eastAsia="Times New Roman" w:cs="Times New Roman"/>
          <w:sz w:val="28"/>
          <w:szCs w:val="28"/>
        </w:rPr>
        <w:t xml:space="preserve"> janvāra</w:t>
      </w:r>
      <w:r w:rsidR="00222018" w:rsidRPr="00793389">
        <w:rPr>
          <w:rFonts w:eastAsia="Times New Roman" w:cs="Times New Roman"/>
          <w:sz w:val="28"/>
          <w:szCs w:val="28"/>
        </w:rPr>
        <w:t xml:space="preserve"> VSIA Bērnu psihoneiroloģiskā slimnīca “Ainaži”</w:t>
      </w:r>
      <w:r w:rsidR="00E63E29">
        <w:rPr>
          <w:rFonts w:eastAsia="Times New Roman" w:cs="Times New Roman"/>
          <w:sz w:val="28"/>
          <w:szCs w:val="28"/>
        </w:rPr>
        <w:t xml:space="preserve">, </w:t>
      </w:r>
      <w:r w:rsidR="00E63E29" w:rsidRPr="00E63E29">
        <w:rPr>
          <w:rFonts w:eastAsia="Times New Roman" w:cs="Times New Roman"/>
          <w:sz w:val="28"/>
          <w:szCs w:val="28"/>
        </w:rPr>
        <w:t xml:space="preserve">varētu paplašināt uz </w:t>
      </w:r>
      <w:r w:rsidR="00E63E29" w:rsidRPr="00E63E29">
        <w:rPr>
          <w:rFonts w:eastAsia="Times New Roman" w:cs="Times New Roman"/>
          <w:sz w:val="28"/>
          <w:szCs w:val="28"/>
        </w:rPr>
        <w:t>VSIA "Piejūras slimnīca"</w:t>
      </w:r>
      <w:r w:rsidR="00E63E29" w:rsidRPr="00E63E29">
        <w:rPr>
          <w:rFonts w:eastAsia="Times New Roman" w:cs="Times New Roman"/>
          <w:sz w:val="28"/>
          <w:szCs w:val="28"/>
        </w:rPr>
        <w:t>.</w:t>
      </w:r>
    </w:p>
    <w:p w14:paraId="1DA881DA" w14:textId="6F51F226" w:rsidR="00CB6D93" w:rsidRPr="00793389" w:rsidRDefault="002A47D3" w:rsidP="00283942">
      <w:pPr>
        <w:rPr>
          <w:rFonts w:cs="Times New Roman"/>
          <w:sz w:val="28"/>
          <w:szCs w:val="28"/>
          <w:lang w:eastAsia="lv-LV"/>
        </w:rPr>
      </w:pPr>
      <w:r w:rsidRPr="00793389">
        <w:rPr>
          <w:sz w:val="28"/>
          <w:szCs w:val="28"/>
        </w:rPr>
        <w:t xml:space="preserve">Pēc tam, kad tiesa </w:t>
      </w:r>
      <w:r w:rsidR="0022473B" w:rsidRPr="00793389">
        <w:rPr>
          <w:sz w:val="28"/>
          <w:szCs w:val="28"/>
        </w:rPr>
        <w:t xml:space="preserve">būs </w:t>
      </w:r>
      <w:r w:rsidRPr="00793389">
        <w:rPr>
          <w:sz w:val="28"/>
          <w:szCs w:val="28"/>
        </w:rPr>
        <w:t>apstiprinā</w:t>
      </w:r>
      <w:r w:rsidR="0022473B" w:rsidRPr="00793389">
        <w:rPr>
          <w:sz w:val="28"/>
          <w:szCs w:val="28"/>
        </w:rPr>
        <w:t>ju</w:t>
      </w:r>
      <w:r w:rsidRPr="00793389">
        <w:rPr>
          <w:sz w:val="28"/>
          <w:szCs w:val="28"/>
        </w:rPr>
        <w:t>s</w:t>
      </w:r>
      <w:r w:rsidR="0022473B" w:rsidRPr="00793389">
        <w:rPr>
          <w:sz w:val="28"/>
          <w:szCs w:val="28"/>
        </w:rPr>
        <w:t>i</w:t>
      </w:r>
      <w:r w:rsidRPr="00793389">
        <w:rPr>
          <w:sz w:val="28"/>
          <w:szCs w:val="28"/>
        </w:rPr>
        <w:t xml:space="preserve"> ārsta pieņemto lēmumu par obligāto</w:t>
      </w:r>
      <w:r w:rsidR="00092315" w:rsidRPr="00793389">
        <w:rPr>
          <w:sz w:val="28"/>
          <w:szCs w:val="28"/>
        </w:rPr>
        <w:t xml:space="preserve"> narkoloģisko</w:t>
      </w:r>
      <w:r w:rsidRPr="00793389">
        <w:rPr>
          <w:sz w:val="28"/>
          <w:szCs w:val="28"/>
        </w:rPr>
        <w:t xml:space="preserve"> ārstēšanu</w:t>
      </w:r>
      <w:r w:rsidR="00157C81" w:rsidRPr="00793389">
        <w:rPr>
          <w:sz w:val="28"/>
          <w:szCs w:val="28"/>
        </w:rPr>
        <w:t xml:space="preserve"> un BKUS būs veikta </w:t>
      </w:r>
      <w:r w:rsidR="00C41C88" w:rsidRPr="00793389">
        <w:rPr>
          <w:sz w:val="28"/>
          <w:szCs w:val="28"/>
        </w:rPr>
        <w:t>stacionārā ārstēšana līdz 30 dienām</w:t>
      </w:r>
      <w:r w:rsidRPr="00793389">
        <w:rPr>
          <w:sz w:val="28"/>
          <w:szCs w:val="28"/>
        </w:rPr>
        <w:t>, BKUS nepilngadīgo nogādās attiecīgajā ārst</w:t>
      </w:r>
      <w:r w:rsidR="00116C59" w:rsidRPr="00793389">
        <w:rPr>
          <w:sz w:val="28"/>
          <w:szCs w:val="28"/>
        </w:rPr>
        <w:t>niecības</w:t>
      </w:r>
      <w:r w:rsidRPr="00793389">
        <w:rPr>
          <w:sz w:val="28"/>
          <w:szCs w:val="28"/>
        </w:rPr>
        <w:t xml:space="preserve"> iestādē</w:t>
      </w:r>
      <w:r w:rsidR="00C41C88" w:rsidRPr="00793389">
        <w:rPr>
          <w:sz w:val="28"/>
          <w:szCs w:val="28"/>
        </w:rPr>
        <w:t xml:space="preserve">, kas nodrošinās </w:t>
      </w:r>
      <w:r w:rsidR="00A458A3" w:rsidRPr="00793389">
        <w:rPr>
          <w:sz w:val="28"/>
          <w:szCs w:val="28"/>
        </w:rPr>
        <w:t>motivācijas programmas īstenošanu</w:t>
      </w:r>
      <w:r w:rsidRPr="00793389">
        <w:rPr>
          <w:sz w:val="28"/>
          <w:szCs w:val="28"/>
        </w:rPr>
        <w:t xml:space="preserve"> </w:t>
      </w:r>
      <w:r w:rsidR="00D052D4" w:rsidRPr="00793389">
        <w:rPr>
          <w:sz w:val="28"/>
          <w:szCs w:val="28"/>
        </w:rPr>
        <w:t>–</w:t>
      </w:r>
      <w:r w:rsidRPr="00793389">
        <w:rPr>
          <w:sz w:val="28"/>
          <w:szCs w:val="28"/>
        </w:rPr>
        <w:t xml:space="preserve"> </w:t>
      </w:r>
      <w:r w:rsidRPr="00793389">
        <w:rPr>
          <w:rFonts w:eastAsia="Times New Roman" w:cs="Times New Roman"/>
          <w:sz w:val="28"/>
          <w:szCs w:val="28"/>
        </w:rPr>
        <w:t xml:space="preserve">VSIA “Slimnīca </w:t>
      </w:r>
      <w:proofErr w:type="spellStart"/>
      <w:r w:rsidRPr="00793389">
        <w:rPr>
          <w:rFonts w:eastAsia="Times New Roman" w:cs="Times New Roman"/>
          <w:sz w:val="28"/>
          <w:szCs w:val="28"/>
        </w:rPr>
        <w:t>Ģintermu</w:t>
      </w:r>
      <w:r w:rsidR="00283942" w:rsidRPr="00793389">
        <w:rPr>
          <w:rFonts w:eastAsia="Times New Roman" w:cs="Times New Roman"/>
          <w:sz w:val="28"/>
          <w:szCs w:val="28"/>
        </w:rPr>
        <w:t>i</w:t>
      </w:r>
      <w:r w:rsidRPr="00793389">
        <w:rPr>
          <w:rFonts w:eastAsia="Times New Roman" w:cs="Times New Roman"/>
          <w:sz w:val="28"/>
          <w:szCs w:val="28"/>
        </w:rPr>
        <w:t>ža</w:t>
      </w:r>
      <w:proofErr w:type="spellEnd"/>
      <w:r w:rsidRPr="00793389">
        <w:rPr>
          <w:rFonts w:eastAsia="Times New Roman" w:cs="Times New Roman"/>
          <w:sz w:val="28"/>
          <w:szCs w:val="28"/>
        </w:rPr>
        <w:t>” vai VSIA Bērnu psihoneiroloģiskā slimnīca “Ainaži”</w:t>
      </w:r>
      <w:r w:rsidR="00283942" w:rsidRPr="00793389">
        <w:rPr>
          <w:rFonts w:eastAsia="Times New Roman" w:cs="Times New Roman"/>
          <w:sz w:val="28"/>
          <w:szCs w:val="28"/>
        </w:rPr>
        <w:t xml:space="preserve"> </w:t>
      </w:r>
      <w:r w:rsidR="0071154B" w:rsidRPr="00793389">
        <w:rPr>
          <w:rFonts w:cs="Times New Roman"/>
          <w:sz w:val="28"/>
          <w:szCs w:val="28"/>
        </w:rPr>
        <w:t>diennakts stacionārā, nodrošinot slēgtu vidi</w:t>
      </w:r>
      <w:r w:rsidR="00A17668" w:rsidRPr="00793389">
        <w:rPr>
          <w:rFonts w:cs="Times New Roman"/>
          <w:sz w:val="28"/>
          <w:szCs w:val="28"/>
        </w:rPr>
        <w:t>.</w:t>
      </w:r>
      <w:r w:rsidR="0071154B" w:rsidRPr="00793389">
        <w:rPr>
          <w:rFonts w:cs="Times New Roman"/>
          <w:sz w:val="28"/>
          <w:szCs w:val="28"/>
        </w:rPr>
        <w:t xml:space="preserve"> </w:t>
      </w:r>
      <w:r w:rsidR="00A17668" w:rsidRPr="00793389">
        <w:rPr>
          <w:rFonts w:cs="Times New Roman"/>
          <w:sz w:val="28"/>
          <w:szCs w:val="28"/>
        </w:rPr>
        <w:t>V</w:t>
      </w:r>
      <w:r w:rsidR="0071154B" w:rsidRPr="00793389">
        <w:rPr>
          <w:rFonts w:cs="Times New Roman"/>
          <w:sz w:val="28"/>
          <w:szCs w:val="28"/>
          <w:lang w:eastAsia="lv-LV"/>
        </w:rPr>
        <w:t>ides maiņa un norobežošana no ierastās vides (arī psiholoģiskās), pamatojoties uz atkarības</w:t>
      </w:r>
      <w:r w:rsidR="004F45C9" w:rsidRPr="00793389">
        <w:rPr>
          <w:rFonts w:cs="Times New Roman"/>
          <w:sz w:val="28"/>
          <w:szCs w:val="28"/>
          <w:lang w:eastAsia="lv-LV"/>
        </w:rPr>
        <w:t xml:space="preserve"> sindroma</w:t>
      </w:r>
      <w:r w:rsidR="0071154B" w:rsidRPr="00793389">
        <w:rPr>
          <w:rFonts w:cs="Times New Roman"/>
          <w:sz w:val="28"/>
          <w:szCs w:val="28"/>
          <w:lang w:eastAsia="lv-LV"/>
        </w:rPr>
        <w:t xml:space="preserve"> patoģenēzi, ir būtisks atveseļošanās sākumposma priekšnosacījums. </w:t>
      </w:r>
    </w:p>
    <w:p w14:paraId="25B8439A" w14:textId="01FDE95D" w:rsidR="00BC65FD" w:rsidRPr="00793389" w:rsidRDefault="00DE0332" w:rsidP="00C71175">
      <w:pPr>
        <w:rPr>
          <w:rFonts w:eastAsia="Times New Roman" w:cs="Times New Roman"/>
          <w:sz w:val="28"/>
          <w:szCs w:val="28"/>
        </w:rPr>
      </w:pPr>
      <w:r w:rsidRPr="00793389">
        <w:rPr>
          <w:rFonts w:eastAsia="Times New Roman" w:cs="Times New Roman"/>
          <w:sz w:val="28"/>
          <w:szCs w:val="28"/>
        </w:rPr>
        <w:lastRenderedPageBreak/>
        <w:t>Vienā staci</w:t>
      </w:r>
      <w:r w:rsidR="003564BF" w:rsidRPr="00793389">
        <w:rPr>
          <w:rFonts w:eastAsia="Times New Roman" w:cs="Times New Roman"/>
          <w:sz w:val="28"/>
          <w:szCs w:val="28"/>
        </w:rPr>
        <w:t>o</w:t>
      </w:r>
      <w:r w:rsidRPr="00793389">
        <w:rPr>
          <w:rFonts w:eastAsia="Times New Roman" w:cs="Times New Roman"/>
          <w:sz w:val="28"/>
          <w:szCs w:val="28"/>
        </w:rPr>
        <w:t>nārā</w:t>
      </w:r>
      <w:r w:rsidR="00CC542F" w:rsidRPr="00793389">
        <w:rPr>
          <w:rFonts w:eastAsia="Times New Roman" w:cs="Times New Roman"/>
          <w:sz w:val="28"/>
          <w:szCs w:val="28"/>
        </w:rPr>
        <w:t xml:space="preserve"> vienlaicīgi</w:t>
      </w:r>
      <w:r w:rsidRPr="00793389">
        <w:rPr>
          <w:rFonts w:eastAsia="Times New Roman" w:cs="Times New Roman"/>
          <w:sz w:val="28"/>
          <w:szCs w:val="28"/>
        </w:rPr>
        <w:t xml:space="preserve"> būs iespējams </w:t>
      </w:r>
      <w:r w:rsidR="009D607A" w:rsidRPr="00793389">
        <w:rPr>
          <w:rFonts w:eastAsia="Times New Roman" w:cs="Times New Roman"/>
          <w:sz w:val="28"/>
          <w:szCs w:val="28"/>
        </w:rPr>
        <w:t>nodrošināt ārstēšanu</w:t>
      </w:r>
      <w:r w:rsidR="00137B94" w:rsidRPr="00793389">
        <w:rPr>
          <w:rFonts w:eastAsia="Times New Roman" w:cs="Times New Roman"/>
          <w:sz w:val="28"/>
          <w:szCs w:val="28"/>
        </w:rPr>
        <w:t xml:space="preserve"> ne vairāk kā </w:t>
      </w:r>
      <w:r w:rsidR="00F3329C" w:rsidRPr="00793389">
        <w:rPr>
          <w:rFonts w:eastAsia="Times New Roman" w:cs="Times New Roman"/>
          <w:sz w:val="28"/>
          <w:szCs w:val="28"/>
        </w:rPr>
        <w:t>1</w:t>
      </w:r>
      <w:r w:rsidR="000C7B4C" w:rsidRPr="00793389">
        <w:rPr>
          <w:rFonts w:eastAsia="Times New Roman" w:cs="Times New Roman"/>
          <w:sz w:val="28"/>
          <w:szCs w:val="28"/>
        </w:rPr>
        <w:t xml:space="preserve"> nepilngadīgaj</w:t>
      </w:r>
      <w:r w:rsidR="003564BF" w:rsidRPr="00793389">
        <w:rPr>
          <w:rFonts w:eastAsia="Times New Roman" w:cs="Times New Roman"/>
          <w:sz w:val="28"/>
          <w:szCs w:val="28"/>
        </w:rPr>
        <w:t>a</w:t>
      </w:r>
      <w:r w:rsidR="000C7B4C" w:rsidRPr="00793389">
        <w:rPr>
          <w:rFonts w:eastAsia="Times New Roman" w:cs="Times New Roman"/>
          <w:sz w:val="28"/>
          <w:szCs w:val="28"/>
        </w:rPr>
        <w:t>m</w:t>
      </w:r>
      <w:r w:rsidR="005C73E0" w:rsidRPr="00793389">
        <w:rPr>
          <w:rFonts w:eastAsia="Times New Roman" w:cs="Times New Roman"/>
          <w:sz w:val="28"/>
          <w:szCs w:val="28"/>
        </w:rPr>
        <w:t>, kur</w:t>
      </w:r>
      <w:r w:rsidR="003564BF" w:rsidRPr="00793389">
        <w:rPr>
          <w:rFonts w:eastAsia="Times New Roman" w:cs="Times New Roman"/>
          <w:sz w:val="28"/>
          <w:szCs w:val="28"/>
        </w:rPr>
        <w:t>a</w:t>
      </w:r>
      <w:r w:rsidR="005C73E0" w:rsidRPr="00793389">
        <w:rPr>
          <w:rFonts w:eastAsia="Times New Roman" w:cs="Times New Roman"/>
          <w:sz w:val="28"/>
          <w:szCs w:val="28"/>
        </w:rPr>
        <w:t>m ar tiesas lēmumu note</w:t>
      </w:r>
      <w:r w:rsidR="00EC7B69" w:rsidRPr="00793389">
        <w:rPr>
          <w:rFonts w:eastAsia="Times New Roman" w:cs="Times New Roman"/>
          <w:sz w:val="28"/>
          <w:szCs w:val="28"/>
        </w:rPr>
        <w:t>i</w:t>
      </w:r>
      <w:r w:rsidR="005C73E0" w:rsidRPr="00793389">
        <w:rPr>
          <w:rFonts w:eastAsia="Times New Roman" w:cs="Times New Roman"/>
          <w:sz w:val="28"/>
          <w:szCs w:val="28"/>
        </w:rPr>
        <w:t xml:space="preserve">kta obligātā </w:t>
      </w:r>
      <w:r w:rsidR="00E66123" w:rsidRPr="00793389">
        <w:rPr>
          <w:rFonts w:eastAsia="Times New Roman" w:cs="Times New Roman"/>
          <w:sz w:val="28"/>
          <w:szCs w:val="28"/>
        </w:rPr>
        <w:t xml:space="preserve">narkoloģiskā </w:t>
      </w:r>
      <w:r w:rsidR="005C73E0" w:rsidRPr="00793389">
        <w:rPr>
          <w:rFonts w:eastAsia="Times New Roman" w:cs="Times New Roman"/>
          <w:sz w:val="28"/>
          <w:szCs w:val="28"/>
        </w:rPr>
        <w:t>ārstēšana</w:t>
      </w:r>
      <w:r w:rsidR="00793389">
        <w:rPr>
          <w:rFonts w:eastAsia="Times New Roman" w:cs="Times New Roman"/>
          <w:sz w:val="28"/>
          <w:szCs w:val="28"/>
        </w:rPr>
        <w:t xml:space="preserve"> bez viņa piekrišanas</w:t>
      </w:r>
      <w:r w:rsidR="005C73E0" w:rsidRPr="00793389">
        <w:rPr>
          <w:rFonts w:eastAsia="Times New Roman" w:cs="Times New Roman"/>
          <w:sz w:val="28"/>
          <w:szCs w:val="28"/>
        </w:rPr>
        <w:t xml:space="preserve">. </w:t>
      </w:r>
      <w:r w:rsidR="00151E3F" w:rsidRPr="00793389">
        <w:rPr>
          <w:rFonts w:eastAsia="Times New Roman" w:cs="Times New Roman"/>
          <w:sz w:val="28"/>
          <w:szCs w:val="28"/>
        </w:rPr>
        <w:t xml:space="preserve">Attiecīgi vēl katrā no stacionāriem </w:t>
      </w:r>
      <w:r w:rsidR="00060589" w:rsidRPr="00793389">
        <w:rPr>
          <w:rFonts w:eastAsia="Times New Roman" w:cs="Times New Roman"/>
          <w:sz w:val="28"/>
          <w:szCs w:val="28"/>
        </w:rPr>
        <w:t>motivācijas</w:t>
      </w:r>
      <w:r w:rsidR="00E1664C" w:rsidRPr="00793389">
        <w:rPr>
          <w:rFonts w:eastAsia="Times New Roman" w:cs="Times New Roman"/>
          <w:sz w:val="28"/>
          <w:szCs w:val="28"/>
        </w:rPr>
        <w:t xml:space="preserve"> </w:t>
      </w:r>
      <w:r w:rsidR="00060589" w:rsidRPr="00793389">
        <w:rPr>
          <w:rFonts w:eastAsia="Times New Roman" w:cs="Times New Roman"/>
          <w:sz w:val="28"/>
          <w:szCs w:val="28"/>
        </w:rPr>
        <w:t>programmas</w:t>
      </w:r>
      <w:r w:rsidR="00151E3F" w:rsidRPr="00793389">
        <w:rPr>
          <w:rFonts w:eastAsia="Times New Roman" w:cs="Times New Roman"/>
          <w:sz w:val="28"/>
          <w:szCs w:val="28"/>
        </w:rPr>
        <w:t xml:space="preserve"> pakalpojumu </w:t>
      </w:r>
      <w:r w:rsidR="00E1664C" w:rsidRPr="00793389">
        <w:rPr>
          <w:rFonts w:eastAsia="Times New Roman" w:cs="Times New Roman"/>
          <w:sz w:val="28"/>
          <w:szCs w:val="28"/>
        </w:rPr>
        <w:t xml:space="preserve">varēs </w:t>
      </w:r>
      <w:r w:rsidR="00151E3F" w:rsidRPr="00793389">
        <w:rPr>
          <w:rFonts w:eastAsia="Times New Roman" w:cs="Times New Roman"/>
          <w:sz w:val="28"/>
          <w:szCs w:val="28"/>
        </w:rPr>
        <w:t>saņemt</w:t>
      </w:r>
      <w:r w:rsidR="005C73E0" w:rsidRPr="00793389">
        <w:rPr>
          <w:rFonts w:eastAsia="Times New Roman" w:cs="Times New Roman"/>
          <w:sz w:val="28"/>
          <w:szCs w:val="28"/>
        </w:rPr>
        <w:t xml:space="preserve"> </w:t>
      </w:r>
      <w:r w:rsidR="0068592D" w:rsidRPr="00793389">
        <w:rPr>
          <w:rFonts w:eastAsia="Times New Roman" w:cs="Times New Roman"/>
          <w:sz w:val="28"/>
          <w:szCs w:val="28"/>
        </w:rPr>
        <w:t>5 nepilngadīgie</w:t>
      </w:r>
      <w:r w:rsidR="00E1664C" w:rsidRPr="00793389">
        <w:rPr>
          <w:rFonts w:eastAsia="Times New Roman" w:cs="Times New Roman"/>
          <w:sz w:val="28"/>
          <w:szCs w:val="28"/>
        </w:rPr>
        <w:t>, kas</w:t>
      </w:r>
      <w:r w:rsidR="00783415" w:rsidRPr="00793389">
        <w:rPr>
          <w:rFonts w:eastAsia="Times New Roman" w:cs="Times New Roman"/>
          <w:sz w:val="28"/>
          <w:szCs w:val="28"/>
        </w:rPr>
        <w:t xml:space="preserve"> programmā atradīsies brīvpr</w:t>
      </w:r>
      <w:r w:rsidR="006A63B5" w:rsidRPr="00793389">
        <w:rPr>
          <w:rFonts w:eastAsia="Times New Roman" w:cs="Times New Roman"/>
          <w:sz w:val="28"/>
          <w:szCs w:val="28"/>
        </w:rPr>
        <w:t>ā</w:t>
      </w:r>
      <w:r w:rsidR="00783415" w:rsidRPr="00793389">
        <w:rPr>
          <w:rFonts w:eastAsia="Times New Roman" w:cs="Times New Roman"/>
          <w:sz w:val="28"/>
          <w:szCs w:val="28"/>
        </w:rPr>
        <w:t>tīgi vai ar pārstāvju atbalstu</w:t>
      </w:r>
      <w:r w:rsidR="00E63E29">
        <w:rPr>
          <w:rFonts w:eastAsia="Times New Roman" w:cs="Times New Roman"/>
          <w:sz w:val="28"/>
          <w:szCs w:val="28"/>
        </w:rPr>
        <w:t>. Kopā vienā grupā būs 6 personas</w:t>
      </w:r>
      <w:r w:rsidR="00783415" w:rsidRPr="00793389">
        <w:rPr>
          <w:rFonts w:eastAsia="Times New Roman" w:cs="Times New Roman"/>
          <w:sz w:val="28"/>
          <w:szCs w:val="28"/>
        </w:rPr>
        <w:t>.</w:t>
      </w:r>
      <w:r w:rsidR="00266055" w:rsidRPr="00793389">
        <w:rPr>
          <w:rFonts w:eastAsia="Times New Roman" w:cs="Times New Roman"/>
          <w:sz w:val="28"/>
          <w:szCs w:val="28"/>
        </w:rPr>
        <w:t xml:space="preserve"> </w:t>
      </w:r>
      <w:r w:rsidR="00EF5978" w:rsidRPr="00793389">
        <w:rPr>
          <w:rFonts w:eastAsia="Times New Roman" w:cs="Times New Roman"/>
          <w:sz w:val="28"/>
          <w:szCs w:val="28"/>
        </w:rPr>
        <w:t>Pilnveidoto m</w:t>
      </w:r>
      <w:r w:rsidR="00266055" w:rsidRPr="00793389">
        <w:rPr>
          <w:rFonts w:eastAsia="Times New Roman" w:cs="Times New Roman"/>
          <w:sz w:val="28"/>
          <w:szCs w:val="28"/>
        </w:rPr>
        <w:t>otivācijas programm</w:t>
      </w:r>
      <w:r w:rsidR="00425E48" w:rsidRPr="00793389">
        <w:rPr>
          <w:rFonts w:eastAsia="Times New Roman" w:cs="Times New Roman"/>
          <w:sz w:val="28"/>
          <w:szCs w:val="28"/>
        </w:rPr>
        <w:t>u plānots īsteno</w:t>
      </w:r>
      <w:r w:rsidR="006A63B5" w:rsidRPr="00793389">
        <w:rPr>
          <w:rFonts w:eastAsia="Times New Roman" w:cs="Times New Roman"/>
          <w:sz w:val="28"/>
          <w:szCs w:val="28"/>
        </w:rPr>
        <w:t>t</w:t>
      </w:r>
      <w:r w:rsidR="00425E48" w:rsidRPr="00793389">
        <w:rPr>
          <w:rFonts w:eastAsia="Times New Roman" w:cs="Times New Roman"/>
          <w:sz w:val="28"/>
          <w:szCs w:val="28"/>
        </w:rPr>
        <w:t xml:space="preserve"> līdz</w:t>
      </w:r>
      <w:r w:rsidR="00D87EFB" w:rsidRPr="00793389">
        <w:rPr>
          <w:rFonts w:eastAsia="Times New Roman" w:cs="Times New Roman"/>
          <w:sz w:val="28"/>
          <w:szCs w:val="28"/>
        </w:rPr>
        <w:t xml:space="preserve"> </w:t>
      </w:r>
      <w:r w:rsidR="00441583" w:rsidRPr="00793389">
        <w:rPr>
          <w:rFonts w:eastAsia="Times New Roman" w:cs="Times New Roman"/>
          <w:sz w:val="28"/>
          <w:szCs w:val="28"/>
        </w:rPr>
        <w:t>2 mēneši</w:t>
      </w:r>
      <w:r w:rsidR="00D87EFB" w:rsidRPr="00793389">
        <w:rPr>
          <w:rFonts w:eastAsia="Times New Roman" w:cs="Times New Roman"/>
          <w:sz w:val="28"/>
          <w:szCs w:val="28"/>
        </w:rPr>
        <w:t>em</w:t>
      </w:r>
      <w:r w:rsidR="00A61061" w:rsidRPr="00793389">
        <w:rPr>
          <w:rFonts w:eastAsia="Times New Roman" w:cs="Times New Roman"/>
          <w:sz w:val="28"/>
          <w:szCs w:val="28"/>
        </w:rPr>
        <w:t xml:space="preserve"> un nepieciešamo ārstēšanas laiku noteiks nepilngadīgā ārstējošais ārsts.</w:t>
      </w:r>
    </w:p>
    <w:p w14:paraId="6B9EB4C2" w14:textId="160EA608" w:rsidR="004D01B8" w:rsidRPr="00424BEF" w:rsidRDefault="00027D41" w:rsidP="004D01B8">
      <w:pPr>
        <w:rPr>
          <w:rStyle w:val="CommentReference"/>
          <w:sz w:val="28"/>
          <w:szCs w:val="28"/>
        </w:rPr>
      </w:pPr>
      <w:r w:rsidRPr="00793389">
        <w:rPr>
          <w:rFonts w:eastAsia="Times New Roman" w:cs="Times New Roman"/>
          <w:sz w:val="28"/>
          <w:szCs w:val="28"/>
        </w:rPr>
        <w:t>Ņemot vērā minēto</w:t>
      </w:r>
      <w:r w:rsidR="00D87EFB" w:rsidRPr="00793389">
        <w:rPr>
          <w:rFonts w:eastAsia="Times New Roman" w:cs="Times New Roman"/>
          <w:sz w:val="28"/>
          <w:szCs w:val="28"/>
        </w:rPr>
        <w:t>,</w:t>
      </w:r>
      <w:r w:rsidRPr="00793389">
        <w:rPr>
          <w:rFonts w:eastAsia="Times New Roman" w:cs="Times New Roman"/>
          <w:sz w:val="28"/>
          <w:szCs w:val="28"/>
        </w:rPr>
        <w:t xml:space="preserve"> pilotprojekta ietvaros ļoti svarīgi būs ieviest pakalpojumu</w:t>
      </w:r>
      <w:r w:rsidRPr="00424BEF">
        <w:rPr>
          <w:rFonts w:eastAsia="Times New Roman" w:cs="Times New Roman"/>
          <w:sz w:val="28"/>
          <w:szCs w:val="28"/>
        </w:rPr>
        <w:t xml:space="preserve"> koordinatoru, kurš jebkurā laikā būs informēts par pieejamām vietām pakalpojuma s</w:t>
      </w:r>
      <w:r w:rsidR="00D87EFB" w:rsidRPr="00424BEF">
        <w:rPr>
          <w:rFonts w:eastAsia="Times New Roman" w:cs="Times New Roman"/>
          <w:sz w:val="28"/>
          <w:szCs w:val="28"/>
        </w:rPr>
        <w:t>aņe</w:t>
      </w:r>
      <w:r w:rsidRPr="00424BEF">
        <w:rPr>
          <w:rFonts w:eastAsia="Times New Roman" w:cs="Times New Roman"/>
          <w:sz w:val="28"/>
          <w:szCs w:val="28"/>
        </w:rPr>
        <w:t xml:space="preserve">mšanai un varēs operatīvi komunicēt </w:t>
      </w:r>
      <w:r w:rsidR="00B03B90" w:rsidRPr="00424BEF">
        <w:rPr>
          <w:rFonts w:eastAsia="Times New Roman" w:cs="Times New Roman"/>
          <w:sz w:val="28"/>
          <w:szCs w:val="28"/>
        </w:rPr>
        <w:t xml:space="preserve">ar BKUS un </w:t>
      </w:r>
      <w:r w:rsidR="00B73F5D" w:rsidRPr="00424BEF">
        <w:rPr>
          <w:rFonts w:eastAsia="Times New Roman" w:cs="Times New Roman"/>
          <w:sz w:val="28"/>
          <w:szCs w:val="28"/>
        </w:rPr>
        <w:t>ab</w:t>
      </w:r>
      <w:r w:rsidR="00F65CF7" w:rsidRPr="00424BEF">
        <w:rPr>
          <w:rFonts w:eastAsia="Times New Roman" w:cs="Times New Roman"/>
          <w:sz w:val="28"/>
          <w:szCs w:val="28"/>
        </w:rPr>
        <w:t>iem</w:t>
      </w:r>
      <w:r w:rsidR="00B73F5D" w:rsidRPr="00424BEF">
        <w:rPr>
          <w:rFonts w:eastAsia="Times New Roman" w:cs="Times New Roman"/>
          <w:sz w:val="28"/>
          <w:szCs w:val="28"/>
        </w:rPr>
        <w:t xml:space="preserve"> </w:t>
      </w:r>
      <w:r w:rsidR="009C5B9A" w:rsidRPr="00424BEF">
        <w:rPr>
          <w:rFonts w:eastAsia="Times New Roman" w:cs="Times New Roman"/>
          <w:sz w:val="28"/>
          <w:szCs w:val="28"/>
        </w:rPr>
        <w:t>motivācijas programmas pakalpojuma snied</w:t>
      </w:r>
      <w:r w:rsidR="008166DF" w:rsidRPr="00424BEF">
        <w:rPr>
          <w:rFonts w:eastAsia="Times New Roman" w:cs="Times New Roman"/>
          <w:sz w:val="28"/>
          <w:szCs w:val="28"/>
        </w:rPr>
        <w:t>zējiem, lai koordinēt</w:t>
      </w:r>
      <w:r w:rsidR="00F65CF7" w:rsidRPr="00424BEF">
        <w:rPr>
          <w:rFonts w:eastAsia="Times New Roman" w:cs="Times New Roman"/>
          <w:sz w:val="28"/>
          <w:szCs w:val="28"/>
        </w:rPr>
        <w:t>u</w:t>
      </w:r>
      <w:r w:rsidR="008166DF" w:rsidRPr="00424BEF">
        <w:rPr>
          <w:rFonts w:eastAsia="Times New Roman" w:cs="Times New Roman"/>
          <w:sz w:val="28"/>
          <w:szCs w:val="28"/>
        </w:rPr>
        <w:t xml:space="preserve"> </w:t>
      </w:r>
      <w:r w:rsidR="00727679" w:rsidRPr="00424BEF">
        <w:rPr>
          <w:rFonts w:eastAsia="Times New Roman" w:cs="Times New Roman"/>
          <w:sz w:val="28"/>
          <w:szCs w:val="28"/>
        </w:rPr>
        <w:t>pakalpojuma pieejamību</w:t>
      </w:r>
      <w:r w:rsidR="00F65CF7" w:rsidRPr="00424BEF">
        <w:rPr>
          <w:rFonts w:eastAsia="Times New Roman" w:cs="Times New Roman"/>
          <w:sz w:val="28"/>
          <w:szCs w:val="28"/>
        </w:rPr>
        <w:t>, tādējādi</w:t>
      </w:r>
      <w:r w:rsidR="0010632C" w:rsidRPr="00424BEF">
        <w:rPr>
          <w:rFonts w:eastAsia="Times New Roman" w:cs="Times New Roman"/>
          <w:sz w:val="28"/>
          <w:szCs w:val="28"/>
        </w:rPr>
        <w:t xml:space="preserve"> nodrošin</w:t>
      </w:r>
      <w:r w:rsidR="00F64EF0" w:rsidRPr="00424BEF">
        <w:rPr>
          <w:rFonts w:eastAsia="Times New Roman" w:cs="Times New Roman"/>
          <w:sz w:val="28"/>
          <w:szCs w:val="28"/>
        </w:rPr>
        <w:t>ot</w:t>
      </w:r>
      <w:r w:rsidR="0010632C" w:rsidRPr="00424BEF">
        <w:rPr>
          <w:rFonts w:eastAsia="Times New Roman" w:cs="Times New Roman"/>
          <w:sz w:val="28"/>
          <w:szCs w:val="28"/>
        </w:rPr>
        <w:t xml:space="preserve"> pakalpojumu nepārtrauktīb</w:t>
      </w:r>
      <w:r w:rsidR="00F64EF0" w:rsidRPr="00424BEF">
        <w:rPr>
          <w:rFonts w:eastAsia="Times New Roman" w:cs="Times New Roman"/>
          <w:sz w:val="28"/>
          <w:szCs w:val="28"/>
        </w:rPr>
        <w:t>u</w:t>
      </w:r>
      <w:r w:rsidR="002D1AA9" w:rsidRPr="00424BEF">
        <w:rPr>
          <w:rFonts w:eastAsia="Times New Roman" w:cs="Times New Roman"/>
          <w:sz w:val="28"/>
          <w:szCs w:val="28"/>
        </w:rPr>
        <w:t>.</w:t>
      </w:r>
      <w:r w:rsidR="00FF7A39" w:rsidRPr="00424BEF">
        <w:rPr>
          <w:rFonts w:eastAsia="Times New Roman" w:cs="Times New Roman"/>
          <w:sz w:val="28"/>
          <w:szCs w:val="28"/>
        </w:rPr>
        <w:t xml:space="preserve"> Šāda koordin</w:t>
      </w:r>
      <w:r w:rsidR="0041406C" w:rsidRPr="00424BEF">
        <w:rPr>
          <w:rFonts w:eastAsia="Times New Roman" w:cs="Times New Roman"/>
          <w:sz w:val="28"/>
          <w:szCs w:val="28"/>
        </w:rPr>
        <w:t>a</w:t>
      </w:r>
      <w:r w:rsidR="00FF7A39" w:rsidRPr="00424BEF">
        <w:rPr>
          <w:rFonts w:eastAsia="Times New Roman" w:cs="Times New Roman"/>
          <w:sz w:val="28"/>
          <w:szCs w:val="28"/>
        </w:rPr>
        <w:t>t</w:t>
      </w:r>
      <w:r w:rsidR="00D15C19" w:rsidRPr="00424BEF">
        <w:rPr>
          <w:rFonts w:eastAsia="Times New Roman" w:cs="Times New Roman"/>
          <w:sz w:val="28"/>
          <w:szCs w:val="28"/>
        </w:rPr>
        <w:t>ora</w:t>
      </w:r>
      <w:r w:rsidR="00FF7A39" w:rsidRPr="00424BEF">
        <w:rPr>
          <w:rFonts w:eastAsia="Times New Roman" w:cs="Times New Roman"/>
          <w:sz w:val="28"/>
          <w:szCs w:val="28"/>
        </w:rPr>
        <w:t xml:space="preserve"> darbu </w:t>
      </w:r>
      <w:r w:rsidR="000F3C6B" w:rsidRPr="00424BEF">
        <w:rPr>
          <w:rFonts w:eastAsia="Times New Roman" w:cs="Times New Roman"/>
          <w:sz w:val="28"/>
          <w:szCs w:val="28"/>
        </w:rPr>
        <w:t xml:space="preserve">pilotprojekta ietvaros </w:t>
      </w:r>
      <w:r w:rsidR="00FF7A39" w:rsidRPr="00424BEF">
        <w:rPr>
          <w:rFonts w:eastAsia="Times New Roman" w:cs="Times New Roman"/>
          <w:sz w:val="28"/>
          <w:szCs w:val="28"/>
        </w:rPr>
        <w:t xml:space="preserve">nodrošinās </w:t>
      </w:r>
      <w:r w:rsidR="0041406C" w:rsidRPr="00424BEF">
        <w:rPr>
          <w:rFonts w:eastAsia="Times New Roman" w:cs="Times New Roman"/>
          <w:sz w:val="28"/>
          <w:szCs w:val="28"/>
        </w:rPr>
        <w:t>VSIA “Slim</w:t>
      </w:r>
      <w:r w:rsidR="00B376A7" w:rsidRPr="00424BEF">
        <w:rPr>
          <w:rFonts w:eastAsia="Times New Roman" w:cs="Times New Roman"/>
          <w:sz w:val="28"/>
          <w:szCs w:val="28"/>
        </w:rPr>
        <w:t xml:space="preserve">nīca </w:t>
      </w:r>
      <w:r w:rsidR="000F3C6B" w:rsidRPr="00424BEF">
        <w:rPr>
          <w:rFonts w:eastAsia="Times New Roman" w:cs="Times New Roman"/>
          <w:sz w:val="28"/>
          <w:szCs w:val="28"/>
        </w:rPr>
        <w:t>“</w:t>
      </w:r>
      <w:proofErr w:type="spellStart"/>
      <w:r w:rsidR="00713FD2" w:rsidRPr="00424BEF">
        <w:rPr>
          <w:rFonts w:eastAsia="Times New Roman" w:cs="Times New Roman"/>
          <w:sz w:val="28"/>
          <w:szCs w:val="28"/>
        </w:rPr>
        <w:t>Ģintermuiža</w:t>
      </w:r>
      <w:proofErr w:type="spellEnd"/>
      <w:r w:rsidR="000F3C6B" w:rsidRPr="00424BEF">
        <w:rPr>
          <w:rFonts w:eastAsia="Times New Roman" w:cs="Times New Roman"/>
          <w:sz w:val="28"/>
          <w:szCs w:val="28"/>
        </w:rPr>
        <w:t>”</w:t>
      </w:r>
      <w:r w:rsidR="0041406C" w:rsidRPr="00424BEF">
        <w:rPr>
          <w:rFonts w:eastAsia="Times New Roman" w:cs="Times New Roman"/>
          <w:sz w:val="28"/>
          <w:szCs w:val="28"/>
        </w:rPr>
        <w:t>”</w:t>
      </w:r>
      <w:r w:rsidR="00345BD5" w:rsidRPr="00424BEF">
        <w:rPr>
          <w:rFonts w:eastAsia="Times New Roman" w:cs="Times New Roman"/>
          <w:sz w:val="28"/>
          <w:szCs w:val="28"/>
        </w:rPr>
        <w:t>.</w:t>
      </w:r>
    </w:p>
    <w:p w14:paraId="2A2A8D35" w14:textId="3BC03BC0" w:rsidR="00D15EB4" w:rsidRPr="00424BEF" w:rsidRDefault="00BE029B" w:rsidP="61A9262C">
      <w:pPr>
        <w:ind w:right="84"/>
        <w:rPr>
          <w:rFonts w:cs="Times New Roman"/>
          <w:sz w:val="28"/>
          <w:szCs w:val="28"/>
        </w:rPr>
      </w:pPr>
      <w:r w:rsidRPr="00424BEF">
        <w:rPr>
          <w:rFonts w:cs="Times New Roman"/>
          <w:sz w:val="28"/>
          <w:szCs w:val="28"/>
        </w:rPr>
        <w:t>Balst</w:t>
      </w:r>
      <w:r w:rsidR="00472D0F" w:rsidRPr="00424BEF">
        <w:rPr>
          <w:rFonts w:cs="Times New Roman"/>
          <w:sz w:val="28"/>
          <w:szCs w:val="28"/>
        </w:rPr>
        <w:t>oties uz l</w:t>
      </w:r>
      <w:r w:rsidR="00651192" w:rsidRPr="00424BEF">
        <w:rPr>
          <w:rFonts w:cs="Times New Roman"/>
          <w:sz w:val="28"/>
          <w:szCs w:val="28"/>
        </w:rPr>
        <w:t>īdzšinēj</w:t>
      </w:r>
      <w:r w:rsidR="00472D0F" w:rsidRPr="00424BEF">
        <w:rPr>
          <w:rFonts w:cs="Times New Roman"/>
          <w:sz w:val="28"/>
          <w:szCs w:val="28"/>
        </w:rPr>
        <w:t xml:space="preserve">o </w:t>
      </w:r>
      <w:r w:rsidR="001C1D22" w:rsidRPr="00424BEF">
        <w:rPr>
          <w:rFonts w:cs="Times New Roman"/>
          <w:sz w:val="28"/>
          <w:szCs w:val="28"/>
        </w:rPr>
        <w:t>VSIA “S</w:t>
      </w:r>
      <w:r w:rsidR="00472D0F" w:rsidRPr="00424BEF">
        <w:rPr>
          <w:rFonts w:cs="Times New Roman"/>
          <w:sz w:val="28"/>
          <w:szCs w:val="28"/>
        </w:rPr>
        <w:t>limnīca “</w:t>
      </w:r>
      <w:proofErr w:type="spellStart"/>
      <w:r w:rsidR="00472D0F" w:rsidRPr="00424BEF">
        <w:rPr>
          <w:rFonts w:cs="Times New Roman"/>
          <w:sz w:val="28"/>
          <w:szCs w:val="28"/>
        </w:rPr>
        <w:t>Ģintermuiža</w:t>
      </w:r>
      <w:proofErr w:type="spellEnd"/>
      <w:r w:rsidR="00472D0F" w:rsidRPr="00424BEF">
        <w:rPr>
          <w:rFonts w:cs="Times New Roman"/>
          <w:sz w:val="28"/>
          <w:szCs w:val="28"/>
        </w:rPr>
        <w:t>”</w:t>
      </w:r>
      <w:r w:rsidR="001C1D22" w:rsidRPr="00424BEF">
        <w:rPr>
          <w:rFonts w:cs="Times New Roman"/>
          <w:sz w:val="28"/>
          <w:szCs w:val="28"/>
        </w:rPr>
        <w:t>”</w:t>
      </w:r>
      <w:r w:rsidR="00651192" w:rsidRPr="00424BEF">
        <w:rPr>
          <w:rFonts w:cs="Times New Roman"/>
          <w:sz w:val="28"/>
          <w:szCs w:val="28"/>
        </w:rPr>
        <w:t xml:space="preserve"> </w:t>
      </w:r>
      <w:r w:rsidR="00472D0F" w:rsidRPr="00424BEF">
        <w:rPr>
          <w:rFonts w:cs="Times New Roman"/>
          <w:sz w:val="28"/>
          <w:szCs w:val="28"/>
        </w:rPr>
        <w:t xml:space="preserve">personāla </w:t>
      </w:r>
      <w:r w:rsidR="00C440C4" w:rsidRPr="00424BEF">
        <w:rPr>
          <w:rFonts w:cs="Times New Roman"/>
          <w:sz w:val="28"/>
          <w:szCs w:val="28"/>
        </w:rPr>
        <w:t>pieredz</w:t>
      </w:r>
      <w:r w:rsidR="00472D0F" w:rsidRPr="00424BEF">
        <w:rPr>
          <w:rFonts w:cs="Times New Roman"/>
          <w:sz w:val="28"/>
          <w:szCs w:val="28"/>
        </w:rPr>
        <w:t>i</w:t>
      </w:r>
      <w:r w:rsidR="00C440C4" w:rsidRPr="00424BEF">
        <w:rPr>
          <w:rFonts w:cs="Times New Roman"/>
          <w:sz w:val="28"/>
          <w:szCs w:val="28"/>
        </w:rPr>
        <w:t xml:space="preserve"> – bieži </w:t>
      </w:r>
      <w:r w:rsidR="00D27CBA" w:rsidRPr="00424BEF">
        <w:rPr>
          <w:rFonts w:eastAsia="Times New Roman" w:cs="Times New Roman"/>
          <w:color w:val="000000" w:themeColor="text1"/>
          <w:sz w:val="28"/>
          <w:szCs w:val="28"/>
        </w:rPr>
        <w:t>nepilngadīgajiem</w:t>
      </w:r>
      <w:r w:rsidR="004F2591" w:rsidRPr="00424BEF">
        <w:rPr>
          <w:rFonts w:cs="Times New Roman"/>
          <w:sz w:val="28"/>
          <w:szCs w:val="28"/>
        </w:rPr>
        <w:t xml:space="preserve"> </w:t>
      </w:r>
      <w:r w:rsidR="00C440C4" w:rsidRPr="00424BEF">
        <w:rPr>
          <w:rFonts w:cs="Times New Roman"/>
          <w:sz w:val="28"/>
          <w:szCs w:val="28"/>
        </w:rPr>
        <w:t>nepieciešamas</w:t>
      </w:r>
      <w:r w:rsidR="00472D0F" w:rsidRPr="00424BEF">
        <w:rPr>
          <w:rFonts w:cs="Times New Roman"/>
          <w:sz w:val="28"/>
          <w:szCs w:val="28"/>
        </w:rPr>
        <w:t xml:space="preserve"> arī citu</w:t>
      </w:r>
      <w:r w:rsidR="00C440C4" w:rsidRPr="00424BEF">
        <w:rPr>
          <w:rFonts w:cs="Times New Roman"/>
          <w:sz w:val="28"/>
          <w:szCs w:val="28"/>
        </w:rPr>
        <w:t xml:space="preserve"> speciālistu konsultācijas – terapeit</w:t>
      </w:r>
      <w:r w:rsidR="00472D0F" w:rsidRPr="00424BEF">
        <w:rPr>
          <w:rFonts w:cs="Times New Roman"/>
          <w:sz w:val="28"/>
          <w:szCs w:val="28"/>
        </w:rPr>
        <w:t>a</w:t>
      </w:r>
      <w:r w:rsidR="00C440C4" w:rsidRPr="00424BEF">
        <w:rPr>
          <w:rFonts w:cs="Times New Roman"/>
          <w:sz w:val="28"/>
          <w:szCs w:val="28"/>
        </w:rPr>
        <w:t>, neirolog</w:t>
      </w:r>
      <w:r w:rsidR="00472D0F" w:rsidRPr="00424BEF">
        <w:rPr>
          <w:rFonts w:cs="Times New Roman"/>
          <w:sz w:val="28"/>
          <w:szCs w:val="28"/>
        </w:rPr>
        <w:t>a</w:t>
      </w:r>
      <w:r w:rsidR="00C440C4" w:rsidRPr="00424BEF">
        <w:rPr>
          <w:rFonts w:cs="Times New Roman"/>
          <w:sz w:val="28"/>
          <w:szCs w:val="28"/>
        </w:rPr>
        <w:t>, stomatolog</w:t>
      </w:r>
      <w:r w:rsidR="00472D0F" w:rsidRPr="00424BEF">
        <w:rPr>
          <w:rFonts w:cs="Times New Roman"/>
          <w:sz w:val="28"/>
          <w:szCs w:val="28"/>
        </w:rPr>
        <w:t>a</w:t>
      </w:r>
      <w:r w:rsidR="00C440C4" w:rsidRPr="00424BEF">
        <w:rPr>
          <w:rFonts w:cs="Times New Roman"/>
          <w:sz w:val="28"/>
          <w:szCs w:val="28"/>
        </w:rPr>
        <w:t>, ginekolog</w:t>
      </w:r>
      <w:r w:rsidR="00472D0F" w:rsidRPr="00424BEF">
        <w:rPr>
          <w:rFonts w:cs="Times New Roman"/>
          <w:sz w:val="28"/>
          <w:szCs w:val="28"/>
        </w:rPr>
        <w:t>a, u.c.</w:t>
      </w:r>
      <w:r w:rsidR="00FF539F" w:rsidRPr="00424BEF">
        <w:rPr>
          <w:rFonts w:cs="Times New Roman"/>
          <w:sz w:val="28"/>
          <w:szCs w:val="28"/>
        </w:rPr>
        <w:t>, lai</w:t>
      </w:r>
      <w:r w:rsidR="00806664" w:rsidRPr="00424BEF">
        <w:rPr>
          <w:rFonts w:cs="Times New Roman"/>
          <w:sz w:val="28"/>
          <w:szCs w:val="28"/>
        </w:rPr>
        <w:t xml:space="preserve"> vienlaikus nodrošinātu arī citu</w:t>
      </w:r>
      <w:r w:rsidR="00A846A4" w:rsidRPr="00424BEF">
        <w:rPr>
          <w:rFonts w:cs="Times New Roman"/>
          <w:sz w:val="28"/>
          <w:szCs w:val="28"/>
        </w:rPr>
        <w:t xml:space="preserve"> slimību</w:t>
      </w:r>
      <w:r w:rsidR="00806664" w:rsidRPr="00424BEF">
        <w:rPr>
          <w:rFonts w:cs="Times New Roman"/>
          <w:sz w:val="28"/>
          <w:szCs w:val="28"/>
        </w:rPr>
        <w:t xml:space="preserve"> ārstēšanu</w:t>
      </w:r>
      <w:r w:rsidR="008454F8" w:rsidRPr="00424BEF">
        <w:rPr>
          <w:rFonts w:cs="Times New Roman"/>
          <w:sz w:val="28"/>
          <w:szCs w:val="28"/>
        </w:rPr>
        <w:t>.</w:t>
      </w:r>
      <w:r w:rsidR="00B67C01" w:rsidRPr="00424BEF">
        <w:rPr>
          <w:rFonts w:cs="Times New Roman"/>
          <w:sz w:val="28"/>
          <w:szCs w:val="28"/>
        </w:rPr>
        <w:t xml:space="preserve"> </w:t>
      </w:r>
      <w:r w:rsidR="00563E76" w:rsidRPr="00424BEF">
        <w:rPr>
          <w:rFonts w:cs="Times New Roman"/>
          <w:sz w:val="28"/>
          <w:szCs w:val="28"/>
        </w:rPr>
        <w:t>Vienlaicīg</w:t>
      </w:r>
      <w:r w:rsidR="00C067CF" w:rsidRPr="00424BEF">
        <w:rPr>
          <w:rFonts w:cs="Times New Roman"/>
          <w:sz w:val="28"/>
          <w:szCs w:val="28"/>
        </w:rPr>
        <w:t>i</w:t>
      </w:r>
      <w:r w:rsidR="00563E76" w:rsidRPr="00424BEF">
        <w:rPr>
          <w:rFonts w:cs="Times New Roman"/>
          <w:sz w:val="28"/>
          <w:szCs w:val="28"/>
        </w:rPr>
        <w:t xml:space="preserve"> arī</w:t>
      </w:r>
      <w:r w:rsidR="004937AA" w:rsidRPr="00424BEF">
        <w:rPr>
          <w:rFonts w:cs="Times New Roman"/>
          <w:sz w:val="28"/>
          <w:szCs w:val="28"/>
        </w:rPr>
        <w:t xml:space="preserve"> motivācijas programmas ietvaros būs svarīgi nodrošināt izglītību atbilstoši</w:t>
      </w:r>
      <w:r w:rsidR="00C067CF" w:rsidRPr="00424BEF">
        <w:rPr>
          <w:rFonts w:cs="Times New Roman"/>
          <w:sz w:val="28"/>
          <w:szCs w:val="28"/>
        </w:rPr>
        <w:t xml:space="preserve"> </w:t>
      </w:r>
      <w:r w:rsidR="004937AA" w:rsidRPr="00424BEF">
        <w:rPr>
          <w:rFonts w:cs="Times New Roman"/>
          <w:sz w:val="28"/>
          <w:szCs w:val="28"/>
        </w:rPr>
        <w:t>nepilngadīgā vajadzībām un spējām, kā arī būs</w:t>
      </w:r>
      <w:r w:rsidR="006A4F32" w:rsidRPr="00424BEF">
        <w:rPr>
          <w:rFonts w:cs="Times New Roman"/>
          <w:sz w:val="28"/>
          <w:szCs w:val="28"/>
        </w:rPr>
        <w:t xml:space="preserve"> jāuzsāk </w:t>
      </w:r>
      <w:r w:rsidR="00C067CF" w:rsidRPr="00424BEF">
        <w:rPr>
          <w:rFonts w:cs="Times New Roman"/>
          <w:sz w:val="28"/>
          <w:szCs w:val="28"/>
        </w:rPr>
        <w:t>sociālā</w:t>
      </w:r>
      <w:r w:rsidR="006A4F32" w:rsidRPr="00424BEF">
        <w:rPr>
          <w:rFonts w:cs="Times New Roman"/>
          <w:sz w:val="28"/>
          <w:szCs w:val="28"/>
        </w:rPr>
        <w:t xml:space="preserve"> rehabilitācija, lai uzsāktu nepilngadīgā sagatavošanu dzīvei pēc </w:t>
      </w:r>
      <w:r w:rsidR="008148A2" w:rsidRPr="00424BEF">
        <w:rPr>
          <w:rFonts w:cs="Times New Roman"/>
          <w:sz w:val="28"/>
          <w:szCs w:val="28"/>
        </w:rPr>
        <w:t xml:space="preserve">stacionārās </w:t>
      </w:r>
      <w:r w:rsidR="00BC65FD" w:rsidRPr="00424BEF">
        <w:rPr>
          <w:rFonts w:cs="Times New Roman"/>
          <w:sz w:val="28"/>
          <w:szCs w:val="28"/>
        </w:rPr>
        <w:t>ārstēšanas posma</w:t>
      </w:r>
      <w:r w:rsidR="008148A2" w:rsidRPr="00424BEF">
        <w:rPr>
          <w:rFonts w:cs="Times New Roman"/>
          <w:sz w:val="28"/>
          <w:szCs w:val="28"/>
        </w:rPr>
        <w:t>.</w:t>
      </w:r>
    </w:p>
    <w:p w14:paraId="1BDAB843" w14:textId="1FFBF988" w:rsidR="00A41E61" w:rsidRPr="009009F5" w:rsidRDefault="00542505" w:rsidP="00777705">
      <w:pPr>
        <w:rPr>
          <w:sz w:val="28"/>
          <w:szCs w:val="28"/>
        </w:rPr>
      </w:pPr>
      <w:r w:rsidRPr="00777705">
        <w:rPr>
          <w:sz w:val="28"/>
          <w:szCs w:val="28"/>
        </w:rPr>
        <w:t xml:space="preserve">Pilotprojekta ietvaros </w:t>
      </w:r>
      <w:r w:rsidR="007A480C" w:rsidRPr="00777705">
        <w:rPr>
          <w:sz w:val="28"/>
          <w:szCs w:val="28"/>
        </w:rPr>
        <w:t>motivācijas programm</w:t>
      </w:r>
      <w:r w:rsidR="007952B2" w:rsidRPr="00777705">
        <w:rPr>
          <w:sz w:val="28"/>
          <w:szCs w:val="28"/>
        </w:rPr>
        <w:t>ā</w:t>
      </w:r>
      <w:r w:rsidR="00362952" w:rsidRPr="00777705">
        <w:rPr>
          <w:sz w:val="28"/>
          <w:szCs w:val="28"/>
        </w:rPr>
        <w:t>, ar Labklājības ministrijas atbalstu,</w:t>
      </w:r>
      <w:r w:rsidRPr="00777705">
        <w:rPr>
          <w:sz w:val="28"/>
          <w:szCs w:val="28"/>
        </w:rPr>
        <w:t xml:space="preserve"> </w:t>
      </w:r>
      <w:r w:rsidR="44546777" w:rsidRPr="00777705">
        <w:rPr>
          <w:sz w:val="28"/>
          <w:szCs w:val="28"/>
        </w:rPr>
        <w:t xml:space="preserve">no </w:t>
      </w:r>
      <w:r w:rsidR="44546777" w:rsidRPr="009009F5">
        <w:rPr>
          <w:sz w:val="28"/>
          <w:szCs w:val="28"/>
        </w:rPr>
        <w:t>2026. gada</w:t>
      </w:r>
      <w:r w:rsidR="00793389" w:rsidRPr="009009F5">
        <w:rPr>
          <w:sz w:val="28"/>
          <w:szCs w:val="28"/>
        </w:rPr>
        <w:t xml:space="preserve"> 1.jū</w:t>
      </w:r>
      <w:r w:rsidR="008F7D44" w:rsidRPr="009009F5">
        <w:rPr>
          <w:sz w:val="28"/>
          <w:szCs w:val="28"/>
        </w:rPr>
        <w:t>l</w:t>
      </w:r>
      <w:r w:rsidR="00793389" w:rsidRPr="009009F5">
        <w:rPr>
          <w:sz w:val="28"/>
          <w:szCs w:val="28"/>
        </w:rPr>
        <w:t>ija</w:t>
      </w:r>
      <w:r w:rsidR="44546777" w:rsidRPr="009009F5">
        <w:rPr>
          <w:sz w:val="28"/>
          <w:szCs w:val="28"/>
        </w:rPr>
        <w:t xml:space="preserve"> </w:t>
      </w:r>
      <w:r w:rsidRPr="009009F5">
        <w:rPr>
          <w:sz w:val="28"/>
          <w:szCs w:val="28"/>
        </w:rPr>
        <w:t>plānots uzsākt arī sociālo rehabilitāciju</w:t>
      </w:r>
      <w:r w:rsidR="00F63F77" w:rsidRPr="009009F5">
        <w:rPr>
          <w:sz w:val="28"/>
          <w:szCs w:val="28"/>
        </w:rPr>
        <w:t xml:space="preserve">. </w:t>
      </w:r>
      <w:r w:rsidR="00FF143E" w:rsidRPr="009009F5">
        <w:rPr>
          <w:sz w:val="28"/>
          <w:szCs w:val="28"/>
        </w:rPr>
        <w:t xml:space="preserve">Šāds risinājums rasts, lai nodrošinātu, ka </w:t>
      </w:r>
      <w:r w:rsidR="000A7469" w:rsidRPr="009009F5">
        <w:rPr>
          <w:sz w:val="28"/>
          <w:szCs w:val="28"/>
        </w:rPr>
        <w:t>nepilngadīgais</w:t>
      </w:r>
      <w:r w:rsidR="00FF143E" w:rsidRPr="009009F5">
        <w:rPr>
          <w:sz w:val="28"/>
          <w:szCs w:val="28"/>
        </w:rPr>
        <w:t>, kurš jau ir uzsācis saņemt pakalpojumu, varētu turpināt saņemt arī sociālās rehabilitācijas pakalpojumu tajā pašā vietā un jau pierastā vidē, kā arī lai speciālisti varētu turpināt iesākto darbu ar bērnu, līdz ar to nav nepieciešams atkārtoti bērnu motivēt saņemt pakalpojumu.</w:t>
      </w:r>
      <w:r w:rsidR="00186E57" w:rsidRPr="009009F5">
        <w:rPr>
          <w:sz w:val="28"/>
          <w:szCs w:val="28"/>
        </w:rPr>
        <w:t xml:space="preserve"> </w:t>
      </w:r>
      <w:r w:rsidR="00A41E61" w:rsidRPr="009009F5">
        <w:rPr>
          <w:sz w:val="28"/>
          <w:szCs w:val="28"/>
        </w:rPr>
        <w:t>Pagarinot VSIA “Slimnīca “</w:t>
      </w:r>
      <w:proofErr w:type="spellStart"/>
      <w:r w:rsidR="00A41E61" w:rsidRPr="009009F5">
        <w:rPr>
          <w:sz w:val="28"/>
          <w:szCs w:val="28"/>
        </w:rPr>
        <w:t>Ģintermuiža</w:t>
      </w:r>
      <w:proofErr w:type="spellEnd"/>
      <w:r w:rsidR="00A41E61" w:rsidRPr="009009F5">
        <w:rPr>
          <w:sz w:val="28"/>
          <w:szCs w:val="28"/>
        </w:rPr>
        <w:t>””</w:t>
      </w:r>
      <w:r w:rsidR="00E63E29">
        <w:rPr>
          <w:sz w:val="28"/>
          <w:szCs w:val="28"/>
        </w:rPr>
        <w:t xml:space="preserve"> un arī </w:t>
      </w:r>
      <w:r w:rsidR="00E63E29" w:rsidRPr="00793389">
        <w:rPr>
          <w:rFonts w:eastAsia="Times New Roman" w:cs="Times New Roman"/>
          <w:sz w:val="28"/>
          <w:szCs w:val="28"/>
        </w:rPr>
        <w:t>VSIA Bērnu psihoneiroloģiskā slimnīca “Ainaži”</w:t>
      </w:r>
      <w:r w:rsidR="00A41E61" w:rsidRPr="009009F5">
        <w:rPr>
          <w:sz w:val="28"/>
          <w:szCs w:val="28"/>
        </w:rPr>
        <w:t xml:space="preserve"> sniegto pakalpojumu līdz diviem mēnešiem un iekļaujot šajā programmā papildus speciālistus, piemēram, sociālo pedagogu, sociālo </w:t>
      </w:r>
      <w:proofErr w:type="spellStart"/>
      <w:r w:rsidR="00A41E61" w:rsidRPr="009009F5">
        <w:rPr>
          <w:sz w:val="28"/>
          <w:szCs w:val="28"/>
        </w:rPr>
        <w:t>mentoru</w:t>
      </w:r>
      <w:proofErr w:type="spellEnd"/>
      <w:r w:rsidR="00A41E61" w:rsidRPr="009009F5">
        <w:rPr>
          <w:sz w:val="28"/>
          <w:szCs w:val="28"/>
        </w:rPr>
        <w:t xml:space="preserve">, psihologu, drāmas terapeitu, dejas kustību terapeitu, interešu izglītības pedagogus, būs iespējams nostiprināt rezultātus, kas panākti strādājot ar bērnu motivācijas programmas laikā, tai skaitā veidojot attiecības ar </w:t>
      </w:r>
      <w:proofErr w:type="spellStart"/>
      <w:r w:rsidR="00A41E61" w:rsidRPr="009009F5">
        <w:rPr>
          <w:sz w:val="28"/>
          <w:szCs w:val="28"/>
        </w:rPr>
        <w:t>mentoru</w:t>
      </w:r>
      <w:proofErr w:type="spellEnd"/>
      <w:r w:rsidR="00A41E61" w:rsidRPr="009009F5">
        <w:rPr>
          <w:sz w:val="28"/>
          <w:szCs w:val="28"/>
        </w:rPr>
        <w:t>, kas būs ļoti nozīmīgas pēc motivācijas programmas beigām, lai pēcāk nodrošinātu integrēšanos sabiedrībā, izglītības iestādē, apmeklētu nepieciešamos pakalpojumus.</w:t>
      </w:r>
      <w:r w:rsidR="00F63F77" w:rsidRPr="009009F5">
        <w:rPr>
          <w:sz w:val="28"/>
          <w:szCs w:val="28"/>
        </w:rPr>
        <w:t xml:space="preserve"> Minētās sociālās rehabilitācijas programmas ieviešana VSIA “Slimnīca “</w:t>
      </w:r>
      <w:proofErr w:type="spellStart"/>
      <w:r w:rsidR="00F63F77" w:rsidRPr="009009F5">
        <w:rPr>
          <w:sz w:val="28"/>
          <w:szCs w:val="28"/>
        </w:rPr>
        <w:t>Ģintermuiža</w:t>
      </w:r>
      <w:proofErr w:type="spellEnd"/>
      <w:r w:rsidR="00F63F77" w:rsidRPr="009009F5">
        <w:rPr>
          <w:sz w:val="28"/>
          <w:szCs w:val="28"/>
        </w:rPr>
        <w:t>””</w:t>
      </w:r>
      <w:r w:rsidR="00E63E29">
        <w:rPr>
          <w:sz w:val="28"/>
          <w:szCs w:val="28"/>
        </w:rPr>
        <w:t xml:space="preserve"> un </w:t>
      </w:r>
      <w:r w:rsidR="00E63E29" w:rsidRPr="00793389">
        <w:rPr>
          <w:rFonts w:eastAsia="Times New Roman" w:cs="Times New Roman"/>
          <w:sz w:val="28"/>
          <w:szCs w:val="28"/>
        </w:rPr>
        <w:t>VSIA Bērnu psihoneiroloģiskā slimnīca “Ainaži”</w:t>
      </w:r>
      <w:r w:rsidR="00F63F77" w:rsidRPr="009009F5">
        <w:rPr>
          <w:sz w:val="28"/>
          <w:szCs w:val="28"/>
        </w:rPr>
        <w:t xml:space="preserve">  paredzēta tikai sākot ar 2026.g</w:t>
      </w:r>
      <w:r w:rsidR="0014066E" w:rsidRPr="009009F5">
        <w:rPr>
          <w:sz w:val="28"/>
          <w:szCs w:val="28"/>
        </w:rPr>
        <w:t>a</w:t>
      </w:r>
      <w:r w:rsidR="00F63F77" w:rsidRPr="009009F5">
        <w:rPr>
          <w:sz w:val="28"/>
          <w:szCs w:val="28"/>
        </w:rPr>
        <w:t>da 1.jū</w:t>
      </w:r>
      <w:r w:rsidR="008F7D44" w:rsidRPr="009009F5">
        <w:rPr>
          <w:sz w:val="28"/>
          <w:szCs w:val="28"/>
        </w:rPr>
        <w:t>l</w:t>
      </w:r>
      <w:r w:rsidR="00F63F77" w:rsidRPr="009009F5">
        <w:rPr>
          <w:sz w:val="28"/>
          <w:szCs w:val="28"/>
        </w:rPr>
        <w:t xml:space="preserve">iju, tam piesaistot </w:t>
      </w:r>
      <w:r w:rsidR="00777705" w:rsidRPr="009009F5">
        <w:rPr>
          <w:sz w:val="28"/>
          <w:szCs w:val="28"/>
        </w:rPr>
        <w:t xml:space="preserve">finansējumu no EEZ/Norvēģijas </w:t>
      </w:r>
      <w:proofErr w:type="spellStart"/>
      <w:r w:rsidR="00777705" w:rsidRPr="009009F5">
        <w:rPr>
          <w:sz w:val="28"/>
          <w:szCs w:val="28"/>
        </w:rPr>
        <w:t>grantiem</w:t>
      </w:r>
      <w:proofErr w:type="spellEnd"/>
      <w:r w:rsidR="00777705" w:rsidRPr="009009F5">
        <w:rPr>
          <w:sz w:val="28"/>
          <w:szCs w:val="28"/>
        </w:rPr>
        <w:t xml:space="preserve">.  </w:t>
      </w:r>
    </w:p>
    <w:p w14:paraId="27637DC9" w14:textId="544DF257" w:rsidR="00143187" w:rsidRPr="00424BEF" w:rsidRDefault="00143187" w:rsidP="00A41E61">
      <w:pPr>
        <w:rPr>
          <w:rFonts w:cs="Times New Roman"/>
          <w:sz w:val="28"/>
          <w:szCs w:val="28"/>
        </w:rPr>
      </w:pPr>
      <w:r w:rsidRPr="009009F5">
        <w:rPr>
          <w:rFonts w:cs="Times New Roman"/>
          <w:sz w:val="28"/>
          <w:szCs w:val="28"/>
        </w:rPr>
        <w:t>Latvijas Republikas Satversmes</w:t>
      </w:r>
      <w:r w:rsidRPr="00424BEF">
        <w:rPr>
          <w:rFonts w:cs="Times New Roman"/>
          <w:sz w:val="28"/>
          <w:szCs w:val="28"/>
        </w:rPr>
        <w:t xml:space="preserve"> 112. pants nosaka, ka ikvienam ir tiesības uz izglītību, turklāt valsts nodrošina iespēju bez maksas iegūt pamatizglītību, un tā ir obligāta.</w:t>
      </w:r>
      <w:r w:rsidRPr="00424BEF">
        <w:rPr>
          <w:rFonts w:cs="Times New Roman"/>
          <w:sz w:val="28"/>
          <w:szCs w:val="28"/>
          <w:vertAlign w:val="superscript"/>
        </w:rPr>
        <w:footnoteReference w:id="14"/>
      </w:r>
      <w:r w:rsidRPr="00424BEF">
        <w:rPr>
          <w:rFonts w:cs="Times New Roman"/>
          <w:sz w:val="28"/>
          <w:szCs w:val="28"/>
        </w:rPr>
        <w:t xml:space="preserve"> Pamatizglītības saturu nosaka valsts pamatizglītības standarts</w:t>
      </w:r>
      <w:r w:rsidRPr="00424BEF">
        <w:rPr>
          <w:rStyle w:val="FootnoteReference"/>
          <w:rFonts w:cs="Times New Roman"/>
          <w:sz w:val="28"/>
          <w:szCs w:val="28"/>
        </w:rPr>
        <w:footnoteReference w:id="15"/>
      </w:r>
      <w:r w:rsidRPr="00424BEF">
        <w:rPr>
          <w:rFonts w:cs="Times New Roman"/>
          <w:sz w:val="28"/>
          <w:szCs w:val="28"/>
        </w:rPr>
        <w:t xml:space="preserve">, un to īsteno </w:t>
      </w:r>
      <w:r w:rsidRPr="00424BEF">
        <w:rPr>
          <w:rFonts w:cs="Times New Roman"/>
          <w:sz w:val="28"/>
          <w:szCs w:val="28"/>
        </w:rPr>
        <w:lastRenderedPageBreak/>
        <w:t>izglītības iestādes</w:t>
      </w:r>
      <w:r w:rsidRPr="00424BEF">
        <w:rPr>
          <w:rStyle w:val="FootnoteReference"/>
          <w:rFonts w:cs="Times New Roman"/>
          <w:sz w:val="28"/>
          <w:szCs w:val="28"/>
        </w:rPr>
        <w:footnoteReference w:id="16"/>
      </w:r>
      <w:r w:rsidRPr="00424BEF">
        <w:rPr>
          <w:rFonts w:cs="Times New Roman"/>
          <w:sz w:val="28"/>
          <w:szCs w:val="28"/>
        </w:rPr>
        <w:t xml:space="preserve">. Pirms nonākšanas motivācijas programmā, ikviens </w:t>
      </w:r>
      <w:r w:rsidR="000E0EFD">
        <w:rPr>
          <w:rFonts w:cs="Times New Roman"/>
          <w:sz w:val="28"/>
          <w:szCs w:val="28"/>
        </w:rPr>
        <w:t>nepilngadīga</w:t>
      </w:r>
      <w:r w:rsidR="00F77FA8">
        <w:rPr>
          <w:rFonts w:cs="Times New Roman"/>
          <w:sz w:val="28"/>
          <w:szCs w:val="28"/>
        </w:rPr>
        <w:t>i</w:t>
      </w:r>
      <w:r w:rsidR="000E0EFD">
        <w:rPr>
          <w:rFonts w:cs="Times New Roman"/>
          <w:sz w:val="28"/>
          <w:szCs w:val="28"/>
        </w:rPr>
        <w:t>s</w:t>
      </w:r>
      <w:r w:rsidRPr="00424BEF">
        <w:rPr>
          <w:rFonts w:cs="Times New Roman"/>
          <w:sz w:val="28"/>
          <w:szCs w:val="28"/>
        </w:rPr>
        <w:t xml:space="preserve"> ir reģistrēts kādā no izglītības iestādēm. Izglītības iestādei ir pieejama informācija, kāds atbalsts ir sniegts līdz brīdim, kad izglītojamais ir nonācis motivācijas programmā. Esot motivācijas programmā, ikvienam izglītojamajam ir jāturpina iegūt obligāto pamatizglītību, protams, izvērtējot katra izglītojamā individuālo situāciju, atkarībā no faktiskā veselības stāvokļa. Turpinot izglītības ieguves procesu, atrodoties motivācijas programmā, būtu ieteicams piemērot līdzvērtīgu atbalstu, kas nodrošināts iepriekš (piemēram, atbalsta pasākumi, speciālās izglītības programma u.tml.). Izglītības procesu, atrodoties motivācijas programmā, nodrošina vietējās pašvaldības izglītības iestādes.</w:t>
      </w:r>
    </w:p>
    <w:p w14:paraId="2EDD5A84" w14:textId="53E9B59E" w:rsidR="00143187" w:rsidRPr="00424BEF" w:rsidRDefault="00143187" w:rsidP="00143187">
      <w:pPr>
        <w:ind w:firstLine="567"/>
        <w:rPr>
          <w:rFonts w:cs="Times New Roman"/>
          <w:sz w:val="28"/>
          <w:szCs w:val="28"/>
        </w:rPr>
      </w:pPr>
      <w:r w:rsidRPr="00424BEF">
        <w:rPr>
          <w:rFonts w:cs="Times New Roman"/>
          <w:sz w:val="28"/>
          <w:szCs w:val="28"/>
        </w:rPr>
        <w:t>Tā kā izglītības ieguves procesu, atrodoties motivācijas programmā, izglītojamajam nodrošina cita izglītības iestāde un pedagogi, ir ieteicams, ka jaunā izglītības iestāde un pedagogi ņem vērā Valsts izglītības informācijas sistēmā pieejamo informāciju. Jaunajai izglītības iestādei būtu jāpieprasa un iepriekšējais izglītības iestādei būtu jāsniedz visu nepieciešamo un pieejamo informāciju par izglītojamo un viņa individuālajām vai speciālām vajadzībām. Būtiski, lai attiecībā uz izglītojamo saglabājas mācību procesā sniegtā atbalsta pēctecība, ko nodrošina ikviena izglītības iestāde, neatkarīgi no izglītojamā faktiskās dzīvesvietas.</w:t>
      </w:r>
    </w:p>
    <w:p w14:paraId="7CE65344" w14:textId="2D1FC067" w:rsidR="00143187" w:rsidRPr="00424BEF" w:rsidRDefault="00143187" w:rsidP="00143187">
      <w:pPr>
        <w:ind w:firstLine="567"/>
        <w:rPr>
          <w:rFonts w:cs="Times New Roman"/>
          <w:b/>
          <w:bCs/>
          <w:sz w:val="28"/>
          <w:szCs w:val="28"/>
        </w:rPr>
      </w:pPr>
      <w:r w:rsidRPr="00424BEF">
        <w:rPr>
          <w:rFonts w:cs="Times New Roman"/>
          <w:sz w:val="28"/>
          <w:szCs w:val="28"/>
        </w:rPr>
        <w:t>Motivācijas programmas ietvaros būtu ieteicams izvērtēt izglītojamā individuālās vajadzības un vislabākās intereses, un vienoties ar izglītojamā pārstāvjiem, kurā izglītības iestādē un kādā formā</w:t>
      </w:r>
      <w:r w:rsidRPr="00424BEF">
        <w:rPr>
          <w:rStyle w:val="FootnoteReference"/>
          <w:rFonts w:cs="Times New Roman"/>
          <w:sz w:val="28"/>
          <w:szCs w:val="28"/>
        </w:rPr>
        <w:footnoteReference w:id="17"/>
      </w:r>
      <w:r w:rsidRPr="00424BEF">
        <w:rPr>
          <w:rFonts w:cs="Times New Roman"/>
          <w:sz w:val="28"/>
          <w:szCs w:val="28"/>
        </w:rPr>
        <w:t xml:space="preserve"> būtu jāturpina izglītības ieguve pēc motivācijas programmas. Gadījumā, ja motivācijas programmas ietvaros izglītojamam tiek identificētas kādas mācīšanās grūtības vai speciālās vajadzības, kas pirms tam nav identificētas, ieteicams nodrošināt speciālo vajadzību </w:t>
      </w:r>
      <w:proofErr w:type="spellStart"/>
      <w:r w:rsidRPr="00424BEF">
        <w:rPr>
          <w:rFonts w:cs="Times New Roman"/>
          <w:sz w:val="28"/>
          <w:szCs w:val="28"/>
        </w:rPr>
        <w:t>izvērtējumu</w:t>
      </w:r>
      <w:proofErr w:type="spellEnd"/>
      <w:r w:rsidRPr="00424BEF">
        <w:rPr>
          <w:rFonts w:cs="Times New Roman"/>
          <w:sz w:val="28"/>
          <w:szCs w:val="28"/>
        </w:rPr>
        <w:t xml:space="preserve"> (piemēram, psihologa atzinums, kurš satur rekomendācijas izglītības iestādēm, pedagogiem), lai novērstu situāciju, ka nonākot jaunā izglītības iestādē pēc motivācijas programmas, izglītojamajam atkārtoti jāapmeklē psihologs vai cits speciālists, kurš varētu sniegt atzinumu par piemērotākajiem atbalsta pasākumiem izglītības programmas apguvē.  Jau motivācijas programmas ietvaros ieteicams izstrādāt </w:t>
      </w:r>
      <w:r w:rsidRPr="00424BEF">
        <w:rPr>
          <w:rFonts w:cs="Times New Roman"/>
          <w:b/>
          <w:bCs/>
          <w:sz w:val="28"/>
          <w:szCs w:val="28"/>
        </w:rPr>
        <w:t xml:space="preserve">individuālu izglītības programmas apguves plānu </w:t>
      </w:r>
      <w:r w:rsidRPr="00424BEF">
        <w:rPr>
          <w:rFonts w:cs="Times New Roman"/>
          <w:sz w:val="28"/>
          <w:szCs w:val="28"/>
        </w:rPr>
        <w:t>vai piemērot jau iepriekš izstrādāto individuālo izglītības programmas apguves plānu, kā arī nodrošināt, lai individuālajā izglītības apguves plānā iekļautos atbalsta pasākumus  turpina piemērot. Izglītības iestāde, atbilstoši izglītojamā speciālajām vajadzībām, nodrošina izglītības iestādes vides pieejamību, atbilstošu mācību procesa organizāciju, mācību un tehniskos līdzekļus, pedagoģisko un atbalsta personālu</w:t>
      </w:r>
      <w:r w:rsidRPr="00424BEF">
        <w:rPr>
          <w:rFonts w:cs="Times New Roman"/>
          <w:sz w:val="28"/>
          <w:szCs w:val="28"/>
          <w:vertAlign w:val="superscript"/>
        </w:rPr>
        <w:footnoteReference w:id="18"/>
      </w:r>
      <w:r w:rsidRPr="00424BEF">
        <w:rPr>
          <w:rFonts w:cs="Times New Roman"/>
          <w:sz w:val="28"/>
          <w:szCs w:val="28"/>
        </w:rPr>
        <w:t xml:space="preserve">. </w:t>
      </w:r>
    </w:p>
    <w:p w14:paraId="2B154553" w14:textId="4836EF6B" w:rsidR="00143187" w:rsidRPr="00424BEF" w:rsidRDefault="00143187" w:rsidP="00143187">
      <w:pPr>
        <w:ind w:firstLine="567"/>
        <w:rPr>
          <w:rFonts w:cs="Times New Roman"/>
          <w:sz w:val="28"/>
          <w:szCs w:val="28"/>
        </w:rPr>
      </w:pPr>
      <w:r w:rsidRPr="00424BEF">
        <w:rPr>
          <w:rFonts w:cs="Times New Roman"/>
          <w:sz w:val="28"/>
          <w:szCs w:val="28"/>
        </w:rPr>
        <w:lastRenderedPageBreak/>
        <w:t xml:space="preserve">Būtu lietderīgi izstrādāt rīcības algoritmu izglītības iestādēm gadījumos, kad izglītības iestādē izglītības procesu turpina izglītojamais, kurš bijis motivācijas programmā, tādejādi nodrošinot, ka izglītības iestādes rīcība būtu vienota attiecībā uz izglītojamo pēc motivācijas programmas. Izglītības iestādei, kurā izglītojamais turpinās iegūt izglītību pēc motivācijas programmas, būtu jāsaņem informācija no izglītības iestādes, kura nodrošina izglītības ieguvi motivācijas programmā, par piemēroto atbalstu un atbalsta pasākumiem izglītojamajam, tādejādi nodrošinot informācijas apmaiņu un sniegtā atbalsta pēctecību. </w:t>
      </w:r>
    </w:p>
    <w:p w14:paraId="7BC03E23" w14:textId="77777777" w:rsidR="00677FD6" w:rsidRPr="00424BEF" w:rsidRDefault="00677FD6" w:rsidP="00677FD6">
      <w:pPr>
        <w:ind w:right="84"/>
        <w:rPr>
          <w:rFonts w:cs="Times New Roman"/>
          <w:sz w:val="28"/>
          <w:szCs w:val="28"/>
        </w:rPr>
      </w:pPr>
      <w:r w:rsidRPr="00424BEF">
        <w:rPr>
          <w:rFonts w:cs="Times New Roman"/>
          <w:sz w:val="28"/>
          <w:szCs w:val="28"/>
        </w:rPr>
        <w:t>Izglītības iestādes atbalsta personāla uzdevums ir sniegt atbalstu izglītojamajam izglītības programmas apguvē, tāpēc būtu svarīgi definēt pieejamā atbalsta personāla pienākumus darbā ar izglītojamo, kurš atrodas motivācijas programmā. Katrai pašvaldībai un katrai izglītības iestādei, atbilstoši savām iespējām (finanšu, personāla, u.c.) ir iespējams nodrošināt atbalsta personālu izglītības iestādē vai pašvaldībā – psihologu, speciālo pedagogu, sociālo pedagogu, logopēdu, karjeras konsultantu u.c.</w:t>
      </w:r>
      <w:r w:rsidRPr="00424BEF">
        <w:rPr>
          <w:rFonts w:cs="Times New Roman"/>
          <w:sz w:val="28"/>
          <w:szCs w:val="28"/>
          <w:vertAlign w:val="superscript"/>
        </w:rPr>
        <w:footnoteReference w:id="19"/>
      </w:r>
      <w:r w:rsidRPr="00424BEF">
        <w:rPr>
          <w:rFonts w:cs="Times New Roman"/>
          <w:sz w:val="28"/>
          <w:szCs w:val="28"/>
        </w:rPr>
        <w:t xml:space="preserve"> Kā papildus resurss izglītības pārvaldēs ir jaunatnes darbinieki, kas var palīdzēt ar resursu piesaisti jaunietim</w:t>
      </w:r>
      <w:r w:rsidRPr="00424BEF">
        <w:rPr>
          <w:rStyle w:val="FootnoteReference"/>
          <w:rFonts w:cs="Times New Roman"/>
          <w:sz w:val="28"/>
          <w:szCs w:val="28"/>
        </w:rPr>
        <w:footnoteReference w:id="20"/>
      </w:r>
      <w:r w:rsidRPr="00424BEF">
        <w:rPr>
          <w:rFonts w:cs="Times New Roman"/>
          <w:sz w:val="28"/>
          <w:szCs w:val="28"/>
        </w:rPr>
        <w:t xml:space="preserve">, veicinot viņu izaugsmi, turpmāku izglītības iegūšanu. Ārpus izglītības iestādes darba laika izglītības iestādes atbalsta personāls izglītojamajam nav pieejams, tāpēc būtiski nodrošināt pastāvīgu kontaktpersonu izglītojamajam ārpus izglītības iestādes, kas būtu kā gadījuma vadītājs vai </w:t>
      </w:r>
      <w:proofErr w:type="spellStart"/>
      <w:r w:rsidRPr="00424BEF">
        <w:rPr>
          <w:rFonts w:cs="Times New Roman"/>
          <w:sz w:val="28"/>
          <w:szCs w:val="28"/>
        </w:rPr>
        <w:t>mentors</w:t>
      </w:r>
      <w:proofErr w:type="spellEnd"/>
      <w:r w:rsidRPr="00424BEF">
        <w:rPr>
          <w:rFonts w:cs="Times New Roman"/>
          <w:sz w:val="28"/>
          <w:szCs w:val="28"/>
        </w:rPr>
        <w:t xml:space="preserve"> pēc motivācijas programmas.</w:t>
      </w:r>
    </w:p>
    <w:p w14:paraId="191CB70F" w14:textId="59D31474" w:rsidR="00677FD6" w:rsidRPr="00424BEF" w:rsidRDefault="00677FD6" w:rsidP="00677FD6">
      <w:pPr>
        <w:ind w:right="84"/>
        <w:rPr>
          <w:rFonts w:cs="Times New Roman"/>
          <w:sz w:val="28"/>
          <w:szCs w:val="28"/>
        </w:rPr>
      </w:pPr>
      <w:r w:rsidRPr="00424BEF">
        <w:rPr>
          <w:rFonts w:cs="Times New Roman"/>
          <w:sz w:val="28"/>
          <w:szCs w:val="28"/>
        </w:rPr>
        <w:t>Nākotnē nozīmīgs atbalsts izglītojamajiem ir Eiropas Savienības kohēzijas politikas programmas 2021.</w:t>
      </w:r>
      <w:r w:rsidR="008E358F" w:rsidRPr="00424BEF">
        <w:rPr>
          <w:rFonts w:cs="Times New Roman"/>
          <w:sz w:val="28"/>
          <w:szCs w:val="28"/>
        </w:rPr>
        <w:t> </w:t>
      </w:r>
      <w:r w:rsidRPr="00424BEF">
        <w:rPr>
          <w:rFonts w:cs="Times New Roman"/>
          <w:sz w:val="28"/>
          <w:szCs w:val="28"/>
        </w:rPr>
        <w:t>–</w:t>
      </w:r>
      <w:r w:rsidR="008E358F" w:rsidRPr="00424BEF">
        <w:rPr>
          <w:rFonts w:cs="Times New Roman"/>
          <w:sz w:val="28"/>
          <w:szCs w:val="28"/>
        </w:rPr>
        <w:t> </w:t>
      </w:r>
      <w:r w:rsidRPr="00424BEF">
        <w:rPr>
          <w:rFonts w:cs="Times New Roman"/>
          <w:sz w:val="28"/>
          <w:szCs w:val="28"/>
        </w:rPr>
        <w:t>2027.</w:t>
      </w:r>
      <w:r w:rsidR="008E358F" w:rsidRPr="00424BEF">
        <w:rPr>
          <w:rFonts w:cs="Times New Roman"/>
          <w:sz w:val="28"/>
          <w:szCs w:val="28"/>
        </w:rPr>
        <w:t> </w:t>
      </w:r>
      <w:r w:rsidRPr="00424BEF">
        <w:rPr>
          <w:rFonts w:cs="Times New Roman"/>
          <w:sz w:val="28"/>
          <w:szCs w:val="28"/>
        </w:rPr>
        <w:t xml:space="preserve">gadam 4.2.3. specifiskā atbalsta mērķa "Sekmēt to, lai – jo īpaši nelabvēlīgā situācijā esošām grupām – būtu vienlīdzīga piekļuve kvalitatīvai un iekļaujošai izglītībai un mācībām un iespēja to iegūt, sākot ar pirmsskolas izglītību un aprūpi un vispārējās izglītības un profesionālās izglītības un mācību gaitā līdz pat augstākajai izglītībai un pieaugušo izglītībai un mācībām, tostarp veicināt mācību mobilitāti visiem un atvieglot </w:t>
      </w:r>
      <w:proofErr w:type="spellStart"/>
      <w:r w:rsidRPr="00424BEF">
        <w:rPr>
          <w:rFonts w:cs="Times New Roman"/>
          <w:sz w:val="28"/>
          <w:szCs w:val="28"/>
        </w:rPr>
        <w:t>piekļūstamības</w:t>
      </w:r>
      <w:proofErr w:type="spellEnd"/>
      <w:r w:rsidRPr="00424BEF">
        <w:rPr>
          <w:rFonts w:cs="Times New Roman"/>
          <w:sz w:val="28"/>
          <w:szCs w:val="28"/>
        </w:rPr>
        <w:t xml:space="preserve"> iespējas personām ar invaliditāti" 4.2.3.1. pasākuma </w:t>
      </w:r>
      <w:bookmarkStart w:id="17" w:name="_Hlk181025719"/>
      <w:r w:rsidRPr="00424BEF">
        <w:rPr>
          <w:rFonts w:cs="Times New Roman"/>
          <w:sz w:val="28"/>
          <w:szCs w:val="28"/>
        </w:rPr>
        <w:t>"Integrēta "skola</w:t>
      </w:r>
      <w:r w:rsidR="005E0A87">
        <w:rPr>
          <w:rFonts w:cs="Times New Roman"/>
          <w:sz w:val="28"/>
          <w:szCs w:val="28"/>
        </w:rPr>
        <w:t xml:space="preserve"> – </w:t>
      </w:r>
      <w:r w:rsidRPr="00424BEF">
        <w:rPr>
          <w:rFonts w:cs="Times New Roman"/>
          <w:sz w:val="28"/>
          <w:szCs w:val="28"/>
        </w:rPr>
        <w:t>kopiena" </w:t>
      </w:r>
      <w:bookmarkEnd w:id="17"/>
      <w:r w:rsidRPr="00424BEF">
        <w:rPr>
          <w:rFonts w:cs="Times New Roman"/>
          <w:sz w:val="28"/>
          <w:szCs w:val="28"/>
        </w:rPr>
        <w:t xml:space="preserve">sadarbības programma atstumtības riska mazināšanai izglītības iestādēs". Minētā  pasākuma  ietvaros tiks īstenots izglītības nozares projekts “Skola </w:t>
      </w:r>
      <w:r w:rsidR="008E358F" w:rsidRPr="00424BEF">
        <w:rPr>
          <w:rFonts w:cs="Times New Roman"/>
          <w:sz w:val="28"/>
          <w:szCs w:val="28"/>
        </w:rPr>
        <w:t xml:space="preserve">– </w:t>
      </w:r>
      <w:r w:rsidRPr="00424BEF">
        <w:rPr>
          <w:rFonts w:cs="Times New Roman"/>
          <w:sz w:val="28"/>
          <w:szCs w:val="28"/>
        </w:rPr>
        <w:t xml:space="preserve">kopienā”, kura plānotais iznākums t.sk. ir </w:t>
      </w:r>
      <w:r w:rsidRPr="00424BEF">
        <w:rPr>
          <w:rFonts w:cs="Times New Roman"/>
          <w:b/>
          <w:bCs/>
          <w:sz w:val="28"/>
          <w:szCs w:val="28"/>
        </w:rPr>
        <w:t xml:space="preserve">izglītojamo sociālā iekļaušana, viņu </w:t>
      </w:r>
      <w:proofErr w:type="spellStart"/>
      <w:r w:rsidRPr="00424BEF">
        <w:rPr>
          <w:rFonts w:cs="Times New Roman"/>
          <w:b/>
          <w:bCs/>
          <w:sz w:val="28"/>
          <w:szCs w:val="28"/>
        </w:rPr>
        <w:t>labbūtības</w:t>
      </w:r>
      <w:proofErr w:type="spellEnd"/>
      <w:r w:rsidRPr="00424BEF">
        <w:rPr>
          <w:rFonts w:cs="Times New Roman"/>
          <w:b/>
          <w:bCs/>
          <w:sz w:val="28"/>
          <w:szCs w:val="28"/>
        </w:rPr>
        <w:t xml:space="preserve"> veicināšana izglītības vidē un iekļaujošas izglītības attīstīšana</w:t>
      </w:r>
      <w:r w:rsidRPr="00424BEF">
        <w:rPr>
          <w:rFonts w:cs="Times New Roman"/>
          <w:sz w:val="28"/>
          <w:szCs w:val="28"/>
          <w:vertAlign w:val="superscript"/>
          <w:lang w:val="en-GB"/>
        </w:rPr>
        <w:footnoteReference w:id="21"/>
      </w:r>
      <w:r w:rsidRPr="00424BEF">
        <w:rPr>
          <w:rFonts w:cs="Times New Roman"/>
          <w:sz w:val="28"/>
          <w:szCs w:val="28"/>
        </w:rPr>
        <w:t>. 2026.</w:t>
      </w:r>
      <w:r w:rsidR="00143187" w:rsidRPr="00424BEF">
        <w:rPr>
          <w:rFonts w:cs="Times New Roman"/>
          <w:sz w:val="28"/>
          <w:szCs w:val="28"/>
        </w:rPr>
        <w:t> </w:t>
      </w:r>
      <w:r w:rsidRPr="00424BEF">
        <w:rPr>
          <w:rFonts w:cs="Times New Roman"/>
          <w:sz w:val="28"/>
          <w:szCs w:val="28"/>
        </w:rPr>
        <w:t>gada 1.</w:t>
      </w:r>
      <w:r w:rsidR="00143187" w:rsidRPr="00424BEF">
        <w:rPr>
          <w:rFonts w:cs="Times New Roman"/>
          <w:sz w:val="28"/>
          <w:szCs w:val="28"/>
        </w:rPr>
        <w:t> </w:t>
      </w:r>
      <w:r w:rsidRPr="00424BEF">
        <w:rPr>
          <w:rFonts w:cs="Times New Roman"/>
          <w:sz w:val="28"/>
          <w:szCs w:val="28"/>
        </w:rPr>
        <w:t xml:space="preserve">pusgadā tiek plānots nodrošināt </w:t>
      </w:r>
      <w:proofErr w:type="spellStart"/>
      <w:r w:rsidRPr="00424BEF">
        <w:rPr>
          <w:rFonts w:cs="Times New Roman"/>
          <w:sz w:val="28"/>
          <w:szCs w:val="28"/>
        </w:rPr>
        <w:t>mentorus</w:t>
      </w:r>
      <w:proofErr w:type="spellEnd"/>
      <w:r w:rsidRPr="00424BEF">
        <w:rPr>
          <w:rFonts w:cs="Times New Roman"/>
          <w:sz w:val="28"/>
          <w:szCs w:val="28"/>
        </w:rPr>
        <w:t xml:space="preserve"> izglītojamajiem, kuriem ir priekšlaicīgas mācību pārtraukšanas riski vai mācīšanās grūtības (pašvaldībās, kuras būs noslēgušas sadarbības līgumus ar minēto projektu). Minētais atbalsts ir izmantojams izglītojamajiem pēc motivācijas programmas, nonākot jaunā vai iepriekšējā izglītības iestādē.</w:t>
      </w:r>
    </w:p>
    <w:p w14:paraId="26CF5800" w14:textId="7CAFD34C" w:rsidR="00D34A6E" w:rsidRPr="00F63F77" w:rsidRDefault="00E50F70" w:rsidP="008F104F">
      <w:pPr>
        <w:ind w:right="84"/>
        <w:rPr>
          <w:rFonts w:eastAsia="Times New Roman" w:cs="Times New Roman"/>
          <w:sz w:val="28"/>
          <w:szCs w:val="28"/>
        </w:rPr>
      </w:pPr>
      <w:r w:rsidRPr="00F63F77">
        <w:rPr>
          <w:rFonts w:eastAsia="Times New Roman" w:cs="Times New Roman"/>
          <w:sz w:val="28"/>
          <w:szCs w:val="28"/>
        </w:rPr>
        <w:lastRenderedPageBreak/>
        <w:t xml:space="preserve">Pēc motivācijas programmas pabeigšanas, kuras ilgums plānots līdz 2 mēnešiem, nepilngadīgajam tiktu rekomendēts turpināt saņemt BKUS sniegtos </w:t>
      </w:r>
      <w:proofErr w:type="spellStart"/>
      <w:r w:rsidRPr="00F63F77">
        <w:rPr>
          <w:rFonts w:eastAsia="Times New Roman" w:cs="Times New Roman"/>
          <w:sz w:val="28"/>
          <w:szCs w:val="28"/>
        </w:rPr>
        <w:t>multiprofesionālos</w:t>
      </w:r>
      <w:proofErr w:type="spellEnd"/>
      <w:r w:rsidRPr="00F63F77">
        <w:rPr>
          <w:rFonts w:eastAsia="Times New Roman" w:cs="Times New Roman"/>
          <w:sz w:val="28"/>
          <w:szCs w:val="28"/>
        </w:rPr>
        <w:t xml:space="preserve"> ambulatoros pakalpojumus</w:t>
      </w:r>
      <w:r w:rsidR="00943319" w:rsidRPr="00F63F77">
        <w:rPr>
          <w:rFonts w:eastAsia="Times New Roman" w:cs="Times New Roman"/>
          <w:sz w:val="28"/>
          <w:szCs w:val="28"/>
        </w:rPr>
        <w:t xml:space="preserve"> (skat. </w:t>
      </w:r>
      <w:r w:rsidR="00667A46" w:rsidRPr="00F63F77">
        <w:rPr>
          <w:rFonts w:eastAsia="Times New Roman" w:cs="Times New Roman"/>
          <w:sz w:val="28"/>
          <w:szCs w:val="28"/>
        </w:rPr>
        <w:t xml:space="preserve">iepriekš </w:t>
      </w:r>
      <w:r w:rsidR="00943319" w:rsidRPr="00F63F77">
        <w:rPr>
          <w:rFonts w:eastAsia="Times New Roman" w:cs="Times New Roman"/>
          <w:sz w:val="28"/>
          <w:szCs w:val="28"/>
        </w:rPr>
        <w:t>4.1.</w:t>
      </w:r>
      <w:r w:rsidR="00667A46" w:rsidRPr="00F63F77">
        <w:rPr>
          <w:rFonts w:eastAsia="Times New Roman" w:cs="Times New Roman"/>
          <w:sz w:val="28"/>
          <w:szCs w:val="28"/>
        </w:rPr>
        <w:t>1.)</w:t>
      </w:r>
      <w:r w:rsidRPr="00F63F77">
        <w:rPr>
          <w:rFonts w:eastAsia="Times New Roman" w:cs="Times New Roman"/>
          <w:sz w:val="28"/>
          <w:szCs w:val="28"/>
        </w:rPr>
        <w:t xml:space="preserve"> un pieejamos sociālās rehabilitācijas pakalpojumus</w:t>
      </w:r>
      <w:r w:rsidR="007C743C">
        <w:rPr>
          <w:rFonts w:eastAsia="Times New Roman" w:cs="Times New Roman"/>
          <w:sz w:val="28"/>
          <w:szCs w:val="28"/>
        </w:rPr>
        <w:t xml:space="preserve"> pašvaldībā</w:t>
      </w:r>
      <w:r w:rsidRPr="00F63F77">
        <w:rPr>
          <w:rFonts w:eastAsia="Times New Roman" w:cs="Times New Roman"/>
          <w:sz w:val="28"/>
          <w:szCs w:val="28"/>
        </w:rPr>
        <w:t xml:space="preserve">. </w:t>
      </w:r>
    </w:p>
    <w:p w14:paraId="54C6CC8D" w14:textId="3EAEF22F" w:rsidR="00E50F70" w:rsidRPr="00F63F77" w:rsidRDefault="00E50F70" w:rsidP="008F104F">
      <w:pPr>
        <w:ind w:right="84"/>
        <w:rPr>
          <w:rFonts w:cs="Times New Roman"/>
          <w:sz w:val="28"/>
          <w:szCs w:val="28"/>
        </w:rPr>
      </w:pPr>
      <w:r w:rsidRPr="00F63F77">
        <w:rPr>
          <w:rFonts w:eastAsia="Times New Roman" w:cs="Times New Roman"/>
          <w:sz w:val="28"/>
          <w:szCs w:val="28"/>
        </w:rPr>
        <w:t xml:space="preserve">Nepilngadīgajam, atrodoties motivācijas programmā, tiktu piesaistīts atbilstošs </w:t>
      </w:r>
      <w:proofErr w:type="spellStart"/>
      <w:r w:rsidRPr="00F63F77">
        <w:rPr>
          <w:rFonts w:eastAsia="Times New Roman" w:cs="Times New Roman"/>
          <w:sz w:val="28"/>
          <w:szCs w:val="28"/>
        </w:rPr>
        <w:t>mentors</w:t>
      </w:r>
      <w:proofErr w:type="spellEnd"/>
      <w:r w:rsidR="0064326F" w:rsidRPr="00F63F77">
        <w:rPr>
          <w:rFonts w:eastAsia="Times New Roman" w:cs="Times New Roman"/>
          <w:sz w:val="28"/>
          <w:szCs w:val="28"/>
        </w:rPr>
        <w:t xml:space="preserve"> ar mērķi sniegt emocionālu</w:t>
      </w:r>
      <w:r w:rsidR="0064326F" w:rsidRPr="00424BEF">
        <w:rPr>
          <w:rFonts w:eastAsia="Times New Roman" w:cs="Times New Roman"/>
          <w:sz w:val="28"/>
          <w:szCs w:val="28"/>
        </w:rPr>
        <w:t xml:space="preserve"> un praktisku atbalstu n</w:t>
      </w:r>
      <w:r w:rsidR="00DC39D4" w:rsidRPr="00424BEF">
        <w:rPr>
          <w:rFonts w:eastAsia="Times New Roman" w:cs="Times New Roman"/>
          <w:sz w:val="28"/>
          <w:szCs w:val="28"/>
        </w:rPr>
        <w:t>e</w:t>
      </w:r>
      <w:r w:rsidR="0064326F" w:rsidRPr="00424BEF">
        <w:rPr>
          <w:rFonts w:eastAsia="Times New Roman" w:cs="Times New Roman"/>
          <w:sz w:val="28"/>
          <w:szCs w:val="28"/>
        </w:rPr>
        <w:t xml:space="preserve">pilngadīgajiem, veidojot attiecības, atbalstot nepilngadīgo ārstniecības, rehabilitācijas un reintegrācijas procesā kā atbildīgs un uzticams pieaugušais. Vienlaikus šajā procesā īpaši nepieciešama sadarbība ar pašvaldības sociālo darbinieku, </w:t>
      </w:r>
      <w:r w:rsidRPr="00424BEF">
        <w:rPr>
          <w:rFonts w:eastAsia="Times New Roman" w:cs="Times New Roman"/>
          <w:sz w:val="28"/>
          <w:szCs w:val="28"/>
        </w:rPr>
        <w:t xml:space="preserve">kurš sadarbībā ar ārstējošo ārstu vienotos par piemērotākajiem pakalpojumiem pēc </w:t>
      </w:r>
      <w:r w:rsidR="001D65B5" w:rsidRPr="00424BEF">
        <w:rPr>
          <w:rFonts w:eastAsia="Times New Roman" w:cs="Times New Roman"/>
          <w:sz w:val="28"/>
          <w:szCs w:val="28"/>
        </w:rPr>
        <w:t>motivācijas programmas</w:t>
      </w:r>
      <w:r w:rsidR="00943319" w:rsidRPr="00424BEF">
        <w:rPr>
          <w:rFonts w:eastAsia="Times New Roman" w:cs="Times New Roman"/>
          <w:sz w:val="28"/>
          <w:szCs w:val="28"/>
        </w:rPr>
        <w:t xml:space="preserve"> </w:t>
      </w:r>
      <w:r w:rsidRPr="00424BEF">
        <w:rPr>
          <w:rFonts w:cs="Times New Roman"/>
          <w:sz w:val="28"/>
          <w:szCs w:val="28"/>
        </w:rPr>
        <w:t>– gan ambulatoro ārstēšanu un sociālo rehabilitāciju, gan sociālo jautājumu risināšanu, tai skaitā turpmāko dzīvesvietu, izglītības jautājumus, citus nepieciešamo veselības aprūpes pakalpojumus, atbilstoši identificētajām individuālajām vajadzībām.</w:t>
      </w:r>
      <w:r w:rsidR="00123492" w:rsidRPr="00123492">
        <w:t xml:space="preserve"> </w:t>
      </w:r>
      <w:r w:rsidR="00123492" w:rsidRPr="00123492">
        <w:rPr>
          <w:rFonts w:cs="Times New Roman"/>
          <w:sz w:val="28"/>
          <w:szCs w:val="28"/>
        </w:rPr>
        <w:t xml:space="preserve">Līdz ar to pilotprojekta laikā plānots izmēģināt un vienoties ar iesaistītajiem speciālistiem un iestādēm par labāko mehānismu, kādā speciālisti, kuri ir iesaistīti </w:t>
      </w:r>
      <w:r w:rsidR="00A0679D">
        <w:rPr>
          <w:rFonts w:cs="Times New Roman"/>
          <w:sz w:val="28"/>
          <w:szCs w:val="28"/>
        </w:rPr>
        <w:t>nepilngadīgā</w:t>
      </w:r>
      <w:r w:rsidR="00123492" w:rsidRPr="00123492">
        <w:rPr>
          <w:rFonts w:cs="Times New Roman"/>
          <w:sz w:val="28"/>
          <w:szCs w:val="28"/>
        </w:rPr>
        <w:t xml:space="preserve"> gadījuma risināšanā varētu savstarpēji apmainīties ar informāciju, tai skaitā ar informāciju par bērnam </w:t>
      </w:r>
      <w:r w:rsidR="00123492" w:rsidRPr="00F63F77">
        <w:rPr>
          <w:rFonts w:cs="Times New Roman"/>
          <w:sz w:val="28"/>
          <w:szCs w:val="28"/>
        </w:rPr>
        <w:t xml:space="preserve">piesaistīto </w:t>
      </w:r>
      <w:proofErr w:type="spellStart"/>
      <w:r w:rsidR="00123492" w:rsidRPr="00F63F77">
        <w:rPr>
          <w:rFonts w:cs="Times New Roman"/>
          <w:sz w:val="28"/>
          <w:szCs w:val="28"/>
        </w:rPr>
        <w:t>mentoru</w:t>
      </w:r>
      <w:proofErr w:type="spellEnd"/>
      <w:r w:rsidR="00123492" w:rsidRPr="00F63F77">
        <w:rPr>
          <w:rFonts w:cs="Times New Roman"/>
          <w:sz w:val="28"/>
          <w:szCs w:val="28"/>
        </w:rPr>
        <w:t>.</w:t>
      </w:r>
    </w:p>
    <w:p w14:paraId="290875C4" w14:textId="3F63C324" w:rsidR="00D575B9" w:rsidRPr="00F63F77" w:rsidRDefault="00D575B9" w:rsidP="00D575B9">
      <w:pPr>
        <w:ind w:right="84"/>
        <w:rPr>
          <w:rFonts w:cs="Times New Roman"/>
          <w:sz w:val="28"/>
          <w:szCs w:val="28"/>
        </w:rPr>
      </w:pPr>
    </w:p>
    <w:tbl>
      <w:tblPr>
        <w:tblStyle w:val="TableGrid"/>
        <w:tblW w:w="0" w:type="auto"/>
        <w:tblLook w:val="04A0" w:firstRow="1" w:lastRow="0" w:firstColumn="1" w:lastColumn="0" w:noHBand="0" w:noVBand="1"/>
      </w:tblPr>
      <w:tblGrid>
        <w:gridCol w:w="4810"/>
        <w:gridCol w:w="4810"/>
      </w:tblGrid>
      <w:tr w:rsidR="00D276D2" w:rsidRPr="00F63F77" w14:paraId="6B33D17A" w14:textId="77777777" w:rsidTr="4F096521">
        <w:tc>
          <w:tcPr>
            <w:tcW w:w="4810" w:type="dxa"/>
          </w:tcPr>
          <w:p w14:paraId="3CD9DF9F" w14:textId="59E5019D" w:rsidR="00D276D2" w:rsidRPr="00F63F77" w:rsidRDefault="00D276D2">
            <w:pPr>
              <w:ind w:firstLine="0"/>
              <w:rPr>
                <w:b/>
                <w:bCs/>
                <w:color w:val="000000" w:themeColor="text1"/>
                <w:sz w:val="28"/>
                <w:szCs w:val="28"/>
              </w:rPr>
            </w:pPr>
            <w:r w:rsidRPr="00F63F77">
              <w:rPr>
                <w:b/>
                <w:bCs/>
                <w:color w:val="000000" w:themeColor="text1"/>
                <w:sz w:val="28"/>
                <w:szCs w:val="28"/>
              </w:rPr>
              <w:t xml:space="preserve">Transportēšana uz </w:t>
            </w:r>
            <w:r w:rsidR="00D117E3" w:rsidRPr="00F63F77">
              <w:rPr>
                <w:b/>
                <w:bCs/>
                <w:color w:val="000000" w:themeColor="text1"/>
                <w:sz w:val="28"/>
                <w:szCs w:val="28"/>
              </w:rPr>
              <w:t>motivācijas programmas saņemšanas vietu</w:t>
            </w:r>
            <w:r w:rsidRPr="00F63F77">
              <w:rPr>
                <w:b/>
                <w:bCs/>
                <w:color w:val="000000" w:themeColor="text1"/>
                <w:sz w:val="28"/>
                <w:szCs w:val="28"/>
              </w:rPr>
              <w:t xml:space="preserve"> </w:t>
            </w:r>
          </w:p>
        </w:tc>
        <w:tc>
          <w:tcPr>
            <w:tcW w:w="4810" w:type="dxa"/>
          </w:tcPr>
          <w:p w14:paraId="0D64B300" w14:textId="5450C75C" w:rsidR="00D276D2" w:rsidRPr="00F63F77" w:rsidRDefault="591424B4" w:rsidP="4F096521">
            <w:pPr>
              <w:ind w:firstLine="0"/>
              <w:rPr>
                <w:color w:val="000000" w:themeColor="text1"/>
                <w:sz w:val="28"/>
                <w:szCs w:val="28"/>
              </w:rPr>
            </w:pPr>
            <w:r w:rsidRPr="00F63F77">
              <w:rPr>
                <w:color w:val="000000" w:themeColor="text1"/>
                <w:sz w:val="28"/>
                <w:szCs w:val="28"/>
              </w:rPr>
              <w:t>Papildus nepieciešams finansējums no 2025.</w:t>
            </w:r>
            <w:r w:rsidR="58632CD7" w:rsidRPr="00F63F77">
              <w:rPr>
                <w:color w:val="000000" w:themeColor="text1"/>
                <w:sz w:val="28"/>
                <w:szCs w:val="28"/>
              </w:rPr>
              <w:t> </w:t>
            </w:r>
            <w:r w:rsidRPr="00F63F77">
              <w:rPr>
                <w:color w:val="000000" w:themeColor="text1"/>
                <w:sz w:val="28"/>
                <w:szCs w:val="28"/>
              </w:rPr>
              <w:t>gada 1.</w:t>
            </w:r>
            <w:r w:rsidR="58632CD7" w:rsidRPr="00F63F77">
              <w:rPr>
                <w:color w:val="000000" w:themeColor="text1"/>
                <w:sz w:val="28"/>
                <w:szCs w:val="28"/>
              </w:rPr>
              <w:t> </w:t>
            </w:r>
            <w:r w:rsidR="7FF67EC7" w:rsidRPr="00F63F77">
              <w:rPr>
                <w:color w:val="000000" w:themeColor="text1"/>
                <w:sz w:val="28"/>
                <w:szCs w:val="28"/>
              </w:rPr>
              <w:t>septembra</w:t>
            </w:r>
            <w:r w:rsidRPr="00F63F77">
              <w:rPr>
                <w:color w:val="000000" w:themeColor="text1"/>
                <w:sz w:val="28"/>
                <w:szCs w:val="28"/>
              </w:rPr>
              <w:t xml:space="preserve"> sastāda </w:t>
            </w:r>
            <w:r w:rsidR="4ED042B9" w:rsidRPr="00F63F77">
              <w:rPr>
                <w:color w:val="000000" w:themeColor="text1"/>
                <w:sz w:val="28"/>
                <w:szCs w:val="28"/>
              </w:rPr>
              <w:t xml:space="preserve"> 77</w:t>
            </w:r>
            <w:r w:rsidR="464A0949" w:rsidRPr="00F63F77">
              <w:rPr>
                <w:color w:val="000000" w:themeColor="text1"/>
                <w:sz w:val="28"/>
                <w:szCs w:val="28"/>
              </w:rPr>
              <w:t>0</w:t>
            </w:r>
            <w:r w:rsidRPr="00F63F77">
              <w:rPr>
                <w:color w:val="000000" w:themeColor="text1"/>
                <w:sz w:val="28"/>
                <w:szCs w:val="28"/>
              </w:rPr>
              <w:t xml:space="preserve"> </w:t>
            </w:r>
            <w:proofErr w:type="spellStart"/>
            <w:r w:rsidRPr="00F63F77">
              <w:rPr>
                <w:i/>
                <w:iCs/>
                <w:color w:val="000000" w:themeColor="text1"/>
                <w:sz w:val="28"/>
                <w:szCs w:val="28"/>
              </w:rPr>
              <w:t>euro</w:t>
            </w:r>
            <w:proofErr w:type="spellEnd"/>
            <w:r w:rsidRPr="00F63F77">
              <w:rPr>
                <w:color w:val="000000" w:themeColor="text1"/>
                <w:sz w:val="28"/>
                <w:szCs w:val="28"/>
              </w:rPr>
              <w:t>, 2026.</w:t>
            </w:r>
            <w:r w:rsidR="58632CD7" w:rsidRPr="00F63F77">
              <w:rPr>
                <w:color w:val="000000" w:themeColor="text1"/>
                <w:sz w:val="28"/>
                <w:szCs w:val="28"/>
              </w:rPr>
              <w:t> </w:t>
            </w:r>
            <w:r w:rsidRPr="00F63F77">
              <w:rPr>
                <w:color w:val="000000" w:themeColor="text1"/>
                <w:sz w:val="28"/>
                <w:szCs w:val="28"/>
              </w:rPr>
              <w:t>gada</w:t>
            </w:r>
            <w:r w:rsidR="5F35B540" w:rsidRPr="00F63F77">
              <w:rPr>
                <w:color w:val="000000" w:themeColor="text1"/>
                <w:sz w:val="28"/>
                <w:szCs w:val="28"/>
              </w:rPr>
              <w:t xml:space="preserve"> I pusgadam</w:t>
            </w:r>
            <w:r w:rsidR="6C8173E5" w:rsidRPr="00F63F77">
              <w:rPr>
                <w:color w:val="000000" w:themeColor="text1"/>
                <w:sz w:val="28"/>
                <w:szCs w:val="28"/>
              </w:rPr>
              <w:t xml:space="preserve"> -</w:t>
            </w:r>
            <w:r w:rsidRPr="00F63F77">
              <w:rPr>
                <w:color w:val="000000" w:themeColor="text1"/>
                <w:sz w:val="28"/>
                <w:szCs w:val="28"/>
              </w:rPr>
              <w:t xml:space="preserve"> </w:t>
            </w:r>
            <w:r w:rsidR="125F9353" w:rsidRPr="00F63F77">
              <w:rPr>
                <w:color w:val="000000" w:themeColor="text1"/>
                <w:sz w:val="28"/>
                <w:szCs w:val="28"/>
              </w:rPr>
              <w:t xml:space="preserve">1 </w:t>
            </w:r>
            <w:r w:rsidR="02EDAAE6" w:rsidRPr="00F63F77">
              <w:rPr>
                <w:color w:val="000000" w:themeColor="text1"/>
                <w:sz w:val="28"/>
                <w:szCs w:val="28"/>
              </w:rPr>
              <w:t>980</w:t>
            </w:r>
            <w:r w:rsidR="00DC5DD9" w:rsidRPr="00F63F77">
              <w:rPr>
                <w:color w:val="000000" w:themeColor="text1"/>
                <w:sz w:val="28"/>
                <w:szCs w:val="28"/>
              </w:rPr>
              <w:t xml:space="preserve"> </w:t>
            </w:r>
            <w:proofErr w:type="spellStart"/>
            <w:r w:rsidRPr="00F63F77">
              <w:rPr>
                <w:i/>
                <w:iCs/>
                <w:color w:val="000000" w:themeColor="text1"/>
                <w:sz w:val="28"/>
                <w:szCs w:val="28"/>
              </w:rPr>
              <w:t>euro</w:t>
            </w:r>
            <w:proofErr w:type="spellEnd"/>
            <w:r w:rsidRPr="00F63F77">
              <w:rPr>
                <w:color w:val="000000" w:themeColor="text1"/>
                <w:sz w:val="28"/>
                <w:szCs w:val="28"/>
              </w:rPr>
              <w:t>.</w:t>
            </w:r>
          </w:p>
        </w:tc>
      </w:tr>
      <w:tr w:rsidR="4F096521" w:rsidRPr="00F63F77" w14:paraId="1B163A13" w14:textId="77777777" w:rsidTr="4F096521">
        <w:trPr>
          <w:trHeight w:val="300"/>
        </w:trPr>
        <w:tc>
          <w:tcPr>
            <w:tcW w:w="4810" w:type="dxa"/>
          </w:tcPr>
          <w:p w14:paraId="715125EC" w14:textId="108C39EE" w:rsidR="4F096521" w:rsidRPr="00F63F77" w:rsidRDefault="4F096521" w:rsidP="4F096521">
            <w:pPr>
              <w:ind w:firstLine="0"/>
              <w:rPr>
                <w:b/>
                <w:bCs/>
                <w:color w:val="000000" w:themeColor="text1"/>
                <w:sz w:val="28"/>
                <w:szCs w:val="28"/>
              </w:rPr>
            </w:pPr>
            <w:r w:rsidRPr="00F63F77">
              <w:rPr>
                <w:b/>
                <w:bCs/>
                <w:color w:val="000000" w:themeColor="text1"/>
                <w:sz w:val="28"/>
                <w:szCs w:val="28"/>
              </w:rPr>
              <w:t>Narkoloģiskā motivācija stacionārā bērniem (30 dienas) VSIA “Slimnīca “</w:t>
            </w:r>
            <w:proofErr w:type="spellStart"/>
            <w:r w:rsidRPr="00F63F77">
              <w:rPr>
                <w:b/>
                <w:bCs/>
                <w:color w:val="000000" w:themeColor="text1"/>
                <w:sz w:val="28"/>
                <w:szCs w:val="28"/>
              </w:rPr>
              <w:t>Ģintermuiža</w:t>
            </w:r>
            <w:proofErr w:type="spellEnd"/>
            <w:r w:rsidRPr="00F63F77">
              <w:rPr>
                <w:b/>
                <w:bCs/>
                <w:color w:val="000000" w:themeColor="text1"/>
                <w:sz w:val="28"/>
                <w:szCs w:val="28"/>
              </w:rPr>
              <w:t>””</w:t>
            </w:r>
          </w:p>
        </w:tc>
        <w:tc>
          <w:tcPr>
            <w:tcW w:w="4810" w:type="dxa"/>
          </w:tcPr>
          <w:p w14:paraId="6C11EF7C" w14:textId="13384179" w:rsidR="4F096521" w:rsidRPr="00F63F77" w:rsidRDefault="4F096521" w:rsidP="4F096521">
            <w:pPr>
              <w:ind w:firstLine="0"/>
              <w:rPr>
                <w:color w:val="000000" w:themeColor="text1"/>
                <w:sz w:val="28"/>
                <w:szCs w:val="28"/>
              </w:rPr>
            </w:pPr>
            <w:r w:rsidRPr="00F63F77">
              <w:rPr>
                <w:color w:val="000000" w:themeColor="text1"/>
                <w:sz w:val="28"/>
                <w:szCs w:val="28"/>
              </w:rPr>
              <w:t>Papildus nepieciešams finansējums no 2025. gada 1. </w:t>
            </w:r>
            <w:r w:rsidR="71AF7FF3" w:rsidRPr="00F63F77">
              <w:rPr>
                <w:color w:val="000000" w:themeColor="text1"/>
                <w:sz w:val="28"/>
                <w:szCs w:val="28"/>
              </w:rPr>
              <w:t xml:space="preserve">septembra </w:t>
            </w:r>
            <w:r w:rsidRPr="00F63F77">
              <w:rPr>
                <w:color w:val="000000" w:themeColor="text1"/>
                <w:sz w:val="28"/>
                <w:szCs w:val="28"/>
              </w:rPr>
              <w:t xml:space="preserve">sastāda </w:t>
            </w:r>
            <w:r w:rsidR="2F0F9613" w:rsidRPr="00F63F77">
              <w:rPr>
                <w:color w:val="000000" w:themeColor="text1"/>
                <w:sz w:val="28"/>
                <w:szCs w:val="28"/>
              </w:rPr>
              <w:t xml:space="preserve"> 17 79</w:t>
            </w:r>
            <w:r w:rsidR="04A673E2" w:rsidRPr="00F63F77">
              <w:rPr>
                <w:color w:val="000000" w:themeColor="text1"/>
                <w:sz w:val="28"/>
                <w:szCs w:val="28"/>
              </w:rPr>
              <w:t>6</w:t>
            </w:r>
            <w:r w:rsidRPr="00F63F77">
              <w:rPr>
                <w:color w:val="000000" w:themeColor="text1"/>
                <w:sz w:val="28"/>
                <w:szCs w:val="28"/>
              </w:rPr>
              <w:t xml:space="preserve"> </w:t>
            </w:r>
            <w:proofErr w:type="spellStart"/>
            <w:r w:rsidRPr="00F63F77">
              <w:rPr>
                <w:i/>
                <w:iCs/>
                <w:color w:val="000000" w:themeColor="text1"/>
                <w:sz w:val="28"/>
                <w:szCs w:val="28"/>
              </w:rPr>
              <w:t>euro</w:t>
            </w:r>
            <w:proofErr w:type="spellEnd"/>
            <w:r w:rsidRPr="00F63F77">
              <w:rPr>
                <w:color w:val="000000" w:themeColor="text1"/>
                <w:sz w:val="28"/>
                <w:szCs w:val="28"/>
              </w:rPr>
              <w:t>, 2026. </w:t>
            </w:r>
            <w:proofErr w:type="spellStart"/>
            <w:r w:rsidRPr="00F63F77">
              <w:rPr>
                <w:color w:val="000000" w:themeColor="text1"/>
                <w:sz w:val="28"/>
                <w:szCs w:val="28"/>
              </w:rPr>
              <w:t>gada</w:t>
            </w:r>
            <w:r w:rsidR="76AE40F9" w:rsidRPr="00F63F77">
              <w:rPr>
                <w:color w:val="000000" w:themeColor="text1"/>
                <w:sz w:val="28"/>
                <w:szCs w:val="28"/>
              </w:rPr>
              <w:t>I</w:t>
            </w:r>
            <w:proofErr w:type="spellEnd"/>
            <w:r w:rsidR="76AE40F9" w:rsidRPr="00F63F77">
              <w:rPr>
                <w:color w:val="000000" w:themeColor="text1"/>
                <w:sz w:val="28"/>
                <w:szCs w:val="28"/>
              </w:rPr>
              <w:t xml:space="preserve"> pusgadam</w:t>
            </w:r>
            <w:r w:rsidRPr="00F63F77">
              <w:rPr>
                <w:color w:val="000000" w:themeColor="text1"/>
                <w:sz w:val="28"/>
                <w:szCs w:val="28"/>
              </w:rPr>
              <w:t xml:space="preserve"> - </w:t>
            </w:r>
            <w:r w:rsidR="4B137F0E" w:rsidRPr="00F63F77">
              <w:rPr>
                <w:color w:val="000000" w:themeColor="text1"/>
                <w:sz w:val="28"/>
                <w:szCs w:val="28"/>
              </w:rPr>
              <w:t xml:space="preserve"> 20 763</w:t>
            </w:r>
            <w:r w:rsidRPr="00F63F77">
              <w:rPr>
                <w:color w:val="000000" w:themeColor="text1"/>
                <w:sz w:val="28"/>
                <w:szCs w:val="28"/>
              </w:rPr>
              <w:t xml:space="preserve"> </w:t>
            </w:r>
            <w:proofErr w:type="spellStart"/>
            <w:r w:rsidRPr="00F63F77">
              <w:rPr>
                <w:i/>
                <w:iCs/>
                <w:color w:val="000000" w:themeColor="text1"/>
                <w:sz w:val="28"/>
                <w:szCs w:val="28"/>
              </w:rPr>
              <w:t>euro</w:t>
            </w:r>
            <w:proofErr w:type="spellEnd"/>
            <w:r w:rsidRPr="00F63F77">
              <w:rPr>
                <w:color w:val="000000" w:themeColor="text1"/>
                <w:sz w:val="28"/>
                <w:szCs w:val="28"/>
              </w:rPr>
              <w:t>.</w:t>
            </w:r>
          </w:p>
        </w:tc>
      </w:tr>
      <w:tr w:rsidR="00D276D2" w:rsidRPr="00F63F77" w14:paraId="36F43E1B" w14:textId="77777777" w:rsidTr="4F096521">
        <w:tc>
          <w:tcPr>
            <w:tcW w:w="4810" w:type="dxa"/>
          </w:tcPr>
          <w:p w14:paraId="3DF8244A" w14:textId="1153E21B" w:rsidR="00D276D2" w:rsidRPr="00F63F77" w:rsidRDefault="00D276D2">
            <w:pPr>
              <w:ind w:firstLine="0"/>
              <w:rPr>
                <w:b/>
                <w:bCs/>
                <w:color w:val="000000" w:themeColor="text1"/>
                <w:sz w:val="28"/>
                <w:szCs w:val="28"/>
              </w:rPr>
            </w:pPr>
            <w:r w:rsidRPr="00F63F77">
              <w:rPr>
                <w:b/>
                <w:bCs/>
                <w:color w:val="000000" w:themeColor="text1"/>
                <w:sz w:val="28"/>
                <w:szCs w:val="28"/>
              </w:rPr>
              <w:t xml:space="preserve">Narkoloģiskā motivācija stacionārā bērniem (60 dienas) </w:t>
            </w:r>
            <w:r w:rsidR="00D117E3" w:rsidRPr="00F63F77">
              <w:rPr>
                <w:b/>
                <w:bCs/>
                <w:color w:val="000000" w:themeColor="text1"/>
                <w:sz w:val="28"/>
                <w:szCs w:val="28"/>
              </w:rPr>
              <w:t>VSIA “Slimnīca “</w:t>
            </w:r>
            <w:proofErr w:type="spellStart"/>
            <w:r w:rsidR="00D117E3" w:rsidRPr="00F63F77">
              <w:rPr>
                <w:b/>
                <w:bCs/>
                <w:color w:val="000000" w:themeColor="text1"/>
                <w:sz w:val="28"/>
                <w:szCs w:val="28"/>
              </w:rPr>
              <w:t>Ģintermuiža</w:t>
            </w:r>
            <w:proofErr w:type="spellEnd"/>
            <w:r w:rsidR="00D117E3" w:rsidRPr="00F63F77">
              <w:rPr>
                <w:b/>
                <w:bCs/>
                <w:color w:val="000000" w:themeColor="text1"/>
                <w:sz w:val="28"/>
                <w:szCs w:val="28"/>
              </w:rPr>
              <w:t>””</w:t>
            </w:r>
          </w:p>
        </w:tc>
        <w:tc>
          <w:tcPr>
            <w:tcW w:w="4810" w:type="dxa"/>
          </w:tcPr>
          <w:p w14:paraId="7395052B" w14:textId="3C4559FD" w:rsidR="00D276D2" w:rsidRPr="00F63F77" w:rsidRDefault="591424B4" w:rsidP="4F096521">
            <w:pPr>
              <w:ind w:firstLine="0"/>
              <w:rPr>
                <w:color w:val="000000" w:themeColor="text1"/>
                <w:sz w:val="28"/>
                <w:szCs w:val="28"/>
              </w:rPr>
            </w:pPr>
            <w:r w:rsidRPr="00F63F77">
              <w:rPr>
                <w:color w:val="000000" w:themeColor="text1"/>
                <w:sz w:val="28"/>
                <w:szCs w:val="28"/>
              </w:rPr>
              <w:t>Papildus nepieciešams finansējums no 2025.</w:t>
            </w:r>
            <w:r w:rsidR="001F2136" w:rsidRPr="00F63F77">
              <w:rPr>
                <w:color w:val="000000" w:themeColor="text1"/>
                <w:sz w:val="28"/>
                <w:szCs w:val="28"/>
              </w:rPr>
              <w:t> </w:t>
            </w:r>
            <w:r w:rsidRPr="00F63F77">
              <w:rPr>
                <w:color w:val="000000" w:themeColor="text1"/>
                <w:sz w:val="28"/>
                <w:szCs w:val="28"/>
              </w:rPr>
              <w:t>gada 1.</w:t>
            </w:r>
            <w:r w:rsidR="001F2136" w:rsidRPr="00F63F77">
              <w:rPr>
                <w:color w:val="000000" w:themeColor="text1"/>
                <w:sz w:val="28"/>
                <w:szCs w:val="28"/>
              </w:rPr>
              <w:t> </w:t>
            </w:r>
            <w:r w:rsidR="144CFAB9" w:rsidRPr="00F63F77">
              <w:rPr>
                <w:color w:val="000000" w:themeColor="text1"/>
                <w:sz w:val="28"/>
                <w:szCs w:val="28"/>
              </w:rPr>
              <w:t>septembra</w:t>
            </w:r>
            <w:r w:rsidRPr="00F63F77">
              <w:rPr>
                <w:color w:val="000000" w:themeColor="text1"/>
                <w:sz w:val="28"/>
                <w:szCs w:val="28"/>
              </w:rPr>
              <w:t xml:space="preserve"> sastāda </w:t>
            </w:r>
            <w:r w:rsidR="2C3D9F1A" w:rsidRPr="00F63F77">
              <w:rPr>
                <w:color w:val="000000" w:themeColor="text1"/>
                <w:sz w:val="28"/>
                <w:szCs w:val="28"/>
              </w:rPr>
              <w:t>5 932</w:t>
            </w:r>
            <w:r w:rsidRPr="00F63F77">
              <w:rPr>
                <w:color w:val="000000" w:themeColor="text1"/>
                <w:sz w:val="28"/>
                <w:szCs w:val="28"/>
              </w:rPr>
              <w:t xml:space="preserve"> </w:t>
            </w:r>
            <w:proofErr w:type="spellStart"/>
            <w:r w:rsidRPr="00F63F77">
              <w:rPr>
                <w:i/>
                <w:iCs/>
                <w:color w:val="000000" w:themeColor="text1"/>
                <w:sz w:val="28"/>
                <w:szCs w:val="28"/>
              </w:rPr>
              <w:t>euro</w:t>
            </w:r>
            <w:proofErr w:type="spellEnd"/>
            <w:r w:rsidR="136E8767" w:rsidRPr="00F63F77">
              <w:rPr>
                <w:i/>
                <w:iCs/>
                <w:color w:val="000000" w:themeColor="text1"/>
                <w:sz w:val="28"/>
                <w:szCs w:val="28"/>
              </w:rPr>
              <w:t xml:space="preserve">, </w:t>
            </w:r>
            <w:r w:rsidR="136E8767" w:rsidRPr="00F63F77">
              <w:rPr>
                <w:color w:val="000000" w:themeColor="text1"/>
                <w:sz w:val="28"/>
                <w:szCs w:val="28"/>
              </w:rPr>
              <w:t>2026. gada</w:t>
            </w:r>
            <w:r w:rsidR="12AC16A1" w:rsidRPr="00F63F77">
              <w:rPr>
                <w:color w:val="000000" w:themeColor="text1"/>
                <w:sz w:val="28"/>
                <w:szCs w:val="28"/>
              </w:rPr>
              <w:t xml:space="preserve"> I pusgadam</w:t>
            </w:r>
            <w:r w:rsidR="2C09528F" w:rsidRPr="00F63F77">
              <w:rPr>
                <w:color w:val="000000" w:themeColor="text1"/>
                <w:sz w:val="28"/>
                <w:szCs w:val="28"/>
              </w:rPr>
              <w:t xml:space="preserve"> -</w:t>
            </w:r>
            <w:r w:rsidRPr="00F63F77">
              <w:rPr>
                <w:color w:val="000000" w:themeColor="text1"/>
                <w:sz w:val="28"/>
                <w:szCs w:val="28"/>
              </w:rPr>
              <w:t xml:space="preserve"> </w:t>
            </w:r>
            <w:r w:rsidR="304B195C" w:rsidRPr="00F63F77">
              <w:rPr>
                <w:color w:val="000000" w:themeColor="text1"/>
                <w:sz w:val="28"/>
                <w:szCs w:val="28"/>
              </w:rPr>
              <w:t>11 864</w:t>
            </w:r>
            <w:r w:rsidRPr="00F63F77">
              <w:rPr>
                <w:color w:val="000000" w:themeColor="text1"/>
                <w:sz w:val="28"/>
                <w:szCs w:val="28"/>
              </w:rPr>
              <w:t xml:space="preserve"> </w:t>
            </w:r>
            <w:proofErr w:type="spellStart"/>
            <w:r w:rsidRPr="00F63F77">
              <w:rPr>
                <w:i/>
                <w:iCs/>
                <w:color w:val="000000" w:themeColor="text1"/>
                <w:sz w:val="28"/>
                <w:szCs w:val="28"/>
              </w:rPr>
              <w:t>euro</w:t>
            </w:r>
            <w:proofErr w:type="spellEnd"/>
            <w:r w:rsidRPr="00F63F77">
              <w:rPr>
                <w:color w:val="000000" w:themeColor="text1"/>
                <w:sz w:val="28"/>
                <w:szCs w:val="28"/>
              </w:rPr>
              <w:t>.</w:t>
            </w:r>
          </w:p>
        </w:tc>
      </w:tr>
      <w:tr w:rsidR="00D276D2" w:rsidRPr="00F63F77" w14:paraId="6548A4F2" w14:textId="77777777" w:rsidTr="4F096521">
        <w:tc>
          <w:tcPr>
            <w:tcW w:w="4810" w:type="dxa"/>
          </w:tcPr>
          <w:p w14:paraId="52FF5279" w14:textId="01A3E576" w:rsidR="00D276D2" w:rsidRPr="00F63F77" w:rsidRDefault="00D276D2">
            <w:pPr>
              <w:ind w:firstLine="0"/>
              <w:rPr>
                <w:b/>
                <w:bCs/>
                <w:color w:val="000000" w:themeColor="text1"/>
                <w:sz w:val="28"/>
                <w:szCs w:val="28"/>
              </w:rPr>
            </w:pPr>
            <w:r w:rsidRPr="00F63F77">
              <w:rPr>
                <w:b/>
                <w:bCs/>
                <w:color w:val="000000" w:themeColor="text1"/>
                <w:sz w:val="28"/>
                <w:szCs w:val="28"/>
              </w:rPr>
              <w:t xml:space="preserve">Narkoloģiskā motivācija stacionārā bērniem (30 dienas) </w:t>
            </w:r>
            <w:r w:rsidR="00D117E3" w:rsidRPr="00F63F77">
              <w:rPr>
                <w:b/>
                <w:bCs/>
                <w:color w:val="000000" w:themeColor="text1"/>
                <w:sz w:val="28"/>
                <w:szCs w:val="28"/>
              </w:rPr>
              <w:t xml:space="preserve">VSIA </w:t>
            </w:r>
            <w:r w:rsidRPr="00F63F77">
              <w:rPr>
                <w:b/>
                <w:bCs/>
                <w:color w:val="000000" w:themeColor="text1"/>
                <w:sz w:val="28"/>
                <w:szCs w:val="28"/>
              </w:rPr>
              <w:t>Bērnu psihoneiroloģiskā slimnīc</w:t>
            </w:r>
            <w:r w:rsidR="00D117E3" w:rsidRPr="00F63F77">
              <w:rPr>
                <w:b/>
                <w:bCs/>
                <w:color w:val="000000" w:themeColor="text1"/>
                <w:sz w:val="28"/>
                <w:szCs w:val="28"/>
              </w:rPr>
              <w:t>a</w:t>
            </w:r>
            <w:r w:rsidRPr="00F63F77">
              <w:rPr>
                <w:b/>
                <w:bCs/>
                <w:color w:val="000000" w:themeColor="text1"/>
                <w:sz w:val="28"/>
                <w:szCs w:val="28"/>
              </w:rPr>
              <w:t xml:space="preserve"> </w:t>
            </w:r>
            <w:r w:rsidR="00D117E3" w:rsidRPr="00F63F77">
              <w:rPr>
                <w:b/>
                <w:bCs/>
                <w:color w:val="000000" w:themeColor="text1"/>
                <w:sz w:val="28"/>
                <w:szCs w:val="28"/>
              </w:rPr>
              <w:t>“</w:t>
            </w:r>
            <w:r w:rsidRPr="00F63F77">
              <w:rPr>
                <w:b/>
                <w:bCs/>
                <w:color w:val="000000" w:themeColor="text1"/>
                <w:sz w:val="28"/>
                <w:szCs w:val="28"/>
              </w:rPr>
              <w:t>Ainaži</w:t>
            </w:r>
            <w:r w:rsidR="00D117E3" w:rsidRPr="00F63F77">
              <w:rPr>
                <w:b/>
                <w:bCs/>
                <w:color w:val="000000" w:themeColor="text1"/>
                <w:sz w:val="28"/>
                <w:szCs w:val="28"/>
              </w:rPr>
              <w:t>”</w:t>
            </w:r>
          </w:p>
        </w:tc>
        <w:tc>
          <w:tcPr>
            <w:tcW w:w="4810" w:type="dxa"/>
          </w:tcPr>
          <w:p w14:paraId="280BBC6F" w14:textId="43869702" w:rsidR="00D276D2" w:rsidRPr="00F63F77" w:rsidRDefault="591424B4" w:rsidP="4F096521">
            <w:pPr>
              <w:ind w:firstLine="0"/>
              <w:rPr>
                <w:color w:val="000000" w:themeColor="text1"/>
                <w:sz w:val="28"/>
                <w:szCs w:val="28"/>
              </w:rPr>
            </w:pPr>
            <w:r w:rsidRPr="00F63F77">
              <w:rPr>
                <w:color w:val="000000" w:themeColor="text1"/>
                <w:sz w:val="28"/>
                <w:szCs w:val="28"/>
              </w:rPr>
              <w:t xml:space="preserve">Papildus nepieciešams finansējums </w:t>
            </w:r>
            <w:r w:rsidR="6C76818A" w:rsidRPr="00F63F77">
              <w:rPr>
                <w:color w:val="000000" w:themeColor="text1"/>
                <w:sz w:val="28"/>
                <w:szCs w:val="28"/>
              </w:rPr>
              <w:t xml:space="preserve">2026. </w:t>
            </w:r>
            <w:r w:rsidR="59D02E00" w:rsidRPr="00F63F77">
              <w:rPr>
                <w:color w:val="000000" w:themeColor="text1"/>
                <w:sz w:val="28"/>
                <w:szCs w:val="28"/>
              </w:rPr>
              <w:t>g</w:t>
            </w:r>
            <w:r w:rsidR="6C76818A" w:rsidRPr="00F63F77">
              <w:rPr>
                <w:color w:val="000000" w:themeColor="text1"/>
                <w:sz w:val="28"/>
                <w:szCs w:val="28"/>
              </w:rPr>
              <w:t>ad</w:t>
            </w:r>
            <w:r w:rsidR="5188C57B" w:rsidRPr="00F63F77">
              <w:rPr>
                <w:color w:val="000000" w:themeColor="text1"/>
                <w:sz w:val="28"/>
                <w:szCs w:val="28"/>
              </w:rPr>
              <w:t>a</w:t>
            </w:r>
            <w:r w:rsidR="151FC04F" w:rsidRPr="00F63F77">
              <w:rPr>
                <w:color w:val="000000" w:themeColor="text1"/>
                <w:sz w:val="28"/>
                <w:szCs w:val="28"/>
              </w:rPr>
              <w:t xml:space="preserve"> </w:t>
            </w:r>
            <w:r w:rsidR="12126E9E" w:rsidRPr="00F63F77">
              <w:rPr>
                <w:color w:val="000000" w:themeColor="text1"/>
                <w:sz w:val="28"/>
                <w:szCs w:val="28"/>
              </w:rPr>
              <w:t>I p</w:t>
            </w:r>
            <w:r w:rsidR="07533A30" w:rsidRPr="00F63F77">
              <w:rPr>
                <w:color w:val="000000" w:themeColor="text1"/>
                <w:sz w:val="28"/>
                <w:szCs w:val="28"/>
              </w:rPr>
              <w:t>us</w:t>
            </w:r>
            <w:r w:rsidR="12126E9E" w:rsidRPr="00F63F77">
              <w:rPr>
                <w:color w:val="000000" w:themeColor="text1"/>
                <w:sz w:val="28"/>
                <w:szCs w:val="28"/>
              </w:rPr>
              <w:t xml:space="preserve">gadam </w:t>
            </w:r>
            <w:r w:rsidR="0C7C9595" w:rsidRPr="00F63F77">
              <w:rPr>
                <w:color w:val="000000" w:themeColor="text1"/>
                <w:sz w:val="28"/>
                <w:szCs w:val="28"/>
              </w:rPr>
              <w:t>sastāda</w:t>
            </w:r>
            <w:r w:rsidRPr="00F63F77">
              <w:rPr>
                <w:color w:val="000000" w:themeColor="text1"/>
                <w:sz w:val="28"/>
                <w:szCs w:val="28"/>
              </w:rPr>
              <w:t xml:space="preserve"> </w:t>
            </w:r>
            <w:r w:rsidR="17098151" w:rsidRPr="00F63F77">
              <w:rPr>
                <w:color w:val="000000" w:themeColor="text1"/>
                <w:sz w:val="28"/>
                <w:szCs w:val="28"/>
              </w:rPr>
              <w:t>23 729</w:t>
            </w:r>
            <w:r w:rsidRPr="00F63F77">
              <w:rPr>
                <w:color w:val="000000" w:themeColor="text1"/>
                <w:sz w:val="28"/>
                <w:szCs w:val="28"/>
              </w:rPr>
              <w:t xml:space="preserve"> </w:t>
            </w:r>
            <w:proofErr w:type="spellStart"/>
            <w:r w:rsidRPr="00F63F77">
              <w:rPr>
                <w:i/>
                <w:iCs/>
                <w:color w:val="000000" w:themeColor="text1"/>
                <w:sz w:val="28"/>
                <w:szCs w:val="28"/>
              </w:rPr>
              <w:t>euro</w:t>
            </w:r>
            <w:proofErr w:type="spellEnd"/>
            <w:r w:rsidRPr="00F63F77">
              <w:rPr>
                <w:color w:val="000000" w:themeColor="text1"/>
                <w:sz w:val="28"/>
                <w:szCs w:val="28"/>
              </w:rPr>
              <w:t>.</w:t>
            </w:r>
          </w:p>
        </w:tc>
      </w:tr>
      <w:tr w:rsidR="00D276D2" w:rsidRPr="00F63F77" w14:paraId="117CB520" w14:textId="77777777" w:rsidTr="4F096521">
        <w:tc>
          <w:tcPr>
            <w:tcW w:w="4810" w:type="dxa"/>
          </w:tcPr>
          <w:p w14:paraId="2EECC1B7" w14:textId="6EE905EC" w:rsidR="00D276D2" w:rsidRPr="00F63F77" w:rsidRDefault="00D276D2">
            <w:pPr>
              <w:ind w:firstLine="0"/>
              <w:rPr>
                <w:b/>
                <w:bCs/>
                <w:color w:val="000000" w:themeColor="text1"/>
                <w:sz w:val="28"/>
                <w:szCs w:val="28"/>
              </w:rPr>
            </w:pPr>
            <w:r w:rsidRPr="00F63F77">
              <w:rPr>
                <w:b/>
                <w:bCs/>
                <w:color w:val="000000" w:themeColor="text1"/>
                <w:sz w:val="28"/>
                <w:szCs w:val="28"/>
              </w:rPr>
              <w:t xml:space="preserve">Narkoloģiskā motivācija stacionārā bērniem (60 dienas) </w:t>
            </w:r>
            <w:r w:rsidR="00D117E3" w:rsidRPr="00F63F77">
              <w:rPr>
                <w:b/>
                <w:bCs/>
                <w:color w:val="000000" w:themeColor="text1"/>
                <w:sz w:val="28"/>
                <w:szCs w:val="28"/>
              </w:rPr>
              <w:t xml:space="preserve">VSIA </w:t>
            </w:r>
            <w:r w:rsidRPr="00F63F77">
              <w:rPr>
                <w:b/>
                <w:bCs/>
                <w:color w:val="000000" w:themeColor="text1"/>
                <w:sz w:val="28"/>
                <w:szCs w:val="28"/>
              </w:rPr>
              <w:t>Bērnu psihoneiroloģiskā slimnīc</w:t>
            </w:r>
            <w:r w:rsidR="00D117E3" w:rsidRPr="00F63F77">
              <w:rPr>
                <w:b/>
                <w:bCs/>
                <w:color w:val="000000" w:themeColor="text1"/>
                <w:sz w:val="28"/>
                <w:szCs w:val="28"/>
              </w:rPr>
              <w:t>a</w:t>
            </w:r>
            <w:r w:rsidRPr="00F63F77">
              <w:rPr>
                <w:b/>
                <w:bCs/>
                <w:color w:val="000000" w:themeColor="text1"/>
                <w:sz w:val="28"/>
                <w:szCs w:val="28"/>
              </w:rPr>
              <w:t xml:space="preserve"> </w:t>
            </w:r>
            <w:r w:rsidR="00D117E3" w:rsidRPr="00F63F77">
              <w:rPr>
                <w:b/>
                <w:bCs/>
                <w:color w:val="000000" w:themeColor="text1"/>
                <w:sz w:val="28"/>
                <w:szCs w:val="28"/>
              </w:rPr>
              <w:t>“</w:t>
            </w:r>
            <w:r w:rsidRPr="00F63F77">
              <w:rPr>
                <w:b/>
                <w:bCs/>
                <w:color w:val="000000" w:themeColor="text1"/>
                <w:sz w:val="28"/>
                <w:szCs w:val="28"/>
              </w:rPr>
              <w:t>Ainaži</w:t>
            </w:r>
            <w:r w:rsidR="00D117E3" w:rsidRPr="00F63F77">
              <w:rPr>
                <w:b/>
                <w:bCs/>
                <w:color w:val="000000" w:themeColor="text1"/>
                <w:sz w:val="28"/>
                <w:szCs w:val="28"/>
              </w:rPr>
              <w:t>”</w:t>
            </w:r>
          </w:p>
        </w:tc>
        <w:tc>
          <w:tcPr>
            <w:tcW w:w="4810" w:type="dxa"/>
          </w:tcPr>
          <w:p w14:paraId="4BD04F3D" w14:textId="20CDA931" w:rsidR="00D276D2" w:rsidRPr="00F63F77" w:rsidRDefault="591424B4" w:rsidP="4F096521">
            <w:pPr>
              <w:ind w:firstLine="0"/>
              <w:rPr>
                <w:color w:val="000000" w:themeColor="text1"/>
                <w:sz w:val="28"/>
                <w:szCs w:val="28"/>
              </w:rPr>
            </w:pPr>
            <w:r w:rsidRPr="00F63F77">
              <w:rPr>
                <w:color w:val="000000" w:themeColor="text1"/>
                <w:sz w:val="28"/>
                <w:szCs w:val="28"/>
              </w:rPr>
              <w:t xml:space="preserve">Papildus nepieciešams finansējums </w:t>
            </w:r>
            <w:r w:rsidR="223717F3" w:rsidRPr="00F63F77">
              <w:rPr>
                <w:color w:val="000000" w:themeColor="text1"/>
                <w:sz w:val="28"/>
                <w:szCs w:val="28"/>
              </w:rPr>
              <w:t xml:space="preserve"> –2026. </w:t>
            </w:r>
            <w:r w:rsidR="631E6D8C" w:rsidRPr="00F63F77">
              <w:rPr>
                <w:color w:val="000000" w:themeColor="text1"/>
                <w:sz w:val="28"/>
                <w:szCs w:val="28"/>
              </w:rPr>
              <w:t>g</w:t>
            </w:r>
            <w:r w:rsidR="223717F3" w:rsidRPr="00F63F77">
              <w:rPr>
                <w:color w:val="000000" w:themeColor="text1"/>
                <w:sz w:val="28"/>
                <w:szCs w:val="28"/>
              </w:rPr>
              <w:t>ada I pusgadam sastāda</w:t>
            </w:r>
            <w:r w:rsidR="2AD94E53" w:rsidRPr="00F63F77">
              <w:rPr>
                <w:color w:val="000000" w:themeColor="text1"/>
                <w:sz w:val="28"/>
                <w:szCs w:val="28"/>
              </w:rPr>
              <w:t xml:space="preserve"> </w:t>
            </w:r>
            <w:r w:rsidR="65E255D6" w:rsidRPr="00F63F77">
              <w:rPr>
                <w:color w:val="000000" w:themeColor="text1"/>
                <w:sz w:val="28"/>
                <w:szCs w:val="28"/>
              </w:rPr>
              <w:t xml:space="preserve"> 5 932</w:t>
            </w:r>
            <w:r w:rsidRPr="00F63F77">
              <w:rPr>
                <w:color w:val="000000" w:themeColor="text1"/>
                <w:sz w:val="28"/>
                <w:szCs w:val="28"/>
              </w:rPr>
              <w:t xml:space="preserve"> </w:t>
            </w:r>
            <w:proofErr w:type="spellStart"/>
            <w:r w:rsidRPr="00F63F77">
              <w:rPr>
                <w:i/>
                <w:iCs/>
                <w:color w:val="000000" w:themeColor="text1"/>
                <w:sz w:val="28"/>
                <w:szCs w:val="28"/>
              </w:rPr>
              <w:t>euro</w:t>
            </w:r>
            <w:proofErr w:type="spellEnd"/>
            <w:r w:rsidRPr="00F63F77">
              <w:rPr>
                <w:color w:val="000000" w:themeColor="text1"/>
                <w:sz w:val="28"/>
                <w:szCs w:val="28"/>
              </w:rPr>
              <w:t>.</w:t>
            </w:r>
          </w:p>
        </w:tc>
      </w:tr>
      <w:tr w:rsidR="00D276D2" w:rsidRPr="00F63F77" w14:paraId="3049EBC1" w14:textId="77777777" w:rsidTr="4F096521">
        <w:tc>
          <w:tcPr>
            <w:tcW w:w="4810" w:type="dxa"/>
          </w:tcPr>
          <w:p w14:paraId="783D378E" w14:textId="2BACE82D" w:rsidR="00D276D2" w:rsidRPr="00F63F77" w:rsidRDefault="00D276D2">
            <w:pPr>
              <w:ind w:firstLine="0"/>
              <w:rPr>
                <w:b/>
                <w:bCs/>
                <w:color w:val="000000" w:themeColor="text1"/>
                <w:sz w:val="28"/>
                <w:szCs w:val="28"/>
              </w:rPr>
            </w:pPr>
            <w:r w:rsidRPr="00F63F77">
              <w:rPr>
                <w:b/>
                <w:bCs/>
                <w:color w:val="000000" w:themeColor="text1"/>
                <w:sz w:val="28"/>
                <w:szCs w:val="28"/>
              </w:rPr>
              <w:t>Nemedikamentozās terapijas nodrošināšanai (Rehabilitācijas komandas darbs psihiatrijas iestādē</w:t>
            </w:r>
            <w:r w:rsidR="00D117E3" w:rsidRPr="00F63F77">
              <w:rPr>
                <w:b/>
                <w:bCs/>
                <w:color w:val="000000" w:themeColor="text1"/>
                <w:sz w:val="28"/>
                <w:szCs w:val="28"/>
              </w:rPr>
              <w:t xml:space="preserve"> </w:t>
            </w:r>
            <w:r w:rsidRPr="00F63F77">
              <w:rPr>
                <w:b/>
                <w:bCs/>
                <w:color w:val="000000" w:themeColor="text1"/>
                <w:sz w:val="28"/>
                <w:szCs w:val="28"/>
              </w:rPr>
              <w:t xml:space="preserve">30 dienām) </w:t>
            </w:r>
            <w:r w:rsidR="00D117E3" w:rsidRPr="00F63F77">
              <w:rPr>
                <w:b/>
                <w:bCs/>
                <w:color w:val="000000" w:themeColor="text1"/>
                <w:sz w:val="28"/>
                <w:szCs w:val="28"/>
              </w:rPr>
              <w:t>VSIA “Slimnīca “</w:t>
            </w:r>
            <w:proofErr w:type="spellStart"/>
            <w:r w:rsidR="00D117E3" w:rsidRPr="00F63F77">
              <w:rPr>
                <w:b/>
                <w:bCs/>
                <w:color w:val="000000" w:themeColor="text1"/>
                <w:sz w:val="28"/>
                <w:szCs w:val="28"/>
              </w:rPr>
              <w:t>Ģintermuiža</w:t>
            </w:r>
            <w:proofErr w:type="spellEnd"/>
            <w:r w:rsidR="00D117E3" w:rsidRPr="00F63F77">
              <w:rPr>
                <w:b/>
                <w:bCs/>
                <w:color w:val="000000" w:themeColor="text1"/>
                <w:sz w:val="28"/>
                <w:szCs w:val="28"/>
              </w:rPr>
              <w:t>””</w:t>
            </w:r>
          </w:p>
        </w:tc>
        <w:tc>
          <w:tcPr>
            <w:tcW w:w="4810" w:type="dxa"/>
          </w:tcPr>
          <w:p w14:paraId="5F8945DC" w14:textId="7E4606F3" w:rsidR="00D276D2" w:rsidRPr="00F63F77" w:rsidRDefault="591424B4" w:rsidP="000613D9">
            <w:pPr>
              <w:spacing w:line="259" w:lineRule="auto"/>
              <w:ind w:firstLine="0"/>
              <w:rPr>
                <w:color w:val="000000" w:themeColor="text1"/>
                <w:sz w:val="28"/>
                <w:szCs w:val="28"/>
              </w:rPr>
            </w:pPr>
            <w:r w:rsidRPr="00F63F77">
              <w:rPr>
                <w:color w:val="000000" w:themeColor="text1"/>
                <w:sz w:val="28"/>
                <w:szCs w:val="28"/>
              </w:rPr>
              <w:t>Papildus nepieciešams finansējums no 2025.</w:t>
            </w:r>
            <w:r w:rsidR="74B24E64" w:rsidRPr="00F63F77">
              <w:rPr>
                <w:color w:val="000000" w:themeColor="text1"/>
                <w:sz w:val="28"/>
                <w:szCs w:val="28"/>
              </w:rPr>
              <w:t> </w:t>
            </w:r>
            <w:r w:rsidRPr="00F63F77">
              <w:rPr>
                <w:color w:val="000000" w:themeColor="text1"/>
                <w:sz w:val="28"/>
                <w:szCs w:val="28"/>
              </w:rPr>
              <w:t>gada 1.</w:t>
            </w:r>
            <w:r w:rsidR="74B24E64" w:rsidRPr="00F63F77">
              <w:rPr>
                <w:color w:val="000000" w:themeColor="text1"/>
                <w:sz w:val="28"/>
                <w:szCs w:val="28"/>
              </w:rPr>
              <w:t> </w:t>
            </w:r>
            <w:r w:rsidR="1D81C514" w:rsidRPr="00F63F77">
              <w:rPr>
                <w:color w:val="000000" w:themeColor="text1"/>
                <w:sz w:val="28"/>
                <w:szCs w:val="28"/>
              </w:rPr>
              <w:t>septembra</w:t>
            </w:r>
            <w:r w:rsidRPr="00F63F77">
              <w:rPr>
                <w:color w:val="000000" w:themeColor="text1"/>
                <w:sz w:val="28"/>
                <w:szCs w:val="28"/>
              </w:rPr>
              <w:t xml:space="preserve"> sastāda </w:t>
            </w:r>
            <w:r w:rsidR="6322554F" w:rsidRPr="00F63F77">
              <w:rPr>
                <w:color w:val="000000" w:themeColor="text1"/>
                <w:sz w:val="28"/>
                <w:szCs w:val="28"/>
              </w:rPr>
              <w:t xml:space="preserve">2 </w:t>
            </w:r>
            <w:r w:rsidR="75AB7327" w:rsidRPr="00F63F77">
              <w:rPr>
                <w:color w:val="000000" w:themeColor="text1"/>
                <w:sz w:val="28"/>
                <w:szCs w:val="28"/>
              </w:rPr>
              <w:t>987</w:t>
            </w:r>
            <w:r w:rsidRPr="00F63F77">
              <w:rPr>
                <w:color w:val="000000" w:themeColor="text1"/>
                <w:sz w:val="28"/>
                <w:szCs w:val="28"/>
              </w:rPr>
              <w:t xml:space="preserve"> </w:t>
            </w:r>
            <w:proofErr w:type="spellStart"/>
            <w:r w:rsidRPr="00F63F77">
              <w:rPr>
                <w:i/>
                <w:iCs/>
                <w:color w:val="000000" w:themeColor="text1"/>
                <w:sz w:val="28"/>
                <w:szCs w:val="28"/>
              </w:rPr>
              <w:t>euro</w:t>
            </w:r>
            <w:proofErr w:type="spellEnd"/>
            <w:r w:rsidR="74B24E64" w:rsidRPr="00F63F77">
              <w:rPr>
                <w:color w:val="000000" w:themeColor="text1"/>
                <w:sz w:val="28"/>
                <w:szCs w:val="28"/>
              </w:rPr>
              <w:t>, 2026. gada</w:t>
            </w:r>
            <w:r w:rsidR="263B9772" w:rsidRPr="00F63F77">
              <w:rPr>
                <w:color w:val="000000" w:themeColor="text1"/>
                <w:sz w:val="28"/>
                <w:szCs w:val="28"/>
              </w:rPr>
              <w:t xml:space="preserve"> I pusgadam</w:t>
            </w:r>
            <w:r w:rsidR="07CF3EBB" w:rsidRPr="00F63F77">
              <w:rPr>
                <w:color w:val="000000" w:themeColor="text1"/>
                <w:sz w:val="28"/>
                <w:szCs w:val="28"/>
              </w:rPr>
              <w:t xml:space="preserve"> -</w:t>
            </w:r>
            <w:r w:rsidRPr="00F63F77">
              <w:rPr>
                <w:color w:val="000000" w:themeColor="text1"/>
                <w:sz w:val="28"/>
                <w:szCs w:val="28"/>
              </w:rPr>
              <w:t xml:space="preserve"> </w:t>
            </w:r>
            <w:r w:rsidR="0B4C8127" w:rsidRPr="00F63F77">
              <w:rPr>
                <w:color w:val="000000" w:themeColor="text1"/>
                <w:sz w:val="28"/>
                <w:szCs w:val="28"/>
              </w:rPr>
              <w:t xml:space="preserve"> 3 485</w:t>
            </w:r>
            <w:r w:rsidRPr="00F63F77">
              <w:rPr>
                <w:color w:val="000000" w:themeColor="text1"/>
                <w:sz w:val="28"/>
                <w:szCs w:val="28"/>
              </w:rPr>
              <w:t xml:space="preserve"> </w:t>
            </w:r>
            <w:proofErr w:type="spellStart"/>
            <w:r w:rsidRPr="00F63F77">
              <w:rPr>
                <w:i/>
                <w:iCs/>
                <w:color w:val="000000" w:themeColor="text1"/>
                <w:sz w:val="28"/>
                <w:szCs w:val="28"/>
              </w:rPr>
              <w:t>euro</w:t>
            </w:r>
            <w:proofErr w:type="spellEnd"/>
            <w:r w:rsidRPr="00F63F77">
              <w:rPr>
                <w:color w:val="000000" w:themeColor="text1"/>
                <w:sz w:val="28"/>
                <w:szCs w:val="28"/>
              </w:rPr>
              <w:t>.</w:t>
            </w:r>
          </w:p>
        </w:tc>
      </w:tr>
      <w:tr w:rsidR="00D276D2" w:rsidRPr="00F63F77" w14:paraId="174599BE" w14:textId="77777777" w:rsidTr="4F096521">
        <w:tc>
          <w:tcPr>
            <w:tcW w:w="4810" w:type="dxa"/>
          </w:tcPr>
          <w:p w14:paraId="1EE614FF" w14:textId="5A167492" w:rsidR="00D276D2" w:rsidRPr="00F63F77" w:rsidRDefault="00D276D2">
            <w:pPr>
              <w:ind w:firstLine="0"/>
              <w:rPr>
                <w:b/>
                <w:bCs/>
                <w:color w:val="000000" w:themeColor="text1"/>
                <w:sz w:val="28"/>
                <w:szCs w:val="28"/>
              </w:rPr>
            </w:pPr>
            <w:r w:rsidRPr="00F63F77">
              <w:rPr>
                <w:b/>
                <w:bCs/>
                <w:color w:val="000000" w:themeColor="text1"/>
                <w:sz w:val="28"/>
                <w:szCs w:val="28"/>
              </w:rPr>
              <w:t xml:space="preserve">Nemedikamentozās terapijas nodrošināšanai (Rehabilitācijas </w:t>
            </w:r>
            <w:r w:rsidRPr="00F63F77">
              <w:rPr>
                <w:b/>
                <w:bCs/>
                <w:color w:val="000000" w:themeColor="text1"/>
                <w:sz w:val="28"/>
                <w:szCs w:val="28"/>
              </w:rPr>
              <w:lastRenderedPageBreak/>
              <w:t>komandas darbs psihiatrijas iestādē</w:t>
            </w:r>
            <w:r w:rsidR="00D117E3" w:rsidRPr="00F63F77">
              <w:rPr>
                <w:b/>
                <w:bCs/>
                <w:color w:val="000000" w:themeColor="text1"/>
                <w:sz w:val="28"/>
                <w:szCs w:val="28"/>
              </w:rPr>
              <w:t xml:space="preserve"> </w:t>
            </w:r>
            <w:r w:rsidRPr="00F63F77">
              <w:rPr>
                <w:b/>
                <w:bCs/>
                <w:color w:val="000000" w:themeColor="text1"/>
                <w:sz w:val="28"/>
                <w:szCs w:val="28"/>
              </w:rPr>
              <w:t xml:space="preserve">60 dienām) </w:t>
            </w:r>
            <w:r w:rsidR="00D117E3" w:rsidRPr="00F63F77">
              <w:rPr>
                <w:b/>
                <w:bCs/>
                <w:color w:val="000000" w:themeColor="text1"/>
                <w:sz w:val="28"/>
                <w:szCs w:val="28"/>
              </w:rPr>
              <w:t>VSIA “Slimnīca “</w:t>
            </w:r>
            <w:proofErr w:type="spellStart"/>
            <w:r w:rsidR="00D117E3" w:rsidRPr="00F63F77">
              <w:rPr>
                <w:b/>
                <w:bCs/>
                <w:color w:val="000000" w:themeColor="text1"/>
                <w:sz w:val="28"/>
                <w:szCs w:val="28"/>
              </w:rPr>
              <w:t>Ģintermuiža</w:t>
            </w:r>
            <w:proofErr w:type="spellEnd"/>
            <w:r w:rsidR="00D117E3" w:rsidRPr="00F63F77">
              <w:rPr>
                <w:b/>
                <w:bCs/>
                <w:color w:val="000000" w:themeColor="text1"/>
                <w:sz w:val="28"/>
                <w:szCs w:val="28"/>
              </w:rPr>
              <w:t>””</w:t>
            </w:r>
          </w:p>
        </w:tc>
        <w:tc>
          <w:tcPr>
            <w:tcW w:w="4810" w:type="dxa"/>
          </w:tcPr>
          <w:p w14:paraId="7BC031DB" w14:textId="76B83B71" w:rsidR="00D276D2" w:rsidRPr="00F63F77" w:rsidRDefault="591424B4" w:rsidP="000613D9">
            <w:pPr>
              <w:spacing w:line="259" w:lineRule="auto"/>
              <w:ind w:firstLine="0"/>
              <w:rPr>
                <w:color w:val="000000" w:themeColor="text1"/>
                <w:sz w:val="28"/>
                <w:szCs w:val="28"/>
              </w:rPr>
            </w:pPr>
            <w:r w:rsidRPr="00F63F77">
              <w:rPr>
                <w:color w:val="000000" w:themeColor="text1"/>
                <w:sz w:val="28"/>
                <w:szCs w:val="28"/>
              </w:rPr>
              <w:lastRenderedPageBreak/>
              <w:t>Papildus nepieciešams finansējums no 2025.</w:t>
            </w:r>
            <w:r w:rsidR="2932B41C" w:rsidRPr="00F63F77">
              <w:rPr>
                <w:color w:val="000000" w:themeColor="text1"/>
                <w:sz w:val="28"/>
                <w:szCs w:val="28"/>
              </w:rPr>
              <w:t> </w:t>
            </w:r>
            <w:r w:rsidRPr="00F63F77">
              <w:rPr>
                <w:color w:val="000000" w:themeColor="text1"/>
                <w:sz w:val="28"/>
                <w:szCs w:val="28"/>
              </w:rPr>
              <w:t>gada 1.</w:t>
            </w:r>
            <w:r w:rsidR="2932B41C" w:rsidRPr="00F63F77">
              <w:rPr>
                <w:color w:val="000000" w:themeColor="text1"/>
                <w:sz w:val="28"/>
                <w:szCs w:val="28"/>
              </w:rPr>
              <w:t> </w:t>
            </w:r>
            <w:r w:rsidR="50DB6090" w:rsidRPr="00F63F77">
              <w:rPr>
                <w:color w:val="000000" w:themeColor="text1"/>
                <w:sz w:val="28"/>
                <w:szCs w:val="28"/>
              </w:rPr>
              <w:t>septembra</w:t>
            </w:r>
            <w:r w:rsidRPr="00F63F77">
              <w:rPr>
                <w:color w:val="000000" w:themeColor="text1"/>
                <w:sz w:val="28"/>
                <w:szCs w:val="28"/>
              </w:rPr>
              <w:t xml:space="preserve"> sastāda </w:t>
            </w:r>
            <w:r w:rsidR="2B11D70B" w:rsidRPr="00F63F77">
              <w:rPr>
                <w:color w:val="000000" w:themeColor="text1"/>
                <w:sz w:val="28"/>
                <w:szCs w:val="28"/>
              </w:rPr>
              <w:t>99</w:t>
            </w:r>
            <w:r w:rsidR="593FEA8B" w:rsidRPr="00F63F77">
              <w:rPr>
                <w:color w:val="000000" w:themeColor="text1"/>
                <w:sz w:val="28"/>
                <w:szCs w:val="28"/>
              </w:rPr>
              <w:t>6</w:t>
            </w:r>
            <w:r w:rsidRPr="00F63F77">
              <w:rPr>
                <w:color w:val="000000" w:themeColor="text1"/>
                <w:sz w:val="28"/>
                <w:szCs w:val="28"/>
              </w:rPr>
              <w:t xml:space="preserve"> </w:t>
            </w:r>
            <w:proofErr w:type="spellStart"/>
            <w:r w:rsidRPr="00F63F77">
              <w:rPr>
                <w:i/>
                <w:iCs/>
                <w:color w:val="000000" w:themeColor="text1"/>
                <w:sz w:val="28"/>
                <w:szCs w:val="28"/>
              </w:rPr>
              <w:lastRenderedPageBreak/>
              <w:t>euro</w:t>
            </w:r>
            <w:proofErr w:type="spellEnd"/>
            <w:r w:rsidR="2932B41C" w:rsidRPr="00F63F77">
              <w:rPr>
                <w:color w:val="000000" w:themeColor="text1"/>
                <w:sz w:val="28"/>
                <w:szCs w:val="28"/>
              </w:rPr>
              <w:t>,</w:t>
            </w:r>
            <w:r w:rsidR="2932B41C" w:rsidRPr="00F63F77">
              <w:rPr>
                <w:i/>
                <w:iCs/>
                <w:color w:val="000000" w:themeColor="text1"/>
                <w:sz w:val="28"/>
                <w:szCs w:val="28"/>
              </w:rPr>
              <w:t xml:space="preserve"> </w:t>
            </w:r>
            <w:r w:rsidR="2932B41C" w:rsidRPr="00F63F77">
              <w:rPr>
                <w:color w:val="000000" w:themeColor="text1"/>
                <w:sz w:val="28"/>
                <w:szCs w:val="28"/>
              </w:rPr>
              <w:t>2026. gada</w:t>
            </w:r>
            <w:r w:rsidR="0025696F">
              <w:rPr>
                <w:color w:val="000000" w:themeColor="text1"/>
                <w:sz w:val="28"/>
                <w:szCs w:val="28"/>
              </w:rPr>
              <w:t xml:space="preserve"> </w:t>
            </w:r>
            <w:r w:rsidR="7E324D34" w:rsidRPr="00F63F77">
              <w:rPr>
                <w:color w:val="000000" w:themeColor="text1"/>
                <w:sz w:val="28"/>
                <w:szCs w:val="28"/>
              </w:rPr>
              <w:t>I</w:t>
            </w:r>
            <w:r w:rsidR="7119EA42" w:rsidRPr="00F63F77">
              <w:rPr>
                <w:color w:val="000000" w:themeColor="text1"/>
                <w:sz w:val="28"/>
                <w:szCs w:val="28"/>
              </w:rPr>
              <w:t xml:space="preserve"> </w:t>
            </w:r>
            <w:r w:rsidR="7E324D34" w:rsidRPr="00F63F77">
              <w:rPr>
                <w:color w:val="000000" w:themeColor="text1"/>
                <w:sz w:val="28"/>
                <w:szCs w:val="28"/>
              </w:rPr>
              <w:t xml:space="preserve">pusgadam </w:t>
            </w:r>
            <w:r w:rsidR="7119EA42" w:rsidRPr="00F63F77">
              <w:rPr>
                <w:color w:val="000000" w:themeColor="text1"/>
                <w:sz w:val="28"/>
                <w:szCs w:val="28"/>
              </w:rPr>
              <w:t>-</w:t>
            </w:r>
            <w:r w:rsidRPr="00F63F77">
              <w:rPr>
                <w:color w:val="000000" w:themeColor="text1"/>
                <w:sz w:val="28"/>
                <w:szCs w:val="28"/>
              </w:rPr>
              <w:t xml:space="preserve"> </w:t>
            </w:r>
            <w:r w:rsidR="51B301AE" w:rsidRPr="00F63F77">
              <w:rPr>
                <w:color w:val="000000" w:themeColor="text1"/>
                <w:sz w:val="28"/>
                <w:szCs w:val="28"/>
              </w:rPr>
              <w:t xml:space="preserve"> </w:t>
            </w:r>
            <w:r w:rsidR="01EBEC8D" w:rsidRPr="00F63F77">
              <w:rPr>
                <w:color w:val="000000" w:themeColor="text1"/>
                <w:sz w:val="28"/>
                <w:szCs w:val="28"/>
              </w:rPr>
              <w:t>1 991</w:t>
            </w:r>
            <w:r w:rsidRPr="00F63F77">
              <w:rPr>
                <w:color w:val="000000" w:themeColor="text1"/>
                <w:sz w:val="28"/>
                <w:szCs w:val="28"/>
              </w:rPr>
              <w:t xml:space="preserve"> </w:t>
            </w:r>
            <w:proofErr w:type="spellStart"/>
            <w:r w:rsidRPr="00F63F77">
              <w:rPr>
                <w:i/>
                <w:iCs/>
                <w:color w:val="000000" w:themeColor="text1"/>
                <w:sz w:val="28"/>
                <w:szCs w:val="28"/>
              </w:rPr>
              <w:t>euro</w:t>
            </w:r>
            <w:proofErr w:type="spellEnd"/>
            <w:r w:rsidRPr="00F63F77">
              <w:rPr>
                <w:color w:val="000000" w:themeColor="text1"/>
                <w:sz w:val="28"/>
                <w:szCs w:val="28"/>
              </w:rPr>
              <w:t>.</w:t>
            </w:r>
          </w:p>
        </w:tc>
      </w:tr>
      <w:tr w:rsidR="00D276D2" w:rsidRPr="00F63F77" w14:paraId="5051AFD3" w14:textId="77777777" w:rsidTr="4F096521">
        <w:tc>
          <w:tcPr>
            <w:tcW w:w="4810" w:type="dxa"/>
          </w:tcPr>
          <w:p w14:paraId="6427D92D" w14:textId="7D0E687B" w:rsidR="00D276D2" w:rsidRPr="00F63F77" w:rsidRDefault="00D276D2">
            <w:pPr>
              <w:ind w:firstLine="0"/>
              <w:rPr>
                <w:b/>
                <w:bCs/>
                <w:color w:val="000000" w:themeColor="text1"/>
                <w:sz w:val="28"/>
                <w:szCs w:val="28"/>
              </w:rPr>
            </w:pPr>
            <w:r w:rsidRPr="00F63F77">
              <w:rPr>
                <w:b/>
                <w:bCs/>
                <w:color w:val="000000" w:themeColor="text1"/>
                <w:sz w:val="28"/>
                <w:szCs w:val="28"/>
              </w:rPr>
              <w:lastRenderedPageBreak/>
              <w:t>Nemedikamentozās terapijas nodrošināšanai (Rehabilitācijas komandas darbs psihiatrijas iestādē</w:t>
            </w:r>
            <w:r w:rsidR="00D117E3" w:rsidRPr="00F63F77">
              <w:rPr>
                <w:b/>
                <w:bCs/>
                <w:color w:val="000000" w:themeColor="text1"/>
                <w:sz w:val="28"/>
                <w:szCs w:val="28"/>
              </w:rPr>
              <w:t xml:space="preserve"> </w:t>
            </w:r>
            <w:r w:rsidRPr="00F63F77">
              <w:rPr>
                <w:b/>
                <w:bCs/>
                <w:color w:val="000000" w:themeColor="text1"/>
                <w:sz w:val="28"/>
                <w:szCs w:val="28"/>
              </w:rPr>
              <w:t xml:space="preserve">30 dienām) </w:t>
            </w:r>
            <w:r w:rsidR="00D117E3" w:rsidRPr="00F63F77">
              <w:rPr>
                <w:b/>
                <w:bCs/>
                <w:color w:val="000000" w:themeColor="text1"/>
                <w:sz w:val="28"/>
                <w:szCs w:val="28"/>
              </w:rPr>
              <w:t xml:space="preserve">VSIA </w:t>
            </w:r>
            <w:r w:rsidRPr="00F63F77">
              <w:rPr>
                <w:b/>
                <w:bCs/>
                <w:color w:val="000000" w:themeColor="text1"/>
                <w:sz w:val="28"/>
                <w:szCs w:val="28"/>
              </w:rPr>
              <w:t>Bērnu psihoneiroloģiskā slimnīc</w:t>
            </w:r>
            <w:r w:rsidR="00D117E3" w:rsidRPr="00F63F77">
              <w:rPr>
                <w:b/>
                <w:bCs/>
                <w:color w:val="000000" w:themeColor="text1"/>
                <w:sz w:val="28"/>
                <w:szCs w:val="28"/>
              </w:rPr>
              <w:t>a</w:t>
            </w:r>
            <w:r w:rsidRPr="00F63F77">
              <w:rPr>
                <w:b/>
                <w:bCs/>
                <w:color w:val="000000" w:themeColor="text1"/>
                <w:sz w:val="28"/>
                <w:szCs w:val="28"/>
              </w:rPr>
              <w:t xml:space="preserve"> </w:t>
            </w:r>
            <w:r w:rsidR="00D117E3" w:rsidRPr="00F63F77">
              <w:rPr>
                <w:b/>
                <w:bCs/>
                <w:color w:val="000000" w:themeColor="text1"/>
                <w:sz w:val="28"/>
                <w:szCs w:val="28"/>
              </w:rPr>
              <w:t>“</w:t>
            </w:r>
            <w:r w:rsidRPr="00F63F77">
              <w:rPr>
                <w:b/>
                <w:bCs/>
                <w:color w:val="000000" w:themeColor="text1"/>
                <w:sz w:val="28"/>
                <w:szCs w:val="28"/>
              </w:rPr>
              <w:t>Ainaži</w:t>
            </w:r>
            <w:r w:rsidR="00D117E3" w:rsidRPr="00F63F77">
              <w:rPr>
                <w:b/>
                <w:bCs/>
                <w:color w:val="000000" w:themeColor="text1"/>
                <w:sz w:val="28"/>
                <w:szCs w:val="28"/>
              </w:rPr>
              <w:t>”</w:t>
            </w:r>
          </w:p>
        </w:tc>
        <w:tc>
          <w:tcPr>
            <w:tcW w:w="4810" w:type="dxa"/>
          </w:tcPr>
          <w:p w14:paraId="67C3744E" w14:textId="51991730" w:rsidR="00D276D2" w:rsidRPr="00F63F77" w:rsidRDefault="591424B4" w:rsidP="4F096521">
            <w:pPr>
              <w:spacing w:line="259" w:lineRule="auto"/>
              <w:ind w:firstLine="0"/>
              <w:rPr>
                <w:color w:val="000000" w:themeColor="text1"/>
                <w:sz w:val="28"/>
                <w:szCs w:val="28"/>
              </w:rPr>
            </w:pPr>
            <w:r w:rsidRPr="00F63F77">
              <w:rPr>
                <w:color w:val="000000" w:themeColor="text1"/>
                <w:sz w:val="28"/>
                <w:szCs w:val="28"/>
              </w:rPr>
              <w:t xml:space="preserve">Papildus nepieciešams finansējums </w:t>
            </w:r>
            <w:r w:rsidR="2932B41C" w:rsidRPr="00F63F77">
              <w:rPr>
                <w:color w:val="000000" w:themeColor="text1"/>
                <w:sz w:val="28"/>
                <w:szCs w:val="28"/>
              </w:rPr>
              <w:t xml:space="preserve"> 2026. gada</w:t>
            </w:r>
            <w:r w:rsidR="66E2BD21" w:rsidRPr="00F63F77">
              <w:rPr>
                <w:color w:val="000000" w:themeColor="text1"/>
                <w:sz w:val="28"/>
                <w:szCs w:val="28"/>
              </w:rPr>
              <w:t xml:space="preserve"> I pusgadam</w:t>
            </w:r>
            <w:r w:rsidR="550CD5E8" w:rsidRPr="00F63F77">
              <w:rPr>
                <w:color w:val="000000" w:themeColor="text1"/>
                <w:sz w:val="28"/>
                <w:szCs w:val="28"/>
              </w:rPr>
              <w:t xml:space="preserve"> -</w:t>
            </w:r>
            <w:r w:rsidRPr="00F63F77">
              <w:rPr>
                <w:color w:val="000000" w:themeColor="text1"/>
                <w:sz w:val="28"/>
                <w:szCs w:val="28"/>
              </w:rPr>
              <w:t xml:space="preserve"> </w:t>
            </w:r>
            <w:r w:rsidR="564673E4" w:rsidRPr="00F63F77">
              <w:rPr>
                <w:color w:val="000000" w:themeColor="text1"/>
                <w:sz w:val="28"/>
                <w:szCs w:val="28"/>
              </w:rPr>
              <w:t xml:space="preserve"> 3 982</w:t>
            </w:r>
            <w:r w:rsidRPr="00F63F77">
              <w:rPr>
                <w:color w:val="000000" w:themeColor="text1"/>
                <w:sz w:val="28"/>
                <w:szCs w:val="28"/>
              </w:rPr>
              <w:t xml:space="preserve"> </w:t>
            </w:r>
            <w:proofErr w:type="spellStart"/>
            <w:r w:rsidRPr="00F63F77">
              <w:rPr>
                <w:i/>
                <w:iCs/>
                <w:color w:val="000000" w:themeColor="text1"/>
                <w:sz w:val="28"/>
                <w:szCs w:val="28"/>
              </w:rPr>
              <w:t>euro</w:t>
            </w:r>
            <w:proofErr w:type="spellEnd"/>
            <w:r w:rsidRPr="00F63F77">
              <w:rPr>
                <w:color w:val="000000" w:themeColor="text1"/>
                <w:sz w:val="28"/>
                <w:szCs w:val="28"/>
              </w:rPr>
              <w:t>.</w:t>
            </w:r>
          </w:p>
        </w:tc>
      </w:tr>
      <w:tr w:rsidR="00D276D2" w:rsidRPr="00F63F77" w14:paraId="2B7EAEF1" w14:textId="77777777" w:rsidTr="4F096521">
        <w:tc>
          <w:tcPr>
            <w:tcW w:w="4810" w:type="dxa"/>
          </w:tcPr>
          <w:p w14:paraId="68D3032C" w14:textId="0908AB2E" w:rsidR="00D276D2" w:rsidRPr="00F63F77" w:rsidRDefault="00D276D2">
            <w:pPr>
              <w:ind w:firstLine="0"/>
              <w:rPr>
                <w:b/>
                <w:bCs/>
                <w:color w:val="000000" w:themeColor="text1"/>
                <w:sz w:val="28"/>
                <w:szCs w:val="28"/>
              </w:rPr>
            </w:pPr>
            <w:r w:rsidRPr="00F63F77">
              <w:rPr>
                <w:b/>
                <w:bCs/>
                <w:color w:val="000000" w:themeColor="text1"/>
                <w:sz w:val="28"/>
                <w:szCs w:val="28"/>
              </w:rPr>
              <w:t>Nemedikamentozās terapijas nodrošināšanai (Rehabilitācijas komandas darbs psihiatrijas iestādē</w:t>
            </w:r>
            <w:r w:rsidR="00D117E3" w:rsidRPr="00F63F77">
              <w:rPr>
                <w:b/>
                <w:bCs/>
                <w:color w:val="000000" w:themeColor="text1"/>
                <w:sz w:val="28"/>
                <w:szCs w:val="28"/>
              </w:rPr>
              <w:t xml:space="preserve"> </w:t>
            </w:r>
            <w:r w:rsidRPr="00F63F77">
              <w:rPr>
                <w:b/>
                <w:bCs/>
                <w:color w:val="000000" w:themeColor="text1"/>
                <w:sz w:val="28"/>
                <w:szCs w:val="28"/>
              </w:rPr>
              <w:t>60 dienām)</w:t>
            </w:r>
            <w:r w:rsidR="00D117E3" w:rsidRPr="00F63F77">
              <w:rPr>
                <w:b/>
                <w:bCs/>
                <w:color w:val="000000" w:themeColor="text1"/>
                <w:sz w:val="28"/>
                <w:szCs w:val="28"/>
              </w:rPr>
              <w:t xml:space="preserve"> VSIA</w:t>
            </w:r>
            <w:r w:rsidRPr="00F63F77">
              <w:rPr>
                <w:b/>
                <w:bCs/>
                <w:color w:val="000000" w:themeColor="text1"/>
                <w:sz w:val="28"/>
                <w:szCs w:val="28"/>
              </w:rPr>
              <w:t xml:space="preserve"> Bērnu psihoneiroloģiskā slimnīc</w:t>
            </w:r>
            <w:r w:rsidR="00D117E3" w:rsidRPr="00F63F77">
              <w:rPr>
                <w:b/>
                <w:bCs/>
                <w:color w:val="000000" w:themeColor="text1"/>
                <w:sz w:val="28"/>
                <w:szCs w:val="28"/>
              </w:rPr>
              <w:t>a</w:t>
            </w:r>
            <w:r w:rsidRPr="00F63F77">
              <w:rPr>
                <w:b/>
                <w:bCs/>
                <w:color w:val="000000" w:themeColor="text1"/>
                <w:sz w:val="28"/>
                <w:szCs w:val="28"/>
              </w:rPr>
              <w:t xml:space="preserve"> </w:t>
            </w:r>
            <w:r w:rsidR="00D117E3" w:rsidRPr="00F63F77">
              <w:rPr>
                <w:b/>
                <w:bCs/>
                <w:color w:val="000000" w:themeColor="text1"/>
                <w:sz w:val="28"/>
                <w:szCs w:val="28"/>
              </w:rPr>
              <w:t>“</w:t>
            </w:r>
            <w:r w:rsidRPr="00F63F77">
              <w:rPr>
                <w:b/>
                <w:bCs/>
                <w:color w:val="000000" w:themeColor="text1"/>
                <w:sz w:val="28"/>
                <w:szCs w:val="28"/>
              </w:rPr>
              <w:t>Ainaži</w:t>
            </w:r>
            <w:r w:rsidR="00D117E3" w:rsidRPr="00F63F77">
              <w:rPr>
                <w:b/>
                <w:bCs/>
                <w:color w:val="000000" w:themeColor="text1"/>
                <w:sz w:val="28"/>
                <w:szCs w:val="28"/>
              </w:rPr>
              <w:t>”</w:t>
            </w:r>
          </w:p>
        </w:tc>
        <w:tc>
          <w:tcPr>
            <w:tcW w:w="4810" w:type="dxa"/>
          </w:tcPr>
          <w:p w14:paraId="022DA0CE" w14:textId="3E778813" w:rsidR="00D276D2" w:rsidRPr="00F63F77" w:rsidRDefault="591424B4" w:rsidP="4F096521">
            <w:pPr>
              <w:ind w:firstLine="0"/>
              <w:rPr>
                <w:color w:val="000000" w:themeColor="text1"/>
                <w:sz w:val="28"/>
                <w:szCs w:val="28"/>
              </w:rPr>
            </w:pPr>
            <w:r w:rsidRPr="00F63F77">
              <w:rPr>
                <w:color w:val="000000" w:themeColor="text1"/>
                <w:sz w:val="28"/>
                <w:szCs w:val="28"/>
              </w:rPr>
              <w:t xml:space="preserve">Papildus nepieciešams finansējums </w:t>
            </w:r>
            <w:r w:rsidR="06566178" w:rsidRPr="00F63F77">
              <w:rPr>
                <w:color w:val="000000" w:themeColor="text1"/>
                <w:sz w:val="28"/>
                <w:szCs w:val="28"/>
              </w:rPr>
              <w:t xml:space="preserve">2026. </w:t>
            </w:r>
            <w:r w:rsidR="547AA4A5" w:rsidRPr="00F63F77">
              <w:rPr>
                <w:color w:val="000000" w:themeColor="text1"/>
                <w:sz w:val="28"/>
                <w:szCs w:val="28"/>
              </w:rPr>
              <w:t>g</w:t>
            </w:r>
            <w:r w:rsidR="06566178" w:rsidRPr="00F63F77">
              <w:rPr>
                <w:color w:val="000000" w:themeColor="text1"/>
                <w:sz w:val="28"/>
                <w:szCs w:val="28"/>
              </w:rPr>
              <w:t>ada</w:t>
            </w:r>
            <w:r w:rsidR="2910E5E4" w:rsidRPr="00F63F77">
              <w:rPr>
                <w:color w:val="000000" w:themeColor="text1"/>
                <w:sz w:val="28"/>
                <w:szCs w:val="28"/>
              </w:rPr>
              <w:t xml:space="preserve"> </w:t>
            </w:r>
            <w:r w:rsidR="04620A67" w:rsidRPr="00F63F77">
              <w:rPr>
                <w:color w:val="000000" w:themeColor="text1"/>
                <w:sz w:val="28"/>
                <w:szCs w:val="28"/>
              </w:rPr>
              <w:t xml:space="preserve">I pusgadam </w:t>
            </w:r>
            <w:r w:rsidR="2910E5E4" w:rsidRPr="00F63F77">
              <w:rPr>
                <w:color w:val="000000" w:themeColor="text1"/>
                <w:sz w:val="28"/>
                <w:szCs w:val="28"/>
              </w:rPr>
              <w:t>-</w:t>
            </w:r>
            <w:r w:rsidRPr="00F63F77">
              <w:rPr>
                <w:color w:val="000000" w:themeColor="text1"/>
                <w:sz w:val="28"/>
                <w:szCs w:val="28"/>
              </w:rPr>
              <w:t xml:space="preserve"> </w:t>
            </w:r>
            <w:r w:rsidR="692C664B" w:rsidRPr="00F63F77">
              <w:rPr>
                <w:color w:val="000000" w:themeColor="text1"/>
                <w:sz w:val="28"/>
                <w:szCs w:val="28"/>
              </w:rPr>
              <w:t xml:space="preserve"> 99</w:t>
            </w:r>
            <w:r w:rsidR="5BF8B5AF" w:rsidRPr="00F63F77">
              <w:rPr>
                <w:color w:val="000000" w:themeColor="text1"/>
                <w:sz w:val="28"/>
                <w:szCs w:val="28"/>
              </w:rPr>
              <w:t>6</w:t>
            </w:r>
            <w:r w:rsidRPr="00F63F77">
              <w:rPr>
                <w:color w:val="000000" w:themeColor="text1"/>
                <w:sz w:val="28"/>
                <w:szCs w:val="28"/>
              </w:rPr>
              <w:t xml:space="preserve"> </w:t>
            </w:r>
            <w:proofErr w:type="spellStart"/>
            <w:r w:rsidRPr="00F63F77">
              <w:rPr>
                <w:i/>
                <w:iCs/>
                <w:color w:val="000000" w:themeColor="text1"/>
                <w:sz w:val="28"/>
                <w:szCs w:val="28"/>
              </w:rPr>
              <w:t>euro</w:t>
            </w:r>
            <w:proofErr w:type="spellEnd"/>
            <w:r w:rsidRPr="00F63F77">
              <w:rPr>
                <w:color w:val="000000" w:themeColor="text1"/>
                <w:sz w:val="28"/>
                <w:szCs w:val="28"/>
              </w:rPr>
              <w:t>.</w:t>
            </w:r>
          </w:p>
        </w:tc>
      </w:tr>
    </w:tbl>
    <w:p w14:paraId="21EB8C50" w14:textId="00BEBE69" w:rsidR="00AC2EC8" w:rsidRPr="00F63F77" w:rsidRDefault="00F95E2C" w:rsidP="00DA2CCF">
      <w:pPr>
        <w:pStyle w:val="ListParagraph"/>
        <w:numPr>
          <w:ilvl w:val="0"/>
          <w:numId w:val="23"/>
        </w:numPr>
        <w:spacing w:before="120" w:after="120"/>
        <w:ind w:left="1134" w:firstLine="0"/>
        <w:contextualSpacing w:val="0"/>
        <w:jc w:val="center"/>
        <w:rPr>
          <w:b/>
          <w:bCs/>
          <w:sz w:val="32"/>
          <w:szCs w:val="28"/>
        </w:rPr>
      </w:pPr>
      <w:bookmarkStart w:id="18" w:name="_Toc193363249"/>
      <w:r w:rsidRPr="00F63F77">
        <w:rPr>
          <w:b/>
          <w:bCs/>
          <w:sz w:val="32"/>
          <w:szCs w:val="28"/>
        </w:rPr>
        <w:t xml:space="preserve">Pakalpojumi pēc </w:t>
      </w:r>
      <w:r w:rsidR="00694FB2" w:rsidRPr="00F63F77">
        <w:rPr>
          <w:b/>
          <w:bCs/>
          <w:sz w:val="32"/>
          <w:szCs w:val="28"/>
        </w:rPr>
        <w:t>stacionāra</w:t>
      </w:r>
      <w:r w:rsidR="00AC12ED" w:rsidRPr="00F63F77">
        <w:rPr>
          <w:b/>
          <w:bCs/>
          <w:sz w:val="32"/>
          <w:szCs w:val="28"/>
        </w:rPr>
        <w:t xml:space="preserve"> un sasaiste ar citām </w:t>
      </w:r>
      <w:r w:rsidR="009B07BD" w:rsidRPr="00F63F77">
        <w:rPr>
          <w:b/>
          <w:bCs/>
          <w:sz w:val="32"/>
          <w:szCs w:val="28"/>
        </w:rPr>
        <w:t>iniciatīvām</w:t>
      </w:r>
      <w:r w:rsidR="00C00385" w:rsidRPr="00F63F77">
        <w:rPr>
          <w:b/>
          <w:bCs/>
          <w:sz w:val="32"/>
          <w:szCs w:val="28"/>
        </w:rPr>
        <w:t xml:space="preserve"> palīdzības/atbalsta nodrošināšanā</w:t>
      </w:r>
      <w:bookmarkEnd w:id="18"/>
    </w:p>
    <w:p w14:paraId="7BD699AA" w14:textId="005C10A0" w:rsidR="04908041" w:rsidRPr="00424BEF" w:rsidRDefault="04908041" w:rsidP="0091349E">
      <w:pPr>
        <w:rPr>
          <w:rFonts w:eastAsia="Times New Roman" w:cs="Times New Roman"/>
          <w:sz w:val="28"/>
          <w:szCs w:val="28"/>
        </w:rPr>
      </w:pPr>
      <w:r w:rsidRPr="00F63F77">
        <w:rPr>
          <w:rFonts w:eastAsia="Times New Roman" w:cs="Times New Roman"/>
          <w:sz w:val="28"/>
          <w:szCs w:val="28"/>
        </w:rPr>
        <w:t xml:space="preserve">Lai nodrošinātu vienotu ārstēšanas un rehabilitācijas pasākumu mehānismu </w:t>
      </w:r>
      <w:r w:rsidR="1C490572" w:rsidRPr="00F63F77">
        <w:rPr>
          <w:rFonts w:eastAsia="Times New Roman" w:cs="Times New Roman"/>
          <w:sz w:val="28"/>
          <w:szCs w:val="28"/>
        </w:rPr>
        <w:t>n</w:t>
      </w:r>
      <w:r w:rsidRPr="00F63F77">
        <w:rPr>
          <w:rFonts w:eastAsia="Times New Roman" w:cs="Times New Roman"/>
          <w:sz w:val="28"/>
          <w:szCs w:val="28"/>
        </w:rPr>
        <w:t>epilngadīgajiem</w:t>
      </w:r>
      <w:r w:rsidR="78470FD7" w:rsidRPr="00F63F77">
        <w:rPr>
          <w:rFonts w:eastAsia="Times New Roman" w:cs="Times New Roman"/>
          <w:sz w:val="28"/>
          <w:szCs w:val="28"/>
        </w:rPr>
        <w:t xml:space="preserve"> ar psihiskiem un uzvedības traucējumiem </w:t>
      </w:r>
      <w:proofErr w:type="spellStart"/>
      <w:r w:rsidR="78470FD7" w:rsidRPr="00F63F77">
        <w:rPr>
          <w:rFonts w:eastAsia="Times New Roman" w:cs="Times New Roman"/>
          <w:sz w:val="28"/>
          <w:szCs w:val="28"/>
        </w:rPr>
        <w:t>psihoaktīvo</w:t>
      </w:r>
      <w:proofErr w:type="spellEnd"/>
      <w:r w:rsidR="78470FD7" w:rsidRPr="00F63F77">
        <w:rPr>
          <w:rFonts w:eastAsia="Times New Roman" w:cs="Times New Roman"/>
          <w:sz w:val="28"/>
          <w:szCs w:val="28"/>
        </w:rPr>
        <w:t xml:space="preserve"> vielu lietošanas dēļ</w:t>
      </w:r>
      <w:r w:rsidRPr="00F63F77">
        <w:rPr>
          <w:rFonts w:eastAsia="Times New Roman" w:cs="Times New Roman"/>
          <w:sz w:val="28"/>
          <w:szCs w:val="28"/>
        </w:rPr>
        <w:t xml:space="preserve">, t.sk. pēctecību pēc </w:t>
      </w:r>
      <w:r w:rsidR="00094D68" w:rsidRPr="00F63F77">
        <w:rPr>
          <w:rFonts w:eastAsia="Times New Roman" w:cs="Times New Roman"/>
          <w:sz w:val="28"/>
          <w:szCs w:val="28"/>
        </w:rPr>
        <w:t>motivācijas programmas</w:t>
      </w:r>
      <w:r w:rsidRPr="00F63F77">
        <w:rPr>
          <w:rFonts w:eastAsia="Times New Roman" w:cs="Times New Roman"/>
          <w:sz w:val="28"/>
          <w:szCs w:val="28"/>
        </w:rPr>
        <w:t>, nepilngadīgajam atgriežoties dzīvesvietā, pašvaldībām būtiski turpināt atbalsta sniegšanu, no</w:t>
      </w:r>
      <w:r w:rsidRPr="00424BEF">
        <w:rPr>
          <w:rFonts w:eastAsia="Times New Roman" w:cs="Times New Roman"/>
          <w:sz w:val="28"/>
          <w:szCs w:val="28"/>
        </w:rPr>
        <w:t xml:space="preserve">drošinot sociālās rehabilitācijas pakalpojumus, kas turpina uzlabot nepilngadīgo </w:t>
      </w:r>
      <w:proofErr w:type="spellStart"/>
      <w:r w:rsidRPr="00424BEF">
        <w:rPr>
          <w:rFonts w:eastAsia="Times New Roman" w:cs="Times New Roman"/>
          <w:sz w:val="28"/>
          <w:szCs w:val="28"/>
        </w:rPr>
        <w:t>psihoemocionālo</w:t>
      </w:r>
      <w:proofErr w:type="spellEnd"/>
      <w:r w:rsidRPr="00424BEF">
        <w:rPr>
          <w:rFonts w:eastAsia="Times New Roman" w:cs="Times New Roman"/>
          <w:sz w:val="28"/>
          <w:szCs w:val="28"/>
        </w:rPr>
        <w:t xml:space="preserve"> labsajūtu un sociālo funkcionēšanu un ir atbilstoši nepilngadīgā vajadzību </w:t>
      </w:r>
      <w:proofErr w:type="spellStart"/>
      <w:r w:rsidRPr="00424BEF">
        <w:rPr>
          <w:rFonts w:eastAsia="Times New Roman" w:cs="Times New Roman"/>
          <w:sz w:val="28"/>
          <w:szCs w:val="28"/>
        </w:rPr>
        <w:t>izvērtējumam</w:t>
      </w:r>
      <w:proofErr w:type="spellEnd"/>
      <w:r w:rsidRPr="00424BEF">
        <w:rPr>
          <w:rFonts w:eastAsia="Times New Roman" w:cs="Times New Roman"/>
          <w:sz w:val="28"/>
          <w:szCs w:val="28"/>
        </w:rPr>
        <w:t>, kas tiek kopīgi veikts ar nepilngadīgā ārstējošo ārstu un stacionāra speciālistu komandu pirms pakalpojuma izbeigšanas stacionārā.</w:t>
      </w:r>
    </w:p>
    <w:p w14:paraId="01C81692" w14:textId="5F3D0A97" w:rsidR="0064326F" w:rsidRPr="00424BEF" w:rsidRDefault="0064326F" w:rsidP="0064326F">
      <w:pPr>
        <w:rPr>
          <w:rFonts w:cs="Times New Roman"/>
          <w:sz w:val="28"/>
          <w:szCs w:val="28"/>
        </w:rPr>
      </w:pPr>
      <w:r w:rsidRPr="00424BEF">
        <w:rPr>
          <w:rFonts w:cs="Times New Roman"/>
          <w:sz w:val="28"/>
          <w:szCs w:val="28"/>
        </w:rPr>
        <w:t>Paralēli nepieciešams nodrošināt darbu ar nepilngadīgā dabisko vidi, ar aprūpētājiem, kuriem jābūt gataviem, ka pēc programmas nepilngadīgais ir jāatbalsta rezultātu noturēšanai, jāspēj noturēt robežas un būt pietiekami noturīgiem nepilngadīgā izaicinājumu priekšā.</w:t>
      </w:r>
    </w:p>
    <w:p w14:paraId="1D74FBD4" w14:textId="66697756" w:rsidR="00A57091" w:rsidRPr="00424BEF" w:rsidRDefault="0064326F" w:rsidP="00A57091">
      <w:pPr>
        <w:rPr>
          <w:rFonts w:eastAsia="Times New Roman" w:cs="Times New Roman"/>
          <w:sz w:val="28"/>
          <w:szCs w:val="28"/>
        </w:rPr>
      </w:pPr>
      <w:r w:rsidRPr="00424BEF">
        <w:rPr>
          <w:rFonts w:eastAsia="Times New Roman" w:cs="Times New Roman"/>
          <w:sz w:val="28"/>
          <w:szCs w:val="28"/>
        </w:rPr>
        <w:t>2025. gada 21. janvārī stājušies spēkā grozījumi Sociālo pakalpojumu un sociālās palīdzības likumā</w:t>
      </w:r>
      <w:r w:rsidR="00622631" w:rsidRPr="00424BEF">
        <w:rPr>
          <w:rStyle w:val="FootnoteReference"/>
          <w:rFonts w:eastAsia="Times New Roman" w:cs="Times New Roman"/>
          <w:sz w:val="28"/>
          <w:szCs w:val="28"/>
        </w:rPr>
        <w:footnoteReference w:id="22"/>
      </w:r>
      <w:r w:rsidRPr="00424BEF">
        <w:rPr>
          <w:rFonts w:eastAsia="Times New Roman" w:cs="Times New Roman"/>
          <w:sz w:val="28"/>
          <w:szCs w:val="28"/>
        </w:rPr>
        <w:t xml:space="preserve">, nosakot, ka pašvaldībai ir pienākums izvērtēt tāda </w:t>
      </w:r>
      <w:r w:rsidR="00786BCF">
        <w:rPr>
          <w:rFonts w:eastAsia="Times New Roman" w:cs="Times New Roman"/>
          <w:sz w:val="28"/>
          <w:szCs w:val="28"/>
        </w:rPr>
        <w:t>nepilngadīgā</w:t>
      </w:r>
      <w:r w:rsidRPr="00424BEF">
        <w:rPr>
          <w:rFonts w:eastAsia="Times New Roman" w:cs="Times New Roman"/>
          <w:sz w:val="28"/>
          <w:szCs w:val="28"/>
        </w:rPr>
        <w:t xml:space="preserve"> vajadzības, kurš uzvedības vai atkarības problēmu dēļ ir saņēmis valsts finansētu ārstniecības vai sociālo rehabilitāciju, un, ja nepieciešams, turpināt tam nepieciešamā atbalsta nodrošināšanu. Līdz ar to</w:t>
      </w:r>
      <w:r w:rsidR="00962134">
        <w:rPr>
          <w:rFonts w:eastAsia="Times New Roman" w:cs="Times New Roman"/>
          <w:sz w:val="28"/>
          <w:szCs w:val="28"/>
        </w:rPr>
        <w:t xml:space="preserve"> </w:t>
      </w:r>
      <w:proofErr w:type="spellStart"/>
      <w:r w:rsidR="00962134">
        <w:rPr>
          <w:rFonts w:eastAsia="Times New Roman" w:cs="Times New Roman"/>
          <w:sz w:val="28"/>
          <w:szCs w:val="28"/>
        </w:rPr>
        <w:t>nepilngadīgjiem</w:t>
      </w:r>
      <w:proofErr w:type="spellEnd"/>
      <w:r w:rsidRPr="00424BEF">
        <w:rPr>
          <w:rFonts w:eastAsia="Times New Roman" w:cs="Times New Roman"/>
          <w:sz w:val="28"/>
          <w:szCs w:val="28"/>
        </w:rPr>
        <w:t>, kuri ir saņēmuši valsts finansēto pakalpojumu motivācijas programmā,</w:t>
      </w:r>
      <w:r w:rsidR="00A57091" w:rsidRPr="00424BEF">
        <w:rPr>
          <w:rFonts w:eastAsia="Times New Roman" w:cs="Times New Roman"/>
          <w:sz w:val="28"/>
          <w:szCs w:val="28"/>
        </w:rPr>
        <w:t xml:space="preserve"> </w:t>
      </w:r>
      <w:r w:rsidRPr="00424BEF">
        <w:rPr>
          <w:rFonts w:eastAsia="Times New Roman" w:cs="Times New Roman"/>
          <w:sz w:val="28"/>
          <w:szCs w:val="28"/>
        </w:rPr>
        <w:t>ir tiesības uz pēctecīgu atbalstu dzīvesvietā savā pašvaldībā.</w:t>
      </w:r>
    </w:p>
    <w:p w14:paraId="5272036E" w14:textId="18194B93" w:rsidR="04908041" w:rsidRPr="00424BEF" w:rsidRDefault="04908041" w:rsidP="00A57091">
      <w:pPr>
        <w:rPr>
          <w:rFonts w:eastAsia="Times New Roman" w:cs="Times New Roman"/>
          <w:sz w:val="28"/>
          <w:szCs w:val="28"/>
        </w:rPr>
      </w:pPr>
      <w:r w:rsidRPr="00424BEF">
        <w:rPr>
          <w:rFonts w:eastAsia="Times New Roman" w:cs="Times New Roman"/>
          <w:sz w:val="28"/>
          <w:szCs w:val="28"/>
        </w:rPr>
        <w:t xml:space="preserve">Pēctecības pakalpojumu mērķis ir pēc iespējas mazināt atkarību izraisošo vielu atkārtotas lietošanas riskus un uzturēt narkoloģiskās ārstēšanas periodā panāktās </w:t>
      </w:r>
      <w:proofErr w:type="spellStart"/>
      <w:r w:rsidRPr="00424BEF">
        <w:rPr>
          <w:rFonts w:eastAsia="Times New Roman" w:cs="Times New Roman"/>
          <w:sz w:val="28"/>
          <w:szCs w:val="28"/>
        </w:rPr>
        <w:t>psihosociālās</w:t>
      </w:r>
      <w:proofErr w:type="spellEnd"/>
      <w:r w:rsidRPr="00424BEF">
        <w:rPr>
          <w:rFonts w:eastAsia="Times New Roman" w:cs="Times New Roman"/>
          <w:sz w:val="28"/>
          <w:szCs w:val="28"/>
        </w:rPr>
        <w:t xml:space="preserve"> un uzvedības izmaiņas.</w:t>
      </w:r>
    </w:p>
    <w:p w14:paraId="17A3B216" w14:textId="657EE2B4" w:rsidR="00F52AE6" w:rsidRPr="00424BEF" w:rsidRDefault="0071032A" w:rsidP="006E371C">
      <w:pPr>
        <w:rPr>
          <w:rFonts w:eastAsia="Times New Roman" w:cs="Times New Roman"/>
          <w:sz w:val="28"/>
          <w:szCs w:val="28"/>
        </w:rPr>
      </w:pPr>
      <w:r w:rsidRPr="00424BEF">
        <w:rPr>
          <w:rFonts w:eastAsia="Times New Roman" w:cs="Times New Roman"/>
          <w:sz w:val="28"/>
          <w:szCs w:val="28"/>
        </w:rPr>
        <w:t>J</w:t>
      </w:r>
      <w:r w:rsidR="0082104A" w:rsidRPr="00424BEF">
        <w:rPr>
          <w:rFonts w:eastAsia="Times New Roman" w:cs="Times New Roman"/>
          <w:sz w:val="28"/>
          <w:szCs w:val="28"/>
        </w:rPr>
        <w:t xml:space="preserve">au šobrīd </w:t>
      </w:r>
      <w:r w:rsidRPr="00424BEF">
        <w:rPr>
          <w:rFonts w:eastAsia="Times New Roman" w:cs="Times New Roman"/>
          <w:sz w:val="28"/>
          <w:szCs w:val="28"/>
        </w:rPr>
        <w:t xml:space="preserve">ir pieejami vairāki </w:t>
      </w:r>
      <w:r w:rsidR="0082104A" w:rsidRPr="00424BEF">
        <w:rPr>
          <w:rFonts w:eastAsia="Times New Roman" w:cs="Times New Roman"/>
          <w:sz w:val="28"/>
          <w:szCs w:val="28"/>
        </w:rPr>
        <w:t>Rīgas</w:t>
      </w:r>
      <w:r w:rsidRPr="00424BEF">
        <w:rPr>
          <w:rFonts w:eastAsia="Times New Roman" w:cs="Times New Roman"/>
          <w:sz w:val="28"/>
          <w:szCs w:val="28"/>
        </w:rPr>
        <w:t xml:space="preserve"> </w:t>
      </w:r>
      <w:proofErr w:type="spellStart"/>
      <w:r w:rsidRPr="00424BEF">
        <w:rPr>
          <w:rFonts w:eastAsia="Times New Roman" w:cs="Times New Roman"/>
          <w:sz w:val="28"/>
          <w:szCs w:val="28"/>
        </w:rPr>
        <w:t>valstspilsētas</w:t>
      </w:r>
      <w:proofErr w:type="spellEnd"/>
      <w:r w:rsidRPr="00424BEF">
        <w:rPr>
          <w:rFonts w:eastAsia="Times New Roman" w:cs="Times New Roman"/>
          <w:sz w:val="28"/>
          <w:szCs w:val="28"/>
        </w:rPr>
        <w:t xml:space="preserve"> pašvaldības </w:t>
      </w:r>
      <w:r w:rsidR="00946858" w:rsidRPr="00424BEF">
        <w:rPr>
          <w:rFonts w:eastAsia="Times New Roman" w:cs="Times New Roman"/>
          <w:sz w:val="28"/>
          <w:szCs w:val="28"/>
        </w:rPr>
        <w:t>finansēti</w:t>
      </w:r>
      <w:r w:rsidR="0082104A" w:rsidRPr="00424BEF">
        <w:rPr>
          <w:rFonts w:eastAsia="Times New Roman" w:cs="Times New Roman"/>
          <w:sz w:val="28"/>
          <w:szCs w:val="28"/>
        </w:rPr>
        <w:t xml:space="preserve"> pakalpojum</w:t>
      </w:r>
      <w:r w:rsidRPr="00424BEF">
        <w:rPr>
          <w:rFonts w:eastAsia="Times New Roman" w:cs="Times New Roman"/>
          <w:sz w:val="28"/>
          <w:szCs w:val="28"/>
        </w:rPr>
        <w:t>i</w:t>
      </w:r>
      <w:r w:rsidR="00780878" w:rsidRPr="00424BEF">
        <w:rPr>
          <w:rFonts w:eastAsia="Times New Roman" w:cs="Times New Roman"/>
          <w:sz w:val="28"/>
          <w:szCs w:val="28"/>
        </w:rPr>
        <w:t xml:space="preserve"> (skat. 3. nodaļu</w:t>
      </w:r>
      <w:r w:rsidR="00C84A51" w:rsidRPr="00424BEF">
        <w:rPr>
          <w:rFonts w:eastAsia="Times New Roman" w:cs="Times New Roman"/>
          <w:sz w:val="28"/>
          <w:szCs w:val="28"/>
        </w:rPr>
        <w:t>)</w:t>
      </w:r>
      <w:r w:rsidR="0082104A" w:rsidRPr="00424BEF">
        <w:rPr>
          <w:rFonts w:eastAsia="Times New Roman" w:cs="Times New Roman"/>
          <w:sz w:val="28"/>
          <w:szCs w:val="28"/>
        </w:rPr>
        <w:t xml:space="preserve">, kas </w:t>
      </w:r>
      <w:r w:rsidR="000F051F" w:rsidRPr="00424BEF">
        <w:rPr>
          <w:rFonts w:eastAsia="Times New Roman" w:cs="Times New Roman"/>
          <w:sz w:val="28"/>
          <w:szCs w:val="28"/>
        </w:rPr>
        <w:t>varētu būt piemēroti</w:t>
      </w:r>
      <w:r w:rsidR="0082104A" w:rsidRPr="00424BEF">
        <w:rPr>
          <w:rFonts w:eastAsia="Times New Roman" w:cs="Times New Roman"/>
          <w:sz w:val="28"/>
          <w:szCs w:val="28"/>
        </w:rPr>
        <w:t xml:space="preserve"> nepilngadīgajiem </w:t>
      </w:r>
      <w:r w:rsidR="37A4707D" w:rsidRPr="7F336519">
        <w:rPr>
          <w:rFonts w:eastAsia="Times New Roman" w:cs="Times New Roman"/>
          <w:sz w:val="28"/>
          <w:szCs w:val="28"/>
        </w:rPr>
        <w:t xml:space="preserve">ar </w:t>
      </w:r>
      <w:r w:rsidR="37A4707D" w:rsidRPr="00D66BDE">
        <w:rPr>
          <w:rFonts w:eastAsia="Times New Roman" w:cs="Times New Roman"/>
          <w:sz w:val="28"/>
          <w:szCs w:val="28"/>
        </w:rPr>
        <w:t xml:space="preserve">psihiskiem un uzvedības traucējumiem </w:t>
      </w:r>
      <w:proofErr w:type="spellStart"/>
      <w:r w:rsidR="37A4707D" w:rsidRPr="00D66BDE">
        <w:rPr>
          <w:rFonts w:eastAsia="Times New Roman" w:cs="Times New Roman"/>
          <w:sz w:val="28"/>
          <w:szCs w:val="28"/>
        </w:rPr>
        <w:t>psihoaktīvo</w:t>
      </w:r>
      <w:proofErr w:type="spellEnd"/>
      <w:r w:rsidR="37A4707D" w:rsidRPr="00D66BDE">
        <w:rPr>
          <w:rFonts w:eastAsia="Times New Roman" w:cs="Times New Roman"/>
          <w:sz w:val="28"/>
          <w:szCs w:val="28"/>
        </w:rPr>
        <w:t xml:space="preserve"> vielu lietošanas dēļ.</w:t>
      </w:r>
      <w:r w:rsidR="000F051F" w:rsidRPr="00424BEF">
        <w:rPr>
          <w:rFonts w:eastAsia="Times New Roman" w:cs="Times New Roman"/>
          <w:sz w:val="28"/>
          <w:szCs w:val="28"/>
        </w:rPr>
        <w:t xml:space="preserve"> Būtu svarīgi, ka nepilngadīgā </w:t>
      </w:r>
      <w:proofErr w:type="spellStart"/>
      <w:r w:rsidR="000F051F" w:rsidRPr="00424BEF">
        <w:rPr>
          <w:rFonts w:eastAsia="Times New Roman" w:cs="Times New Roman"/>
          <w:sz w:val="28"/>
          <w:szCs w:val="28"/>
        </w:rPr>
        <w:t>mento</w:t>
      </w:r>
      <w:r w:rsidR="00E20014" w:rsidRPr="00424BEF">
        <w:rPr>
          <w:rFonts w:eastAsia="Times New Roman" w:cs="Times New Roman"/>
          <w:sz w:val="28"/>
          <w:szCs w:val="28"/>
        </w:rPr>
        <w:t>r</w:t>
      </w:r>
      <w:r w:rsidR="000F051F" w:rsidRPr="00424BEF">
        <w:rPr>
          <w:rFonts w:eastAsia="Times New Roman" w:cs="Times New Roman"/>
          <w:sz w:val="28"/>
          <w:szCs w:val="28"/>
        </w:rPr>
        <w:t>s</w:t>
      </w:r>
      <w:proofErr w:type="spellEnd"/>
      <w:r w:rsidR="000F051F" w:rsidRPr="00424BEF">
        <w:rPr>
          <w:rFonts w:eastAsia="Times New Roman" w:cs="Times New Roman"/>
          <w:sz w:val="28"/>
          <w:szCs w:val="28"/>
        </w:rPr>
        <w:t xml:space="preserve"> būtu informēts par minēto programmu pieejamību un iespējām</w:t>
      </w:r>
      <w:r w:rsidR="008C0EAB" w:rsidRPr="00424BEF">
        <w:rPr>
          <w:rFonts w:eastAsia="Times New Roman" w:cs="Times New Roman"/>
          <w:sz w:val="28"/>
          <w:szCs w:val="28"/>
        </w:rPr>
        <w:t xml:space="preserve">, </w:t>
      </w:r>
      <w:r w:rsidR="008C0EAB" w:rsidRPr="00424BEF">
        <w:rPr>
          <w:rFonts w:eastAsia="Times New Roman" w:cs="Times New Roman"/>
          <w:sz w:val="28"/>
          <w:szCs w:val="28"/>
        </w:rPr>
        <w:lastRenderedPageBreak/>
        <w:t xml:space="preserve">kā arī sekotu līdzi </w:t>
      </w:r>
      <w:r w:rsidR="005B3720" w:rsidRPr="00424BEF">
        <w:rPr>
          <w:rFonts w:eastAsia="Times New Roman" w:cs="Times New Roman"/>
          <w:sz w:val="28"/>
          <w:szCs w:val="28"/>
        </w:rPr>
        <w:t>nozīmēto pakalpojumu apmeklējumam</w:t>
      </w:r>
      <w:r w:rsidR="000F051F" w:rsidRPr="00424BEF">
        <w:rPr>
          <w:rFonts w:eastAsia="Times New Roman" w:cs="Times New Roman"/>
          <w:sz w:val="28"/>
          <w:szCs w:val="28"/>
        </w:rPr>
        <w:t xml:space="preserve">. </w:t>
      </w:r>
      <w:r w:rsidR="00E20014" w:rsidRPr="00424BEF">
        <w:rPr>
          <w:rFonts w:eastAsia="Times New Roman" w:cs="Times New Roman"/>
          <w:sz w:val="28"/>
          <w:szCs w:val="28"/>
        </w:rPr>
        <w:t>N</w:t>
      </w:r>
      <w:r w:rsidR="000F051F" w:rsidRPr="00424BEF">
        <w:rPr>
          <w:rFonts w:eastAsia="Times New Roman" w:cs="Times New Roman"/>
          <w:sz w:val="28"/>
          <w:szCs w:val="28"/>
        </w:rPr>
        <w:t xml:space="preserve">epilngadīgā pēc stacionāra pakalpojumu </w:t>
      </w:r>
      <w:r w:rsidR="00AF3CC6" w:rsidRPr="00424BEF">
        <w:rPr>
          <w:rFonts w:eastAsia="Times New Roman" w:cs="Times New Roman"/>
          <w:sz w:val="28"/>
          <w:szCs w:val="28"/>
        </w:rPr>
        <w:t>plānošanā</w:t>
      </w:r>
      <w:r w:rsidR="000F051F" w:rsidRPr="00424BEF">
        <w:rPr>
          <w:rFonts w:eastAsia="Times New Roman" w:cs="Times New Roman"/>
          <w:sz w:val="28"/>
          <w:szCs w:val="28"/>
        </w:rPr>
        <w:t xml:space="preserve"> būtu </w:t>
      </w:r>
      <w:r w:rsidR="00570BB8" w:rsidRPr="00424BEF">
        <w:rPr>
          <w:rFonts w:eastAsia="Times New Roman" w:cs="Times New Roman"/>
          <w:sz w:val="28"/>
          <w:szCs w:val="28"/>
        </w:rPr>
        <w:t xml:space="preserve">jāizmanto Rīgas </w:t>
      </w:r>
      <w:proofErr w:type="spellStart"/>
      <w:r w:rsidR="00AF3CC6" w:rsidRPr="00424BEF">
        <w:rPr>
          <w:rFonts w:eastAsia="Times New Roman" w:cs="Times New Roman"/>
          <w:sz w:val="28"/>
          <w:szCs w:val="28"/>
        </w:rPr>
        <w:t>valstspilsētas</w:t>
      </w:r>
      <w:proofErr w:type="spellEnd"/>
      <w:r w:rsidR="00AF3CC6" w:rsidRPr="00424BEF">
        <w:rPr>
          <w:rFonts w:eastAsia="Times New Roman" w:cs="Times New Roman"/>
          <w:sz w:val="28"/>
          <w:szCs w:val="28"/>
        </w:rPr>
        <w:t xml:space="preserve"> pašvaldības</w:t>
      </w:r>
      <w:r w:rsidR="00570BB8" w:rsidRPr="00424BEF">
        <w:rPr>
          <w:rFonts w:eastAsia="Times New Roman" w:cs="Times New Roman"/>
          <w:sz w:val="28"/>
          <w:szCs w:val="28"/>
        </w:rPr>
        <w:t xml:space="preserve"> nodrošinātais </w:t>
      </w:r>
      <w:r w:rsidR="00570BB8" w:rsidRPr="00424BEF">
        <w:rPr>
          <w:rFonts w:eastAsia="Times New Roman" w:cs="Times New Roman"/>
          <w:b/>
          <w:bCs/>
          <w:sz w:val="28"/>
          <w:szCs w:val="28"/>
        </w:rPr>
        <w:t xml:space="preserve">sociālā darba pakalpojums ģimenēm ar bērniem, </w:t>
      </w:r>
      <w:r w:rsidR="00570BB8" w:rsidRPr="00424BEF">
        <w:rPr>
          <w:rFonts w:eastAsia="Times New Roman" w:cs="Times New Roman"/>
          <w:sz w:val="28"/>
          <w:szCs w:val="28"/>
        </w:rPr>
        <w:t xml:space="preserve">kas dotu iespēju </w:t>
      </w:r>
      <w:r w:rsidR="00246479" w:rsidRPr="00424BEF">
        <w:rPr>
          <w:rFonts w:eastAsia="Times New Roman" w:cs="Times New Roman"/>
          <w:sz w:val="28"/>
          <w:szCs w:val="28"/>
        </w:rPr>
        <w:t xml:space="preserve">noskaidrot </w:t>
      </w:r>
      <w:r w:rsidR="00F11ED4" w:rsidRPr="00424BEF">
        <w:rPr>
          <w:rFonts w:eastAsia="Times New Roman" w:cs="Times New Roman"/>
          <w:sz w:val="28"/>
          <w:szCs w:val="28"/>
        </w:rPr>
        <w:t>nepilngadīgā</w:t>
      </w:r>
      <w:r w:rsidR="00A87AEE" w:rsidRPr="00424BEF">
        <w:rPr>
          <w:rFonts w:eastAsia="Times New Roman" w:cs="Times New Roman"/>
          <w:sz w:val="28"/>
          <w:szCs w:val="28"/>
        </w:rPr>
        <w:t xml:space="preserve"> </w:t>
      </w:r>
      <w:r w:rsidR="00AF3CC6" w:rsidRPr="00424BEF">
        <w:rPr>
          <w:rFonts w:eastAsia="Times New Roman" w:cs="Times New Roman"/>
          <w:sz w:val="28"/>
          <w:szCs w:val="28"/>
        </w:rPr>
        <w:t>vajadzībām</w:t>
      </w:r>
      <w:r w:rsidR="00A87AEE" w:rsidRPr="00424BEF">
        <w:rPr>
          <w:rFonts w:eastAsia="Times New Roman" w:cs="Times New Roman"/>
          <w:sz w:val="28"/>
          <w:szCs w:val="28"/>
        </w:rPr>
        <w:t xml:space="preserve"> </w:t>
      </w:r>
      <w:r w:rsidR="00F95E2C" w:rsidRPr="00424BEF">
        <w:rPr>
          <w:rFonts w:eastAsia="Times New Roman" w:cs="Times New Roman"/>
          <w:sz w:val="28"/>
          <w:szCs w:val="28"/>
        </w:rPr>
        <w:t>a</w:t>
      </w:r>
      <w:r w:rsidR="00A87AEE" w:rsidRPr="00424BEF">
        <w:rPr>
          <w:rFonts w:eastAsia="Times New Roman" w:cs="Times New Roman"/>
          <w:sz w:val="28"/>
          <w:szCs w:val="28"/>
        </w:rPr>
        <w:t>tbilstošākos sociālos un sociālās rehabil</w:t>
      </w:r>
      <w:r w:rsidR="00F95E2C" w:rsidRPr="00424BEF">
        <w:rPr>
          <w:rFonts w:eastAsia="Times New Roman" w:cs="Times New Roman"/>
          <w:sz w:val="28"/>
          <w:szCs w:val="28"/>
        </w:rPr>
        <w:t>i</w:t>
      </w:r>
      <w:r w:rsidR="00A87AEE" w:rsidRPr="00424BEF">
        <w:rPr>
          <w:rFonts w:eastAsia="Times New Roman" w:cs="Times New Roman"/>
          <w:sz w:val="28"/>
          <w:szCs w:val="28"/>
        </w:rPr>
        <w:t>tācijas pakalpojumus</w:t>
      </w:r>
      <w:r w:rsidR="00DF5514" w:rsidRPr="00DF5514">
        <w:rPr>
          <w:rFonts w:eastAsia="Times New Roman" w:cs="Times New Roman"/>
          <w:sz w:val="28"/>
          <w:szCs w:val="28"/>
        </w:rPr>
        <w:t>.</w:t>
      </w:r>
      <w:r w:rsidR="00F95E2C" w:rsidRPr="00424BEF">
        <w:rPr>
          <w:rFonts w:eastAsia="Times New Roman" w:cs="Times New Roman"/>
          <w:b/>
          <w:bCs/>
          <w:sz w:val="28"/>
          <w:szCs w:val="28"/>
        </w:rPr>
        <w:t xml:space="preserve"> </w:t>
      </w:r>
      <w:r w:rsidR="00374FDF" w:rsidRPr="00424BEF">
        <w:rPr>
          <w:rFonts w:eastAsia="Times New Roman" w:cs="Times New Roman"/>
          <w:sz w:val="28"/>
          <w:szCs w:val="28"/>
        </w:rPr>
        <w:t xml:space="preserve">Ņemot vērā to, ka </w:t>
      </w:r>
      <w:r w:rsidR="008D0062" w:rsidRPr="00424BEF">
        <w:rPr>
          <w:rFonts w:eastAsia="Times New Roman" w:cs="Times New Roman"/>
          <w:sz w:val="28"/>
          <w:szCs w:val="28"/>
        </w:rPr>
        <w:t>būs ļoti svarīgi arī sag</w:t>
      </w:r>
      <w:r w:rsidR="00F05C80" w:rsidRPr="00424BEF">
        <w:rPr>
          <w:rFonts w:eastAsia="Times New Roman" w:cs="Times New Roman"/>
          <w:sz w:val="28"/>
          <w:szCs w:val="28"/>
        </w:rPr>
        <w:t>a</w:t>
      </w:r>
      <w:r w:rsidR="008D0062" w:rsidRPr="00424BEF">
        <w:rPr>
          <w:rFonts w:eastAsia="Times New Roman" w:cs="Times New Roman"/>
          <w:sz w:val="28"/>
          <w:szCs w:val="28"/>
        </w:rPr>
        <w:t xml:space="preserve">tavot </w:t>
      </w:r>
      <w:r w:rsidR="00D264C8" w:rsidRPr="00424BEF">
        <w:rPr>
          <w:rFonts w:eastAsia="Times New Roman" w:cs="Times New Roman"/>
          <w:sz w:val="28"/>
          <w:szCs w:val="28"/>
        </w:rPr>
        <w:t xml:space="preserve">atbalstošu </w:t>
      </w:r>
      <w:r w:rsidR="008D0062" w:rsidRPr="00424BEF">
        <w:rPr>
          <w:rFonts w:eastAsia="Times New Roman" w:cs="Times New Roman"/>
          <w:sz w:val="28"/>
          <w:szCs w:val="28"/>
        </w:rPr>
        <w:t xml:space="preserve">vidi </w:t>
      </w:r>
      <w:r w:rsidR="00D264C8" w:rsidRPr="00424BEF">
        <w:rPr>
          <w:rFonts w:eastAsia="Times New Roman" w:cs="Times New Roman"/>
          <w:sz w:val="28"/>
          <w:szCs w:val="28"/>
        </w:rPr>
        <w:t>nepilngadīgajam, kur atgriezties pēc motivācijas programmas</w:t>
      </w:r>
      <w:r w:rsidR="00DB604F" w:rsidRPr="00424BEF">
        <w:rPr>
          <w:rFonts w:eastAsia="Times New Roman" w:cs="Times New Roman"/>
          <w:sz w:val="28"/>
          <w:szCs w:val="28"/>
        </w:rPr>
        <w:t>,</w:t>
      </w:r>
      <w:r w:rsidR="00D264C8" w:rsidRPr="00424BEF">
        <w:rPr>
          <w:rFonts w:eastAsia="Times New Roman" w:cs="Times New Roman"/>
          <w:sz w:val="28"/>
          <w:szCs w:val="28"/>
        </w:rPr>
        <w:t xml:space="preserve"> ļoti </w:t>
      </w:r>
      <w:r w:rsidR="00DB604F" w:rsidRPr="00424BEF">
        <w:rPr>
          <w:rFonts w:eastAsia="Times New Roman" w:cs="Times New Roman"/>
          <w:sz w:val="28"/>
          <w:szCs w:val="28"/>
        </w:rPr>
        <w:t>noderīgs</w:t>
      </w:r>
      <w:r w:rsidR="00D264C8" w:rsidRPr="00424BEF">
        <w:rPr>
          <w:rFonts w:eastAsia="Times New Roman" w:cs="Times New Roman"/>
          <w:sz w:val="28"/>
          <w:szCs w:val="28"/>
        </w:rPr>
        <w:t xml:space="preserve"> arī būs </w:t>
      </w:r>
      <w:r w:rsidR="00F52AE6" w:rsidRPr="00424BEF">
        <w:rPr>
          <w:rFonts w:eastAsia="Times New Roman" w:cs="Times New Roman"/>
          <w:b/>
          <w:bCs/>
          <w:sz w:val="28"/>
          <w:szCs w:val="28"/>
        </w:rPr>
        <w:t>i</w:t>
      </w:r>
      <w:r w:rsidR="00DB604F" w:rsidRPr="00424BEF">
        <w:rPr>
          <w:rFonts w:eastAsia="Times New Roman" w:cs="Times New Roman"/>
          <w:b/>
          <w:bCs/>
          <w:sz w:val="28"/>
          <w:szCs w:val="28"/>
        </w:rPr>
        <w:t>ndi</w:t>
      </w:r>
      <w:r w:rsidR="00F52AE6" w:rsidRPr="00424BEF">
        <w:rPr>
          <w:rFonts w:eastAsia="Times New Roman" w:cs="Times New Roman"/>
          <w:b/>
          <w:bCs/>
          <w:sz w:val="28"/>
          <w:szCs w:val="28"/>
        </w:rPr>
        <w:t>viduālas sociālās rehabilitācijas programmas pusaudžiem, kas ievietoti audžuģimenēs</w:t>
      </w:r>
      <w:r w:rsidR="00F52AE6" w:rsidRPr="00424BEF">
        <w:rPr>
          <w:rFonts w:eastAsia="Times New Roman" w:cs="Times New Roman"/>
          <w:sz w:val="28"/>
          <w:szCs w:val="28"/>
        </w:rPr>
        <w:t xml:space="preserve">. Tāpat </w:t>
      </w:r>
      <w:r w:rsidR="00833268" w:rsidRPr="00424BEF">
        <w:rPr>
          <w:rFonts w:eastAsia="Times New Roman" w:cs="Times New Roman"/>
          <w:sz w:val="28"/>
          <w:szCs w:val="28"/>
        </w:rPr>
        <w:t xml:space="preserve">pilotprojekta ietvaros </w:t>
      </w:r>
      <w:r w:rsidR="00DB604F" w:rsidRPr="00424BEF">
        <w:rPr>
          <w:rFonts w:eastAsia="Times New Roman" w:cs="Times New Roman"/>
          <w:sz w:val="28"/>
          <w:szCs w:val="28"/>
        </w:rPr>
        <w:t>apsvērt</w:t>
      </w:r>
      <w:r w:rsidR="00687BBB" w:rsidRPr="00424BEF">
        <w:rPr>
          <w:rFonts w:eastAsia="Times New Roman" w:cs="Times New Roman"/>
          <w:sz w:val="28"/>
          <w:szCs w:val="28"/>
        </w:rPr>
        <w:t>a</w:t>
      </w:r>
      <w:r w:rsidR="00833268" w:rsidRPr="00424BEF">
        <w:rPr>
          <w:rFonts w:eastAsia="Times New Roman" w:cs="Times New Roman"/>
          <w:sz w:val="28"/>
          <w:szCs w:val="28"/>
        </w:rPr>
        <w:t xml:space="preserve"> iespēj</w:t>
      </w:r>
      <w:r w:rsidR="00687BBB" w:rsidRPr="00424BEF">
        <w:rPr>
          <w:rFonts w:eastAsia="Times New Roman" w:cs="Times New Roman"/>
          <w:sz w:val="28"/>
          <w:szCs w:val="28"/>
        </w:rPr>
        <w:t>a</w:t>
      </w:r>
      <w:r w:rsidR="00833268" w:rsidRPr="00424BEF">
        <w:rPr>
          <w:rFonts w:eastAsia="Times New Roman" w:cs="Times New Roman"/>
          <w:sz w:val="28"/>
          <w:szCs w:val="28"/>
        </w:rPr>
        <w:t xml:space="preserve"> </w:t>
      </w:r>
      <w:r w:rsidR="00DB604F" w:rsidRPr="00424BEF">
        <w:rPr>
          <w:rFonts w:eastAsia="Times New Roman" w:cs="Times New Roman"/>
          <w:sz w:val="28"/>
          <w:szCs w:val="28"/>
        </w:rPr>
        <w:t>atsevišķiem</w:t>
      </w:r>
      <w:r w:rsidR="00833268" w:rsidRPr="00424BEF">
        <w:rPr>
          <w:rFonts w:eastAsia="Times New Roman" w:cs="Times New Roman"/>
          <w:sz w:val="28"/>
          <w:szCs w:val="28"/>
        </w:rPr>
        <w:t xml:space="preserve"> </w:t>
      </w:r>
      <w:r w:rsidR="000E0416" w:rsidRPr="00424BEF">
        <w:rPr>
          <w:rFonts w:eastAsia="Times New Roman" w:cs="Times New Roman"/>
          <w:sz w:val="28"/>
          <w:szCs w:val="28"/>
        </w:rPr>
        <w:t>nepilngadīgajiem</w:t>
      </w:r>
      <w:r w:rsidR="00833268" w:rsidRPr="00424BEF">
        <w:rPr>
          <w:rFonts w:eastAsia="Times New Roman" w:cs="Times New Roman"/>
          <w:sz w:val="28"/>
          <w:szCs w:val="28"/>
        </w:rPr>
        <w:t xml:space="preserve"> piesaistīt Rīgas </w:t>
      </w:r>
      <w:proofErr w:type="spellStart"/>
      <w:r w:rsidR="00DB604F" w:rsidRPr="00424BEF">
        <w:rPr>
          <w:rFonts w:eastAsia="Times New Roman" w:cs="Times New Roman"/>
          <w:sz w:val="28"/>
          <w:szCs w:val="28"/>
        </w:rPr>
        <w:t>valstspilsētas</w:t>
      </w:r>
      <w:proofErr w:type="spellEnd"/>
      <w:r w:rsidR="00DB604F" w:rsidRPr="00424BEF">
        <w:rPr>
          <w:rFonts w:eastAsia="Times New Roman" w:cs="Times New Roman"/>
          <w:sz w:val="28"/>
          <w:szCs w:val="28"/>
        </w:rPr>
        <w:t xml:space="preserve"> pašvaldības</w:t>
      </w:r>
      <w:r w:rsidR="00833268" w:rsidRPr="00424BEF">
        <w:rPr>
          <w:rFonts w:eastAsia="Times New Roman" w:cs="Times New Roman"/>
          <w:sz w:val="28"/>
          <w:szCs w:val="28"/>
        </w:rPr>
        <w:t xml:space="preserve"> finansēto </w:t>
      </w:r>
      <w:r w:rsidR="00833268" w:rsidRPr="00424BEF">
        <w:rPr>
          <w:rFonts w:eastAsia="Times New Roman" w:cs="Times New Roman"/>
          <w:b/>
          <w:sz w:val="28"/>
          <w:szCs w:val="28"/>
        </w:rPr>
        <w:t>atkarību</w:t>
      </w:r>
      <w:r w:rsidR="00833268" w:rsidRPr="00424BEF">
        <w:rPr>
          <w:rFonts w:eastAsia="Times New Roman" w:cs="Times New Roman"/>
          <w:b/>
          <w:bCs/>
          <w:sz w:val="28"/>
          <w:szCs w:val="28"/>
        </w:rPr>
        <w:t xml:space="preserve"> profilakses</w:t>
      </w:r>
      <w:r w:rsidR="00833268" w:rsidRPr="00424BEF">
        <w:rPr>
          <w:rFonts w:eastAsia="Times New Roman" w:cs="Times New Roman"/>
          <w:b/>
          <w:sz w:val="28"/>
          <w:szCs w:val="28"/>
        </w:rPr>
        <w:t xml:space="preserve"> speciālista </w:t>
      </w:r>
      <w:r w:rsidR="00833268" w:rsidRPr="00424BEF">
        <w:rPr>
          <w:rFonts w:eastAsia="Times New Roman" w:cs="Times New Roman"/>
          <w:b/>
          <w:bCs/>
          <w:sz w:val="28"/>
          <w:szCs w:val="28"/>
        </w:rPr>
        <w:t xml:space="preserve">pakalpojumu, </w:t>
      </w:r>
      <w:r w:rsidR="005A376A" w:rsidRPr="00424BEF">
        <w:rPr>
          <w:rFonts w:eastAsia="Times New Roman" w:cs="Times New Roman"/>
          <w:sz w:val="28"/>
          <w:szCs w:val="28"/>
        </w:rPr>
        <w:t>lai uzturētu remisiju. Ļoti nozīmīg</w:t>
      </w:r>
      <w:r w:rsidR="00F05C80" w:rsidRPr="00424BEF">
        <w:rPr>
          <w:rFonts w:eastAsia="Times New Roman" w:cs="Times New Roman"/>
          <w:sz w:val="28"/>
          <w:szCs w:val="28"/>
        </w:rPr>
        <w:t>as</w:t>
      </w:r>
      <w:r w:rsidR="005A376A" w:rsidRPr="00424BEF">
        <w:rPr>
          <w:rFonts w:eastAsia="Times New Roman" w:cs="Times New Roman"/>
          <w:sz w:val="28"/>
          <w:szCs w:val="28"/>
        </w:rPr>
        <w:t xml:space="preserve"> būtu </w:t>
      </w:r>
      <w:r w:rsidR="00846CE2" w:rsidRPr="00424BEF">
        <w:rPr>
          <w:rFonts w:eastAsia="Times New Roman" w:cs="Times New Roman"/>
          <w:sz w:val="28"/>
          <w:szCs w:val="28"/>
        </w:rPr>
        <w:t>biedrības “</w:t>
      </w:r>
      <w:proofErr w:type="spellStart"/>
      <w:r w:rsidR="005A376A" w:rsidRPr="00424BEF">
        <w:rPr>
          <w:rFonts w:eastAsia="Times New Roman" w:cs="Times New Roman"/>
          <w:sz w:val="28"/>
          <w:szCs w:val="28"/>
        </w:rPr>
        <w:t>Resi</w:t>
      </w:r>
      <w:r w:rsidR="00D53A9C" w:rsidRPr="00424BEF">
        <w:rPr>
          <w:rFonts w:eastAsia="Times New Roman" w:cs="Times New Roman"/>
          <w:sz w:val="28"/>
          <w:szCs w:val="28"/>
        </w:rPr>
        <w:t>lie</w:t>
      </w:r>
      <w:r w:rsidR="00C31B50" w:rsidRPr="00424BEF">
        <w:rPr>
          <w:rFonts w:eastAsia="Times New Roman" w:cs="Times New Roman"/>
          <w:sz w:val="28"/>
          <w:szCs w:val="28"/>
        </w:rPr>
        <w:t>nce</w:t>
      </w:r>
      <w:r w:rsidR="00385609" w:rsidRPr="00424BEF">
        <w:rPr>
          <w:rFonts w:eastAsia="Times New Roman" w:cs="Times New Roman"/>
          <w:sz w:val="28"/>
          <w:szCs w:val="28"/>
        </w:rPr>
        <w:t>s</w:t>
      </w:r>
      <w:proofErr w:type="spellEnd"/>
      <w:r w:rsidR="00C31B50" w:rsidRPr="00424BEF">
        <w:rPr>
          <w:rFonts w:eastAsia="Times New Roman" w:cs="Times New Roman"/>
          <w:sz w:val="28"/>
          <w:szCs w:val="28"/>
        </w:rPr>
        <w:t xml:space="preserve"> centr</w:t>
      </w:r>
      <w:r w:rsidR="00846CE2" w:rsidRPr="00424BEF">
        <w:rPr>
          <w:rFonts w:eastAsia="Times New Roman" w:cs="Times New Roman"/>
          <w:sz w:val="28"/>
          <w:szCs w:val="28"/>
        </w:rPr>
        <w:t>s”</w:t>
      </w:r>
      <w:r w:rsidR="00C31B50" w:rsidRPr="00424BEF">
        <w:rPr>
          <w:rFonts w:eastAsia="Times New Roman" w:cs="Times New Roman"/>
          <w:sz w:val="28"/>
          <w:szCs w:val="28"/>
        </w:rPr>
        <w:t xml:space="preserve">, </w:t>
      </w:r>
      <w:r w:rsidR="000C7774" w:rsidRPr="00424BEF">
        <w:rPr>
          <w:rFonts w:eastAsia="Times New Roman" w:cs="Times New Roman"/>
          <w:sz w:val="28"/>
          <w:szCs w:val="28"/>
        </w:rPr>
        <w:t xml:space="preserve">Latvijas </w:t>
      </w:r>
      <w:r w:rsidR="007A0B76" w:rsidRPr="00424BEF">
        <w:rPr>
          <w:rFonts w:eastAsia="Times New Roman" w:cs="Times New Roman"/>
          <w:sz w:val="28"/>
          <w:szCs w:val="28"/>
        </w:rPr>
        <w:t>S</w:t>
      </w:r>
      <w:r w:rsidR="00C31B50" w:rsidRPr="00424BEF">
        <w:rPr>
          <w:rFonts w:eastAsia="Times New Roman" w:cs="Times New Roman"/>
          <w:sz w:val="28"/>
          <w:szCs w:val="28"/>
        </w:rPr>
        <w:t>amariešu apvien</w:t>
      </w:r>
      <w:r w:rsidR="000E18E8" w:rsidRPr="00424BEF">
        <w:rPr>
          <w:rFonts w:eastAsia="Times New Roman" w:cs="Times New Roman"/>
          <w:sz w:val="28"/>
          <w:szCs w:val="28"/>
        </w:rPr>
        <w:t>ība</w:t>
      </w:r>
      <w:r w:rsidR="007A0B76" w:rsidRPr="00424BEF">
        <w:rPr>
          <w:rFonts w:eastAsia="Times New Roman" w:cs="Times New Roman"/>
          <w:sz w:val="28"/>
          <w:szCs w:val="28"/>
        </w:rPr>
        <w:t xml:space="preserve">s </w:t>
      </w:r>
      <w:r w:rsidR="000E18E8" w:rsidRPr="00424BEF">
        <w:rPr>
          <w:rFonts w:eastAsia="Times New Roman" w:cs="Times New Roman"/>
          <w:sz w:val="28"/>
          <w:szCs w:val="28"/>
        </w:rPr>
        <w:t xml:space="preserve">un </w:t>
      </w:r>
      <w:r w:rsidR="007A0B76" w:rsidRPr="00424BEF">
        <w:rPr>
          <w:rFonts w:eastAsia="Times New Roman" w:cs="Times New Roman"/>
          <w:sz w:val="28"/>
          <w:szCs w:val="28"/>
        </w:rPr>
        <w:t xml:space="preserve">Latvijas SOS Bērnu ciematu asociācijas īstenotās programmas. Tomēr, ņemot vērā, ka šajās programmās </w:t>
      </w:r>
      <w:r w:rsidR="000C7774" w:rsidRPr="00424BEF">
        <w:rPr>
          <w:rFonts w:eastAsia="Times New Roman" w:cs="Times New Roman"/>
          <w:sz w:val="28"/>
          <w:szCs w:val="28"/>
        </w:rPr>
        <w:t>pieejamo</w:t>
      </w:r>
      <w:r w:rsidR="007A0B76" w:rsidRPr="00424BEF">
        <w:rPr>
          <w:rFonts w:eastAsia="Times New Roman" w:cs="Times New Roman"/>
          <w:sz w:val="28"/>
          <w:szCs w:val="28"/>
        </w:rPr>
        <w:t xml:space="preserve"> vietu skaits ir ierobežots un atsevišķām programmām jāņem vērā </w:t>
      </w:r>
      <w:r w:rsidR="00FB0827" w:rsidRPr="00424BEF">
        <w:rPr>
          <w:rFonts w:eastAsia="Times New Roman" w:cs="Times New Roman"/>
          <w:sz w:val="28"/>
          <w:szCs w:val="28"/>
        </w:rPr>
        <w:t xml:space="preserve">grupas komplektēšanas laiks, ļoti svarīgs būs </w:t>
      </w:r>
      <w:proofErr w:type="spellStart"/>
      <w:r w:rsidR="00FB0827" w:rsidRPr="00424BEF">
        <w:rPr>
          <w:rFonts w:eastAsia="Times New Roman" w:cs="Times New Roman"/>
          <w:sz w:val="28"/>
          <w:szCs w:val="28"/>
        </w:rPr>
        <w:t>mentora</w:t>
      </w:r>
      <w:proofErr w:type="spellEnd"/>
      <w:r w:rsidR="00FB0827" w:rsidRPr="00424BEF">
        <w:rPr>
          <w:rFonts w:eastAsia="Times New Roman" w:cs="Times New Roman"/>
          <w:sz w:val="28"/>
          <w:szCs w:val="28"/>
        </w:rPr>
        <w:t xml:space="preserve"> atbalsts, kas palīdzēs </w:t>
      </w:r>
      <w:r w:rsidR="001D0E8E" w:rsidRPr="00424BEF">
        <w:rPr>
          <w:rFonts w:eastAsia="Times New Roman" w:cs="Times New Roman"/>
          <w:sz w:val="28"/>
          <w:szCs w:val="28"/>
        </w:rPr>
        <w:t>motivācijas programmā esoša</w:t>
      </w:r>
      <w:r w:rsidR="00B2148C" w:rsidRPr="00424BEF">
        <w:rPr>
          <w:rFonts w:eastAsia="Times New Roman" w:cs="Times New Roman"/>
          <w:sz w:val="28"/>
          <w:szCs w:val="28"/>
        </w:rPr>
        <w:t xml:space="preserve">jam nepilngadīgajam piemeklēt atbilstošāko </w:t>
      </w:r>
      <w:r w:rsidR="00750858" w:rsidRPr="00424BEF">
        <w:rPr>
          <w:rFonts w:eastAsia="Times New Roman" w:cs="Times New Roman"/>
          <w:sz w:val="28"/>
          <w:szCs w:val="28"/>
        </w:rPr>
        <w:t xml:space="preserve">programmu un koordinēt </w:t>
      </w:r>
      <w:r w:rsidR="00FD7541" w:rsidRPr="00424BEF">
        <w:rPr>
          <w:rFonts w:eastAsia="Times New Roman" w:cs="Times New Roman"/>
          <w:sz w:val="28"/>
          <w:szCs w:val="28"/>
        </w:rPr>
        <w:t>p</w:t>
      </w:r>
      <w:r w:rsidR="008C4E4A" w:rsidRPr="00424BEF">
        <w:rPr>
          <w:rFonts w:eastAsia="Times New Roman" w:cs="Times New Roman"/>
          <w:sz w:val="28"/>
          <w:szCs w:val="28"/>
        </w:rPr>
        <w:t>akalp</w:t>
      </w:r>
      <w:r w:rsidR="0077216B" w:rsidRPr="00424BEF">
        <w:rPr>
          <w:rFonts w:eastAsia="Times New Roman" w:cs="Times New Roman"/>
          <w:sz w:val="28"/>
          <w:szCs w:val="28"/>
        </w:rPr>
        <w:t xml:space="preserve">ojuma pieejamību. </w:t>
      </w:r>
    </w:p>
    <w:p w14:paraId="0E6A453E" w14:textId="1DCBE111" w:rsidR="00985205" w:rsidRPr="00424BEF" w:rsidRDefault="00064CB4" w:rsidP="5940148A">
      <w:pPr>
        <w:rPr>
          <w:rFonts w:eastAsia="Times New Roman" w:cs="Times New Roman"/>
          <w:sz w:val="28"/>
          <w:szCs w:val="28"/>
        </w:rPr>
      </w:pPr>
      <w:r w:rsidRPr="00424BEF">
        <w:rPr>
          <w:rFonts w:eastAsia="Times New Roman" w:cs="Times New Roman"/>
          <w:sz w:val="28"/>
          <w:szCs w:val="28"/>
        </w:rPr>
        <w:t>Papildus</w:t>
      </w:r>
      <w:r w:rsidR="00E32836" w:rsidRPr="00424BEF">
        <w:rPr>
          <w:rFonts w:eastAsia="Times New Roman" w:cs="Times New Roman"/>
          <w:sz w:val="28"/>
          <w:szCs w:val="28"/>
        </w:rPr>
        <w:t xml:space="preserve"> iepriekš</w:t>
      </w:r>
      <w:r w:rsidRPr="00424BEF">
        <w:rPr>
          <w:rFonts w:eastAsia="Times New Roman" w:cs="Times New Roman"/>
          <w:sz w:val="28"/>
          <w:szCs w:val="28"/>
        </w:rPr>
        <w:t xml:space="preserve"> minētajiem </w:t>
      </w:r>
      <w:r w:rsidR="00A92984" w:rsidRPr="00424BEF">
        <w:rPr>
          <w:rFonts w:eastAsia="Times New Roman" w:cs="Times New Roman"/>
          <w:sz w:val="28"/>
          <w:szCs w:val="28"/>
        </w:rPr>
        <w:t xml:space="preserve">Rīgas </w:t>
      </w:r>
      <w:proofErr w:type="spellStart"/>
      <w:r w:rsidR="004B3461" w:rsidRPr="00424BEF">
        <w:rPr>
          <w:rFonts w:eastAsia="Times New Roman" w:cs="Times New Roman"/>
          <w:sz w:val="28"/>
          <w:szCs w:val="28"/>
        </w:rPr>
        <w:t>valstspilsētas</w:t>
      </w:r>
      <w:proofErr w:type="spellEnd"/>
      <w:r w:rsidR="004B3461" w:rsidRPr="00424BEF">
        <w:rPr>
          <w:rFonts w:eastAsia="Times New Roman" w:cs="Times New Roman"/>
          <w:sz w:val="28"/>
          <w:szCs w:val="28"/>
        </w:rPr>
        <w:t xml:space="preserve"> pašvaldības</w:t>
      </w:r>
      <w:r w:rsidR="00E32836" w:rsidRPr="00424BEF">
        <w:rPr>
          <w:rFonts w:eastAsia="Times New Roman" w:cs="Times New Roman"/>
          <w:sz w:val="28"/>
          <w:szCs w:val="28"/>
        </w:rPr>
        <w:t xml:space="preserve"> nodrošinātajiem </w:t>
      </w:r>
      <w:r w:rsidR="007748AF" w:rsidRPr="00424BEF">
        <w:rPr>
          <w:rFonts w:eastAsia="Times New Roman" w:cs="Times New Roman"/>
          <w:sz w:val="28"/>
          <w:szCs w:val="28"/>
        </w:rPr>
        <w:t xml:space="preserve">pakalpojumiem </w:t>
      </w:r>
      <w:r w:rsidR="003545F4" w:rsidRPr="00424BEF">
        <w:rPr>
          <w:rFonts w:eastAsia="Times New Roman" w:cs="Times New Roman"/>
          <w:sz w:val="28"/>
          <w:szCs w:val="28"/>
        </w:rPr>
        <w:t>2025.</w:t>
      </w:r>
      <w:r w:rsidR="0010221E" w:rsidRPr="00424BEF">
        <w:rPr>
          <w:rFonts w:eastAsia="Times New Roman" w:cs="Times New Roman"/>
          <w:sz w:val="28"/>
          <w:szCs w:val="28"/>
        </w:rPr>
        <w:t> </w:t>
      </w:r>
      <w:r w:rsidR="003545F4" w:rsidRPr="00424BEF">
        <w:rPr>
          <w:rFonts w:eastAsia="Times New Roman" w:cs="Times New Roman"/>
          <w:sz w:val="28"/>
          <w:szCs w:val="28"/>
        </w:rPr>
        <w:t xml:space="preserve">gadā </w:t>
      </w:r>
      <w:r w:rsidR="003634A4" w:rsidRPr="00424BEF">
        <w:rPr>
          <w:rFonts w:eastAsia="Times New Roman" w:cs="Times New Roman"/>
          <w:sz w:val="28"/>
          <w:szCs w:val="28"/>
        </w:rPr>
        <w:t xml:space="preserve">tiek </w:t>
      </w:r>
      <w:r w:rsidR="009D7674" w:rsidRPr="00424BEF">
        <w:rPr>
          <w:rFonts w:eastAsia="Times New Roman" w:cs="Times New Roman"/>
          <w:sz w:val="28"/>
          <w:szCs w:val="28"/>
        </w:rPr>
        <w:t xml:space="preserve">plānots uzsāk vēl jaunus </w:t>
      </w:r>
      <w:r w:rsidR="00CF18A4" w:rsidRPr="00424BEF">
        <w:rPr>
          <w:rFonts w:eastAsia="Times New Roman" w:cs="Times New Roman"/>
          <w:sz w:val="28"/>
          <w:szCs w:val="28"/>
        </w:rPr>
        <w:t>pakalpojumus sadarbībā ar nevalstiskajām</w:t>
      </w:r>
      <w:r w:rsidR="004F7BC4">
        <w:rPr>
          <w:rFonts w:eastAsia="Times New Roman" w:cs="Times New Roman"/>
          <w:sz w:val="28"/>
          <w:szCs w:val="28"/>
        </w:rPr>
        <w:t xml:space="preserve"> </w:t>
      </w:r>
      <w:r w:rsidR="00CF18A4" w:rsidRPr="00424BEF">
        <w:rPr>
          <w:rFonts w:eastAsia="Times New Roman" w:cs="Times New Roman"/>
          <w:sz w:val="28"/>
          <w:szCs w:val="28"/>
        </w:rPr>
        <w:t>organizāc</w:t>
      </w:r>
      <w:r w:rsidR="00F13564" w:rsidRPr="00424BEF">
        <w:rPr>
          <w:rFonts w:eastAsia="Times New Roman" w:cs="Times New Roman"/>
          <w:sz w:val="28"/>
          <w:szCs w:val="28"/>
        </w:rPr>
        <w:t>i</w:t>
      </w:r>
      <w:r w:rsidR="00CF18A4" w:rsidRPr="00424BEF">
        <w:rPr>
          <w:rFonts w:eastAsia="Times New Roman" w:cs="Times New Roman"/>
          <w:sz w:val="28"/>
          <w:szCs w:val="28"/>
        </w:rPr>
        <w:t>jām</w:t>
      </w:r>
      <w:r w:rsidR="00CF18A4" w:rsidRPr="009540EC">
        <w:rPr>
          <w:rFonts w:eastAsia="Times New Roman" w:cs="Times New Roman"/>
          <w:sz w:val="28"/>
          <w:szCs w:val="28"/>
        </w:rPr>
        <w:t>.</w:t>
      </w:r>
      <w:r w:rsidR="595EBC66" w:rsidRPr="009540EC">
        <w:rPr>
          <w:rFonts w:eastAsia="Times New Roman" w:cs="Times New Roman"/>
          <w:sz w:val="28"/>
          <w:szCs w:val="28"/>
        </w:rPr>
        <w:t xml:space="preserve"> Izvēloties šos pakalpojuma sniedzējus Rīgas </w:t>
      </w:r>
      <w:proofErr w:type="spellStart"/>
      <w:r w:rsidR="595EBC66" w:rsidRPr="009540EC">
        <w:rPr>
          <w:rFonts w:eastAsia="Times New Roman" w:cs="Times New Roman"/>
          <w:sz w:val="28"/>
          <w:szCs w:val="28"/>
        </w:rPr>
        <w:t>valstspilsētas</w:t>
      </w:r>
      <w:proofErr w:type="spellEnd"/>
      <w:r w:rsidR="595EBC66" w:rsidRPr="009540EC">
        <w:rPr>
          <w:rFonts w:eastAsia="Times New Roman" w:cs="Times New Roman"/>
          <w:sz w:val="28"/>
          <w:szCs w:val="28"/>
        </w:rPr>
        <w:t xml:space="preserve"> pašvaldībā, tika realizēta atklāta, pārredzama, nediskriminējoša un konkurenci nodrošinoša iepirkuma procedūra, tādējādi izslēdzot komercdarbības atbalsta riskus šiem pakalpojumu sniedzējiem.</w:t>
      </w:r>
      <w:r w:rsidR="595EBC66" w:rsidRPr="3D0AADB1">
        <w:rPr>
          <w:rFonts w:eastAsia="Times New Roman" w:cs="Times New Roman"/>
          <w:sz w:val="28"/>
          <w:szCs w:val="28"/>
        </w:rPr>
        <w:t> </w:t>
      </w:r>
    </w:p>
    <w:p w14:paraId="03F6F667" w14:textId="4690ED02" w:rsidR="00985205" w:rsidRPr="00424BEF" w:rsidRDefault="00CF18A4" w:rsidP="00B04AC1">
      <w:pPr>
        <w:rPr>
          <w:rFonts w:eastAsia="Times New Roman" w:cs="Times New Roman"/>
          <w:sz w:val="28"/>
          <w:szCs w:val="28"/>
        </w:rPr>
      </w:pPr>
      <w:r w:rsidRPr="00424BEF">
        <w:rPr>
          <w:rFonts w:eastAsia="Times New Roman" w:cs="Times New Roman"/>
          <w:sz w:val="28"/>
          <w:szCs w:val="28"/>
        </w:rPr>
        <w:t xml:space="preserve"> </w:t>
      </w:r>
      <w:r w:rsidR="00BC1015" w:rsidRPr="0091404E">
        <w:rPr>
          <w:rFonts w:eastAsia="Times New Roman" w:cs="Times New Roman"/>
          <w:sz w:val="28"/>
          <w:szCs w:val="28"/>
        </w:rPr>
        <w:t xml:space="preserve">Viena no tām ir </w:t>
      </w:r>
      <w:r w:rsidR="00F13564" w:rsidRPr="0091404E">
        <w:rPr>
          <w:rFonts w:eastAsia="Times New Roman" w:cs="Times New Roman"/>
          <w:b/>
          <w:bCs/>
          <w:sz w:val="28"/>
          <w:szCs w:val="28"/>
        </w:rPr>
        <w:t>s</w:t>
      </w:r>
      <w:r w:rsidR="00BC1015" w:rsidRPr="0091404E">
        <w:rPr>
          <w:rFonts w:eastAsia="Times New Roman" w:cs="Times New Roman"/>
          <w:b/>
          <w:bCs/>
          <w:sz w:val="28"/>
          <w:szCs w:val="28"/>
        </w:rPr>
        <w:t>ociālās rehabilitācijas programma pusaudžiem ar saskarsmes grūtībām un uzvedības traucējumiem</w:t>
      </w:r>
      <w:r w:rsidR="00B04AC1" w:rsidRPr="0091404E">
        <w:rPr>
          <w:rStyle w:val="FootnoteReference"/>
          <w:rFonts w:eastAsia="Times New Roman" w:cs="Times New Roman"/>
          <w:b/>
          <w:bCs/>
          <w:sz w:val="28"/>
          <w:szCs w:val="28"/>
        </w:rPr>
        <w:footnoteReference w:id="23"/>
      </w:r>
      <w:r w:rsidR="005A24D4" w:rsidRPr="0091404E">
        <w:rPr>
          <w:rFonts w:eastAsia="Times New Roman" w:cs="Times New Roman"/>
          <w:b/>
          <w:bCs/>
          <w:sz w:val="28"/>
          <w:szCs w:val="28"/>
        </w:rPr>
        <w:t>,</w:t>
      </w:r>
      <w:r w:rsidR="006B7B89" w:rsidRPr="0091404E">
        <w:rPr>
          <w:rFonts w:eastAsia="Times New Roman" w:cs="Times New Roman"/>
          <w:b/>
          <w:bCs/>
          <w:sz w:val="28"/>
          <w:szCs w:val="28"/>
        </w:rPr>
        <w:t xml:space="preserve"> </w:t>
      </w:r>
      <w:r w:rsidR="00616250" w:rsidRPr="0091404E">
        <w:rPr>
          <w:rFonts w:eastAsia="Times New Roman" w:cs="Times New Roman"/>
          <w:sz w:val="28"/>
          <w:szCs w:val="28"/>
        </w:rPr>
        <w:t xml:space="preserve">kura pieejama no 2025.gada aprīļa un </w:t>
      </w:r>
      <w:r w:rsidR="00BC1015" w:rsidRPr="0091404E">
        <w:rPr>
          <w:rFonts w:eastAsia="Times New Roman" w:cs="Times New Roman"/>
          <w:sz w:val="28"/>
          <w:szCs w:val="28"/>
        </w:rPr>
        <w:t>pakalpojum</w:t>
      </w:r>
      <w:r w:rsidR="00616250" w:rsidRPr="0091404E">
        <w:rPr>
          <w:rFonts w:eastAsia="Times New Roman" w:cs="Times New Roman"/>
          <w:sz w:val="28"/>
          <w:szCs w:val="28"/>
        </w:rPr>
        <w:t xml:space="preserve">a sniedzēji ir </w:t>
      </w:r>
      <w:r w:rsidR="003F12BF" w:rsidRPr="0091404E">
        <w:rPr>
          <w:rFonts w:eastAsia="Times New Roman" w:cs="Times New Roman"/>
          <w:sz w:val="28"/>
          <w:szCs w:val="28"/>
        </w:rPr>
        <w:t>“</w:t>
      </w:r>
      <w:r w:rsidR="00BC1015" w:rsidRPr="0091404E">
        <w:rPr>
          <w:rFonts w:eastAsia="Times New Roman" w:cs="Times New Roman"/>
          <w:sz w:val="28"/>
          <w:szCs w:val="28"/>
        </w:rPr>
        <w:t>Latvijas Bērnu atbalsta fonds”</w:t>
      </w:r>
      <w:r w:rsidR="008F0F60" w:rsidRPr="0091404E">
        <w:rPr>
          <w:rFonts w:eastAsia="Times New Roman" w:cs="Times New Roman"/>
          <w:sz w:val="28"/>
          <w:szCs w:val="28"/>
        </w:rPr>
        <w:t>.</w:t>
      </w:r>
      <w:r w:rsidR="008F0F60" w:rsidRPr="0091404E">
        <w:rPr>
          <w:rFonts w:eastAsia="Times New Roman" w:cs="Times New Roman"/>
          <w:b/>
          <w:bCs/>
          <w:sz w:val="28"/>
          <w:szCs w:val="28"/>
        </w:rPr>
        <w:t xml:space="preserve"> </w:t>
      </w:r>
      <w:r w:rsidR="00150D4F" w:rsidRPr="0091404E">
        <w:rPr>
          <w:rFonts w:eastAsia="Times New Roman" w:cs="Times New Roman"/>
          <w:sz w:val="28"/>
          <w:szCs w:val="28"/>
        </w:rPr>
        <w:t xml:space="preserve">Programma ir paredzēta </w:t>
      </w:r>
      <w:r w:rsidR="00C73B4D" w:rsidRPr="0091404E">
        <w:rPr>
          <w:rFonts w:eastAsia="Times New Roman" w:cs="Times New Roman"/>
          <w:sz w:val="28"/>
          <w:szCs w:val="28"/>
        </w:rPr>
        <w:t xml:space="preserve">pusaudžiem </w:t>
      </w:r>
      <w:r w:rsidR="00FF3A24" w:rsidRPr="0091404E">
        <w:rPr>
          <w:rFonts w:eastAsia="Times New Roman" w:cs="Times New Roman"/>
          <w:sz w:val="28"/>
          <w:szCs w:val="28"/>
        </w:rPr>
        <w:t>vecuma grupā no 10</w:t>
      </w:r>
      <w:r w:rsidR="00EB3EE0" w:rsidRPr="0091404E">
        <w:rPr>
          <w:rFonts w:eastAsia="Times New Roman" w:cs="Times New Roman"/>
          <w:sz w:val="28"/>
          <w:szCs w:val="28"/>
        </w:rPr>
        <w:t xml:space="preserve"> līdz </w:t>
      </w:r>
      <w:r w:rsidR="00FF3A24" w:rsidRPr="0091404E">
        <w:rPr>
          <w:rFonts w:eastAsia="Times New Roman" w:cs="Times New Roman"/>
          <w:sz w:val="28"/>
          <w:szCs w:val="28"/>
        </w:rPr>
        <w:t>12</w:t>
      </w:r>
      <w:r w:rsidR="002B6BE3" w:rsidRPr="0091404E">
        <w:rPr>
          <w:rFonts w:eastAsia="Times New Roman" w:cs="Times New Roman"/>
          <w:sz w:val="28"/>
          <w:szCs w:val="28"/>
        </w:rPr>
        <w:t xml:space="preserve"> gadiem, kuriem ir būtiskas uzvedības un socializēšanās grūtības (sociālā izolētība, klaiņošana, interešu un hobiju trūkums, zemas sociālās prasmes, dažādu atkarības vielu lietošana u.tt</w:t>
      </w:r>
      <w:r w:rsidR="00EB3EE0" w:rsidRPr="0091404E">
        <w:rPr>
          <w:rFonts w:eastAsia="Times New Roman" w:cs="Times New Roman"/>
          <w:sz w:val="28"/>
          <w:szCs w:val="28"/>
        </w:rPr>
        <w:t>.) un tās</w:t>
      </w:r>
      <w:r w:rsidR="00150D4F" w:rsidRPr="00424BEF">
        <w:rPr>
          <w:rFonts w:eastAsia="Times New Roman" w:cs="Times New Roman"/>
          <w:sz w:val="28"/>
          <w:szCs w:val="28"/>
        </w:rPr>
        <w:t xml:space="preserve"> mērķis </w:t>
      </w:r>
      <w:r w:rsidR="00E74094" w:rsidRPr="00424BEF">
        <w:rPr>
          <w:rFonts w:eastAsia="Times New Roman" w:cs="Times New Roman"/>
          <w:sz w:val="28"/>
          <w:szCs w:val="28"/>
        </w:rPr>
        <w:t xml:space="preserve">ir </w:t>
      </w:r>
      <w:r w:rsidR="00150D4F" w:rsidRPr="00424BEF">
        <w:rPr>
          <w:rFonts w:eastAsia="Times New Roman" w:cs="Times New Roman"/>
          <w:sz w:val="28"/>
          <w:szCs w:val="28"/>
        </w:rPr>
        <w:t xml:space="preserve">pilnveidot sociālās prasmes un uzlabot funkcionālās spējas, uzlabojot dzīves kvalitāti un spēju integrēties sabiedrībā, nodrošinot komunikāciju prasmes, maņu, sajūtu un intelektuālo attīstību un/vai mazinot </w:t>
      </w:r>
      <w:proofErr w:type="spellStart"/>
      <w:r w:rsidR="00150D4F" w:rsidRPr="00424BEF">
        <w:rPr>
          <w:rFonts w:eastAsia="Times New Roman" w:cs="Times New Roman"/>
          <w:sz w:val="28"/>
          <w:szCs w:val="28"/>
        </w:rPr>
        <w:t>deviantu</w:t>
      </w:r>
      <w:proofErr w:type="spellEnd"/>
      <w:r w:rsidR="00150D4F" w:rsidRPr="00424BEF">
        <w:rPr>
          <w:rFonts w:eastAsia="Times New Roman" w:cs="Times New Roman"/>
          <w:sz w:val="28"/>
          <w:szCs w:val="28"/>
        </w:rPr>
        <w:t xml:space="preserve"> uzvedību. </w:t>
      </w:r>
      <w:r w:rsidR="0061083A" w:rsidRPr="00424BEF">
        <w:rPr>
          <w:rFonts w:eastAsia="Times New Roman" w:cs="Times New Roman"/>
          <w:sz w:val="28"/>
          <w:szCs w:val="28"/>
        </w:rPr>
        <w:t>Programmas īstenošan</w:t>
      </w:r>
      <w:r w:rsidR="005220EE" w:rsidRPr="00424BEF">
        <w:rPr>
          <w:rFonts w:eastAsia="Times New Roman" w:cs="Times New Roman"/>
          <w:sz w:val="28"/>
          <w:szCs w:val="28"/>
        </w:rPr>
        <w:t>ā</w:t>
      </w:r>
      <w:r w:rsidR="0061083A" w:rsidRPr="00424BEF">
        <w:rPr>
          <w:rFonts w:eastAsia="Times New Roman" w:cs="Times New Roman"/>
          <w:sz w:val="28"/>
          <w:szCs w:val="28"/>
        </w:rPr>
        <w:t xml:space="preserve"> tiks piesaistīti sociālais darbinieks, </w:t>
      </w:r>
      <w:proofErr w:type="spellStart"/>
      <w:r w:rsidR="0061083A" w:rsidRPr="00424BEF">
        <w:rPr>
          <w:rFonts w:eastAsia="Times New Roman" w:cs="Times New Roman"/>
          <w:sz w:val="28"/>
          <w:szCs w:val="28"/>
        </w:rPr>
        <w:t>mentors</w:t>
      </w:r>
      <w:proofErr w:type="spellEnd"/>
      <w:r w:rsidR="0061083A" w:rsidRPr="00424BEF">
        <w:rPr>
          <w:rFonts w:eastAsia="Times New Roman" w:cs="Times New Roman"/>
          <w:sz w:val="28"/>
          <w:szCs w:val="28"/>
        </w:rPr>
        <w:t>, psihologs, psihiatrs, psihoterapeits, neirologs, atkarību profilakses speciālists, pedagogs, mākslas, mūzikas terapeiti, THERAPLAY praktiķi u.c. speciālisti pēc nepieciešamības</w:t>
      </w:r>
      <w:r w:rsidR="005A4108" w:rsidRPr="00424BEF">
        <w:rPr>
          <w:rFonts w:eastAsia="Times New Roman" w:cs="Times New Roman"/>
          <w:sz w:val="28"/>
          <w:szCs w:val="28"/>
        </w:rPr>
        <w:t>, organizējot</w:t>
      </w:r>
      <w:r w:rsidR="00B967B9" w:rsidRPr="00424BEF">
        <w:rPr>
          <w:rFonts w:eastAsia="Times New Roman" w:cs="Times New Roman"/>
          <w:sz w:val="28"/>
          <w:szCs w:val="28"/>
        </w:rPr>
        <w:t xml:space="preserve"> </w:t>
      </w:r>
      <w:r w:rsidR="008C3A6C" w:rsidRPr="00424BEF">
        <w:rPr>
          <w:rFonts w:eastAsia="Times New Roman" w:cs="Times New Roman"/>
          <w:sz w:val="28"/>
          <w:szCs w:val="28"/>
        </w:rPr>
        <w:t>individuālas kontaktstundas, grupu nodarbības un radošās nodarbības pusaudžiem, interešu grupas nodarbības, piedzīvojuma pieredžu izglītojoš</w:t>
      </w:r>
      <w:r w:rsidR="005A4108" w:rsidRPr="00424BEF">
        <w:rPr>
          <w:rFonts w:eastAsia="Times New Roman" w:cs="Times New Roman"/>
          <w:sz w:val="28"/>
          <w:szCs w:val="28"/>
        </w:rPr>
        <w:t>us</w:t>
      </w:r>
      <w:r w:rsidR="008C3A6C" w:rsidRPr="00424BEF">
        <w:rPr>
          <w:rFonts w:eastAsia="Times New Roman" w:cs="Times New Roman"/>
          <w:sz w:val="28"/>
          <w:szCs w:val="28"/>
        </w:rPr>
        <w:t xml:space="preserve"> braucien</w:t>
      </w:r>
      <w:r w:rsidR="005A4108" w:rsidRPr="00424BEF">
        <w:rPr>
          <w:rFonts w:eastAsia="Times New Roman" w:cs="Times New Roman"/>
          <w:sz w:val="28"/>
          <w:szCs w:val="28"/>
        </w:rPr>
        <w:t>us</w:t>
      </w:r>
      <w:r w:rsidR="00E63849" w:rsidRPr="00424BEF">
        <w:rPr>
          <w:rFonts w:eastAsia="Times New Roman" w:cs="Times New Roman"/>
          <w:sz w:val="28"/>
          <w:szCs w:val="28"/>
        </w:rPr>
        <w:t>,</w:t>
      </w:r>
      <w:r w:rsidR="008C3A6C" w:rsidRPr="00424BEF">
        <w:rPr>
          <w:rFonts w:eastAsia="Times New Roman" w:cs="Times New Roman"/>
          <w:sz w:val="28"/>
          <w:szCs w:val="28"/>
        </w:rPr>
        <w:t xml:space="preserve"> ģimenes dienas, vecāku (pārstāvju, aprūpētāju) grupas</w:t>
      </w:r>
      <w:r w:rsidR="00E63849" w:rsidRPr="00424BEF">
        <w:rPr>
          <w:rFonts w:eastAsia="Times New Roman" w:cs="Times New Roman"/>
          <w:sz w:val="28"/>
          <w:szCs w:val="28"/>
        </w:rPr>
        <w:t xml:space="preserve">, </w:t>
      </w:r>
      <w:r w:rsidR="008C3A6C" w:rsidRPr="00424BEF">
        <w:rPr>
          <w:rFonts w:eastAsia="Times New Roman" w:cs="Times New Roman"/>
          <w:sz w:val="28"/>
          <w:szCs w:val="28"/>
        </w:rPr>
        <w:t>individuāl</w:t>
      </w:r>
      <w:r w:rsidR="00E63849" w:rsidRPr="00424BEF">
        <w:rPr>
          <w:rFonts w:eastAsia="Times New Roman" w:cs="Times New Roman"/>
          <w:sz w:val="28"/>
          <w:szCs w:val="28"/>
        </w:rPr>
        <w:t>u</w:t>
      </w:r>
      <w:r w:rsidR="008C3A6C" w:rsidRPr="00424BEF">
        <w:rPr>
          <w:rFonts w:eastAsia="Times New Roman" w:cs="Times New Roman"/>
          <w:sz w:val="28"/>
          <w:szCs w:val="28"/>
        </w:rPr>
        <w:t xml:space="preserve"> konsultēšan</w:t>
      </w:r>
      <w:r w:rsidR="00E63849" w:rsidRPr="00424BEF">
        <w:rPr>
          <w:rFonts w:eastAsia="Times New Roman" w:cs="Times New Roman"/>
          <w:sz w:val="28"/>
          <w:szCs w:val="28"/>
        </w:rPr>
        <w:t>u un</w:t>
      </w:r>
      <w:r w:rsidR="008C3A6C" w:rsidRPr="00424BEF">
        <w:rPr>
          <w:rFonts w:eastAsia="Times New Roman" w:cs="Times New Roman"/>
          <w:sz w:val="28"/>
          <w:szCs w:val="28"/>
        </w:rPr>
        <w:t xml:space="preserve"> apmācības programmā “Emocionāli kompetenta bērnu aprūpe</w:t>
      </w:r>
      <w:r w:rsidR="008C3A6C" w:rsidRPr="00B04AC1">
        <w:rPr>
          <w:rFonts w:eastAsia="Times New Roman" w:cs="Times New Roman"/>
          <w:sz w:val="28"/>
          <w:szCs w:val="28"/>
        </w:rPr>
        <w:t>”</w:t>
      </w:r>
      <w:r w:rsidR="00401504" w:rsidRPr="00B04AC1">
        <w:rPr>
          <w:rFonts w:eastAsia="Times New Roman" w:cs="Times New Roman"/>
          <w:sz w:val="28"/>
          <w:szCs w:val="28"/>
        </w:rPr>
        <w:t xml:space="preserve">. Pakalpojuma saņemšanas ilgums būs 10 </w:t>
      </w:r>
      <w:r w:rsidR="005220EE" w:rsidRPr="00B04AC1">
        <w:rPr>
          <w:rFonts w:eastAsia="Times New Roman" w:cs="Times New Roman"/>
          <w:sz w:val="28"/>
          <w:szCs w:val="28"/>
        </w:rPr>
        <w:t>–</w:t>
      </w:r>
      <w:r w:rsidR="00401504" w:rsidRPr="00B04AC1">
        <w:rPr>
          <w:rFonts w:eastAsia="Times New Roman" w:cs="Times New Roman"/>
          <w:sz w:val="28"/>
          <w:szCs w:val="28"/>
        </w:rPr>
        <w:t xml:space="preserve"> 12 mēneši</w:t>
      </w:r>
      <w:r w:rsidR="00AF4609" w:rsidRPr="00B04AC1">
        <w:rPr>
          <w:rFonts w:eastAsia="Times New Roman" w:cs="Times New Roman"/>
          <w:sz w:val="28"/>
          <w:szCs w:val="28"/>
        </w:rPr>
        <w:t>, k</w:t>
      </w:r>
      <w:r w:rsidR="00401504" w:rsidRPr="00B04AC1">
        <w:rPr>
          <w:rFonts w:eastAsia="Times New Roman" w:cs="Times New Roman"/>
          <w:sz w:val="28"/>
          <w:szCs w:val="28"/>
        </w:rPr>
        <w:t xml:space="preserve">opējais vietu skaits </w:t>
      </w:r>
      <w:r w:rsidR="00AF4609" w:rsidRPr="00B04AC1">
        <w:rPr>
          <w:rFonts w:eastAsia="Times New Roman" w:cs="Times New Roman"/>
          <w:sz w:val="28"/>
          <w:szCs w:val="28"/>
        </w:rPr>
        <w:t>–</w:t>
      </w:r>
      <w:r w:rsidR="00401504" w:rsidRPr="00B04AC1">
        <w:rPr>
          <w:rFonts w:eastAsia="Times New Roman" w:cs="Times New Roman"/>
          <w:sz w:val="28"/>
          <w:szCs w:val="28"/>
        </w:rPr>
        <w:t xml:space="preserve"> 30 vietas. </w:t>
      </w:r>
    </w:p>
    <w:p w14:paraId="0F48DFBC" w14:textId="431A806A" w:rsidR="00C237D5" w:rsidRDefault="00B219B2" w:rsidP="00985205">
      <w:pPr>
        <w:rPr>
          <w:rFonts w:eastAsia="Times New Roman" w:cs="Times New Roman"/>
          <w:sz w:val="28"/>
          <w:szCs w:val="28"/>
        </w:rPr>
      </w:pPr>
      <w:r w:rsidRPr="0091404E">
        <w:rPr>
          <w:rFonts w:eastAsia="Times New Roman" w:cs="Times New Roman"/>
          <w:sz w:val="28"/>
          <w:szCs w:val="28"/>
        </w:rPr>
        <w:t>Otrs pakalpojums, k</w:t>
      </w:r>
      <w:r w:rsidR="00F66777" w:rsidRPr="0091404E">
        <w:rPr>
          <w:rFonts w:eastAsia="Times New Roman" w:cs="Times New Roman"/>
          <w:sz w:val="28"/>
          <w:szCs w:val="28"/>
        </w:rPr>
        <w:t xml:space="preserve">uru </w:t>
      </w:r>
      <w:r w:rsidR="004B3461" w:rsidRPr="0091404E">
        <w:rPr>
          <w:rFonts w:eastAsia="Times New Roman" w:cs="Times New Roman"/>
          <w:sz w:val="28"/>
          <w:szCs w:val="28"/>
        </w:rPr>
        <w:t xml:space="preserve">Rīgas </w:t>
      </w:r>
      <w:proofErr w:type="spellStart"/>
      <w:r w:rsidR="004B3461" w:rsidRPr="0091404E">
        <w:rPr>
          <w:rFonts w:eastAsia="Times New Roman" w:cs="Times New Roman"/>
          <w:sz w:val="28"/>
          <w:szCs w:val="28"/>
        </w:rPr>
        <w:t>valstspilsētas</w:t>
      </w:r>
      <w:proofErr w:type="spellEnd"/>
      <w:r w:rsidR="004B3461" w:rsidRPr="0091404E">
        <w:rPr>
          <w:rFonts w:eastAsia="Times New Roman" w:cs="Times New Roman"/>
          <w:sz w:val="28"/>
          <w:szCs w:val="28"/>
        </w:rPr>
        <w:t xml:space="preserve"> pašvaldība</w:t>
      </w:r>
      <w:r w:rsidR="00616250" w:rsidRPr="0091404E">
        <w:rPr>
          <w:rFonts w:eastAsia="Times New Roman" w:cs="Times New Roman"/>
          <w:sz w:val="28"/>
          <w:szCs w:val="28"/>
        </w:rPr>
        <w:t xml:space="preserve"> ir ieviesusi kopš </w:t>
      </w:r>
      <w:r w:rsidR="00C237D5" w:rsidRPr="0091404E">
        <w:rPr>
          <w:rFonts w:eastAsia="Times New Roman" w:cs="Times New Roman"/>
          <w:sz w:val="28"/>
          <w:szCs w:val="28"/>
        </w:rPr>
        <w:t>2025.</w:t>
      </w:r>
      <w:r w:rsidR="00C033C8" w:rsidRPr="0091404E">
        <w:rPr>
          <w:rFonts w:eastAsia="Times New Roman" w:cs="Times New Roman"/>
          <w:sz w:val="28"/>
          <w:szCs w:val="28"/>
        </w:rPr>
        <w:t> </w:t>
      </w:r>
      <w:r w:rsidR="00C237D5" w:rsidRPr="0091404E">
        <w:rPr>
          <w:rFonts w:eastAsia="Times New Roman" w:cs="Times New Roman"/>
          <w:sz w:val="28"/>
          <w:szCs w:val="28"/>
        </w:rPr>
        <w:t>gad</w:t>
      </w:r>
      <w:r w:rsidR="00616250" w:rsidRPr="0091404E">
        <w:rPr>
          <w:rFonts w:eastAsia="Times New Roman" w:cs="Times New Roman"/>
          <w:sz w:val="28"/>
          <w:szCs w:val="28"/>
        </w:rPr>
        <w:t>a aprīļa</w:t>
      </w:r>
      <w:r w:rsidR="004F7BC4" w:rsidRPr="0091404E">
        <w:rPr>
          <w:rFonts w:eastAsia="Times New Roman" w:cs="Times New Roman"/>
          <w:sz w:val="28"/>
          <w:szCs w:val="28"/>
        </w:rPr>
        <w:t xml:space="preserve"> </w:t>
      </w:r>
      <w:r w:rsidR="00C237D5" w:rsidRPr="0091404E">
        <w:rPr>
          <w:rFonts w:eastAsia="Times New Roman" w:cs="Times New Roman"/>
          <w:sz w:val="28"/>
          <w:szCs w:val="28"/>
        </w:rPr>
        <w:t xml:space="preserve">ir </w:t>
      </w:r>
      <w:r w:rsidR="00C237D5" w:rsidRPr="0091404E">
        <w:rPr>
          <w:rFonts w:eastAsia="Times New Roman" w:cs="Times New Roman"/>
          <w:b/>
          <w:sz w:val="28"/>
          <w:szCs w:val="28"/>
        </w:rPr>
        <w:t xml:space="preserve">sociālās rehabilitācijas programma </w:t>
      </w:r>
      <w:r w:rsidR="004B3461" w:rsidRPr="0091404E">
        <w:rPr>
          <w:rFonts w:eastAsia="Times New Roman" w:cs="Times New Roman"/>
          <w:b/>
          <w:sz w:val="28"/>
          <w:szCs w:val="28"/>
        </w:rPr>
        <w:t>“</w:t>
      </w:r>
      <w:r w:rsidR="00C237D5" w:rsidRPr="0091404E">
        <w:rPr>
          <w:rFonts w:eastAsia="Times New Roman" w:cs="Times New Roman"/>
          <w:b/>
          <w:sz w:val="28"/>
          <w:szCs w:val="28"/>
        </w:rPr>
        <w:t>MISIJA</w:t>
      </w:r>
      <w:r w:rsidR="004B3461" w:rsidRPr="0091404E">
        <w:rPr>
          <w:rFonts w:eastAsia="Times New Roman" w:cs="Times New Roman"/>
          <w:b/>
          <w:sz w:val="28"/>
          <w:szCs w:val="28"/>
        </w:rPr>
        <w:t xml:space="preserve">” </w:t>
      </w:r>
      <w:r w:rsidR="00C237D5" w:rsidRPr="0091404E">
        <w:rPr>
          <w:rFonts w:eastAsia="Times New Roman" w:cs="Times New Roman"/>
          <w:b/>
          <w:sz w:val="28"/>
          <w:szCs w:val="28"/>
        </w:rPr>
        <w:t xml:space="preserve">jauniešiem ar </w:t>
      </w:r>
      <w:r w:rsidR="00C237D5" w:rsidRPr="0091404E">
        <w:rPr>
          <w:rFonts w:eastAsia="Times New Roman" w:cs="Times New Roman"/>
          <w:b/>
          <w:sz w:val="28"/>
          <w:szCs w:val="28"/>
        </w:rPr>
        <w:lastRenderedPageBreak/>
        <w:t>smagām atkarības problēmām</w:t>
      </w:r>
      <w:r w:rsidR="00616250" w:rsidRPr="0091404E">
        <w:rPr>
          <w:rStyle w:val="FootnoteReference"/>
          <w:rFonts w:eastAsia="Times New Roman" w:cs="Times New Roman"/>
          <w:b/>
          <w:sz w:val="28"/>
          <w:szCs w:val="28"/>
        </w:rPr>
        <w:footnoteReference w:id="24"/>
      </w:r>
      <w:r w:rsidR="00C237D5" w:rsidRPr="0091404E">
        <w:rPr>
          <w:rFonts w:eastAsia="Times New Roman" w:cs="Times New Roman"/>
          <w:b/>
          <w:sz w:val="28"/>
          <w:szCs w:val="28"/>
        </w:rPr>
        <w:t xml:space="preserve">. </w:t>
      </w:r>
      <w:r w:rsidR="00C237D5" w:rsidRPr="0091404E">
        <w:rPr>
          <w:rFonts w:eastAsia="Times New Roman" w:cs="Times New Roman"/>
          <w:sz w:val="28"/>
          <w:szCs w:val="28"/>
        </w:rPr>
        <w:t xml:space="preserve">Pakalpojuma </w:t>
      </w:r>
      <w:r w:rsidR="00616250" w:rsidRPr="0091404E">
        <w:rPr>
          <w:rFonts w:eastAsia="Times New Roman" w:cs="Times New Roman"/>
          <w:sz w:val="28"/>
          <w:szCs w:val="28"/>
        </w:rPr>
        <w:t xml:space="preserve">īstenotājs ir </w:t>
      </w:r>
      <w:r w:rsidR="00C237D5" w:rsidRPr="0091404E">
        <w:rPr>
          <w:rFonts w:eastAsia="Times New Roman" w:cs="Times New Roman"/>
          <w:sz w:val="28"/>
          <w:szCs w:val="28"/>
        </w:rPr>
        <w:t>biedrība “</w:t>
      </w:r>
      <w:proofErr w:type="spellStart"/>
      <w:r w:rsidR="00C237D5" w:rsidRPr="0091404E">
        <w:rPr>
          <w:rFonts w:eastAsia="Times New Roman" w:cs="Times New Roman"/>
          <w:sz w:val="28"/>
          <w:szCs w:val="28"/>
        </w:rPr>
        <w:t>Resiliences</w:t>
      </w:r>
      <w:proofErr w:type="spellEnd"/>
      <w:r w:rsidR="00C237D5" w:rsidRPr="0091404E">
        <w:rPr>
          <w:rFonts w:eastAsia="Times New Roman" w:cs="Times New Roman"/>
          <w:sz w:val="28"/>
          <w:szCs w:val="28"/>
        </w:rPr>
        <w:t xml:space="preserve"> centrs”</w:t>
      </w:r>
      <w:r w:rsidR="004B3461" w:rsidRPr="0091404E">
        <w:rPr>
          <w:rFonts w:eastAsia="Times New Roman" w:cs="Times New Roman"/>
          <w:sz w:val="28"/>
          <w:szCs w:val="28"/>
        </w:rPr>
        <w:t xml:space="preserve"> un t</w:t>
      </w:r>
      <w:r w:rsidR="00616250" w:rsidRPr="0091404E">
        <w:rPr>
          <w:rFonts w:eastAsia="Times New Roman" w:cs="Times New Roman"/>
          <w:sz w:val="28"/>
          <w:szCs w:val="28"/>
        </w:rPr>
        <w:t xml:space="preserve">ā ir </w:t>
      </w:r>
      <w:r w:rsidR="004445EC" w:rsidRPr="0091404E">
        <w:rPr>
          <w:rFonts w:eastAsia="Times New Roman" w:cs="Times New Roman"/>
          <w:sz w:val="28"/>
          <w:szCs w:val="28"/>
        </w:rPr>
        <w:t>paredzēts</w:t>
      </w:r>
      <w:r w:rsidR="004445EC" w:rsidRPr="00424BEF">
        <w:rPr>
          <w:rFonts w:eastAsia="Times New Roman" w:cs="Times New Roman"/>
          <w:sz w:val="28"/>
          <w:szCs w:val="28"/>
        </w:rPr>
        <w:t xml:space="preserve"> </w:t>
      </w:r>
      <w:r w:rsidR="000E0416" w:rsidRPr="00424BEF">
        <w:rPr>
          <w:rFonts w:eastAsia="Times New Roman" w:cs="Times New Roman"/>
          <w:sz w:val="28"/>
          <w:szCs w:val="28"/>
        </w:rPr>
        <w:t>nepilngadīgajiem</w:t>
      </w:r>
      <w:r w:rsidR="004445EC" w:rsidRPr="00424BEF">
        <w:rPr>
          <w:rFonts w:eastAsia="Times New Roman" w:cs="Times New Roman"/>
          <w:sz w:val="28"/>
          <w:szCs w:val="28"/>
        </w:rPr>
        <w:t xml:space="preserve"> vecuma grupā no 13 līdz 17 gadiem ar uzvedības grūtībām (augsta riska kategorijas jaunieši ar psihotropo vielu, alkohola, azartspēļu  atkarību,  kriminālu sodāmību riskiem vai jau to esamību u.tml.)</w:t>
      </w:r>
      <w:r w:rsidR="00730277" w:rsidRPr="00424BEF">
        <w:rPr>
          <w:rFonts w:eastAsia="Times New Roman" w:cs="Times New Roman"/>
          <w:sz w:val="28"/>
          <w:szCs w:val="28"/>
        </w:rPr>
        <w:t xml:space="preserve">. </w:t>
      </w:r>
      <w:r w:rsidR="0091028D" w:rsidRPr="00424BEF">
        <w:rPr>
          <w:rFonts w:eastAsia="Times New Roman" w:cs="Times New Roman"/>
          <w:sz w:val="28"/>
          <w:szCs w:val="28"/>
        </w:rPr>
        <w:t xml:space="preserve">Pakalpojuma mērķis ir nodrošināt jauniešiem ar smagām uzvedības grūtībām </w:t>
      </w:r>
      <w:proofErr w:type="spellStart"/>
      <w:r w:rsidR="0091028D" w:rsidRPr="00424BEF">
        <w:rPr>
          <w:rFonts w:eastAsia="Times New Roman" w:cs="Times New Roman"/>
          <w:sz w:val="28"/>
          <w:szCs w:val="28"/>
        </w:rPr>
        <w:t>psihosociālo</w:t>
      </w:r>
      <w:proofErr w:type="spellEnd"/>
      <w:r w:rsidR="0091028D" w:rsidRPr="00424BEF">
        <w:rPr>
          <w:rFonts w:eastAsia="Times New Roman" w:cs="Times New Roman"/>
          <w:sz w:val="28"/>
          <w:szCs w:val="28"/>
        </w:rPr>
        <w:t xml:space="preserve"> atbalstu, lai veicinātu motivāciju izmaiņām, mazinātu atkarību izraisošu vielu lietošanu un </w:t>
      </w:r>
      <w:proofErr w:type="spellStart"/>
      <w:r w:rsidR="0091028D" w:rsidRPr="00424BEF">
        <w:rPr>
          <w:rFonts w:eastAsia="Times New Roman" w:cs="Times New Roman"/>
          <w:sz w:val="28"/>
          <w:szCs w:val="28"/>
        </w:rPr>
        <w:t>deviantu</w:t>
      </w:r>
      <w:proofErr w:type="spellEnd"/>
      <w:r w:rsidR="0091028D" w:rsidRPr="00424BEF">
        <w:rPr>
          <w:rFonts w:eastAsia="Times New Roman" w:cs="Times New Roman"/>
          <w:sz w:val="28"/>
          <w:szCs w:val="28"/>
        </w:rPr>
        <w:t xml:space="preserve"> uzvedību, veicinātu pozitīvu saskarsmi un izpratni par </w:t>
      </w:r>
      <w:proofErr w:type="spellStart"/>
      <w:r w:rsidR="0091028D" w:rsidRPr="00424BEF">
        <w:rPr>
          <w:rFonts w:eastAsia="Times New Roman" w:cs="Times New Roman"/>
          <w:sz w:val="28"/>
          <w:szCs w:val="28"/>
        </w:rPr>
        <w:t>dzīvesspēka</w:t>
      </w:r>
      <w:proofErr w:type="spellEnd"/>
      <w:r w:rsidR="0091028D" w:rsidRPr="00424BEF">
        <w:rPr>
          <w:rFonts w:eastAsia="Times New Roman" w:cs="Times New Roman"/>
          <w:sz w:val="28"/>
          <w:szCs w:val="28"/>
        </w:rPr>
        <w:t>/</w:t>
      </w:r>
      <w:proofErr w:type="spellStart"/>
      <w:r w:rsidR="0091028D" w:rsidRPr="00424BEF">
        <w:rPr>
          <w:rFonts w:eastAsia="Times New Roman" w:cs="Times New Roman"/>
          <w:sz w:val="28"/>
          <w:szCs w:val="28"/>
        </w:rPr>
        <w:t>resiliences</w:t>
      </w:r>
      <w:proofErr w:type="spellEnd"/>
      <w:r w:rsidR="0091028D" w:rsidRPr="00424BEF">
        <w:rPr>
          <w:rFonts w:eastAsia="Times New Roman" w:cs="Times New Roman"/>
          <w:sz w:val="28"/>
          <w:szCs w:val="28"/>
        </w:rPr>
        <w:t xml:space="preserve"> pamatvērtībām.</w:t>
      </w:r>
      <w:r w:rsidR="00E70244" w:rsidRPr="00424BEF">
        <w:rPr>
          <w:rFonts w:eastAsia="Times New Roman" w:cs="Times New Roman"/>
          <w:sz w:val="28"/>
          <w:szCs w:val="28"/>
        </w:rPr>
        <w:t xml:space="preserve"> Pakalpojuma sniegšanā būs iesaistīt</w:t>
      </w:r>
      <w:r w:rsidR="009B2349" w:rsidRPr="00424BEF">
        <w:rPr>
          <w:rFonts w:eastAsia="Times New Roman" w:cs="Times New Roman"/>
          <w:sz w:val="28"/>
          <w:szCs w:val="28"/>
        </w:rPr>
        <w:t>s</w:t>
      </w:r>
      <w:r w:rsidR="00E70244" w:rsidRPr="00424BEF">
        <w:rPr>
          <w:rFonts w:eastAsia="Times New Roman" w:cs="Times New Roman"/>
          <w:sz w:val="28"/>
          <w:szCs w:val="28"/>
        </w:rPr>
        <w:t xml:space="preserve"> sociālais darbinieks, psihologs un/vai  psihoterapeits,  atkarību profilakses speciālists u.c. Pakalpojuma ietvaros tiks</w:t>
      </w:r>
      <w:r w:rsidR="00D55624" w:rsidRPr="00424BEF">
        <w:rPr>
          <w:rFonts w:eastAsia="Times New Roman" w:cs="Times New Roman"/>
          <w:sz w:val="28"/>
          <w:szCs w:val="28"/>
        </w:rPr>
        <w:t xml:space="preserve"> veiktas aktivitātes </w:t>
      </w:r>
      <w:r w:rsidR="00E70244" w:rsidRPr="00424BEF">
        <w:rPr>
          <w:rFonts w:eastAsia="Times New Roman" w:cs="Times New Roman"/>
          <w:sz w:val="28"/>
          <w:szCs w:val="28"/>
        </w:rPr>
        <w:t>motivācijas veidošana</w:t>
      </w:r>
      <w:r w:rsidR="00D55624" w:rsidRPr="00424BEF">
        <w:rPr>
          <w:rFonts w:eastAsia="Times New Roman" w:cs="Times New Roman"/>
          <w:sz w:val="28"/>
          <w:szCs w:val="28"/>
        </w:rPr>
        <w:t>i</w:t>
      </w:r>
      <w:r w:rsidR="00E70244" w:rsidRPr="00424BEF">
        <w:rPr>
          <w:rFonts w:eastAsia="Times New Roman" w:cs="Times New Roman"/>
          <w:sz w:val="28"/>
          <w:szCs w:val="28"/>
        </w:rPr>
        <w:t xml:space="preserve"> (21 dienas izbraukuma treniņš ārpus Rīgas āra vidē) un grupas nodarbības </w:t>
      </w:r>
      <w:r w:rsidR="00F5213D" w:rsidRPr="00424BEF">
        <w:rPr>
          <w:rFonts w:eastAsia="Times New Roman" w:cs="Times New Roman"/>
          <w:sz w:val="28"/>
          <w:szCs w:val="28"/>
        </w:rPr>
        <w:t>–</w:t>
      </w:r>
      <w:r w:rsidR="00E70244" w:rsidRPr="00424BEF">
        <w:rPr>
          <w:rFonts w:eastAsia="Times New Roman" w:cs="Times New Roman"/>
          <w:sz w:val="28"/>
          <w:szCs w:val="28"/>
        </w:rPr>
        <w:t xml:space="preserve"> kaitējuma mazināšanai, saskarsmes veicināšanai, savstarpējam atbalstam</w:t>
      </w:r>
      <w:r w:rsidR="00F5213D" w:rsidRPr="00424BEF">
        <w:rPr>
          <w:rFonts w:eastAsia="Times New Roman" w:cs="Times New Roman"/>
          <w:sz w:val="28"/>
          <w:szCs w:val="28"/>
        </w:rPr>
        <w:t>,</w:t>
      </w:r>
      <w:r w:rsidR="00E70244" w:rsidRPr="00424BEF">
        <w:rPr>
          <w:rFonts w:eastAsia="Times New Roman" w:cs="Times New Roman"/>
          <w:sz w:val="28"/>
          <w:szCs w:val="28"/>
        </w:rPr>
        <w:t xml:space="preserve"> </w:t>
      </w:r>
      <w:proofErr w:type="spellStart"/>
      <w:r w:rsidR="00E70244" w:rsidRPr="00424BEF">
        <w:rPr>
          <w:rFonts w:eastAsia="Times New Roman" w:cs="Times New Roman"/>
          <w:sz w:val="28"/>
          <w:szCs w:val="28"/>
        </w:rPr>
        <w:t>mentorings</w:t>
      </w:r>
      <w:proofErr w:type="spellEnd"/>
      <w:r w:rsidR="00E70244" w:rsidRPr="00424BEF">
        <w:rPr>
          <w:rFonts w:eastAsia="Times New Roman" w:cs="Times New Roman"/>
          <w:sz w:val="28"/>
          <w:szCs w:val="28"/>
        </w:rPr>
        <w:t>, speciālistu konsultācijas pēc nepieciešamības (sociāla darbinieka, psihoterapeita, narkologa, psihiatra, atkarību profilakses speciālista, u.c. konsultācijas), atbalsta grup</w:t>
      </w:r>
      <w:r w:rsidR="00F5213D" w:rsidRPr="00424BEF">
        <w:rPr>
          <w:rFonts w:eastAsia="Times New Roman" w:cs="Times New Roman"/>
          <w:sz w:val="28"/>
          <w:szCs w:val="28"/>
        </w:rPr>
        <w:t>a</w:t>
      </w:r>
      <w:r w:rsidR="00E70244" w:rsidRPr="00424BEF">
        <w:rPr>
          <w:rFonts w:eastAsia="Times New Roman" w:cs="Times New Roman"/>
          <w:sz w:val="28"/>
          <w:szCs w:val="28"/>
        </w:rPr>
        <w:t xml:space="preserve"> piesaistes personām</w:t>
      </w:r>
      <w:r w:rsidR="00F5213D" w:rsidRPr="00424BEF">
        <w:rPr>
          <w:rFonts w:eastAsia="Times New Roman" w:cs="Times New Roman"/>
          <w:sz w:val="28"/>
          <w:szCs w:val="28"/>
        </w:rPr>
        <w:t>,</w:t>
      </w:r>
      <w:r w:rsidR="00E70244" w:rsidRPr="00424BEF">
        <w:rPr>
          <w:rFonts w:eastAsia="Times New Roman" w:cs="Times New Roman"/>
          <w:sz w:val="28"/>
          <w:szCs w:val="28"/>
        </w:rPr>
        <w:t xml:space="preserve"> izbraukuma treniņi </w:t>
      </w:r>
      <w:r w:rsidR="00F5213D" w:rsidRPr="00424BEF">
        <w:rPr>
          <w:rFonts w:eastAsia="Times New Roman" w:cs="Times New Roman"/>
          <w:sz w:val="28"/>
          <w:szCs w:val="28"/>
        </w:rPr>
        <w:t xml:space="preserve">un </w:t>
      </w:r>
      <w:r w:rsidR="00E70244" w:rsidRPr="00424BEF">
        <w:rPr>
          <w:rFonts w:eastAsia="Times New Roman" w:cs="Times New Roman"/>
          <w:sz w:val="28"/>
          <w:szCs w:val="28"/>
        </w:rPr>
        <w:t>prasmju darbnīcas grupā.</w:t>
      </w:r>
      <w:r w:rsidR="00344451" w:rsidRPr="00424BEF">
        <w:rPr>
          <w:rFonts w:eastAsia="Times New Roman" w:cs="Times New Roman"/>
          <w:sz w:val="28"/>
          <w:szCs w:val="28"/>
        </w:rPr>
        <w:t xml:space="preserve"> Pakalpojuma saņemšanas ilgums ir 12 mēneši. Kopējais vietu skaits </w:t>
      </w:r>
      <w:r w:rsidR="00391824" w:rsidRPr="00424BEF">
        <w:rPr>
          <w:rFonts w:eastAsia="Times New Roman" w:cs="Times New Roman"/>
          <w:sz w:val="28"/>
          <w:szCs w:val="28"/>
        </w:rPr>
        <w:t>pakalpo</w:t>
      </w:r>
      <w:r w:rsidR="008070B4" w:rsidRPr="00424BEF">
        <w:rPr>
          <w:rFonts w:eastAsia="Times New Roman" w:cs="Times New Roman"/>
          <w:sz w:val="28"/>
          <w:szCs w:val="28"/>
        </w:rPr>
        <w:t>juma plānotas</w:t>
      </w:r>
      <w:r w:rsidR="00344451" w:rsidRPr="00424BEF">
        <w:rPr>
          <w:rFonts w:eastAsia="Times New Roman" w:cs="Times New Roman"/>
          <w:sz w:val="28"/>
          <w:szCs w:val="28"/>
        </w:rPr>
        <w:t xml:space="preserve"> 10 – 15 </w:t>
      </w:r>
      <w:r w:rsidR="008070B4" w:rsidRPr="00424BEF">
        <w:rPr>
          <w:rFonts w:eastAsia="Times New Roman" w:cs="Times New Roman"/>
          <w:sz w:val="28"/>
          <w:szCs w:val="28"/>
        </w:rPr>
        <w:t>nepilngadīgajiem</w:t>
      </w:r>
      <w:r w:rsidR="00344451" w:rsidRPr="00424BEF">
        <w:rPr>
          <w:rFonts w:eastAsia="Times New Roman" w:cs="Times New Roman"/>
          <w:sz w:val="28"/>
          <w:szCs w:val="28"/>
        </w:rPr>
        <w:t xml:space="preserve">. Programmas uzsākšana </w:t>
      </w:r>
      <w:r w:rsidR="008070B4" w:rsidRPr="00424BEF">
        <w:rPr>
          <w:rFonts w:eastAsia="Times New Roman" w:cs="Times New Roman"/>
          <w:sz w:val="28"/>
          <w:szCs w:val="28"/>
        </w:rPr>
        <w:t>būs</w:t>
      </w:r>
      <w:r w:rsidR="00344451" w:rsidRPr="00424BEF">
        <w:rPr>
          <w:rFonts w:eastAsia="Times New Roman" w:cs="Times New Roman"/>
          <w:sz w:val="28"/>
          <w:szCs w:val="28"/>
        </w:rPr>
        <w:t xml:space="preserve"> atkarīga no laika, kad </w:t>
      </w:r>
      <w:r w:rsidR="008070B4" w:rsidRPr="00424BEF">
        <w:rPr>
          <w:rFonts w:eastAsia="Times New Roman" w:cs="Times New Roman"/>
          <w:sz w:val="28"/>
          <w:szCs w:val="28"/>
        </w:rPr>
        <w:t>tiks</w:t>
      </w:r>
      <w:r w:rsidR="00344451" w:rsidRPr="00424BEF">
        <w:rPr>
          <w:rFonts w:eastAsia="Times New Roman" w:cs="Times New Roman"/>
          <w:sz w:val="28"/>
          <w:szCs w:val="28"/>
        </w:rPr>
        <w:t xml:space="preserve"> komplektēta grupa. </w:t>
      </w:r>
    </w:p>
    <w:p w14:paraId="6E5CAB78" w14:textId="5C7C4DE2" w:rsidR="6F8A36C1" w:rsidRPr="00424BEF" w:rsidRDefault="6F8A36C1" w:rsidP="3E968F31">
      <w:pPr>
        <w:ind w:firstLine="567"/>
        <w:rPr>
          <w:rFonts w:eastAsia="Times New Roman" w:cs="Times New Roman"/>
          <w:sz w:val="28"/>
          <w:szCs w:val="28"/>
        </w:rPr>
      </w:pPr>
      <w:r w:rsidRPr="00424BEF">
        <w:rPr>
          <w:rFonts w:eastAsia="Times New Roman" w:cs="Times New Roman"/>
          <w:sz w:val="28"/>
          <w:szCs w:val="28"/>
        </w:rPr>
        <w:t>Lai iegūtu objektīvu informāciju par pilotprojekta laikā īstenoto pasākumu rezultātiem un varētu lemt par to plašāku ievie</w:t>
      </w:r>
      <w:r w:rsidR="28B150B6" w:rsidRPr="00424BEF">
        <w:rPr>
          <w:rFonts w:eastAsia="Times New Roman" w:cs="Times New Roman"/>
          <w:sz w:val="28"/>
          <w:szCs w:val="28"/>
        </w:rPr>
        <w:t xml:space="preserve">šanu nacionālā mērogā, ir nepieciešami objektīvi mērījumi. Šādu situācijas novērtējumu veiks </w:t>
      </w:r>
      <w:r w:rsidR="004020F6" w:rsidRPr="00424BEF">
        <w:rPr>
          <w:rFonts w:eastAsia="Times New Roman" w:cs="Times New Roman"/>
          <w:sz w:val="28"/>
          <w:szCs w:val="28"/>
        </w:rPr>
        <w:t>BKUS</w:t>
      </w:r>
      <w:r w:rsidR="28B150B6" w:rsidRPr="00424BEF">
        <w:rPr>
          <w:rFonts w:eastAsia="Times New Roman" w:cs="Times New Roman"/>
          <w:sz w:val="28"/>
          <w:szCs w:val="28"/>
        </w:rPr>
        <w:t xml:space="preserve"> </w:t>
      </w:r>
      <w:r w:rsidR="004020F6" w:rsidRPr="00424BEF">
        <w:rPr>
          <w:rFonts w:eastAsia="Times New Roman" w:cs="Times New Roman"/>
          <w:sz w:val="28"/>
          <w:szCs w:val="28"/>
        </w:rPr>
        <w:t>M</w:t>
      </w:r>
      <w:r w:rsidR="28B150B6" w:rsidRPr="00424BEF">
        <w:rPr>
          <w:rFonts w:eastAsia="Times New Roman" w:cs="Times New Roman"/>
          <w:sz w:val="28"/>
          <w:szCs w:val="28"/>
        </w:rPr>
        <w:t>etodisk</w:t>
      </w:r>
      <w:r w:rsidR="004020F6" w:rsidRPr="00424BEF">
        <w:rPr>
          <w:rFonts w:eastAsia="Times New Roman" w:cs="Times New Roman"/>
          <w:sz w:val="28"/>
          <w:szCs w:val="28"/>
        </w:rPr>
        <w:t>ās vadības</w:t>
      </w:r>
      <w:r w:rsidR="00F81AE9" w:rsidRPr="00424BEF">
        <w:rPr>
          <w:rFonts w:eastAsia="Times New Roman" w:cs="Times New Roman"/>
          <w:sz w:val="28"/>
          <w:szCs w:val="28"/>
        </w:rPr>
        <w:t xml:space="preserve"> centrs</w:t>
      </w:r>
      <w:r w:rsidR="1B4FE246" w:rsidRPr="00424BEF">
        <w:rPr>
          <w:rFonts w:eastAsia="Times New Roman" w:cs="Times New Roman"/>
          <w:sz w:val="28"/>
          <w:szCs w:val="28"/>
        </w:rPr>
        <w:t>, tai skaitā veicot novērtējumu par pakalpojumu pēctecību un atbilst</w:t>
      </w:r>
      <w:r w:rsidR="3B9A1ACF" w:rsidRPr="00424BEF">
        <w:rPr>
          <w:rFonts w:eastAsia="Times New Roman" w:cs="Times New Roman"/>
          <w:sz w:val="28"/>
          <w:szCs w:val="28"/>
        </w:rPr>
        <w:t>ī</w:t>
      </w:r>
      <w:r w:rsidR="1B4FE246" w:rsidRPr="00424BEF">
        <w:rPr>
          <w:rFonts w:eastAsia="Times New Roman" w:cs="Times New Roman"/>
          <w:sz w:val="28"/>
          <w:szCs w:val="28"/>
        </w:rPr>
        <w:t>bu nepilngadīgā vajad</w:t>
      </w:r>
      <w:r w:rsidR="2157A5C2" w:rsidRPr="00424BEF">
        <w:rPr>
          <w:rFonts w:eastAsia="Times New Roman" w:cs="Times New Roman"/>
          <w:sz w:val="28"/>
          <w:szCs w:val="28"/>
        </w:rPr>
        <w:t>zībām</w:t>
      </w:r>
      <w:r w:rsidR="00A25E37" w:rsidRPr="00424BEF">
        <w:rPr>
          <w:rFonts w:eastAsia="Times New Roman" w:cs="Times New Roman"/>
          <w:sz w:val="28"/>
          <w:szCs w:val="28"/>
        </w:rPr>
        <w:t>, to mērot gan pēc kvalitatīviem, gan kvan</w:t>
      </w:r>
      <w:r w:rsidR="00625D00" w:rsidRPr="00424BEF">
        <w:rPr>
          <w:rFonts w:eastAsia="Times New Roman" w:cs="Times New Roman"/>
          <w:sz w:val="28"/>
          <w:szCs w:val="28"/>
        </w:rPr>
        <w:t>titatīviem kritērijiem, kas šobrīd tiek izstrādāti.</w:t>
      </w:r>
    </w:p>
    <w:p w14:paraId="436F6474" w14:textId="6AB4FAE4" w:rsidR="00CB1469" w:rsidRPr="00424BEF" w:rsidRDefault="00CB1469" w:rsidP="00CB1469">
      <w:pPr>
        <w:ind w:firstLine="567"/>
        <w:rPr>
          <w:rFonts w:eastAsia="Times New Roman" w:cs="Times New Roman"/>
          <w:sz w:val="28"/>
          <w:szCs w:val="28"/>
        </w:rPr>
      </w:pPr>
      <w:r w:rsidRPr="00424BEF">
        <w:rPr>
          <w:rFonts w:eastAsia="Times New Roman" w:cs="Times New Roman"/>
          <w:sz w:val="28"/>
          <w:szCs w:val="28"/>
        </w:rPr>
        <w:t xml:space="preserve">Viens no būtiskākajiem izaicinājumiem pilotprojekta rezultātu noturīguma sasniegšanai būs vide, kurā </w:t>
      </w:r>
      <w:r w:rsidRPr="00D66BDE">
        <w:rPr>
          <w:rFonts w:eastAsia="Times New Roman" w:cs="Times New Roman"/>
          <w:sz w:val="28"/>
          <w:szCs w:val="28"/>
        </w:rPr>
        <w:t xml:space="preserve">nepilngadīgais </w:t>
      </w:r>
      <w:r w:rsidR="3CB2DBE3" w:rsidRPr="00D66BDE">
        <w:rPr>
          <w:rFonts w:eastAsia="Times New Roman" w:cs="Times New Roman"/>
          <w:sz w:val="28"/>
          <w:szCs w:val="28"/>
        </w:rPr>
        <w:t xml:space="preserve">ar psihiskiem un uzvedības traucējumiem </w:t>
      </w:r>
      <w:proofErr w:type="spellStart"/>
      <w:r w:rsidR="3CB2DBE3" w:rsidRPr="00D66BDE">
        <w:rPr>
          <w:rFonts w:eastAsia="Times New Roman" w:cs="Times New Roman"/>
          <w:sz w:val="28"/>
          <w:szCs w:val="28"/>
        </w:rPr>
        <w:t>psihoaktīvo</w:t>
      </w:r>
      <w:proofErr w:type="spellEnd"/>
      <w:r w:rsidR="3CB2DBE3" w:rsidRPr="00D66BDE">
        <w:rPr>
          <w:rFonts w:eastAsia="Times New Roman" w:cs="Times New Roman"/>
          <w:sz w:val="28"/>
          <w:szCs w:val="28"/>
        </w:rPr>
        <w:t xml:space="preserve"> vielu lietošanas dēļ</w:t>
      </w:r>
      <w:r w:rsidRPr="074EAD8F">
        <w:rPr>
          <w:rFonts w:eastAsia="Times New Roman" w:cs="Times New Roman"/>
          <w:sz w:val="28"/>
          <w:szCs w:val="28"/>
        </w:rPr>
        <w:t xml:space="preserve"> </w:t>
      </w:r>
      <w:r w:rsidRPr="00424BEF">
        <w:rPr>
          <w:rFonts w:eastAsia="Times New Roman" w:cs="Times New Roman"/>
          <w:sz w:val="28"/>
          <w:szCs w:val="28"/>
        </w:rPr>
        <w:t xml:space="preserve">atgriezīsies pēc pakalpojumu saņemšanas. Tas nozīmē, ka ļoti būtiska ir nepilngadīgā dzīves vides sakārtošana – atbalsts ģimenei vai nepilngadīgā pārstāvjiem </w:t>
      </w:r>
      <w:proofErr w:type="spellStart"/>
      <w:r w:rsidRPr="00424BEF">
        <w:rPr>
          <w:rFonts w:eastAsia="Times New Roman" w:cs="Times New Roman"/>
          <w:sz w:val="28"/>
          <w:szCs w:val="28"/>
        </w:rPr>
        <w:t>ārpusģimenes</w:t>
      </w:r>
      <w:proofErr w:type="spellEnd"/>
      <w:r w:rsidRPr="00424BEF">
        <w:rPr>
          <w:rFonts w:eastAsia="Times New Roman" w:cs="Times New Roman"/>
          <w:sz w:val="28"/>
          <w:szCs w:val="28"/>
        </w:rPr>
        <w:t xml:space="preserve"> aprūpē. Šeit ir divi aspekti:</w:t>
      </w:r>
    </w:p>
    <w:p w14:paraId="236D9DB2" w14:textId="198417DA" w:rsidR="00CB1469" w:rsidRPr="00424BEF" w:rsidRDefault="00CB1469" w:rsidP="000B220A">
      <w:pPr>
        <w:pStyle w:val="ListParagraph"/>
        <w:numPr>
          <w:ilvl w:val="0"/>
          <w:numId w:val="13"/>
        </w:numPr>
        <w:rPr>
          <w:rFonts w:eastAsia="Times New Roman" w:cs="Times New Roman"/>
          <w:sz w:val="28"/>
          <w:szCs w:val="28"/>
        </w:rPr>
      </w:pPr>
      <w:r w:rsidRPr="00424BEF">
        <w:rPr>
          <w:rFonts w:eastAsia="Times New Roman" w:cs="Times New Roman"/>
          <w:sz w:val="28"/>
          <w:szCs w:val="28"/>
        </w:rPr>
        <w:t>ja nepilngadīgā ģimenē ir atkarīgais vai atkarīgie, līdztekus paša nepilngadīgā ārstēšanai nepieciešams panākt šo ģimenes locekļu ārstēšanu no atkarības</w:t>
      </w:r>
      <w:r w:rsidR="00152A1E">
        <w:rPr>
          <w:rFonts w:eastAsia="Times New Roman" w:cs="Times New Roman"/>
          <w:sz w:val="28"/>
          <w:szCs w:val="28"/>
        </w:rPr>
        <w:t xml:space="preserve"> sindroma</w:t>
      </w:r>
      <w:r w:rsidRPr="00424BEF">
        <w:rPr>
          <w:rFonts w:eastAsia="Times New Roman" w:cs="Times New Roman"/>
          <w:sz w:val="28"/>
          <w:szCs w:val="28"/>
        </w:rPr>
        <w:t xml:space="preserve">. Tomēr šobrīd, lai saņemtu Minesotas terapiju, ir jāgaida rindā un šobrīd nav mehānismu, lai </w:t>
      </w:r>
      <w:proofErr w:type="spellStart"/>
      <w:r w:rsidRPr="00424BEF">
        <w:rPr>
          <w:rFonts w:eastAsia="Times New Roman" w:cs="Times New Roman"/>
          <w:sz w:val="28"/>
          <w:szCs w:val="28"/>
        </w:rPr>
        <w:t>prioritizētu</w:t>
      </w:r>
      <w:proofErr w:type="spellEnd"/>
      <w:r w:rsidRPr="00424BEF">
        <w:rPr>
          <w:rFonts w:eastAsia="Times New Roman" w:cs="Times New Roman"/>
          <w:sz w:val="28"/>
          <w:szCs w:val="28"/>
        </w:rPr>
        <w:t xml:space="preserve"> pakalpojumu saņemšanu nepilngadīgā vecākiem. Papildus ir jāņem vērā, ka ne vienmēr vecāki būs motivēti </w:t>
      </w:r>
      <w:r w:rsidR="2B3BCA11" w:rsidRPr="26FEC99D">
        <w:rPr>
          <w:rFonts w:eastAsia="Times New Roman" w:cs="Times New Roman"/>
          <w:sz w:val="28"/>
          <w:szCs w:val="28"/>
        </w:rPr>
        <w:t xml:space="preserve"> </w:t>
      </w:r>
      <w:r w:rsidR="2B3BCA11" w:rsidRPr="28875053">
        <w:rPr>
          <w:rFonts w:eastAsia="Times New Roman" w:cs="Times New Roman"/>
          <w:sz w:val="28"/>
          <w:szCs w:val="28"/>
        </w:rPr>
        <w:t xml:space="preserve">uzsākt </w:t>
      </w:r>
      <w:r w:rsidRPr="00424BEF">
        <w:rPr>
          <w:rFonts w:eastAsia="Times New Roman" w:cs="Times New Roman"/>
          <w:sz w:val="28"/>
          <w:szCs w:val="28"/>
        </w:rPr>
        <w:t>ārstēties;</w:t>
      </w:r>
    </w:p>
    <w:p w14:paraId="3F476A30" w14:textId="2C463CA0" w:rsidR="00CB1469" w:rsidRPr="00424BEF" w:rsidRDefault="00CB1469" w:rsidP="000B220A">
      <w:pPr>
        <w:pStyle w:val="ListParagraph"/>
        <w:numPr>
          <w:ilvl w:val="0"/>
          <w:numId w:val="13"/>
        </w:numPr>
        <w:rPr>
          <w:rFonts w:eastAsia="Times New Roman" w:cs="Times New Roman"/>
          <w:sz w:val="28"/>
          <w:szCs w:val="28"/>
        </w:rPr>
      </w:pPr>
      <w:r w:rsidRPr="00424BEF">
        <w:rPr>
          <w:rFonts w:eastAsia="Times New Roman" w:cs="Times New Roman"/>
          <w:sz w:val="28"/>
          <w:szCs w:val="28"/>
        </w:rPr>
        <w:t xml:space="preserve">nepilngadīgā pārstāvjiem ir nepieciešamas zināšanas un prasmes, lai pēc atgriešanās dzīvesvietā varētu sniegt nepilngadīgajam nepieciešamo atbalstu, tādēļ  viņiem jābūt iesaistītiem ārstēšanā, jāsadarbojas ar </w:t>
      </w:r>
      <w:proofErr w:type="spellStart"/>
      <w:r w:rsidRPr="00424BEF">
        <w:rPr>
          <w:rFonts w:eastAsia="Times New Roman" w:cs="Times New Roman"/>
          <w:sz w:val="28"/>
          <w:szCs w:val="28"/>
        </w:rPr>
        <w:t>mentoru</w:t>
      </w:r>
      <w:proofErr w:type="spellEnd"/>
      <w:r w:rsidRPr="00424BEF">
        <w:rPr>
          <w:rFonts w:eastAsia="Times New Roman" w:cs="Times New Roman"/>
          <w:sz w:val="28"/>
          <w:szCs w:val="28"/>
        </w:rPr>
        <w:t xml:space="preserve"> un arī jāsaņem nepieciešamās apmācības.</w:t>
      </w:r>
    </w:p>
    <w:p w14:paraId="31C199F1" w14:textId="1D908BA9" w:rsidR="00CB1469" w:rsidRPr="00424BEF" w:rsidRDefault="00CB1469" w:rsidP="00CB1469">
      <w:pPr>
        <w:pStyle w:val="ListParagraph"/>
        <w:ind w:left="0" w:firstLine="567"/>
        <w:rPr>
          <w:rFonts w:eastAsia="Times New Roman" w:cs="Times New Roman"/>
          <w:sz w:val="28"/>
          <w:szCs w:val="28"/>
        </w:rPr>
      </w:pPr>
      <w:r w:rsidRPr="00424BEF">
        <w:rPr>
          <w:rFonts w:eastAsia="Times New Roman" w:cs="Times New Roman"/>
          <w:sz w:val="28"/>
          <w:szCs w:val="28"/>
        </w:rPr>
        <w:lastRenderedPageBreak/>
        <w:t>Tā kā šobrīd nav izstrādāti nepieciešamie atbalsta pasākumi nepilngadīgā pārstāvjiem, tas būs viens no papildus pasākumiem, kas visiem sadarbības partneriem būs jārisina paralēli pilotprojektam.</w:t>
      </w:r>
    </w:p>
    <w:p w14:paraId="04497D2B" w14:textId="6D86E1C5" w:rsidR="005A18E9" w:rsidRPr="00424BEF" w:rsidRDefault="000C0EF5" w:rsidP="004B4C43">
      <w:pPr>
        <w:pStyle w:val="ListParagraph"/>
        <w:ind w:left="0" w:firstLine="567"/>
        <w:rPr>
          <w:rFonts w:cs="Times New Roman"/>
          <w:sz w:val="28"/>
          <w:szCs w:val="28"/>
        </w:rPr>
      </w:pPr>
      <w:r w:rsidRPr="006B7565">
        <w:rPr>
          <w:rFonts w:eastAsia="Times New Roman" w:cs="Times New Roman"/>
          <w:sz w:val="28"/>
          <w:szCs w:val="28"/>
        </w:rPr>
        <w:t xml:space="preserve">Ņemot vērā, ka pilotprojekts </w:t>
      </w:r>
      <w:r w:rsidR="00A64416" w:rsidRPr="006B7565">
        <w:rPr>
          <w:rFonts w:eastAsia="Times New Roman" w:cs="Times New Roman"/>
          <w:sz w:val="28"/>
          <w:szCs w:val="28"/>
        </w:rPr>
        <w:t>tiks uzsākts</w:t>
      </w:r>
      <w:r w:rsidR="00DB70FF" w:rsidRPr="006B7565">
        <w:rPr>
          <w:rFonts w:eastAsia="Times New Roman" w:cs="Times New Roman"/>
          <w:sz w:val="28"/>
          <w:szCs w:val="28"/>
        </w:rPr>
        <w:t xml:space="preserve"> BKU</w:t>
      </w:r>
      <w:r w:rsidR="00750D0D" w:rsidRPr="006B7565">
        <w:rPr>
          <w:rFonts w:eastAsia="Times New Roman" w:cs="Times New Roman"/>
          <w:sz w:val="28"/>
          <w:szCs w:val="28"/>
        </w:rPr>
        <w:t>S, tajā tiks i</w:t>
      </w:r>
      <w:r w:rsidR="374039FB" w:rsidRPr="006B7565">
        <w:rPr>
          <w:rFonts w:eastAsia="Times New Roman" w:cs="Times New Roman"/>
          <w:sz w:val="28"/>
          <w:szCs w:val="28"/>
        </w:rPr>
        <w:t>et</w:t>
      </w:r>
      <w:r w:rsidR="00750D0D" w:rsidRPr="006B7565">
        <w:rPr>
          <w:rFonts w:eastAsia="Times New Roman" w:cs="Times New Roman"/>
          <w:sz w:val="28"/>
          <w:szCs w:val="28"/>
        </w:rPr>
        <w:t xml:space="preserve">verti tikai </w:t>
      </w:r>
      <w:r w:rsidR="00AE745B" w:rsidRPr="006B7565">
        <w:rPr>
          <w:rFonts w:eastAsia="Times New Roman" w:cs="Times New Roman"/>
          <w:sz w:val="28"/>
          <w:szCs w:val="28"/>
        </w:rPr>
        <w:t xml:space="preserve">tie nepilngadīgie, </w:t>
      </w:r>
      <w:r w:rsidR="2135385B" w:rsidRPr="006B7565">
        <w:rPr>
          <w:rFonts w:eastAsia="Times New Roman" w:cs="Times New Roman"/>
          <w:sz w:val="28"/>
          <w:szCs w:val="28"/>
        </w:rPr>
        <w:t xml:space="preserve">kuriem tiks konstatēti vidēji smagi vai smagi </w:t>
      </w:r>
      <w:r w:rsidR="2FACFCE6" w:rsidRPr="006B7565">
        <w:rPr>
          <w:rFonts w:eastAsia="Times New Roman" w:cs="Times New Roman"/>
          <w:sz w:val="28"/>
          <w:szCs w:val="28"/>
        </w:rPr>
        <w:t>p</w:t>
      </w:r>
      <w:r w:rsidR="2135385B" w:rsidRPr="006B7565">
        <w:rPr>
          <w:rFonts w:eastAsia="Times New Roman" w:cs="Times New Roman"/>
          <w:sz w:val="28"/>
          <w:szCs w:val="28"/>
        </w:rPr>
        <w:t xml:space="preserve">sihiski un uzvedības </w:t>
      </w:r>
      <w:r w:rsidR="008B3C48" w:rsidRPr="006B7565">
        <w:rPr>
          <w:rFonts w:eastAsia="Times New Roman" w:cs="Times New Roman"/>
          <w:sz w:val="28"/>
          <w:szCs w:val="28"/>
        </w:rPr>
        <w:t>traucējumiem</w:t>
      </w:r>
      <w:r w:rsidR="2135385B" w:rsidRPr="006B7565">
        <w:rPr>
          <w:rFonts w:eastAsia="Times New Roman" w:cs="Times New Roman"/>
          <w:sz w:val="28"/>
          <w:szCs w:val="28"/>
        </w:rPr>
        <w:t xml:space="preserve"> </w:t>
      </w:r>
      <w:proofErr w:type="spellStart"/>
      <w:r w:rsidR="2135385B" w:rsidRPr="006B7565">
        <w:rPr>
          <w:rFonts w:eastAsia="Times New Roman" w:cs="Times New Roman"/>
          <w:sz w:val="28"/>
          <w:szCs w:val="28"/>
        </w:rPr>
        <w:t>psihoaktīvo</w:t>
      </w:r>
      <w:proofErr w:type="spellEnd"/>
      <w:r w:rsidR="2135385B" w:rsidRPr="006B7565">
        <w:rPr>
          <w:rFonts w:eastAsia="Times New Roman" w:cs="Times New Roman"/>
          <w:sz w:val="28"/>
          <w:szCs w:val="28"/>
        </w:rPr>
        <w:t xml:space="preserve"> vielu lietošanas dēļ</w:t>
      </w:r>
      <w:r w:rsidR="00AE745B" w:rsidRPr="006B7565">
        <w:rPr>
          <w:rFonts w:cs="Times New Roman"/>
          <w:sz w:val="28"/>
          <w:szCs w:val="28"/>
        </w:rPr>
        <w:t xml:space="preserve"> </w:t>
      </w:r>
      <w:r w:rsidR="00AE745B" w:rsidRPr="4A818984">
        <w:rPr>
          <w:rFonts w:cs="Times New Roman"/>
          <w:sz w:val="28"/>
          <w:szCs w:val="28"/>
        </w:rPr>
        <w:t xml:space="preserve">ar nopietniem vai smagiem veselības traucējumiem, </w:t>
      </w:r>
      <w:r w:rsidR="00AE745B" w:rsidRPr="00D42230">
        <w:rPr>
          <w:rFonts w:cs="Times New Roman"/>
          <w:sz w:val="28"/>
          <w:szCs w:val="28"/>
        </w:rPr>
        <w:t>traumām vai dzīvībai bīstamu stāvokli</w:t>
      </w:r>
      <w:r w:rsidR="00AE745B" w:rsidRPr="00D42230">
        <w:rPr>
          <w:sz w:val="28"/>
          <w:szCs w:val="28"/>
        </w:rPr>
        <w:t>, ko izraisījusi atkarību izraisošu vielu lietošana</w:t>
      </w:r>
      <w:r w:rsidR="5E149E78" w:rsidRPr="00D42230">
        <w:rPr>
          <w:rFonts w:cs="Times New Roman"/>
          <w:sz w:val="28"/>
          <w:szCs w:val="28"/>
        </w:rPr>
        <w:t xml:space="preserve"> un kas </w:t>
      </w:r>
      <w:r w:rsidR="00AE745B" w:rsidRPr="00D42230">
        <w:rPr>
          <w:rFonts w:cs="Times New Roman"/>
          <w:sz w:val="28"/>
          <w:szCs w:val="28"/>
        </w:rPr>
        <w:t>tikuši nogādāti stacionārā.</w:t>
      </w:r>
      <w:r w:rsidR="00AE745B" w:rsidRPr="00424BEF">
        <w:rPr>
          <w:rFonts w:cs="Times New Roman"/>
          <w:sz w:val="28"/>
          <w:szCs w:val="28"/>
        </w:rPr>
        <w:t xml:space="preserve"> </w:t>
      </w:r>
    </w:p>
    <w:p w14:paraId="41CBB85F" w14:textId="0B864636" w:rsidR="009D250E" w:rsidRDefault="004B4C43" w:rsidP="004B4C43">
      <w:pPr>
        <w:pStyle w:val="ListParagraph"/>
        <w:ind w:left="0" w:firstLine="567"/>
        <w:rPr>
          <w:sz w:val="28"/>
          <w:szCs w:val="28"/>
        </w:rPr>
      </w:pPr>
      <w:r w:rsidRPr="00591DEC">
        <w:rPr>
          <w:rFonts w:cs="Times New Roman"/>
          <w:sz w:val="28"/>
          <w:szCs w:val="28"/>
        </w:rPr>
        <w:t>Gadījumos, kad nepilngadīg</w:t>
      </w:r>
      <w:r w:rsidR="00051263" w:rsidRPr="00591DEC">
        <w:rPr>
          <w:rFonts w:cs="Times New Roman"/>
          <w:sz w:val="28"/>
          <w:szCs w:val="28"/>
        </w:rPr>
        <w:t>ajiem</w:t>
      </w:r>
      <w:r w:rsidRPr="00591DEC">
        <w:rPr>
          <w:rFonts w:cs="Times New Roman"/>
          <w:sz w:val="28"/>
          <w:szCs w:val="28"/>
        </w:rPr>
        <w:t>, kuri atrodas atkarību izraisošu vielu ietekmē</w:t>
      </w:r>
      <w:r w:rsidR="3E3B2695" w:rsidRPr="00591DEC">
        <w:rPr>
          <w:rFonts w:cs="Times New Roman"/>
          <w:sz w:val="28"/>
          <w:szCs w:val="28"/>
        </w:rPr>
        <w:t xml:space="preserve"> un kuriem ir p</w:t>
      </w:r>
      <w:r w:rsidR="3E3B2695" w:rsidRPr="00591DEC">
        <w:rPr>
          <w:rFonts w:eastAsia="Times New Roman" w:cs="Times New Roman"/>
          <w:sz w:val="28"/>
          <w:szCs w:val="28"/>
        </w:rPr>
        <w:t xml:space="preserve">sihiski un uzvedības traucējumi </w:t>
      </w:r>
      <w:proofErr w:type="spellStart"/>
      <w:r w:rsidR="3E3B2695" w:rsidRPr="00591DEC">
        <w:rPr>
          <w:rFonts w:eastAsia="Times New Roman" w:cs="Times New Roman"/>
          <w:sz w:val="28"/>
          <w:szCs w:val="28"/>
        </w:rPr>
        <w:t>psihoaktīvo</w:t>
      </w:r>
      <w:proofErr w:type="spellEnd"/>
      <w:r w:rsidR="3E3B2695" w:rsidRPr="00591DEC">
        <w:rPr>
          <w:rFonts w:eastAsia="Times New Roman" w:cs="Times New Roman"/>
          <w:sz w:val="28"/>
          <w:szCs w:val="28"/>
        </w:rPr>
        <w:t xml:space="preserve"> vielu lietošanas dēļ</w:t>
      </w:r>
      <w:r w:rsidRPr="00591DEC">
        <w:rPr>
          <w:rFonts w:eastAsia="Times New Roman" w:cs="Times New Roman"/>
          <w:sz w:val="28"/>
          <w:szCs w:val="28"/>
        </w:rPr>
        <w:t xml:space="preserve">, </w:t>
      </w:r>
      <w:r w:rsidRPr="00591DEC">
        <w:rPr>
          <w:rFonts w:cs="Times New Roman"/>
          <w:sz w:val="28"/>
          <w:szCs w:val="28"/>
        </w:rPr>
        <w:t xml:space="preserve">bet </w:t>
      </w:r>
      <w:r w:rsidR="00591DEC" w:rsidRPr="00591DEC">
        <w:rPr>
          <w:rFonts w:cs="Times New Roman"/>
          <w:sz w:val="28"/>
          <w:szCs w:val="28"/>
        </w:rPr>
        <w:t>kuriem</w:t>
      </w:r>
      <w:r w:rsidRPr="00591DEC">
        <w:rPr>
          <w:rFonts w:cs="Times New Roman"/>
          <w:sz w:val="28"/>
          <w:szCs w:val="28"/>
        </w:rPr>
        <w:t xml:space="preserve"> nav nepieciešama ievietošana stacionārā un kuru pārstāvji nav sasniedzami, nepieciešams nodrošināt nepilngadīgā uzturēšanos drošā vidē.</w:t>
      </w:r>
      <w:r w:rsidRPr="00424BEF">
        <w:rPr>
          <w:rFonts w:cs="Times New Roman"/>
          <w:sz w:val="28"/>
          <w:szCs w:val="28"/>
        </w:rPr>
        <w:t xml:space="preserve"> Šobrīd nav izstrādāts vienots, visām iesaistītajām pusēm pieņemams algoritms situācijās, kad </w:t>
      </w:r>
      <w:r w:rsidRPr="6FC1DA7B">
        <w:rPr>
          <w:rFonts w:cs="Times New Roman"/>
          <w:sz w:val="28"/>
          <w:szCs w:val="28"/>
        </w:rPr>
        <w:t>nepilngadī</w:t>
      </w:r>
      <w:r w:rsidR="1365FFC1" w:rsidRPr="6FC1DA7B">
        <w:rPr>
          <w:rFonts w:cs="Times New Roman"/>
          <w:sz w:val="28"/>
          <w:szCs w:val="28"/>
        </w:rPr>
        <w:t>gām</w:t>
      </w:r>
      <w:r w:rsidRPr="00424BEF">
        <w:rPr>
          <w:rFonts w:cs="Times New Roman"/>
          <w:sz w:val="28"/>
          <w:szCs w:val="28"/>
        </w:rPr>
        <w:t xml:space="preserve"> personām nepieciešama </w:t>
      </w:r>
      <w:r w:rsidRPr="184F5C8A">
        <w:rPr>
          <w:rFonts w:cs="Times New Roman"/>
          <w:sz w:val="28"/>
          <w:szCs w:val="28"/>
        </w:rPr>
        <w:t>atskurbināš</w:t>
      </w:r>
      <w:r w:rsidR="2E16BCBB" w:rsidRPr="184F5C8A">
        <w:rPr>
          <w:rFonts w:cs="Times New Roman"/>
          <w:sz w:val="28"/>
          <w:szCs w:val="28"/>
        </w:rPr>
        <w:t>ana</w:t>
      </w:r>
      <w:r w:rsidRPr="243329CD">
        <w:rPr>
          <w:rFonts w:cs="Times New Roman"/>
          <w:sz w:val="28"/>
          <w:szCs w:val="28"/>
        </w:rPr>
        <w:t xml:space="preserve"> </w:t>
      </w:r>
      <w:r w:rsidRPr="00424BEF">
        <w:rPr>
          <w:rFonts w:cs="Times New Roman"/>
          <w:sz w:val="28"/>
          <w:szCs w:val="28"/>
        </w:rPr>
        <w:t xml:space="preserve">un turpmākā rīcība bieži balstās iepriekšējā pieredzē, esošajās iestrādnēs un ir balstīta uz konkrētā brīža iespējām. Apreibinošo vielu ietekmē esošie nepilngadīgie visbiežāk tiek nogādāti Rīgas reģiona pārvaldes Kārtības policijas pārvaldes </w:t>
      </w:r>
      <w:proofErr w:type="spellStart"/>
      <w:r w:rsidRPr="00424BEF">
        <w:rPr>
          <w:rFonts w:cs="Times New Roman"/>
          <w:sz w:val="28"/>
          <w:szCs w:val="28"/>
        </w:rPr>
        <w:t>Prevencijas</w:t>
      </w:r>
      <w:proofErr w:type="spellEnd"/>
      <w:r w:rsidRPr="00424BEF">
        <w:rPr>
          <w:rFonts w:cs="Times New Roman"/>
          <w:sz w:val="28"/>
          <w:szCs w:val="28"/>
        </w:rPr>
        <w:t xml:space="preserve"> nodaļas Nepilngadīgo pagaidu uzturēšanas grupā vai </w:t>
      </w:r>
      <w:r w:rsidR="00077BCD" w:rsidRPr="4A818984">
        <w:rPr>
          <w:sz w:val="28"/>
          <w:szCs w:val="28"/>
        </w:rPr>
        <w:t>BKUS</w:t>
      </w:r>
      <w:r w:rsidRPr="4A818984">
        <w:rPr>
          <w:sz w:val="28"/>
          <w:szCs w:val="28"/>
        </w:rPr>
        <w:t>. Diemžēl nevienā no minētajām iestādēm šobrīd netiek nodrošināts apstākļiem piemērots pakalpojums, kā arī netiek nodrošināta starpnozaru sadarbība darbā ar nepilngadīgo un viņa pārstāvjiem, lai mazinātu risku atkārtotai nepilngadīgā nonākšanai apreibinošo vielu ietekmē.</w:t>
      </w:r>
    </w:p>
    <w:p w14:paraId="3F591783" w14:textId="6D654E4E" w:rsidR="004B4C43" w:rsidRPr="00A24FA2" w:rsidRDefault="009D250E" w:rsidP="00A24FA2">
      <w:pPr>
        <w:pStyle w:val="ListParagraph"/>
        <w:ind w:left="0" w:firstLine="567"/>
        <w:rPr>
          <w:rFonts w:cstheme="minorHAnsi"/>
          <w:sz w:val="28"/>
          <w:szCs w:val="28"/>
        </w:rPr>
      </w:pPr>
      <w:r w:rsidRPr="00A24FA2">
        <w:rPr>
          <w:rFonts w:cstheme="minorHAnsi"/>
          <w:sz w:val="28"/>
          <w:szCs w:val="28"/>
        </w:rPr>
        <w:t xml:space="preserve">Jāatzīmē, ka Rīgas reģiona pārvaldes Kārtības policijas pārvaldes </w:t>
      </w:r>
      <w:proofErr w:type="spellStart"/>
      <w:r w:rsidRPr="00A24FA2">
        <w:rPr>
          <w:rFonts w:cstheme="minorHAnsi"/>
          <w:sz w:val="28"/>
          <w:szCs w:val="28"/>
        </w:rPr>
        <w:t>Prevencijas</w:t>
      </w:r>
      <w:proofErr w:type="spellEnd"/>
      <w:r w:rsidRPr="00A24FA2">
        <w:rPr>
          <w:rFonts w:cstheme="minorHAnsi"/>
          <w:sz w:val="28"/>
          <w:szCs w:val="28"/>
        </w:rPr>
        <w:t xml:space="preserve"> nodaļas Nepilngadīgo pagaidu uzturēšanas grupā tiek nogādāti arī tādi nepilngadīgie, kuri klaiņo vai veikuši administratīvos pārkāpumus, taču arī šajos gadījumā minētajā iestādē nav piemēroti apstākļi bērna labāko interešu nodrošināšanai. Turklāt jānorāda, ka policijas kompetencē nav nodrošināt sociālo un veselības aprūpi, proti, bērnu izmitināšanu, uzturēšanu un atskurbšanas pakalpojuma nodrošināšanu.</w:t>
      </w:r>
    </w:p>
    <w:p w14:paraId="57E7BF93" w14:textId="494899BE" w:rsidR="004B4C43" w:rsidRPr="00424BEF" w:rsidRDefault="004B4C43" w:rsidP="004B4C43">
      <w:pPr>
        <w:pStyle w:val="ListParagraph"/>
        <w:ind w:left="0" w:firstLine="567"/>
        <w:rPr>
          <w:rFonts w:cs="Times New Roman"/>
          <w:sz w:val="28"/>
          <w:szCs w:val="28"/>
        </w:rPr>
      </w:pPr>
      <w:r w:rsidRPr="00424BEF">
        <w:rPr>
          <w:rFonts w:cs="Times New Roman"/>
          <w:sz w:val="28"/>
          <w:szCs w:val="28"/>
        </w:rPr>
        <w:t xml:space="preserve">Valsts kancelejas vadībā tika organizēta ekspertu diskusija, kur tika secināts, ka ir nepieciešamas </w:t>
      </w:r>
      <w:r w:rsidR="00A60F34">
        <w:rPr>
          <w:rFonts w:cs="Times New Roman"/>
          <w:sz w:val="28"/>
          <w:szCs w:val="28"/>
        </w:rPr>
        <w:t xml:space="preserve">pašvaldības esošā finansējuma ietvaros </w:t>
      </w:r>
      <w:r w:rsidRPr="00424BEF">
        <w:rPr>
          <w:rFonts w:cs="Times New Roman"/>
          <w:sz w:val="28"/>
          <w:szCs w:val="28"/>
        </w:rPr>
        <w:t xml:space="preserve">izveidot jaunu īslaicīgas izmitināšanas pakalpojumu nepilngadīgām personām bezpalīdzības stāvoklī </w:t>
      </w:r>
      <w:r w:rsidR="0040281D" w:rsidRPr="00424BEF">
        <w:rPr>
          <w:rFonts w:cs="Times New Roman"/>
          <w:sz w:val="28"/>
          <w:szCs w:val="28"/>
        </w:rPr>
        <w:t>–</w:t>
      </w:r>
      <w:r w:rsidRPr="00424BEF">
        <w:rPr>
          <w:rFonts w:cs="Times New Roman"/>
          <w:sz w:val="28"/>
          <w:szCs w:val="28"/>
        </w:rPr>
        <w:t xml:space="preserve"> krīzes situācijās, kad nav iespējams nodrošināt citu labāku risinājumu</w:t>
      </w:r>
      <w:r w:rsidR="0040281D" w:rsidRPr="00424BEF">
        <w:rPr>
          <w:rFonts w:cs="Times New Roman"/>
          <w:sz w:val="28"/>
          <w:szCs w:val="28"/>
        </w:rPr>
        <w:t xml:space="preserve">, </w:t>
      </w:r>
      <w:r w:rsidRPr="00424BEF">
        <w:rPr>
          <w:rFonts w:cs="Times New Roman"/>
          <w:sz w:val="28"/>
          <w:szCs w:val="28"/>
        </w:rPr>
        <w:t>piemēram, krīzes audžuģimeni.</w:t>
      </w:r>
    </w:p>
    <w:p w14:paraId="70AD5313" w14:textId="6AAC1DE1" w:rsidR="004B4C43" w:rsidRPr="00424BEF" w:rsidRDefault="004B4C43" w:rsidP="004B4C43">
      <w:pPr>
        <w:ind w:firstLine="567"/>
        <w:rPr>
          <w:rFonts w:eastAsia="Times New Roman" w:cs="Times New Roman"/>
          <w:sz w:val="28"/>
          <w:szCs w:val="28"/>
        </w:rPr>
      </w:pPr>
      <w:r w:rsidRPr="00424BEF">
        <w:rPr>
          <w:rFonts w:eastAsia="Times New Roman" w:cs="Times New Roman"/>
          <w:sz w:val="28"/>
          <w:szCs w:val="28"/>
        </w:rPr>
        <w:t>Pakalpojumā paredzētas šādas iespējamās mērķa grupas</w:t>
      </w:r>
      <w:r w:rsidR="009C55A8" w:rsidRPr="00424BEF">
        <w:rPr>
          <w:rStyle w:val="FootnoteReference"/>
          <w:rFonts w:eastAsia="Times New Roman" w:cs="Times New Roman"/>
          <w:sz w:val="28"/>
          <w:szCs w:val="28"/>
        </w:rPr>
        <w:footnoteReference w:id="25"/>
      </w:r>
      <w:r w:rsidRPr="00424BEF">
        <w:rPr>
          <w:rFonts w:eastAsia="Times New Roman" w:cs="Times New Roman"/>
          <w:sz w:val="28"/>
          <w:szCs w:val="28"/>
        </w:rPr>
        <w:t xml:space="preserve">  – </w:t>
      </w:r>
      <w:r w:rsidR="00A27301">
        <w:rPr>
          <w:rFonts w:eastAsia="Times New Roman" w:cs="Times New Roman"/>
          <w:sz w:val="28"/>
          <w:szCs w:val="28"/>
        </w:rPr>
        <w:t>nepilngadīgais</w:t>
      </w:r>
      <w:r w:rsidRPr="00424BEF">
        <w:rPr>
          <w:rFonts w:eastAsia="Times New Roman" w:cs="Times New Roman"/>
          <w:sz w:val="28"/>
          <w:szCs w:val="28"/>
        </w:rPr>
        <w:t xml:space="preserve"> līdz 18 gadu vecumam, kurš:</w:t>
      </w:r>
    </w:p>
    <w:p w14:paraId="4458F697" w14:textId="77777777" w:rsidR="004B4C43" w:rsidRPr="00424BEF" w:rsidRDefault="004B4C43" w:rsidP="004B4C43">
      <w:pPr>
        <w:pStyle w:val="ListParagraph"/>
        <w:numPr>
          <w:ilvl w:val="0"/>
          <w:numId w:val="14"/>
        </w:numPr>
        <w:rPr>
          <w:rFonts w:eastAsia="Times New Roman" w:cs="Times New Roman"/>
          <w:sz w:val="28"/>
          <w:szCs w:val="28"/>
        </w:rPr>
      </w:pPr>
      <w:r w:rsidRPr="00424BEF">
        <w:rPr>
          <w:rFonts w:eastAsia="Times New Roman" w:cs="Times New Roman"/>
          <w:sz w:val="28"/>
          <w:szCs w:val="28"/>
        </w:rPr>
        <w:t>atrodas sabiedriskā vietā reibuma stāvoklī;</w:t>
      </w:r>
    </w:p>
    <w:p w14:paraId="23F8CDE8" w14:textId="77777777" w:rsidR="004B4C43" w:rsidRPr="00424BEF" w:rsidRDefault="004B4C43" w:rsidP="004B4C43">
      <w:pPr>
        <w:pStyle w:val="ListParagraph"/>
        <w:numPr>
          <w:ilvl w:val="0"/>
          <w:numId w:val="14"/>
        </w:numPr>
        <w:rPr>
          <w:rFonts w:eastAsia="Times New Roman" w:cs="Times New Roman"/>
          <w:sz w:val="28"/>
          <w:szCs w:val="28"/>
        </w:rPr>
      </w:pPr>
      <w:r w:rsidRPr="00424BEF">
        <w:rPr>
          <w:rFonts w:eastAsia="Times New Roman" w:cs="Times New Roman"/>
          <w:sz w:val="28"/>
          <w:szCs w:val="28"/>
        </w:rPr>
        <w:t>veicis pārkāpumu (zādzība, noziedzīgs nodarījums);</w:t>
      </w:r>
    </w:p>
    <w:p w14:paraId="1B0008F6" w14:textId="77777777" w:rsidR="004B4C43" w:rsidRPr="00424BEF" w:rsidRDefault="004B4C43" w:rsidP="004B4C43">
      <w:pPr>
        <w:pStyle w:val="ListParagraph"/>
        <w:numPr>
          <w:ilvl w:val="0"/>
          <w:numId w:val="14"/>
        </w:numPr>
        <w:rPr>
          <w:rFonts w:eastAsia="Times New Roman" w:cs="Times New Roman"/>
          <w:sz w:val="28"/>
          <w:szCs w:val="28"/>
        </w:rPr>
      </w:pPr>
      <w:r w:rsidRPr="00424BEF">
        <w:rPr>
          <w:rFonts w:eastAsia="Times New Roman" w:cs="Times New Roman"/>
          <w:sz w:val="28"/>
          <w:szCs w:val="28"/>
        </w:rPr>
        <w:t>ir līdz 16 gadu vecumam un atrodas nakts laikā publiskā vietā bez pilngadīgas personas;</w:t>
      </w:r>
    </w:p>
    <w:p w14:paraId="6B648A60" w14:textId="77777777" w:rsidR="004B4C43" w:rsidRPr="00424BEF" w:rsidRDefault="004B4C43" w:rsidP="004B4C43">
      <w:pPr>
        <w:pStyle w:val="ListParagraph"/>
        <w:numPr>
          <w:ilvl w:val="0"/>
          <w:numId w:val="14"/>
        </w:numPr>
        <w:rPr>
          <w:rFonts w:eastAsia="Times New Roman" w:cs="Times New Roman"/>
          <w:sz w:val="28"/>
          <w:szCs w:val="28"/>
        </w:rPr>
      </w:pPr>
      <w:r w:rsidRPr="00424BEF">
        <w:rPr>
          <w:rFonts w:eastAsia="Times New Roman" w:cs="Times New Roman"/>
          <w:sz w:val="28"/>
          <w:szCs w:val="28"/>
        </w:rPr>
        <w:t>apmaldījies vai pamests, vai arī atrodas tādos apstākļos, kas bīstami bērnam vai var apdraudēt viņa drošību, atrodas bērna attīstībai nepiemērotos apstākļos;</w:t>
      </w:r>
    </w:p>
    <w:p w14:paraId="0B1D69E2" w14:textId="77777777" w:rsidR="004B4C43" w:rsidRPr="00424BEF" w:rsidRDefault="004B4C43" w:rsidP="004B4C43">
      <w:pPr>
        <w:pStyle w:val="ListParagraph"/>
        <w:numPr>
          <w:ilvl w:val="0"/>
          <w:numId w:val="14"/>
        </w:numPr>
        <w:rPr>
          <w:rFonts w:eastAsia="Times New Roman" w:cs="Times New Roman"/>
          <w:sz w:val="28"/>
          <w:szCs w:val="28"/>
        </w:rPr>
      </w:pPr>
      <w:r w:rsidRPr="00424BEF">
        <w:rPr>
          <w:rFonts w:eastAsia="Times New Roman" w:cs="Times New Roman"/>
          <w:sz w:val="28"/>
          <w:szCs w:val="28"/>
        </w:rPr>
        <w:lastRenderedPageBreak/>
        <w:t>patvaļīgi aizgājis no ģimenes, aizbildņa, audžuģimenes vai bērnu aprūpes iestādes;</w:t>
      </w:r>
    </w:p>
    <w:p w14:paraId="0273B0E3" w14:textId="77777777" w:rsidR="004B4C43" w:rsidRPr="00424BEF" w:rsidRDefault="004B4C43" w:rsidP="004B4C43">
      <w:pPr>
        <w:pStyle w:val="ListParagraph"/>
        <w:numPr>
          <w:ilvl w:val="0"/>
          <w:numId w:val="14"/>
        </w:numPr>
        <w:rPr>
          <w:rFonts w:eastAsia="Times New Roman" w:cs="Times New Roman"/>
          <w:sz w:val="28"/>
          <w:szCs w:val="28"/>
        </w:rPr>
      </w:pPr>
      <w:r w:rsidRPr="00424BEF">
        <w:rPr>
          <w:rFonts w:eastAsia="Times New Roman" w:cs="Times New Roman"/>
          <w:sz w:val="28"/>
          <w:szCs w:val="28"/>
        </w:rPr>
        <w:t>ārvalstu pilsoņi, kuri piederīgi kādai no augstākminētajām kategorijām.</w:t>
      </w:r>
    </w:p>
    <w:p w14:paraId="2B55A745" w14:textId="0DB6E1AB" w:rsidR="004B4C43" w:rsidRPr="00424BEF" w:rsidRDefault="004B4C43" w:rsidP="00EC0F19">
      <w:pPr>
        <w:rPr>
          <w:rFonts w:cs="Times New Roman"/>
          <w:sz w:val="28"/>
          <w:szCs w:val="28"/>
        </w:rPr>
      </w:pPr>
      <w:r w:rsidRPr="00424BEF">
        <w:rPr>
          <w:rFonts w:cs="Times New Roman"/>
          <w:sz w:val="28"/>
          <w:szCs w:val="28"/>
        </w:rPr>
        <w:t>Plānotajam pakalpojumam</w:t>
      </w:r>
      <w:r w:rsidR="004C0F86">
        <w:rPr>
          <w:rFonts w:cs="Times New Roman"/>
          <w:sz w:val="28"/>
          <w:szCs w:val="28"/>
        </w:rPr>
        <w:t xml:space="preserve"> pašvaldības pieejamā finansējuma ietvaros</w:t>
      </w:r>
      <w:r w:rsidRPr="00424BEF">
        <w:rPr>
          <w:rFonts w:cs="Times New Roman"/>
          <w:sz w:val="28"/>
          <w:szCs w:val="28"/>
        </w:rPr>
        <w:t xml:space="preserve"> ir jānodrošina gan sociālā atbalsta, gan veselības, gan drošības sfēras komponentes:</w:t>
      </w:r>
    </w:p>
    <w:p w14:paraId="0FFEBB64" w14:textId="792F27AA" w:rsidR="004B4C43" w:rsidRPr="00424BEF" w:rsidRDefault="004B4C43" w:rsidP="004B4C43">
      <w:pPr>
        <w:pStyle w:val="ListParagraph"/>
        <w:numPr>
          <w:ilvl w:val="0"/>
          <w:numId w:val="16"/>
        </w:numPr>
        <w:ind w:left="1097"/>
        <w:rPr>
          <w:rFonts w:cs="Times New Roman"/>
          <w:sz w:val="28"/>
          <w:szCs w:val="28"/>
        </w:rPr>
      </w:pPr>
      <w:r w:rsidRPr="00424BEF">
        <w:rPr>
          <w:rFonts w:cs="Times New Roman"/>
          <w:sz w:val="28"/>
          <w:szCs w:val="28"/>
          <w:u w:val="single"/>
        </w:rPr>
        <w:t>droša vide</w:t>
      </w:r>
      <w:r w:rsidRPr="00424BEF">
        <w:rPr>
          <w:rFonts w:cs="Times New Roman"/>
          <w:sz w:val="28"/>
          <w:szCs w:val="28"/>
        </w:rPr>
        <w:t xml:space="preserve">:  izmitināšana un ēdināšana, apsardze un nodalīta plūsma </w:t>
      </w:r>
      <w:r w:rsidR="002F614F">
        <w:rPr>
          <w:rFonts w:cs="Times New Roman"/>
          <w:sz w:val="28"/>
          <w:szCs w:val="28"/>
        </w:rPr>
        <w:t>nepilngadīgajiem</w:t>
      </w:r>
      <w:r w:rsidRPr="00424BEF">
        <w:rPr>
          <w:rFonts w:cs="Times New Roman"/>
          <w:sz w:val="28"/>
          <w:szCs w:val="28"/>
        </w:rPr>
        <w:t xml:space="preserve"> apreibinošu vielu ietekmē (atskurbšana);</w:t>
      </w:r>
    </w:p>
    <w:p w14:paraId="3A67B416" w14:textId="3E922BEA" w:rsidR="004B4C43" w:rsidRPr="00424BEF" w:rsidRDefault="004B4C43" w:rsidP="004B4C43">
      <w:pPr>
        <w:pStyle w:val="ListParagraph"/>
        <w:numPr>
          <w:ilvl w:val="0"/>
          <w:numId w:val="16"/>
        </w:numPr>
        <w:ind w:left="1097"/>
        <w:rPr>
          <w:rFonts w:cs="Times New Roman"/>
          <w:sz w:val="28"/>
          <w:szCs w:val="28"/>
        </w:rPr>
      </w:pPr>
      <w:r w:rsidRPr="00424BEF">
        <w:rPr>
          <w:rFonts w:cs="Times New Roman"/>
          <w:sz w:val="28"/>
          <w:szCs w:val="28"/>
          <w:u w:val="single"/>
        </w:rPr>
        <w:t>medicīniskā uzraudzība</w:t>
      </w:r>
      <w:r w:rsidRPr="00424BEF">
        <w:rPr>
          <w:rFonts w:cs="Times New Roman"/>
          <w:sz w:val="28"/>
          <w:szCs w:val="28"/>
        </w:rPr>
        <w:t>: medicīnas personāla (provizoriski ārsta palīga) pirmreizējā apskate, veselības stāvokļa uzraudzība, nepieciešamības gadījumā pārvietošana uz medicīnas iestādi, kā arī ātrie testi apreibinošo vielu noteikšanai;</w:t>
      </w:r>
    </w:p>
    <w:p w14:paraId="093DCB91" w14:textId="11EC735A" w:rsidR="004B4C43" w:rsidRPr="00424BEF" w:rsidRDefault="004B4C43" w:rsidP="00774E48">
      <w:pPr>
        <w:pStyle w:val="ListParagraph"/>
        <w:numPr>
          <w:ilvl w:val="0"/>
          <w:numId w:val="16"/>
        </w:numPr>
        <w:ind w:left="1097"/>
        <w:rPr>
          <w:rFonts w:cs="Times New Roman"/>
          <w:sz w:val="28"/>
          <w:szCs w:val="28"/>
        </w:rPr>
      </w:pPr>
      <w:r w:rsidRPr="00424BEF">
        <w:rPr>
          <w:rFonts w:cs="Times New Roman"/>
          <w:sz w:val="28"/>
          <w:szCs w:val="28"/>
          <w:u w:val="single"/>
        </w:rPr>
        <w:t>sociālais atbalsts</w:t>
      </w:r>
      <w:r w:rsidRPr="00424BEF">
        <w:rPr>
          <w:rFonts w:cs="Times New Roman"/>
          <w:sz w:val="28"/>
          <w:szCs w:val="28"/>
        </w:rPr>
        <w:t xml:space="preserve">: krīzes gadījuma vadība, saziņa ar pārstāvjiem/sociālajiem dienestiem/bāriņtiesām, </w:t>
      </w:r>
      <w:r w:rsidR="002F614F">
        <w:rPr>
          <w:rFonts w:cs="Times New Roman"/>
          <w:sz w:val="28"/>
          <w:szCs w:val="28"/>
        </w:rPr>
        <w:t>nepilngadīgā</w:t>
      </w:r>
      <w:r w:rsidRPr="00424BEF">
        <w:rPr>
          <w:rFonts w:cs="Times New Roman"/>
          <w:sz w:val="28"/>
          <w:szCs w:val="28"/>
        </w:rPr>
        <w:t xml:space="preserve"> vajadzību identificēšana, rekomendāciju sagatavošana vecākiem, uzskaites veikšana (reģistrs), informācijas sagatavošana sociālajiem dienestiem/ģimenes ārstam/valsts policijai.</w:t>
      </w:r>
    </w:p>
    <w:p w14:paraId="61E770B7" w14:textId="6B9AE1C5" w:rsidR="004B4C43" w:rsidRPr="003A63E4" w:rsidRDefault="004B4C43" w:rsidP="003A63E4">
      <w:pPr>
        <w:pStyle w:val="ListParagraph"/>
        <w:ind w:left="0" w:firstLine="567"/>
        <w:rPr>
          <w:rFonts w:cs="Times New Roman"/>
          <w:sz w:val="28"/>
          <w:szCs w:val="28"/>
        </w:rPr>
      </w:pPr>
      <w:r w:rsidRPr="00424BEF">
        <w:rPr>
          <w:rFonts w:cs="Times New Roman"/>
          <w:sz w:val="28"/>
          <w:szCs w:val="28"/>
        </w:rPr>
        <w:t xml:space="preserve">Ņemot vērā, ka lielākais reģistrētais gadījumu skaits nepilngadīgajiem bezpalīdzības stāvoklī ir Rīgā un tās apkaimē, kā arī apstākli, ka līdz šim šāds </w:t>
      </w:r>
      <w:r w:rsidR="00077BCD" w:rsidRPr="00424BEF">
        <w:rPr>
          <w:rFonts w:cs="Times New Roman"/>
          <w:sz w:val="28"/>
          <w:szCs w:val="28"/>
        </w:rPr>
        <w:t>īslaicīgas izmitināšanas pakalpojums</w:t>
      </w:r>
      <w:r w:rsidRPr="00424BEF">
        <w:rPr>
          <w:rFonts w:cs="Times New Roman"/>
          <w:sz w:val="28"/>
          <w:szCs w:val="28"/>
        </w:rPr>
        <w:t xml:space="preserve"> nav bijis un vēl nav skaidri izstrādāti rīcības algoritmi speciālistiem un iesaistīto iestāžu sadarbības mehānismi, priekšlikums ir īstenot pilotprojektu pakalpojuma “Īslaicīgas izmitināšanas pakalpojums nepilngadīgām personām bezpalīdzības stāvoklī” ieviešanai Rīgas </w:t>
      </w:r>
      <w:proofErr w:type="spellStart"/>
      <w:r w:rsidRPr="00424BEF">
        <w:rPr>
          <w:rFonts w:cs="Times New Roman"/>
          <w:sz w:val="28"/>
          <w:szCs w:val="28"/>
        </w:rPr>
        <w:t>valstspilsētas</w:t>
      </w:r>
      <w:proofErr w:type="spellEnd"/>
      <w:r w:rsidRPr="00424BEF">
        <w:rPr>
          <w:rFonts w:cs="Times New Roman"/>
          <w:sz w:val="28"/>
          <w:szCs w:val="28"/>
        </w:rPr>
        <w:t xml:space="preserve"> pašvaldībā.</w:t>
      </w:r>
    </w:p>
    <w:p w14:paraId="05E43C7C" w14:textId="6B1EB2C2" w:rsidR="007F2BE6" w:rsidRPr="00424BEF" w:rsidRDefault="007F2BE6" w:rsidP="007F2BE6">
      <w:pPr>
        <w:ind w:firstLine="567"/>
        <w:rPr>
          <w:rFonts w:eastAsia="Times New Roman" w:cs="Times New Roman"/>
          <w:color w:val="000000"/>
          <w:sz w:val="28"/>
          <w:szCs w:val="28"/>
          <w:lang w:eastAsia="lv-LV"/>
        </w:rPr>
      </w:pPr>
      <w:r w:rsidRPr="00424BEF">
        <w:rPr>
          <w:rFonts w:eastAsia="Times New Roman" w:cs="Times New Roman"/>
          <w:color w:val="000000"/>
          <w:sz w:val="28"/>
          <w:szCs w:val="28"/>
          <w:lang w:eastAsia="lv-LV"/>
        </w:rPr>
        <w:t xml:space="preserve">Lai papildinātu jau plānotos veselības un atbalsta pakalpojumus </w:t>
      </w:r>
      <w:r w:rsidR="0038556A" w:rsidRPr="00424BEF">
        <w:rPr>
          <w:rFonts w:eastAsia="Times New Roman" w:cs="Times New Roman"/>
          <w:color w:val="000000"/>
          <w:sz w:val="28"/>
          <w:szCs w:val="28"/>
          <w:lang w:eastAsia="lv-LV"/>
        </w:rPr>
        <w:t>nepilngadīgajiem ar atkarību izraisošu vielu pārmērīgu, kaitējošu lietošanu vai atkarīb</w:t>
      </w:r>
      <w:r w:rsidR="004856D5">
        <w:rPr>
          <w:rFonts w:eastAsia="Times New Roman" w:cs="Times New Roman"/>
          <w:color w:val="000000"/>
          <w:sz w:val="28"/>
          <w:szCs w:val="28"/>
          <w:lang w:eastAsia="lv-LV"/>
        </w:rPr>
        <w:t>u sindromu</w:t>
      </w:r>
      <w:r w:rsidRPr="00424BEF">
        <w:rPr>
          <w:rFonts w:eastAsia="Times New Roman" w:cs="Times New Roman"/>
          <w:color w:val="000000"/>
          <w:sz w:val="28"/>
          <w:szCs w:val="28"/>
          <w:lang w:eastAsia="lv-LV"/>
        </w:rPr>
        <w:t xml:space="preserve"> un nodrošinātu, ka </w:t>
      </w:r>
      <w:r w:rsidR="0019266E" w:rsidRPr="00424BEF">
        <w:rPr>
          <w:rFonts w:eastAsia="Times New Roman" w:cs="Times New Roman"/>
          <w:color w:val="000000"/>
          <w:sz w:val="28"/>
          <w:szCs w:val="28"/>
          <w:lang w:eastAsia="lv-LV"/>
        </w:rPr>
        <w:t>nepilngadīgie</w:t>
      </w:r>
      <w:r w:rsidRPr="00424BEF">
        <w:rPr>
          <w:rFonts w:eastAsia="Times New Roman" w:cs="Times New Roman"/>
          <w:color w:val="000000"/>
          <w:sz w:val="28"/>
          <w:szCs w:val="28"/>
          <w:lang w:eastAsia="lv-LV"/>
        </w:rPr>
        <w:t xml:space="preserve">, kuriem ir nepieciešams ilgstošāks darbs ar vidi, varētu tikt uz laiku izņemto no kaitējošās vides un tā laikā saņemtu sev nepieciešamo atbalstu, Labklājības ministrija plāno izveidot terciārā līmeņa pakalpojumu </w:t>
      </w:r>
      <w:r w:rsidR="0019266E" w:rsidRPr="00424BEF">
        <w:rPr>
          <w:rFonts w:eastAsia="Times New Roman" w:cs="Times New Roman"/>
          <w:color w:val="000000"/>
          <w:sz w:val="28"/>
          <w:szCs w:val="28"/>
          <w:lang w:eastAsia="lv-LV"/>
        </w:rPr>
        <w:t xml:space="preserve">nepilngadīgajiem ar atkarību izraisošu vielu </w:t>
      </w:r>
      <w:r w:rsidR="0038556A" w:rsidRPr="00424BEF">
        <w:rPr>
          <w:rFonts w:eastAsia="Times New Roman" w:cs="Times New Roman"/>
          <w:color w:val="000000"/>
          <w:sz w:val="28"/>
          <w:szCs w:val="28"/>
          <w:lang w:eastAsia="lv-LV"/>
        </w:rPr>
        <w:t>pārmērīgu, kaitējošu lietošanu vai atkarību</w:t>
      </w:r>
      <w:r w:rsidRPr="00424BEF">
        <w:rPr>
          <w:rFonts w:eastAsia="Times New Roman" w:cs="Times New Roman"/>
          <w:color w:val="000000"/>
          <w:sz w:val="28"/>
          <w:szCs w:val="28"/>
          <w:lang w:eastAsia="lv-LV"/>
        </w:rPr>
        <w:t xml:space="preserve"> </w:t>
      </w:r>
      <w:r w:rsidR="0038556A" w:rsidRPr="00424BEF">
        <w:rPr>
          <w:rFonts w:eastAsia="Times New Roman" w:cs="Times New Roman"/>
          <w:color w:val="000000"/>
          <w:sz w:val="28"/>
          <w:szCs w:val="28"/>
          <w:lang w:eastAsia="lv-LV"/>
        </w:rPr>
        <w:t>–</w:t>
      </w:r>
      <w:r w:rsidRPr="00424BEF">
        <w:rPr>
          <w:rFonts w:eastAsia="Times New Roman" w:cs="Times New Roman"/>
          <w:color w:val="000000"/>
          <w:sz w:val="28"/>
          <w:szCs w:val="28"/>
          <w:lang w:eastAsia="lv-LV"/>
        </w:rPr>
        <w:t xml:space="preserve"> kopienā balstītu sociālās rehabilitācijas programmu institūcijā. Šobrīd Latvijā šāda pakalpojuma nav, vienkopus nav arī speciālistu, kuri būtu specializējušies šāda veida pakalpojuma sniegšanā, tātad pakalpojuma izveide jāsāk no pamatiem – uz pierādījumiem balstītas intervences adaptēšana, speciālistu apmācība, pakalpojumam piemērotu telpu izveide un visbeidzot – pakalpojuma sniegšana.</w:t>
      </w:r>
    </w:p>
    <w:p w14:paraId="12F1B315" w14:textId="470BBACD" w:rsidR="007F2BE6" w:rsidRPr="00424BEF" w:rsidRDefault="007F2BE6" w:rsidP="007F2BE6">
      <w:pPr>
        <w:pStyle w:val="ListParagraph"/>
        <w:ind w:left="0" w:firstLine="567"/>
        <w:rPr>
          <w:rFonts w:eastAsia="Times New Roman" w:cs="Times New Roman"/>
          <w:color w:val="000000"/>
          <w:sz w:val="28"/>
          <w:szCs w:val="28"/>
          <w:lang w:eastAsia="lv-LV"/>
        </w:rPr>
      </w:pPr>
      <w:r w:rsidRPr="00424BEF">
        <w:rPr>
          <w:rFonts w:eastAsia="Times New Roman" w:cs="Times New Roman"/>
          <w:color w:val="000000"/>
          <w:sz w:val="28"/>
          <w:szCs w:val="28"/>
          <w:lang w:eastAsia="lv-LV"/>
        </w:rPr>
        <w:t xml:space="preserve">Pakalpojuma izveides procesā plānots pirmajā gadā izvēlēties atbilstošāko pieeju vai gatavu programmu darbam ar </w:t>
      </w:r>
      <w:r w:rsidR="0038556A" w:rsidRPr="00424BEF">
        <w:rPr>
          <w:rFonts w:eastAsia="Times New Roman" w:cs="Times New Roman"/>
          <w:color w:val="000000"/>
          <w:sz w:val="28"/>
          <w:szCs w:val="28"/>
          <w:lang w:eastAsia="lv-LV"/>
        </w:rPr>
        <w:t>šādiem nepilngadīgajiem</w:t>
      </w:r>
      <w:r w:rsidRPr="00424BEF">
        <w:rPr>
          <w:rFonts w:eastAsia="Times New Roman" w:cs="Times New Roman"/>
          <w:color w:val="000000"/>
          <w:sz w:val="28"/>
          <w:szCs w:val="28"/>
          <w:lang w:eastAsia="lv-LV"/>
        </w:rPr>
        <w:t xml:space="preserve">, apmācīt speciālistus un pārējo pakalpojuma sniedzēja komandu, kā arī veikt pakalpojuma satura aprobāciju Latvijas kontekstā. Otrajā projekta gadā plānots uzsākt pakalpojuma sniegšanu vidēji 6 </w:t>
      </w:r>
      <w:r w:rsidR="0038556A" w:rsidRPr="00424BEF">
        <w:rPr>
          <w:rFonts w:eastAsia="Times New Roman" w:cs="Times New Roman"/>
          <w:color w:val="000000"/>
          <w:sz w:val="28"/>
          <w:szCs w:val="28"/>
          <w:lang w:eastAsia="lv-LV"/>
        </w:rPr>
        <w:t>nepilngadīgajiem</w:t>
      </w:r>
      <w:r w:rsidRPr="00424BEF">
        <w:rPr>
          <w:rFonts w:eastAsia="Times New Roman" w:cs="Times New Roman"/>
          <w:color w:val="000000"/>
          <w:sz w:val="28"/>
          <w:szCs w:val="28"/>
          <w:lang w:eastAsia="lv-LV"/>
        </w:rPr>
        <w:t xml:space="preserve">, kuri saņemtu kopienā balstītu pakalpojumu un atbalstu, lai atteiktos no apreibinošo vielu lietošanas. Pakalpojumu plānots nodrošināt </w:t>
      </w:r>
      <w:r w:rsidR="0038556A" w:rsidRPr="00424BEF">
        <w:rPr>
          <w:rFonts w:eastAsia="Times New Roman" w:cs="Times New Roman"/>
          <w:color w:val="000000"/>
          <w:sz w:val="28"/>
          <w:szCs w:val="28"/>
          <w:lang w:eastAsia="lv-LV"/>
        </w:rPr>
        <w:t>nepilngadīgajiem</w:t>
      </w:r>
      <w:r w:rsidRPr="00424BEF">
        <w:rPr>
          <w:rFonts w:eastAsia="Times New Roman" w:cs="Times New Roman"/>
          <w:color w:val="000000"/>
          <w:sz w:val="28"/>
          <w:szCs w:val="28"/>
          <w:lang w:eastAsia="lv-LV"/>
        </w:rPr>
        <w:t>, kuriem nepieciešama vides maiņa, jo esošā vide veicina apreibinošo vielu lietošanu un nav resurss, lai šo vielu lietošanu pārtrauktu. Pakalpojumā integrētos vienkopus veselības aprūpes pakalpojumi, pakalpojumi mentālās veselības uzlabošanai, sociālās rehabilitācijas pakalpojumi, izglītības ieguve. Speciālistu komanda strādātu arī ar vidi, kurā jaunietim jāatgriežas pēc pakalpojuma saņemšanas.</w:t>
      </w:r>
    </w:p>
    <w:p w14:paraId="3B282F83" w14:textId="7870DF3B" w:rsidR="00483A66" w:rsidRPr="00424BEF" w:rsidRDefault="00A23004" w:rsidP="00CB1469">
      <w:pPr>
        <w:pStyle w:val="ListParagraph"/>
        <w:ind w:left="0" w:firstLine="567"/>
        <w:rPr>
          <w:rFonts w:eastAsia="Times New Roman" w:cs="Times New Roman"/>
          <w:sz w:val="28"/>
          <w:szCs w:val="28"/>
        </w:rPr>
      </w:pPr>
      <w:r w:rsidRPr="00424BEF">
        <w:rPr>
          <w:rFonts w:eastAsia="Times New Roman" w:cs="Times New Roman"/>
          <w:sz w:val="28"/>
          <w:szCs w:val="28"/>
        </w:rPr>
        <w:lastRenderedPageBreak/>
        <w:t xml:space="preserve">Papildu vēršam uzmanību, ka </w:t>
      </w:r>
      <w:r w:rsidR="006A0E60" w:rsidRPr="00424BEF">
        <w:rPr>
          <w:rFonts w:eastAsia="Times New Roman" w:cs="Times New Roman"/>
          <w:sz w:val="28"/>
          <w:szCs w:val="28"/>
        </w:rPr>
        <w:t>Ministru kabinets 2024.</w:t>
      </w:r>
      <w:r w:rsidR="0089233D" w:rsidRPr="00424BEF">
        <w:rPr>
          <w:rFonts w:eastAsia="Times New Roman" w:cs="Times New Roman"/>
          <w:sz w:val="28"/>
          <w:szCs w:val="28"/>
        </w:rPr>
        <w:t> </w:t>
      </w:r>
      <w:r w:rsidR="006A0E60" w:rsidRPr="00424BEF">
        <w:rPr>
          <w:rFonts w:eastAsia="Times New Roman" w:cs="Times New Roman"/>
          <w:sz w:val="28"/>
          <w:szCs w:val="28"/>
        </w:rPr>
        <w:t>gada 7.</w:t>
      </w:r>
      <w:r w:rsidR="0089233D" w:rsidRPr="00424BEF">
        <w:rPr>
          <w:rFonts w:eastAsia="Times New Roman" w:cs="Times New Roman"/>
          <w:sz w:val="28"/>
          <w:szCs w:val="28"/>
        </w:rPr>
        <w:t> </w:t>
      </w:r>
      <w:r w:rsidR="006A0E60" w:rsidRPr="00424BEF">
        <w:rPr>
          <w:rFonts w:eastAsia="Times New Roman" w:cs="Times New Roman"/>
          <w:sz w:val="28"/>
          <w:szCs w:val="28"/>
        </w:rPr>
        <w:t>maija sēdē atbalstīja Tieslietu ministrijas sagatavoto informatīvo ziņojumu</w:t>
      </w:r>
      <w:r w:rsidR="0058548E" w:rsidRPr="00424BEF">
        <w:rPr>
          <w:rStyle w:val="FootnoteReference"/>
          <w:rFonts w:eastAsia="Times New Roman" w:cs="Times New Roman"/>
          <w:sz w:val="28"/>
          <w:szCs w:val="28"/>
        </w:rPr>
        <w:footnoteReference w:id="26"/>
      </w:r>
      <w:r w:rsidR="006A0E60" w:rsidRPr="00424BEF">
        <w:rPr>
          <w:rFonts w:eastAsia="Times New Roman" w:cs="Times New Roman"/>
          <w:sz w:val="28"/>
          <w:szCs w:val="28"/>
        </w:rPr>
        <w:t xml:space="preserve">, kas paredz veidot jaunu pakalpojumu augsta riska </w:t>
      </w:r>
      <w:r w:rsidR="0038556A" w:rsidRPr="00424BEF">
        <w:rPr>
          <w:rFonts w:eastAsia="Times New Roman" w:cs="Times New Roman"/>
          <w:sz w:val="28"/>
          <w:szCs w:val="28"/>
        </w:rPr>
        <w:t>nepilngadīgajiem</w:t>
      </w:r>
      <w:r w:rsidR="006A0E60" w:rsidRPr="00424BEF">
        <w:rPr>
          <w:rFonts w:eastAsia="Times New Roman" w:cs="Times New Roman"/>
          <w:sz w:val="28"/>
          <w:szCs w:val="28"/>
        </w:rPr>
        <w:t xml:space="preserve"> </w:t>
      </w:r>
      <w:r w:rsidR="00957EE2" w:rsidRPr="00424BEF">
        <w:rPr>
          <w:rFonts w:eastAsia="Times New Roman" w:cs="Times New Roman"/>
          <w:sz w:val="28"/>
          <w:szCs w:val="28"/>
        </w:rPr>
        <w:t>“</w:t>
      </w:r>
      <w:r w:rsidR="006A0E60" w:rsidRPr="00424BEF">
        <w:rPr>
          <w:rFonts w:eastAsia="Times New Roman" w:cs="Times New Roman"/>
          <w:sz w:val="28"/>
          <w:szCs w:val="28"/>
        </w:rPr>
        <w:t>Bērnu un jauniešu drošā māja</w:t>
      </w:r>
      <w:r w:rsidR="00957EE2" w:rsidRPr="00424BEF">
        <w:rPr>
          <w:rFonts w:eastAsia="Times New Roman" w:cs="Times New Roman"/>
          <w:sz w:val="28"/>
          <w:szCs w:val="28"/>
        </w:rPr>
        <w:t>”</w:t>
      </w:r>
      <w:r w:rsidR="006A0E60" w:rsidRPr="00424BEF">
        <w:rPr>
          <w:rFonts w:eastAsia="Times New Roman" w:cs="Times New Roman"/>
          <w:sz w:val="28"/>
          <w:szCs w:val="28"/>
        </w:rPr>
        <w:t xml:space="preserve">. Pakalpojums, kas vienlaikus būs audzinoša rakstura piespiedu līdzeklis, tiks izmantots gadījumos, kad vienīgais veids, kā palīdzēt </w:t>
      </w:r>
      <w:r w:rsidR="00B93607" w:rsidRPr="00424BEF">
        <w:rPr>
          <w:rFonts w:eastAsia="Times New Roman" w:cs="Times New Roman"/>
          <w:sz w:val="28"/>
          <w:szCs w:val="28"/>
        </w:rPr>
        <w:t>nepilngadīgajam</w:t>
      </w:r>
      <w:r w:rsidR="006A0E60" w:rsidRPr="00424BEF">
        <w:rPr>
          <w:rFonts w:eastAsia="Times New Roman" w:cs="Times New Roman"/>
          <w:sz w:val="28"/>
          <w:szCs w:val="28"/>
        </w:rPr>
        <w:t xml:space="preserve"> un mazināt riskus apkārtējiem, ir uz laiku izņemt viņu no ierastās vides un kvalificētu speciālistu vadībā risināt uzvedības problēmas.</w:t>
      </w:r>
    </w:p>
    <w:p w14:paraId="2350DB44" w14:textId="77777777" w:rsidR="00F65821" w:rsidRPr="0091404E" w:rsidRDefault="0089233D" w:rsidP="00F65821">
      <w:pPr>
        <w:pStyle w:val="ListParagraph"/>
        <w:ind w:left="0" w:firstLine="567"/>
        <w:rPr>
          <w:rFonts w:eastAsia="Times New Roman" w:cs="Times New Roman"/>
          <w:sz w:val="28"/>
          <w:szCs w:val="28"/>
        </w:rPr>
      </w:pPr>
      <w:r w:rsidRPr="00424BEF">
        <w:rPr>
          <w:rFonts w:eastAsia="Times New Roman" w:cs="Times New Roman"/>
          <w:sz w:val="28"/>
          <w:szCs w:val="28"/>
        </w:rPr>
        <w:t>Nepilngadīgie</w:t>
      </w:r>
      <w:r w:rsidR="00957EE2" w:rsidRPr="00424BEF">
        <w:rPr>
          <w:rFonts w:eastAsia="Times New Roman" w:cs="Times New Roman"/>
          <w:sz w:val="28"/>
          <w:szCs w:val="28"/>
        </w:rPr>
        <w:t xml:space="preserve"> vecumā no 11 līdz 17 gadiem “Bērnu un jauniešu drošajā mājā” tiks ievietoti pēc tiesas lēmuma uz laika periodu līdz diviem gadiem, un ik pēc trīs mēnešiem tiks veikts </w:t>
      </w:r>
      <w:proofErr w:type="spellStart"/>
      <w:r w:rsidR="00957EE2" w:rsidRPr="00424BEF">
        <w:rPr>
          <w:rFonts w:eastAsia="Times New Roman" w:cs="Times New Roman"/>
          <w:sz w:val="28"/>
          <w:szCs w:val="28"/>
        </w:rPr>
        <w:t>izvērtējums</w:t>
      </w:r>
      <w:proofErr w:type="spellEnd"/>
      <w:r w:rsidR="00957EE2" w:rsidRPr="00424BEF">
        <w:rPr>
          <w:rFonts w:eastAsia="Times New Roman" w:cs="Times New Roman"/>
          <w:sz w:val="28"/>
          <w:szCs w:val="28"/>
        </w:rPr>
        <w:t xml:space="preserve"> par iespēju atgriezties sabiedrībā. “Bērnu un jauniešu drošajā mājā” speciālisti un </w:t>
      </w:r>
      <w:proofErr w:type="spellStart"/>
      <w:r w:rsidR="00957EE2" w:rsidRPr="00424BEF">
        <w:rPr>
          <w:rFonts w:eastAsia="Times New Roman" w:cs="Times New Roman"/>
          <w:sz w:val="28"/>
          <w:szCs w:val="28"/>
        </w:rPr>
        <w:t>mentori</w:t>
      </w:r>
      <w:proofErr w:type="spellEnd"/>
      <w:r w:rsidR="00957EE2" w:rsidRPr="00424BEF">
        <w:rPr>
          <w:rFonts w:eastAsia="Times New Roman" w:cs="Times New Roman"/>
          <w:sz w:val="28"/>
          <w:szCs w:val="28"/>
        </w:rPr>
        <w:t xml:space="preserve"> strādās ar </w:t>
      </w:r>
      <w:r w:rsidR="000863F0" w:rsidRPr="00424BEF">
        <w:rPr>
          <w:rFonts w:eastAsia="Times New Roman" w:cs="Times New Roman"/>
          <w:sz w:val="28"/>
          <w:szCs w:val="28"/>
        </w:rPr>
        <w:t xml:space="preserve">nepilngadīgā </w:t>
      </w:r>
      <w:r w:rsidR="00957EE2" w:rsidRPr="00424BEF">
        <w:rPr>
          <w:rFonts w:eastAsia="Times New Roman" w:cs="Times New Roman"/>
          <w:sz w:val="28"/>
          <w:szCs w:val="28"/>
        </w:rPr>
        <w:t xml:space="preserve">problemātiskās un riskantās uzvedības cēloņiem ar mērķi attīstīt sociālās prasmes un sagatavot drošai </w:t>
      </w:r>
      <w:r w:rsidR="00957EE2" w:rsidRPr="0091404E">
        <w:rPr>
          <w:rFonts w:eastAsia="Times New Roman" w:cs="Times New Roman"/>
          <w:sz w:val="28"/>
          <w:szCs w:val="28"/>
        </w:rPr>
        <w:t>dzīvei sabiedrībā.</w:t>
      </w:r>
      <w:r w:rsidR="00F65821" w:rsidRPr="0091404E">
        <w:rPr>
          <w:rFonts w:eastAsia="Times New Roman" w:cs="Times New Roman"/>
          <w:sz w:val="28"/>
          <w:szCs w:val="28"/>
        </w:rPr>
        <w:t xml:space="preserve"> </w:t>
      </w:r>
    </w:p>
    <w:p w14:paraId="02F0CFB4" w14:textId="1A6285EF" w:rsidR="00F65821" w:rsidRPr="0091404E" w:rsidRDefault="00F65821" w:rsidP="00F65821">
      <w:pPr>
        <w:pStyle w:val="ListParagraph"/>
        <w:ind w:left="0" w:firstLine="567"/>
        <w:rPr>
          <w:rFonts w:eastAsia="Times New Roman" w:cs="Times New Roman"/>
          <w:sz w:val="28"/>
          <w:szCs w:val="28"/>
        </w:rPr>
      </w:pPr>
      <w:r w:rsidRPr="0091404E">
        <w:rPr>
          <w:rFonts w:eastAsia="Times New Roman" w:cs="Times New Roman"/>
          <w:sz w:val="28"/>
          <w:szCs w:val="28"/>
        </w:rPr>
        <w:t>Atbilstoši Ministru kabineta 2024.gada 7.maija sēdes protokola Nr.19 32.§ “Informatīvais ziņojums “Par sociālās korekcijas izglītības iestādes reformas īstenošanas gaitu un ieceri izveidot “Bērnu un jauniešu drošo māju” augsta riska bērniem un jauniešiem”” 4.punktam, Tieslietu ministrijai tika dots uzdevums līdz 2025.gada 1.martam iesniegt Ministru kabinetā rīcības plānu “Bērnu un jauniešu drošās mājas” izveidošanas procesa nodrošināšanai, ja “Bērnu un jauniešu drošās mājas” izveidošanai tiks piešķirts finansējums. Tieslietu ministrija turpina</w:t>
      </w:r>
      <w:r w:rsidR="00580C03">
        <w:rPr>
          <w:rFonts w:eastAsia="Times New Roman" w:cs="Times New Roman"/>
          <w:sz w:val="28"/>
          <w:szCs w:val="28"/>
        </w:rPr>
        <w:t xml:space="preserve"> pie</w:t>
      </w:r>
      <w:r w:rsidRPr="0091404E">
        <w:rPr>
          <w:rFonts w:eastAsia="Times New Roman" w:cs="Times New Roman"/>
          <w:sz w:val="28"/>
          <w:szCs w:val="28"/>
        </w:rPr>
        <w:t xml:space="preserve"> Ministru kabineta </w:t>
      </w:r>
      <w:r w:rsidR="00580C03">
        <w:rPr>
          <w:rFonts w:eastAsia="Times New Roman" w:cs="Times New Roman"/>
          <w:sz w:val="28"/>
          <w:szCs w:val="28"/>
        </w:rPr>
        <w:t>uz</w:t>
      </w:r>
      <w:r w:rsidRPr="0091404E">
        <w:rPr>
          <w:rFonts w:eastAsia="Times New Roman" w:cs="Times New Roman"/>
          <w:sz w:val="28"/>
          <w:szCs w:val="28"/>
        </w:rPr>
        <w:t>dot</w:t>
      </w:r>
      <w:r w:rsidR="000613D9" w:rsidRPr="0091404E">
        <w:rPr>
          <w:rFonts w:eastAsia="Times New Roman" w:cs="Times New Roman"/>
          <w:sz w:val="28"/>
          <w:szCs w:val="28"/>
        </w:rPr>
        <w:t xml:space="preserve">ā </w:t>
      </w:r>
      <w:r w:rsidRPr="0091404E">
        <w:rPr>
          <w:rFonts w:eastAsia="Times New Roman" w:cs="Times New Roman"/>
          <w:sz w:val="28"/>
          <w:szCs w:val="28"/>
        </w:rPr>
        <w:t>uzdevum</w:t>
      </w:r>
      <w:r w:rsidR="000613D9" w:rsidRPr="0091404E">
        <w:rPr>
          <w:rFonts w:eastAsia="Times New Roman" w:cs="Times New Roman"/>
          <w:sz w:val="28"/>
          <w:szCs w:val="28"/>
        </w:rPr>
        <w:t>a izpild</w:t>
      </w:r>
      <w:r w:rsidR="00580C03">
        <w:rPr>
          <w:rFonts w:eastAsia="Times New Roman" w:cs="Times New Roman"/>
          <w:sz w:val="28"/>
          <w:szCs w:val="28"/>
        </w:rPr>
        <w:t>es.</w:t>
      </w:r>
    </w:p>
    <w:p w14:paraId="6CCB0F81" w14:textId="1A4FB8B4" w:rsidR="00D54090" w:rsidRPr="00A07DE7" w:rsidRDefault="000613D9" w:rsidP="00D54090">
      <w:pPr>
        <w:rPr>
          <w:sz w:val="28"/>
          <w:szCs w:val="24"/>
        </w:rPr>
      </w:pPr>
      <w:r w:rsidRPr="0091404E">
        <w:rPr>
          <w:sz w:val="28"/>
          <w:szCs w:val="24"/>
        </w:rPr>
        <w:t xml:space="preserve">Vienlaikus </w:t>
      </w:r>
      <w:r w:rsidR="00D54090" w:rsidRPr="0091404E">
        <w:rPr>
          <w:sz w:val="28"/>
          <w:szCs w:val="24"/>
        </w:rPr>
        <w:t>Ministru kabinets 2024.</w:t>
      </w:r>
      <w:r w:rsidR="00D54090" w:rsidRPr="00A07DE7">
        <w:rPr>
          <w:sz w:val="28"/>
          <w:szCs w:val="24"/>
        </w:rPr>
        <w:t xml:space="preserve"> gada 13. augusta sēdē atbalstīja pārejas periodā līdz “Bērnu un jauniešu drošās mājas” izveidei ieviest jaunu grupas pakalpojumu augsta riska bērniem, kas balstīts uz "Bērnu un jauniešu drošās mājas" konceptu. Tieslietu ministrija, ņemot vērā šobrīd pieejamos resursus, apzināja iespējas izveidot uzvedības korekcijas pakalpojumu augsta riska bērniem. Strādājot pie šī jautājuma, ir veikti nepieciešamie grozījumi 2017.</w:t>
      </w:r>
      <w:r w:rsidR="00E73614">
        <w:rPr>
          <w:sz w:val="28"/>
          <w:szCs w:val="24"/>
        </w:rPr>
        <w:t xml:space="preserve"> </w:t>
      </w:r>
      <w:r w:rsidR="00D54090" w:rsidRPr="00A07DE7">
        <w:rPr>
          <w:sz w:val="28"/>
          <w:szCs w:val="24"/>
        </w:rPr>
        <w:t>gada 16.</w:t>
      </w:r>
      <w:r w:rsidR="00E73614">
        <w:rPr>
          <w:sz w:val="28"/>
          <w:szCs w:val="24"/>
        </w:rPr>
        <w:t xml:space="preserve"> </w:t>
      </w:r>
      <w:r w:rsidR="00D54090" w:rsidRPr="00A07DE7">
        <w:rPr>
          <w:sz w:val="28"/>
          <w:szCs w:val="24"/>
        </w:rPr>
        <w:t xml:space="preserve">augusta Ministru kabineta noteikumos Nr. 474 "Tieslietu ministrijas nolikums", papildinot ar 5.18.1 apakšpunktu </w:t>
      </w:r>
      <w:r w:rsidR="00446738">
        <w:rPr>
          <w:sz w:val="28"/>
          <w:szCs w:val="24"/>
        </w:rPr>
        <w:t>–</w:t>
      </w:r>
      <w:r w:rsidR="00D54090" w:rsidRPr="00A07DE7">
        <w:rPr>
          <w:sz w:val="28"/>
          <w:szCs w:val="24"/>
        </w:rPr>
        <w:t xml:space="preserve"> uzdevumu Tieslietu ministrijai, slēdzot deleģēšanas līgumu ar nodibinājumu "Allažu bērnu un ģimenes atbalsta centrs", nodrošināt vides maiņas principā balstītus risku mazināšanas pasākumus probācijas sistēmā esošajiem nepilngadīgajiem.</w:t>
      </w:r>
    </w:p>
    <w:p w14:paraId="451EBE40" w14:textId="492319ED" w:rsidR="00D54090" w:rsidRPr="00D54090" w:rsidRDefault="00D54090" w:rsidP="00D54090">
      <w:pPr>
        <w:rPr>
          <w:sz w:val="28"/>
          <w:szCs w:val="24"/>
        </w:rPr>
      </w:pPr>
      <w:r w:rsidRPr="00A07DE7">
        <w:rPr>
          <w:sz w:val="28"/>
          <w:szCs w:val="24"/>
        </w:rPr>
        <w:t>2024. gada nogalē ir noslēgts deleģēšanas līgums, un pakalpojumu  veido un īsteno nodibinājums "Allažu bērnu un ģimenes atbalsta centrs". Tas ir nepārtraukts diennakts sociālās uzvedības korekcijas un rehabilitācijas pakalpojums, kas ietver nepilngadīgā izņemšanu no viņa ierastās vides, īstenojot viņa individuālo vajadzību risināšanai mērķētus atbalsta pasākumus un traumas izpratnē balstītu pieeju nepilngadīgā aprūpē. Speciālistu vadībā tiek strādāts ar uzvedības maiņu, lai nepilngadīgie pilnvērtīgi un droši viņu iekļautos ikdienas dzīvē un sabiedrībā pēc pakalpojuma saņemšanas. Ar 2025. gada martu pakalpojumā sāk uzņemt pirmos divus nepilngadīgos, un līdz šī gada beigām plānots šo skaiti pakāpeniski palielināt līdz pieciem.</w:t>
      </w:r>
    </w:p>
    <w:p w14:paraId="424CD87F" w14:textId="7D2F3D65" w:rsidR="00BD4AB5" w:rsidRPr="00424BEF" w:rsidRDefault="009069A9" w:rsidP="00BD4AB5">
      <w:pPr>
        <w:ind w:firstLine="567"/>
        <w:rPr>
          <w:rFonts w:eastAsia="Times New Roman" w:cs="Times New Roman"/>
          <w:sz w:val="28"/>
          <w:szCs w:val="28"/>
        </w:rPr>
      </w:pPr>
      <w:r w:rsidRPr="00424BEF">
        <w:rPr>
          <w:rFonts w:eastAsia="Times New Roman" w:cs="Times New Roman"/>
          <w:sz w:val="28"/>
          <w:szCs w:val="28"/>
        </w:rPr>
        <w:lastRenderedPageBreak/>
        <w:t>Vienlaikus Labklājības ministrija informē, ka s</w:t>
      </w:r>
      <w:r w:rsidR="00BD4AB5" w:rsidRPr="00424BEF">
        <w:rPr>
          <w:rFonts w:eastAsia="Times New Roman" w:cs="Times New Roman"/>
          <w:sz w:val="28"/>
          <w:szCs w:val="28"/>
        </w:rPr>
        <w:t xml:space="preserve">ociālajā jomā ir plānots īstenot virkni pasākumus attiecībā uz </w:t>
      </w:r>
      <w:r w:rsidR="00510C06">
        <w:rPr>
          <w:rFonts w:eastAsia="Times New Roman" w:cs="Times New Roman"/>
          <w:sz w:val="28"/>
          <w:szCs w:val="28"/>
        </w:rPr>
        <w:t>nepilngadī</w:t>
      </w:r>
      <w:r w:rsidR="00955861">
        <w:rPr>
          <w:rFonts w:eastAsia="Times New Roman" w:cs="Times New Roman"/>
          <w:sz w:val="28"/>
          <w:szCs w:val="28"/>
        </w:rPr>
        <w:t>gajiem</w:t>
      </w:r>
      <w:r w:rsidR="00BD4AB5" w:rsidRPr="00424BEF">
        <w:rPr>
          <w:rFonts w:eastAsia="Times New Roman" w:cs="Times New Roman"/>
          <w:sz w:val="28"/>
          <w:szCs w:val="28"/>
        </w:rPr>
        <w:t xml:space="preserve"> ar atkarīb</w:t>
      </w:r>
      <w:r w:rsidR="00955861">
        <w:rPr>
          <w:rFonts w:eastAsia="Times New Roman" w:cs="Times New Roman"/>
          <w:sz w:val="28"/>
          <w:szCs w:val="28"/>
        </w:rPr>
        <w:t xml:space="preserve">u </w:t>
      </w:r>
      <w:r w:rsidR="76C6727A" w:rsidRPr="4C513C6F">
        <w:rPr>
          <w:rFonts w:eastAsia="Times New Roman" w:cs="Times New Roman"/>
          <w:sz w:val="28"/>
          <w:szCs w:val="28"/>
        </w:rPr>
        <w:t>problēmām</w:t>
      </w:r>
      <w:r w:rsidR="00BD4AB5" w:rsidRPr="00424BEF">
        <w:rPr>
          <w:rFonts w:eastAsia="Times New Roman" w:cs="Times New Roman"/>
          <w:sz w:val="28"/>
          <w:szCs w:val="28"/>
        </w:rPr>
        <w:t xml:space="preserve"> </w:t>
      </w:r>
      <w:r w:rsidR="008C7AB0" w:rsidRPr="00424BEF">
        <w:rPr>
          <w:rFonts w:eastAsia="Times New Roman" w:cs="Times New Roman"/>
          <w:sz w:val="28"/>
          <w:szCs w:val="28"/>
        </w:rPr>
        <w:t>–</w:t>
      </w:r>
      <w:r w:rsidR="00BD4AB5" w:rsidRPr="00424BEF">
        <w:rPr>
          <w:rFonts w:eastAsia="Times New Roman" w:cs="Times New Roman"/>
          <w:sz w:val="28"/>
          <w:szCs w:val="28"/>
        </w:rPr>
        <w:t xml:space="preserve"> 2024. gadā ir uzsākta  Eiropas Sociālā fonda Plus projekta Nr. 4.3.6.5/1/24/I/001 “Atbalsta pasākumi bērniem ar uzvedības vai atkarību problēmām un to ģimenēm” īstenošana Bērnu aizsardzības centrā. Šī projekta ietvaros līdz 2029. gadam plānots:</w:t>
      </w:r>
    </w:p>
    <w:p w14:paraId="36C4C6C2" w14:textId="3DAD09A7" w:rsidR="00BD4AB5" w:rsidRPr="00424BEF" w:rsidRDefault="00BD4AB5" w:rsidP="00BD4AB5">
      <w:pPr>
        <w:pStyle w:val="ListParagraph"/>
        <w:numPr>
          <w:ilvl w:val="0"/>
          <w:numId w:val="20"/>
        </w:numPr>
        <w:rPr>
          <w:rFonts w:eastAsia="Times New Roman" w:cs="Times New Roman"/>
          <w:sz w:val="28"/>
          <w:szCs w:val="28"/>
        </w:rPr>
      </w:pPr>
      <w:r w:rsidRPr="00424BEF">
        <w:rPr>
          <w:rFonts w:eastAsia="Times New Roman" w:cs="Times New Roman"/>
          <w:sz w:val="28"/>
          <w:szCs w:val="28"/>
        </w:rPr>
        <w:t xml:space="preserve">atbalsta sistēmas un pakalpojumu pieejamības </w:t>
      </w:r>
      <w:proofErr w:type="spellStart"/>
      <w:r w:rsidRPr="00424BEF">
        <w:rPr>
          <w:rFonts w:eastAsia="Times New Roman" w:cs="Times New Roman"/>
          <w:sz w:val="28"/>
          <w:szCs w:val="28"/>
        </w:rPr>
        <w:t>izvērtējums</w:t>
      </w:r>
      <w:proofErr w:type="spellEnd"/>
      <w:r w:rsidRPr="00424BEF">
        <w:rPr>
          <w:rFonts w:eastAsia="Times New Roman" w:cs="Times New Roman"/>
          <w:sz w:val="28"/>
          <w:szCs w:val="28"/>
        </w:rPr>
        <w:t xml:space="preserve"> </w:t>
      </w:r>
      <w:r w:rsidR="001844A6">
        <w:rPr>
          <w:rFonts w:eastAsia="Times New Roman" w:cs="Times New Roman"/>
          <w:sz w:val="28"/>
          <w:szCs w:val="28"/>
        </w:rPr>
        <w:t>nepilngadīgajiem</w:t>
      </w:r>
      <w:r w:rsidRPr="00424BEF">
        <w:rPr>
          <w:rFonts w:eastAsia="Times New Roman" w:cs="Times New Roman"/>
          <w:sz w:val="28"/>
          <w:szCs w:val="28"/>
        </w:rPr>
        <w:t xml:space="preserve"> ar uzvedības vai atkarību problēmām vai to attīstības risku un viņu ģimenēm (uzsākts darbs pie </w:t>
      </w:r>
      <w:proofErr w:type="spellStart"/>
      <w:r w:rsidRPr="00424BEF">
        <w:rPr>
          <w:rFonts w:eastAsia="Times New Roman" w:cs="Times New Roman"/>
          <w:sz w:val="28"/>
          <w:szCs w:val="28"/>
        </w:rPr>
        <w:t>izvērtējuma</w:t>
      </w:r>
      <w:proofErr w:type="spellEnd"/>
      <w:r w:rsidRPr="00424BEF">
        <w:rPr>
          <w:rFonts w:eastAsia="Times New Roman" w:cs="Times New Roman"/>
          <w:sz w:val="28"/>
          <w:szCs w:val="28"/>
        </w:rPr>
        <w:t xml:space="preserve">) </w:t>
      </w:r>
      <w:r w:rsidR="00B34704" w:rsidRPr="00424BEF">
        <w:rPr>
          <w:rFonts w:eastAsia="Times New Roman" w:cs="Times New Roman"/>
          <w:sz w:val="28"/>
          <w:szCs w:val="28"/>
        </w:rPr>
        <w:t>–</w:t>
      </w:r>
      <w:r w:rsidRPr="00424BEF">
        <w:rPr>
          <w:rFonts w:eastAsia="Times New Roman" w:cs="Times New Roman"/>
          <w:sz w:val="28"/>
          <w:szCs w:val="28"/>
        </w:rPr>
        <w:t xml:space="preserve"> pētīs un vērtēs </w:t>
      </w:r>
      <w:r w:rsidR="001844A6">
        <w:rPr>
          <w:rFonts w:eastAsia="Times New Roman" w:cs="Times New Roman"/>
          <w:sz w:val="28"/>
          <w:szCs w:val="28"/>
        </w:rPr>
        <w:t>nepilngadīgajiem</w:t>
      </w:r>
      <w:r w:rsidRPr="00424BEF">
        <w:rPr>
          <w:rFonts w:eastAsia="Times New Roman" w:cs="Times New Roman"/>
          <w:sz w:val="28"/>
          <w:szCs w:val="28"/>
        </w:rPr>
        <w:t xml:space="preserve">, t.sk. </w:t>
      </w:r>
      <w:proofErr w:type="spellStart"/>
      <w:r w:rsidRPr="00424BEF">
        <w:rPr>
          <w:rFonts w:eastAsia="Times New Roman" w:cs="Times New Roman"/>
          <w:sz w:val="28"/>
          <w:szCs w:val="28"/>
        </w:rPr>
        <w:t>ārpusģimenes</w:t>
      </w:r>
      <w:proofErr w:type="spellEnd"/>
      <w:r w:rsidRPr="00424BEF">
        <w:rPr>
          <w:rFonts w:eastAsia="Times New Roman" w:cs="Times New Roman"/>
          <w:sz w:val="28"/>
          <w:szCs w:val="28"/>
        </w:rPr>
        <w:t xml:space="preserve"> aprūpē esošiem </w:t>
      </w:r>
      <w:r w:rsidR="001844A6">
        <w:rPr>
          <w:rFonts w:eastAsia="Times New Roman" w:cs="Times New Roman"/>
          <w:sz w:val="28"/>
          <w:szCs w:val="28"/>
        </w:rPr>
        <w:t>nepilngadīgajiem</w:t>
      </w:r>
      <w:r w:rsidRPr="00424BEF">
        <w:rPr>
          <w:rFonts w:eastAsia="Times New Roman" w:cs="Times New Roman"/>
          <w:sz w:val="28"/>
          <w:szCs w:val="28"/>
        </w:rPr>
        <w:t>, ar uzvedības vai atkarību problēmām vai to attīstības risku un viņu ģimenēm, t.sk. audžuģimenēm un aizbildņiem, pieejamo atbalsta sistēmu un pakalpojumus labklājības, veselības, izglītības un kultūras jomās, kā arī izstrādās priekšlikumus atbalsta sistēmas un pakalpojumu attīstībai</w:t>
      </w:r>
      <w:r w:rsidR="00B34704" w:rsidRPr="00424BEF">
        <w:rPr>
          <w:rFonts w:eastAsia="Times New Roman" w:cs="Times New Roman"/>
          <w:sz w:val="28"/>
          <w:szCs w:val="28"/>
        </w:rPr>
        <w:t>;</w:t>
      </w:r>
    </w:p>
    <w:p w14:paraId="5663DB1C" w14:textId="113E759F" w:rsidR="00B34704" w:rsidRPr="00424BEF" w:rsidRDefault="00BD4AB5" w:rsidP="00B34704">
      <w:pPr>
        <w:pStyle w:val="ListParagraph"/>
        <w:numPr>
          <w:ilvl w:val="0"/>
          <w:numId w:val="20"/>
        </w:numPr>
        <w:rPr>
          <w:rFonts w:eastAsia="Times New Roman" w:cs="Times New Roman"/>
          <w:sz w:val="28"/>
          <w:szCs w:val="28"/>
        </w:rPr>
      </w:pPr>
      <w:r w:rsidRPr="00424BEF">
        <w:rPr>
          <w:rFonts w:eastAsia="Times New Roman" w:cs="Times New Roman"/>
          <w:sz w:val="28"/>
          <w:szCs w:val="28"/>
        </w:rPr>
        <w:t xml:space="preserve">vadlīniju izstrāde Bērna atbalsta speciālista darbam ar bērniem ar uzvedības vai atkarību problēmām un profesionālās kompetences pilnveides programmas un mācību metodikas izstrāde un aprobācija (iepirkums noslēdzies, ārpakalpojumā uzsākts darbs pie vadlīniju un mācību programmas izstrādes) </w:t>
      </w:r>
      <w:r w:rsidR="00B34704" w:rsidRPr="00424BEF">
        <w:rPr>
          <w:rFonts w:eastAsia="Times New Roman" w:cs="Times New Roman"/>
          <w:sz w:val="28"/>
          <w:szCs w:val="28"/>
        </w:rPr>
        <w:t>–</w:t>
      </w:r>
      <w:r w:rsidRPr="00424BEF">
        <w:rPr>
          <w:rFonts w:eastAsia="Times New Roman" w:cs="Times New Roman"/>
          <w:sz w:val="28"/>
          <w:szCs w:val="28"/>
        </w:rPr>
        <w:t xml:space="preserve"> pētīs ārvalstu un Latvijas speciālistu praksi darbā bērniem ar uzvedības vai atkarību problēmām vai to attīstības risku, kā arī līdzīgas profesionālās izglītības un neformālās izglītības programmas speciālistiem, kas strādā ar šiem bērniem. Balstoties uz izpētē secināto, izstrādās vadlīnijas </w:t>
      </w:r>
      <w:r w:rsidR="001623F0">
        <w:rPr>
          <w:rFonts w:eastAsia="Times New Roman" w:cs="Times New Roman"/>
          <w:sz w:val="28"/>
          <w:szCs w:val="28"/>
        </w:rPr>
        <w:t>nepilngadīgā</w:t>
      </w:r>
      <w:r w:rsidRPr="00424BEF">
        <w:rPr>
          <w:rFonts w:eastAsia="Times New Roman" w:cs="Times New Roman"/>
          <w:sz w:val="28"/>
          <w:szCs w:val="28"/>
        </w:rPr>
        <w:t xml:space="preserve"> atbalsta speciālistiem un profesionālās kompetences pilnveides programmu un mācību metodiku, kā arī organizēt bērna atbalsta speciālistu mācības. Ņemot vērā, ka šī profesijā Latvijā ir jauna, tas ļaus attīstīt profesionāli sagatavotu speciālistu tīklu, kas efektīvi īstenos </w:t>
      </w:r>
      <w:r w:rsidR="001623F0">
        <w:rPr>
          <w:rFonts w:eastAsia="Times New Roman" w:cs="Times New Roman"/>
          <w:sz w:val="28"/>
          <w:szCs w:val="28"/>
        </w:rPr>
        <w:t>nepilngadīgā</w:t>
      </w:r>
      <w:r w:rsidRPr="00424BEF">
        <w:rPr>
          <w:rFonts w:eastAsia="Times New Roman" w:cs="Times New Roman"/>
          <w:sz w:val="28"/>
          <w:szCs w:val="28"/>
        </w:rPr>
        <w:t xml:space="preserve"> tiesību un labāko interešu nodrošināšanu</w:t>
      </w:r>
      <w:r w:rsidR="00B34704" w:rsidRPr="00424BEF">
        <w:rPr>
          <w:rFonts w:eastAsia="Times New Roman" w:cs="Times New Roman"/>
          <w:sz w:val="28"/>
          <w:szCs w:val="28"/>
        </w:rPr>
        <w:t>;</w:t>
      </w:r>
    </w:p>
    <w:p w14:paraId="18369A44" w14:textId="4E42C272" w:rsidR="00A7601D" w:rsidRPr="00424BEF" w:rsidRDefault="001623F0" w:rsidP="00A7601D">
      <w:pPr>
        <w:pStyle w:val="ListParagraph"/>
        <w:numPr>
          <w:ilvl w:val="0"/>
          <w:numId w:val="20"/>
        </w:numPr>
        <w:rPr>
          <w:rFonts w:eastAsia="Times New Roman" w:cs="Times New Roman"/>
          <w:sz w:val="28"/>
          <w:szCs w:val="28"/>
        </w:rPr>
      </w:pPr>
      <w:r>
        <w:rPr>
          <w:rFonts w:eastAsia="Times New Roman" w:cs="Times New Roman"/>
          <w:sz w:val="28"/>
          <w:szCs w:val="28"/>
        </w:rPr>
        <w:t>nepilngadīgā</w:t>
      </w:r>
      <w:r w:rsidR="00BD4AB5" w:rsidRPr="00424BEF">
        <w:rPr>
          <w:rFonts w:eastAsia="Times New Roman" w:cs="Times New Roman"/>
          <w:sz w:val="28"/>
          <w:szCs w:val="28"/>
        </w:rPr>
        <w:t xml:space="preserve"> atbalsta speciālista </w:t>
      </w:r>
      <w:proofErr w:type="spellStart"/>
      <w:r w:rsidR="00BD4AB5" w:rsidRPr="00424BEF">
        <w:rPr>
          <w:rFonts w:eastAsia="Times New Roman" w:cs="Times New Roman"/>
          <w:sz w:val="28"/>
          <w:szCs w:val="28"/>
        </w:rPr>
        <w:t>izmēģinājumprojekt</w:t>
      </w:r>
      <w:r w:rsidR="00A7601D" w:rsidRPr="00424BEF">
        <w:rPr>
          <w:rFonts w:eastAsia="Times New Roman" w:cs="Times New Roman"/>
          <w:sz w:val="28"/>
          <w:szCs w:val="28"/>
        </w:rPr>
        <w:t>a</w:t>
      </w:r>
      <w:proofErr w:type="spellEnd"/>
      <w:r w:rsidR="00BD4AB5" w:rsidRPr="00424BEF">
        <w:rPr>
          <w:rFonts w:eastAsia="Times New Roman" w:cs="Times New Roman"/>
          <w:sz w:val="28"/>
          <w:szCs w:val="28"/>
        </w:rPr>
        <w:t xml:space="preserve"> (uzsākts 2024.</w:t>
      </w:r>
      <w:r w:rsidR="00EF35B2">
        <w:rPr>
          <w:rFonts w:eastAsia="Times New Roman" w:cs="Times New Roman"/>
          <w:sz w:val="28"/>
          <w:szCs w:val="28"/>
        </w:rPr>
        <w:t xml:space="preserve"> </w:t>
      </w:r>
      <w:r w:rsidR="00BD4AB5" w:rsidRPr="00424BEF">
        <w:rPr>
          <w:rFonts w:eastAsia="Times New Roman" w:cs="Times New Roman"/>
          <w:sz w:val="28"/>
          <w:szCs w:val="28"/>
        </w:rPr>
        <w:t xml:space="preserve">gada novembrī) mērķis ir bērniem, tai skaitā </w:t>
      </w:r>
      <w:proofErr w:type="spellStart"/>
      <w:r w:rsidR="00BD4AB5" w:rsidRPr="00424BEF">
        <w:rPr>
          <w:rFonts w:eastAsia="Times New Roman" w:cs="Times New Roman"/>
          <w:sz w:val="28"/>
          <w:szCs w:val="28"/>
        </w:rPr>
        <w:t>ārpusģimenes</w:t>
      </w:r>
      <w:proofErr w:type="spellEnd"/>
      <w:r w:rsidR="00BD4AB5" w:rsidRPr="00424BEF">
        <w:rPr>
          <w:rFonts w:eastAsia="Times New Roman" w:cs="Times New Roman"/>
          <w:sz w:val="28"/>
          <w:szCs w:val="28"/>
        </w:rPr>
        <w:t xml:space="preserve"> aprūpē esošiem bērniem, kuriem ir uzvedības vai atkarību problēmas vai to attīstības riski, sadarbībā ar viņu ģimeni, tai skaitā audžuģimeni un aizbildņiem, un speciālistiem, nodrošināt atbalstu, tiesību un interešu pārstāvniecību un bērna vajadzībām atbilstošāko pakalpojumu piesaisti un savstarpēju saskaņošanu. Lai nodrošinātu bērna atbalsta speciālistu pakalpojumu pieejamību Latvijas reģionos, centrs sadarbībā ar Valsts nekustamajiem īpašumiem un pašvaldībām ir identificējis bērnu atbalsta speciālistam darbam atbilstošākās telpas visos Latvijas plānošanas reģionos – Rīgā, Gulbenē (Vidzemes reģions), Liepājā (Kurzemes reģions), Preiļos (Latgales reģions) un Jelgavā (Zemgales reģions). Katrā no reģioniem darbu veiks 2 atbalsta speciālisti, Rīgā – 3 atbalsta speciālisti</w:t>
      </w:r>
      <w:r w:rsidR="00A7601D" w:rsidRPr="00424BEF">
        <w:rPr>
          <w:rFonts w:eastAsia="Times New Roman" w:cs="Times New Roman"/>
          <w:sz w:val="28"/>
          <w:szCs w:val="28"/>
        </w:rPr>
        <w:t>;</w:t>
      </w:r>
    </w:p>
    <w:p w14:paraId="34DEF35D" w14:textId="15667159" w:rsidR="00A7601D" w:rsidRPr="00424BEF" w:rsidRDefault="00A7601D" w:rsidP="00A7601D">
      <w:pPr>
        <w:pStyle w:val="ListParagraph"/>
        <w:numPr>
          <w:ilvl w:val="0"/>
          <w:numId w:val="20"/>
        </w:numPr>
        <w:rPr>
          <w:rFonts w:eastAsia="Times New Roman" w:cs="Times New Roman"/>
          <w:sz w:val="28"/>
          <w:szCs w:val="28"/>
        </w:rPr>
      </w:pPr>
      <w:r w:rsidRPr="00424BEF">
        <w:rPr>
          <w:rFonts w:eastAsia="Times New Roman" w:cs="Times New Roman"/>
          <w:sz w:val="28"/>
          <w:szCs w:val="28"/>
        </w:rPr>
        <w:t>t</w:t>
      </w:r>
      <w:r w:rsidR="00BD4AB5" w:rsidRPr="00424BEF">
        <w:rPr>
          <w:rFonts w:eastAsia="Times New Roman" w:cs="Times New Roman"/>
          <w:sz w:val="28"/>
          <w:szCs w:val="28"/>
        </w:rPr>
        <w:t xml:space="preserve">ematiska atbalsta grupu nodrošināšana bērniem ar uzvedības vai atkarību problēmām un viņu ģimenēm, atbalsta grupu vadītāju mācību programmas </w:t>
      </w:r>
      <w:r w:rsidR="00BD4AB5" w:rsidRPr="00424BEF">
        <w:rPr>
          <w:rFonts w:eastAsia="Times New Roman" w:cs="Times New Roman"/>
          <w:sz w:val="28"/>
          <w:szCs w:val="28"/>
        </w:rPr>
        <w:lastRenderedPageBreak/>
        <w:t>izstrāde un līdzinieku konsultāciju</w:t>
      </w:r>
      <w:r w:rsidR="00FA53B6">
        <w:rPr>
          <w:rStyle w:val="FootnoteReference"/>
          <w:rFonts w:eastAsia="Times New Roman" w:cs="Times New Roman"/>
          <w:sz w:val="28"/>
          <w:szCs w:val="28"/>
        </w:rPr>
        <w:footnoteReference w:id="27"/>
      </w:r>
      <w:r w:rsidR="00BD4AB5" w:rsidRPr="00424BEF">
        <w:rPr>
          <w:rFonts w:eastAsia="Times New Roman" w:cs="Times New Roman"/>
          <w:sz w:val="28"/>
          <w:szCs w:val="28"/>
        </w:rPr>
        <w:t xml:space="preserve"> koordinēšana </w:t>
      </w:r>
      <w:r w:rsidR="00F1323C" w:rsidRPr="00424BEF">
        <w:rPr>
          <w:rFonts w:eastAsia="Times New Roman" w:cs="Times New Roman"/>
          <w:sz w:val="28"/>
          <w:szCs w:val="28"/>
        </w:rPr>
        <w:t xml:space="preserve">– </w:t>
      </w:r>
      <w:r w:rsidR="00BD4AB5" w:rsidRPr="00424BEF">
        <w:rPr>
          <w:rFonts w:eastAsia="Times New Roman" w:cs="Times New Roman"/>
          <w:sz w:val="28"/>
          <w:szCs w:val="28"/>
        </w:rPr>
        <w:t xml:space="preserve">mērķis ir, organizējot atbalsta grupas bērniem, t.sk. </w:t>
      </w:r>
      <w:proofErr w:type="spellStart"/>
      <w:r w:rsidR="00BD4AB5" w:rsidRPr="00424BEF">
        <w:rPr>
          <w:rFonts w:eastAsia="Times New Roman" w:cs="Times New Roman"/>
          <w:sz w:val="28"/>
          <w:szCs w:val="28"/>
        </w:rPr>
        <w:t>ārpusģimenes</w:t>
      </w:r>
      <w:proofErr w:type="spellEnd"/>
      <w:r w:rsidR="00BD4AB5" w:rsidRPr="00424BEF">
        <w:rPr>
          <w:rFonts w:eastAsia="Times New Roman" w:cs="Times New Roman"/>
          <w:sz w:val="28"/>
          <w:szCs w:val="28"/>
        </w:rPr>
        <w:t xml:space="preserve"> aprūpē esošiem bērniem, ar uzvedības vai atkarību problēmām vai to attīstības risku un viņu ģimenēm, tai skaitā audžuģimenēm un aizbildņiem, nodrošināt izglītojošu un informatīvu atbalstu. Atbalsta grupas plānotas visos Latvijas reģionos. Atbalsta grupās varēs piedalīties gan bērni, kuriem ir uzvedības vai atkarību problēmas vai to attīstības risks, gan viņu brāļi un māsas, gan vecāki, audžuvecāki vai aizbildņi. Šī iepirkuma ietvaros plānots izstrādāt mācību programmu atbalsta grupu vadītājiem, lai viņus sagatavotu līdzinieku konsultāciju koordinēšanas nodrošināšanai, tai skaitā līdzinieku sagatavošanai konsultēšanas darbam. Līdziniekus plānots izraudzīties no atbalsta grupu dalībnieku loka, ar mērķi sniegt neformālu atbalstu konsultāciju veidā citiem atbalsta grupu dalībnieki, kuriem būtu svarīgs individuāls atbalsts un līdzcilvēka pamudinājums sev svarīgo jautājumu risināšanā. Grupu darbs sāksies 2026.</w:t>
      </w:r>
      <w:r w:rsidRPr="00424BEF">
        <w:rPr>
          <w:rFonts w:eastAsia="Times New Roman" w:cs="Times New Roman"/>
          <w:sz w:val="28"/>
          <w:szCs w:val="28"/>
        </w:rPr>
        <w:t> </w:t>
      </w:r>
      <w:r w:rsidR="00BD4AB5" w:rsidRPr="00424BEF">
        <w:rPr>
          <w:rFonts w:eastAsia="Times New Roman" w:cs="Times New Roman"/>
          <w:sz w:val="28"/>
          <w:szCs w:val="28"/>
        </w:rPr>
        <w:t>gada martā</w:t>
      </w:r>
      <w:r w:rsidRPr="00424BEF">
        <w:rPr>
          <w:rFonts w:eastAsia="Times New Roman" w:cs="Times New Roman"/>
          <w:sz w:val="28"/>
          <w:szCs w:val="28"/>
        </w:rPr>
        <w:t>;</w:t>
      </w:r>
    </w:p>
    <w:p w14:paraId="11B5B33E" w14:textId="7A2734B4" w:rsidR="00F1323C" w:rsidRPr="00424BEF" w:rsidRDefault="00A7601D" w:rsidP="00F1323C">
      <w:pPr>
        <w:pStyle w:val="ListParagraph"/>
        <w:numPr>
          <w:ilvl w:val="0"/>
          <w:numId w:val="20"/>
        </w:numPr>
        <w:rPr>
          <w:rFonts w:eastAsia="Times New Roman" w:cs="Times New Roman"/>
          <w:sz w:val="28"/>
          <w:szCs w:val="28"/>
        </w:rPr>
      </w:pPr>
      <w:r w:rsidRPr="00424BEF">
        <w:rPr>
          <w:rFonts w:eastAsia="Times New Roman" w:cs="Times New Roman"/>
          <w:sz w:val="28"/>
          <w:szCs w:val="28"/>
        </w:rPr>
        <w:t>s</w:t>
      </w:r>
      <w:r w:rsidR="00BD4AB5" w:rsidRPr="00424BEF">
        <w:rPr>
          <w:rFonts w:eastAsia="Times New Roman" w:cs="Times New Roman"/>
          <w:sz w:val="28"/>
          <w:szCs w:val="28"/>
        </w:rPr>
        <w:t>peciālistu telefona konsultāciju un to publicitātes nodrošināšana (iepirkums izsludināts)</w:t>
      </w:r>
      <w:r w:rsidR="007F7ED3">
        <w:rPr>
          <w:rFonts w:eastAsia="Times New Roman" w:cs="Times New Roman"/>
          <w:sz w:val="28"/>
          <w:szCs w:val="28"/>
        </w:rPr>
        <w:t xml:space="preserve"> –</w:t>
      </w:r>
      <w:r w:rsidR="00BD4AB5" w:rsidRPr="00424BEF">
        <w:rPr>
          <w:rFonts w:eastAsia="Times New Roman" w:cs="Times New Roman"/>
          <w:sz w:val="28"/>
          <w:szCs w:val="28"/>
        </w:rPr>
        <w:t xml:space="preserve"> mērķis ir nodrošināt izglītojoša un informatīva atbalsta sniegšanu bērniem un viņu ģimenēm, tai skaitā audžuģimenēm un aizbildņiem, bērnu uzvedības vai atkarību problēmu vai to attīstības risku atpazīšanā un </w:t>
      </w:r>
      <w:proofErr w:type="spellStart"/>
      <w:r w:rsidR="00BD4AB5" w:rsidRPr="00424BEF">
        <w:rPr>
          <w:rFonts w:eastAsia="Times New Roman" w:cs="Times New Roman"/>
          <w:sz w:val="28"/>
          <w:szCs w:val="28"/>
        </w:rPr>
        <w:t>problēmsituāciju</w:t>
      </w:r>
      <w:proofErr w:type="spellEnd"/>
      <w:r w:rsidR="00BD4AB5" w:rsidRPr="00424BEF">
        <w:rPr>
          <w:rFonts w:eastAsia="Times New Roman" w:cs="Times New Roman"/>
          <w:sz w:val="28"/>
          <w:szCs w:val="28"/>
        </w:rPr>
        <w:t xml:space="preserve"> risināšanā. Telefona konsultācijas notiks akciju veidā, kur katrai akcijai būs paredzēta cita tēma un izvēlēti piemērotākie speciālisti.  Lai pēc iespējas plašāka sabiedrības daļa būtu informēta par plānotajām akcijām, informācija tiks izplatīta masu medijos un centra </w:t>
      </w:r>
      <w:proofErr w:type="spellStart"/>
      <w:r w:rsidR="00BD4AB5" w:rsidRPr="00424BEF">
        <w:rPr>
          <w:rFonts w:eastAsia="Times New Roman" w:cs="Times New Roman"/>
          <w:i/>
          <w:sz w:val="28"/>
          <w:szCs w:val="28"/>
        </w:rPr>
        <w:t>Facebook</w:t>
      </w:r>
      <w:proofErr w:type="spellEnd"/>
      <w:r w:rsidR="00BD4AB5" w:rsidRPr="00424BEF">
        <w:rPr>
          <w:rFonts w:eastAsia="Times New Roman" w:cs="Times New Roman"/>
          <w:sz w:val="28"/>
          <w:szCs w:val="28"/>
        </w:rPr>
        <w:t xml:space="preserve"> kontā. Minētā aktivitāte tiks uzsākta 2026. gada marta beigās</w:t>
      </w:r>
      <w:r w:rsidR="00F1323C" w:rsidRPr="00424BEF">
        <w:rPr>
          <w:rFonts w:eastAsia="Times New Roman" w:cs="Times New Roman"/>
          <w:sz w:val="28"/>
          <w:szCs w:val="28"/>
        </w:rPr>
        <w:t>;</w:t>
      </w:r>
    </w:p>
    <w:p w14:paraId="1BA0532C" w14:textId="70386462" w:rsidR="00BD192D" w:rsidRPr="00424BEF" w:rsidRDefault="00F1323C" w:rsidP="00BD192D">
      <w:pPr>
        <w:pStyle w:val="ListParagraph"/>
        <w:numPr>
          <w:ilvl w:val="0"/>
          <w:numId w:val="20"/>
        </w:numPr>
        <w:rPr>
          <w:rFonts w:eastAsia="Times New Roman" w:cs="Times New Roman"/>
          <w:sz w:val="28"/>
          <w:szCs w:val="28"/>
        </w:rPr>
      </w:pPr>
      <w:proofErr w:type="spellStart"/>
      <w:r w:rsidRPr="00424BEF">
        <w:rPr>
          <w:rFonts w:eastAsia="Times New Roman" w:cs="Times New Roman"/>
          <w:sz w:val="28"/>
          <w:szCs w:val="28"/>
        </w:rPr>
        <w:t>m</w:t>
      </w:r>
      <w:r w:rsidR="00BD4AB5" w:rsidRPr="00424BEF">
        <w:rPr>
          <w:rFonts w:eastAsia="Times New Roman" w:cs="Times New Roman"/>
          <w:sz w:val="28"/>
          <w:szCs w:val="28"/>
        </w:rPr>
        <w:t>ultidisciplinārā</w:t>
      </w:r>
      <w:proofErr w:type="spellEnd"/>
      <w:r w:rsidR="00BD4AB5" w:rsidRPr="00424BEF">
        <w:rPr>
          <w:rFonts w:eastAsia="Times New Roman" w:cs="Times New Roman"/>
          <w:sz w:val="28"/>
          <w:szCs w:val="28"/>
        </w:rPr>
        <w:t xml:space="preserve"> atbalsta pakalpojuma apraksta, vadlīniju un mācību programmas izstrāde un </w:t>
      </w:r>
      <w:proofErr w:type="spellStart"/>
      <w:r w:rsidR="00BD4AB5" w:rsidRPr="00424BEF">
        <w:rPr>
          <w:rFonts w:eastAsia="Times New Roman" w:cs="Times New Roman"/>
          <w:sz w:val="28"/>
          <w:szCs w:val="28"/>
        </w:rPr>
        <w:t>multidisciplinārā</w:t>
      </w:r>
      <w:proofErr w:type="spellEnd"/>
      <w:r w:rsidR="00BD4AB5" w:rsidRPr="00424BEF">
        <w:rPr>
          <w:rFonts w:eastAsia="Times New Roman" w:cs="Times New Roman"/>
          <w:sz w:val="28"/>
          <w:szCs w:val="28"/>
        </w:rPr>
        <w:t xml:space="preserve"> atbalsta pakalpojuma aprobācija  (notiek darbs pie iepirkuma izstrādes) </w:t>
      </w:r>
      <w:r w:rsidRPr="00424BEF">
        <w:rPr>
          <w:rFonts w:eastAsia="Times New Roman" w:cs="Times New Roman"/>
          <w:sz w:val="28"/>
          <w:szCs w:val="28"/>
        </w:rPr>
        <w:t>–</w:t>
      </w:r>
      <w:r w:rsidR="00BD4AB5" w:rsidRPr="00424BEF">
        <w:rPr>
          <w:rFonts w:eastAsia="Times New Roman" w:cs="Times New Roman"/>
          <w:sz w:val="28"/>
          <w:szCs w:val="28"/>
        </w:rPr>
        <w:t xml:space="preserve"> mērķis ir izstrādāt divu līmeņu atbalsta pakalpojumu aprakstu, kur 1. līmenī pakalpojumi tiek īstenoti, bērnam atrodoties esošajā vidē, savukārt 2. līmenī -  bērnam tiek nodrošināta vides maiņa, piešķirot atbalsta pakalpojumu ģimeniskā vidē, t.i. bērns tiek ievietots ģimenē ar profesionāli apmācītu audzinātāju, kurš kopā ar dažādiem speciālistiem nodrošina koordinētu bērnam nepieciešamo atbalstu un pakalpojumus uzvedības vai atkarības problēmu korekcijai, vai dzīvokļa pakalpojumu, t.i. bērnam uz noteiktu laiku tiek nodrošināts speciāli šim nolūkam sagatavots dzīvoklis, kurā uzturoties bērns saņem </w:t>
      </w:r>
      <w:proofErr w:type="spellStart"/>
      <w:r w:rsidR="00BD4AB5" w:rsidRPr="00424BEF">
        <w:rPr>
          <w:rFonts w:eastAsia="Times New Roman" w:cs="Times New Roman"/>
          <w:sz w:val="28"/>
          <w:szCs w:val="28"/>
        </w:rPr>
        <w:t>mentora</w:t>
      </w:r>
      <w:proofErr w:type="spellEnd"/>
      <w:r w:rsidR="00BD4AB5" w:rsidRPr="00424BEF">
        <w:rPr>
          <w:rFonts w:eastAsia="Times New Roman" w:cs="Times New Roman"/>
          <w:sz w:val="28"/>
          <w:szCs w:val="28"/>
        </w:rPr>
        <w:t xml:space="preserve"> atbalstu un individuālajām vajadzībām atbilstošos pakalpojumus. Tāpat ir plānots izstrādāt vadlīnijas pakalpojuma īstenošanai un mācību programmu speciālistiem, kuri pēc apmācībām nodrošinās </w:t>
      </w:r>
      <w:proofErr w:type="spellStart"/>
      <w:r w:rsidR="00BD192D" w:rsidRPr="00424BEF">
        <w:rPr>
          <w:rFonts w:eastAsia="Times New Roman" w:cs="Times New Roman"/>
          <w:sz w:val="28"/>
          <w:szCs w:val="28"/>
        </w:rPr>
        <w:t>multidisciplināru</w:t>
      </w:r>
      <w:proofErr w:type="spellEnd"/>
      <w:r w:rsidR="00BD4AB5" w:rsidRPr="00424BEF">
        <w:rPr>
          <w:rFonts w:eastAsia="Times New Roman" w:cs="Times New Roman"/>
          <w:sz w:val="28"/>
          <w:szCs w:val="28"/>
        </w:rPr>
        <w:t xml:space="preserve"> </w:t>
      </w:r>
      <w:r w:rsidR="00BD4AB5" w:rsidRPr="00424BEF">
        <w:rPr>
          <w:rFonts w:eastAsia="Times New Roman" w:cs="Times New Roman"/>
          <w:sz w:val="28"/>
          <w:szCs w:val="28"/>
        </w:rPr>
        <w:lastRenderedPageBreak/>
        <w:t xml:space="preserve">pakalpojumu. Ņemot vērā, ka šis pakalpojums ir inovatīvs pakalpojums, tas tiks ieviests </w:t>
      </w:r>
      <w:proofErr w:type="spellStart"/>
      <w:r w:rsidR="00BD4AB5" w:rsidRPr="00424BEF">
        <w:rPr>
          <w:rFonts w:eastAsia="Times New Roman" w:cs="Times New Roman"/>
          <w:sz w:val="28"/>
          <w:szCs w:val="28"/>
        </w:rPr>
        <w:t>izmēģinājumprojekta</w:t>
      </w:r>
      <w:proofErr w:type="spellEnd"/>
      <w:r w:rsidR="00BD4AB5" w:rsidRPr="00424BEF">
        <w:rPr>
          <w:rFonts w:eastAsia="Times New Roman" w:cs="Times New Roman"/>
          <w:sz w:val="28"/>
          <w:szCs w:val="28"/>
        </w:rPr>
        <w:t xml:space="preserve"> veidā, kur notiks regulāra pakalpojuma rezultātu analīze un pilnveide</w:t>
      </w:r>
      <w:r w:rsidR="00BD192D" w:rsidRPr="00424BEF">
        <w:rPr>
          <w:rFonts w:eastAsia="Times New Roman" w:cs="Times New Roman"/>
          <w:sz w:val="28"/>
          <w:szCs w:val="28"/>
        </w:rPr>
        <w:t>;</w:t>
      </w:r>
    </w:p>
    <w:p w14:paraId="73FD1469" w14:textId="50734BB0" w:rsidR="000343FC" w:rsidRPr="00424BEF" w:rsidRDefault="00BD192D" w:rsidP="000343FC">
      <w:pPr>
        <w:pStyle w:val="ListParagraph"/>
        <w:numPr>
          <w:ilvl w:val="0"/>
          <w:numId w:val="20"/>
        </w:numPr>
        <w:rPr>
          <w:rFonts w:eastAsia="Times New Roman" w:cs="Times New Roman"/>
          <w:sz w:val="28"/>
          <w:szCs w:val="28"/>
        </w:rPr>
      </w:pPr>
      <w:proofErr w:type="spellStart"/>
      <w:r w:rsidRPr="00424BEF">
        <w:rPr>
          <w:rFonts w:eastAsia="Times New Roman" w:cs="Times New Roman"/>
          <w:sz w:val="28"/>
          <w:szCs w:val="28"/>
        </w:rPr>
        <w:t>m</w:t>
      </w:r>
      <w:r w:rsidR="00BD4AB5" w:rsidRPr="00424BEF">
        <w:rPr>
          <w:rFonts w:eastAsia="Times New Roman" w:cs="Times New Roman"/>
          <w:sz w:val="28"/>
          <w:szCs w:val="28"/>
        </w:rPr>
        <w:t>entora</w:t>
      </w:r>
      <w:proofErr w:type="spellEnd"/>
      <w:r w:rsidR="00BD4AB5" w:rsidRPr="00424BEF">
        <w:rPr>
          <w:rFonts w:eastAsia="Times New Roman" w:cs="Times New Roman"/>
          <w:sz w:val="28"/>
          <w:szCs w:val="28"/>
        </w:rPr>
        <w:t xml:space="preserve"> pakalpojuma apraksta un kompetences pilnveides programmas izstrāde, mācību organizēšana un </w:t>
      </w:r>
      <w:proofErr w:type="spellStart"/>
      <w:r w:rsidR="00BD4AB5" w:rsidRPr="00424BEF">
        <w:rPr>
          <w:rFonts w:eastAsia="Times New Roman" w:cs="Times New Roman"/>
          <w:sz w:val="28"/>
          <w:szCs w:val="28"/>
        </w:rPr>
        <w:t>mentora</w:t>
      </w:r>
      <w:proofErr w:type="spellEnd"/>
      <w:r w:rsidR="00BD4AB5" w:rsidRPr="00424BEF">
        <w:rPr>
          <w:rFonts w:eastAsia="Times New Roman" w:cs="Times New Roman"/>
          <w:sz w:val="28"/>
          <w:szCs w:val="28"/>
        </w:rPr>
        <w:t xml:space="preserve"> pakalpojuma nodrošināšana bērniem ar uzvedības vai atkarību problēmām vai to attīstības risku (ir noslēgts līgums ar izvēlēto pakalpojuma sniedzēju) </w:t>
      </w:r>
      <w:r w:rsidR="000C74F7">
        <w:rPr>
          <w:rFonts w:eastAsia="Times New Roman" w:cs="Times New Roman"/>
          <w:sz w:val="28"/>
          <w:szCs w:val="28"/>
        </w:rPr>
        <w:t>–</w:t>
      </w:r>
      <w:r w:rsidR="00BD4AB5" w:rsidRPr="00424BEF">
        <w:rPr>
          <w:rFonts w:eastAsia="Times New Roman" w:cs="Times New Roman"/>
          <w:sz w:val="28"/>
          <w:szCs w:val="28"/>
        </w:rPr>
        <w:t xml:space="preserve"> mērķis ir sniegt emocionālu un praktisku atbalstu bērniem, t.sk. </w:t>
      </w:r>
      <w:proofErr w:type="spellStart"/>
      <w:r w:rsidR="00BD4AB5" w:rsidRPr="00424BEF">
        <w:rPr>
          <w:rFonts w:eastAsia="Times New Roman" w:cs="Times New Roman"/>
          <w:sz w:val="28"/>
          <w:szCs w:val="28"/>
        </w:rPr>
        <w:t>ārpusģimenes</w:t>
      </w:r>
      <w:proofErr w:type="spellEnd"/>
      <w:r w:rsidR="00BD4AB5" w:rsidRPr="00424BEF">
        <w:rPr>
          <w:rFonts w:eastAsia="Times New Roman" w:cs="Times New Roman"/>
          <w:sz w:val="28"/>
          <w:szCs w:val="28"/>
        </w:rPr>
        <w:t xml:space="preserve"> aprūpē esošiem bērniem, ar uzvedības vai atkarību problēmām vai to attīstības risku uzvedības problēmu vai atkarību ietekmes mazināšanai, jaunu uzvedības modeļu apguvei un dzīves kvalitātes uzlabošanai. Iepirkuma ietvaros plānots izstrādāt </w:t>
      </w:r>
      <w:proofErr w:type="spellStart"/>
      <w:r w:rsidR="00BD4AB5" w:rsidRPr="00424BEF">
        <w:rPr>
          <w:rFonts w:eastAsia="Times New Roman" w:cs="Times New Roman"/>
          <w:sz w:val="28"/>
          <w:szCs w:val="28"/>
        </w:rPr>
        <w:t>Mentora</w:t>
      </w:r>
      <w:proofErr w:type="spellEnd"/>
      <w:r w:rsidR="00BD4AB5" w:rsidRPr="00424BEF">
        <w:rPr>
          <w:rFonts w:eastAsia="Times New Roman" w:cs="Times New Roman"/>
          <w:sz w:val="28"/>
          <w:szCs w:val="28"/>
        </w:rPr>
        <w:t xml:space="preserve"> pakalpojuma aprakstu un profesionālās kompetences pilnveides programmu </w:t>
      </w:r>
      <w:proofErr w:type="spellStart"/>
      <w:r w:rsidR="00BD4AB5" w:rsidRPr="00424BEF">
        <w:rPr>
          <w:rFonts w:eastAsia="Times New Roman" w:cs="Times New Roman"/>
          <w:sz w:val="28"/>
          <w:szCs w:val="28"/>
        </w:rPr>
        <w:t>mentoriem</w:t>
      </w:r>
      <w:proofErr w:type="spellEnd"/>
      <w:r w:rsidR="00BD4AB5" w:rsidRPr="00424BEF">
        <w:rPr>
          <w:rFonts w:eastAsia="Times New Roman" w:cs="Times New Roman"/>
          <w:sz w:val="28"/>
          <w:szCs w:val="28"/>
        </w:rPr>
        <w:t xml:space="preserve"> darbam ar bērniem ar uzvedības vai atkarību problēmām vai to attīstības risku, kā arī nodrošināt </w:t>
      </w:r>
      <w:proofErr w:type="spellStart"/>
      <w:r w:rsidR="00BD4AB5" w:rsidRPr="00424BEF">
        <w:rPr>
          <w:rFonts w:eastAsia="Times New Roman" w:cs="Times New Roman"/>
          <w:sz w:val="28"/>
          <w:szCs w:val="28"/>
        </w:rPr>
        <w:t>mentoru</w:t>
      </w:r>
      <w:proofErr w:type="spellEnd"/>
      <w:r w:rsidR="00BD4AB5" w:rsidRPr="00424BEF">
        <w:rPr>
          <w:rFonts w:eastAsia="Times New Roman" w:cs="Times New Roman"/>
          <w:sz w:val="28"/>
          <w:szCs w:val="28"/>
        </w:rPr>
        <w:t xml:space="preserve"> mācības un sniegt </w:t>
      </w:r>
      <w:proofErr w:type="spellStart"/>
      <w:r w:rsidR="00BD4AB5" w:rsidRPr="00424BEF">
        <w:rPr>
          <w:rFonts w:eastAsia="Times New Roman" w:cs="Times New Roman"/>
          <w:sz w:val="28"/>
          <w:szCs w:val="28"/>
        </w:rPr>
        <w:t>mentora</w:t>
      </w:r>
      <w:proofErr w:type="spellEnd"/>
      <w:r w:rsidR="00BD4AB5" w:rsidRPr="00424BEF">
        <w:rPr>
          <w:rFonts w:eastAsia="Times New Roman" w:cs="Times New Roman"/>
          <w:sz w:val="28"/>
          <w:szCs w:val="28"/>
        </w:rPr>
        <w:t xml:space="preserve"> pakalpojumu bērniem ar uzvedības vai atkarību problēmām vai to attīstības risku</w:t>
      </w:r>
      <w:r w:rsidR="000343FC" w:rsidRPr="00424BEF">
        <w:rPr>
          <w:rFonts w:eastAsia="Times New Roman" w:cs="Times New Roman"/>
          <w:sz w:val="28"/>
          <w:szCs w:val="28"/>
        </w:rPr>
        <w:t>;</w:t>
      </w:r>
    </w:p>
    <w:p w14:paraId="530DCABD" w14:textId="4C730212" w:rsidR="000343FC" w:rsidRPr="00424BEF" w:rsidRDefault="000343FC" w:rsidP="000343FC">
      <w:pPr>
        <w:pStyle w:val="ListParagraph"/>
        <w:numPr>
          <w:ilvl w:val="0"/>
          <w:numId w:val="20"/>
        </w:numPr>
        <w:rPr>
          <w:rFonts w:eastAsia="Times New Roman" w:cs="Times New Roman"/>
          <w:sz w:val="28"/>
          <w:szCs w:val="28"/>
        </w:rPr>
      </w:pPr>
      <w:r w:rsidRPr="00424BEF">
        <w:rPr>
          <w:rFonts w:eastAsia="Times New Roman" w:cs="Times New Roman"/>
          <w:sz w:val="28"/>
          <w:szCs w:val="28"/>
        </w:rPr>
        <w:t>i</w:t>
      </w:r>
      <w:r w:rsidR="00BD4AB5" w:rsidRPr="00424BEF">
        <w:rPr>
          <w:rFonts w:eastAsia="Times New Roman" w:cs="Times New Roman"/>
          <w:sz w:val="28"/>
          <w:szCs w:val="28"/>
        </w:rPr>
        <w:t xml:space="preserve">zglītojoši un informatīvi pasākumi bērniem ar uzvedības un atkarību problēmām vai to attīstības risku un viņu ģimenēm </w:t>
      </w:r>
      <w:r w:rsidR="000C74F7">
        <w:rPr>
          <w:rFonts w:eastAsia="Times New Roman" w:cs="Times New Roman"/>
          <w:sz w:val="28"/>
          <w:szCs w:val="28"/>
        </w:rPr>
        <w:t>–</w:t>
      </w:r>
      <w:r w:rsidR="00BD4AB5" w:rsidRPr="00424BEF">
        <w:rPr>
          <w:rFonts w:eastAsia="Times New Roman" w:cs="Times New Roman"/>
          <w:sz w:val="28"/>
          <w:szCs w:val="28"/>
        </w:rPr>
        <w:t xml:space="preserve"> tiks īstenoti izglītojoši un informatīvi pasākumi bērniem ar uzvedības vai atkarību problēmām vai to attīstības risku un viņu vecākiem, pārstāvjiem, faktiskiem audzinātājiem, audžuģimenēm. Pasākumi tiks veidoti tā, lai ar bērniem vieglā un saprotamā veidā runātu par uzvedības un atkarību problēmām</w:t>
      </w:r>
      <w:r w:rsidRPr="00424BEF">
        <w:rPr>
          <w:rFonts w:eastAsia="Times New Roman" w:cs="Times New Roman"/>
          <w:sz w:val="28"/>
          <w:szCs w:val="28"/>
        </w:rPr>
        <w:t>;</w:t>
      </w:r>
    </w:p>
    <w:p w14:paraId="5D345079" w14:textId="6964EB08" w:rsidR="000343FC" w:rsidRPr="00424BEF" w:rsidRDefault="000343FC" w:rsidP="000343FC">
      <w:pPr>
        <w:pStyle w:val="ListParagraph"/>
        <w:numPr>
          <w:ilvl w:val="0"/>
          <w:numId w:val="20"/>
        </w:numPr>
        <w:rPr>
          <w:rFonts w:eastAsia="Times New Roman" w:cs="Times New Roman"/>
          <w:sz w:val="28"/>
          <w:szCs w:val="28"/>
        </w:rPr>
      </w:pPr>
      <w:r w:rsidRPr="00424BEF">
        <w:rPr>
          <w:rFonts w:eastAsia="Times New Roman" w:cs="Times New Roman"/>
          <w:sz w:val="28"/>
          <w:szCs w:val="28"/>
        </w:rPr>
        <w:t>a</w:t>
      </w:r>
      <w:r w:rsidR="00BD4AB5" w:rsidRPr="00424BEF">
        <w:rPr>
          <w:rFonts w:eastAsia="Times New Roman" w:cs="Times New Roman"/>
          <w:sz w:val="28"/>
          <w:szCs w:val="28"/>
        </w:rPr>
        <w:t xml:space="preserve">tbalsta pakalpojuma apraksta izstrāde un atbalsta pakalpojuma aprobācija bērnu uzvedības vai atkarības problēmu risku atpazīšanai un mazināšanai izglītības iestādēs. Atbalsta pakalpojums būs mobilās brigādes darbs ar izglītības iestāžu atbalsta personālu individuālu gadījumu vadīšanā darbā ar bērnu, tai sk. </w:t>
      </w:r>
      <w:proofErr w:type="spellStart"/>
      <w:r w:rsidR="00BD4AB5" w:rsidRPr="00424BEF">
        <w:rPr>
          <w:rFonts w:eastAsia="Times New Roman" w:cs="Times New Roman"/>
          <w:sz w:val="28"/>
          <w:szCs w:val="28"/>
        </w:rPr>
        <w:t>ārpusģimenes</w:t>
      </w:r>
      <w:proofErr w:type="spellEnd"/>
      <w:r w:rsidR="00BD4AB5" w:rsidRPr="00424BEF">
        <w:rPr>
          <w:rFonts w:eastAsia="Times New Roman" w:cs="Times New Roman"/>
          <w:sz w:val="28"/>
          <w:szCs w:val="28"/>
        </w:rPr>
        <w:t xml:space="preserve"> aprūpē esošiem bērniem, ar uzvedības vai atkarības problēmām vai to attīstības risku, t.sk., risku identificēšana, pasākumi uzvedības vai atkarības problēmu mazināšanai vai to risku novēršanai, iesaistīto pušu (bērni, ģimenes, </w:t>
      </w:r>
      <w:r w:rsidR="0028555E" w:rsidRPr="00424BEF">
        <w:rPr>
          <w:rFonts w:eastAsia="Times New Roman" w:cs="Times New Roman"/>
          <w:sz w:val="28"/>
          <w:szCs w:val="28"/>
        </w:rPr>
        <w:t>izglītības iestādes</w:t>
      </w:r>
      <w:r w:rsidR="00BD4AB5" w:rsidRPr="00424BEF">
        <w:rPr>
          <w:rFonts w:eastAsia="Times New Roman" w:cs="Times New Roman"/>
          <w:sz w:val="28"/>
          <w:szCs w:val="28"/>
        </w:rPr>
        <w:t xml:space="preserve"> personāls un citi speciālisti) sadarbība. Atbalsta pakalpojuma sniedzēji būs mobilās brigādes vienība, kas sastāv, piemēram, no sociālā darbinieka, psihologa, psihiatra, narkologa un citiem speciālistiem pēc nepieciešamības, bet atbalsta pakalpojuma saņēmēji būs vispārizglītojošo </w:t>
      </w:r>
      <w:r w:rsidR="0028555E" w:rsidRPr="00424BEF">
        <w:rPr>
          <w:rFonts w:eastAsia="Times New Roman" w:cs="Times New Roman"/>
          <w:sz w:val="28"/>
          <w:szCs w:val="28"/>
        </w:rPr>
        <w:t>izglītības iestāžu</w:t>
      </w:r>
      <w:r w:rsidR="00BD4AB5" w:rsidRPr="00424BEF">
        <w:rPr>
          <w:rFonts w:eastAsia="Times New Roman" w:cs="Times New Roman"/>
          <w:sz w:val="28"/>
          <w:szCs w:val="28"/>
        </w:rPr>
        <w:t xml:space="preserve"> atbalsta personāls</w:t>
      </w:r>
      <w:r w:rsidRPr="00424BEF">
        <w:rPr>
          <w:rFonts w:eastAsia="Times New Roman" w:cs="Times New Roman"/>
          <w:sz w:val="28"/>
          <w:szCs w:val="28"/>
        </w:rPr>
        <w:t>;</w:t>
      </w:r>
    </w:p>
    <w:p w14:paraId="3A848B99" w14:textId="54D27467" w:rsidR="00100122" w:rsidRPr="00424BEF" w:rsidRDefault="000343FC" w:rsidP="000343FC">
      <w:pPr>
        <w:pStyle w:val="ListParagraph"/>
        <w:numPr>
          <w:ilvl w:val="0"/>
          <w:numId w:val="20"/>
        </w:numPr>
        <w:rPr>
          <w:rFonts w:eastAsia="Times New Roman" w:cs="Times New Roman"/>
          <w:sz w:val="28"/>
          <w:szCs w:val="28"/>
        </w:rPr>
      </w:pPr>
      <w:r w:rsidRPr="00424BEF">
        <w:rPr>
          <w:rFonts w:eastAsia="Times New Roman" w:cs="Times New Roman"/>
          <w:sz w:val="28"/>
          <w:szCs w:val="28"/>
        </w:rPr>
        <w:t>k</w:t>
      </w:r>
      <w:r w:rsidR="00BD4AB5" w:rsidRPr="00424BEF">
        <w:rPr>
          <w:rFonts w:eastAsia="Times New Roman" w:cs="Times New Roman"/>
          <w:sz w:val="28"/>
          <w:szCs w:val="28"/>
        </w:rPr>
        <w:t xml:space="preserve">ompetences pilnveides programmas izstrāde un īstenošana (iepirkumu plānots izsludināt 2025.gadā) </w:t>
      </w:r>
      <w:r w:rsidR="0037234D">
        <w:rPr>
          <w:rFonts w:eastAsia="Times New Roman" w:cs="Times New Roman"/>
          <w:sz w:val="28"/>
          <w:szCs w:val="28"/>
        </w:rPr>
        <w:t>–</w:t>
      </w:r>
      <w:r w:rsidR="00BD4AB5" w:rsidRPr="00424BEF">
        <w:rPr>
          <w:rFonts w:eastAsia="Times New Roman" w:cs="Times New Roman"/>
          <w:sz w:val="28"/>
          <w:szCs w:val="28"/>
        </w:rPr>
        <w:t xml:space="preserve"> mērķis sniegt speciālistiem iespēju attīstīt specifiskas prasmes un gūt praktiskas zināšanas, kā strādāt ar jauniešiem ar uzvedības traucējumiem vai atkarību problēmām vai to attīstības risku. Iepirkuma ietvaros tiks izstrādāta mācību programma un nodrošinātas mācības speciālistiem</w:t>
      </w:r>
      <w:r w:rsidR="00100122" w:rsidRPr="00424BEF">
        <w:rPr>
          <w:rFonts w:eastAsia="Times New Roman" w:cs="Times New Roman"/>
          <w:sz w:val="28"/>
          <w:szCs w:val="28"/>
        </w:rPr>
        <w:t>;</w:t>
      </w:r>
    </w:p>
    <w:p w14:paraId="3DE9FCB5" w14:textId="6230356F" w:rsidR="00100122" w:rsidRPr="00424BEF" w:rsidRDefault="00100122" w:rsidP="00100122">
      <w:pPr>
        <w:pStyle w:val="ListParagraph"/>
        <w:numPr>
          <w:ilvl w:val="0"/>
          <w:numId w:val="20"/>
        </w:numPr>
        <w:rPr>
          <w:rFonts w:eastAsia="Times New Roman" w:cs="Times New Roman"/>
          <w:sz w:val="28"/>
          <w:szCs w:val="28"/>
        </w:rPr>
      </w:pPr>
      <w:r w:rsidRPr="00424BEF">
        <w:rPr>
          <w:rFonts w:eastAsia="Times New Roman" w:cs="Times New Roman"/>
          <w:sz w:val="28"/>
          <w:szCs w:val="28"/>
        </w:rPr>
        <w:t>a</w:t>
      </w:r>
      <w:r w:rsidR="00BD4AB5" w:rsidRPr="00424BEF">
        <w:rPr>
          <w:rFonts w:eastAsia="Times New Roman" w:cs="Times New Roman"/>
          <w:sz w:val="28"/>
          <w:szCs w:val="28"/>
        </w:rPr>
        <w:t>tbalsta pakalpojumu kataloga izstrāde (iepirkumu plānots izsludināt 2025.</w:t>
      </w:r>
      <w:r w:rsidRPr="00424BEF">
        <w:rPr>
          <w:rFonts w:eastAsia="Times New Roman" w:cs="Times New Roman"/>
          <w:sz w:val="28"/>
          <w:szCs w:val="28"/>
        </w:rPr>
        <w:t> </w:t>
      </w:r>
      <w:r w:rsidR="00BD4AB5" w:rsidRPr="00424BEF">
        <w:rPr>
          <w:rFonts w:eastAsia="Times New Roman" w:cs="Times New Roman"/>
          <w:sz w:val="28"/>
          <w:szCs w:val="28"/>
        </w:rPr>
        <w:t xml:space="preserve">gadā) </w:t>
      </w:r>
      <w:r w:rsidR="00553DD8">
        <w:rPr>
          <w:rFonts w:eastAsia="Times New Roman" w:cs="Times New Roman"/>
          <w:sz w:val="28"/>
          <w:szCs w:val="28"/>
        </w:rPr>
        <w:t>–</w:t>
      </w:r>
      <w:r w:rsidR="00BD4AB5" w:rsidRPr="00424BEF">
        <w:rPr>
          <w:rFonts w:eastAsia="Times New Roman" w:cs="Times New Roman"/>
          <w:sz w:val="28"/>
          <w:szCs w:val="28"/>
        </w:rPr>
        <w:t xml:space="preserve"> katalogs būs digitāls rīks, kurā tiks apkopota informācija par dažādu nozaru (labklājības, veselības, izglītības, kultūras u.c.) atbalsta </w:t>
      </w:r>
      <w:r w:rsidR="00BD4AB5" w:rsidRPr="00424BEF">
        <w:rPr>
          <w:rFonts w:eastAsia="Times New Roman" w:cs="Times New Roman"/>
          <w:sz w:val="28"/>
          <w:szCs w:val="28"/>
        </w:rPr>
        <w:lastRenderedPageBreak/>
        <w:t>pakalpojumiem bērniem ar uzvedības vai atkarību problēmām, vai to attīstības risku un viņu ģimenēm. Kataloga lietotāji būs bērni ar uzvedības vai atkarību problēmām vai to attīstības risku un viņu ģimenes, un speciālisti, kuri strādā ar bērniem ar uzvedības vai atkarību problēmām vai to attīstības risku un viņu ģimenes</w:t>
      </w:r>
      <w:r w:rsidRPr="00424BEF">
        <w:rPr>
          <w:rFonts w:eastAsia="Times New Roman" w:cs="Times New Roman"/>
          <w:sz w:val="28"/>
          <w:szCs w:val="28"/>
        </w:rPr>
        <w:t>;</w:t>
      </w:r>
    </w:p>
    <w:p w14:paraId="69B8BCA8" w14:textId="1908F563" w:rsidR="00100122" w:rsidRPr="00424BEF" w:rsidRDefault="00100122" w:rsidP="00100122">
      <w:pPr>
        <w:pStyle w:val="ListParagraph"/>
        <w:numPr>
          <w:ilvl w:val="0"/>
          <w:numId w:val="20"/>
        </w:numPr>
        <w:rPr>
          <w:rFonts w:eastAsia="Times New Roman" w:cs="Times New Roman"/>
          <w:sz w:val="28"/>
          <w:szCs w:val="28"/>
        </w:rPr>
      </w:pPr>
      <w:r w:rsidRPr="00424BEF">
        <w:rPr>
          <w:rFonts w:eastAsia="Times New Roman" w:cs="Times New Roman"/>
          <w:sz w:val="28"/>
          <w:szCs w:val="28"/>
        </w:rPr>
        <w:t>b</w:t>
      </w:r>
      <w:r w:rsidR="00BD4AB5" w:rsidRPr="00424BEF">
        <w:rPr>
          <w:rFonts w:eastAsia="Times New Roman" w:cs="Times New Roman"/>
          <w:sz w:val="28"/>
          <w:szCs w:val="28"/>
        </w:rPr>
        <w:t>ērnu uzvedības vai atkarību problēmu agrīnu risku novērtēšanas sistēmas pilnveide (iepirkumu plānots izsludināt 2025.</w:t>
      </w:r>
      <w:r w:rsidRPr="00424BEF">
        <w:rPr>
          <w:rFonts w:eastAsia="Times New Roman" w:cs="Times New Roman"/>
          <w:sz w:val="28"/>
          <w:szCs w:val="28"/>
        </w:rPr>
        <w:t> </w:t>
      </w:r>
      <w:r w:rsidR="00BD4AB5" w:rsidRPr="00424BEF">
        <w:rPr>
          <w:rFonts w:eastAsia="Times New Roman" w:cs="Times New Roman"/>
          <w:sz w:val="28"/>
          <w:szCs w:val="28"/>
        </w:rPr>
        <w:t xml:space="preserve">gadā) </w:t>
      </w:r>
      <w:r w:rsidRPr="00424BEF">
        <w:rPr>
          <w:rFonts w:eastAsia="Times New Roman" w:cs="Times New Roman"/>
          <w:sz w:val="28"/>
          <w:szCs w:val="28"/>
        </w:rPr>
        <w:t>–</w:t>
      </w:r>
      <w:r w:rsidR="00BD4AB5" w:rsidRPr="00424BEF">
        <w:rPr>
          <w:rFonts w:eastAsia="Times New Roman" w:cs="Times New Roman"/>
          <w:sz w:val="28"/>
          <w:szCs w:val="28"/>
        </w:rPr>
        <w:t xml:space="preserve"> tiks izstrādāta bērnu uzvedības vai atkarību problēmu agrīnu risku novērtēšanas sistēma, kas novērtē bērna uzvedības vai atkarības risku pakāpi, izvērtē cēloņu ietekmi uz risku attīstību, identificē bērna vajadzības bērna dabiskajā vidē, pieejamos resursus un piedāvā risku mazināšanai izmantojamos preventīvos vai atbalsta pasākumus, kas vērsti uz bērnam konstatēto risku ietekmes mazināšanu, psiholoģiskās un emocionālās labklājības veicināšanu. Viens no šīs sistēmas instrumentiem ir IT rīks, ar kura palīdzību tiks veikts bērnu situācijas un vajadzību izvērtēšanas process. Galvenais sistēmas mērķis ir identificēt riskus iespējami agrākā stadijā, kad bērns vēl nav nonācis </w:t>
      </w:r>
      <w:proofErr w:type="spellStart"/>
      <w:r w:rsidR="00BD4AB5" w:rsidRPr="00424BEF">
        <w:rPr>
          <w:rFonts w:eastAsia="Times New Roman" w:cs="Times New Roman"/>
          <w:sz w:val="28"/>
          <w:szCs w:val="28"/>
        </w:rPr>
        <w:t>tiesībsargājošo</w:t>
      </w:r>
      <w:proofErr w:type="spellEnd"/>
      <w:r w:rsidR="00BD4AB5" w:rsidRPr="00424BEF">
        <w:rPr>
          <w:rFonts w:eastAsia="Times New Roman" w:cs="Times New Roman"/>
          <w:sz w:val="28"/>
          <w:szCs w:val="28"/>
        </w:rPr>
        <w:t xml:space="preserve"> institūciju redzeslokā, kad bērnam vēl nav iestājušās kompleksas uzvedības un smagas atkarību problēmas</w:t>
      </w:r>
      <w:r w:rsidRPr="00424BEF">
        <w:rPr>
          <w:rFonts w:eastAsia="Times New Roman" w:cs="Times New Roman"/>
          <w:sz w:val="28"/>
          <w:szCs w:val="28"/>
        </w:rPr>
        <w:t>;</w:t>
      </w:r>
    </w:p>
    <w:p w14:paraId="3F0F933A" w14:textId="40147666" w:rsidR="00BD4AB5" w:rsidRDefault="00100122" w:rsidP="00100122">
      <w:pPr>
        <w:pStyle w:val="ListParagraph"/>
        <w:numPr>
          <w:ilvl w:val="0"/>
          <w:numId w:val="20"/>
        </w:numPr>
        <w:rPr>
          <w:rFonts w:eastAsia="Times New Roman" w:cs="Times New Roman"/>
          <w:sz w:val="28"/>
          <w:szCs w:val="28"/>
        </w:rPr>
      </w:pPr>
      <w:r w:rsidRPr="00424BEF">
        <w:rPr>
          <w:rFonts w:eastAsia="Times New Roman" w:cs="Times New Roman"/>
          <w:sz w:val="28"/>
          <w:szCs w:val="28"/>
        </w:rPr>
        <w:t>p</w:t>
      </w:r>
      <w:r w:rsidR="00BD4AB5" w:rsidRPr="00424BEF">
        <w:rPr>
          <w:rFonts w:eastAsia="Times New Roman" w:cs="Times New Roman"/>
          <w:sz w:val="28"/>
          <w:szCs w:val="28"/>
        </w:rPr>
        <w:t>ašvaldībās pieejamā atbalsta pakalpojumu groza un ceļa karšu izstrāde (iepirkumu plānots izsludināt 2025.gadā)   - tiks izstrādāts atbalsta pakalpojumu grozs un ceļa kartes. Atbalsta pakalpojumu grozs būs pakalpojumu klāsts dažādās jomās, kurus pašvaldībās nepieciešams nodrošināt bērniem ar uzvedības vai atkarību problēmām vai to attīstības risku un viņu ģimenēm. Ceļa kartes sniegs informāciju par iespējamo atbalstu bērniem ar uzvedības vai atkarību problēmām vai to attīstības risku un viņu ģimenēm, izvērtējot vides apstākļus dažādās jomās.</w:t>
      </w:r>
    </w:p>
    <w:p w14:paraId="207E77F8" w14:textId="77777777" w:rsidR="00AF1B30" w:rsidRPr="00424BEF" w:rsidRDefault="00AF1B30" w:rsidP="00AF1B30">
      <w:pPr>
        <w:pStyle w:val="ListParagraph"/>
        <w:ind w:left="1080" w:firstLine="0"/>
        <w:rPr>
          <w:rFonts w:eastAsia="Times New Roman" w:cs="Times New Roman"/>
          <w:sz w:val="28"/>
          <w:szCs w:val="28"/>
        </w:rPr>
      </w:pPr>
    </w:p>
    <w:p w14:paraId="16BD1ED8" w14:textId="6A626C9F" w:rsidR="004943BC" w:rsidRDefault="004943BC" w:rsidP="00EF1896">
      <w:pPr>
        <w:ind w:firstLine="567"/>
        <w:rPr>
          <w:rFonts w:eastAsia="Times New Roman" w:cs="Times New Roman"/>
          <w:sz w:val="28"/>
          <w:szCs w:val="28"/>
        </w:rPr>
      </w:pPr>
      <w:bookmarkStart w:id="19" w:name="_Hlk194467540"/>
      <w:r w:rsidRPr="00424BEF">
        <w:rPr>
          <w:rFonts w:eastAsia="Times New Roman" w:cs="Times New Roman"/>
          <w:sz w:val="28"/>
          <w:szCs w:val="28"/>
        </w:rPr>
        <w:t xml:space="preserve">Papildus informējam, ka, ņemot vērā </w:t>
      </w:r>
      <w:proofErr w:type="spellStart"/>
      <w:r w:rsidR="00E80A47" w:rsidRPr="00424BEF">
        <w:rPr>
          <w:rFonts w:eastAsia="Times New Roman" w:cs="Times New Roman"/>
          <w:sz w:val="28"/>
          <w:szCs w:val="28"/>
        </w:rPr>
        <w:t>Tiesībsarga</w:t>
      </w:r>
      <w:proofErr w:type="spellEnd"/>
      <w:r w:rsidRPr="00424BEF">
        <w:rPr>
          <w:rFonts w:eastAsia="Times New Roman" w:cs="Times New Roman"/>
          <w:sz w:val="28"/>
          <w:szCs w:val="28"/>
        </w:rPr>
        <w:t xml:space="preserve"> ziņojumā minēto, Narkotiku kontroles un narkomānijas ierobežošanas koordinācijas padomes un Bērnu lietu sadarbības padomes kopsēdēs tika diskutēts par iespējamiem risinājumiem SPKC pārziņā esošā atkarību atbalsta tālruņa darba laika pagarināšanai, nodrošinot iespēju atbalstu saņemt diennakts režīmā, tai skaitā brīvdienās. Veselības ministrija, vērtējot valstī un pašvaldībās pieejamos atbalsta tālruņus, secināja, ka šobrīd ir pieejams sadrumstalots dažādu tālruņu tīkls, kur personas ar atkarībām, tai skaitā krīzes situācijās var saņemt konsultāciju vai psiholoģisku atbalstu. Vienlaikus arī V</w:t>
      </w:r>
      <w:r w:rsidR="00570766" w:rsidRPr="00424BEF">
        <w:rPr>
          <w:rFonts w:eastAsia="Times New Roman" w:cs="Times New Roman"/>
          <w:sz w:val="28"/>
          <w:szCs w:val="28"/>
        </w:rPr>
        <w:t>eselības ministrijas</w:t>
      </w:r>
      <w:r w:rsidRPr="00424BEF">
        <w:rPr>
          <w:rFonts w:eastAsia="Times New Roman" w:cs="Times New Roman"/>
          <w:sz w:val="28"/>
          <w:szCs w:val="28"/>
        </w:rPr>
        <w:t xml:space="preserve"> resora ietvaros tiek uzturēti </w:t>
      </w:r>
      <w:r w:rsidR="00570766" w:rsidRPr="00424BEF">
        <w:rPr>
          <w:rFonts w:eastAsia="Times New Roman" w:cs="Times New Roman"/>
          <w:sz w:val="28"/>
          <w:szCs w:val="28"/>
        </w:rPr>
        <w:t>trīs</w:t>
      </w:r>
      <w:r w:rsidRPr="00424BEF">
        <w:rPr>
          <w:rFonts w:eastAsia="Times New Roman" w:cs="Times New Roman"/>
          <w:sz w:val="28"/>
          <w:szCs w:val="28"/>
        </w:rPr>
        <w:t xml:space="preserve"> tālruņi</w:t>
      </w:r>
      <w:r w:rsidR="00A6228C" w:rsidRPr="00424BEF">
        <w:rPr>
          <w:rFonts w:eastAsia="Times New Roman" w:cs="Times New Roman"/>
          <w:sz w:val="28"/>
          <w:szCs w:val="28"/>
        </w:rPr>
        <w:t xml:space="preserve"> </w:t>
      </w:r>
      <w:r w:rsidR="00541232" w:rsidRPr="00424BEF">
        <w:rPr>
          <w:rFonts w:eastAsia="Times New Roman" w:cs="Times New Roman"/>
          <w:sz w:val="28"/>
          <w:szCs w:val="28"/>
        </w:rPr>
        <w:t xml:space="preserve">divi </w:t>
      </w:r>
      <w:r w:rsidR="00A6228C" w:rsidRPr="00424BEF">
        <w:rPr>
          <w:rFonts w:eastAsia="Times New Roman" w:cs="Times New Roman"/>
          <w:sz w:val="28"/>
          <w:szCs w:val="28"/>
        </w:rPr>
        <w:t>NVD</w:t>
      </w:r>
      <w:r w:rsidRPr="00424BEF">
        <w:rPr>
          <w:rFonts w:eastAsia="Times New Roman" w:cs="Times New Roman"/>
          <w:sz w:val="28"/>
          <w:szCs w:val="28"/>
        </w:rPr>
        <w:t xml:space="preserve"> </w:t>
      </w:r>
      <w:r w:rsidR="00541232" w:rsidRPr="00424BEF">
        <w:rPr>
          <w:rFonts w:eastAsia="Times New Roman" w:cs="Times New Roman"/>
          <w:sz w:val="28"/>
          <w:szCs w:val="28"/>
        </w:rPr>
        <w:t>finansēti -</w:t>
      </w:r>
      <w:r w:rsidRPr="00424BEF">
        <w:rPr>
          <w:rFonts w:eastAsia="Times New Roman" w:cs="Times New Roman"/>
          <w:sz w:val="28"/>
          <w:szCs w:val="28"/>
        </w:rPr>
        <w:t>vienotais krīzes tālrunis,</w:t>
      </w:r>
      <w:r w:rsidR="00541232" w:rsidRPr="00424BEF">
        <w:rPr>
          <w:rFonts w:eastAsia="Times New Roman" w:cs="Times New Roman"/>
          <w:sz w:val="28"/>
          <w:szCs w:val="28"/>
        </w:rPr>
        <w:t xml:space="preserve"> kura darbību nodrošina “Skalbes”</w:t>
      </w:r>
      <w:r w:rsidR="009A225B">
        <w:rPr>
          <w:rFonts w:eastAsia="Times New Roman" w:cs="Times New Roman"/>
          <w:sz w:val="28"/>
          <w:szCs w:val="28"/>
        </w:rPr>
        <w:t xml:space="preserve"> </w:t>
      </w:r>
      <w:r w:rsidR="00541232" w:rsidRPr="00424BEF">
        <w:rPr>
          <w:rFonts w:eastAsia="Times New Roman" w:cs="Times New Roman"/>
          <w:sz w:val="28"/>
          <w:szCs w:val="28"/>
        </w:rPr>
        <w:t>un</w:t>
      </w:r>
      <w:r w:rsidRPr="00424BEF">
        <w:rPr>
          <w:rFonts w:eastAsia="Times New Roman" w:cs="Times New Roman"/>
          <w:sz w:val="28"/>
          <w:szCs w:val="28"/>
        </w:rPr>
        <w:t xml:space="preserve"> </w:t>
      </w:r>
      <w:r w:rsidR="00570766" w:rsidRPr="00424BEF">
        <w:rPr>
          <w:rFonts w:eastAsia="Times New Roman" w:cs="Times New Roman"/>
          <w:sz w:val="28"/>
          <w:szCs w:val="28"/>
        </w:rPr>
        <w:t>P</w:t>
      </w:r>
      <w:r w:rsidRPr="00424BEF">
        <w:rPr>
          <w:rFonts w:eastAsia="Times New Roman" w:cs="Times New Roman"/>
          <w:sz w:val="28"/>
          <w:szCs w:val="28"/>
        </w:rPr>
        <w:t>usaudžu resurs</w:t>
      </w:r>
      <w:r w:rsidR="00570766" w:rsidRPr="00424BEF">
        <w:rPr>
          <w:rFonts w:eastAsia="Times New Roman" w:cs="Times New Roman"/>
          <w:sz w:val="28"/>
          <w:szCs w:val="28"/>
        </w:rPr>
        <w:t>u</w:t>
      </w:r>
      <w:r w:rsidRPr="00424BEF">
        <w:rPr>
          <w:rFonts w:eastAsia="Times New Roman" w:cs="Times New Roman"/>
          <w:sz w:val="28"/>
          <w:szCs w:val="28"/>
        </w:rPr>
        <w:t xml:space="preserve"> centra</w:t>
      </w:r>
      <w:r w:rsidR="00541232" w:rsidRPr="00424BEF">
        <w:rPr>
          <w:rFonts w:eastAsia="Times New Roman" w:cs="Times New Roman"/>
          <w:sz w:val="28"/>
          <w:szCs w:val="28"/>
        </w:rPr>
        <w:t xml:space="preserve"> pusaudžu atbalsta</w:t>
      </w:r>
      <w:r w:rsidRPr="00424BEF">
        <w:rPr>
          <w:rFonts w:eastAsia="Times New Roman" w:cs="Times New Roman"/>
          <w:sz w:val="28"/>
          <w:szCs w:val="28"/>
        </w:rPr>
        <w:t xml:space="preserve"> tālrunis un SPKC atkarību atbalsta tālrunis</w:t>
      </w:r>
      <w:r w:rsidR="00541232" w:rsidRPr="00424BEF">
        <w:rPr>
          <w:rFonts w:eastAsia="Times New Roman" w:cs="Times New Roman"/>
          <w:sz w:val="28"/>
          <w:szCs w:val="28"/>
        </w:rPr>
        <w:t xml:space="preserve">. </w:t>
      </w:r>
      <w:r w:rsidR="00570766" w:rsidRPr="00424BEF">
        <w:rPr>
          <w:rFonts w:eastAsia="Times New Roman" w:cs="Times New Roman"/>
          <w:sz w:val="28"/>
          <w:szCs w:val="28"/>
        </w:rPr>
        <w:t>K</w:t>
      </w:r>
      <w:r w:rsidRPr="00424BEF">
        <w:rPr>
          <w:rFonts w:eastAsia="Times New Roman" w:cs="Times New Roman"/>
          <w:sz w:val="28"/>
          <w:szCs w:val="28"/>
        </w:rPr>
        <w:t>atram</w:t>
      </w:r>
      <w:r w:rsidR="00570766" w:rsidRPr="00424BEF">
        <w:rPr>
          <w:rFonts w:eastAsia="Times New Roman" w:cs="Times New Roman"/>
          <w:sz w:val="28"/>
          <w:szCs w:val="28"/>
        </w:rPr>
        <w:t xml:space="preserve"> no </w:t>
      </w:r>
      <w:r w:rsidR="00541232" w:rsidRPr="00424BEF">
        <w:rPr>
          <w:rFonts w:eastAsia="Times New Roman" w:cs="Times New Roman"/>
          <w:sz w:val="28"/>
          <w:szCs w:val="28"/>
        </w:rPr>
        <w:t xml:space="preserve">tālruņiem </w:t>
      </w:r>
      <w:r w:rsidRPr="00424BEF">
        <w:rPr>
          <w:rFonts w:eastAsia="Times New Roman" w:cs="Times New Roman"/>
          <w:sz w:val="28"/>
          <w:szCs w:val="28"/>
        </w:rPr>
        <w:t xml:space="preserve">ir sava mērķa grupa un arī atšķirīgs sniegtais atbalsts, </w:t>
      </w:r>
      <w:r w:rsidR="00594167" w:rsidRPr="00424BEF">
        <w:rPr>
          <w:rFonts w:eastAsia="Times New Roman" w:cs="Times New Roman"/>
          <w:sz w:val="28"/>
          <w:szCs w:val="28"/>
        </w:rPr>
        <w:t>un</w:t>
      </w:r>
      <w:r w:rsidRPr="00424BEF">
        <w:rPr>
          <w:rFonts w:eastAsia="Times New Roman" w:cs="Times New Roman"/>
          <w:sz w:val="28"/>
          <w:szCs w:val="28"/>
        </w:rPr>
        <w:t xml:space="preserve"> šobrīd ti</w:t>
      </w:r>
      <w:r w:rsidR="00570766" w:rsidRPr="00424BEF">
        <w:rPr>
          <w:rFonts w:eastAsia="Times New Roman" w:cs="Times New Roman"/>
          <w:sz w:val="28"/>
          <w:szCs w:val="28"/>
        </w:rPr>
        <w:t>e</w:t>
      </w:r>
      <w:r w:rsidRPr="00424BEF">
        <w:rPr>
          <w:rFonts w:eastAsia="Times New Roman" w:cs="Times New Roman"/>
          <w:sz w:val="28"/>
          <w:szCs w:val="28"/>
        </w:rPr>
        <w:t xml:space="preserve"> darbojas autonomi un minētie tālruņi nav savstarpēji saistīti, lai gan sniegtie pakalpojumi viens otru papildina. Ņemot vērā </w:t>
      </w:r>
      <w:proofErr w:type="spellStart"/>
      <w:r w:rsidR="00E80A47" w:rsidRPr="00424BEF">
        <w:rPr>
          <w:rFonts w:eastAsia="Times New Roman" w:cs="Times New Roman"/>
          <w:sz w:val="28"/>
          <w:szCs w:val="28"/>
        </w:rPr>
        <w:t>Tiesībsarga</w:t>
      </w:r>
      <w:proofErr w:type="spellEnd"/>
      <w:r w:rsidRPr="00424BEF">
        <w:rPr>
          <w:rFonts w:eastAsia="Times New Roman" w:cs="Times New Roman"/>
          <w:sz w:val="28"/>
          <w:szCs w:val="28"/>
        </w:rPr>
        <w:t xml:space="preserve"> rekomendācijas nodrošināt </w:t>
      </w:r>
      <w:r w:rsidR="00541232" w:rsidRPr="00424BEF">
        <w:rPr>
          <w:rFonts w:eastAsia="Times New Roman" w:cs="Times New Roman"/>
          <w:sz w:val="28"/>
          <w:szCs w:val="28"/>
        </w:rPr>
        <w:t xml:space="preserve">telefoniska atbalstu personām ar atkarībām </w:t>
      </w:r>
      <w:r w:rsidRPr="00424BEF">
        <w:rPr>
          <w:rFonts w:eastAsia="Times New Roman" w:cs="Times New Roman"/>
          <w:sz w:val="28"/>
          <w:szCs w:val="28"/>
        </w:rPr>
        <w:t>diennakts režīmā</w:t>
      </w:r>
      <w:r w:rsidR="00541232" w:rsidRPr="00424BEF">
        <w:rPr>
          <w:rFonts w:eastAsia="Times New Roman" w:cs="Times New Roman"/>
          <w:sz w:val="28"/>
          <w:szCs w:val="28"/>
        </w:rPr>
        <w:t xml:space="preserve">, </w:t>
      </w:r>
      <w:r w:rsidRPr="00424BEF">
        <w:rPr>
          <w:rFonts w:eastAsia="Times New Roman" w:cs="Times New Roman"/>
          <w:sz w:val="28"/>
          <w:szCs w:val="28"/>
        </w:rPr>
        <w:t>Veselības ministrija kopā ar SPKC</w:t>
      </w:r>
      <w:r w:rsidR="00594167" w:rsidRPr="00424BEF">
        <w:rPr>
          <w:rFonts w:eastAsia="Times New Roman" w:cs="Times New Roman"/>
          <w:sz w:val="28"/>
          <w:szCs w:val="28"/>
        </w:rPr>
        <w:t xml:space="preserve"> un</w:t>
      </w:r>
      <w:r w:rsidRPr="00424BEF">
        <w:rPr>
          <w:rFonts w:eastAsia="Times New Roman" w:cs="Times New Roman"/>
          <w:sz w:val="28"/>
          <w:szCs w:val="28"/>
        </w:rPr>
        <w:t xml:space="preserve"> NVD</w:t>
      </w:r>
      <w:r w:rsidR="00541232" w:rsidRPr="00424BEF">
        <w:rPr>
          <w:rFonts w:eastAsia="Times New Roman" w:cs="Times New Roman"/>
          <w:sz w:val="28"/>
          <w:szCs w:val="28"/>
        </w:rPr>
        <w:t xml:space="preserve"> </w:t>
      </w:r>
      <w:r w:rsidRPr="00424BEF">
        <w:rPr>
          <w:rFonts w:eastAsia="Times New Roman" w:cs="Times New Roman"/>
          <w:sz w:val="28"/>
          <w:szCs w:val="28"/>
        </w:rPr>
        <w:t>meklēja labāko iespējamo risinājumu, tai skaitā diskutējot par nepieciešamo finansējuma apjomu šādai</w:t>
      </w:r>
      <w:r w:rsidR="00541232" w:rsidRPr="00424BEF">
        <w:rPr>
          <w:rFonts w:eastAsia="Times New Roman" w:cs="Times New Roman"/>
          <w:sz w:val="28"/>
          <w:szCs w:val="28"/>
        </w:rPr>
        <w:t xml:space="preserve"> tālruņa </w:t>
      </w:r>
      <w:r w:rsidR="00594167" w:rsidRPr="00424BEF">
        <w:rPr>
          <w:rFonts w:eastAsia="Times New Roman" w:cs="Times New Roman"/>
          <w:sz w:val="28"/>
          <w:szCs w:val="28"/>
        </w:rPr>
        <w:t>darba laika</w:t>
      </w:r>
      <w:r w:rsidRPr="00424BEF">
        <w:rPr>
          <w:rFonts w:eastAsia="Times New Roman" w:cs="Times New Roman"/>
          <w:sz w:val="28"/>
          <w:szCs w:val="28"/>
        </w:rPr>
        <w:t xml:space="preserve"> pagarināšanai. Veselības ministrijas piedāvātais </w:t>
      </w:r>
      <w:r w:rsidRPr="00424BEF">
        <w:rPr>
          <w:rFonts w:eastAsia="Times New Roman" w:cs="Times New Roman"/>
          <w:sz w:val="28"/>
          <w:szCs w:val="28"/>
        </w:rPr>
        <w:lastRenderedPageBreak/>
        <w:t>ilgtermiņa risinājums paredz pārskatīt Veselības ministrijas resorā uzturēto atbalsta tālruņ</w:t>
      </w:r>
      <w:r w:rsidR="00594167" w:rsidRPr="00424BEF">
        <w:rPr>
          <w:rFonts w:eastAsia="Times New Roman" w:cs="Times New Roman"/>
          <w:sz w:val="28"/>
          <w:szCs w:val="28"/>
        </w:rPr>
        <w:t>u</w:t>
      </w:r>
      <w:r w:rsidRPr="00424BEF">
        <w:rPr>
          <w:rFonts w:eastAsia="Times New Roman" w:cs="Times New Roman"/>
          <w:sz w:val="28"/>
          <w:szCs w:val="28"/>
        </w:rPr>
        <w:t xml:space="preserve"> darbību un meklēt optimizācijas iespējas, sniedzot priekšlikumus vienota atbalsta tālruņa pakalpojuma nodrošināšanai valsts līmenī personām ar vielu vai procesu atkarībām un viņu tuviniekiem. Vienlaikus</w:t>
      </w:r>
      <w:r w:rsidR="00541232" w:rsidRPr="00424BEF">
        <w:rPr>
          <w:rFonts w:eastAsia="Times New Roman" w:cs="Times New Roman"/>
          <w:sz w:val="28"/>
          <w:szCs w:val="28"/>
        </w:rPr>
        <w:t xml:space="preserve"> šobrīd ir jau sagatavots </w:t>
      </w:r>
      <w:r w:rsidRPr="00424BEF">
        <w:rPr>
          <w:rFonts w:eastAsia="Times New Roman" w:cs="Times New Roman"/>
          <w:sz w:val="28"/>
          <w:szCs w:val="28"/>
        </w:rPr>
        <w:t>īstermiņa risinājums</w:t>
      </w:r>
      <w:r w:rsidR="00594167" w:rsidRPr="00424BEF">
        <w:rPr>
          <w:rFonts w:eastAsia="Times New Roman" w:cs="Times New Roman"/>
          <w:sz w:val="28"/>
          <w:szCs w:val="28"/>
        </w:rPr>
        <w:t>, kas</w:t>
      </w:r>
      <w:r w:rsidRPr="00424BEF">
        <w:rPr>
          <w:rFonts w:eastAsia="Times New Roman" w:cs="Times New Roman"/>
          <w:sz w:val="28"/>
          <w:szCs w:val="28"/>
        </w:rPr>
        <w:t xml:space="preserve"> paredz SPKC atbalsta tālruņa darba laika pagarināšanas iespējas no 9:00</w:t>
      </w:r>
      <w:r w:rsidR="00594167" w:rsidRPr="00424BEF">
        <w:rPr>
          <w:rFonts w:eastAsia="Times New Roman" w:cs="Times New Roman"/>
          <w:sz w:val="28"/>
          <w:szCs w:val="28"/>
        </w:rPr>
        <w:t xml:space="preserve"> līdz </w:t>
      </w:r>
      <w:r w:rsidRPr="00424BEF">
        <w:rPr>
          <w:rFonts w:eastAsia="Times New Roman" w:cs="Times New Roman"/>
          <w:sz w:val="28"/>
          <w:szCs w:val="28"/>
        </w:rPr>
        <w:t>22:00, kā arī darbības nodrošināšanu brīvdienās</w:t>
      </w:r>
      <w:r w:rsidR="00594167" w:rsidRPr="00424BEF">
        <w:rPr>
          <w:rFonts w:eastAsia="Times New Roman" w:cs="Times New Roman"/>
          <w:sz w:val="28"/>
          <w:szCs w:val="28"/>
        </w:rPr>
        <w:t xml:space="preserve"> </w:t>
      </w:r>
      <w:r w:rsidRPr="00424BEF">
        <w:rPr>
          <w:rFonts w:eastAsia="Times New Roman" w:cs="Times New Roman"/>
          <w:sz w:val="28"/>
          <w:szCs w:val="28"/>
        </w:rPr>
        <w:t>uz laiku no 2025.</w:t>
      </w:r>
      <w:r w:rsidRPr="4B47FA59">
        <w:rPr>
          <w:rFonts w:eastAsia="Times New Roman" w:cs="Times New Roman"/>
          <w:sz w:val="28"/>
          <w:szCs w:val="28"/>
        </w:rPr>
        <w:t> gada</w:t>
      </w:r>
      <w:r w:rsidRPr="00424BEF">
        <w:rPr>
          <w:rFonts w:eastAsia="Times New Roman" w:cs="Times New Roman"/>
          <w:sz w:val="28"/>
          <w:szCs w:val="28"/>
        </w:rPr>
        <w:t xml:space="preserve"> jūnija</w:t>
      </w:r>
      <w:r w:rsidR="00594167" w:rsidRPr="00424BEF">
        <w:rPr>
          <w:rFonts w:eastAsia="Times New Roman" w:cs="Times New Roman"/>
          <w:sz w:val="28"/>
          <w:szCs w:val="28"/>
        </w:rPr>
        <w:t xml:space="preserve"> </w:t>
      </w:r>
      <w:r w:rsidRPr="00424BEF">
        <w:rPr>
          <w:rFonts w:eastAsia="Times New Roman" w:cs="Times New Roman"/>
          <w:sz w:val="28"/>
          <w:szCs w:val="28"/>
        </w:rPr>
        <w:t>līdz 2026.</w:t>
      </w:r>
      <w:r w:rsidRPr="4B47FA59">
        <w:rPr>
          <w:rFonts w:eastAsia="Times New Roman" w:cs="Times New Roman"/>
          <w:sz w:val="28"/>
          <w:szCs w:val="28"/>
        </w:rPr>
        <w:t> gada</w:t>
      </w:r>
      <w:r w:rsidRPr="00424BEF">
        <w:rPr>
          <w:rFonts w:eastAsia="Times New Roman" w:cs="Times New Roman"/>
          <w:sz w:val="28"/>
          <w:szCs w:val="28"/>
        </w:rPr>
        <w:t xml:space="preserve"> </w:t>
      </w:r>
      <w:r w:rsidR="005221C4">
        <w:rPr>
          <w:rFonts w:eastAsia="Times New Roman" w:cs="Times New Roman"/>
          <w:sz w:val="28"/>
          <w:szCs w:val="28"/>
        </w:rPr>
        <w:t>jūnijam</w:t>
      </w:r>
      <w:r w:rsidRPr="00424BEF">
        <w:rPr>
          <w:rFonts w:eastAsia="Times New Roman" w:cs="Times New Roman"/>
          <w:sz w:val="28"/>
          <w:szCs w:val="28"/>
        </w:rPr>
        <w:t>.</w:t>
      </w:r>
      <w:r w:rsidR="00EF1896" w:rsidRPr="00424BEF">
        <w:rPr>
          <w:rFonts w:eastAsia="Times New Roman" w:cs="Times New Roman"/>
          <w:sz w:val="28"/>
          <w:szCs w:val="28"/>
        </w:rPr>
        <w:t xml:space="preserve"> Minēto īstermiņa risinājuma ieviešanu </w:t>
      </w:r>
      <w:r w:rsidRPr="00424BEF">
        <w:rPr>
          <w:rFonts w:eastAsia="Times New Roman" w:cs="Times New Roman"/>
          <w:sz w:val="28"/>
          <w:szCs w:val="28"/>
        </w:rPr>
        <w:t xml:space="preserve">tālruņa </w:t>
      </w:r>
      <w:r w:rsidR="00594167" w:rsidRPr="00424BEF">
        <w:rPr>
          <w:rFonts w:eastAsia="Times New Roman" w:cs="Times New Roman"/>
          <w:sz w:val="28"/>
          <w:szCs w:val="28"/>
        </w:rPr>
        <w:t>darba laika</w:t>
      </w:r>
      <w:r w:rsidRPr="00424BEF">
        <w:rPr>
          <w:rFonts w:eastAsia="Times New Roman" w:cs="Times New Roman"/>
          <w:sz w:val="28"/>
          <w:szCs w:val="28"/>
        </w:rPr>
        <w:t xml:space="preserve"> pagarināšan</w:t>
      </w:r>
      <w:r w:rsidR="00EF1896" w:rsidRPr="00424BEF">
        <w:rPr>
          <w:rFonts w:eastAsia="Times New Roman" w:cs="Times New Roman"/>
          <w:sz w:val="28"/>
          <w:szCs w:val="28"/>
        </w:rPr>
        <w:t>u</w:t>
      </w:r>
      <w:r w:rsidRPr="00424BEF">
        <w:rPr>
          <w:rFonts w:eastAsia="Times New Roman" w:cs="Times New Roman"/>
          <w:sz w:val="28"/>
          <w:szCs w:val="28"/>
        </w:rPr>
        <w:t xml:space="preserve"> </w:t>
      </w:r>
      <w:r w:rsidR="00EF1896" w:rsidRPr="00424BEF">
        <w:rPr>
          <w:rFonts w:eastAsia="Times New Roman" w:cs="Times New Roman"/>
          <w:sz w:val="28"/>
          <w:szCs w:val="28"/>
        </w:rPr>
        <w:t>nevar veikt bez papildus finansējuma.</w:t>
      </w:r>
      <w:r w:rsidRPr="00424BEF">
        <w:rPr>
          <w:rFonts w:eastAsia="Times New Roman" w:cs="Times New Roman"/>
          <w:sz w:val="28"/>
          <w:szCs w:val="28"/>
        </w:rPr>
        <w:t xml:space="preserve"> Veselības ministrija </w:t>
      </w:r>
      <w:r w:rsidR="00594167" w:rsidRPr="0091404E">
        <w:rPr>
          <w:rFonts w:eastAsia="Times New Roman" w:cs="Times New Roman"/>
          <w:sz w:val="28"/>
          <w:szCs w:val="28"/>
        </w:rPr>
        <w:t xml:space="preserve">kopā ar SPKC </w:t>
      </w:r>
      <w:r w:rsidRPr="0091404E">
        <w:rPr>
          <w:rFonts w:eastAsia="Times New Roman" w:cs="Times New Roman"/>
          <w:sz w:val="28"/>
          <w:szCs w:val="28"/>
        </w:rPr>
        <w:t>ir vērtējusi iespējamos variantus,</w:t>
      </w:r>
      <w:r w:rsidR="00594167" w:rsidRPr="0091404E">
        <w:rPr>
          <w:rFonts w:eastAsia="Times New Roman" w:cs="Times New Roman"/>
          <w:sz w:val="28"/>
          <w:szCs w:val="28"/>
        </w:rPr>
        <w:t xml:space="preserve"> </w:t>
      </w:r>
      <w:r w:rsidR="00EF1896" w:rsidRPr="0091404E">
        <w:rPr>
          <w:rFonts w:eastAsia="Times New Roman" w:cs="Times New Roman"/>
          <w:sz w:val="28"/>
          <w:szCs w:val="28"/>
        </w:rPr>
        <w:t>kur r</w:t>
      </w:r>
      <w:r w:rsidRPr="0091404E">
        <w:rPr>
          <w:rFonts w:eastAsia="Times New Roman" w:cs="Times New Roman"/>
          <w:sz w:val="28"/>
          <w:szCs w:val="28"/>
        </w:rPr>
        <w:t>ast</w:t>
      </w:r>
      <w:r w:rsidR="00594167" w:rsidRPr="0091404E">
        <w:rPr>
          <w:rFonts w:eastAsia="Times New Roman" w:cs="Times New Roman"/>
          <w:sz w:val="28"/>
          <w:szCs w:val="28"/>
        </w:rPr>
        <w:t>u</w:t>
      </w:r>
      <w:r w:rsidRPr="0091404E">
        <w:rPr>
          <w:rFonts w:eastAsia="Times New Roman" w:cs="Times New Roman"/>
          <w:sz w:val="28"/>
          <w:szCs w:val="28"/>
        </w:rPr>
        <w:t xml:space="preserve"> papildus nepieciešamo finansējumu</w:t>
      </w:r>
      <w:r w:rsidR="00594167" w:rsidRPr="0091404E">
        <w:rPr>
          <w:rFonts w:eastAsia="Times New Roman" w:cs="Times New Roman"/>
          <w:sz w:val="28"/>
          <w:szCs w:val="28"/>
        </w:rPr>
        <w:t>.</w:t>
      </w:r>
      <w:r w:rsidR="00EF1896" w:rsidRPr="0091404E">
        <w:rPr>
          <w:rFonts w:eastAsia="Times New Roman" w:cs="Times New Roman"/>
          <w:sz w:val="28"/>
          <w:szCs w:val="28"/>
        </w:rPr>
        <w:t xml:space="preserve"> SPKC 2024.gadā </w:t>
      </w:r>
      <w:r w:rsidR="007531AD" w:rsidRPr="0091404E">
        <w:rPr>
          <w:rFonts w:eastAsia="Times New Roman" w:cs="Times New Roman"/>
          <w:sz w:val="28"/>
          <w:szCs w:val="28"/>
        </w:rPr>
        <w:t xml:space="preserve">tika piešķirts </w:t>
      </w:r>
      <w:r w:rsidR="00EF1896" w:rsidRPr="0091404E">
        <w:rPr>
          <w:rFonts w:eastAsia="Times New Roman" w:cs="Times New Roman"/>
          <w:sz w:val="28"/>
          <w:szCs w:val="28"/>
        </w:rPr>
        <w:t>finansējums tālruņa darbības jomu paplašināšanai uz visām</w:t>
      </w:r>
      <w:r w:rsidR="00EF1896" w:rsidRPr="00424BEF">
        <w:rPr>
          <w:rFonts w:eastAsia="Times New Roman" w:cs="Times New Roman"/>
          <w:sz w:val="28"/>
          <w:szCs w:val="28"/>
        </w:rPr>
        <w:t xml:space="preserve"> atkarībām ne tikai smēķēšanu, t.sk tālruņa plašākai reklamēšanai.</w:t>
      </w:r>
      <w:r w:rsidR="007A5BEB">
        <w:rPr>
          <w:rFonts w:eastAsia="Times New Roman" w:cs="Times New Roman"/>
          <w:sz w:val="28"/>
          <w:szCs w:val="28"/>
        </w:rPr>
        <w:t xml:space="preserve"> </w:t>
      </w:r>
      <w:r w:rsidR="00EF1896" w:rsidRPr="00424BEF">
        <w:rPr>
          <w:rFonts w:eastAsia="Times New Roman" w:cs="Times New Roman"/>
          <w:sz w:val="28"/>
          <w:szCs w:val="28"/>
        </w:rPr>
        <w:t>Viens no risinājumiem ir  SPKC piešķirtā finansējuma atkarību tālruņa reklamēšanai novirzīšana uz atkarību tālruņa darba laika pagarināšanu.</w:t>
      </w:r>
      <w:r w:rsidRPr="00424BEF">
        <w:rPr>
          <w:rFonts w:eastAsia="Times New Roman" w:cs="Times New Roman"/>
          <w:sz w:val="28"/>
          <w:szCs w:val="28"/>
        </w:rPr>
        <w:t xml:space="preserve"> Veselības ministrija </w:t>
      </w:r>
      <w:r w:rsidR="00EF1896" w:rsidRPr="00424BEF">
        <w:rPr>
          <w:rFonts w:eastAsia="Times New Roman" w:cs="Times New Roman"/>
          <w:sz w:val="28"/>
          <w:szCs w:val="28"/>
        </w:rPr>
        <w:t xml:space="preserve"> un SPKC </w:t>
      </w:r>
      <w:r w:rsidRPr="00424BEF">
        <w:rPr>
          <w:rFonts w:eastAsia="Times New Roman" w:cs="Times New Roman"/>
          <w:sz w:val="28"/>
          <w:szCs w:val="28"/>
        </w:rPr>
        <w:t>saredzēja, ka t</w:t>
      </w:r>
      <w:r w:rsidR="00DF3C5C" w:rsidRPr="00424BEF">
        <w:rPr>
          <w:rFonts w:eastAsia="Times New Roman" w:cs="Times New Roman"/>
          <w:sz w:val="28"/>
          <w:szCs w:val="28"/>
        </w:rPr>
        <w:t>ālruņa</w:t>
      </w:r>
      <w:r w:rsidRPr="00424BEF">
        <w:rPr>
          <w:rFonts w:eastAsia="Times New Roman" w:cs="Times New Roman"/>
          <w:sz w:val="28"/>
          <w:szCs w:val="28"/>
        </w:rPr>
        <w:t xml:space="preserve"> darba laika  pagarināšana</w:t>
      </w:r>
      <w:r w:rsidR="00EF1896" w:rsidRPr="00424BEF">
        <w:rPr>
          <w:rFonts w:eastAsia="Times New Roman" w:cs="Times New Roman"/>
          <w:sz w:val="28"/>
          <w:szCs w:val="28"/>
        </w:rPr>
        <w:t xml:space="preserve"> (garākas stundas, darbs brīvdienās)</w:t>
      </w:r>
      <w:r w:rsidRPr="00424BEF">
        <w:rPr>
          <w:rFonts w:eastAsia="Times New Roman" w:cs="Times New Roman"/>
          <w:sz w:val="28"/>
          <w:szCs w:val="28"/>
        </w:rPr>
        <w:t xml:space="preserve"> ir būtisks solis</w:t>
      </w:r>
      <w:r w:rsidR="00DF3C5C" w:rsidRPr="00424BEF">
        <w:rPr>
          <w:rFonts w:eastAsia="Times New Roman" w:cs="Times New Roman"/>
          <w:sz w:val="28"/>
          <w:szCs w:val="28"/>
        </w:rPr>
        <w:t xml:space="preserve"> minētā </w:t>
      </w:r>
      <w:r w:rsidRPr="00424BEF">
        <w:rPr>
          <w:rFonts w:eastAsia="Times New Roman" w:cs="Times New Roman"/>
          <w:sz w:val="28"/>
          <w:szCs w:val="28"/>
        </w:rPr>
        <w:t xml:space="preserve">pakalpojuma pieejamības veicināšanai, attiecīgi </w:t>
      </w:r>
      <w:r w:rsidR="00580C03">
        <w:rPr>
          <w:rFonts w:eastAsia="Times New Roman" w:cs="Times New Roman"/>
          <w:sz w:val="28"/>
          <w:szCs w:val="28"/>
        </w:rPr>
        <w:t xml:space="preserve">SPKC visu </w:t>
      </w:r>
      <w:r w:rsidRPr="00424BEF">
        <w:rPr>
          <w:rFonts w:eastAsia="Times New Roman" w:cs="Times New Roman"/>
          <w:sz w:val="28"/>
          <w:szCs w:val="28"/>
        </w:rPr>
        <w:t>piešķirto finansējumu atkarību tālruņa reklamēšanai</w:t>
      </w:r>
      <w:r w:rsidR="00DF3C5C" w:rsidRPr="00424BEF">
        <w:rPr>
          <w:rFonts w:eastAsia="Times New Roman" w:cs="Times New Roman"/>
          <w:sz w:val="28"/>
          <w:szCs w:val="28"/>
        </w:rPr>
        <w:t xml:space="preserve"> novirz</w:t>
      </w:r>
      <w:r w:rsidR="00580C03">
        <w:rPr>
          <w:rFonts w:eastAsia="Times New Roman" w:cs="Times New Roman"/>
          <w:sz w:val="28"/>
          <w:szCs w:val="28"/>
        </w:rPr>
        <w:t>īja</w:t>
      </w:r>
      <w:r w:rsidR="00DF3C5C" w:rsidRPr="00424BEF">
        <w:rPr>
          <w:rFonts w:eastAsia="Times New Roman" w:cs="Times New Roman"/>
          <w:sz w:val="28"/>
          <w:szCs w:val="28"/>
        </w:rPr>
        <w:t xml:space="preserve"> </w:t>
      </w:r>
      <w:r w:rsidR="00EF1896" w:rsidRPr="00424BEF">
        <w:rPr>
          <w:rFonts w:eastAsia="Times New Roman" w:cs="Times New Roman"/>
          <w:sz w:val="28"/>
          <w:szCs w:val="28"/>
        </w:rPr>
        <w:t xml:space="preserve">tā </w:t>
      </w:r>
      <w:r w:rsidRPr="00424BEF">
        <w:rPr>
          <w:rFonts w:eastAsia="Times New Roman" w:cs="Times New Roman"/>
          <w:sz w:val="28"/>
          <w:szCs w:val="28"/>
        </w:rPr>
        <w:t>darba laika pagarināšan</w:t>
      </w:r>
      <w:r w:rsidR="00DF3C5C" w:rsidRPr="00424BEF">
        <w:rPr>
          <w:rFonts w:eastAsia="Times New Roman" w:cs="Times New Roman"/>
          <w:sz w:val="28"/>
          <w:szCs w:val="28"/>
        </w:rPr>
        <w:t>ai</w:t>
      </w:r>
      <w:r w:rsidRPr="00424BEF">
        <w:rPr>
          <w:rFonts w:eastAsia="Times New Roman" w:cs="Times New Roman"/>
          <w:sz w:val="28"/>
          <w:szCs w:val="28"/>
        </w:rPr>
        <w:t>. Savukārt plānot</w:t>
      </w:r>
      <w:r w:rsidR="00DF3C5C" w:rsidRPr="00424BEF">
        <w:rPr>
          <w:rFonts w:eastAsia="Times New Roman" w:cs="Times New Roman"/>
          <w:sz w:val="28"/>
          <w:szCs w:val="28"/>
        </w:rPr>
        <w:t>aji</w:t>
      </w:r>
      <w:r w:rsidRPr="00424BEF">
        <w:rPr>
          <w:rFonts w:eastAsia="Times New Roman" w:cs="Times New Roman"/>
          <w:sz w:val="28"/>
          <w:szCs w:val="28"/>
        </w:rPr>
        <w:t>e</w:t>
      </w:r>
      <w:r w:rsidR="00DF3C5C" w:rsidRPr="00424BEF">
        <w:rPr>
          <w:rFonts w:eastAsia="Times New Roman" w:cs="Times New Roman"/>
          <w:sz w:val="28"/>
          <w:szCs w:val="28"/>
        </w:rPr>
        <w:t>m atkarību tālruņa</w:t>
      </w:r>
      <w:r w:rsidRPr="00424BEF">
        <w:rPr>
          <w:rFonts w:eastAsia="Times New Roman" w:cs="Times New Roman"/>
          <w:sz w:val="28"/>
          <w:szCs w:val="28"/>
        </w:rPr>
        <w:t xml:space="preserve"> rekl</w:t>
      </w:r>
      <w:r w:rsidR="00EF1896" w:rsidRPr="00424BEF">
        <w:rPr>
          <w:rFonts w:eastAsia="Times New Roman" w:cs="Times New Roman"/>
          <w:sz w:val="28"/>
          <w:szCs w:val="28"/>
        </w:rPr>
        <w:t>amēšanas</w:t>
      </w:r>
      <w:r w:rsidRPr="00424BEF">
        <w:rPr>
          <w:rFonts w:eastAsia="Times New Roman" w:cs="Times New Roman"/>
          <w:sz w:val="28"/>
          <w:szCs w:val="28"/>
        </w:rPr>
        <w:t xml:space="preserve"> pasākumiem paredzēts veidot plašāku</w:t>
      </w:r>
      <w:r w:rsidR="00580C03">
        <w:rPr>
          <w:rFonts w:eastAsia="Times New Roman" w:cs="Times New Roman"/>
          <w:sz w:val="28"/>
          <w:szCs w:val="28"/>
        </w:rPr>
        <w:t>s</w:t>
      </w:r>
      <w:r w:rsidRPr="00424BEF">
        <w:rPr>
          <w:rFonts w:eastAsia="Times New Roman" w:cs="Times New Roman"/>
          <w:sz w:val="28"/>
          <w:szCs w:val="28"/>
        </w:rPr>
        <w:t xml:space="preserve"> reklāmas </w:t>
      </w:r>
      <w:r w:rsidR="00580C03">
        <w:rPr>
          <w:rFonts w:eastAsia="Times New Roman" w:cs="Times New Roman"/>
          <w:sz w:val="28"/>
          <w:szCs w:val="28"/>
        </w:rPr>
        <w:t>pasākumus</w:t>
      </w:r>
      <w:r w:rsidRPr="00424BEF">
        <w:rPr>
          <w:rFonts w:eastAsia="Times New Roman" w:cs="Times New Roman"/>
          <w:sz w:val="28"/>
          <w:szCs w:val="28"/>
        </w:rPr>
        <w:t xml:space="preserve"> 202</w:t>
      </w:r>
      <w:r w:rsidR="00F63F77">
        <w:rPr>
          <w:rFonts w:eastAsia="Times New Roman" w:cs="Times New Roman"/>
          <w:sz w:val="28"/>
          <w:szCs w:val="28"/>
        </w:rPr>
        <w:t>5</w:t>
      </w:r>
      <w:r w:rsidRPr="00424BEF">
        <w:rPr>
          <w:rFonts w:eastAsia="Times New Roman" w:cs="Times New Roman"/>
          <w:sz w:val="28"/>
          <w:szCs w:val="28"/>
        </w:rPr>
        <w:t>.</w:t>
      </w:r>
      <w:r w:rsidR="00DF3C5C" w:rsidRPr="00424BEF">
        <w:rPr>
          <w:rFonts w:eastAsia="Times New Roman" w:cs="Times New Roman"/>
          <w:sz w:val="28"/>
          <w:szCs w:val="28"/>
        </w:rPr>
        <w:t> </w:t>
      </w:r>
      <w:r w:rsidRPr="00424BEF">
        <w:rPr>
          <w:rFonts w:eastAsia="Times New Roman" w:cs="Times New Roman"/>
          <w:sz w:val="28"/>
          <w:szCs w:val="28"/>
        </w:rPr>
        <w:t xml:space="preserve">gada </w:t>
      </w:r>
      <w:r w:rsidR="00F63F77">
        <w:rPr>
          <w:rFonts w:eastAsia="Times New Roman" w:cs="Times New Roman"/>
          <w:sz w:val="28"/>
          <w:szCs w:val="28"/>
        </w:rPr>
        <w:t>nogalē /2026.gada sākumā</w:t>
      </w:r>
      <w:r w:rsidR="00AF1B30">
        <w:rPr>
          <w:rFonts w:eastAsia="Times New Roman" w:cs="Times New Roman"/>
          <w:sz w:val="28"/>
          <w:szCs w:val="28"/>
        </w:rPr>
        <w:t>,</w:t>
      </w:r>
      <w:r w:rsidR="00EF1896" w:rsidRPr="00424BEF">
        <w:rPr>
          <w:rFonts w:eastAsia="Times New Roman" w:cs="Times New Roman"/>
          <w:sz w:val="28"/>
          <w:szCs w:val="28"/>
        </w:rPr>
        <w:t xml:space="preserve"> </w:t>
      </w:r>
      <w:r w:rsidRPr="00424BEF">
        <w:rPr>
          <w:rFonts w:eastAsia="Times New Roman" w:cs="Times New Roman"/>
          <w:sz w:val="28"/>
          <w:szCs w:val="28"/>
        </w:rPr>
        <w:t>piesaistot ESF finansējumu.</w:t>
      </w:r>
      <w:bookmarkStart w:id="20" w:name="_Toc188540375"/>
      <w:bookmarkEnd w:id="19"/>
    </w:p>
    <w:p w14:paraId="72A00E4D" w14:textId="60785CA3" w:rsidR="00B97E48" w:rsidRPr="00B97E48" w:rsidRDefault="00B97E48" w:rsidP="00B97E48">
      <w:pPr>
        <w:ind w:firstLine="567"/>
        <w:rPr>
          <w:rFonts w:eastAsia="Times New Roman" w:cs="Times New Roman"/>
          <w:sz w:val="28"/>
          <w:szCs w:val="28"/>
        </w:rPr>
      </w:pPr>
      <w:r w:rsidRPr="00B97E48">
        <w:rPr>
          <w:rFonts w:eastAsia="Times New Roman" w:cs="Times New Roman"/>
          <w:sz w:val="28"/>
          <w:szCs w:val="28"/>
        </w:rPr>
        <w:t>Ņem</w:t>
      </w:r>
      <w:r>
        <w:rPr>
          <w:rFonts w:eastAsia="Times New Roman" w:cs="Times New Roman"/>
          <w:sz w:val="28"/>
          <w:szCs w:val="28"/>
        </w:rPr>
        <w:t>o</w:t>
      </w:r>
      <w:r w:rsidRPr="00B97E48">
        <w:rPr>
          <w:rFonts w:eastAsia="Times New Roman" w:cs="Times New Roman"/>
          <w:sz w:val="28"/>
          <w:szCs w:val="28"/>
        </w:rPr>
        <w:t xml:space="preserve">t vērā, ka atkarību izraisošo vielu lietošana ir ciešā kopsakarībā arī ar noziedzību, kurā cieš vai ir iesaistīti nepilngadīgie, palīdzības nodrošināšana būtu attīstāma arī sadarbībā ar Tieslietu sektoru, piemēram, pakalpojumu nodrošināšanā </w:t>
      </w:r>
      <w:proofErr w:type="spellStart"/>
      <w:r w:rsidRPr="00B97E48">
        <w:rPr>
          <w:rFonts w:eastAsia="Times New Roman" w:cs="Times New Roman"/>
          <w:sz w:val="28"/>
          <w:szCs w:val="28"/>
        </w:rPr>
        <w:t>Cēsu</w:t>
      </w:r>
      <w:proofErr w:type="spellEnd"/>
      <w:r w:rsidRPr="00B97E48">
        <w:rPr>
          <w:rFonts w:eastAsia="Times New Roman" w:cs="Times New Roman"/>
          <w:sz w:val="28"/>
          <w:szCs w:val="28"/>
        </w:rPr>
        <w:t xml:space="preserve"> audzināšanas iestādē, kā arī pēc tās.</w:t>
      </w:r>
    </w:p>
    <w:p w14:paraId="4F05CDA7" w14:textId="77777777" w:rsidR="00D910EC" w:rsidRPr="00424BEF" w:rsidRDefault="00D910EC" w:rsidP="00EF1896">
      <w:pPr>
        <w:ind w:firstLine="567"/>
        <w:rPr>
          <w:rFonts w:eastAsia="Times New Roman" w:cs="Times New Roman"/>
          <w:sz w:val="28"/>
          <w:szCs w:val="28"/>
        </w:rPr>
      </w:pPr>
    </w:p>
    <w:p w14:paraId="00DA2D90" w14:textId="3EEC0781" w:rsidR="00D33E19" w:rsidRPr="00F63F77" w:rsidRDefault="5A35DB6D" w:rsidP="00693BF4">
      <w:pPr>
        <w:pStyle w:val="ListParagraph"/>
        <w:numPr>
          <w:ilvl w:val="0"/>
          <w:numId w:val="23"/>
        </w:numPr>
        <w:spacing w:before="120" w:after="120"/>
        <w:ind w:left="0" w:firstLine="0"/>
        <w:contextualSpacing w:val="0"/>
        <w:jc w:val="center"/>
        <w:rPr>
          <w:b/>
          <w:bCs/>
          <w:sz w:val="32"/>
          <w:szCs w:val="28"/>
        </w:rPr>
      </w:pPr>
      <w:bookmarkStart w:id="21" w:name="_Toc193363250"/>
      <w:r w:rsidRPr="00F63F77">
        <w:rPr>
          <w:b/>
          <w:bCs/>
          <w:sz w:val="32"/>
          <w:szCs w:val="28"/>
        </w:rPr>
        <w:t>Pilotprojekta</w:t>
      </w:r>
      <w:r w:rsidR="008A4936" w:rsidRPr="00F63F77">
        <w:rPr>
          <w:b/>
          <w:bCs/>
          <w:sz w:val="32"/>
          <w:szCs w:val="28"/>
        </w:rPr>
        <w:t xml:space="preserve"> finansēšana</w:t>
      </w:r>
      <w:bookmarkEnd w:id="20"/>
      <w:bookmarkEnd w:id="21"/>
    </w:p>
    <w:p w14:paraId="193FCAB5" w14:textId="42657C31" w:rsidR="00554A9A" w:rsidRPr="00F63F77" w:rsidRDefault="00554A9A" w:rsidP="4F096521">
      <w:pPr>
        <w:ind w:firstLine="567"/>
        <w:rPr>
          <w:sz w:val="28"/>
          <w:szCs w:val="28"/>
        </w:rPr>
      </w:pPr>
      <w:r w:rsidRPr="00F63F77">
        <w:rPr>
          <w:sz w:val="28"/>
          <w:szCs w:val="28"/>
        </w:rPr>
        <w:t xml:space="preserve">Lai kopumā uzsāktu īstenot informatīvā ziņojuma "Par pilotprojekta integrētai pieejai </w:t>
      </w:r>
      <w:r w:rsidR="002A69A3" w:rsidRPr="00F63F77">
        <w:rPr>
          <w:sz w:val="28"/>
          <w:szCs w:val="28"/>
        </w:rPr>
        <w:t>–</w:t>
      </w:r>
      <w:r w:rsidRPr="00F63F77">
        <w:rPr>
          <w:sz w:val="28"/>
          <w:szCs w:val="28"/>
        </w:rPr>
        <w:t xml:space="preserve"> pakalpojumu pieejamības uzlabošanai nepilngadīgajiem, kuri pārmērīgi lieto atkarību izraisošas vielas, īstenošanu" projektā minētos pasākumus, kas uzsākami no 2025.</w:t>
      </w:r>
      <w:r w:rsidR="002A69A3" w:rsidRPr="00F63F77">
        <w:rPr>
          <w:sz w:val="28"/>
          <w:szCs w:val="28"/>
        </w:rPr>
        <w:t> </w:t>
      </w:r>
      <w:r w:rsidRPr="00F63F77">
        <w:rPr>
          <w:sz w:val="28"/>
          <w:szCs w:val="28"/>
        </w:rPr>
        <w:t>gada 1.</w:t>
      </w:r>
      <w:r w:rsidR="002A69A3" w:rsidRPr="00F63F77">
        <w:rPr>
          <w:sz w:val="28"/>
          <w:szCs w:val="28"/>
        </w:rPr>
        <w:t> </w:t>
      </w:r>
      <w:r w:rsidR="609A251E" w:rsidRPr="00F63F77">
        <w:rPr>
          <w:sz w:val="28"/>
          <w:szCs w:val="28"/>
        </w:rPr>
        <w:t>septembra</w:t>
      </w:r>
      <w:r w:rsidR="2A4A909E" w:rsidRPr="00F63F77">
        <w:rPr>
          <w:sz w:val="28"/>
          <w:szCs w:val="28"/>
        </w:rPr>
        <w:t>,</w:t>
      </w:r>
      <w:r w:rsidRPr="00F63F77">
        <w:rPr>
          <w:sz w:val="28"/>
          <w:szCs w:val="28"/>
        </w:rPr>
        <w:t xml:space="preserve"> papildu nepieciešams finansējums</w:t>
      </w:r>
      <w:r w:rsidR="10AEEEA9" w:rsidRPr="00F63F77">
        <w:rPr>
          <w:sz w:val="28"/>
          <w:szCs w:val="28"/>
        </w:rPr>
        <w:t xml:space="preserve"> 2025. gadā </w:t>
      </w:r>
      <w:r w:rsidR="004E4DB6" w:rsidRPr="00F63F77">
        <w:rPr>
          <w:sz w:val="28"/>
          <w:szCs w:val="28"/>
        </w:rPr>
        <w:t>–</w:t>
      </w:r>
      <w:r w:rsidRPr="00F63F77">
        <w:rPr>
          <w:sz w:val="28"/>
          <w:szCs w:val="28"/>
        </w:rPr>
        <w:t xml:space="preserve"> </w:t>
      </w:r>
      <w:r w:rsidR="7301AADA" w:rsidRPr="00F63F77">
        <w:rPr>
          <w:sz w:val="28"/>
          <w:szCs w:val="28"/>
        </w:rPr>
        <w:t xml:space="preserve"> 174 768</w:t>
      </w:r>
      <w:r w:rsidRPr="00F63F77">
        <w:rPr>
          <w:sz w:val="28"/>
          <w:szCs w:val="28"/>
        </w:rPr>
        <w:t xml:space="preserve"> </w:t>
      </w:r>
      <w:proofErr w:type="spellStart"/>
      <w:r w:rsidRPr="00F63F77">
        <w:rPr>
          <w:i/>
          <w:iCs/>
          <w:sz w:val="28"/>
          <w:szCs w:val="28"/>
        </w:rPr>
        <w:t>euro</w:t>
      </w:r>
      <w:proofErr w:type="spellEnd"/>
      <w:r w:rsidR="0126EDBB" w:rsidRPr="00F63F77">
        <w:rPr>
          <w:i/>
          <w:iCs/>
          <w:sz w:val="28"/>
          <w:szCs w:val="28"/>
        </w:rPr>
        <w:t xml:space="preserve"> </w:t>
      </w:r>
      <w:r w:rsidR="0126EDBB" w:rsidRPr="00F63F77">
        <w:rPr>
          <w:sz w:val="28"/>
          <w:szCs w:val="28"/>
        </w:rPr>
        <w:t xml:space="preserve">un </w:t>
      </w:r>
      <w:r w:rsidRPr="00F63F77">
        <w:rPr>
          <w:sz w:val="28"/>
          <w:szCs w:val="28"/>
        </w:rPr>
        <w:t xml:space="preserve"> 2026.</w:t>
      </w:r>
      <w:r w:rsidR="002A69A3" w:rsidRPr="00F63F77">
        <w:rPr>
          <w:sz w:val="28"/>
          <w:szCs w:val="28"/>
        </w:rPr>
        <w:t> </w:t>
      </w:r>
      <w:r w:rsidRPr="00F63F77">
        <w:rPr>
          <w:sz w:val="28"/>
          <w:szCs w:val="28"/>
        </w:rPr>
        <w:t>gad</w:t>
      </w:r>
      <w:r w:rsidR="7847AEB0" w:rsidRPr="00F63F77">
        <w:rPr>
          <w:sz w:val="28"/>
          <w:szCs w:val="28"/>
        </w:rPr>
        <w:t xml:space="preserve">a I pusgadam </w:t>
      </w:r>
      <w:r w:rsidR="004E4DB6" w:rsidRPr="00F63F77">
        <w:rPr>
          <w:sz w:val="28"/>
          <w:szCs w:val="28"/>
        </w:rPr>
        <w:t>–</w:t>
      </w:r>
      <w:r w:rsidRPr="00F63F77">
        <w:rPr>
          <w:sz w:val="28"/>
          <w:szCs w:val="28"/>
        </w:rPr>
        <w:t xml:space="preserve"> </w:t>
      </w:r>
      <w:r w:rsidR="17F3E6C2" w:rsidRPr="00F63F77">
        <w:rPr>
          <w:sz w:val="28"/>
          <w:szCs w:val="28"/>
        </w:rPr>
        <w:t xml:space="preserve"> </w:t>
      </w:r>
      <w:r w:rsidR="047AB3CB" w:rsidRPr="00F63F77">
        <w:rPr>
          <w:sz w:val="28"/>
          <w:szCs w:val="28"/>
        </w:rPr>
        <w:t>343 627</w:t>
      </w:r>
      <w:r w:rsidRPr="00F63F77">
        <w:rPr>
          <w:sz w:val="28"/>
          <w:szCs w:val="28"/>
        </w:rPr>
        <w:t xml:space="preserve"> </w:t>
      </w:r>
      <w:proofErr w:type="spellStart"/>
      <w:r w:rsidRPr="00F63F77">
        <w:rPr>
          <w:i/>
          <w:iCs/>
          <w:sz w:val="28"/>
          <w:szCs w:val="28"/>
        </w:rPr>
        <w:t>euro</w:t>
      </w:r>
      <w:proofErr w:type="spellEnd"/>
      <w:r w:rsidR="00837795" w:rsidRPr="00F63F77">
        <w:rPr>
          <w:sz w:val="28"/>
          <w:szCs w:val="28"/>
        </w:rPr>
        <w:t>(skatīt 1.</w:t>
      </w:r>
      <w:r w:rsidR="000333B4" w:rsidRPr="00F63F77">
        <w:rPr>
          <w:sz w:val="28"/>
          <w:szCs w:val="28"/>
        </w:rPr>
        <w:t xml:space="preserve"> </w:t>
      </w:r>
      <w:r w:rsidR="00837795" w:rsidRPr="00F63F77">
        <w:rPr>
          <w:sz w:val="28"/>
          <w:szCs w:val="28"/>
        </w:rPr>
        <w:t>pielikumu).</w:t>
      </w:r>
    </w:p>
    <w:p w14:paraId="2F5CEF68" w14:textId="77777777" w:rsidR="006B0588" w:rsidRDefault="00554A9A" w:rsidP="4F096521">
      <w:pPr>
        <w:ind w:firstLine="567"/>
        <w:rPr>
          <w:rFonts w:eastAsia="Times New Roman" w:cs="Times New Roman"/>
          <w:sz w:val="28"/>
          <w:szCs w:val="28"/>
        </w:rPr>
      </w:pPr>
      <w:r w:rsidRPr="00F63F77">
        <w:rPr>
          <w:sz w:val="28"/>
          <w:szCs w:val="28"/>
        </w:rPr>
        <w:t>2025.</w:t>
      </w:r>
      <w:r w:rsidR="002A69A3" w:rsidRPr="00F63F77">
        <w:rPr>
          <w:sz w:val="28"/>
          <w:szCs w:val="28"/>
        </w:rPr>
        <w:t> </w:t>
      </w:r>
      <w:r w:rsidRPr="00F63F77">
        <w:rPr>
          <w:sz w:val="28"/>
          <w:szCs w:val="28"/>
        </w:rPr>
        <w:t xml:space="preserve">gadā </w:t>
      </w:r>
      <w:r w:rsidR="3A5F499B" w:rsidRPr="00F63F77">
        <w:rPr>
          <w:sz w:val="28"/>
          <w:szCs w:val="28"/>
        </w:rPr>
        <w:t xml:space="preserve">un daļēji 2026. gada I pusgadā </w:t>
      </w:r>
      <w:r w:rsidRPr="00F63F77">
        <w:rPr>
          <w:sz w:val="28"/>
          <w:szCs w:val="28"/>
        </w:rPr>
        <w:t xml:space="preserve">informatīvajā ziņojumā "Par pilotprojekta integrētai pieejai </w:t>
      </w:r>
      <w:r w:rsidR="00066EE1" w:rsidRPr="00F63F77">
        <w:rPr>
          <w:sz w:val="28"/>
          <w:szCs w:val="28"/>
        </w:rPr>
        <w:t>–</w:t>
      </w:r>
      <w:r w:rsidRPr="00F63F77">
        <w:rPr>
          <w:sz w:val="28"/>
          <w:szCs w:val="28"/>
        </w:rPr>
        <w:t xml:space="preserve"> pakalpojumu pieejamības uzlabošanai nepilngadīgajiem, kuri pārmērīgi lieto atkarību izraisošas vielas, īstenošanu" minētie pasākumi tiks īstenoti budžeta resora “74.</w:t>
      </w:r>
      <w:r w:rsidR="00A550F9" w:rsidRPr="00F63F77">
        <w:rPr>
          <w:sz w:val="28"/>
          <w:szCs w:val="28"/>
        </w:rPr>
        <w:t xml:space="preserve"> </w:t>
      </w:r>
      <w:r w:rsidRPr="00F63F77">
        <w:rPr>
          <w:sz w:val="28"/>
          <w:szCs w:val="28"/>
        </w:rPr>
        <w:t>Gadskārtējā valsts budžeta izpildes procesā pārdalāmais finansējums” programmas 20.00.00 “Veselības aprūpes pasākumu īstenošana” ietvaros</w:t>
      </w:r>
      <w:r w:rsidR="2DF41329" w:rsidRPr="00F63F77">
        <w:rPr>
          <w:sz w:val="28"/>
          <w:szCs w:val="28"/>
        </w:rPr>
        <w:t xml:space="preserve">, pārdalot 2025. gadam finansējumu </w:t>
      </w:r>
      <w:r w:rsidR="5AC5C24C" w:rsidRPr="00F63F77">
        <w:rPr>
          <w:sz w:val="28"/>
          <w:szCs w:val="28"/>
        </w:rPr>
        <w:t>174 768</w:t>
      </w:r>
      <w:r w:rsidR="275372F0" w:rsidRPr="00F63F77">
        <w:rPr>
          <w:sz w:val="28"/>
          <w:szCs w:val="28"/>
        </w:rPr>
        <w:t xml:space="preserve"> </w:t>
      </w:r>
      <w:proofErr w:type="spellStart"/>
      <w:r w:rsidR="275372F0" w:rsidRPr="00F63F77">
        <w:rPr>
          <w:sz w:val="28"/>
          <w:szCs w:val="28"/>
        </w:rPr>
        <w:t>euro</w:t>
      </w:r>
      <w:proofErr w:type="spellEnd"/>
      <w:r w:rsidR="275372F0" w:rsidRPr="00F63F77">
        <w:rPr>
          <w:sz w:val="28"/>
          <w:szCs w:val="28"/>
        </w:rPr>
        <w:t xml:space="preserve"> apmērā un 2026. gadam – 253 203 </w:t>
      </w:r>
      <w:proofErr w:type="spellStart"/>
      <w:r w:rsidR="275372F0" w:rsidRPr="00F63F77">
        <w:rPr>
          <w:sz w:val="28"/>
          <w:szCs w:val="28"/>
        </w:rPr>
        <w:t>euro</w:t>
      </w:r>
      <w:proofErr w:type="spellEnd"/>
      <w:r w:rsidR="275372F0" w:rsidRPr="00F63F77">
        <w:rPr>
          <w:sz w:val="28"/>
          <w:szCs w:val="28"/>
        </w:rPr>
        <w:t xml:space="preserve"> apmērā</w:t>
      </w:r>
      <w:r w:rsidR="6A81AF11" w:rsidRPr="00F63F77">
        <w:rPr>
          <w:sz w:val="28"/>
          <w:szCs w:val="28"/>
        </w:rPr>
        <w:t xml:space="preserve"> Savukārt, lai </w:t>
      </w:r>
      <w:r w:rsidR="333411ED" w:rsidRPr="00F63F77">
        <w:rPr>
          <w:sz w:val="28"/>
          <w:szCs w:val="28"/>
        </w:rPr>
        <w:t xml:space="preserve">2026. gada I pusgadā </w:t>
      </w:r>
      <w:r w:rsidR="6A81AF11" w:rsidRPr="00F63F77">
        <w:rPr>
          <w:sz w:val="28"/>
          <w:szCs w:val="28"/>
        </w:rPr>
        <w:t>nodr</w:t>
      </w:r>
      <w:r w:rsidR="273C0935" w:rsidRPr="00F63F77">
        <w:rPr>
          <w:sz w:val="28"/>
          <w:szCs w:val="28"/>
        </w:rPr>
        <w:t xml:space="preserve">ošinātu pakalpojumu apjomu </w:t>
      </w:r>
      <w:r w:rsidR="7A7F53A8" w:rsidRPr="00F63F77">
        <w:rPr>
          <w:sz w:val="28"/>
          <w:szCs w:val="28"/>
        </w:rPr>
        <w:t>plānotajā apjomā, f</w:t>
      </w:r>
      <w:r w:rsidR="6A81AF11" w:rsidRPr="00F63F77">
        <w:rPr>
          <w:rFonts w:eastAsia="Times New Roman" w:cs="Times New Roman"/>
          <w:color w:val="333333"/>
          <w:sz w:val="28"/>
          <w:szCs w:val="28"/>
        </w:rPr>
        <w:t xml:space="preserve">inansējuma starpību </w:t>
      </w:r>
      <w:r w:rsidR="53CE4F3C" w:rsidRPr="00F63F77">
        <w:rPr>
          <w:rFonts w:eastAsia="Times New Roman" w:cs="Times New Roman"/>
          <w:color w:val="333333"/>
          <w:sz w:val="28"/>
          <w:szCs w:val="28"/>
        </w:rPr>
        <w:t>90 424</w:t>
      </w:r>
      <w:r w:rsidR="6A81AF11" w:rsidRPr="00F63F77">
        <w:rPr>
          <w:rFonts w:eastAsia="Times New Roman" w:cs="Times New Roman"/>
          <w:color w:val="333333"/>
          <w:sz w:val="28"/>
          <w:szCs w:val="28"/>
        </w:rPr>
        <w:t xml:space="preserve"> </w:t>
      </w:r>
      <w:proofErr w:type="spellStart"/>
      <w:r w:rsidR="6A81AF11" w:rsidRPr="00F63F77">
        <w:rPr>
          <w:rFonts w:eastAsia="Times New Roman" w:cs="Times New Roman"/>
          <w:color w:val="333333"/>
          <w:sz w:val="28"/>
          <w:szCs w:val="28"/>
        </w:rPr>
        <w:t>euro</w:t>
      </w:r>
      <w:proofErr w:type="spellEnd"/>
      <w:r w:rsidR="6A81AF11" w:rsidRPr="00F63F77">
        <w:rPr>
          <w:rFonts w:eastAsia="Times New Roman" w:cs="Times New Roman"/>
          <w:color w:val="333333"/>
          <w:sz w:val="28"/>
          <w:szCs w:val="28"/>
        </w:rPr>
        <w:t xml:space="preserve"> apmērā </w:t>
      </w:r>
      <w:r w:rsidR="11BFF7E7" w:rsidRPr="00F63F77">
        <w:rPr>
          <w:rFonts w:eastAsia="Times New Roman" w:cs="Times New Roman"/>
          <w:color w:val="333333"/>
          <w:sz w:val="28"/>
          <w:szCs w:val="28"/>
        </w:rPr>
        <w:t>pilotprojekta</w:t>
      </w:r>
      <w:r w:rsidR="6A81AF11" w:rsidRPr="00F63F77">
        <w:rPr>
          <w:rFonts w:eastAsia="Times New Roman" w:cs="Times New Roman"/>
          <w:color w:val="333333"/>
          <w:sz w:val="28"/>
          <w:szCs w:val="28"/>
        </w:rPr>
        <w:t xml:space="preserve"> īstenošanai Nacionālais veselības dienests nodrošina esošā budžeta ietvaros.</w:t>
      </w:r>
      <w:r w:rsidR="00777705">
        <w:rPr>
          <w:rFonts w:eastAsia="Times New Roman" w:cs="Times New Roman"/>
          <w:color w:val="333333"/>
          <w:sz w:val="28"/>
          <w:szCs w:val="28"/>
        </w:rPr>
        <w:t xml:space="preserve">  </w:t>
      </w:r>
      <w:r w:rsidR="00EC3DAD" w:rsidRPr="00F63F77">
        <w:rPr>
          <w:sz w:val="28"/>
          <w:szCs w:val="28"/>
        </w:rPr>
        <w:t>Ņemot vērā, ka pilotprojektu ir plānots īstenot līdz 2027. gada 31. decembrim</w:t>
      </w:r>
      <w:r w:rsidR="00E55EBD" w:rsidRPr="00F63F77">
        <w:rPr>
          <w:sz w:val="28"/>
          <w:szCs w:val="28"/>
        </w:rPr>
        <w:t xml:space="preserve">, </w:t>
      </w:r>
      <w:r w:rsidR="06EC2F8E" w:rsidRPr="00F63F77">
        <w:rPr>
          <w:sz w:val="28"/>
          <w:szCs w:val="28"/>
        </w:rPr>
        <w:t>pilotprojekta finansēšana</w:t>
      </w:r>
      <w:r w:rsidR="7276CC4C" w:rsidRPr="00F63F77">
        <w:rPr>
          <w:rFonts w:eastAsia="Times New Roman" w:cs="Times New Roman"/>
          <w:color w:val="333333"/>
          <w:sz w:val="28"/>
          <w:szCs w:val="28"/>
        </w:rPr>
        <w:t xml:space="preserve"> sākot ar 2026 gada 1. jūliju,  būtu turpināma </w:t>
      </w:r>
      <w:r w:rsidR="53427F91" w:rsidRPr="00F63F77">
        <w:rPr>
          <w:rFonts w:eastAsia="Times New Roman" w:cs="Times New Roman"/>
          <w:color w:val="333333"/>
          <w:sz w:val="28"/>
          <w:szCs w:val="28"/>
        </w:rPr>
        <w:t xml:space="preserve">no </w:t>
      </w:r>
      <w:r w:rsidR="7276CC4C" w:rsidRPr="00F63F77">
        <w:rPr>
          <w:rFonts w:eastAsia="Times New Roman" w:cs="Times New Roman"/>
          <w:color w:val="333333"/>
          <w:sz w:val="28"/>
          <w:szCs w:val="28"/>
        </w:rPr>
        <w:t>EEZ</w:t>
      </w:r>
      <w:r w:rsidR="7276CC4C" w:rsidRPr="006B0588">
        <w:rPr>
          <w:rFonts w:eastAsia="Times New Roman" w:cs="Times New Roman"/>
          <w:sz w:val="28"/>
          <w:szCs w:val="28"/>
        </w:rPr>
        <w:t>/Norvēģu finanšu instrument</w:t>
      </w:r>
      <w:r w:rsidR="33ED7FF0" w:rsidRPr="006B0588">
        <w:rPr>
          <w:rFonts w:eastAsia="Times New Roman" w:cs="Times New Roman"/>
          <w:sz w:val="28"/>
          <w:szCs w:val="28"/>
        </w:rPr>
        <w:t>a</w:t>
      </w:r>
      <w:r w:rsidR="7276CC4C" w:rsidRPr="006B0588">
        <w:rPr>
          <w:rFonts w:eastAsia="Times New Roman" w:cs="Times New Roman"/>
          <w:sz w:val="28"/>
          <w:szCs w:val="28"/>
        </w:rPr>
        <w:t xml:space="preserve"> līdzekļiem,</w:t>
      </w:r>
      <w:r w:rsidR="300BE61E" w:rsidRPr="006B0588">
        <w:rPr>
          <w:rFonts w:eastAsia="Times New Roman" w:cs="Times New Roman"/>
          <w:sz w:val="28"/>
          <w:szCs w:val="28"/>
        </w:rPr>
        <w:t xml:space="preserve"> ja tiks panākta oficiāla vienošanās ar </w:t>
      </w:r>
      <w:proofErr w:type="spellStart"/>
      <w:r w:rsidR="300BE61E" w:rsidRPr="006B0588">
        <w:rPr>
          <w:rFonts w:eastAsia="Times New Roman" w:cs="Times New Roman"/>
          <w:sz w:val="28"/>
          <w:szCs w:val="28"/>
        </w:rPr>
        <w:lastRenderedPageBreak/>
        <w:t>donorvalstīm</w:t>
      </w:r>
      <w:proofErr w:type="spellEnd"/>
      <w:r w:rsidR="300BE61E" w:rsidRPr="006B0588">
        <w:rPr>
          <w:rFonts w:eastAsia="Times New Roman" w:cs="Times New Roman"/>
          <w:sz w:val="28"/>
          <w:szCs w:val="28"/>
        </w:rPr>
        <w:t xml:space="preserve">, </w:t>
      </w:r>
      <w:r w:rsidR="71078699" w:rsidRPr="006B0588">
        <w:rPr>
          <w:rFonts w:eastAsia="Times New Roman" w:cs="Times New Roman"/>
          <w:sz w:val="28"/>
          <w:szCs w:val="28"/>
        </w:rPr>
        <w:t>plānojot optimālo pacientu skaitu pakalpojumu saņemšanai un paplašinot sociālo komponenti</w:t>
      </w:r>
      <w:r w:rsidR="00777705" w:rsidRPr="006B0588">
        <w:rPr>
          <w:rFonts w:eastAsia="Times New Roman" w:cs="Times New Roman"/>
          <w:sz w:val="28"/>
          <w:szCs w:val="28"/>
        </w:rPr>
        <w:t>, proti, ieviešot sociālo rehabilitācijas komponenti.</w:t>
      </w:r>
    </w:p>
    <w:p w14:paraId="55CF210F" w14:textId="47C74C9E" w:rsidR="00554A9A" w:rsidRPr="006B0588" w:rsidRDefault="00777705" w:rsidP="00F65821">
      <w:pPr>
        <w:ind w:firstLine="567"/>
        <w:rPr>
          <w:sz w:val="28"/>
          <w:szCs w:val="28"/>
        </w:rPr>
      </w:pPr>
      <w:r w:rsidRPr="006B0588">
        <w:rPr>
          <w:rFonts w:eastAsia="Times New Roman" w:cs="Times New Roman"/>
          <w:sz w:val="28"/>
          <w:szCs w:val="28"/>
        </w:rPr>
        <w:t xml:space="preserve">Vienlaikus paredzēts, ka pilotprojekta īstenošanai tiks veikts arī tā ieviešanas </w:t>
      </w:r>
      <w:proofErr w:type="spellStart"/>
      <w:r w:rsidRPr="006B0588">
        <w:rPr>
          <w:rFonts w:eastAsia="Times New Roman" w:cs="Times New Roman"/>
          <w:sz w:val="28"/>
          <w:szCs w:val="28"/>
        </w:rPr>
        <w:t>izvērtējums</w:t>
      </w:r>
      <w:proofErr w:type="spellEnd"/>
      <w:r w:rsidRPr="006B0588">
        <w:rPr>
          <w:rFonts w:eastAsia="Times New Roman" w:cs="Times New Roman"/>
          <w:sz w:val="28"/>
          <w:szCs w:val="28"/>
        </w:rPr>
        <w:t>, izvērtējot arī efektīvu piešķirtā finansējuma izlietojumu</w:t>
      </w:r>
      <w:r w:rsidR="006B0588">
        <w:rPr>
          <w:rFonts w:eastAsia="Times New Roman" w:cs="Times New Roman"/>
          <w:sz w:val="28"/>
          <w:szCs w:val="28"/>
        </w:rPr>
        <w:t xml:space="preserve">. </w:t>
      </w:r>
      <w:proofErr w:type="spellStart"/>
      <w:r w:rsidR="006B0588">
        <w:rPr>
          <w:rFonts w:eastAsia="Times New Roman" w:cs="Times New Roman"/>
          <w:sz w:val="28"/>
          <w:szCs w:val="28"/>
        </w:rPr>
        <w:t>Izvērtējumu</w:t>
      </w:r>
      <w:proofErr w:type="spellEnd"/>
      <w:r w:rsidR="006B0588">
        <w:rPr>
          <w:rFonts w:eastAsia="Times New Roman" w:cs="Times New Roman"/>
          <w:sz w:val="28"/>
          <w:szCs w:val="28"/>
        </w:rPr>
        <w:t xml:space="preserve"> u</w:t>
      </w:r>
      <w:r w:rsidR="004E1C5E">
        <w:rPr>
          <w:rFonts w:eastAsia="Times New Roman" w:cs="Times New Roman"/>
          <w:sz w:val="28"/>
          <w:szCs w:val="28"/>
        </w:rPr>
        <w:t>n</w:t>
      </w:r>
      <w:r w:rsidR="006B0588">
        <w:rPr>
          <w:rFonts w:eastAsia="Times New Roman" w:cs="Times New Roman"/>
          <w:sz w:val="28"/>
          <w:szCs w:val="28"/>
        </w:rPr>
        <w:t xml:space="preserve"> pilotprojekta </w:t>
      </w:r>
      <w:r w:rsidR="004E1C5E">
        <w:rPr>
          <w:rFonts w:eastAsia="Times New Roman" w:cs="Times New Roman"/>
          <w:sz w:val="28"/>
          <w:szCs w:val="28"/>
        </w:rPr>
        <w:t xml:space="preserve"> ieviešanas </w:t>
      </w:r>
      <w:r w:rsidR="006B0588">
        <w:rPr>
          <w:rFonts w:eastAsia="Times New Roman" w:cs="Times New Roman"/>
          <w:sz w:val="28"/>
          <w:szCs w:val="28"/>
        </w:rPr>
        <w:t>uzraudzība norisināsies</w:t>
      </w:r>
      <w:r w:rsidRPr="006B0588">
        <w:rPr>
          <w:rFonts w:eastAsia="Times New Roman" w:cs="Times New Roman"/>
          <w:sz w:val="28"/>
          <w:szCs w:val="28"/>
        </w:rPr>
        <w:t xml:space="preserve"> sadarbībā ar BKUS,</w:t>
      </w:r>
      <w:r w:rsidR="004E1C5E">
        <w:rPr>
          <w:rFonts w:eastAsia="Times New Roman" w:cs="Times New Roman"/>
          <w:sz w:val="28"/>
          <w:szCs w:val="28"/>
        </w:rPr>
        <w:t xml:space="preserve"> </w:t>
      </w:r>
      <w:r w:rsidRPr="006B0588">
        <w:rPr>
          <w:sz w:val="28"/>
          <w:szCs w:val="28"/>
        </w:rPr>
        <w:t>VSIA “Slimnīca “</w:t>
      </w:r>
      <w:proofErr w:type="spellStart"/>
      <w:r w:rsidRPr="006B0588">
        <w:rPr>
          <w:sz w:val="28"/>
          <w:szCs w:val="28"/>
        </w:rPr>
        <w:t>Ģintermuiža</w:t>
      </w:r>
      <w:proofErr w:type="spellEnd"/>
      <w:r w:rsidRPr="006B0588">
        <w:rPr>
          <w:sz w:val="28"/>
          <w:szCs w:val="28"/>
        </w:rPr>
        <w:t>””</w:t>
      </w:r>
      <w:r w:rsidR="004E1C5E">
        <w:rPr>
          <w:sz w:val="28"/>
          <w:szCs w:val="28"/>
        </w:rPr>
        <w:t xml:space="preserve">, </w:t>
      </w:r>
      <w:r w:rsidRPr="006B0588">
        <w:rPr>
          <w:sz w:val="28"/>
          <w:szCs w:val="28"/>
        </w:rPr>
        <w:t>VSIA Bērnu psihoneiroloģiskā slimnīca “Ainaži”</w:t>
      </w:r>
      <w:r w:rsidR="006B0588">
        <w:rPr>
          <w:sz w:val="28"/>
          <w:szCs w:val="28"/>
        </w:rPr>
        <w:t xml:space="preserve">, </w:t>
      </w:r>
      <w:r w:rsidR="004E1C5E">
        <w:rPr>
          <w:sz w:val="28"/>
          <w:szCs w:val="28"/>
        </w:rPr>
        <w:t>kā arī</w:t>
      </w:r>
      <w:r w:rsidR="00F65821">
        <w:rPr>
          <w:sz w:val="28"/>
          <w:szCs w:val="28"/>
        </w:rPr>
        <w:t xml:space="preserve"> </w:t>
      </w:r>
      <w:r w:rsidR="006B0588">
        <w:rPr>
          <w:sz w:val="28"/>
          <w:szCs w:val="28"/>
        </w:rPr>
        <w:t xml:space="preserve">VSIA “Nacionālais psihiskās veselības centrs”. </w:t>
      </w:r>
    </w:p>
    <w:p w14:paraId="5F3F1649" w14:textId="52DCB257" w:rsidR="003E2FD6" w:rsidRPr="0091404E" w:rsidRDefault="003E2FD6" w:rsidP="00F65821">
      <w:pPr>
        <w:ind w:firstLine="567"/>
        <w:rPr>
          <w:sz w:val="28"/>
          <w:szCs w:val="28"/>
        </w:rPr>
      </w:pPr>
      <w:r w:rsidRPr="00F63F77">
        <w:rPr>
          <w:sz w:val="28"/>
          <w:szCs w:val="28"/>
        </w:rPr>
        <w:t xml:space="preserve">Lai gan finansējums no EEZ/Norvēģijas </w:t>
      </w:r>
      <w:proofErr w:type="spellStart"/>
      <w:r w:rsidRPr="00F63F77">
        <w:rPr>
          <w:sz w:val="28"/>
          <w:szCs w:val="28"/>
        </w:rPr>
        <w:t>grantiem</w:t>
      </w:r>
      <w:proofErr w:type="spellEnd"/>
      <w:r w:rsidRPr="00F63F77">
        <w:rPr>
          <w:sz w:val="28"/>
          <w:szCs w:val="28"/>
        </w:rPr>
        <w:t xml:space="preserve"> nav garantēts, Finanšu ministrija, saskaņā ar konceptuālo vienošanos Eiropas Savienības fondu tematiskās komitejas 2025. gada 22. janvāra</w:t>
      </w:r>
      <w:r w:rsidR="00C420D4" w:rsidRPr="00F63F77">
        <w:rPr>
          <w:sz w:val="28"/>
          <w:szCs w:val="28"/>
        </w:rPr>
        <w:t xml:space="preserve">, </w:t>
      </w:r>
      <w:r w:rsidRPr="00F63F77">
        <w:rPr>
          <w:sz w:val="28"/>
          <w:szCs w:val="28"/>
        </w:rPr>
        <w:t>28. marta</w:t>
      </w:r>
      <w:r w:rsidR="00C420D4" w:rsidRPr="00F63F77">
        <w:rPr>
          <w:sz w:val="28"/>
          <w:szCs w:val="28"/>
        </w:rPr>
        <w:t xml:space="preserve"> un 29. maija</w:t>
      </w:r>
      <w:r w:rsidRPr="00F63F77">
        <w:rPr>
          <w:sz w:val="28"/>
          <w:szCs w:val="28"/>
        </w:rPr>
        <w:t xml:space="preserve"> sēdēs (turpmāk – sēdes), ir saņēmusi atbalstu Latvijas sākotnējo priekšlikumu virzīšanai par trīs investīciju programmām. Tādējādi ir izveidota starta pozīcija sarunu uzsākšanai ar </w:t>
      </w:r>
      <w:proofErr w:type="spellStart"/>
      <w:r w:rsidRPr="00F63F77">
        <w:rPr>
          <w:sz w:val="28"/>
          <w:szCs w:val="28"/>
        </w:rPr>
        <w:t>donorvalstīm</w:t>
      </w:r>
      <w:proofErr w:type="spellEnd"/>
      <w:r w:rsidRPr="00F63F77">
        <w:rPr>
          <w:sz w:val="28"/>
          <w:szCs w:val="28"/>
        </w:rPr>
        <w:t xml:space="preserve"> </w:t>
      </w:r>
      <w:r w:rsidRPr="00777705">
        <w:rPr>
          <w:sz w:val="28"/>
          <w:szCs w:val="28"/>
        </w:rPr>
        <w:t>par Latvijai pieejamā finansējuma sadalījumu, programmu tvērumu un prioritārajiem pasākumiem. Minētajās sēdēs tika izskatīti arī indikatīvie programmu mērķi</w:t>
      </w:r>
      <w:r w:rsidR="00A34848" w:rsidRPr="00777705">
        <w:rPr>
          <w:sz w:val="28"/>
          <w:szCs w:val="28"/>
        </w:rPr>
        <w:t xml:space="preserve"> </w:t>
      </w:r>
      <w:r w:rsidRPr="00777705">
        <w:rPr>
          <w:sz w:val="28"/>
          <w:szCs w:val="28"/>
        </w:rPr>
        <w:t xml:space="preserve">un finansējuma </w:t>
      </w:r>
      <w:r w:rsidRPr="0091404E">
        <w:rPr>
          <w:sz w:val="28"/>
          <w:szCs w:val="28"/>
        </w:rPr>
        <w:t>sadalījums starp iestādēm, kā arī par to tika informēta Nevalstisko organizāciju un Ministru kabineta sadarbības memoranda īstenošanas padome un Valsts kanceleja.</w:t>
      </w:r>
      <w:r w:rsidR="00F65821" w:rsidRPr="0091404E">
        <w:rPr>
          <w:sz w:val="28"/>
          <w:szCs w:val="28"/>
        </w:rPr>
        <w:t xml:space="preserve"> 2025.gada 3. jūnijā Ministru kabinetā līdz ar informatīvo ziņojumu “par Finanšu ministrijas pārziņā esošo Eiropas Savienības fondu un ārvalstu finanšu palīdzības aktualitātēm līdz 2025. gada aprīlim”</w:t>
      </w:r>
      <w:r w:rsidR="00F65821" w:rsidRPr="0091404E">
        <w:rPr>
          <w:rStyle w:val="FootnoteReference"/>
          <w:sz w:val="28"/>
          <w:szCs w:val="28"/>
        </w:rPr>
        <w:footnoteReference w:id="28"/>
      </w:r>
      <w:r w:rsidR="00F65821" w:rsidRPr="0091404E">
        <w:rPr>
          <w:sz w:val="28"/>
          <w:szCs w:val="28"/>
        </w:rPr>
        <w:t xml:space="preserve"> tika apstiprināts mandāts oficiālo sarunu uzsākšanai ar </w:t>
      </w:r>
      <w:proofErr w:type="spellStart"/>
      <w:r w:rsidR="00F65821" w:rsidRPr="0091404E">
        <w:rPr>
          <w:sz w:val="28"/>
          <w:szCs w:val="28"/>
        </w:rPr>
        <w:t>donorvalstīm</w:t>
      </w:r>
      <w:proofErr w:type="spellEnd"/>
      <w:r w:rsidR="00F65821" w:rsidRPr="0091404E">
        <w:rPr>
          <w:sz w:val="28"/>
          <w:szCs w:val="28"/>
        </w:rPr>
        <w:t xml:space="preserve">. Kamēr nav panākta gala vienošanās un parakstīti Saprašanās memorandi ar </w:t>
      </w:r>
      <w:proofErr w:type="spellStart"/>
      <w:r w:rsidR="00F65821" w:rsidRPr="0091404E">
        <w:rPr>
          <w:sz w:val="28"/>
          <w:szCs w:val="28"/>
        </w:rPr>
        <w:t>donorvalstīm</w:t>
      </w:r>
      <w:proofErr w:type="spellEnd"/>
      <w:r w:rsidR="00F65821" w:rsidRPr="0091404E">
        <w:rPr>
          <w:sz w:val="28"/>
          <w:szCs w:val="28"/>
        </w:rPr>
        <w:t>, iespējamas korekcijas/ izmaiņas Latvijas sākotnējā priekšlikumā attiecībā uz programmu indikatīvā finansējuma sadalījumu.</w:t>
      </w:r>
    </w:p>
    <w:p w14:paraId="1246CD88" w14:textId="74A1F67B" w:rsidR="003E2FD6" w:rsidRPr="00777705" w:rsidRDefault="003E2FD6" w:rsidP="004F694F">
      <w:pPr>
        <w:ind w:firstLine="567"/>
        <w:rPr>
          <w:sz w:val="28"/>
          <w:szCs w:val="28"/>
        </w:rPr>
      </w:pPr>
      <w:bookmarkStart w:id="22" w:name="_Hlk202815098"/>
      <w:r w:rsidRPr="0091404E">
        <w:rPr>
          <w:sz w:val="28"/>
          <w:szCs w:val="28"/>
        </w:rPr>
        <w:t xml:space="preserve">Līdzšinēji jautājums par pilotprojekta finansēšanu ir bijis daļa no iepriekšējām diskusijām par iespējamajiem programmu elementiem. Indikatīvi tiek plānots, ka EEZ/ Norvēģijas </w:t>
      </w:r>
      <w:proofErr w:type="spellStart"/>
      <w:r w:rsidRPr="0091404E">
        <w:rPr>
          <w:sz w:val="28"/>
          <w:szCs w:val="28"/>
        </w:rPr>
        <w:t>grantu</w:t>
      </w:r>
      <w:proofErr w:type="spellEnd"/>
      <w:r w:rsidRPr="0091404E">
        <w:rPr>
          <w:sz w:val="28"/>
          <w:szCs w:val="28"/>
        </w:rPr>
        <w:t xml:space="preserve">  finansējums varētu būt pieejams sākot ar 202</w:t>
      </w:r>
      <w:r w:rsidR="38C64DBB" w:rsidRPr="0091404E">
        <w:rPr>
          <w:sz w:val="28"/>
          <w:szCs w:val="28"/>
        </w:rPr>
        <w:t>6</w:t>
      </w:r>
      <w:r w:rsidRPr="0091404E">
        <w:rPr>
          <w:sz w:val="28"/>
          <w:szCs w:val="28"/>
        </w:rPr>
        <w:t xml:space="preserve">. </w:t>
      </w:r>
      <w:r w:rsidR="6A9F4995" w:rsidRPr="0091404E">
        <w:rPr>
          <w:sz w:val="28"/>
          <w:szCs w:val="28"/>
        </w:rPr>
        <w:t>g</w:t>
      </w:r>
      <w:r w:rsidRPr="0091404E">
        <w:rPr>
          <w:sz w:val="28"/>
          <w:szCs w:val="28"/>
        </w:rPr>
        <w:t>ad</w:t>
      </w:r>
      <w:r w:rsidR="682B0123" w:rsidRPr="0091404E">
        <w:rPr>
          <w:sz w:val="28"/>
          <w:szCs w:val="28"/>
        </w:rPr>
        <w:t xml:space="preserve">a </w:t>
      </w:r>
      <w:r w:rsidR="41CA2FF9" w:rsidRPr="0091404E">
        <w:rPr>
          <w:sz w:val="28"/>
          <w:szCs w:val="28"/>
        </w:rPr>
        <w:t>1. jūliju</w:t>
      </w:r>
      <w:r w:rsidRPr="0091404E">
        <w:rPr>
          <w:sz w:val="28"/>
          <w:szCs w:val="28"/>
        </w:rPr>
        <w:t xml:space="preserve">, pēc tam, kad tiks panākta oficiāla vienošanās ar </w:t>
      </w:r>
      <w:proofErr w:type="spellStart"/>
      <w:r w:rsidRPr="0091404E">
        <w:rPr>
          <w:sz w:val="28"/>
          <w:szCs w:val="28"/>
        </w:rPr>
        <w:t>donorvalstīm</w:t>
      </w:r>
      <w:proofErr w:type="spellEnd"/>
      <w:r w:rsidRPr="0091404E">
        <w:rPr>
          <w:sz w:val="28"/>
          <w:szCs w:val="28"/>
        </w:rPr>
        <w:t xml:space="preserve"> un pilotprojekts tiks iekļauts kā viena no programmā īstenojamajām aktivitātēm un kad valdība apstiprinās</w:t>
      </w:r>
      <w:r w:rsidRPr="00777705">
        <w:rPr>
          <w:sz w:val="28"/>
          <w:szCs w:val="28"/>
        </w:rPr>
        <w:t xml:space="preserve"> pilotprojekta ieviešanu</w:t>
      </w:r>
      <w:r w:rsidR="00E34023">
        <w:rPr>
          <w:sz w:val="28"/>
          <w:szCs w:val="28"/>
        </w:rPr>
        <w:t>.</w:t>
      </w:r>
      <w:r w:rsidRPr="00777705">
        <w:rPr>
          <w:sz w:val="28"/>
          <w:szCs w:val="28"/>
        </w:rPr>
        <w:t xml:space="preserve"> </w:t>
      </w:r>
      <w:r w:rsidR="00E34023">
        <w:rPr>
          <w:sz w:val="28"/>
          <w:szCs w:val="28"/>
        </w:rPr>
        <w:t>S</w:t>
      </w:r>
      <w:r w:rsidRPr="00777705">
        <w:rPr>
          <w:sz w:val="28"/>
          <w:szCs w:val="28"/>
        </w:rPr>
        <w:t>avukārt pilotprojekta ieviešana jāuzsāk nekavējoties</w:t>
      </w:r>
      <w:r w:rsidR="003608AE">
        <w:rPr>
          <w:sz w:val="28"/>
          <w:szCs w:val="28"/>
        </w:rPr>
        <w:t>,</w:t>
      </w:r>
      <w:r w:rsidR="00F63F77" w:rsidRPr="00777705">
        <w:rPr>
          <w:sz w:val="28"/>
          <w:szCs w:val="28"/>
        </w:rPr>
        <w:t xml:space="preserve"> ņemot vērā, ka 2025.</w:t>
      </w:r>
      <w:r w:rsidR="008B43B7">
        <w:rPr>
          <w:sz w:val="28"/>
          <w:szCs w:val="28"/>
        </w:rPr>
        <w:t xml:space="preserve"> </w:t>
      </w:r>
      <w:r w:rsidR="00F63F77" w:rsidRPr="00777705">
        <w:rPr>
          <w:sz w:val="28"/>
          <w:szCs w:val="28"/>
        </w:rPr>
        <w:t>gada 19.</w:t>
      </w:r>
      <w:r w:rsidR="008B43B7">
        <w:rPr>
          <w:sz w:val="28"/>
          <w:szCs w:val="28"/>
        </w:rPr>
        <w:t xml:space="preserve"> </w:t>
      </w:r>
      <w:r w:rsidR="00F63F77" w:rsidRPr="00777705">
        <w:rPr>
          <w:sz w:val="28"/>
          <w:szCs w:val="28"/>
        </w:rPr>
        <w:t>jūnijā</w:t>
      </w:r>
      <w:r w:rsidR="007E73BA">
        <w:rPr>
          <w:sz w:val="28"/>
          <w:szCs w:val="28"/>
        </w:rPr>
        <w:t xml:space="preserve"> Saeimā</w:t>
      </w:r>
      <w:r w:rsidR="00F63F77" w:rsidRPr="00777705">
        <w:rPr>
          <w:sz w:val="28"/>
          <w:szCs w:val="28"/>
        </w:rPr>
        <w:t xml:space="preserve"> tika pieņemti Grozījumi</w:t>
      </w:r>
      <w:r w:rsidR="007E73BA">
        <w:rPr>
          <w:rStyle w:val="FootnoteReference"/>
          <w:sz w:val="28"/>
          <w:szCs w:val="28"/>
        </w:rPr>
        <w:footnoteReference w:id="29"/>
      </w:r>
      <w:r w:rsidR="00F63F77" w:rsidRPr="00777705">
        <w:rPr>
          <w:sz w:val="28"/>
          <w:szCs w:val="28"/>
        </w:rPr>
        <w:t>, kas</w:t>
      </w:r>
      <w:r w:rsidR="004F694F">
        <w:rPr>
          <w:sz w:val="28"/>
          <w:szCs w:val="28"/>
        </w:rPr>
        <w:t xml:space="preserve"> stāsies spēkā vispārējā kārtībā (provizoriski 2025.gada jūlijā) </w:t>
      </w:r>
      <w:r w:rsidR="001075A3">
        <w:rPr>
          <w:sz w:val="28"/>
          <w:szCs w:val="28"/>
        </w:rPr>
        <w:t xml:space="preserve">un nosaka, ka </w:t>
      </w:r>
      <w:r w:rsidR="003608AE" w:rsidRPr="006B0588">
        <w:rPr>
          <w:rFonts w:eastAsia="Times New Roman" w:cs="Times New Roman"/>
          <w:sz w:val="28"/>
          <w:szCs w:val="28"/>
        </w:rPr>
        <w:t>BKUS</w:t>
      </w:r>
      <w:r w:rsidR="00E63A16">
        <w:rPr>
          <w:rFonts w:eastAsia="Times New Roman" w:cs="Times New Roman"/>
          <w:sz w:val="28"/>
          <w:szCs w:val="28"/>
        </w:rPr>
        <w:t xml:space="preserve"> ir jānodrošina nepilngadīgās personas, kas nonākusi ārstniecības iestādē ar psihiskiem un uzvedības traucējumiem </w:t>
      </w:r>
      <w:proofErr w:type="spellStart"/>
      <w:r w:rsidR="00E63A16">
        <w:rPr>
          <w:rFonts w:eastAsia="Times New Roman" w:cs="Times New Roman"/>
          <w:sz w:val="28"/>
          <w:szCs w:val="28"/>
        </w:rPr>
        <w:t>psihoaktīvo</w:t>
      </w:r>
      <w:proofErr w:type="spellEnd"/>
      <w:r w:rsidR="00E63A16">
        <w:rPr>
          <w:rFonts w:eastAsia="Times New Roman" w:cs="Times New Roman"/>
          <w:sz w:val="28"/>
          <w:szCs w:val="28"/>
        </w:rPr>
        <w:t xml:space="preserve"> vielu lietošanas dēļ risku </w:t>
      </w:r>
      <w:proofErr w:type="spellStart"/>
      <w:r w:rsidR="00E63A16">
        <w:rPr>
          <w:rFonts w:eastAsia="Times New Roman" w:cs="Times New Roman"/>
          <w:sz w:val="28"/>
          <w:szCs w:val="28"/>
        </w:rPr>
        <w:t>izvērtējum</w:t>
      </w:r>
      <w:r w:rsidR="00EB46FC">
        <w:rPr>
          <w:rFonts w:eastAsia="Times New Roman" w:cs="Times New Roman"/>
          <w:sz w:val="28"/>
          <w:szCs w:val="28"/>
        </w:rPr>
        <w:t>s</w:t>
      </w:r>
      <w:proofErr w:type="spellEnd"/>
      <w:r w:rsidR="00EB46FC">
        <w:rPr>
          <w:rFonts w:eastAsia="Times New Roman" w:cs="Times New Roman"/>
          <w:sz w:val="28"/>
          <w:szCs w:val="28"/>
        </w:rPr>
        <w:t>, tiesas iesaiste obligātai narkoloģiskai ārstēšanai bez piekrišanas</w:t>
      </w:r>
      <w:r w:rsidR="004F694F">
        <w:rPr>
          <w:rFonts w:eastAsia="Times New Roman" w:cs="Times New Roman"/>
          <w:sz w:val="28"/>
          <w:szCs w:val="28"/>
        </w:rPr>
        <w:t xml:space="preserve"> un nepieciešamā</w:t>
      </w:r>
      <w:r w:rsidR="001075A3">
        <w:rPr>
          <w:rFonts w:eastAsia="Times New Roman" w:cs="Times New Roman"/>
          <w:sz w:val="28"/>
          <w:szCs w:val="28"/>
        </w:rPr>
        <w:t xml:space="preserve"> stacionārā</w:t>
      </w:r>
      <w:r w:rsidR="004F694F">
        <w:rPr>
          <w:rFonts w:eastAsia="Times New Roman" w:cs="Times New Roman"/>
          <w:sz w:val="28"/>
          <w:szCs w:val="28"/>
        </w:rPr>
        <w:t xml:space="preserve"> ārstēšan</w:t>
      </w:r>
      <w:r w:rsidR="001075A3">
        <w:rPr>
          <w:rFonts w:eastAsia="Times New Roman" w:cs="Times New Roman"/>
          <w:sz w:val="28"/>
          <w:szCs w:val="28"/>
        </w:rPr>
        <w:t xml:space="preserve">a, </w:t>
      </w:r>
      <w:r w:rsidR="004F694F">
        <w:rPr>
          <w:rFonts w:eastAsia="Times New Roman" w:cs="Times New Roman"/>
          <w:sz w:val="28"/>
          <w:szCs w:val="28"/>
        </w:rPr>
        <w:t xml:space="preserve">savukārt </w:t>
      </w:r>
      <w:r w:rsidR="003608AE" w:rsidRPr="006B0588">
        <w:rPr>
          <w:sz w:val="28"/>
          <w:szCs w:val="28"/>
        </w:rPr>
        <w:t>VSIA</w:t>
      </w:r>
      <w:r w:rsidR="008B43B7">
        <w:rPr>
          <w:sz w:val="28"/>
          <w:szCs w:val="28"/>
        </w:rPr>
        <w:t xml:space="preserve"> </w:t>
      </w:r>
      <w:r w:rsidR="003608AE" w:rsidRPr="006B0588">
        <w:rPr>
          <w:sz w:val="28"/>
          <w:szCs w:val="28"/>
        </w:rPr>
        <w:t>“Slimnīca “</w:t>
      </w:r>
      <w:proofErr w:type="spellStart"/>
      <w:r w:rsidR="003608AE" w:rsidRPr="006B0588">
        <w:rPr>
          <w:sz w:val="28"/>
          <w:szCs w:val="28"/>
        </w:rPr>
        <w:t>Ģintermuiža</w:t>
      </w:r>
      <w:proofErr w:type="spellEnd"/>
      <w:r w:rsidR="003608AE" w:rsidRPr="006B0588">
        <w:rPr>
          <w:sz w:val="28"/>
          <w:szCs w:val="28"/>
        </w:rPr>
        <w:t>””</w:t>
      </w:r>
      <w:r w:rsidR="004F694F">
        <w:rPr>
          <w:sz w:val="28"/>
          <w:szCs w:val="28"/>
        </w:rPr>
        <w:t xml:space="preserve"> un </w:t>
      </w:r>
      <w:r w:rsidR="003608AE" w:rsidRPr="006B0588">
        <w:rPr>
          <w:sz w:val="28"/>
          <w:szCs w:val="28"/>
        </w:rPr>
        <w:t xml:space="preserve">VSIA </w:t>
      </w:r>
      <w:r w:rsidR="008A2A4C">
        <w:rPr>
          <w:sz w:val="28"/>
          <w:szCs w:val="28"/>
        </w:rPr>
        <w:t>“</w:t>
      </w:r>
      <w:r w:rsidR="003608AE" w:rsidRPr="006B0588">
        <w:rPr>
          <w:sz w:val="28"/>
          <w:szCs w:val="28"/>
        </w:rPr>
        <w:t>Bērnu psihoneiroloģiskā slimnīca “Ainaži”</w:t>
      </w:r>
      <w:r w:rsidR="008A2A4C">
        <w:rPr>
          <w:sz w:val="28"/>
          <w:szCs w:val="28"/>
        </w:rPr>
        <w:t>”</w:t>
      </w:r>
      <w:r w:rsidR="003608AE">
        <w:rPr>
          <w:sz w:val="28"/>
          <w:szCs w:val="28"/>
        </w:rPr>
        <w:t xml:space="preserve"> ir jānodrošina </w:t>
      </w:r>
      <w:r w:rsidR="004F694F">
        <w:rPr>
          <w:sz w:val="28"/>
          <w:szCs w:val="28"/>
        </w:rPr>
        <w:t xml:space="preserve">tiesas lēmuma izpilde turpmākās obligātās narkoloģiskās ārstēšanās nodrošināšanai </w:t>
      </w:r>
      <w:bookmarkEnd w:id="22"/>
      <w:r w:rsidR="004E1C5E" w:rsidRPr="00793389">
        <w:rPr>
          <w:sz w:val="28"/>
          <w:szCs w:val="28"/>
        </w:rPr>
        <w:t>bez pacienta piekrišanas</w:t>
      </w:r>
      <w:r w:rsidR="001075A3">
        <w:rPr>
          <w:sz w:val="28"/>
          <w:szCs w:val="28"/>
        </w:rPr>
        <w:t xml:space="preserve"> pēc ārstēšanās posma pabeigšanas BKUS.</w:t>
      </w:r>
      <w:r w:rsidR="004F694F">
        <w:rPr>
          <w:sz w:val="28"/>
          <w:szCs w:val="28"/>
        </w:rPr>
        <w:t xml:space="preserve"> </w:t>
      </w:r>
    </w:p>
    <w:p w14:paraId="1DF3746D" w14:textId="77777777" w:rsidR="007C5433" w:rsidRDefault="002733F0" w:rsidP="007C5433">
      <w:pPr>
        <w:ind w:firstLine="567"/>
        <w:rPr>
          <w:sz w:val="28"/>
          <w:szCs w:val="28"/>
        </w:rPr>
      </w:pPr>
      <w:r w:rsidRPr="00777705">
        <w:rPr>
          <w:sz w:val="28"/>
          <w:szCs w:val="28"/>
        </w:rPr>
        <w:t xml:space="preserve">Vienlaikus </w:t>
      </w:r>
      <w:r w:rsidR="00EE01AC" w:rsidRPr="00777705">
        <w:rPr>
          <w:sz w:val="28"/>
          <w:szCs w:val="28"/>
        </w:rPr>
        <w:t>ņ</w:t>
      </w:r>
      <w:r w:rsidRPr="00777705">
        <w:rPr>
          <w:sz w:val="28"/>
          <w:szCs w:val="28"/>
        </w:rPr>
        <w:t>emot vērā p</w:t>
      </w:r>
      <w:r w:rsidR="00EE01AC" w:rsidRPr="00777705">
        <w:rPr>
          <w:sz w:val="28"/>
          <w:szCs w:val="28"/>
        </w:rPr>
        <w:t>ilotprojektā plānoto pakalpojumu</w:t>
      </w:r>
      <w:r w:rsidRPr="00777705">
        <w:rPr>
          <w:sz w:val="28"/>
          <w:szCs w:val="28"/>
        </w:rPr>
        <w:t xml:space="preserve"> nozīmīgumu un </w:t>
      </w:r>
      <w:r w:rsidR="00EE01AC" w:rsidRPr="00777705">
        <w:rPr>
          <w:sz w:val="28"/>
          <w:szCs w:val="28"/>
        </w:rPr>
        <w:t>nepieciešamību</w:t>
      </w:r>
      <w:r w:rsidRPr="00777705">
        <w:rPr>
          <w:sz w:val="28"/>
          <w:szCs w:val="28"/>
        </w:rPr>
        <w:t xml:space="preserve">, Saeimas Cilvēktiesību un sabiedrisko lietu komisija (turpmāk – </w:t>
      </w:r>
      <w:r w:rsidRPr="00777705">
        <w:rPr>
          <w:sz w:val="28"/>
          <w:szCs w:val="28"/>
        </w:rPr>
        <w:lastRenderedPageBreak/>
        <w:t xml:space="preserve">komisija) </w:t>
      </w:r>
      <w:r w:rsidR="006B4F6C" w:rsidRPr="00777705">
        <w:rPr>
          <w:sz w:val="28"/>
          <w:szCs w:val="28"/>
        </w:rPr>
        <w:t xml:space="preserve">2025. gada 7. maijā </w:t>
      </w:r>
      <w:r w:rsidRPr="00777705">
        <w:rPr>
          <w:sz w:val="28"/>
          <w:szCs w:val="28"/>
        </w:rPr>
        <w:t>ir aicinājusi Ministru prezidenti</w:t>
      </w:r>
      <w:r w:rsidR="00EE01AC" w:rsidRPr="00777705">
        <w:rPr>
          <w:rStyle w:val="FootnoteReference"/>
          <w:sz w:val="28"/>
          <w:szCs w:val="28"/>
        </w:rPr>
        <w:footnoteReference w:id="30"/>
      </w:r>
      <w:r w:rsidRPr="00777705">
        <w:rPr>
          <w:sz w:val="28"/>
          <w:szCs w:val="28"/>
        </w:rPr>
        <w:t xml:space="preserve"> pilotprojektu virzīt kā valdības prioritāti, kā arī attiecīgi paredzēt nepieciešamo finansējumu 2026. gada valsts budžeta </w:t>
      </w:r>
      <w:r w:rsidR="00FB1BE0" w:rsidRPr="00777705">
        <w:rPr>
          <w:sz w:val="28"/>
          <w:szCs w:val="28"/>
        </w:rPr>
        <w:t>un vidējā termiņa budžeta ietvarā</w:t>
      </w:r>
      <w:r w:rsidRPr="00777705">
        <w:rPr>
          <w:sz w:val="28"/>
          <w:szCs w:val="28"/>
        </w:rPr>
        <w:t>. Komisija uzsver, ka šī iniciatīva ir būtiska cilvēktiesību stiprināšanai un valsts sociālās politikas attīstībai, tāpēc tai nepieciešams pievērst īpašu uzmanību jau budžeta plānošanas sākumposmā.</w:t>
      </w:r>
    </w:p>
    <w:p w14:paraId="72793E95" w14:textId="77777777" w:rsidR="007C5433" w:rsidRDefault="003E2FD6" w:rsidP="007C5433">
      <w:pPr>
        <w:ind w:firstLine="567"/>
        <w:rPr>
          <w:sz w:val="28"/>
          <w:szCs w:val="28"/>
        </w:rPr>
      </w:pPr>
      <w:r w:rsidRPr="00777705">
        <w:rPr>
          <w:sz w:val="28"/>
          <w:szCs w:val="28"/>
        </w:rPr>
        <w:t xml:space="preserve">Veselības ministrija par saviem finanšu resursiem pirms pilotprojekta apstiprināšanas EEZ/Norvēģijas </w:t>
      </w:r>
      <w:proofErr w:type="spellStart"/>
      <w:r w:rsidRPr="00777705">
        <w:rPr>
          <w:sz w:val="28"/>
          <w:szCs w:val="28"/>
        </w:rPr>
        <w:t>grantu</w:t>
      </w:r>
      <w:proofErr w:type="spellEnd"/>
      <w:r w:rsidRPr="00777705">
        <w:rPr>
          <w:sz w:val="28"/>
          <w:szCs w:val="28"/>
        </w:rPr>
        <w:t xml:space="preserve"> finanšu piešķīrumā nevar </w:t>
      </w:r>
      <w:proofErr w:type="spellStart"/>
      <w:r w:rsidRPr="00777705">
        <w:rPr>
          <w:sz w:val="28"/>
          <w:szCs w:val="28"/>
        </w:rPr>
        <w:t>priekšfinansēt</w:t>
      </w:r>
      <w:proofErr w:type="spellEnd"/>
      <w:r w:rsidRPr="00777705">
        <w:rPr>
          <w:sz w:val="28"/>
          <w:szCs w:val="28"/>
        </w:rPr>
        <w:t xml:space="preserve"> pilotprojekta darbības, jo esošo finanšu resursu ietvaros finansēt pilotprojektu būtu iespējams tikai uz kādu esošo veselības aprūpes pakalpojumu rēķina, kas nav pieļaujami jau tā trūkstoša finansējuma un pakalpojumu rindu apstākļos.  Papildus jāmin, ka </w:t>
      </w:r>
      <w:proofErr w:type="spellStart"/>
      <w:r w:rsidRPr="00777705">
        <w:rPr>
          <w:sz w:val="28"/>
          <w:szCs w:val="28"/>
        </w:rPr>
        <w:t>Donorvalstu</w:t>
      </w:r>
      <w:proofErr w:type="spellEnd"/>
      <w:r w:rsidRPr="00777705">
        <w:rPr>
          <w:sz w:val="28"/>
          <w:szCs w:val="28"/>
        </w:rPr>
        <w:t xml:space="preserve"> Noteikumi nosaka, ka jebkura iepriekš noteikta projekta izmaksu </w:t>
      </w:r>
      <w:proofErr w:type="spellStart"/>
      <w:r w:rsidRPr="00777705">
        <w:rPr>
          <w:sz w:val="28"/>
          <w:szCs w:val="28"/>
        </w:rPr>
        <w:t>attiecināmības</w:t>
      </w:r>
      <w:proofErr w:type="spellEnd"/>
      <w:r w:rsidRPr="00777705">
        <w:rPr>
          <w:sz w:val="28"/>
          <w:szCs w:val="28"/>
        </w:rPr>
        <w:t xml:space="preserve"> datums nav ātrāks par Programmas nolīguma spēkā stāšanās dienu. Finansējuma </w:t>
      </w:r>
      <w:proofErr w:type="spellStart"/>
      <w:r w:rsidRPr="00777705">
        <w:rPr>
          <w:sz w:val="28"/>
          <w:szCs w:val="28"/>
        </w:rPr>
        <w:t>attiecināmība</w:t>
      </w:r>
      <w:proofErr w:type="spellEnd"/>
      <w:r w:rsidRPr="00777705">
        <w:rPr>
          <w:sz w:val="28"/>
          <w:szCs w:val="28"/>
        </w:rPr>
        <w:t xml:space="preserve"> būs atkarīga no Saprašanās memorandu parakstīšanas un Programmu konceptu izstrādes laika grafika. T.i. Programmas </w:t>
      </w:r>
      <w:proofErr w:type="spellStart"/>
      <w:r w:rsidRPr="00777705">
        <w:rPr>
          <w:sz w:val="28"/>
          <w:szCs w:val="28"/>
        </w:rPr>
        <w:t>apsaimniekotājam</w:t>
      </w:r>
      <w:proofErr w:type="spellEnd"/>
      <w:r w:rsidRPr="00777705">
        <w:rPr>
          <w:sz w:val="28"/>
          <w:szCs w:val="28"/>
        </w:rPr>
        <w:t xml:space="preserve"> ar Finanšu ministrijas starpniecību, jāiesniedz Programmas koncepcija par katru programmu Finanšu instrumentu birojā sešu mēnešu laikā no dienas, kad stājies spēkā Saprašanās memorands. Paredzams, ka Programmu līgumi indikatīvi tiks parakstīti vēl nākamo sešu mēnešu laikā (</w:t>
      </w:r>
      <w:proofErr w:type="spellStart"/>
      <w:r w:rsidRPr="00777705">
        <w:rPr>
          <w:sz w:val="28"/>
          <w:szCs w:val="28"/>
        </w:rPr>
        <w:t>Donorvalstu</w:t>
      </w:r>
      <w:proofErr w:type="spellEnd"/>
      <w:r w:rsidRPr="00777705">
        <w:rPr>
          <w:sz w:val="28"/>
          <w:szCs w:val="28"/>
        </w:rPr>
        <w:t xml:space="preserve"> Noteikumi paredz 2 mēnešus iesniegto programmu koncepciju komentēšanai un vēl 4 mēnešus programmu apstiprināšanai). Tādejādi, iepriekš noteikto projektu (ja no </w:t>
      </w:r>
      <w:proofErr w:type="spellStart"/>
      <w:r w:rsidRPr="00777705">
        <w:rPr>
          <w:sz w:val="28"/>
          <w:szCs w:val="28"/>
        </w:rPr>
        <w:t>donorvalstu</w:t>
      </w:r>
      <w:proofErr w:type="spellEnd"/>
      <w:r w:rsidRPr="00777705">
        <w:rPr>
          <w:sz w:val="28"/>
          <w:szCs w:val="28"/>
        </w:rPr>
        <w:t xml:space="preserve"> puses tiks apstiprināti) īstenošana no EEZ/Norvēģijas </w:t>
      </w:r>
      <w:proofErr w:type="spellStart"/>
      <w:r w:rsidRPr="00777705">
        <w:rPr>
          <w:sz w:val="28"/>
          <w:szCs w:val="28"/>
        </w:rPr>
        <w:t>grantu</w:t>
      </w:r>
      <w:proofErr w:type="spellEnd"/>
      <w:r w:rsidRPr="00777705">
        <w:rPr>
          <w:sz w:val="28"/>
          <w:szCs w:val="28"/>
        </w:rPr>
        <w:t xml:space="preserve"> finansējuma* atbilstoši </w:t>
      </w:r>
      <w:proofErr w:type="spellStart"/>
      <w:r w:rsidRPr="00777705">
        <w:rPr>
          <w:sz w:val="28"/>
          <w:szCs w:val="28"/>
        </w:rPr>
        <w:t>Donorvalstu</w:t>
      </w:r>
      <w:proofErr w:type="spellEnd"/>
      <w:r w:rsidRPr="00777705">
        <w:rPr>
          <w:sz w:val="28"/>
          <w:szCs w:val="28"/>
        </w:rPr>
        <w:t xml:space="preserve"> Noteikumiem indikatīvi plānojama ne ātrāk kā 202</w:t>
      </w:r>
      <w:r w:rsidR="5028E07C" w:rsidRPr="00777705">
        <w:rPr>
          <w:sz w:val="28"/>
          <w:szCs w:val="28"/>
        </w:rPr>
        <w:t>6</w:t>
      </w:r>
      <w:r w:rsidRPr="00777705">
        <w:rPr>
          <w:sz w:val="28"/>
          <w:szCs w:val="28"/>
        </w:rPr>
        <w:t>.gad</w:t>
      </w:r>
      <w:r w:rsidR="72A651F7" w:rsidRPr="00777705">
        <w:rPr>
          <w:sz w:val="28"/>
          <w:szCs w:val="28"/>
        </w:rPr>
        <w:t>a 2. pusgadā</w:t>
      </w:r>
      <w:r w:rsidRPr="00777705">
        <w:rPr>
          <w:sz w:val="28"/>
          <w:szCs w:val="28"/>
        </w:rPr>
        <w:t>.</w:t>
      </w:r>
    </w:p>
    <w:p w14:paraId="6D9A50CD" w14:textId="068E4B12" w:rsidR="007C5433" w:rsidRPr="0091404E" w:rsidRDefault="583F67C6" w:rsidP="007C5433">
      <w:pPr>
        <w:ind w:firstLine="567"/>
        <w:rPr>
          <w:color w:val="000000" w:themeColor="text1"/>
          <w:sz w:val="28"/>
          <w:szCs w:val="28"/>
        </w:rPr>
      </w:pPr>
      <w:r w:rsidRPr="0091404E">
        <w:rPr>
          <w:color w:val="000000" w:themeColor="text1"/>
          <w:sz w:val="28"/>
          <w:szCs w:val="28"/>
        </w:rPr>
        <w:t>Pamatojoties uz iepriekš minēto</w:t>
      </w:r>
      <w:r w:rsidR="66DCD1F7" w:rsidRPr="0091404E">
        <w:rPr>
          <w:color w:val="000000" w:themeColor="text1"/>
          <w:sz w:val="28"/>
          <w:szCs w:val="28"/>
        </w:rPr>
        <w:t>,</w:t>
      </w:r>
      <w:r w:rsidRPr="0091404E">
        <w:rPr>
          <w:color w:val="000000" w:themeColor="text1"/>
          <w:sz w:val="28"/>
          <w:szCs w:val="28"/>
        </w:rPr>
        <w:t xml:space="preserve"> </w:t>
      </w:r>
      <w:r w:rsidR="1100BF2D" w:rsidRPr="0091404E">
        <w:rPr>
          <w:rFonts w:eastAsia="Times New Roman" w:cs="Times New Roman"/>
          <w:color w:val="000000" w:themeColor="text1"/>
          <w:sz w:val="28"/>
          <w:szCs w:val="28"/>
        </w:rPr>
        <w:t>ja finansējums pilotprojekta no 2026. gada 1. jūlija netiks piešķirts no EEZ/Norvēģu finanšu instrumenta līdzekļiem, Veselības ministrija līdz 2026. gada 31. martam informēs Ministru kabinetu par turpmāko pilotprojekta īstenošanu (uzsāktajā bāzes līmenī) un finansēšanas avotu</w:t>
      </w:r>
      <w:r w:rsidR="00395BE0" w:rsidRPr="0091404E">
        <w:rPr>
          <w:rFonts w:eastAsia="Times New Roman" w:cs="Times New Roman"/>
          <w:color w:val="000000" w:themeColor="text1"/>
          <w:sz w:val="28"/>
          <w:szCs w:val="28"/>
        </w:rPr>
        <w:t xml:space="preserve"> V</w:t>
      </w:r>
      <w:r w:rsidR="0014066E" w:rsidRPr="0091404E">
        <w:rPr>
          <w:rFonts w:eastAsia="Times New Roman" w:cs="Times New Roman"/>
          <w:color w:val="000000" w:themeColor="text1"/>
          <w:sz w:val="28"/>
          <w:szCs w:val="28"/>
        </w:rPr>
        <w:t>eselības ministrijai</w:t>
      </w:r>
      <w:r w:rsidR="00395BE0" w:rsidRPr="0091404E">
        <w:rPr>
          <w:rFonts w:eastAsia="Times New Roman" w:cs="Times New Roman"/>
          <w:color w:val="000000" w:themeColor="text1"/>
          <w:sz w:val="28"/>
          <w:szCs w:val="28"/>
        </w:rPr>
        <w:t xml:space="preserve"> </w:t>
      </w:r>
      <w:r w:rsidR="1100BF2D" w:rsidRPr="0091404E">
        <w:rPr>
          <w:rFonts w:eastAsia="Times New Roman" w:cs="Times New Roman"/>
          <w:color w:val="000000" w:themeColor="text1"/>
          <w:sz w:val="28"/>
          <w:szCs w:val="28"/>
        </w:rPr>
        <w:t>pieejamā valsts budžeta ietvaros.</w:t>
      </w:r>
    </w:p>
    <w:p w14:paraId="17C94118" w14:textId="5A9A5421" w:rsidR="00AF0BC4" w:rsidRPr="007C5433" w:rsidRDefault="003E2FD6" w:rsidP="007C5433">
      <w:pPr>
        <w:ind w:firstLine="567"/>
        <w:rPr>
          <w:sz w:val="28"/>
          <w:szCs w:val="28"/>
        </w:rPr>
      </w:pPr>
      <w:r w:rsidRPr="0091404E">
        <w:rPr>
          <w:sz w:val="28"/>
          <w:szCs w:val="28"/>
        </w:rPr>
        <w:t>Piešķirot publisko finansējumu saimnieciskās darbības</w:t>
      </w:r>
      <w:r w:rsidRPr="00777705">
        <w:rPr>
          <w:sz w:val="28"/>
          <w:szCs w:val="28"/>
        </w:rPr>
        <w:t xml:space="preserve"> veicējiem, informatīvajā ziņojumā aprakstīto pasākumu īstenošanai, tie tiks vērtēti komercdarbības atbalsta kontroles kontekstā, un, ja vienlaikus izpildīsies visas Komercdarbības atbalsta kontroles likuma 5. pantā minētās pazīmes, pasākumi tiks ieviesti, piemērojot atbilstoša komercdarbības atbalsta regulējuma nosacījumus. Attiecībā uz valsts apmaksātajiem veselības aprūpes ambulatoriem un stacionāriem pakalpojumiem, finansējuma piešķiršanā tiks ievērots Eiropas Komisijas 2011. gada 20. decembra lēmums "Par Līguma par Eiropas Savienības darbību 106. panta 2. punkta piemērošanu valsts atbalstam attiecībā uz kompensāciju par sabiedriskajiem pakalpojumiem dažiem uzņēmumiem, kuriem uzticēts sniegt pakalpojumus ar vispārēju tautsaimniecisku nozīmi" (2012/21/ES) atbilstoši ar finansējuma saņēmējiem noslēgtajiem pilnvarojuma līgumiem.</w:t>
      </w:r>
      <w:r w:rsidR="00C66A91" w:rsidRPr="00777705">
        <w:rPr>
          <w:sz w:val="28"/>
          <w:szCs w:val="28"/>
        </w:rPr>
        <w:t xml:space="preserve"> </w:t>
      </w:r>
    </w:p>
    <w:p w14:paraId="03063F95" w14:textId="775C69A8" w:rsidR="5B25B0DE" w:rsidRDefault="5B25B0DE" w:rsidP="00777705">
      <w:pPr>
        <w:ind w:firstLine="0"/>
        <w:rPr>
          <w:sz w:val="28"/>
          <w:szCs w:val="28"/>
        </w:rPr>
      </w:pPr>
    </w:p>
    <w:p w14:paraId="0E77B31A" w14:textId="66BCBF41" w:rsidR="00424BEF" w:rsidRDefault="00424BEF" w:rsidP="1A45B3FB">
      <w:pPr>
        <w:ind w:firstLine="567"/>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19"/>
        <w:gridCol w:w="1276"/>
        <w:gridCol w:w="4676"/>
      </w:tblGrid>
      <w:tr w:rsidR="00424BEF" w:rsidRPr="005A3EEC" w14:paraId="3A1B2435" w14:textId="77777777">
        <w:tc>
          <w:tcPr>
            <w:tcW w:w="3119" w:type="dxa"/>
          </w:tcPr>
          <w:p w14:paraId="3BDE3891" w14:textId="77777777" w:rsidR="00424BEF" w:rsidRPr="005A3EEC" w:rsidRDefault="00424BEF">
            <w:pPr>
              <w:pStyle w:val="pamattekststabul"/>
              <w:tabs>
                <w:tab w:val="left" w:pos="3969"/>
                <w:tab w:val="left" w:pos="6379"/>
              </w:tabs>
              <w:rPr>
                <w:rFonts w:eastAsia="Calibri"/>
                <w:sz w:val="28"/>
                <w:szCs w:val="28"/>
                <w:lang w:val="lv-LV"/>
              </w:rPr>
            </w:pPr>
            <w:r w:rsidRPr="005A3EEC">
              <w:rPr>
                <w:rFonts w:eastAsia="Calibri"/>
                <w:noProof/>
                <w:sz w:val="28"/>
                <w:szCs w:val="28"/>
                <w:lang w:val="lv-LV"/>
              </w:rPr>
              <w:lastRenderedPageBreak/>
              <w:t>Veselības ministrs</w:t>
            </w:r>
          </w:p>
        </w:tc>
        <w:tc>
          <w:tcPr>
            <w:tcW w:w="1276" w:type="dxa"/>
            <w:vAlign w:val="center"/>
          </w:tcPr>
          <w:p w14:paraId="572CF235" w14:textId="77777777" w:rsidR="00424BEF" w:rsidRPr="005A3EEC" w:rsidRDefault="00424BEF">
            <w:pPr>
              <w:pStyle w:val="pamattekststabul"/>
              <w:tabs>
                <w:tab w:val="left" w:pos="3969"/>
                <w:tab w:val="left" w:pos="6379"/>
              </w:tabs>
              <w:jc w:val="center"/>
              <w:rPr>
                <w:rFonts w:eastAsia="Calibri"/>
                <w:sz w:val="28"/>
                <w:szCs w:val="28"/>
                <w:lang w:val="lv-LV"/>
              </w:rPr>
            </w:pPr>
            <w:r w:rsidRPr="005A3EEC">
              <w:rPr>
                <w:sz w:val="20"/>
                <w:szCs w:val="20"/>
                <w:lang w:val="lv-LV"/>
              </w:rPr>
              <w:t>(paraksts*)</w:t>
            </w:r>
          </w:p>
        </w:tc>
        <w:tc>
          <w:tcPr>
            <w:tcW w:w="4676" w:type="dxa"/>
          </w:tcPr>
          <w:p w14:paraId="7254CBCB" w14:textId="77777777" w:rsidR="00424BEF" w:rsidRPr="005A3EEC" w:rsidRDefault="00424BEF">
            <w:pPr>
              <w:pStyle w:val="pamattekststabul"/>
              <w:tabs>
                <w:tab w:val="left" w:pos="3969"/>
                <w:tab w:val="left" w:pos="6379"/>
              </w:tabs>
              <w:jc w:val="right"/>
              <w:rPr>
                <w:rFonts w:eastAsia="Calibri"/>
                <w:sz w:val="28"/>
                <w:szCs w:val="28"/>
                <w:lang w:val="lv-LV"/>
              </w:rPr>
            </w:pPr>
            <w:r w:rsidRPr="005A3EEC">
              <w:rPr>
                <w:rFonts w:eastAsia="Calibri"/>
                <w:noProof/>
                <w:sz w:val="28"/>
                <w:szCs w:val="28"/>
                <w:lang w:val="lv-LV"/>
              </w:rPr>
              <w:t>Hosams Abu Meri</w:t>
            </w:r>
          </w:p>
        </w:tc>
      </w:tr>
    </w:tbl>
    <w:p w14:paraId="1FEF56B6" w14:textId="77777777" w:rsidR="00424BEF" w:rsidRDefault="00424BEF" w:rsidP="00066EE1">
      <w:pPr>
        <w:ind w:firstLine="567"/>
      </w:pPr>
    </w:p>
    <w:p w14:paraId="7B98CB55" w14:textId="77777777" w:rsidR="007E57F6" w:rsidRDefault="007E57F6" w:rsidP="007E57F6">
      <w:pPr>
        <w:ind w:firstLine="0"/>
      </w:pPr>
    </w:p>
    <w:p w14:paraId="5FBE785D" w14:textId="438909E3" w:rsidR="007E57F6" w:rsidRPr="007E57F6" w:rsidRDefault="007E57F6" w:rsidP="007E57F6">
      <w:pPr>
        <w:ind w:firstLine="0"/>
      </w:pPr>
      <w:proofErr w:type="spellStart"/>
      <w:r>
        <w:t>Petroviča</w:t>
      </w:r>
      <w:proofErr w:type="spellEnd"/>
      <w:r>
        <w:t>,</w:t>
      </w:r>
      <w:r w:rsidRPr="007E57F6">
        <w:rPr>
          <w:rFonts w:ascii="Segoe UI" w:eastAsia="Times New Roman" w:hAnsi="Segoe UI" w:cs="Segoe UI"/>
          <w:color w:val="000000"/>
          <w:szCs w:val="24"/>
          <w:lang w:eastAsia="lv-LV"/>
        </w:rPr>
        <w:t xml:space="preserve"> </w:t>
      </w:r>
      <w:r w:rsidRPr="007E57F6">
        <w:t>60001572</w:t>
      </w:r>
    </w:p>
    <w:p w14:paraId="11AA5643" w14:textId="4CD9E8F4" w:rsidR="007E57F6" w:rsidRDefault="007E57F6" w:rsidP="007E57F6">
      <w:pPr>
        <w:ind w:firstLine="0"/>
      </w:pPr>
      <w:hyperlink r:id="rId26" w:history="1">
        <w:r w:rsidRPr="00A403E7">
          <w:rPr>
            <w:rStyle w:val="Hyperlink"/>
          </w:rPr>
          <w:t>marika.petrovica@vm.gov.lv</w:t>
        </w:r>
      </w:hyperlink>
    </w:p>
    <w:p w14:paraId="53BABC3B" w14:textId="77777777" w:rsidR="0091404E" w:rsidRDefault="0091404E" w:rsidP="007E57F6">
      <w:pPr>
        <w:ind w:firstLine="0"/>
      </w:pPr>
    </w:p>
    <w:p w14:paraId="3E8F1A59" w14:textId="77777777" w:rsidR="0091404E" w:rsidRPr="007E57F6" w:rsidRDefault="0091404E" w:rsidP="0091404E">
      <w:pPr>
        <w:ind w:firstLine="0"/>
      </w:pPr>
      <w:r>
        <w:t xml:space="preserve">Lazdiņa, </w:t>
      </w:r>
      <w:r w:rsidRPr="007E57F6">
        <w:t>60005266</w:t>
      </w:r>
    </w:p>
    <w:p w14:paraId="56E40515" w14:textId="00640DBF" w:rsidR="00693BF4" w:rsidRDefault="0091404E" w:rsidP="0091404E">
      <w:pPr>
        <w:ind w:firstLine="0"/>
      </w:pPr>
      <w:hyperlink r:id="rId27" w:history="1">
        <w:r w:rsidRPr="00A403E7">
          <w:rPr>
            <w:rStyle w:val="Hyperlink"/>
          </w:rPr>
          <w:t>sanita.lazdina@vm.gov.lv</w:t>
        </w:r>
      </w:hyperlink>
    </w:p>
    <w:p w14:paraId="7CA056A4" w14:textId="77777777" w:rsidR="0091404E" w:rsidRDefault="0091404E" w:rsidP="007E57F6">
      <w:pPr>
        <w:ind w:firstLine="0"/>
      </w:pPr>
    </w:p>
    <w:p w14:paraId="1B0E6271" w14:textId="197019F4" w:rsidR="00693BF4" w:rsidRDefault="00693BF4" w:rsidP="007E57F6">
      <w:pPr>
        <w:ind w:firstLine="0"/>
      </w:pPr>
      <w:r>
        <w:t xml:space="preserve">Egle, </w:t>
      </w:r>
      <w:r w:rsidR="00305817">
        <w:t>678</w:t>
      </w:r>
      <w:r w:rsidR="00F21C29">
        <w:t>76191</w:t>
      </w:r>
    </w:p>
    <w:p w14:paraId="5C16CBAC" w14:textId="6FFB3441" w:rsidR="007E57F6" w:rsidRPr="00725E65" w:rsidRDefault="008D485C" w:rsidP="0091404E">
      <w:pPr>
        <w:ind w:firstLine="0"/>
      </w:pPr>
      <w:hyperlink r:id="rId28" w:history="1">
        <w:r w:rsidRPr="008A1E62">
          <w:rPr>
            <w:rStyle w:val="Hyperlink"/>
          </w:rPr>
          <w:t>ginta.egle@vm.gov.lv</w:t>
        </w:r>
      </w:hyperlink>
    </w:p>
    <w:sectPr w:rsidR="007E57F6" w:rsidRPr="00725E65" w:rsidSect="00545565">
      <w:footerReference w:type="default" r:id="rId29"/>
      <w:pgSz w:w="11906" w:h="16838"/>
      <w:pgMar w:top="1133" w:right="1196" w:bottom="1132" w:left="108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E70073" w14:textId="77777777" w:rsidR="009564C6" w:rsidRDefault="009564C6" w:rsidP="003F620F">
      <w:r>
        <w:separator/>
      </w:r>
    </w:p>
  </w:endnote>
  <w:endnote w:type="continuationSeparator" w:id="0">
    <w:p w14:paraId="7DBF2465" w14:textId="77777777" w:rsidR="009564C6" w:rsidRDefault="009564C6" w:rsidP="003F620F">
      <w:r>
        <w:continuationSeparator/>
      </w:r>
    </w:p>
  </w:endnote>
  <w:endnote w:type="continuationNotice" w:id="1">
    <w:p w14:paraId="537A1F33" w14:textId="77777777" w:rsidR="009564C6" w:rsidRDefault="009564C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0393796"/>
      <w:docPartObj>
        <w:docPartGallery w:val="Page Numbers (Bottom of Page)"/>
        <w:docPartUnique/>
      </w:docPartObj>
    </w:sdtPr>
    <w:sdtEndPr>
      <w:rPr>
        <w:noProof/>
      </w:rPr>
    </w:sdtEndPr>
    <w:sdtContent>
      <w:p w14:paraId="3F2FBAE6" w14:textId="77777777" w:rsidR="00AF0BC4" w:rsidRDefault="00AF0BC4" w:rsidP="00AF0BC4">
        <w:pPr>
          <w:pStyle w:val="Footer"/>
          <w:jc w:val="center"/>
        </w:pPr>
      </w:p>
      <w:p w14:paraId="230A5D6C" w14:textId="02E8FC9D" w:rsidR="00545565" w:rsidRDefault="00545565" w:rsidP="00AF0BC4">
        <w:pPr>
          <w:pStyle w:val="Footer"/>
          <w:jc w:val="center"/>
          <w:rPr>
            <w:noProof/>
          </w:rPr>
        </w:pPr>
        <w:r>
          <w:fldChar w:fldCharType="begin"/>
        </w:r>
        <w:r>
          <w:instrText xml:space="preserve"> PAGE   \* MERGEFORMAT </w:instrText>
        </w:r>
        <w:r>
          <w:fldChar w:fldCharType="separate"/>
        </w:r>
        <w:r>
          <w:rPr>
            <w:noProof/>
          </w:rPr>
          <w:t>2</w:t>
        </w:r>
        <w:r>
          <w:rPr>
            <w:noProof/>
          </w:rPr>
          <w:fldChar w:fldCharType="end"/>
        </w:r>
      </w:p>
    </w:sdtContent>
  </w:sdt>
  <w:p w14:paraId="27329F21" w14:textId="77777777" w:rsidR="00545565" w:rsidRDefault="005455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D37F76" w14:textId="77777777" w:rsidR="009564C6" w:rsidRDefault="009564C6" w:rsidP="003F620F">
      <w:r>
        <w:separator/>
      </w:r>
    </w:p>
  </w:footnote>
  <w:footnote w:type="continuationSeparator" w:id="0">
    <w:p w14:paraId="35EAD44E" w14:textId="77777777" w:rsidR="009564C6" w:rsidRDefault="009564C6" w:rsidP="003F620F">
      <w:r>
        <w:continuationSeparator/>
      </w:r>
    </w:p>
  </w:footnote>
  <w:footnote w:type="continuationNotice" w:id="1">
    <w:p w14:paraId="7894980D" w14:textId="77777777" w:rsidR="009564C6" w:rsidRDefault="009564C6"/>
  </w:footnote>
  <w:footnote w:id="2">
    <w:p w14:paraId="7E2553E8" w14:textId="2D239D68" w:rsidR="4A16C4C0" w:rsidRPr="00424BEF" w:rsidRDefault="4A16C4C0" w:rsidP="4A16C4C0">
      <w:pPr>
        <w:pStyle w:val="FootnoteText"/>
        <w:rPr>
          <w:sz w:val="16"/>
          <w:szCs w:val="16"/>
        </w:rPr>
      </w:pPr>
      <w:r w:rsidRPr="00424BEF">
        <w:rPr>
          <w:rStyle w:val="FootnoteReference"/>
          <w:sz w:val="16"/>
          <w:szCs w:val="16"/>
        </w:rPr>
        <w:footnoteRef/>
      </w:r>
      <w:r w:rsidRPr="00424BEF">
        <w:rPr>
          <w:sz w:val="16"/>
          <w:szCs w:val="16"/>
        </w:rPr>
        <w:t xml:space="preserve"> 2024. gada 14. novembra likums "Grozījums Ārstniecības likumā". Latvijas Vēstnesis, 227, 21.11.2024. Pieejams: https://likumi.lv/ta/id/356511 </w:t>
      </w:r>
    </w:p>
  </w:footnote>
  <w:footnote w:id="3">
    <w:p w14:paraId="3E4E15CB" w14:textId="387F4AFE" w:rsidR="4A16C4C0" w:rsidRPr="00424BEF" w:rsidRDefault="4A16C4C0" w:rsidP="4A16C4C0">
      <w:pPr>
        <w:pStyle w:val="FootnoteText"/>
        <w:rPr>
          <w:sz w:val="16"/>
          <w:szCs w:val="16"/>
        </w:rPr>
      </w:pPr>
      <w:r w:rsidRPr="00424BEF">
        <w:rPr>
          <w:rStyle w:val="FootnoteReference"/>
          <w:sz w:val="16"/>
          <w:szCs w:val="16"/>
        </w:rPr>
        <w:footnoteRef/>
      </w:r>
      <w:r w:rsidRPr="00424BEF">
        <w:rPr>
          <w:sz w:val="16"/>
          <w:szCs w:val="16"/>
        </w:rPr>
        <w:t xml:space="preserve"> </w:t>
      </w:r>
      <w:r w:rsidRPr="00424BEF">
        <w:rPr>
          <w:rFonts w:eastAsia="Times New Roman" w:cs="Times New Roman"/>
          <w:sz w:val="16"/>
          <w:szCs w:val="16"/>
        </w:rPr>
        <w:t>Saskaņā ar Bērnu tiesību aizsardzības likuma 65.</w:t>
      </w:r>
      <w:r w:rsidRPr="00424BEF">
        <w:rPr>
          <w:rFonts w:eastAsia="Times New Roman" w:cs="Times New Roman"/>
          <w:sz w:val="16"/>
          <w:szCs w:val="16"/>
          <w:vertAlign w:val="superscript"/>
        </w:rPr>
        <w:t>2</w:t>
      </w:r>
      <w:r w:rsidRPr="00424BEF">
        <w:rPr>
          <w:rFonts w:eastAsia="Times New Roman" w:cs="Times New Roman"/>
          <w:sz w:val="16"/>
          <w:szCs w:val="16"/>
        </w:rPr>
        <w:t xml:space="preserve"> panta 3. punktā </w:t>
      </w:r>
      <w:proofErr w:type="spellStart"/>
      <w:r w:rsidR="005C5566" w:rsidRPr="00424BEF">
        <w:rPr>
          <w:rFonts w:eastAsia="Times New Roman" w:cs="Times New Roman"/>
          <w:sz w:val="16"/>
          <w:szCs w:val="16"/>
        </w:rPr>
        <w:t>t</w:t>
      </w:r>
      <w:r w:rsidRPr="00424BEF">
        <w:rPr>
          <w:rFonts w:eastAsia="Times New Roman" w:cs="Times New Roman"/>
          <w:sz w:val="16"/>
          <w:szCs w:val="16"/>
        </w:rPr>
        <w:t>iesībsargam</w:t>
      </w:r>
      <w:proofErr w:type="spellEnd"/>
      <w:r w:rsidRPr="00424BEF">
        <w:rPr>
          <w:rFonts w:eastAsia="Times New Roman" w:cs="Times New Roman"/>
          <w:sz w:val="16"/>
          <w:szCs w:val="16"/>
        </w:rPr>
        <w:t xml:space="preserve"> noteikto kompetenci sniegt priekšlikumus, kas veicina bērna tiesību ievērošanu.</w:t>
      </w:r>
    </w:p>
  </w:footnote>
  <w:footnote w:id="4">
    <w:p w14:paraId="5FE71C9F" w14:textId="50B0DD86" w:rsidR="00F94E50" w:rsidRPr="00424BEF" w:rsidRDefault="00F94E50">
      <w:pPr>
        <w:pStyle w:val="FootnoteText"/>
        <w:rPr>
          <w:sz w:val="16"/>
          <w:szCs w:val="16"/>
        </w:rPr>
      </w:pPr>
      <w:r w:rsidRPr="00424BEF">
        <w:rPr>
          <w:rStyle w:val="FootnoteReference"/>
          <w:sz w:val="16"/>
          <w:szCs w:val="16"/>
        </w:rPr>
        <w:footnoteRef/>
      </w:r>
      <w:r w:rsidRPr="00424BEF">
        <w:rPr>
          <w:sz w:val="16"/>
          <w:szCs w:val="16"/>
        </w:rPr>
        <w:t xml:space="preserve"> https://tapportals.mk.gov.lv/legal_acts/e6f4fe32-1aaa-42ae-a9dd-4bfcc7ae1587</w:t>
      </w:r>
    </w:p>
  </w:footnote>
  <w:footnote w:id="5">
    <w:p w14:paraId="4F5B887C" w14:textId="41A7C9C9" w:rsidR="4A16C4C0" w:rsidRPr="00424BEF" w:rsidRDefault="4A16C4C0" w:rsidP="0090267E">
      <w:pPr>
        <w:pStyle w:val="FootnoteText"/>
        <w:jc w:val="left"/>
        <w:rPr>
          <w:sz w:val="16"/>
          <w:szCs w:val="16"/>
        </w:rPr>
      </w:pPr>
      <w:r w:rsidRPr="00424BEF">
        <w:rPr>
          <w:rStyle w:val="FootnoteReference"/>
          <w:sz w:val="16"/>
          <w:szCs w:val="16"/>
        </w:rPr>
        <w:footnoteRef/>
      </w:r>
      <w:r w:rsidRPr="00424BEF">
        <w:rPr>
          <w:sz w:val="16"/>
          <w:szCs w:val="16"/>
        </w:rPr>
        <w:t xml:space="preserve"> https://www.talakizglitiba.lv/sites/default/files/2020-01/86_Atkaribas%20indentificesana%20unisa_intervence.pdf </w:t>
      </w:r>
    </w:p>
  </w:footnote>
  <w:footnote w:id="6">
    <w:p w14:paraId="0762CDBF" w14:textId="1B96303C" w:rsidR="00FF4805" w:rsidRPr="00424BEF" w:rsidRDefault="00FF4805">
      <w:pPr>
        <w:pStyle w:val="FootnoteText"/>
        <w:rPr>
          <w:sz w:val="16"/>
          <w:szCs w:val="16"/>
        </w:rPr>
      </w:pPr>
      <w:r w:rsidRPr="00424BEF">
        <w:rPr>
          <w:rStyle w:val="FootnoteReference"/>
          <w:sz w:val="16"/>
          <w:szCs w:val="16"/>
        </w:rPr>
        <w:footnoteRef/>
      </w:r>
      <w:r w:rsidRPr="00424BEF">
        <w:rPr>
          <w:sz w:val="16"/>
          <w:szCs w:val="16"/>
        </w:rPr>
        <w:t xml:space="preserve"> </w:t>
      </w:r>
      <w:r w:rsidR="00DA126A" w:rsidRPr="00424BEF">
        <w:rPr>
          <w:rFonts w:eastAsia="Times New Roman" w:cs="Times New Roman"/>
          <w:sz w:val="16"/>
          <w:szCs w:val="16"/>
        </w:rPr>
        <w:t>Primārās profilakses mērķis ir novērst alkohola un citu vielu lietošanas cēloņus, lai pasargātu cilvēkus no atkarības veidošanās. Sekundārā profilakse ir vērsta uz cilvēkiem, kuri jau lieto alkoholu un/vai citas vielas un kuriem ir risks veselībai un dzīvībai šo vielu lietošanas dēļ, lai atturētu vai mazinātu šo vielu lietošanu, mazinot vielu lietošanu veicinošo faktoru ietekmi. Terciārā profilakse ir vērsta uz to, lai mazinātu jau vielu lietošanas rezultātā radušās problēmas un kaitējumu veselībai, proti, kaitējuma mazināšanas pasākumi.</w:t>
      </w:r>
    </w:p>
  </w:footnote>
  <w:footnote w:id="7">
    <w:p w14:paraId="608EB011" w14:textId="5AD740F3" w:rsidR="00BB25F2" w:rsidRPr="00424BEF" w:rsidRDefault="00BB25F2">
      <w:pPr>
        <w:pStyle w:val="FootnoteText"/>
        <w:rPr>
          <w:sz w:val="18"/>
          <w:szCs w:val="18"/>
        </w:rPr>
      </w:pPr>
      <w:r w:rsidRPr="00424BEF">
        <w:rPr>
          <w:rStyle w:val="FootnoteReference"/>
          <w:sz w:val="16"/>
          <w:szCs w:val="16"/>
        </w:rPr>
        <w:footnoteRef/>
      </w:r>
      <w:r w:rsidRPr="00424BEF">
        <w:rPr>
          <w:sz w:val="16"/>
          <w:szCs w:val="16"/>
        </w:rPr>
        <w:t xml:space="preserve"> Ministru kabineta 2022. gada 25. oktobra rīkojums Nr. 773 "Par Profilakses pasākumu un veselības aprūpes pakalpojumu uzlabošanas plānu alkoholisko dzērienu un narkotisko vielu lietošanas izplatības mazināšanas jomā 2023.</w:t>
      </w:r>
      <w:r w:rsidR="00C62FB9" w:rsidRPr="00424BEF">
        <w:rPr>
          <w:sz w:val="16"/>
          <w:szCs w:val="16"/>
        </w:rPr>
        <w:t> </w:t>
      </w:r>
      <w:r w:rsidRPr="00424BEF">
        <w:rPr>
          <w:sz w:val="16"/>
          <w:szCs w:val="16"/>
        </w:rPr>
        <w:t>–</w:t>
      </w:r>
      <w:r w:rsidR="00C62FB9" w:rsidRPr="00424BEF">
        <w:rPr>
          <w:sz w:val="16"/>
          <w:szCs w:val="16"/>
        </w:rPr>
        <w:t> </w:t>
      </w:r>
      <w:r w:rsidRPr="00424BEF">
        <w:rPr>
          <w:sz w:val="16"/>
          <w:szCs w:val="16"/>
        </w:rPr>
        <w:t>2025.</w:t>
      </w:r>
      <w:r w:rsidR="00C62FB9" w:rsidRPr="00424BEF">
        <w:rPr>
          <w:sz w:val="16"/>
          <w:szCs w:val="16"/>
        </w:rPr>
        <w:t> </w:t>
      </w:r>
      <w:r w:rsidRPr="00424BEF">
        <w:rPr>
          <w:sz w:val="16"/>
          <w:szCs w:val="16"/>
        </w:rPr>
        <w:t xml:space="preserve">gadam". </w:t>
      </w:r>
      <w:r w:rsidR="002952A4" w:rsidRPr="00424BEF">
        <w:rPr>
          <w:sz w:val="16"/>
          <w:szCs w:val="16"/>
        </w:rPr>
        <w:t xml:space="preserve">Pieejams: </w:t>
      </w:r>
      <w:r w:rsidRPr="00424BEF">
        <w:rPr>
          <w:sz w:val="16"/>
          <w:szCs w:val="16"/>
        </w:rPr>
        <w:t>https://likumi.lv/ta/id/336736</w:t>
      </w:r>
    </w:p>
  </w:footnote>
  <w:footnote w:id="8">
    <w:p w14:paraId="4A2BD44F" w14:textId="77777777" w:rsidR="005504A0" w:rsidRPr="00E82514" w:rsidRDefault="005504A0" w:rsidP="005504A0">
      <w:pPr>
        <w:pStyle w:val="FootnoteText"/>
        <w:rPr>
          <w:sz w:val="16"/>
          <w:szCs w:val="16"/>
        </w:rPr>
      </w:pPr>
      <w:r w:rsidRPr="00E82514">
        <w:rPr>
          <w:rStyle w:val="FootnoteReference"/>
          <w:sz w:val="16"/>
          <w:szCs w:val="16"/>
        </w:rPr>
        <w:footnoteRef/>
      </w:r>
      <w:r w:rsidRPr="00E82514">
        <w:rPr>
          <w:sz w:val="16"/>
          <w:szCs w:val="16"/>
        </w:rPr>
        <w:t xml:space="preserve"> Ar Veselības ministrijas 2024. gada 23. augusta rīkojumu Nr. 01-01.1/139 “Par darba grupas atkarību izplatības mazināšanas pilnveidošanai izveidi”, izveidota starpinstitūciju darba grupa operatīvu jautājumu nepilngadīgo atkarību mazināšanas jomā risināšanai un iepriekšminētās darba grupas ekspertu apakšgrupa.</w:t>
      </w:r>
    </w:p>
  </w:footnote>
  <w:footnote w:id="9">
    <w:p w14:paraId="44C0F5F5" w14:textId="45833BFB" w:rsidR="00126A5A" w:rsidRPr="00126A5A" w:rsidRDefault="00126A5A" w:rsidP="00126A5A">
      <w:pPr>
        <w:rPr>
          <w:rFonts w:ascii="Calibri" w:eastAsia="Times New Roman" w:hAnsi="Calibri" w:cs="Calibri"/>
          <w:color w:val="000000"/>
          <w:sz w:val="22"/>
          <w:lang w:eastAsia="lv-LV"/>
        </w:rPr>
      </w:pPr>
      <w:r>
        <w:rPr>
          <w:rStyle w:val="FootnoteReference"/>
        </w:rPr>
        <w:footnoteRef/>
      </w:r>
      <w:r>
        <w:t xml:space="preserve"> </w:t>
      </w:r>
      <w:r w:rsidR="00D90B0B" w:rsidRPr="00D90B0B">
        <w:rPr>
          <w:rFonts w:cs="Times New Roman"/>
          <w:sz w:val="16"/>
          <w:szCs w:val="16"/>
        </w:rPr>
        <w:t xml:space="preserve">Veselības statistikas datubāze. Pieejams: </w:t>
      </w:r>
      <w:r w:rsidRPr="00D90B0B">
        <w:rPr>
          <w:rFonts w:eastAsia="Times New Roman" w:cs="Times New Roman"/>
          <w:color w:val="000000"/>
          <w:sz w:val="16"/>
          <w:szCs w:val="16"/>
          <w:lang w:eastAsia="lv-LV"/>
        </w:rPr>
        <w:t>https://statistika.spkc.gov.lv:443/sq/6522c577-3591-4261-8c97-08313512c0e4</w:t>
      </w:r>
    </w:p>
  </w:footnote>
  <w:footnote w:id="10">
    <w:p w14:paraId="071B9010" w14:textId="4CFD75E4" w:rsidR="00883D61" w:rsidRDefault="00883D61">
      <w:pPr>
        <w:pStyle w:val="FootnoteText"/>
      </w:pPr>
      <w:r>
        <w:rPr>
          <w:rStyle w:val="FootnoteReference"/>
        </w:rPr>
        <w:footnoteRef/>
      </w:r>
      <w:r>
        <w:t xml:space="preserve"> </w:t>
      </w:r>
      <w:hyperlink r:id="rId1" w:history="1">
        <w:proofErr w:type="spellStart"/>
        <w:r w:rsidRPr="00883D61">
          <w:rPr>
            <w:rStyle w:val="Hyperlink"/>
          </w:rPr>
          <w:t>Data</w:t>
        </w:r>
        <w:proofErr w:type="spellEnd"/>
        <w:r w:rsidRPr="00883D61">
          <w:rPr>
            <w:rStyle w:val="Hyperlink"/>
          </w:rPr>
          <w:t xml:space="preserve"> </w:t>
        </w:r>
        <w:proofErr w:type="spellStart"/>
        <w:r w:rsidRPr="00883D61">
          <w:rPr>
            <w:rStyle w:val="Hyperlink"/>
          </w:rPr>
          <w:t>visualisation</w:t>
        </w:r>
        <w:proofErr w:type="spellEnd"/>
        <w:r w:rsidRPr="00883D61">
          <w:rPr>
            <w:rStyle w:val="Hyperlink"/>
          </w:rPr>
          <w:t xml:space="preserve"> </w:t>
        </w:r>
        <w:proofErr w:type="spellStart"/>
        <w:r w:rsidRPr="00883D61">
          <w:rPr>
            <w:rStyle w:val="Hyperlink"/>
          </w:rPr>
          <w:t>tool</w:t>
        </w:r>
        <w:proofErr w:type="spellEnd"/>
        <w:r w:rsidRPr="00883D61">
          <w:rPr>
            <w:rStyle w:val="Hyperlink"/>
          </w:rPr>
          <w:t xml:space="preserve"> - ESPAD </w:t>
        </w:r>
        <w:proofErr w:type="spellStart"/>
        <w:r w:rsidRPr="00883D61">
          <w:rPr>
            <w:rStyle w:val="Hyperlink"/>
          </w:rPr>
          <w:t>Data</w:t>
        </w:r>
        <w:proofErr w:type="spellEnd"/>
        <w:r w:rsidRPr="00883D61">
          <w:rPr>
            <w:rStyle w:val="Hyperlink"/>
          </w:rPr>
          <w:t xml:space="preserve"> </w:t>
        </w:r>
        <w:proofErr w:type="spellStart"/>
        <w:r w:rsidRPr="00883D61">
          <w:rPr>
            <w:rStyle w:val="Hyperlink"/>
          </w:rPr>
          <w:t>portal</w:t>
        </w:r>
        <w:proofErr w:type="spellEnd"/>
      </w:hyperlink>
    </w:p>
  </w:footnote>
  <w:footnote w:id="11">
    <w:p w14:paraId="4E953563" w14:textId="798E3E58" w:rsidR="003C120F" w:rsidRDefault="003C120F">
      <w:pPr>
        <w:pStyle w:val="FootnoteText"/>
      </w:pPr>
      <w:r>
        <w:rPr>
          <w:rStyle w:val="FootnoteReference"/>
        </w:rPr>
        <w:footnoteRef/>
      </w:r>
      <w:r>
        <w:t xml:space="preserve"> L</w:t>
      </w:r>
      <w:r w:rsidRPr="003C120F">
        <w:t>ēmumu par obligātās narkoloģiskas ārstēšanās nepieciešamību pieņem tikai ārstu konsīlijs</w:t>
      </w:r>
      <w:r>
        <w:t>.</w:t>
      </w:r>
    </w:p>
  </w:footnote>
  <w:footnote w:id="12">
    <w:p w14:paraId="027EC4A0" w14:textId="415444B4" w:rsidR="005B6AD3" w:rsidRPr="005B6AD3" w:rsidRDefault="005B6AD3" w:rsidP="005B6AD3">
      <w:pPr>
        <w:pStyle w:val="FootnoteText"/>
      </w:pPr>
      <w:r>
        <w:rPr>
          <w:rStyle w:val="FootnoteReference"/>
        </w:rPr>
        <w:footnoteRef/>
      </w:r>
      <w:r>
        <w:t xml:space="preserve"> </w:t>
      </w:r>
      <w:r w:rsidR="00FF143E" w:rsidRPr="00FF143E">
        <w:rPr>
          <w:sz w:val="16"/>
          <w:szCs w:val="16"/>
        </w:rPr>
        <w:t xml:space="preserve">2024. gada 19. decembra likums "Grozījumi Sociālo pakalpojumu un sociālās palīdzības likumā" paredz, ka </w:t>
      </w:r>
      <w:r w:rsidRPr="00FF143E">
        <w:rPr>
          <w:sz w:val="16"/>
          <w:szCs w:val="16"/>
        </w:rPr>
        <w:t>no 2026.</w:t>
      </w:r>
      <w:r w:rsidR="00FF143E" w:rsidRPr="00FF143E">
        <w:rPr>
          <w:sz w:val="16"/>
          <w:szCs w:val="16"/>
        </w:rPr>
        <w:t> </w:t>
      </w:r>
      <w:r w:rsidRPr="00FF143E">
        <w:rPr>
          <w:sz w:val="16"/>
          <w:szCs w:val="16"/>
        </w:rPr>
        <w:t>gada 1.</w:t>
      </w:r>
      <w:r w:rsidR="00FF143E" w:rsidRPr="00FF143E">
        <w:rPr>
          <w:sz w:val="16"/>
          <w:szCs w:val="16"/>
        </w:rPr>
        <w:t> </w:t>
      </w:r>
      <w:r w:rsidRPr="00FF143E">
        <w:rPr>
          <w:sz w:val="16"/>
          <w:szCs w:val="16"/>
        </w:rPr>
        <w:t xml:space="preserve">janvāra visām pašvaldībām ir jānodrošina sociālais </w:t>
      </w:r>
      <w:proofErr w:type="spellStart"/>
      <w:r w:rsidRPr="00FF143E">
        <w:rPr>
          <w:sz w:val="16"/>
          <w:szCs w:val="16"/>
        </w:rPr>
        <w:t>mentors</w:t>
      </w:r>
      <w:proofErr w:type="spellEnd"/>
      <w:r w:rsidRPr="00FF143E">
        <w:rPr>
          <w:sz w:val="16"/>
          <w:szCs w:val="16"/>
        </w:rPr>
        <w:t xml:space="preserve"> bērniem ar uzvedības un atkarību problēmām.</w:t>
      </w:r>
      <w:r w:rsidR="00FF143E" w:rsidRPr="00FF143E">
        <w:rPr>
          <w:sz w:val="16"/>
          <w:szCs w:val="16"/>
        </w:rPr>
        <w:t xml:space="preserve"> Pieejams: https://likumi.lv/ta/id/357815</w:t>
      </w:r>
    </w:p>
  </w:footnote>
  <w:footnote w:id="13">
    <w:p w14:paraId="72EAC7C6" w14:textId="697B031B" w:rsidR="0022642E" w:rsidRPr="0022642E" w:rsidRDefault="0022642E">
      <w:pPr>
        <w:pStyle w:val="FootnoteText"/>
      </w:pPr>
      <w:r>
        <w:rPr>
          <w:rStyle w:val="FootnoteReference"/>
        </w:rPr>
        <w:footnoteRef/>
      </w:r>
      <w:r>
        <w:t xml:space="preserve"> </w:t>
      </w:r>
      <w:r w:rsidRPr="005E1685">
        <w:rPr>
          <w:sz w:val="16"/>
          <w:szCs w:val="16"/>
        </w:rPr>
        <w:t>Likumprojekts Grozījumi Ārstniecības likumā (</w:t>
      </w:r>
      <w:r w:rsidR="00222B8A">
        <w:rPr>
          <w:sz w:val="16"/>
          <w:szCs w:val="16"/>
        </w:rPr>
        <w:t xml:space="preserve">Saeimas </w:t>
      </w:r>
      <w:proofErr w:type="spellStart"/>
      <w:r w:rsidR="00222B8A">
        <w:rPr>
          <w:sz w:val="16"/>
          <w:szCs w:val="16"/>
        </w:rPr>
        <w:t>reģ</w:t>
      </w:r>
      <w:proofErr w:type="spellEnd"/>
      <w:r w:rsidR="00222B8A">
        <w:rPr>
          <w:sz w:val="16"/>
          <w:szCs w:val="16"/>
        </w:rPr>
        <w:t xml:space="preserve"> </w:t>
      </w:r>
      <w:proofErr w:type="spellStart"/>
      <w:r w:rsidR="00222B8A">
        <w:rPr>
          <w:sz w:val="16"/>
          <w:szCs w:val="16"/>
        </w:rPr>
        <w:t>Nr</w:t>
      </w:r>
      <w:proofErr w:type="spellEnd"/>
      <w:r w:rsidR="00222B8A">
        <w:rPr>
          <w:sz w:val="16"/>
          <w:szCs w:val="16"/>
        </w:rPr>
        <w:t xml:space="preserve">, </w:t>
      </w:r>
      <w:r w:rsidR="000E6DF4">
        <w:rPr>
          <w:sz w:val="16"/>
          <w:szCs w:val="16"/>
        </w:rPr>
        <w:t>933/Lp14</w:t>
      </w:r>
      <w:r w:rsidRPr="005E1685">
        <w:rPr>
          <w:sz w:val="16"/>
          <w:szCs w:val="16"/>
        </w:rPr>
        <w:t xml:space="preserve">). Pieejams: </w:t>
      </w:r>
      <w:r w:rsidR="00222B8A" w:rsidRPr="00222B8A">
        <w:rPr>
          <w:sz w:val="16"/>
          <w:szCs w:val="16"/>
        </w:rPr>
        <w:t>titania.saeima.lv/LIVS14/saeimalivs14.nsf/webSasaiste?OpenView&amp;restricttocategory=933/Lp14</w:t>
      </w:r>
      <w:r w:rsidR="00222B8A" w:rsidRPr="00222B8A">
        <w:rPr>
          <w:sz w:val="14"/>
          <w:szCs w:val="14"/>
        </w:rPr>
        <w:t xml:space="preserve"> </w:t>
      </w:r>
    </w:p>
  </w:footnote>
  <w:footnote w:id="14">
    <w:p w14:paraId="6A115119" w14:textId="77777777" w:rsidR="00143187" w:rsidRPr="002415B9" w:rsidRDefault="00143187" w:rsidP="00143187">
      <w:pPr>
        <w:pStyle w:val="FootnoteText"/>
        <w:ind w:firstLine="0"/>
        <w:rPr>
          <w:rFonts w:cs="Times New Roman"/>
        </w:rPr>
      </w:pPr>
      <w:r w:rsidRPr="002415B9">
        <w:rPr>
          <w:rStyle w:val="FootnoteReference"/>
          <w:rFonts w:cs="Times New Roman"/>
        </w:rPr>
        <w:footnoteRef/>
      </w:r>
      <w:r w:rsidRPr="002415B9">
        <w:rPr>
          <w:rFonts w:cs="Times New Roman"/>
        </w:rPr>
        <w:t xml:space="preserve"> Latvijas Republikas Satversme. Pieejam</w:t>
      </w:r>
      <w:r>
        <w:rPr>
          <w:rFonts w:cs="Times New Roman"/>
        </w:rPr>
        <w:t>s</w:t>
      </w:r>
      <w:r w:rsidRPr="002415B9">
        <w:rPr>
          <w:rFonts w:cs="Times New Roman"/>
        </w:rPr>
        <w:t>: https://likumi.lv/ta/id/57980-latvijas-republikas-satversme</w:t>
      </w:r>
    </w:p>
  </w:footnote>
  <w:footnote w:id="15">
    <w:p w14:paraId="35612504" w14:textId="77777777" w:rsidR="00143187" w:rsidRPr="002415B9" w:rsidRDefault="00143187" w:rsidP="00143187">
      <w:pPr>
        <w:shd w:val="clear" w:color="auto" w:fill="FFFFFF"/>
        <w:ind w:firstLine="0"/>
        <w:rPr>
          <w:rFonts w:cs="Times New Roman"/>
          <w:sz w:val="20"/>
          <w:szCs w:val="20"/>
        </w:rPr>
      </w:pPr>
      <w:r w:rsidRPr="002415B9">
        <w:rPr>
          <w:rStyle w:val="FootnoteReference"/>
          <w:rFonts w:cs="Times New Roman"/>
          <w:sz w:val="20"/>
          <w:szCs w:val="20"/>
        </w:rPr>
        <w:footnoteRef/>
      </w:r>
      <w:r w:rsidRPr="002415B9">
        <w:rPr>
          <w:rFonts w:cs="Times New Roman"/>
          <w:sz w:val="20"/>
          <w:szCs w:val="20"/>
        </w:rPr>
        <w:t xml:space="preserve"> </w:t>
      </w:r>
      <w:r w:rsidRPr="002415B9">
        <w:rPr>
          <w:rFonts w:eastAsia="Times New Roman" w:cs="Times New Roman"/>
          <w:color w:val="414142"/>
          <w:sz w:val="20"/>
          <w:szCs w:val="20"/>
          <w:lang w:eastAsia="en-GB"/>
        </w:rPr>
        <w:t>Ministru kabineta 2018.gada 27.novembra noteikumi Nr. 747 “No</w:t>
      </w:r>
      <w:r w:rsidRPr="002814B4">
        <w:rPr>
          <w:rFonts w:eastAsia="Times New Roman" w:cs="Times New Roman"/>
          <w:color w:val="414142"/>
          <w:sz w:val="20"/>
          <w:szCs w:val="20"/>
          <w:lang w:eastAsia="en-GB"/>
        </w:rPr>
        <w:t>teikumi par valsts pamatizglītības standartu un pamatizglītības programmu paraugiem</w:t>
      </w:r>
      <w:r w:rsidRPr="002415B9">
        <w:rPr>
          <w:rFonts w:eastAsia="Times New Roman" w:cs="Times New Roman"/>
          <w:color w:val="414142"/>
          <w:sz w:val="20"/>
          <w:szCs w:val="20"/>
          <w:lang w:eastAsia="en-GB"/>
        </w:rPr>
        <w:t>”. Pieejams: https://likumi.lv/ta/id/303768-noteikumi-par-valsts-pamatizglitibas-standartu-un-pamatizglitibas-programmu-paraugiem</w:t>
      </w:r>
    </w:p>
  </w:footnote>
  <w:footnote w:id="16">
    <w:p w14:paraId="6AD5EABC" w14:textId="77777777" w:rsidR="00143187" w:rsidRPr="002415B9" w:rsidRDefault="00143187" w:rsidP="00143187">
      <w:pPr>
        <w:ind w:firstLine="0"/>
        <w:rPr>
          <w:rFonts w:cs="Times New Roman"/>
          <w:sz w:val="20"/>
          <w:szCs w:val="20"/>
        </w:rPr>
      </w:pPr>
      <w:r w:rsidRPr="002415B9">
        <w:rPr>
          <w:rStyle w:val="FootnoteReference"/>
          <w:rFonts w:cs="Times New Roman"/>
          <w:sz w:val="20"/>
          <w:szCs w:val="20"/>
        </w:rPr>
        <w:footnoteRef/>
      </w:r>
      <w:r w:rsidRPr="002415B9">
        <w:rPr>
          <w:rFonts w:cs="Times New Roman"/>
          <w:sz w:val="20"/>
          <w:szCs w:val="20"/>
        </w:rPr>
        <w:t xml:space="preserve"> Izglītības likuma 1.panta 7.punkts noteic, ka </w:t>
      </w:r>
      <w:r w:rsidRPr="002415B9">
        <w:rPr>
          <w:rFonts w:cs="Times New Roman"/>
          <w:b/>
          <w:bCs/>
          <w:sz w:val="20"/>
          <w:szCs w:val="20"/>
        </w:rPr>
        <w:t>i</w:t>
      </w:r>
      <w:r w:rsidRPr="002415B9">
        <w:rPr>
          <w:rFonts w:cs="Times New Roman"/>
          <w:b/>
          <w:bCs/>
          <w:color w:val="414142"/>
          <w:sz w:val="20"/>
          <w:szCs w:val="20"/>
          <w:shd w:val="clear" w:color="auto" w:fill="FFFFFF"/>
        </w:rPr>
        <w:t>zglītības iestāde</w:t>
      </w:r>
      <w:r w:rsidRPr="002415B9">
        <w:rPr>
          <w:rFonts w:cs="Times New Roman"/>
          <w:color w:val="414142"/>
          <w:sz w:val="20"/>
          <w:szCs w:val="20"/>
          <w:shd w:val="clear" w:color="auto" w:fill="FFFFFF"/>
        </w:rPr>
        <w:t xml:space="preserve"> ir valsts, pašvaldību, valsts augstskolu vai citu juridisko vai fizisko personu dibināta iestāde, kuras uzdevums ir izglītības programmu īstenošana, vai komercsabiedrība, kuram izglītības programmu īstenošana ir viens no darbības veidiem. </w:t>
      </w:r>
    </w:p>
  </w:footnote>
  <w:footnote w:id="17">
    <w:p w14:paraId="50293A81" w14:textId="7135E697" w:rsidR="00143187" w:rsidRPr="00222018" w:rsidRDefault="00143187" w:rsidP="00222018">
      <w:pPr>
        <w:pStyle w:val="FootnoteText"/>
        <w:ind w:firstLine="0"/>
        <w:rPr>
          <w:rFonts w:cs="Times New Roman"/>
        </w:rPr>
      </w:pPr>
      <w:r w:rsidRPr="002415B9">
        <w:rPr>
          <w:rStyle w:val="FootnoteReference"/>
          <w:rFonts w:cs="Times New Roman"/>
        </w:rPr>
        <w:footnoteRef/>
      </w:r>
      <w:r w:rsidRPr="002415B9">
        <w:rPr>
          <w:rFonts w:cs="Times New Roman"/>
        </w:rPr>
        <w:t xml:space="preserve"> Izglītības likuma 8.pants paredz dažādas izglītības ieguves formas: </w:t>
      </w:r>
      <w:r w:rsidRPr="002415B9">
        <w:rPr>
          <w:rFonts w:cs="Times New Roman"/>
          <w:b/>
          <w:bCs/>
        </w:rPr>
        <w:t>klātiene</w:t>
      </w:r>
      <w:r w:rsidRPr="002415B9">
        <w:rPr>
          <w:rFonts w:cs="Times New Roman"/>
        </w:rPr>
        <w:t xml:space="preserve"> (t.sk. attālinātās mācības</w:t>
      </w:r>
      <w:r w:rsidRPr="002415B9">
        <w:rPr>
          <w:rFonts w:cs="Times New Roman"/>
          <w:vertAlign w:val="superscript"/>
        </w:rPr>
        <w:footnoteRef/>
      </w:r>
      <w:r w:rsidRPr="002415B9">
        <w:rPr>
          <w:rFonts w:cs="Times New Roman"/>
        </w:rPr>
        <w:t xml:space="preserve">), </w:t>
      </w:r>
      <w:r w:rsidRPr="002415B9">
        <w:rPr>
          <w:rFonts w:cs="Times New Roman"/>
          <w:b/>
          <w:bCs/>
        </w:rPr>
        <w:t>neklātiene, tālmācība, pašizglītība, izglītība ģimenē</w:t>
      </w:r>
      <w:r w:rsidRPr="002415B9">
        <w:rPr>
          <w:rFonts w:cs="Times New Roman"/>
        </w:rPr>
        <w:t xml:space="preserve">. Izglītības iestāde ir tiesīga īstenot izglītības programmu apguvi klātienes, neklātienes, kā arī tālmācības formā. </w:t>
      </w:r>
      <w:r w:rsidRPr="002415B9">
        <w:rPr>
          <w:rFonts w:cs="Times New Roman"/>
          <w:b/>
          <w:bCs/>
          <w:shd w:val="clear" w:color="auto" w:fill="FFFFFF"/>
        </w:rPr>
        <w:t>Attālinātas mācības ir klātienes izglītības procesa daļa</w:t>
      </w:r>
      <w:r w:rsidRPr="002415B9">
        <w:rPr>
          <w:rFonts w:cs="Times New Roman"/>
          <w:shd w:val="clear" w:color="auto" w:fill="FFFFFF"/>
        </w:rPr>
        <w:t>, kurā izglītojamie mācās, tai skaitā izmantojot informācijas un</w:t>
      </w:r>
      <w:r w:rsidRPr="00F474F1">
        <w:rPr>
          <w:rFonts w:cs="Times New Roman"/>
          <w:shd w:val="clear" w:color="auto" w:fill="FFFFFF"/>
        </w:rPr>
        <w:t xml:space="preserve"> komunikācijas tehnoloģijas, fiziski neatrodoties</w:t>
      </w:r>
      <w:r w:rsidRPr="001E13A0">
        <w:rPr>
          <w:rFonts w:cs="Times New Roman"/>
          <w:shd w:val="clear" w:color="auto" w:fill="FFFFFF"/>
        </w:rPr>
        <w:t xml:space="preserve"> vienā telpā vai mācību vietā kopā ar pedagogu (Izglītības likuma 1.panta 1</w:t>
      </w:r>
      <w:r w:rsidRPr="001E13A0">
        <w:rPr>
          <w:rFonts w:cs="Times New Roman"/>
          <w:shd w:val="clear" w:color="auto" w:fill="FFFFFF"/>
          <w:vertAlign w:val="superscript"/>
        </w:rPr>
        <w:t>1</w:t>
      </w:r>
      <w:r w:rsidRPr="001E13A0">
        <w:rPr>
          <w:rFonts w:cs="Times New Roman"/>
          <w:shd w:val="clear" w:color="auto" w:fill="FFFFFF"/>
        </w:rPr>
        <w:t xml:space="preserve">). punkts). </w:t>
      </w:r>
    </w:p>
  </w:footnote>
  <w:footnote w:id="18">
    <w:p w14:paraId="58B636D0" w14:textId="77777777" w:rsidR="00143187" w:rsidRPr="00414306" w:rsidRDefault="00143187" w:rsidP="00143187">
      <w:pPr>
        <w:pStyle w:val="FootnoteText"/>
        <w:ind w:firstLine="0"/>
        <w:jc w:val="left"/>
        <w:rPr>
          <w:rFonts w:cs="Times New Roman"/>
          <w:kern w:val="2"/>
          <w14:ligatures w14:val="standardContextual"/>
        </w:rPr>
      </w:pPr>
      <w:r w:rsidRPr="00414306">
        <w:rPr>
          <w:rStyle w:val="FootnoteReference"/>
          <w:rFonts w:cs="Times New Roman"/>
        </w:rPr>
        <w:footnoteRef/>
      </w:r>
      <w:r w:rsidRPr="00414306">
        <w:rPr>
          <w:rFonts w:cs="Times New Roman"/>
        </w:rPr>
        <w:t xml:space="preserve"> Ministru kabineta 2019. gada 19. novembra noteikumu Nr. 556 “Prasības vispārējās izglītības iestādēm, lai to īstenotajās izglītības programmās uzņemtu izglītojamos ar speciālām vajadzībām” 5. punkts.</w:t>
      </w:r>
    </w:p>
  </w:footnote>
  <w:footnote w:id="19">
    <w:p w14:paraId="7DA7751D" w14:textId="77777777" w:rsidR="00677FD6" w:rsidRPr="00C71E56" w:rsidRDefault="00677FD6" w:rsidP="00677FD6">
      <w:pPr>
        <w:pStyle w:val="FootnoteText"/>
        <w:ind w:firstLine="0"/>
        <w:jc w:val="left"/>
        <w:rPr>
          <w:rFonts w:cs="Times New Roman"/>
        </w:rPr>
      </w:pPr>
      <w:r w:rsidRPr="00C71E56">
        <w:rPr>
          <w:rStyle w:val="FootnoteReference"/>
          <w:rFonts w:cs="Times New Roman"/>
        </w:rPr>
        <w:footnoteRef/>
      </w:r>
      <w:r w:rsidRPr="00C71E56">
        <w:rPr>
          <w:rFonts w:cs="Times New Roman"/>
        </w:rPr>
        <w:t xml:space="preserve"> Ministru kabineta 2022. gada 21. jūnija noteikumu Nr. 376 “</w:t>
      </w:r>
      <w:r w:rsidRPr="00C71E56">
        <w:rPr>
          <w:rFonts w:cs="Times New Roman"/>
          <w:shd w:val="clear" w:color="auto" w:fill="FFFFFF"/>
        </w:rPr>
        <w:t xml:space="preserve">Kārtība, kādā aprēķina un sadala valsts budžeta mērķdotāciju pedagogu darba samaksai pašvaldību vispārējās izglītības iestādēs un valsts augstskolu vispārējās vidējās izglītības iestādēs” 13.2. punkts. Pieejams: </w:t>
      </w:r>
      <w:hyperlink r:id="rId2" w:history="1">
        <w:r w:rsidRPr="00C71E56">
          <w:rPr>
            <w:rStyle w:val="Hyperlink"/>
            <w:rFonts w:cs="Times New Roman"/>
            <w:color w:val="auto"/>
            <w:shd w:val="clear" w:color="auto" w:fill="FFFFFF"/>
          </w:rPr>
          <w:t>https://likumi.lv/ta/id/333475-kartiba-kada-aprekina-un-sadala-valsts-budzeta-merkdotaciju-pedagogu-darba-samaksai-pasvaldibu-visparejas-izglitibas-iestades-un-valsts-augstskolu-visparejas-videjas-izglitibas-iestades</w:t>
        </w:r>
      </w:hyperlink>
      <w:r w:rsidRPr="00C71E56">
        <w:rPr>
          <w:rFonts w:cs="Times New Roman"/>
          <w:shd w:val="clear" w:color="auto" w:fill="FFFFFF"/>
        </w:rPr>
        <w:t xml:space="preserve">;  </w:t>
      </w:r>
      <w:r w:rsidRPr="00C71E56">
        <w:rPr>
          <w:rFonts w:cs="Times New Roman"/>
        </w:rPr>
        <w:t>Ministru kabineta 2016.gada 5.jūlija noteikumu Nr. 445 “Pedagogu darba samaksas noteikumi” 3.pielikums. Pieejams: https://likumi.lv/ta/id/283667-pedagogu-darba-samaksas-noteikumi</w:t>
      </w:r>
    </w:p>
  </w:footnote>
  <w:footnote w:id="20">
    <w:p w14:paraId="1C44E25B" w14:textId="77777777" w:rsidR="00677FD6" w:rsidRPr="00837795" w:rsidRDefault="00677FD6" w:rsidP="00677FD6">
      <w:pPr>
        <w:pStyle w:val="FootnoteText"/>
        <w:ind w:firstLine="0"/>
        <w:rPr>
          <w:sz w:val="16"/>
          <w:szCs w:val="16"/>
        </w:rPr>
      </w:pPr>
      <w:r w:rsidRPr="00C71E56">
        <w:rPr>
          <w:rStyle w:val="FootnoteReference"/>
        </w:rPr>
        <w:footnoteRef/>
      </w:r>
      <w:r w:rsidRPr="00C71E56">
        <w:t xml:space="preserve"> </w:t>
      </w:r>
      <w:r w:rsidRPr="00837795">
        <w:rPr>
          <w:sz w:val="16"/>
          <w:szCs w:val="16"/>
        </w:rPr>
        <w:t xml:space="preserve">Plašāka informācija pieejama: </w:t>
      </w:r>
      <w:r w:rsidRPr="00837795">
        <w:rPr>
          <w:rFonts w:cs="Times New Roman"/>
          <w:sz w:val="16"/>
          <w:szCs w:val="16"/>
        </w:rPr>
        <w:t>https://jaunatne.gov.lv/iespejas-jauniesiem/</w:t>
      </w:r>
    </w:p>
  </w:footnote>
  <w:footnote w:id="21">
    <w:p w14:paraId="19AC8A9D" w14:textId="77777777" w:rsidR="00677FD6" w:rsidRPr="00837795" w:rsidRDefault="00677FD6" w:rsidP="00677FD6">
      <w:pPr>
        <w:pStyle w:val="NormalWeb"/>
        <w:shd w:val="clear" w:color="auto" w:fill="FFFFFF"/>
        <w:ind w:firstLine="0"/>
        <w:jc w:val="left"/>
        <w:rPr>
          <w:sz w:val="16"/>
          <w:szCs w:val="16"/>
        </w:rPr>
      </w:pPr>
      <w:r w:rsidRPr="00837795">
        <w:rPr>
          <w:rStyle w:val="FootnoteReference"/>
          <w:sz w:val="16"/>
          <w:szCs w:val="16"/>
        </w:rPr>
        <w:footnoteRef/>
      </w:r>
      <w:r w:rsidRPr="00837795">
        <w:rPr>
          <w:sz w:val="16"/>
          <w:szCs w:val="16"/>
        </w:rPr>
        <w:t xml:space="preserve"> Plašāka informācija pieejama: https://www.visc.gov.lv/lv/projekts/skola-kopiena?utm_source=https%3A%2F%2Fwww.google.com%2F</w:t>
      </w:r>
    </w:p>
  </w:footnote>
  <w:footnote w:id="22">
    <w:p w14:paraId="251C6342" w14:textId="0ECE06F2" w:rsidR="00622631" w:rsidRPr="00837795" w:rsidRDefault="00622631" w:rsidP="00622631">
      <w:pPr>
        <w:pStyle w:val="FootnoteText"/>
        <w:ind w:firstLine="0"/>
        <w:rPr>
          <w:sz w:val="16"/>
          <w:szCs w:val="16"/>
        </w:rPr>
      </w:pPr>
      <w:r w:rsidRPr="00837795">
        <w:rPr>
          <w:rStyle w:val="FootnoteReference"/>
          <w:sz w:val="16"/>
          <w:szCs w:val="16"/>
        </w:rPr>
        <w:footnoteRef/>
      </w:r>
      <w:r w:rsidRPr="00837795">
        <w:rPr>
          <w:sz w:val="16"/>
          <w:szCs w:val="16"/>
        </w:rPr>
        <w:t xml:space="preserve"> </w:t>
      </w:r>
      <w:r w:rsidR="00A57091" w:rsidRPr="00837795">
        <w:rPr>
          <w:sz w:val="16"/>
          <w:szCs w:val="16"/>
        </w:rPr>
        <w:t>Sociālo pakalpojumu un sociālās palīdzības likums. Pieejams: https://likumi.lv/ta/id/68488</w:t>
      </w:r>
    </w:p>
  </w:footnote>
  <w:footnote w:id="23">
    <w:p w14:paraId="636C9045" w14:textId="0B39FA10" w:rsidR="00B04AC1" w:rsidRPr="0091404E" w:rsidRDefault="00B04AC1" w:rsidP="00616250">
      <w:pPr>
        <w:pStyle w:val="FootnoteText"/>
        <w:ind w:firstLine="0"/>
      </w:pPr>
      <w:r w:rsidRPr="0091404E">
        <w:rPr>
          <w:rStyle w:val="FootnoteReference"/>
        </w:rPr>
        <w:footnoteRef/>
      </w:r>
      <w:hyperlink r:id="rId3" w:history="1">
        <w:r w:rsidR="00616250" w:rsidRPr="0091404E">
          <w:rPr>
            <w:rStyle w:val="Hyperlink"/>
          </w:rPr>
          <w:t>https://www.riga.lv/lv/pakalpojumi/socialas-rehabilitacijas-programma-berniem-ar-saskarsmes-grutibam-un-uzvedibas-traucejumiem-traucejumiem-cels-pie-sevis-0</w:t>
        </w:r>
      </w:hyperlink>
    </w:p>
  </w:footnote>
  <w:footnote w:id="24">
    <w:p w14:paraId="66CE8E76" w14:textId="1D3C38C9" w:rsidR="00616250" w:rsidRDefault="00616250" w:rsidP="00616250">
      <w:pPr>
        <w:pStyle w:val="FootnoteText"/>
        <w:ind w:firstLine="0"/>
      </w:pPr>
      <w:r w:rsidRPr="0091404E">
        <w:rPr>
          <w:rStyle w:val="FootnoteReference"/>
        </w:rPr>
        <w:footnoteRef/>
      </w:r>
      <w:r w:rsidRPr="0091404E">
        <w:t xml:space="preserve"> </w:t>
      </w:r>
      <w:hyperlink r:id="rId4" w:history="1">
        <w:r w:rsidRPr="0091404E">
          <w:rPr>
            <w:rStyle w:val="Hyperlink"/>
          </w:rPr>
          <w:t>https://lvportals.lv/dienaskartiba/376169-riga-ievies-pakalpojumus-gimenem-ar-berniem-un-jauniesiem-lai-palidzetu-mainit-nevelamu-uzvedibu-2025</w:t>
        </w:r>
      </w:hyperlink>
    </w:p>
  </w:footnote>
  <w:footnote w:id="25">
    <w:p w14:paraId="7050029A" w14:textId="12F931AD" w:rsidR="009C55A8" w:rsidRPr="009C55A8" w:rsidRDefault="009C55A8">
      <w:pPr>
        <w:pStyle w:val="FootnoteText"/>
      </w:pPr>
      <w:r w:rsidRPr="00F10686">
        <w:rPr>
          <w:rStyle w:val="FootnoteReference"/>
          <w:sz w:val="16"/>
          <w:szCs w:val="16"/>
        </w:rPr>
        <w:footnoteRef/>
      </w:r>
      <w:r w:rsidRPr="00F10686">
        <w:rPr>
          <w:sz w:val="16"/>
          <w:szCs w:val="16"/>
        </w:rPr>
        <w:t xml:space="preserve"> Saskaņā ar Bērnu tiesību aizsardzības likuma 59. pantu. Pieejams: </w:t>
      </w:r>
      <w:r w:rsidR="00F10686" w:rsidRPr="00F10686">
        <w:rPr>
          <w:sz w:val="16"/>
          <w:szCs w:val="16"/>
        </w:rPr>
        <w:t>https://likumi.lv/ta/id/49096-bernu-tiesibu-aizsardzibas-likums</w:t>
      </w:r>
    </w:p>
  </w:footnote>
  <w:footnote w:id="26">
    <w:p w14:paraId="779E7424" w14:textId="24E301FA" w:rsidR="0058548E" w:rsidRPr="0058548E" w:rsidRDefault="0058548E">
      <w:pPr>
        <w:pStyle w:val="FootnoteText"/>
      </w:pPr>
      <w:r>
        <w:rPr>
          <w:rStyle w:val="FootnoteReference"/>
        </w:rPr>
        <w:footnoteRef/>
      </w:r>
      <w:r>
        <w:t xml:space="preserve"> </w:t>
      </w:r>
      <w:r w:rsidR="005A0F8B" w:rsidRPr="00284A66">
        <w:rPr>
          <w:sz w:val="16"/>
          <w:szCs w:val="16"/>
        </w:rPr>
        <w:t>Informatīvais ziņojums “</w:t>
      </w:r>
      <w:r w:rsidRPr="00284A66">
        <w:rPr>
          <w:sz w:val="16"/>
          <w:szCs w:val="16"/>
        </w:rPr>
        <w:t xml:space="preserve">Par sociālās korekcijas izglītības iestādes reformas īstenošanas gaitu un ieceri izveidot </w:t>
      </w:r>
      <w:r w:rsidR="00923619">
        <w:rPr>
          <w:sz w:val="16"/>
          <w:szCs w:val="16"/>
        </w:rPr>
        <w:t>“</w:t>
      </w:r>
      <w:r w:rsidRPr="00284A66">
        <w:rPr>
          <w:sz w:val="16"/>
          <w:szCs w:val="16"/>
        </w:rPr>
        <w:t>Bērnu un jauniešu drošo māju</w:t>
      </w:r>
      <w:r w:rsidR="00923619">
        <w:rPr>
          <w:sz w:val="16"/>
          <w:szCs w:val="16"/>
        </w:rPr>
        <w:t>”</w:t>
      </w:r>
      <w:r w:rsidRPr="00284A66">
        <w:rPr>
          <w:sz w:val="16"/>
          <w:szCs w:val="16"/>
        </w:rPr>
        <w:t xml:space="preserve"> augsta riska bērniem un jauniešiem</w:t>
      </w:r>
      <w:r w:rsidR="005A0F8B" w:rsidRPr="00284A66">
        <w:rPr>
          <w:sz w:val="16"/>
          <w:szCs w:val="16"/>
        </w:rPr>
        <w:t xml:space="preserve">” (23-TA-2944). Pieejams: </w:t>
      </w:r>
      <w:r w:rsidR="00284A66" w:rsidRPr="00284A66">
        <w:rPr>
          <w:sz w:val="16"/>
          <w:szCs w:val="16"/>
        </w:rPr>
        <w:t>https://tapportals.mk.gov.lv/legal_acts/08070630-f2c7-4849-a041-fc6af4697501</w:t>
      </w:r>
      <w:r w:rsidR="00284A66">
        <w:t xml:space="preserve"> </w:t>
      </w:r>
    </w:p>
  </w:footnote>
  <w:footnote w:id="27">
    <w:p w14:paraId="36FD8EEC" w14:textId="65A07CB8" w:rsidR="00FA53B6" w:rsidRPr="00FA53B6" w:rsidRDefault="00FA53B6" w:rsidP="00FA53B6">
      <w:pPr>
        <w:pStyle w:val="FootnoteText"/>
      </w:pPr>
      <w:r w:rsidRPr="00A07DE7">
        <w:rPr>
          <w:rStyle w:val="FootnoteReference"/>
        </w:rPr>
        <w:footnoteRef/>
      </w:r>
      <w:r w:rsidRPr="00A07DE7">
        <w:t xml:space="preserve"> </w:t>
      </w:r>
      <w:r w:rsidRPr="000D300B">
        <w:t>Līdzinieku konsultācijas ir neformāls atbalsta veids nepilngadīgajiem ar atkarību</w:t>
      </w:r>
      <w:r w:rsidR="00955861" w:rsidRPr="000D300B">
        <w:t xml:space="preserve"> sindromu</w:t>
      </w:r>
      <w:r w:rsidRPr="000D300B">
        <w:t xml:space="preserve"> vai uzvedības problēmām, vai to attīstības risku vai viņu ģimenes locekļiem, kur konsultācijas sniedz, piemēram, vecāks – vecākam, </w:t>
      </w:r>
      <w:r w:rsidR="009C65FA" w:rsidRPr="000D300B">
        <w:t>nepilngadīgais</w:t>
      </w:r>
      <w:r w:rsidRPr="000D300B">
        <w:t xml:space="preserve"> (arī tāds, kurš uzsācis dalību atbalsta grupā līdz pilngadības sasniegšanai) – </w:t>
      </w:r>
      <w:r w:rsidR="009C65FA" w:rsidRPr="000D300B">
        <w:t>nepilngadīgajam</w:t>
      </w:r>
      <w:r w:rsidRPr="000D300B">
        <w:t>, sniedzot iespēju uzdod jautājumus un saņemt konsultācijas no personas, kura ir vai ir bijusi līdzīgā situācijā.</w:t>
      </w:r>
    </w:p>
    <w:p w14:paraId="161723FF" w14:textId="3860C269" w:rsidR="00FA53B6" w:rsidRDefault="00FA53B6">
      <w:pPr>
        <w:pStyle w:val="FootnoteText"/>
      </w:pPr>
    </w:p>
  </w:footnote>
  <w:footnote w:id="28">
    <w:p w14:paraId="48F9AF67" w14:textId="227F853B" w:rsidR="00F65821" w:rsidRPr="0091404E" w:rsidRDefault="00F65821" w:rsidP="00F02A2C">
      <w:pPr>
        <w:pStyle w:val="FootnoteText"/>
        <w:rPr>
          <w:sz w:val="18"/>
          <w:szCs w:val="18"/>
        </w:rPr>
      </w:pPr>
      <w:r w:rsidRPr="0091404E">
        <w:rPr>
          <w:rStyle w:val="FootnoteReference"/>
          <w:sz w:val="18"/>
          <w:szCs w:val="18"/>
        </w:rPr>
        <w:footnoteRef/>
      </w:r>
      <w:hyperlink r:id="rId5" w:history="1">
        <w:r w:rsidRPr="0091404E">
          <w:rPr>
            <w:rStyle w:val="Hyperlink"/>
            <w:sz w:val="18"/>
            <w:szCs w:val="18"/>
          </w:rPr>
          <w:t>https://www.esfondi.lv/profesionaliem/ieviesana/zinojumi/zinojumi-ministru-kabinetam</w:t>
        </w:r>
      </w:hyperlink>
    </w:p>
  </w:footnote>
  <w:footnote w:id="29">
    <w:p w14:paraId="06869734" w14:textId="5736346F" w:rsidR="007E73BA" w:rsidRPr="0091404E" w:rsidRDefault="007E73BA">
      <w:pPr>
        <w:pStyle w:val="FootnoteText"/>
      </w:pPr>
      <w:r w:rsidRPr="0091404E">
        <w:rPr>
          <w:rStyle w:val="FootnoteReference"/>
        </w:rPr>
        <w:footnoteRef/>
      </w:r>
      <w:r w:rsidRPr="0091404E">
        <w:t xml:space="preserve"> </w:t>
      </w:r>
      <w:r w:rsidR="004F694F" w:rsidRPr="0091404E">
        <w:t>https://titania.saeima.lv/LIVS14/saeimalivs14.nsf/webSasaiste?OpenView&amp;restricttocategory=933/Lp14</w:t>
      </w:r>
    </w:p>
  </w:footnote>
  <w:footnote w:id="30">
    <w:p w14:paraId="7FC9098B" w14:textId="7202666E" w:rsidR="00EE01AC" w:rsidRPr="00B172F9" w:rsidRDefault="00EE01AC">
      <w:pPr>
        <w:pStyle w:val="FootnoteText"/>
        <w:rPr>
          <w:sz w:val="16"/>
          <w:szCs w:val="16"/>
        </w:rPr>
      </w:pPr>
      <w:r w:rsidRPr="0091404E">
        <w:rPr>
          <w:rStyle w:val="FootnoteReference"/>
        </w:rPr>
        <w:footnoteRef/>
      </w:r>
      <w:r w:rsidRPr="0091404E">
        <w:t xml:space="preserve"> </w:t>
      </w:r>
      <w:r w:rsidR="00B172F9" w:rsidRPr="0091404E">
        <w:rPr>
          <w:sz w:val="16"/>
          <w:szCs w:val="16"/>
        </w:rPr>
        <w:t>Cilvēktiesību un sabiedrisko lietu komisijas v</w:t>
      </w:r>
      <w:r w:rsidR="00FF1B65" w:rsidRPr="0091404E">
        <w:rPr>
          <w:sz w:val="16"/>
          <w:szCs w:val="16"/>
        </w:rPr>
        <w:t>ēstule: Par likumprojektu “Grozījumi Ārstniecības likumā</w:t>
      </w:r>
      <w:r w:rsidR="00FF1B65" w:rsidRPr="00B172F9">
        <w:rPr>
          <w:sz w:val="16"/>
          <w:szCs w:val="16"/>
        </w:rPr>
        <w:t>”(Nr.933/Lp14) un tam nepieciešamo finansiālo atbalstu.</w:t>
      </w:r>
      <w:r w:rsidR="00B172F9" w:rsidRPr="00B172F9">
        <w:rPr>
          <w:sz w:val="16"/>
          <w:szCs w:val="16"/>
        </w:rPr>
        <w:t xml:space="preserve"> Pieejams: </w:t>
      </w:r>
      <w:r w:rsidR="00A4183D" w:rsidRPr="00B172F9">
        <w:rPr>
          <w:sz w:val="16"/>
          <w:szCs w:val="16"/>
        </w:rPr>
        <w:t>https://titania.saeima.lv/LIVS14/saeimalivs14.nsf/0/18C6C5AF4D3745A9C2258C890029C4C9?OpenDocument</w:t>
      </w:r>
    </w:p>
  </w:footnote>
</w:footnotes>
</file>

<file path=word/intelligence2.xml><?xml version="1.0" encoding="utf-8"?>
<int2:intelligence xmlns:int2="http://schemas.microsoft.com/office/intelligence/2020/intelligence" xmlns:oel="http://schemas.microsoft.com/office/2019/extlst">
  <int2:observations>
    <int2:textHash int2:hashCode="uEP1GfbvZI9ItP" int2:id="lZ3FGCcX">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2F033"/>
    <w:multiLevelType w:val="hybridMultilevel"/>
    <w:tmpl w:val="9C18DECE"/>
    <w:lvl w:ilvl="0" w:tplc="17602390">
      <w:start w:val="1"/>
      <w:numFmt w:val="decimal"/>
      <w:lvlText w:val="%1."/>
      <w:lvlJc w:val="left"/>
      <w:pPr>
        <w:ind w:left="1919" w:hanging="360"/>
      </w:pPr>
    </w:lvl>
    <w:lvl w:ilvl="1" w:tplc="D33093B2">
      <w:start w:val="1"/>
      <w:numFmt w:val="lowerLetter"/>
      <w:lvlText w:val="%2."/>
      <w:lvlJc w:val="left"/>
      <w:pPr>
        <w:ind w:left="2498" w:hanging="360"/>
      </w:pPr>
    </w:lvl>
    <w:lvl w:ilvl="2" w:tplc="A99C62C4">
      <w:start w:val="1"/>
      <w:numFmt w:val="lowerRoman"/>
      <w:lvlText w:val="%3."/>
      <w:lvlJc w:val="right"/>
      <w:pPr>
        <w:ind w:left="3218" w:hanging="180"/>
      </w:pPr>
    </w:lvl>
    <w:lvl w:ilvl="3" w:tplc="88524CB4">
      <w:start w:val="1"/>
      <w:numFmt w:val="decimal"/>
      <w:lvlText w:val="%4."/>
      <w:lvlJc w:val="left"/>
      <w:pPr>
        <w:ind w:left="3938" w:hanging="360"/>
      </w:pPr>
    </w:lvl>
    <w:lvl w:ilvl="4" w:tplc="F042D390">
      <w:start w:val="1"/>
      <w:numFmt w:val="lowerLetter"/>
      <w:lvlText w:val="%5."/>
      <w:lvlJc w:val="left"/>
      <w:pPr>
        <w:ind w:left="4658" w:hanging="360"/>
      </w:pPr>
    </w:lvl>
    <w:lvl w:ilvl="5" w:tplc="B3788A22">
      <w:start w:val="1"/>
      <w:numFmt w:val="lowerRoman"/>
      <w:lvlText w:val="%6."/>
      <w:lvlJc w:val="right"/>
      <w:pPr>
        <w:ind w:left="5378" w:hanging="180"/>
      </w:pPr>
    </w:lvl>
    <w:lvl w:ilvl="6" w:tplc="BC6E5E3A">
      <w:start w:val="1"/>
      <w:numFmt w:val="decimal"/>
      <w:lvlText w:val="%7."/>
      <w:lvlJc w:val="left"/>
      <w:pPr>
        <w:ind w:left="6098" w:hanging="360"/>
      </w:pPr>
    </w:lvl>
    <w:lvl w:ilvl="7" w:tplc="2B7C92C6">
      <w:start w:val="1"/>
      <w:numFmt w:val="lowerLetter"/>
      <w:lvlText w:val="%8."/>
      <w:lvlJc w:val="left"/>
      <w:pPr>
        <w:ind w:left="6818" w:hanging="360"/>
      </w:pPr>
    </w:lvl>
    <w:lvl w:ilvl="8" w:tplc="2C40F8B8">
      <w:start w:val="1"/>
      <w:numFmt w:val="lowerRoman"/>
      <w:lvlText w:val="%9."/>
      <w:lvlJc w:val="right"/>
      <w:pPr>
        <w:ind w:left="7538" w:hanging="180"/>
      </w:pPr>
    </w:lvl>
  </w:abstractNum>
  <w:abstractNum w:abstractNumId="1" w15:restartNumberingAfterBreak="0">
    <w:nsid w:val="0EDA6A05"/>
    <w:multiLevelType w:val="hybridMultilevel"/>
    <w:tmpl w:val="2C701B3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1BF70B4"/>
    <w:multiLevelType w:val="multilevel"/>
    <w:tmpl w:val="04260021"/>
    <w:numStyleLink w:val="Style2"/>
  </w:abstractNum>
  <w:abstractNum w:abstractNumId="3" w15:restartNumberingAfterBreak="0">
    <w:nsid w:val="1E2B0ADD"/>
    <w:multiLevelType w:val="multilevel"/>
    <w:tmpl w:val="04260021"/>
    <w:styleLink w:val="Style2"/>
    <w:lvl w:ilvl="0">
      <w:start w:val="1"/>
      <w:numFmt w:val="bullet"/>
      <w:lvlText w:val=""/>
      <w:lvlJc w:val="left"/>
      <w:pPr>
        <w:ind w:left="1080" w:hanging="360"/>
      </w:pPr>
      <w:rPr>
        <w:rFonts w:ascii="Wingdings" w:hAnsi="Wingdings" w:hint="default"/>
      </w:rPr>
    </w:lvl>
    <w:lvl w:ilvl="1">
      <w:start w:val="1"/>
      <w:numFmt w:val="bullet"/>
      <w:lvlText w:val=""/>
      <w:lvlJc w:val="left"/>
      <w:pPr>
        <w:ind w:left="1080" w:hanging="360"/>
      </w:pPr>
      <w:rPr>
        <w:rFonts w:ascii="Symbol" w:hAnsi="Symbol" w:hint="default"/>
        <w:color w:val="auto"/>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 w15:restartNumberingAfterBreak="0">
    <w:nsid w:val="1EC17F71"/>
    <w:multiLevelType w:val="multilevel"/>
    <w:tmpl w:val="04260021"/>
    <w:numStyleLink w:val="Style2"/>
  </w:abstractNum>
  <w:abstractNum w:abstractNumId="5" w15:restartNumberingAfterBreak="0">
    <w:nsid w:val="27E1215E"/>
    <w:multiLevelType w:val="hybridMultilevel"/>
    <w:tmpl w:val="880A753E"/>
    <w:lvl w:ilvl="0" w:tplc="0426000B">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6" w15:restartNumberingAfterBreak="0">
    <w:nsid w:val="27FF213E"/>
    <w:multiLevelType w:val="multilevel"/>
    <w:tmpl w:val="04260021"/>
    <w:numStyleLink w:val="Style2"/>
  </w:abstractNum>
  <w:abstractNum w:abstractNumId="7" w15:restartNumberingAfterBreak="0">
    <w:nsid w:val="2E2E6209"/>
    <w:multiLevelType w:val="hybridMultilevel"/>
    <w:tmpl w:val="4B903D24"/>
    <w:lvl w:ilvl="0" w:tplc="B8C85A24">
      <w:start w:val="1"/>
      <w:numFmt w:val="decimal"/>
      <w:lvlText w:val="%1."/>
      <w:lvlJc w:val="left"/>
      <w:pPr>
        <w:ind w:left="1778" w:hanging="360"/>
      </w:pPr>
    </w:lvl>
    <w:lvl w:ilvl="1" w:tplc="725807FA">
      <w:start w:val="1"/>
      <w:numFmt w:val="lowerLetter"/>
      <w:lvlText w:val="%2."/>
      <w:lvlJc w:val="left"/>
      <w:pPr>
        <w:ind w:left="2498" w:hanging="360"/>
      </w:pPr>
    </w:lvl>
    <w:lvl w:ilvl="2" w:tplc="7E88AE34">
      <w:start w:val="1"/>
      <w:numFmt w:val="lowerRoman"/>
      <w:lvlText w:val="%3."/>
      <w:lvlJc w:val="right"/>
      <w:pPr>
        <w:ind w:left="3218" w:hanging="180"/>
      </w:pPr>
    </w:lvl>
    <w:lvl w:ilvl="3" w:tplc="8D7079F6">
      <w:start w:val="1"/>
      <w:numFmt w:val="decimal"/>
      <w:lvlText w:val="%4."/>
      <w:lvlJc w:val="left"/>
      <w:pPr>
        <w:ind w:left="3938" w:hanging="360"/>
      </w:pPr>
    </w:lvl>
    <w:lvl w:ilvl="4" w:tplc="3758B79A">
      <w:start w:val="1"/>
      <w:numFmt w:val="lowerLetter"/>
      <w:lvlText w:val="%5."/>
      <w:lvlJc w:val="left"/>
      <w:pPr>
        <w:ind w:left="4658" w:hanging="360"/>
      </w:pPr>
    </w:lvl>
    <w:lvl w:ilvl="5" w:tplc="1716E812">
      <w:start w:val="1"/>
      <w:numFmt w:val="lowerRoman"/>
      <w:lvlText w:val="%6."/>
      <w:lvlJc w:val="right"/>
      <w:pPr>
        <w:ind w:left="5378" w:hanging="180"/>
      </w:pPr>
    </w:lvl>
    <w:lvl w:ilvl="6" w:tplc="BBCC3A50">
      <w:start w:val="1"/>
      <w:numFmt w:val="decimal"/>
      <w:lvlText w:val="%7."/>
      <w:lvlJc w:val="left"/>
      <w:pPr>
        <w:ind w:left="6098" w:hanging="360"/>
      </w:pPr>
    </w:lvl>
    <w:lvl w:ilvl="7" w:tplc="9A52ACF0">
      <w:start w:val="1"/>
      <w:numFmt w:val="lowerLetter"/>
      <w:lvlText w:val="%8."/>
      <w:lvlJc w:val="left"/>
      <w:pPr>
        <w:ind w:left="6818" w:hanging="360"/>
      </w:pPr>
    </w:lvl>
    <w:lvl w:ilvl="8" w:tplc="2102ADA2">
      <w:start w:val="1"/>
      <w:numFmt w:val="lowerRoman"/>
      <w:lvlText w:val="%9."/>
      <w:lvlJc w:val="right"/>
      <w:pPr>
        <w:ind w:left="7538" w:hanging="180"/>
      </w:pPr>
    </w:lvl>
  </w:abstractNum>
  <w:abstractNum w:abstractNumId="8" w15:restartNumberingAfterBreak="0">
    <w:nsid w:val="30765297"/>
    <w:multiLevelType w:val="multilevel"/>
    <w:tmpl w:val="04260021"/>
    <w:numStyleLink w:val="Style2"/>
  </w:abstractNum>
  <w:abstractNum w:abstractNumId="9" w15:restartNumberingAfterBreak="0">
    <w:nsid w:val="3C460ED6"/>
    <w:multiLevelType w:val="multilevel"/>
    <w:tmpl w:val="04260021"/>
    <w:numStyleLink w:val="Style2"/>
  </w:abstractNum>
  <w:abstractNum w:abstractNumId="10" w15:restartNumberingAfterBreak="0">
    <w:nsid w:val="4D31870D"/>
    <w:multiLevelType w:val="multilevel"/>
    <w:tmpl w:val="DFA090A4"/>
    <w:lvl w:ilvl="0">
      <w:start w:val="1"/>
      <w:numFmt w:val="decimal"/>
      <w:pStyle w:val="Virsraksts11"/>
      <w:lvlText w:val="%1."/>
      <w:lvlJc w:val="left"/>
      <w:pPr>
        <w:ind w:left="360" w:hanging="360"/>
      </w:pPr>
      <w:rPr>
        <w:rFonts w:hint="default"/>
      </w:rPr>
    </w:lvl>
    <w:lvl w:ilvl="1">
      <w:start w:val="1"/>
      <w:numFmt w:val="lowerLetter"/>
      <w:lvlText w:val="%2."/>
      <w:lvlJc w:val="left"/>
      <w:pPr>
        <w:ind w:left="2498" w:hanging="360"/>
      </w:pPr>
      <w:rPr>
        <w:rFonts w:hint="default"/>
      </w:rPr>
    </w:lvl>
    <w:lvl w:ilvl="2">
      <w:start w:val="1"/>
      <w:numFmt w:val="lowerRoman"/>
      <w:lvlText w:val="%3."/>
      <w:lvlJc w:val="right"/>
      <w:pPr>
        <w:ind w:left="3218" w:hanging="180"/>
      </w:pPr>
      <w:rPr>
        <w:rFonts w:hint="default"/>
      </w:rPr>
    </w:lvl>
    <w:lvl w:ilvl="3">
      <w:start w:val="1"/>
      <w:numFmt w:val="decimal"/>
      <w:lvlText w:val="%4."/>
      <w:lvlJc w:val="left"/>
      <w:pPr>
        <w:ind w:left="3938" w:hanging="360"/>
      </w:pPr>
      <w:rPr>
        <w:rFonts w:hint="default"/>
      </w:rPr>
    </w:lvl>
    <w:lvl w:ilvl="4">
      <w:start w:val="1"/>
      <w:numFmt w:val="lowerLetter"/>
      <w:lvlText w:val="%5."/>
      <w:lvlJc w:val="left"/>
      <w:pPr>
        <w:ind w:left="4658" w:hanging="360"/>
      </w:pPr>
      <w:rPr>
        <w:rFonts w:hint="default"/>
      </w:rPr>
    </w:lvl>
    <w:lvl w:ilvl="5">
      <w:start w:val="1"/>
      <w:numFmt w:val="lowerRoman"/>
      <w:lvlText w:val="%6."/>
      <w:lvlJc w:val="right"/>
      <w:pPr>
        <w:ind w:left="5378" w:hanging="180"/>
      </w:pPr>
      <w:rPr>
        <w:rFonts w:hint="default"/>
      </w:rPr>
    </w:lvl>
    <w:lvl w:ilvl="6">
      <w:start w:val="1"/>
      <w:numFmt w:val="decimal"/>
      <w:lvlText w:val="%7."/>
      <w:lvlJc w:val="left"/>
      <w:pPr>
        <w:ind w:left="6098" w:hanging="360"/>
      </w:pPr>
      <w:rPr>
        <w:rFonts w:hint="default"/>
      </w:rPr>
    </w:lvl>
    <w:lvl w:ilvl="7">
      <w:start w:val="1"/>
      <w:numFmt w:val="lowerLetter"/>
      <w:lvlText w:val="%8."/>
      <w:lvlJc w:val="left"/>
      <w:pPr>
        <w:ind w:left="6818" w:hanging="360"/>
      </w:pPr>
      <w:rPr>
        <w:rFonts w:hint="default"/>
      </w:rPr>
    </w:lvl>
    <w:lvl w:ilvl="8">
      <w:start w:val="1"/>
      <w:numFmt w:val="lowerRoman"/>
      <w:lvlText w:val="%9."/>
      <w:lvlJc w:val="right"/>
      <w:pPr>
        <w:ind w:left="7538" w:hanging="180"/>
      </w:pPr>
      <w:rPr>
        <w:rFonts w:hint="default"/>
      </w:rPr>
    </w:lvl>
  </w:abstractNum>
  <w:abstractNum w:abstractNumId="11" w15:restartNumberingAfterBreak="0">
    <w:nsid w:val="51474503"/>
    <w:multiLevelType w:val="multilevel"/>
    <w:tmpl w:val="04260021"/>
    <w:numStyleLink w:val="Style2"/>
  </w:abstractNum>
  <w:abstractNum w:abstractNumId="12" w15:restartNumberingAfterBreak="0">
    <w:nsid w:val="53D5511B"/>
    <w:multiLevelType w:val="multilevel"/>
    <w:tmpl w:val="04260021"/>
    <w:numStyleLink w:val="Style2"/>
  </w:abstractNum>
  <w:abstractNum w:abstractNumId="13" w15:restartNumberingAfterBreak="0">
    <w:nsid w:val="54F157F4"/>
    <w:multiLevelType w:val="hybridMultilevel"/>
    <w:tmpl w:val="DA3269E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5A054A06"/>
    <w:multiLevelType w:val="hybridMultilevel"/>
    <w:tmpl w:val="81F4D5B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5FFE5761"/>
    <w:multiLevelType w:val="multilevel"/>
    <w:tmpl w:val="04260021"/>
    <w:numStyleLink w:val="Style2"/>
  </w:abstractNum>
  <w:abstractNum w:abstractNumId="16" w15:restartNumberingAfterBreak="0">
    <w:nsid w:val="70DE36F1"/>
    <w:multiLevelType w:val="multilevel"/>
    <w:tmpl w:val="04260021"/>
    <w:numStyleLink w:val="Style2"/>
  </w:abstractNum>
  <w:abstractNum w:abstractNumId="17" w15:restartNumberingAfterBreak="0">
    <w:nsid w:val="71A475BA"/>
    <w:multiLevelType w:val="multilevel"/>
    <w:tmpl w:val="04260021"/>
    <w:numStyleLink w:val="Style2"/>
  </w:abstractNum>
  <w:abstractNum w:abstractNumId="18" w15:restartNumberingAfterBreak="0">
    <w:nsid w:val="72642C84"/>
    <w:multiLevelType w:val="multilevel"/>
    <w:tmpl w:val="04260021"/>
    <w:numStyleLink w:val="Style2"/>
  </w:abstractNum>
  <w:abstractNum w:abstractNumId="19" w15:restartNumberingAfterBreak="0">
    <w:nsid w:val="796023AA"/>
    <w:multiLevelType w:val="hybridMultilevel"/>
    <w:tmpl w:val="B1A48320"/>
    <w:lvl w:ilvl="0" w:tplc="AFDCF612">
      <w:start w:val="4"/>
      <w:numFmt w:val="decimal"/>
      <w:lvlText w:val="%1."/>
      <w:lvlJc w:val="left"/>
      <w:pPr>
        <w:ind w:left="1778"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7BDA3C4A"/>
    <w:multiLevelType w:val="multilevel"/>
    <w:tmpl w:val="04260021"/>
    <w:numStyleLink w:val="Style2"/>
  </w:abstractNum>
  <w:abstractNum w:abstractNumId="21" w15:restartNumberingAfterBreak="0">
    <w:nsid w:val="7E391830"/>
    <w:multiLevelType w:val="multilevel"/>
    <w:tmpl w:val="FFFFFFFF"/>
    <w:styleLink w:val="CurrentList1"/>
    <w:lvl w:ilvl="0">
      <w:start w:val="1"/>
      <w:numFmt w:val="decimal"/>
      <w:lvlText w:val="%1."/>
      <w:lvlJc w:val="left"/>
      <w:pPr>
        <w:ind w:left="360" w:hanging="360"/>
      </w:pPr>
    </w:lvl>
    <w:lvl w:ilvl="1">
      <w:start w:val="1"/>
      <w:numFmt w:val="lowerLetter"/>
      <w:lvlText w:val="%2."/>
      <w:lvlJc w:val="left"/>
      <w:pPr>
        <w:ind w:left="2498" w:hanging="360"/>
      </w:pPr>
    </w:lvl>
    <w:lvl w:ilvl="2">
      <w:start w:val="1"/>
      <w:numFmt w:val="lowerRoman"/>
      <w:lvlText w:val="%3."/>
      <w:lvlJc w:val="right"/>
      <w:pPr>
        <w:ind w:left="3218" w:hanging="180"/>
      </w:pPr>
    </w:lvl>
    <w:lvl w:ilvl="3">
      <w:start w:val="1"/>
      <w:numFmt w:val="decimal"/>
      <w:lvlText w:val="%4."/>
      <w:lvlJc w:val="left"/>
      <w:pPr>
        <w:ind w:left="3938" w:hanging="360"/>
      </w:pPr>
    </w:lvl>
    <w:lvl w:ilvl="4">
      <w:start w:val="1"/>
      <w:numFmt w:val="lowerLetter"/>
      <w:lvlText w:val="%5."/>
      <w:lvlJc w:val="left"/>
      <w:pPr>
        <w:ind w:left="4658" w:hanging="360"/>
      </w:pPr>
    </w:lvl>
    <w:lvl w:ilvl="5">
      <w:start w:val="1"/>
      <w:numFmt w:val="lowerRoman"/>
      <w:lvlText w:val="%6."/>
      <w:lvlJc w:val="right"/>
      <w:pPr>
        <w:ind w:left="5378" w:hanging="180"/>
      </w:pPr>
    </w:lvl>
    <w:lvl w:ilvl="6">
      <w:start w:val="1"/>
      <w:numFmt w:val="decimal"/>
      <w:lvlText w:val="%7."/>
      <w:lvlJc w:val="left"/>
      <w:pPr>
        <w:ind w:left="6098" w:hanging="360"/>
      </w:pPr>
    </w:lvl>
    <w:lvl w:ilvl="7">
      <w:start w:val="1"/>
      <w:numFmt w:val="lowerLetter"/>
      <w:lvlText w:val="%8."/>
      <w:lvlJc w:val="left"/>
      <w:pPr>
        <w:ind w:left="6818" w:hanging="360"/>
      </w:pPr>
    </w:lvl>
    <w:lvl w:ilvl="8">
      <w:start w:val="1"/>
      <w:numFmt w:val="lowerRoman"/>
      <w:lvlText w:val="%9."/>
      <w:lvlJc w:val="right"/>
      <w:pPr>
        <w:ind w:left="7538" w:hanging="180"/>
      </w:pPr>
    </w:lvl>
  </w:abstractNum>
  <w:num w:numId="1" w16cid:durableId="819423963">
    <w:abstractNumId w:val="2"/>
  </w:num>
  <w:num w:numId="2" w16cid:durableId="195196487">
    <w:abstractNumId w:val="15"/>
  </w:num>
  <w:num w:numId="3" w16cid:durableId="1831868504">
    <w:abstractNumId w:val="0"/>
  </w:num>
  <w:num w:numId="4" w16cid:durableId="806360947">
    <w:abstractNumId w:val="7"/>
  </w:num>
  <w:num w:numId="5" w16cid:durableId="965814957">
    <w:abstractNumId w:val="10"/>
  </w:num>
  <w:num w:numId="6" w16cid:durableId="598566030">
    <w:abstractNumId w:val="16"/>
  </w:num>
  <w:num w:numId="7" w16cid:durableId="593589081">
    <w:abstractNumId w:val="21"/>
  </w:num>
  <w:num w:numId="8" w16cid:durableId="587813838">
    <w:abstractNumId w:val="10"/>
  </w:num>
  <w:num w:numId="9" w16cid:durableId="1882668156">
    <w:abstractNumId w:val="6"/>
  </w:num>
  <w:num w:numId="10" w16cid:durableId="2100786881">
    <w:abstractNumId w:val="3"/>
  </w:num>
  <w:num w:numId="11" w16cid:durableId="97138763">
    <w:abstractNumId w:val="11"/>
  </w:num>
  <w:num w:numId="12" w16cid:durableId="661396167">
    <w:abstractNumId w:val="20"/>
  </w:num>
  <w:num w:numId="13" w16cid:durableId="497814003">
    <w:abstractNumId w:val="17"/>
  </w:num>
  <w:num w:numId="14" w16cid:durableId="2055883398">
    <w:abstractNumId w:val="8"/>
  </w:num>
  <w:num w:numId="15" w16cid:durableId="2067870374">
    <w:abstractNumId w:val="9"/>
  </w:num>
  <w:num w:numId="16" w16cid:durableId="1591426709">
    <w:abstractNumId w:val="5"/>
  </w:num>
  <w:num w:numId="17" w16cid:durableId="1767143974">
    <w:abstractNumId w:val="13"/>
  </w:num>
  <w:num w:numId="18" w16cid:durableId="1273443407">
    <w:abstractNumId w:val="18"/>
  </w:num>
  <w:num w:numId="19" w16cid:durableId="1328555003">
    <w:abstractNumId w:val="4"/>
  </w:num>
  <w:num w:numId="20" w16cid:durableId="365255437">
    <w:abstractNumId w:val="12"/>
  </w:num>
  <w:num w:numId="21" w16cid:durableId="969437862">
    <w:abstractNumId w:val="1"/>
  </w:num>
  <w:num w:numId="22" w16cid:durableId="1858881299">
    <w:abstractNumId w:val="14"/>
  </w:num>
  <w:num w:numId="23" w16cid:durableId="1596666535">
    <w:abstractNumId w:val="1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4936"/>
    <w:rsid w:val="0000010F"/>
    <w:rsid w:val="0000034B"/>
    <w:rsid w:val="0000089C"/>
    <w:rsid w:val="00000F95"/>
    <w:rsid w:val="0000153D"/>
    <w:rsid w:val="0000161B"/>
    <w:rsid w:val="0000161D"/>
    <w:rsid w:val="000017AE"/>
    <w:rsid w:val="000019FF"/>
    <w:rsid w:val="00001B9F"/>
    <w:rsid w:val="00002A67"/>
    <w:rsid w:val="00002A74"/>
    <w:rsid w:val="000030A2"/>
    <w:rsid w:val="00003603"/>
    <w:rsid w:val="000036FE"/>
    <w:rsid w:val="000040A3"/>
    <w:rsid w:val="000044B5"/>
    <w:rsid w:val="000045A2"/>
    <w:rsid w:val="00004796"/>
    <w:rsid w:val="00004FAC"/>
    <w:rsid w:val="000051FC"/>
    <w:rsid w:val="000053DF"/>
    <w:rsid w:val="0000574A"/>
    <w:rsid w:val="0000608C"/>
    <w:rsid w:val="00006580"/>
    <w:rsid w:val="00006850"/>
    <w:rsid w:val="000069FE"/>
    <w:rsid w:val="00006D8E"/>
    <w:rsid w:val="000076FC"/>
    <w:rsid w:val="00007B7B"/>
    <w:rsid w:val="00007CFE"/>
    <w:rsid w:val="00007D8E"/>
    <w:rsid w:val="00007E08"/>
    <w:rsid w:val="00008F01"/>
    <w:rsid w:val="00010821"/>
    <w:rsid w:val="00010A24"/>
    <w:rsid w:val="00010AD3"/>
    <w:rsid w:val="00011061"/>
    <w:rsid w:val="00011471"/>
    <w:rsid w:val="000117FA"/>
    <w:rsid w:val="000122AA"/>
    <w:rsid w:val="00012538"/>
    <w:rsid w:val="00012C59"/>
    <w:rsid w:val="00012F93"/>
    <w:rsid w:val="000135C5"/>
    <w:rsid w:val="00013B01"/>
    <w:rsid w:val="00014568"/>
    <w:rsid w:val="0001464E"/>
    <w:rsid w:val="00014823"/>
    <w:rsid w:val="00014BC0"/>
    <w:rsid w:val="00015292"/>
    <w:rsid w:val="0001555D"/>
    <w:rsid w:val="00015A15"/>
    <w:rsid w:val="00015C59"/>
    <w:rsid w:val="00015F85"/>
    <w:rsid w:val="0001694B"/>
    <w:rsid w:val="00016AE4"/>
    <w:rsid w:val="00017D02"/>
    <w:rsid w:val="00017F8C"/>
    <w:rsid w:val="00020001"/>
    <w:rsid w:val="00020122"/>
    <w:rsid w:val="0002053E"/>
    <w:rsid w:val="0002098D"/>
    <w:rsid w:val="000209D9"/>
    <w:rsid w:val="00020A10"/>
    <w:rsid w:val="00020B33"/>
    <w:rsid w:val="00020FB3"/>
    <w:rsid w:val="000227E0"/>
    <w:rsid w:val="000227EA"/>
    <w:rsid w:val="00022842"/>
    <w:rsid w:val="00022C29"/>
    <w:rsid w:val="00022E48"/>
    <w:rsid w:val="00023238"/>
    <w:rsid w:val="00023813"/>
    <w:rsid w:val="000240C7"/>
    <w:rsid w:val="000245B7"/>
    <w:rsid w:val="0002468F"/>
    <w:rsid w:val="00024C59"/>
    <w:rsid w:val="00024D2B"/>
    <w:rsid w:val="00024D9B"/>
    <w:rsid w:val="00025C26"/>
    <w:rsid w:val="0002613F"/>
    <w:rsid w:val="00026188"/>
    <w:rsid w:val="000268F6"/>
    <w:rsid w:val="000269CE"/>
    <w:rsid w:val="00026A68"/>
    <w:rsid w:val="00026DDB"/>
    <w:rsid w:val="0002784D"/>
    <w:rsid w:val="000279CB"/>
    <w:rsid w:val="00027B42"/>
    <w:rsid w:val="00027D31"/>
    <w:rsid w:val="00027D41"/>
    <w:rsid w:val="000301C3"/>
    <w:rsid w:val="00030576"/>
    <w:rsid w:val="0003066D"/>
    <w:rsid w:val="00030A49"/>
    <w:rsid w:val="00030B48"/>
    <w:rsid w:val="00030C8F"/>
    <w:rsid w:val="00031DD3"/>
    <w:rsid w:val="0003274D"/>
    <w:rsid w:val="000329E8"/>
    <w:rsid w:val="0003313D"/>
    <w:rsid w:val="0003317D"/>
    <w:rsid w:val="000333B4"/>
    <w:rsid w:val="00033602"/>
    <w:rsid w:val="000336DA"/>
    <w:rsid w:val="00033729"/>
    <w:rsid w:val="000341C6"/>
    <w:rsid w:val="000343FC"/>
    <w:rsid w:val="0003461E"/>
    <w:rsid w:val="00034D1A"/>
    <w:rsid w:val="00034FAD"/>
    <w:rsid w:val="00034FD5"/>
    <w:rsid w:val="0003547F"/>
    <w:rsid w:val="0003554B"/>
    <w:rsid w:val="00035760"/>
    <w:rsid w:val="00035794"/>
    <w:rsid w:val="00035A83"/>
    <w:rsid w:val="00035CCD"/>
    <w:rsid w:val="00036088"/>
    <w:rsid w:val="0003702B"/>
    <w:rsid w:val="000373A7"/>
    <w:rsid w:val="0003765B"/>
    <w:rsid w:val="00037771"/>
    <w:rsid w:val="000378A0"/>
    <w:rsid w:val="00037C90"/>
    <w:rsid w:val="00037DB3"/>
    <w:rsid w:val="000401F6"/>
    <w:rsid w:val="00041000"/>
    <w:rsid w:val="000411A8"/>
    <w:rsid w:val="000419A5"/>
    <w:rsid w:val="00041E7B"/>
    <w:rsid w:val="0004219B"/>
    <w:rsid w:val="000426C4"/>
    <w:rsid w:val="000436D9"/>
    <w:rsid w:val="000447F8"/>
    <w:rsid w:val="00044BD4"/>
    <w:rsid w:val="00044D1B"/>
    <w:rsid w:val="00044EC1"/>
    <w:rsid w:val="00045358"/>
    <w:rsid w:val="000453BB"/>
    <w:rsid w:val="00045708"/>
    <w:rsid w:val="00045928"/>
    <w:rsid w:val="00046204"/>
    <w:rsid w:val="00046522"/>
    <w:rsid w:val="00046A9B"/>
    <w:rsid w:val="00046B2B"/>
    <w:rsid w:val="00046FE1"/>
    <w:rsid w:val="00047227"/>
    <w:rsid w:val="00047AAB"/>
    <w:rsid w:val="0005062B"/>
    <w:rsid w:val="00050A69"/>
    <w:rsid w:val="00050B18"/>
    <w:rsid w:val="00050F9C"/>
    <w:rsid w:val="000510A0"/>
    <w:rsid w:val="00051263"/>
    <w:rsid w:val="0005127B"/>
    <w:rsid w:val="0005183A"/>
    <w:rsid w:val="00051889"/>
    <w:rsid w:val="0005198F"/>
    <w:rsid w:val="00051B88"/>
    <w:rsid w:val="00052142"/>
    <w:rsid w:val="00052257"/>
    <w:rsid w:val="0005257A"/>
    <w:rsid w:val="00053106"/>
    <w:rsid w:val="00053B81"/>
    <w:rsid w:val="00053C00"/>
    <w:rsid w:val="00053CB6"/>
    <w:rsid w:val="00054087"/>
    <w:rsid w:val="0005413D"/>
    <w:rsid w:val="00054469"/>
    <w:rsid w:val="0005478E"/>
    <w:rsid w:val="00054A78"/>
    <w:rsid w:val="00054AE5"/>
    <w:rsid w:val="000558A0"/>
    <w:rsid w:val="0005599B"/>
    <w:rsid w:val="000559F7"/>
    <w:rsid w:val="00055DDA"/>
    <w:rsid w:val="000560D7"/>
    <w:rsid w:val="000561B8"/>
    <w:rsid w:val="00057187"/>
    <w:rsid w:val="00057DCA"/>
    <w:rsid w:val="00060362"/>
    <w:rsid w:val="0006053D"/>
    <w:rsid w:val="00060589"/>
    <w:rsid w:val="00060901"/>
    <w:rsid w:val="000613D9"/>
    <w:rsid w:val="00061A1D"/>
    <w:rsid w:val="00062689"/>
    <w:rsid w:val="00062C05"/>
    <w:rsid w:val="00063026"/>
    <w:rsid w:val="000639B6"/>
    <w:rsid w:val="000639DD"/>
    <w:rsid w:val="00064237"/>
    <w:rsid w:val="000642CA"/>
    <w:rsid w:val="000646CD"/>
    <w:rsid w:val="00064B1B"/>
    <w:rsid w:val="00064C30"/>
    <w:rsid w:val="00064CB4"/>
    <w:rsid w:val="00064D6E"/>
    <w:rsid w:val="00064F64"/>
    <w:rsid w:val="00064F93"/>
    <w:rsid w:val="00065130"/>
    <w:rsid w:val="00065445"/>
    <w:rsid w:val="0006584E"/>
    <w:rsid w:val="00065E56"/>
    <w:rsid w:val="00066108"/>
    <w:rsid w:val="00066716"/>
    <w:rsid w:val="00066E11"/>
    <w:rsid w:val="00066EE1"/>
    <w:rsid w:val="00067495"/>
    <w:rsid w:val="0006758F"/>
    <w:rsid w:val="00067943"/>
    <w:rsid w:val="000679BE"/>
    <w:rsid w:val="00067BC6"/>
    <w:rsid w:val="00067E17"/>
    <w:rsid w:val="00070568"/>
    <w:rsid w:val="00071007"/>
    <w:rsid w:val="000715FC"/>
    <w:rsid w:val="0007165F"/>
    <w:rsid w:val="00071EC6"/>
    <w:rsid w:val="00071F78"/>
    <w:rsid w:val="00072086"/>
    <w:rsid w:val="00072DE3"/>
    <w:rsid w:val="00072E17"/>
    <w:rsid w:val="00073B95"/>
    <w:rsid w:val="00073C39"/>
    <w:rsid w:val="00073CE8"/>
    <w:rsid w:val="00073D7D"/>
    <w:rsid w:val="00073DFC"/>
    <w:rsid w:val="000747D0"/>
    <w:rsid w:val="00075324"/>
    <w:rsid w:val="00075445"/>
    <w:rsid w:val="000756C2"/>
    <w:rsid w:val="000758B3"/>
    <w:rsid w:val="0007593E"/>
    <w:rsid w:val="0007598A"/>
    <w:rsid w:val="00075A09"/>
    <w:rsid w:val="0007624C"/>
    <w:rsid w:val="00076BFF"/>
    <w:rsid w:val="0007753C"/>
    <w:rsid w:val="000778B4"/>
    <w:rsid w:val="00077BCD"/>
    <w:rsid w:val="00077E85"/>
    <w:rsid w:val="00080322"/>
    <w:rsid w:val="00080CB0"/>
    <w:rsid w:val="00080DB2"/>
    <w:rsid w:val="00081146"/>
    <w:rsid w:val="000813A4"/>
    <w:rsid w:val="00081B26"/>
    <w:rsid w:val="00082207"/>
    <w:rsid w:val="000826FF"/>
    <w:rsid w:val="000828FB"/>
    <w:rsid w:val="00082EF9"/>
    <w:rsid w:val="00083281"/>
    <w:rsid w:val="000845E6"/>
    <w:rsid w:val="00085105"/>
    <w:rsid w:val="000851AA"/>
    <w:rsid w:val="0008557B"/>
    <w:rsid w:val="0008593A"/>
    <w:rsid w:val="000863F0"/>
    <w:rsid w:val="00086522"/>
    <w:rsid w:val="00086945"/>
    <w:rsid w:val="00086D6A"/>
    <w:rsid w:val="00086E66"/>
    <w:rsid w:val="0008772E"/>
    <w:rsid w:val="00087779"/>
    <w:rsid w:val="00087A1C"/>
    <w:rsid w:val="00087D38"/>
    <w:rsid w:val="00087F20"/>
    <w:rsid w:val="00090093"/>
    <w:rsid w:val="000902B6"/>
    <w:rsid w:val="000906DB"/>
    <w:rsid w:val="00090BF3"/>
    <w:rsid w:val="00090C0E"/>
    <w:rsid w:val="00090DEF"/>
    <w:rsid w:val="00091246"/>
    <w:rsid w:val="000915B0"/>
    <w:rsid w:val="00091A89"/>
    <w:rsid w:val="000920A6"/>
    <w:rsid w:val="0009219B"/>
    <w:rsid w:val="000922FA"/>
    <w:rsid w:val="00092315"/>
    <w:rsid w:val="0009345C"/>
    <w:rsid w:val="00094045"/>
    <w:rsid w:val="0009421B"/>
    <w:rsid w:val="0009428E"/>
    <w:rsid w:val="00094399"/>
    <w:rsid w:val="0009440A"/>
    <w:rsid w:val="00094786"/>
    <w:rsid w:val="00094B66"/>
    <w:rsid w:val="00094D68"/>
    <w:rsid w:val="00095198"/>
    <w:rsid w:val="000955FA"/>
    <w:rsid w:val="00095889"/>
    <w:rsid w:val="000958B7"/>
    <w:rsid w:val="00095E1F"/>
    <w:rsid w:val="000961D9"/>
    <w:rsid w:val="00096A5A"/>
    <w:rsid w:val="00097086"/>
    <w:rsid w:val="00097568"/>
    <w:rsid w:val="00097692"/>
    <w:rsid w:val="000977E6"/>
    <w:rsid w:val="00097897"/>
    <w:rsid w:val="000A010E"/>
    <w:rsid w:val="000A0254"/>
    <w:rsid w:val="000A08DC"/>
    <w:rsid w:val="000A0E90"/>
    <w:rsid w:val="000A1478"/>
    <w:rsid w:val="000A15A7"/>
    <w:rsid w:val="000A248F"/>
    <w:rsid w:val="000A2C81"/>
    <w:rsid w:val="000A2E08"/>
    <w:rsid w:val="000A2ECC"/>
    <w:rsid w:val="000A2ECF"/>
    <w:rsid w:val="000A32E3"/>
    <w:rsid w:val="000A3DFF"/>
    <w:rsid w:val="000A40F3"/>
    <w:rsid w:val="000A425A"/>
    <w:rsid w:val="000A468E"/>
    <w:rsid w:val="000A4A63"/>
    <w:rsid w:val="000A4EBC"/>
    <w:rsid w:val="000A50B2"/>
    <w:rsid w:val="000A5448"/>
    <w:rsid w:val="000A544F"/>
    <w:rsid w:val="000A553D"/>
    <w:rsid w:val="000A56C3"/>
    <w:rsid w:val="000A573F"/>
    <w:rsid w:val="000A5E4A"/>
    <w:rsid w:val="000A5F2A"/>
    <w:rsid w:val="000A61F8"/>
    <w:rsid w:val="000A64A2"/>
    <w:rsid w:val="000A6523"/>
    <w:rsid w:val="000A6C4C"/>
    <w:rsid w:val="000A6D65"/>
    <w:rsid w:val="000A6FFE"/>
    <w:rsid w:val="000A7469"/>
    <w:rsid w:val="000A7C55"/>
    <w:rsid w:val="000A7E68"/>
    <w:rsid w:val="000B03EB"/>
    <w:rsid w:val="000B0AC1"/>
    <w:rsid w:val="000B110E"/>
    <w:rsid w:val="000B1501"/>
    <w:rsid w:val="000B159D"/>
    <w:rsid w:val="000B19BD"/>
    <w:rsid w:val="000B19D1"/>
    <w:rsid w:val="000B1E31"/>
    <w:rsid w:val="000B1F7C"/>
    <w:rsid w:val="000B220A"/>
    <w:rsid w:val="000B22EE"/>
    <w:rsid w:val="000B237E"/>
    <w:rsid w:val="000B2926"/>
    <w:rsid w:val="000B31D6"/>
    <w:rsid w:val="000B34E8"/>
    <w:rsid w:val="000B38A2"/>
    <w:rsid w:val="000B38ED"/>
    <w:rsid w:val="000B3922"/>
    <w:rsid w:val="000B4309"/>
    <w:rsid w:val="000B4372"/>
    <w:rsid w:val="000B44AF"/>
    <w:rsid w:val="000B4DA9"/>
    <w:rsid w:val="000B4FE2"/>
    <w:rsid w:val="000B59A2"/>
    <w:rsid w:val="000B6067"/>
    <w:rsid w:val="000B6267"/>
    <w:rsid w:val="000B6988"/>
    <w:rsid w:val="000B6A05"/>
    <w:rsid w:val="000B6AF5"/>
    <w:rsid w:val="000B6D1D"/>
    <w:rsid w:val="000B6D20"/>
    <w:rsid w:val="000B75D8"/>
    <w:rsid w:val="000B7D20"/>
    <w:rsid w:val="000C00FD"/>
    <w:rsid w:val="000C0685"/>
    <w:rsid w:val="000C091F"/>
    <w:rsid w:val="000C0AA9"/>
    <w:rsid w:val="000C0EF5"/>
    <w:rsid w:val="000C1BA0"/>
    <w:rsid w:val="000C1CDB"/>
    <w:rsid w:val="000C1D4C"/>
    <w:rsid w:val="000C1E52"/>
    <w:rsid w:val="000C2F02"/>
    <w:rsid w:val="000C30EE"/>
    <w:rsid w:val="000C3C89"/>
    <w:rsid w:val="000C3EB7"/>
    <w:rsid w:val="000C3F54"/>
    <w:rsid w:val="000C401D"/>
    <w:rsid w:val="000C42F5"/>
    <w:rsid w:val="000C4379"/>
    <w:rsid w:val="000C4450"/>
    <w:rsid w:val="000C4693"/>
    <w:rsid w:val="000C4E10"/>
    <w:rsid w:val="000C4E3A"/>
    <w:rsid w:val="000C5194"/>
    <w:rsid w:val="000C5868"/>
    <w:rsid w:val="000C5A33"/>
    <w:rsid w:val="000C5CEE"/>
    <w:rsid w:val="000C5E3A"/>
    <w:rsid w:val="000C6737"/>
    <w:rsid w:val="000C6C25"/>
    <w:rsid w:val="000C6D69"/>
    <w:rsid w:val="000C6F59"/>
    <w:rsid w:val="000C74B1"/>
    <w:rsid w:val="000C74F7"/>
    <w:rsid w:val="000C7774"/>
    <w:rsid w:val="000C7B4C"/>
    <w:rsid w:val="000C7C87"/>
    <w:rsid w:val="000C7E15"/>
    <w:rsid w:val="000C7E63"/>
    <w:rsid w:val="000C7F4E"/>
    <w:rsid w:val="000D074D"/>
    <w:rsid w:val="000D08A0"/>
    <w:rsid w:val="000D0AC0"/>
    <w:rsid w:val="000D1A72"/>
    <w:rsid w:val="000D1BB8"/>
    <w:rsid w:val="000D1E55"/>
    <w:rsid w:val="000D2303"/>
    <w:rsid w:val="000D2DA1"/>
    <w:rsid w:val="000D300B"/>
    <w:rsid w:val="000D3623"/>
    <w:rsid w:val="000D394F"/>
    <w:rsid w:val="000D3A36"/>
    <w:rsid w:val="000D3E98"/>
    <w:rsid w:val="000D4333"/>
    <w:rsid w:val="000D4677"/>
    <w:rsid w:val="000D4B34"/>
    <w:rsid w:val="000D4B5C"/>
    <w:rsid w:val="000D4DEC"/>
    <w:rsid w:val="000D4EB7"/>
    <w:rsid w:val="000D4EEF"/>
    <w:rsid w:val="000D533E"/>
    <w:rsid w:val="000D5591"/>
    <w:rsid w:val="000D62FE"/>
    <w:rsid w:val="000D6842"/>
    <w:rsid w:val="000D703E"/>
    <w:rsid w:val="000D72F6"/>
    <w:rsid w:val="000D745D"/>
    <w:rsid w:val="000D75D4"/>
    <w:rsid w:val="000DECA6"/>
    <w:rsid w:val="000E0416"/>
    <w:rsid w:val="000E0527"/>
    <w:rsid w:val="000E0A7E"/>
    <w:rsid w:val="000E0B58"/>
    <w:rsid w:val="000E0B5D"/>
    <w:rsid w:val="000E0DD5"/>
    <w:rsid w:val="000E0E80"/>
    <w:rsid w:val="000E0EFD"/>
    <w:rsid w:val="000E18E8"/>
    <w:rsid w:val="000E1904"/>
    <w:rsid w:val="000E1B90"/>
    <w:rsid w:val="000E1E9E"/>
    <w:rsid w:val="000E20EF"/>
    <w:rsid w:val="000E2641"/>
    <w:rsid w:val="000E2AF3"/>
    <w:rsid w:val="000E2F1B"/>
    <w:rsid w:val="000E3AE5"/>
    <w:rsid w:val="000E46B8"/>
    <w:rsid w:val="000E4782"/>
    <w:rsid w:val="000E511D"/>
    <w:rsid w:val="000E5160"/>
    <w:rsid w:val="000E5F3C"/>
    <w:rsid w:val="000E646C"/>
    <w:rsid w:val="000E6482"/>
    <w:rsid w:val="000E6493"/>
    <w:rsid w:val="000E655A"/>
    <w:rsid w:val="000E65F1"/>
    <w:rsid w:val="000E6C17"/>
    <w:rsid w:val="000E6DF4"/>
    <w:rsid w:val="000E6FC6"/>
    <w:rsid w:val="000E725B"/>
    <w:rsid w:val="000E73EA"/>
    <w:rsid w:val="000E753D"/>
    <w:rsid w:val="000F051F"/>
    <w:rsid w:val="000F0628"/>
    <w:rsid w:val="000F18B0"/>
    <w:rsid w:val="000F194A"/>
    <w:rsid w:val="000F1D45"/>
    <w:rsid w:val="000F1FC6"/>
    <w:rsid w:val="000F268F"/>
    <w:rsid w:val="000F2DCC"/>
    <w:rsid w:val="000F30FF"/>
    <w:rsid w:val="000F315F"/>
    <w:rsid w:val="000F330B"/>
    <w:rsid w:val="000F33B9"/>
    <w:rsid w:val="000F3A2A"/>
    <w:rsid w:val="000F3B2F"/>
    <w:rsid w:val="000F3C6B"/>
    <w:rsid w:val="000F3CA5"/>
    <w:rsid w:val="000F3D4B"/>
    <w:rsid w:val="000F467A"/>
    <w:rsid w:val="000F47EC"/>
    <w:rsid w:val="000F48B2"/>
    <w:rsid w:val="000F4A0D"/>
    <w:rsid w:val="000F4D5D"/>
    <w:rsid w:val="000F5163"/>
    <w:rsid w:val="000F5746"/>
    <w:rsid w:val="000F5788"/>
    <w:rsid w:val="000F5BB1"/>
    <w:rsid w:val="000F5CA4"/>
    <w:rsid w:val="000F60D9"/>
    <w:rsid w:val="000F618D"/>
    <w:rsid w:val="000F67F6"/>
    <w:rsid w:val="000F76A3"/>
    <w:rsid w:val="000F7972"/>
    <w:rsid w:val="000F7A21"/>
    <w:rsid w:val="000F7A4B"/>
    <w:rsid w:val="000F7E17"/>
    <w:rsid w:val="00100122"/>
    <w:rsid w:val="00100189"/>
    <w:rsid w:val="001007F7"/>
    <w:rsid w:val="001009D6"/>
    <w:rsid w:val="00100D10"/>
    <w:rsid w:val="00100DC7"/>
    <w:rsid w:val="0010156B"/>
    <w:rsid w:val="001016C8"/>
    <w:rsid w:val="0010221E"/>
    <w:rsid w:val="0010309E"/>
    <w:rsid w:val="001030D1"/>
    <w:rsid w:val="00103174"/>
    <w:rsid w:val="00103877"/>
    <w:rsid w:val="0010395E"/>
    <w:rsid w:val="00103BFD"/>
    <w:rsid w:val="0010518D"/>
    <w:rsid w:val="001059F4"/>
    <w:rsid w:val="00105DD5"/>
    <w:rsid w:val="0010632C"/>
    <w:rsid w:val="00106428"/>
    <w:rsid w:val="00106512"/>
    <w:rsid w:val="001072A7"/>
    <w:rsid w:val="001075A3"/>
    <w:rsid w:val="00107AEF"/>
    <w:rsid w:val="00107BF1"/>
    <w:rsid w:val="00107E3A"/>
    <w:rsid w:val="00107F8A"/>
    <w:rsid w:val="00110210"/>
    <w:rsid w:val="00110324"/>
    <w:rsid w:val="0011072B"/>
    <w:rsid w:val="00110A44"/>
    <w:rsid w:val="00110ECB"/>
    <w:rsid w:val="001114B2"/>
    <w:rsid w:val="00111540"/>
    <w:rsid w:val="00112044"/>
    <w:rsid w:val="0011206F"/>
    <w:rsid w:val="0011247F"/>
    <w:rsid w:val="00112601"/>
    <w:rsid w:val="001128CD"/>
    <w:rsid w:val="00112B99"/>
    <w:rsid w:val="00112D6E"/>
    <w:rsid w:val="001132A0"/>
    <w:rsid w:val="0011436B"/>
    <w:rsid w:val="00114B9A"/>
    <w:rsid w:val="00114E07"/>
    <w:rsid w:val="00114F97"/>
    <w:rsid w:val="001151A9"/>
    <w:rsid w:val="001152B7"/>
    <w:rsid w:val="00115D4B"/>
    <w:rsid w:val="00116AFD"/>
    <w:rsid w:val="00116C59"/>
    <w:rsid w:val="001176E2"/>
    <w:rsid w:val="00117D32"/>
    <w:rsid w:val="00120BDA"/>
    <w:rsid w:val="00120D09"/>
    <w:rsid w:val="00120EDA"/>
    <w:rsid w:val="001210A5"/>
    <w:rsid w:val="0012143A"/>
    <w:rsid w:val="001214BE"/>
    <w:rsid w:val="00122CA8"/>
    <w:rsid w:val="00123492"/>
    <w:rsid w:val="001239A4"/>
    <w:rsid w:val="00123BF4"/>
    <w:rsid w:val="00124E0A"/>
    <w:rsid w:val="001257BA"/>
    <w:rsid w:val="00125B11"/>
    <w:rsid w:val="00125D56"/>
    <w:rsid w:val="00125F07"/>
    <w:rsid w:val="001267BD"/>
    <w:rsid w:val="00126910"/>
    <w:rsid w:val="00126A5A"/>
    <w:rsid w:val="001304D5"/>
    <w:rsid w:val="00130513"/>
    <w:rsid w:val="001305C5"/>
    <w:rsid w:val="00130908"/>
    <w:rsid w:val="00131305"/>
    <w:rsid w:val="0013131D"/>
    <w:rsid w:val="00131578"/>
    <w:rsid w:val="00132762"/>
    <w:rsid w:val="001329C6"/>
    <w:rsid w:val="00133838"/>
    <w:rsid w:val="0013478F"/>
    <w:rsid w:val="00134A0E"/>
    <w:rsid w:val="00134A1C"/>
    <w:rsid w:val="00134C8C"/>
    <w:rsid w:val="001352FF"/>
    <w:rsid w:val="00135C6B"/>
    <w:rsid w:val="0013626C"/>
    <w:rsid w:val="0013676A"/>
    <w:rsid w:val="0013687D"/>
    <w:rsid w:val="001369FC"/>
    <w:rsid w:val="00136DC3"/>
    <w:rsid w:val="00136F73"/>
    <w:rsid w:val="001373A3"/>
    <w:rsid w:val="001374AE"/>
    <w:rsid w:val="00137517"/>
    <w:rsid w:val="0013791D"/>
    <w:rsid w:val="00137B94"/>
    <w:rsid w:val="00140369"/>
    <w:rsid w:val="00140429"/>
    <w:rsid w:val="0014066E"/>
    <w:rsid w:val="0014079C"/>
    <w:rsid w:val="00140C35"/>
    <w:rsid w:val="00140C7F"/>
    <w:rsid w:val="0014201F"/>
    <w:rsid w:val="00142439"/>
    <w:rsid w:val="0014249B"/>
    <w:rsid w:val="001424BD"/>
    <w:rsid w:val="0014296C"/>
    <w:rsid w:val="0014298F"/>
    <w:rsid w:val="00142F08"/>
    <w:rsid w:val="00143043"/>
    <w:rsid w:val="00143187"/>
    <w:rsid w:val="0014359D"/>
    <w:rsid w:val="00143886"/>
    <w:rsid w:val="00143B5A"/>
    <w:rsid w:val="00143E0E"/>
    <w:rsid w:val="001447FD"/>
    <w:rsid w:val="001447FE"/>
    <w:rsid w:val="001448E3"/>
    <w:rsid w:val="001451CD"/>
    <w:rsid w:val="00145F28"/>
    <w:rsid w:val="001462B1"/>
    <w:rsid w:val="001464EE"/>
    <w:rsid w:val="00146719"/>
    <w:rsid w:val="0014696E"/>
    <w:rsid w:val="00146A13"/>
    <w:rsid w:val="00146C0A"/>
    <w:rsid w:val="00146E5B"/>
    <w:rsid w:val="00147199"/>
    <w:rsid w:val="0014771E"/>
    <w:rsid w:val="00147FB6"/>
    <w:rsid w:val="00150083"/>
    <w:rsid w:val="00150187"/>
    <w:rsid w:val="00150649"/>
    <w:rsid w:val="00150808"/>
    <w:rsid w:val="00150928"/>
    <w:rsid w:val="00150A59"/>
    <w:rsid w:val="00150D4F"/>
    <w:rsid w:val="00151735"/>
    <w:rsid w:val="00151A76"/>
    <w:rsid w:val="00151E3F"/>
    <w:rsid w:val="00152815"/>
    <w:rsid w:val="00152A1E"/>
    <w:rsid w:val="0015333E"/>
    <w:rsid w:val="0015441A"/>
    <w:rsid w:val="00154780"/>
    <w:rsid w:val="00154CA1"/>
    <w:rsid w:val="00154D8A"/>
    <w:rsid w:val="00155DCE"/>
    <w:rsid w:val="00155E39"/>
    <w:rsid w:val="00155F62"/>
    <w:rsid w:val="00156189"/>
    <w:rsid w:val="001561E7"/>
    <w:rsid w:val="0015640E"/>
    <w:rsid w:val="001565AA"/>
    <w:rsid w:val="0015682A"/>
    <w:rsid w:val="001570E9"/>
    <w:rsid w:val="001579DD"/>
    <w:rsid w:val="00157A9A"/>
    <w:rsid w:val="00157BD0"/>
    <w:rsid w:val="00157C81"/>
    <w:rsid w:val="0016013B"/>
    <w:rsid w:val="001602BE"/>
    <w:rsid w:val="00160E36"/>
    <w:rsid w:val="0016139B"/>
    <w:rsid w:val="0016165B"/>
    <w:rsid w:val="00161727"/>
    <w:rsid w:val="00161A16"/>
    <w:rsid w:val="00161ECA"/>
    <w:rsid w:val="001620F5"/>
    <w:rsid w:val="001623F0"/>
    <w:rsid w:val="001629CE"/>
    <w:rsid w:val="00162CB5"/>
    <w:rsid w:val="00162CCB"/>
    <w:rsid w:val="00162EE6"/>
    <w:rsid w:val="00163F2A"/>
    <w:rsid w:val="00164228"/>
    <w:rsid w:val="00164F19"/>
    <w:rsid w:val="001654B7"/>
    <w:rsid w:val="00165E63"/>
    <w:rsid w:val="00166776"/>
    <w:rsid w:val="001677CC"/>
    <w:rsid w:val="00167C14"/>
    <w:rsid w:val="00167C1A"/>
    <w:rsid w:val="00170398"/>
    <w:rsid w:val="001707CC"/>
    <w:rsid w:val="00170AA1"/>
    <w:rsid w:val="00170C30"/>
    <w:rsid w:val="00171201"/>
    <w:rsid w:val="00171210"/>
    <w:rsid w:val="0017130D"/>
    <w:rsid w:val="001713A0"/>
    <w:rsid w:val="0017168F"/>
    <w:rsid w:val="00172AD2"/>
    <w:rsid w:val="00173119"/>
    <w:rsid w:val="001731EC"/>
    <w:rsid w:val="00173ECC"/>
    <w:rsid w:val="0017451D"/>
    <w:rsid w:val="00174A6D"/>
    <w:rsid w:val="0017527C"/>
    <w:rsid w:val="00175448"/>
    <w:rsid w:val="00175603"/>
    <w:rsid w:val="00175BF9"/>
    <w:rsid w:val="00175EED"/>
    <w:rsid w:val="00175FC1"/>
    <w:rsid w:val="001761AF"/>
    <w:rsid w:val="00176A7C"/>
    <w:rsid w:val="0018025C"/>
    <w:rsid w:val="001802FE"/>
    <w:rsid w:val="001806CB"/>
    <w:rsid w:val="00180867"/>
    <w:rsid w:val="0018181A"/>
    <w:rsid w:val="001819EA"/>
    <w:rsid w:val="00181A93"/>
    <w:rsid w:val="001821FD"/>
    <w:rsid w:val="001822E6"/>
    <w:rsid w:val="00182B34"/>
    <w:rsid w:val="00182C0E"/>
    <w:rsid w:val="001836AA"/>
    <w:rsid w:val="001838FE"/>
    <w:rsid w:val="00183BAB"/>
    <w:rsid w:val="001840B6"/>
    <w:rsid w:val="00184496"/>
    <w:rsid w:val="001844A6"/>
    <w:rsid w:val="001844D6"/>
    <w:rsid w:val="001846A5"/>
    <w:rsid w:val="001847ED"/>
    <w:rsid w:val="00184DA4"/>
    <w:rsid w:val="0018598D"/>
    <w:rsid w:val="00186834"/>
    <w:rsid w:val="00186D66"/>
    <w:rsid w:val="00186E57"/>
    <w:rsid w:val="00187233"/>
    <w:rsid w:val="00187569"/>
    <w:rsid w:val="001877D3"/>
    <w:rsid w:val="00187806"/>
    <w:rsid w:val="00187819"/>
    <w:rsid w:val="001879A0"/>
    <w:rsid w:val="00187A1F"/>
    <w:rsid w:val="00187C3E"/>
    <w:rsid w:val="001914CE"/>
    <w:rsid w:val="00191738"/>
    <w:rsid w:val="00191877"/>
    <w:rsid w:val="00191E70"/>
    <w:rsid w:val="00192418"/>
    <w:rsid w:val="001924C8"/>
    <w:rsid w:val="0019266E"/>
    <w:rsid w:val="00192A1B"/>
    <w:rsid w:val="00192CD4"/>
    <w:rsid w:val="00192E14"/>
    <w:rsid w:val="001936CD"/>
    <w:rsid w:val="00193C4C"/>
    <w:rsid w:val="00193CD7"/>
    <w:rsid w:val="00193E5C"/>
    <w:rsid w:val="001952E4"/>
    <w:rsid w:val="00195BE8"/>
    <w:rsid w:val="001967F0"/>
    <w:rsid w:val="00196AA2"/>
    <w:rsid w:val="00196F8A"/>
    <w:rsid w:val="001970B6"/>
    <w:rsid w:val="0019723A"/>
    <w:rsid w:val="00197475"/>
    <w:rsid w:val="00197A75"/>
    <w:rsid w:val="00197E1F"/>
    <w:rsid w:val="0019ADC5"/>
    <w:rsid w:val="001A0395"/>
    <w:rsid w:val="001A082E"/>
    <w:rsid w:val="001A0C60"/>
    <w:rsid w:val="001A0C6D"/>
    <w:rsid w:val="001A10B9"/>
    <w:rsid w:val="001A1340"/>
    <w:rsid w:val="001A18A8"/>
    <w:rsid w:val="001A24F0"/>
    <w:rsid w:val="001A2920"/>
    <w:rsid w:val="001A2B49"/>
    <w:rsid w:val="001A2C47"/>
    <w:rsid w:val="001A31CF"/>
    <w:rsid w:val="001A3445"/>
    <w:rsid w:val="001A35C0"/>
    <w:rsid w:val="001A38F6"/>
    <w:rsid w:val="001A46E8"/>
    <w:rsid w:val="001A4D31"/>
    <w:rsid w:val="001A5544"/>
    <w:rsid w:val="001A5848"/>
    <w:rsid w:val="001A58E0"/>
    <w:rsid w:val="001A5D4F"/>
    <w:rsid w:val="001A5F6A"/>
    <w:rsid w:val="001A610B"/>
    <w:rsid w:val="001A630C"/>
    <w:rsid w:val="001A6423"/>
    <w:rsid w:val="001A69F1"/>
    <w:rsid w:val="001A6A95"/>
    <w:rsid w:val="001A6B60"/>
    <w:rsid w:val="001A6D94"/>
    <w:rsid w:val="001A6EF4"/>
    <w:rsid w:val="001A703A"/>
    <w:rsid w:val="001A72D0"/>
    <w:rsid w:val="001A73F9"/>
    <w:rsid w:val="001A7807"/>
    <w:rsid w:val="001A7F82"/>
    <w:rsid w:val="001B02DF"/>
    <w:rsid w:val="001B0503"/>
    <w:rsid w:val="001B07FA"/>
    <w:rsid w:val="001B11E8"/>
    <w:rsid w:val="001B14B1"/>
    <w:rsid w:val="001B2D46"/>
    <w:rsid w:val="001B2D78"/>
    <w:rsid w:val="001B3062"/>
    <w:rsid w:val="001B31CE"/>
    <w:rsid w:val="001B35E0"/>
    <w:rsid w:val="001B3778"/>
    <w:rsid w:val="001B3B6E"/>
    <w:rsid w:val="001B41BD"/>
    <w:rsid w:val="001B4921"/>
    <w:rsid w:val="001B4AB3"/>
    <w:rsid w:val="001B5286"/>
    <w:rsid w:val="001B54C6"/>
    <w:rsid w:val="001B5BB2"/>
    <w:rsid w:val="001B6197"/>
    <w:rsid w:val="001B63D8"/>
    <w:rsid w:val="001B64C5"/>
    <w:rsid w:val="001B66FD"/>
    <w:rsid w:val="001B6B37"/>
    <w:rsid w:val="001B6FA4"/>
    <w:rsid w:val="001B7180"/>
    <w:rsid w:val="001B72F4"/>
    <w:rsid w:val="001B74CE"/>
    <w:rsid w:val="001B772C"/>
    <w:rsid w:val="001B773F"/>
    <w:rsid w:val="001B7AB2"/>
    <w:rsid w:val="001C021D"/>
    <w:rsid w:val="001C07B6"/>
    <w:rsid w:val="001C1232"/>
    <w:rsid w:val="001C1A6C"/>
    <w:rsid w:val="001C1D22"/>
    <w:rsid w:val="001C22F4"/>
    <w:rsid w:val="001C2554"/>
    <w:rsid w:val="001C2ACB"/>
    <w:rsid w:val="001C2B3C"/>
    <w:rsid w:val="001C32C0"/>
    <w:rsid w:val="001C37FB"/>
    <w:rsid w:val="001C3849"/>
    <w:rsid w:val="001C3914"/>
    <w:rsid w:val="001C3F53"/>
    <w:rsid w:val="001C442E"/>
    <w:rsid w:val="001C4514"/>
    <w:rsid w:val="001C48CC"/>
    <w:rsid w:val="001C5EF2"/>
    <w:rsid w:val="001C5FE6"/>
    <w:rsid w:val="001C62B7"/>
    <w:rsid w:val="001C6468"/>
    <w:rsid w:val="001C7C03"/>
    <w:rsid w:val="001D0A80"/>
    <w:rsid w:val="001D0AB3"/>
    <w:rsid w:val="001D0E8E"/>
    <w:rsid w:val="001D0EE4"/>
    <w:rsid w:val="001D0FD1"/>
    <w:rsid w:val="001D14EC"/>
    <w:rsid w:val="001D14F5"/>
    <w:rsid w:val="001D15F4"/>
    <w:rsid w:val="001D1B16"/>
    <w:rsid w:val="001D20A9"/>
    <w:rsid w:val="001D2404"/>
    <w:rsid w:val="001D2B73"/>
    <w:rsid w:val="001D2EC1"/>
    <w:rsid w:val="001D37A1"/>
    <w:rsid w:val="001D3C2A"/>
    <w:rsid w:val="001D3D4E"/>
    <w:rsid w:val="001D4D6E"/>
    <w:rsid w:val="001D55C9"/>
    <w:rsid w:val="001D571F"/>
    <w:rsid w:val="001D5E05"/>
    <w:rsid w:val="001D64FE"/>
    <w:rsid w:val="001D65B5"/>
    <w:rsid w:val="001D7877"/>
    <w:rsid w:val="001D7EB8"/>
    <w:rsid w:val="001E0095"/>
    <w:rsid w:val="001E062A"/>
    <w:rsid w:val="001E0E52"/>
    <w:rsid w:val="001E0F64"/>
    <w:rsid w:val="001E17E6"/>
    <w:rsid w:val="001E29DF"/>
    <w:rsid w:val="001E2DD5"/>
    <w:rsid w:val="001E2EA5"/>
    <w:rsid w:val="001E3ABF"/>
    <w:rsid w:val="001E4205"/>
    <w:rsid w:val="001E4356"/>
    <w:rsid w:val="001E49B7"/>
    <w:rsid w:val="001E51B6"/>
    <w:rsid w:val="001E51C7"/>
    <w:rsid w:val="001E581D"/>
    <w:rsid w:val="001E5893"/>
    <w:rsid w:val="001E5FF4"/>
    <w:rsid w:val="001E6592"/>
    <w:rsid w:val="001E67D9"/>
    <w:rsid w:val="001E6BD8"/>
    <w:rsid w:val="001E6E65"/>
    <w:rsid w:val="001E723A"/>
    <w:rsid w:val="001E761B"/>
    <w:rsid w:val="001E7AEE"/>
    <w:rsid w:val="001E7C45"/>
    <w:rsid w:val="001F0578"/>
    <w:rsid w:val="001F1323"/>
    <w:rsid w:val="001F1D18"/>
    <w:rsid w:val="001F2136"/>
    <w:rsid w:val="001F255F"/>
    <w:rsid w:val="001F2595"/>
    <w:rsid w:val="001F3533"/>
    <w:rsid w:val="001F3651"/>
    <w:rsid w:val="001F3F98"/>
    <w:rsid w:val="001F4770"/>
    <w:rsid w:val="001F4786"/>
    <w:rsid w:val="001F5089"/>
    <w:rsid w:val="001F517B"/>
    <w:rsid w:val="001F6331"/>
    <w:rsid w:val="001F63F7"/>
    <w:rsid w:val="001F6785"/>
    <w:rsid w:val="001F68FA"/>
    <w:rsid w:val="001F6E6A"/>
    <w:rsid w:val="001F6FD5"/>
    <w:rsid w:val="001F77D8"/>
    <w:rsid w:val="001F7B95"/>
    <w:rsid w:val="001F7C32"/>
    <w:rsid w:val="002002C8"/>
    <w:rsid w:val="0020102F"/>
    <w:rsid w:val="00201960"/>
    <w:rsid w:val="00201C8D"/>
    <w:rsid w:val="00201FCF"/>
    <w:rsid w:val="00202195"/>
    <w:rsid w:val="002025C3"/>
    <w:rsid w:val="00202654"/>
    <w:rsid w:val="00202DE0"/>
    <w:rsid w:val="00202DF7"/>
    <w:rsid w:val="00202E6C"/>
    <w:rsid w:val="0020331E"/>
    <w:rsid w:val="00203501"/>
    <w:rsid w:val="00203A6E"/>
    <w:rsid w:val="00204060"/>
    <w:rsid w:val="0020425F"/>
    <w:rsid w:val="0020496C"/>
    <w:rsid w:val="002055BF"/>
    <w:rsid w:val="00205D25"/>
    <w:rsid w:val="00205E6F"/>
    <w:rsid w:val="002060E3"/>
    <w:rsid w:val="00206111"/>
    <w:rsid w:val="002061C9"/>
    <w:rsid w:val="002065F2"/>
    <w:rsid w:val="0020719B"/>
    <w:rsid w:val="00207273"/>
    <w:rsid w:val="00207CE0"/>
    <w:rsid w:val="00207D26"/>
    <w:rsid w:val="00207F21"/>
    <w:rsid w:val="002101FE"/>
    <w:rsid w:val="00210DD2"/>
    <w:rsid w:val="00210EAE"/>
    <w:rsid w:val="00211148"/>
    <w:rsid w:val="0021126D"/>
    <w:rsid w:val="00211764"/>
    <w:rsid w:val="002120AB"/>
    <w:rsid w:val="0021223B"/>
    <w:rsid w:val="002122C2"/>
    <w:rsid w:val="002126A3"/>
    <w:rsid w:val="00212C4E"/>
    <w:rsid w:val="00213DF1"/>
    <w:rsid w:val="00213FBF"/>
    <w:rsid w:val="00214978"/>
    <w:rsid w:val="0021498D"/>
    <w:rsid w:val="00215FA7"/>
    <w:rsid w:val="0021635F"/>
    <w:rsid w:val="00216447"/>
    <w:rsid w:val="002165DB"/>
    <w:rsid w:val="00216EB1"/>
    <w:rsid w:val="0021794C"/>
    <w:rsid w:val="00217B72"/>
    <w:rsid w:val="00217EFE"/>
    <w:rsid w:val="002206A6"/>
    <w:rsid w:val="0022107F"/>
    <w:rsid w:val="002210DC"/>
    <w:rsid w:val="0022165D"/>
    <w:rsid w:val="00221A0C"/>
    <w:rsid w:val="00221BF8"/>
    <w:rsid w:val="00221E23"/>
    <w:rsid w:val="00222018"/>
    <w:rsid w:val="00222791"/>
    <w:rsid w:val="00222B8A"/>
    <w:rsid w:val="00223757"/>
    <w:rsid w:val="00223846"/>
    <w:rsid w:val="00223A55"/>
    <w:rsid w:val="00223BCF"/>
    <w:rsid w:val="00223CC4"/>
    <w:rsid w:val="00223E5E"/>
    <w:rsid w:val="0022413F"/>
    <w:rsid w:val="0022473B"/>
    <w:rsid w:val="00224D5E"/>
    <w:rsid w:val="00225084"/>
    <w:rsid w:val="00225240"/>
    <w:rsid w:val="002256E5"/>
    <w:rsid w:val="002259DD"/>
    <w:rsid w:val="00225B23"/>
    <w:rsid w:val="00225B2C"/>
    <w:rsid w:val="00225E23"/>
    <w:rsid w:val="00225F40"/>
    <w:rsid w:val="002260FD"/>
    <w:rsid w:val="00226403"/>
    <w:rsid w:val="0022642E"/>
    <w:rsid w:val="00226543"/>
    <w:rsid w:val="0022665A"/>
    <w:rsid w:val="0022743E"/>
    <w:rsid w:val="002278DF"/>
    <w:rsid w:val="00230604"/>
    <w:rsid w:val="002308B5"/>
    <w:rsid w:val="0023173C"/>
    <w:rsid w:val="00231B82"/>
    <w:rsid w:val="00232079"/>
    <w:rsid w:val="002320E8"/>
    <w:rsid w:val="00232150"/>
    <w:rsid w:val="00232B6C"/>
    <w:rsid w:val="00233076"/>
    <w:rsid w:val="00233329"/>
    <w:rsid w:val="002343B4"/>
    <w:rsid w:val="00234514"/>
    <w:rsid w:val="00234729"/>
    <w:rsid w:val="00234963"/>
    <w:rsid w:val="00234B1E"/>
    <w:rsid w:val="00235EFD"/>
    <w:rsid w:val="00235F8A"/>
    <w:rsid w:val="00236194"/>
    <w:rsid w:val="00236315"/>
    <w:rsid w:val="00236349"/>
    <w:rsid w:val="002363EE"/>
    <w:rsid w:val="002366D7"/>
    <w:rsid w:val="0023677B"/>
    <w:rsid w:val="00236B0E"/>
    <w:rsid w:val="00236D9C"/>
    <w:rsid w:val="0023709F"/>
    <w:rsid w:val="002378E5"/>
    <w:rsid w:val="00237A98"/>
    <w:rsid w:val="00240039"/>
    <w:rsid w:val="00240067"/>
    <w:rsid w:val="00240073"/>
    <w:rsid w:val="002403AF"/>
    <w:rsid w:val="002403EB"/>
    <w:rsid w:val="00240A66"/>
    <w:rsid w:val="00241103"/>
    <w:rsid w:val="0024131B"/>
    <w:rsid w:val="002413BB"/>
    <w:rsid w:val="002417DD"/>
    <w:rsid w:val="002419E0"/>
    <w:rsid w:val="00241AA4"/>
    <w:rsid w:val="00242FE4"/>
    <w:rsid w:val="002436E0"/>
    <w:rsid w:val="002438C9"/>
    <w:rsid w:val="002439B3"/>
    <w:rsid w:val="00243C84"/>
    <w:rsid w:val="00243CA3"/>
    <w:rsid w:val="00244230"/>
    <w:rsid w:val="002446E2"/>
    <w:rsid w:val="002447F1"/>
    <w:rsid w:val="002448D9"/>
    <w:rsid w:val="00244B49"/>
    <w:rsid w:val="00244E64"/>
    <w:rsid w:val="002450E4"/>
    <w:rsid w:val="00245808"/>
    <w:rsid w:val="0024593A"/>
    <w:rsid w:val="00245D46"/>
    <w:rsid w:val="00245F67"/>
    <w:rsid w:val="002461DC"/>
    <w:rsid w:val="0024646F"/>
    <w:rsid w:val="00246479"/>
    <w:rsid w:val="00246B7A"/>
    <w:rsid w:val="00246C69"/>
    <w:rsid w:val="00246DA4"/>
    <w:rsid w:val="00246DD0"/>
    <w:rsid w:val="00246EAB"/>
    <w:rsid w:val="002479B9"/>
    <w:rsid w:val="00247B73"/>
    <w:rsid w:val="00247D7E"/>
    <w:rsid w:val="00250122"/>
    <w:rsid w:val="00250841"/>
    <w:rsid w:val="00250BF1"/>
    <w:rsid w:val="00250EDA"/>
    <w:rsid w:val="00251752"/>
    <w:rsid w:val="00251A0E"/>
    <w:rsid w:val="00251CBB"/>
    <w:rsid w:val="00252804"/>
    <w:rsid w:val="00252996"/>
    <w:rsid w:val="002529D9"/>
    <w:rsid w:val="00252A2B"/>
    <w:rsid w:val="00252AA0"/>
    <w:rsid w:val="00252BD6"/>
    <w:rsid w:val="002538F0"/>
    <w:rsid w:val="00253AAB"/>
    <w:rsid w:val="002541C0"/>
    <w:rsid w:val="0025438D"/>
    <w:rsid w:val="00254CF6"/>
    <w:rsid w:val="00255519"/>
    <w:rsid w:val="002555AC"/>
    <w:rsid w:val="002556F6"/>
    <w:rsid w:val="00255DFD"/>
    <w:rsid w:val="002568B2"/>
    <w:rsid w:val="00256951"/>
    <w:rsid w:val="0025696F"/>
    <w:rsid w:val="00256A86"/>
    <w:rsid w:val="00256B9E"/>
    <w:rsid w:val="0025740D"/>
    <w:rsid w:val="0025756B"/>
    <w:rsid w:val="00257F72"/>
    <w:rsid w:val="00260255"/>
    <w:rsid w:val="002602CD"/>
    <w:rsid w:val="0026059F"/>
    <w:rsid w:val="00260A8F"/>
    <w:rsid w:val="00260B1A"/>
    <w:rsid w:val="00260D77"/>
    <w:rsid w:val="00260F37"/>
    <w:rsid w:val="00261228"/>
    <w:rsid w:val="00262287"/>
    <w:rsid w:val="0026230A"/>
    <w:rsid w:val="002625A0"/>
    <w:rsid w:val="00262B73"/>
    <w:rsid w:val="00262CDC"/>
    <w:rsid w:val="00262CF0"/>
    <w:rsid w:val="00263188"/>
    <w:rsid w:val="00263A08"/>
    <w:rsid w:val="00263BB3"/>
    <w:rsid w:val="00263FCF"/>
    <w:rsid w:val="00264090"/>
    <w:rsid w:val="00264396"/>
    <w:rsid w:val="00264A6D"/>
    <w:rsid w:val="00264F11"/>
    <w:rsid w:val="00265232"/>
    <w:rsid w:val="00265876"/>
    <w:rsid w:val="00265FCE"/>
    <w:rsid w:val="00266055"/>
    <w:rsid w:val="002660C3"/>
    <w:rsid w:val="0026651B"/>
    <w:rsid w:val="0026658B"/>
    <w:rsid w:val="00267094"/>
    <w:rsid w:val="002672F7"/>
    <w:rsid w:val="002679FE"/>
    <w:rsid w:val="0027037F"/>
    <w:rsid w:val="002703FD"/>
    <w:rsid w:val="00270491"/>
    <w:rsid w:val="002707BD"/>
    <w:rsid w:val="002712DA"/>
    <w:rsid w:val="0027175B"/>
    <w:rsid w:val="002717DA"/>
    <w:rsid w:val="00271A6E"/>
    <w:rsid w:val="002724C5"/>
    <w:rsid w:val="002729D5"/>
    <w:rsid w:val="00273012"/>
    <w:rsid w:val="002731A6"/>
    <w:rsid w:val="002733F0"/>
    <w:rsid w:val="002734CB"/>
    <w:rsid w:val="0027379B"/>
    <w:rsid w:val="00274273"/>
    <w:rsid w:val="00274487"/>
    <w:rsid w:val="002744FE"/>
    <w:rsid w:val="0027472D"/>
    <w:rsid w:val="00274BE0"/>
    <w:rsid w:val="00274CA8"/>
    <w:rsid w:val="00274DD9"/>
    <w:rsid w:val="00274E15"/>
    <w:rsid w:val="00275136"/>
    <w:rsid w:val="0027513A"/>
    <w:rsid w:val="0027537D"/>
    <w:rsid w:val="00275D22"/>
    <w:rsid w:val="002760FB"/>
    <w:rsid w:val="002767AF"/>
    <w:rsid w:val="00276A7B"/>
    <w:rsid w:val="00276FF5"/>
    <w:rsid w:val="002776C1"/>
    <w:rsid w:val="00277DFE"/>
    <w:rsid w:val="00277E8C"/>
    <w:rsid w:val="00280053"/>
    <w:rsid w:val="002801CD"/>
    <w:rsid w:val="00280353"/>
    <w:rsid w:val="00280DFC"/>
    <w:rsid w:val="00280E0A"/>
    <w:rsid w:val="002819E2"/>
    <w:rsid w:val="00282227"/>
    <w:rsid w:val="002825E0"/>
    <w:rsid w:val="00282E9E"/>
    <w:rsid w:val="002836BC"/>
    <w:rsid w:val="00283942"/>
    <w:rsid w:val="00283AE3"/>
    <w:rsid w:val="00283FB3"/>
    <w:rsid w:val="002845FB"/>
    <w:rsid w:val="0028493F"/>
    <w:rsid w:val="00284A66"/>
    <w:rsid w:val="00284ADE"/>
    <w:rsid w:val="00284D64"/>
    <w:rsid w:val="0028555E"/>
    <w:rsid w:val="00285575"/>
    <w:rsid w:val="00285AD3"/>
    <w:rsid w:val="00285E89"/>
    <w:rsid w:val="002865CC"/>
    <w:rsid w:val="00286E28"/>
    <w:rsid w:val="00287B10"/>
    <w:rsid w:val="00287D71"/>
    <w:rsid w:val="0028B08D"/>
    <w:rsid w:val="00290A63"/>
    <w:rsid w:val="00290F7D"/>
    <w:rsid w:val="002915E0"/>
    <w:rsid w:val="00291A3C"/>
    <w:rsid w:val="00291D6D"/>
    <w:rsid w:val="002926EA"/>
    <w:rsid w:val="00292F31"/>
    <w:rsid w:val="0029346E"/>
    <w:rsid w:val="0029359B"/>
    <w:rsid w:val="00293759"/>
    <w:rsid w:val="0029389D"/>
    <w:rsid w:val="00293F0E"/>
    <w:rsid w:val="00294600"/>
    <w:rsid w:val="002949B1"/>
    <w:rsid w:val="002952A4"/>
    <w:rsid w:val="00295B32"/>
    <w:rsid w:val="00295CA6"/>
    <w:rsid w:val="00295FEE"/>
    <w:rsid w:val="002960AE"/>
    <w:rsid w:val="002963E4"/>
    <w:rsid w:val="00296C6E"/>
    <w:rsid w:val="00297013"/>
    <w:rsid w:val="002973D3"/>
    <w:rsid w:val="00297656"/>
    <w:rsid w:val="002A022C"/>
    <w:rsid w:val="002A051F"/>
    <w:rsid w:val="002A057E"/>
    <w:rsid w:val="002A0948"/>
    <w:rsid w:val="002A0A34"/>
    <w:rsid w:val="002A0A90"/>
    <w:rsid w:val="002A121A"/>
    <w:rsid w:val="002A1AC2"/>
    <w:rsid w:val="002A1B25"/>
    <w:rsid w:val="002A2564"/>
    <w:rsid w:val="002A28E6"/>
    <w:rsid w:val="002A2CF1"/>
    <w:rsid w:val="002A2EAE"/>
    <w:rsid w:val="002A2F1E"/>
    <w:rsid w:val="002A2FAF"/>
    <w:rsid w:val="002A322F"/>
    <w:rsid w:val="002A39C1"/>
    <w:rsid w:val="002A4103"/>
    <w:rsid w:val="002A47D3"/>
    <w:rsid w:val="002A4939"/>
    <w:rsid w:val="002A5785"/>
    <w:rsid w:val="002A59BA"/>
    <w:rsid w:val="002A614B"/>
    <w:rsid w:val="002A650C"/>
    <w:rsid w:val="002A65B5"/>
    <w:rsid w:val="002A69A3"/>
    <w:rsid w:val="002A6DF3"/>
    <w:rsid w:val="002A6FE8"/>
    <w:rsid w:val="002A7091"/>
    <w:rsid w:val="002A759D"/>
    <w:rsid w:val="002A7B5E"/>
    <w:rsid w:val="002B0117"/>
    <w:rsid w:val="002B01F0"/>
    <w:rsid w:val="002B020B"/>
    <w:rsid w:val="002B05AB"/>
    <w:rsid w:val="002B0D61"/>
    <w:rsid w:val="002B0F72"/>
    <w:rsid w:val="002B172D"/>
    <w:rsid w:val="002B2AAB"/>
    <w:rsid w:val="002B2D3A"/>
    <w:rsid w:val="002B2FBB"/>
    <w:rsid w:val="002B36B2"/>
    <w:rsid w:val="002B39BC"/>
    <w:rsid w:val="002B3BF6"/>
    <w:rsid w:val="002B3F72"/>
    <w:rsid w:val="002B41CD"/>
    <w:rsid w:val="002B439B"/>
    <w:rsid w:val="002B49AC"/>
    <w:rsid w:val="002B4AA5"/>
    <w:rsid w:val="002B5372"/>
    <w:rsid w:val="002B5575"/>
    <w:rsid w:val="002B6281"/>
    <w:rsid w:val="002B6BE3"/>
    <w:rsid w:val="002B6F25"/>
    <w:rsid w:val="002B7AF0"/>
    <w:rsid w:val="002B7F5F"/>
    <w:rsid w:val="002C02A9"/>
    <w:rsid w:val="002C09F4"/>
    <w:rsid w:val="002C0DB3"/>
    <w:rsid w:val="002C0FEA"/>
    <w:rsid w:val="002C25CA"/>
    <w:rsid w:val="002C25CB"/>
    <w:rsid w:val="002C2713"/>
    <w:rsid w:val="002C27B7"/>
    <w:rsid w:val="002C299C"/>
    <w:rsid w:val="002C316B"/>
    <w:rsid w:val="002C3287"/>
    <w:rsid w:val="002C36B4"/>
    <w:rsid w:val="002C38E6"/>
    <w:rsid w:val="002C3AF5"/>
    <w:rsid w:val="002C45D1"/>
    <w:rsid w:val="002C4685"/>
    <w:rsid w:val="002C4996"/>
    <w:rsid w:val="002C4A8C"/>
    <w:rsid w:val="002C55EF"/>
    <w:rsid w:val="002C57D7"/>
    <w:rsid w:val="002C5864"/>
    <w:rsid w:val="002C58F7"/>
    <w:rsid w:val="002C590E"/>
    <w:rsid w:val="002C6099"/>
    <w:rsid w:val="002C6472"/>
    <w:rsid w:val="002C74B8"/>
    <w:rsid w:val="002C79D2"/>
    <w:rsid w:val="002D02D6"/>
    <w:rsid w:val="002D14EB"/>
    <w:rsid w:val="002D1563"/>
    <w:rsid w:val="002D1656"/>
    <w:rsid w:val="002D19DC"/>
    <w:rsid w:val="002D1AA9"/>
    <w:rsid w:val="002D1AEE"/>
    <w:rsid w:val="002D1EBE"/>
    <w:rsid w:val="002D235C"/>
    <w:rsid w:val="002D271C"/>
    <w:rsid w:val="002D2AB6"/>
    <w:rsid w:val="002D2D55"/>
    <w:rsid w:val="002D2EFB"/>
    <w:rsid w:val="002D3174"/>
    <w:rsid w:val="002D31D8"/>
    <w:rsid w:val="002D3203"/>
    <w:rsid w:val="002D3824"/>
    <w:rsid w:val="002D3B02"/>
    <w:rsid w:val="002D3B07"/>
    <w:rsid w:val="002D3B21"/>
    <w:rsid w:val="002D3EDF"/>
    <w:rsid w:val="002D414D"/>
    <w:rsid w:val="002D445F"/>
    <w:rsid w:val="002D4D38"/>
    <w:rsid w:val="002D4E5D"/>
    <w:rsid w:val="002D4F25"/>
    <w:rsid w:val="002D5DA0"/>
    <w:rsid w:val="002D61ED"/>
    <w:rsid w:val="002D62C6"/>
    <w:rsid w:val="002D7598"/>
    <w:rsid w:val="002D7717"/>
    <w:rsid w:val="002D7ABE"/>
    <w:rsid w:val="002D7DCC"/>
    <w:rsid w:val="002D7FB5"/>
    <w:rsid w:val="002E0326"/>
    <w:rsid w:val="002E0341"/>
    <w:rsid w:val="002E105C"/>
    <w:rsid w:val="002E1089"/>
    <w:rsid w:val="002E17ED"/>
    <w:rsid w:val="002E1B48"/>
    <w:rsid w:val="002E1C96"/>
    <w:rsid w:val="002E261A"/>
    <w:rsid w:val="002E2E9F"/>
    <w:rsid w:val="002E30A6"/>
    <w:rsid w:val="002E3558"/>
    <w:rsid w:val="002E3623"/>
    <w:rsid w:val="002E3EC9"/>
    <w:rsid w:val="002E448E"/>
    <w:rsid w:val="002E4591"/>
    <w:rsid w:val="002E4763"/>
    <w:rsid w:val="002E4AFA"/>
    <w:rsid w:val="002E4BC8"/>
    <w:rsid w:val="002E5456"/>
    <w:rsid w:val="002E57CE"/>
    <w:rsid w:val="002E61C5"/>
    <w:rsid w:val="002E698F"/>
    <w:rsid w:val="002E6DAC"/>
    <w:rsid w:val="002E6DFE"/>
    <w:rsid w:val="002E71E6"/>
    <w:rsid w:val="002E77EA"/>
    <w:rsid w:val="002E78D6"/>
    <w:rsid w:val="002E7B09"/>
    <w:rsid w:val="002E7FE3"/>
    <w:rsid w:val="002F01CD"/>
    <w:rsid w:val="002F06AA"/>
    <w:rsid w:val="002F0705"/>
    <w:rsid w:val="002F0780"/>
    <w:rsid w:val="002F07E1"/>
    <w:rsid w:val="002F0BC1"/>
    <w:rsid w:val="002F0C01"/>
    <w:rsid w:val="002F0E2B"/>
    <w:rsid w:val="002F0FE0"/>
    <w:rsid w:val="002F1283"/>
    <w:rsid w:val="002F12D3"/>
    <w:rsid w:val="002F136E"/>
    <w:rsid w:val="002F1802"/>
    <w:rsid w:val="002F1937"/>
    <w:rsid w:val="002F19E1"/>
    <w:rsid w:val="002F1C97"/>
    <w:rsid w:val="002F20D8"/>
    <w:rsid w:val="002F253C"/>
    <w:rsid w:val="002F26AC"/>
    <w:rsid w:val="002F2FDA"/>
    <w:rsid w:val="002F320A"/>
    <w:rsid w:val="002F334A"/>
    <w:rsid w:val="002F3FA2"/>
    <w:rsid w:val="002F40A9"/>
    <w:rsid w:val="002F4364"/>
    <w:rsid w:val="002F4563"/>
    <w:rsid w:val="002F48D3"/>
    <w:rsid w:val="002F4ED7"/>
    <w:rsid w:val="002F4F77"/>
    <w:rsid w:val="002F562C"/>
    <w:rsid w:val="002F5683"/>
    <w:rsid w:val="002F5A6E"/>
    <w:rsid w:val="002F614F"/>
    <w:rsid w:val="002F68C5"/>
    <w:rsid w:val="002F6D99"/>
    <w:rsid w:val="002F719A"/>
    <w:rsid w:val="002F7728"/>
    <w:rsid w:val="002F7BAF"/>
    <w:rsid w:val="003004A7"/>
    <w:rsid w:val="00300A9E"/>
    <w:rsid w:val="00301411"/>
    <w:rsid w:val="00301A07"/>
    <w:rsid w:val="003025A3"/>
    <w:rsid w:val="00302C9A"/>
    <w:rsid w:val="00302FF0"/>
    <w:rsid w:val="00303708"/>
    <w:rsid w:val="003038A2"/>
    <w:rsid w:val="00303CF5"/>
    <w:rsid w:val="00303F93"/>
    <w:rsid w:val="003040AD"/>
    <w:rsid w:val="003040BA"/>
    <w:rsid w:val="0030484B"/>
    <w:rsid w:val="0030484E"/>
    <w:rsid w:val="003048DE"/>
    <w:rsid w:val="00305817"/>
    <w:rsid w:val="0030585D"/>
    <w:rsid w:val="00306095"/>
    <w:rsid w:val="0030615B"/>
    <w:rsid w:val="00306990"/>
    <w:rsid w:val="00306C93"/>
    <w:rsid w:val="00306E57"/>
    <w:rsid w:val="00307C1C"/>
    <w:rsid w:val="0031001F"/>
    <w:rsid w:val="00310093"/>
    <w:rsid w:val="0031022A"/>
    <w:rsid w:val="00310E53"/>
    <w:rsid w:val="003112F4"/>
    <w:rsid w:val="003113A6"/>
    <w:rsid w:val="00311BBF"/>
    <w:rsid w:val="00311CA4"/>
    <w:rsid w:val="00312016"/>
    <w:rsid w:val="00312125"/>
    <w:rsid w:val="003130F2"/>
    <w:rsid w:val="003131A2"/>
    <w:rsid w:val="003131CE"/>
    <w:rsid w:val="003132A3"/>
    <w:rsid w:val="003133D7"/>
    <w:rsid w:val="0031369B"/>
    <w:rsid w:val="00313B21"/>
    <w:rsid w:val="00313E6C"/>
    <w:rsid w:val="003140E0"/>
    <w:rsid w:val="00314642"/>
    <w:rsid w:val="00314D33"/>
    <w:rsid w:val="00315715"/>
    <w:rsid w:val="00315C31"/>
    <w:rsid w:val="003164F1"/>
    <w:rsid w:val="0031658E"/>
    <w:rsid w:val="00316751"/>
    <w:rsid w:val="003169A7"/>
    <w:rsid w:val="0031765D"/>
    <w:rsid w:val="00317CB6"/>
    <w:rsid w:val="0032023A"/>
    <w:rsid w:val="003207E5"/>
    <w:rsid w:val="00320868"/>
    <w:rsid w:val="003208FF"/>
    <w:rsid w:val="00320EEA"/>
    <w:rsid w:val="00320F40"/>
    <w:rsid w:val="003213CF"/>
    <w:rsid w:val="0032163D"/>
    <w:rsid w:val="003217EF"/>
    <w:rsid w:val="00321A8C"/>
    <w:rsid w:val="00321EDE"/>
    <w:rsid w:val="003222D0"/>
    <w:rsid w:val="0032253C"/>
    <w:rsid w:val="00322F88"/>
    <w:rsid w:val="003233B2"/>
    <w:rsid w:val="0032361D"/>
    <w:rsid w:val="00323641"/>
    <w:rsid w:val="00323AD1"/>
    <w:rsid w:val="00325144"/>
    <w:rsid w:val="003257F4"/>
    <w:rsid w:val="0032615F"/>
    <w:rsid w:val="0032685C"/>
    <w:rsid w:val="00326BF8"/>
    <w:rsid w:val="00326DB9"/>
    <w:rsid w:val="00326E03"/>
    <w:rsid w:val="00327879"/>
    <w:rsid w:val="00327C8C"/>
    <w:rsid w:val="003300CA"/>
    <w:rsid w:val="003304D7"/>
    <w:rsid w:val="00330AE1"/>
    <w:rsid w:val="00330E09"/>
    <w:rsid w:val="00331205"/>
    <w:rsid w:val="00331378"/>
    <w:rsid w:val="00331559"/>
    <w:rsid w:val="0033187C"/>
    <w:rsid w:val="00331920"/>
    <w:rsid w:val="00331D4C"/>
    <w:rsid w:val="00331FD2"/>
    <w:rsid w:val="003321B2"/>
    <w:rsid w:val="0033249A"/>
    <w:rsid w:val="00332A50"/>
    <w:rsid w:val="00332C30"/>
    <w:rsid w:val="003332D7"/>
    <w:rsid w:val="003339FB"/>
    <w:rsid w:val="00334572"/>
    <w:rsid w:val="00335D60"/>
    <w:rsid w:val="0033604C"/>
    <w:rsid w:val="00336A6D"/>
    <w:rsid w:val="00336CFD"/>
    <w:rsid w:val="00336EA6"/>
    <w:rsid w:val="00336FCE"/>
    <w:rsid w:val="003378BE"/>
    <w:rsid w:val="00337F82"/>
    <w:rsid w:val="003406BA"/>
    <w:rsid w:val="00340B72"/>
    <w:rsid w:val="00341084"/>
    <w:rsid w:val="00341093"/>
    <w:rsid w:val="00341240"/>
    <w:rsid w:val="00341290"/>
    <w:rsid w:val="0034173A"/>
    <w:rsid w:val="00342004"/>
    <w:rsid w:val="0034249E"/>
    <w:rsid w:val="00342985"/>
    <w:rsid w:val="00342D68"/>
    <w:rsid w:val="00342DBE"/>
    <w:rsid w:val="003430A3"/>
    <w:rsid w:val="003438AE"/>
    <w:rsid w:val="00343924"/>
    <w:rsid w:val="00343969"/>
    <w:rsid w:val="00343D95"/>
    <w:rsid w:val="00343FFB"/>
    <w:rsid w:val="00344451"/>
    <w:rsid w:val="00345BD5"/>
    <w:rsid w:val="00346241"/>
    <w:rsid w:val="0034683E"/>
    <w:rsid w:val="003469B7"/>
    <w:rsid w:val="00346AA2"/>
    <w:rsid w:val="00346B41"/>
    <w:rsid w:val="00347115"/>
    <w:rsid w:val="00347239"/>
    <w:rsid w:val="003475E8"/>
    <w:rsid w:val="0034786C"/>
    <w:rsid w:val="00347D59"/>
    <w:rsid w:val="00350015"/>
    <w:rsid w:val="003503FE"/>
    <w:rsid w:val="003509FD"/>
    <w:rsid w:val="00350E7E"/>
    <w:rsid w:val="0035198B"/>
    <w:rsid w:val="00351BAB"/>
    <w:rsid w:val="00351FAA"/>
    <w:rsid w:val="00352037"/>
    <w:rsid w:val="003520A7"/>
    <w:rsid w:val="0035236F"/>
    <w:rsid w:val="003526CF"/>
    <w:rsid w:val="0035287E"/>
    <w:rsid w:val="00353114"/>
    <w:rsid w:val="00353AFA"/>
    <w:rsid w:val="0035421B"/>
    <w:rsid w:val="003545F4"/>
    <w:rsid w:val="0035471E"/>
    <w:rsid w:val="003548C7"/>
    <w:rsid w:val="003550DC"/>
    <w:rsid w:val="003552D1"/>
    <w:rsid w:val="0035544D"/>
    <w:rsid w:val="00355F2A"/>
    <w:rsid w:val="003562B3"/>
    <w:rsid w:val="003564BF"/>
    <w:rsid w:val="00356CDE"/>
    <w:rsid w:val="003577B0"/>
    <w:rsid w:val="0035780C"/>
    <w:rsid w:val="003578EC"/>
    <w:rsid w:val="00357CD6"/>
    <w:rsid w:val="00357E29"/>
    <w:rsid w:val="003601BD"/>
    <w:rsid w:val="003608AE"/>
    <w:rsid w:val="00360E13"/>
    <w:rsid w:val="003612D5"/>
    <w:rsid w:val="003616F5"/>
    <w:rsid w:val="00362952"/>
    <w:rsid w:val="00363315"/>
    <w:rsid w:val="003633B8"/>
    <w:rsid w:val="003634A4"/>
    <w:rsid w:val="0036397C"/>
    <w:rsid w:val="00364566"/>
    <w:rsid w:val="003647E9"/>
    <w:rsid w:val="00364C55"/>
    <w:rsid w:val="00365603"/>
    <w:rsid w:val="0036576C"/>
    <w:rsid w:val="00366ACC"/>
    <w:rsid w:val="00366F05"/>
    <w:rsid w:val="003673E3"/>
    <w:rsid w:val="003674C8"/>
    <w:rsid w:val="00370C3C"/>
    <w:rsid w:val="00370D9D"/>
    <w:rsid w:val="00370FBE"/>
    <w:rsid w:val="0037234D"/>
    <w:rsid w:val="00372A38"/>
    <w:rsid w:val="0037314E"/>
    <w:rsid w:val="003734DE"/>
    <w:rsid w:val="0037356B"/>
    <w:rsid w:val="00373749"/>
    <w:rsid w:val="003738F4"/>
    <w:rsid w:val="00373ACB"/>
    <w:rsid w:val="00373AE8"/>
    <w:rsid w:val="00374FDF"/>
    <w:rsid w:val="003750CD"/>
    <w:rsid w:val="00375D38"/>
    <w:rsid w:val="00375E23"/>
    <w:rsid w:val="003760B4"/>
    <w:rsid w:val="003762F2"/>
    <w:rsid w:val="003766DC"/>
    <w:rsid w:val="0037670A"/>
    <w:rsid w:val="00376C72"/>
    <w:rsid w:val="00377439"/>
    <w:rsid w:val="0037781C"/>
    <w:rsid w:val="00377A38"/>
    <w:rsid w:val="00380075"/>
    <w:rsid w:val="00380274"/>
    <w:rsid w:val="003804D8"/>
    <w:rsid w:val="00380687"/>
    <w:rsid w:val="00380A56"/>
    <w:rsid w:val="00380F2B"/>
    <w:rsid w:val="003810F6"/>
    <w:rsid w:val="0038119C"/>
    <w:rsid w:val="003815B0"/>
    <w:rsid w:val="00382554"/>
    <w:rsid w:val="00382760"/>
    <w:rsid w:val="00382B52"/>
    <w:rsid w:val="00382C55"/>
    <w:rsid w:val="00382C8A"/>
    <w:rsid w:val="00382F01"/>
    <w:rsid w:val="00382F2D"/>
    <w:rsid w:val="0038300F"/>
    <w:rsid w:val="00383AAB"/>
    <w:rsid w:val="00383E12"/>
    <w:rsid w:val="00383FD9"/>
    <w:rsid w:val="0038423E"/>
    <w:rsid w:val="00384ACD"/>
    <w:rsid w:val="00384EB6"/>
    <w:rsid w:val="003854FB"/>
    <w:rsid w:val="0038556A"/>
    <w:rsid w:val="0038558F"/>
    <w:rsid w:val="00385609"/>
    <w:rsid w:val="00385B99"/>
    <w:rsid w:val="0038674B"/>
    <w:rsid w:val="00386AD7"/>
    <w:rsid w:val="00386D0F"/>
    <w:rsid w:val="00386ED4"/>
    <w:rsid w:val="0038751C"/>
    <w:rsid w:val="003879BF"/>
    <w:rsid w:val="003879D2"/>
    <w:rsid w:val="00387B6C"/>
    <w:rsid w:val="00387DA4"/>
    <w:rsid w:val="00387DBC"/>
    <w:rsid w:val="00390240"/>
    <w:rsid w:val="0039032A"/>
    <w:rsid w:val="003909F9"/>
    <w:rsid w:val="00390DE3"/>
    <w:rsid w:val="00391337"/>
    <w:rsid w:val="0039158D"/>
    <w:rsid w:val="00391824"/>
    <w:rsid w:val="00391C68"/>
    <w:rsid w:val="00391CD4"/>
    <w:rsid w:val="0039208F"/>
    <w:rsid w:val="003923ED"/>
    <w:rsid w:val="0039253E"/>
    <w:rsid w:val="00392DE3"/>
    <w:rsid w:val="003932E2"/>
    <w:rsid w:val="00393A57"/>
    <w:rsid w:val="00393DDD"/>
    <w:rsid w:val="00394BAD"/>
    <w:rsid w:val="00394DF4"/>
    <w:rsid w:val="003950AE"/>
    <w:rsid w:val="0039515A"/>
    <w:rsid w:val="003959C9"/>
    <w:rsid w:val="00395AF7"/>
    <w:rsid w:val="00395BCE"/>
    <w:rsid w:val="00395BE0"/>
    <w:rsid w:val="00395E00"/>
    <w:rsid w:val="00395EF8"/>
    <w:rsid w:val="00396505"/>
    <w:rsid w:val="00397750"/>
    <w:rsid w:val="00397795"/>
    <w:rsid w:val="00397AC5"/>
    <w:rsid w:val="00397D09"/>
    <w:rsid w:val="003A006E"/>
    <w:rsid w:val="003A071E"/>
    <w:rsid w:val="003A0736"/>
    <w:rsid w:val="003A1C23"/>
    <w:rsid w:val="003A22FA"/>
    <w:rsid w:val="003A2393"/>
    <w:rsid w:val="003A24F6"/>
    <w:rsid w:val="003A2EC0"/>
    <w:rsid w:val="003A2F80"/>
    <w:rsid w:val="003A3441"/>
    <w:rsid w:val="003A3815"/>
    <w:rsid w:val="003A399D"/>
    <w:rsid w:val="003A3BA7"/>
    <w:rsid w:val="003A3F95"/>
    <w:rsid w:val="003A4D53"/>
    <w:rsid w:val="003A5B07"/>
    <w:rsid w:val="003A5D86"/>
    <w:rsid w:val="003A5F36"/>
    <w:rsid w:val="003A5F94"/>
    <w:rsid w:val="003A62F7"/>
    <w:rsid w:val="003A63E4"/>
    <w:rsid w:val="003A6525"/>
    <w:rsid w:val="003A6878"/>
    <w:rsid w:val="003A695B"/>
    <w:rsid w:val="003A6BF2"/>
    <w:rsid w:val="003A721C"/>
    <w:rsid w:val="003A75D4"/>
    <w:rsid w:val="003B0536"/>
    <w:rsid w:val="003B1971"/>
    <w:rsid w:val="003B1DA4"/>
    <w:rsid w:val="003B1E70"/>
    <w:rsid w:val="003B236E"/>
    <w:rsid w:val="003B2871"/>
    <w:rsid w:val="003B29F5"/>
    <w:rsid w:val="003B2C47"/>
    <w:rsid w:val="003B2CAA"/>
    <w:rsid w:val="003B2F3F"/>
    <w:rsid w:val="003B2FF3"/>
    <w:rsid w:val="003B33FA"/>
    <w:rsid w:val="003B372B"/>
    <w:rsid w:val="003B3C51"/>
    <w:rsid w:val="003B46A1"/>
    <w:rsid w:val="003B4A71"/>
    <w:rsid w:val="003B4BA0"/>
    <w:rsid w:val="003B4C34"/>
    <w:rsid w:val="003B56AC"/>
    <w:rsid w:val="003B58D1"/>
    <w:rsid w:val="003B58DF"/>
    <w:rsid w:val="003B5947"/>
    <w:rsid w:val="003B5CF2"/>
    <w:rsid w:val="003B6B75"/>
    <w:rsid w:val="003B6E96"/>
    <w:rsid w:val="003B709E"/>
    <w:rsid w:val="003B7C85"/>
    <w:rsid w:val="003B7F20"/>
    <w:rsid w:val="003B977F"/>
    <w:rsid w:val="003C0092"/>
    <w:rsid w:val="003C03A3"/>
    <w:rsid w:val="003C0826"/>
    <w:rsid w:val="003C0B69"/>
    <w:rsid w:val="003C120F"/>
    <w:rsid w:val="003C211D"/>
    <w:rsid w:val="003C2806"/>
    <w:rsid w:val="003C2D49"/>
    <w:rsid w:val="003C2D6C"/>
    <w:rsid w:val="003C2DC9"/>
    <w:rsid w:val="003C3068"/>
    <w:rsid w:val="003C3AFB"/>
    <w:rsid w:val="003C3F1E"/>
    <w:rsid w:val="003C3FA2"/>
    <w:rsid w:val="003C44ED"/>
    <w:rsid w:val="003C4886"/>
    <w:rsid w:val="003C48EE"/>
    <w:rsid w:val="003C4AD1"/>
    <w:rsid w:val="003C5C33"/>
    <w:rsid w:val="003C6027"/>
    <w:rsid w:val="003C61DC"/>
    <w:rsid w:val="003C6417"/>
    <w:rsid w:val="003C644D"/>
    <w:rsid w:val="003C6F7B"/>
    <w:rsid w:val="003C7098"/>
    <w:rsid w:val="003C732E"/>
    <w:rsid w:val="003C73DA"/>
    <w:rsid w:val="003C7572"/>
    <w:rsid w:val="003C7702"/>
    <w:rsid w:val="003C77E7"/>
    <w:rsid w:val="003C7C3C"/>
    <w:rsid w:val="003D0557"/>
    <w:rsid w:val="003D09D0"/>
    <w:rsid w:val="003D1303"/>
    <w:rsid w:val="003D15E1"/>
    <w:rsid w:val="003D2004"/>
    <w:rsid w:val="003D2675"/>
    <w:rsid w:val="003D29CC"/>
    <w:rsid w:val="003D2BC9"/>
    <w:rsid w:val="003D30FB"/>
    <w:rsid w:val="003D3533"/>
    <w:rsid w:val="003D3827"/>
    <w:rsid w:val="003D3DAB"/>
    <w:rsid w:val="003D4059"/>
    <w:rsid w:val="003D4288"/>
    <w:rsid w:val="003D43D6"/>
    <w:rsid w:val="003D4B3C"/>
    <w:rsid w:val="003D585B"/>
    <w:rsid w:val="003D5C40"/>
    <w:rsid w:val="003D62CC"/>
    <w:rsid w:val="003D6460"/>
    <w:rsid w:val="003D66DB"/>
    <w:rsid w:val="003D672A"/>
    <w:rsid w:val="003D6C03"/>
    <w:rsid w:val="003D6C90"/>
    <w:rsid w:val="003D73AF"/>
    <w:rsid w:val="003E0570"/>
    <w:rsid w:val="003E0A71"/>
    <w:rsid w:val="003E0AEC"/>
    <w:rsid w:val="003E0B77"/>
    <w:rsid w:val="003E0FB3"/>
    <w:rsid w:val="003E1158"/>
    <w:rsid w:val="003E1592"/>
    <w:rsid w:val="003E1A8E"/>
    <w:rsid w:val="003E1F0C"/>
    <w:rsid w:val="003E2002"/>
    <w:rsid w:val="003E2724"/>
    <w:rsid w:val="003E295A"/>
    <w:rsid w:val="003E2B6E"/>
    <w:rsid w:val="003E2FD6"/>
    <w:rsid w:val="003E344A"/>
    <w:rsid w:val="003E3C93"/>
    <w:rsid w:val="003E4102"/>
    <w:rsid w:val="003E4AC8"/>
    <w:rsid w:val="003E4B82"/>
    <w:rsid w:val="003E5331"/>
    <w:rsid w:val="003E541A"/>
    <w:rsid w:val="003E5759"/>
    <w:rsid w:val="003E5866"/>
    <w:rsid w:val="003E59D3"/>
    <w:rsid w:val="003E5D59"/>
    <w:rsid w:val="003E635D"/>
    <w:rsid w:val="003E6F79"/>
    <w:rsid w:val="003E6FB6"/>
    <w:rsid w:val="003E7283"/>
    <w:rsid w:val="003E7401"/>
    <w:rsid w:val="003E7871"/>
    <w:rsid w:val="003E7A87"/>
    <w:rsid w:val="003E7E63"/>
    <w:rsid w:val="003F0430"/>
    <w:rsid w:val="003F04D1"/>
    <w:rsid w:val="003F08D0"/>
    <w:rsid w:val="003F0987"/>
    <w:rsid w:val="003F0A8A"/>
    <w:rsid w:val="003F12BF"/>
    <w:rsid w:val="003F197A"/>
    <w:rsid w:val="003F1A07"/>
    <w:rsid w:val="003F21E7"/>
    <w:rsid w:val="003F22E2"/>
    <w:rsid w:val="003F2EDA"/>
    <w:rsid w:val="003F356B"/>
    <w:rsid w:val="003F3A25"/>
    <w:rsid w:val="003F4133"/>
    <w:rsid w:val="003F4153"/>
    <w:rsid w:val="003F4902"/>
    <w:rsid w:val="003F5117"/>
    <w:rsid w:val="003F55C1"/>
    <w:rsid w:val="003F6032"/>
    <w:rsid w:val="003F61B0"/>
    <w:rsid w:val="003F620F"/>
    <w:rsid w:val="003F62B3"/>
    <w:rsid w:val="003F6D5F"/>
    <w:rsid w:val="003F78E5"/>
    <w:rsid w:val="0040027B"/>
    <w:rsid w:val="00400FE7"/>
    <w:rsid w:val="00401128"/>
    <w:rsid w:val="00401180"/>
    <w:rsid w:val="00401504"/>
    <w:rsid w:val="004016A9"/>
    <w:rsid w:val="00401CE9"/>
    <w:rsid w:val="00401E3A"/>
    <w:rsid w:val="00401E77"/>
    <w:rsid w:val="004020F6"/>
    <w:rsid w:val="0040281D"/>
    <w:rsid w:val="00403030"/>
    <w:rsid w:val="0040343D"/>
    <w:rsid w:val="004034B9"/>
    <w:rsid w:val="00403EB9"/>
    <w:rsid w:val="0040408A"/>
    <w:rsid w:val="004042BC"/>
    <w:rsid w:val="00404B79"/>
    <w:rsid w:val="00405677"/>
    <w:rsid w:val="00405DF7"/>
    <w:rsid w:val="00406D1B"/>
    <w:rsid w:val="0040717A"/>
    <w:rsid w:val="0041034F"/>
    <w:rsid w:val="004107D4"/>
    <w:rsid w:val="004108B4"/>
    <w:rsid w:val="00410ABB"/>
    <w:rsid w:val="00411A02"/>
    <w:rsid w:val="00411A72"/>
    <w:rsid w:val="00412085"/>
    <w:rsid w:val="00412569"/>
    <w:rsid w:val="00412855"/>
    <w:rsid w:val="004130C1"/>
    <w:rsid w:val="004139AB"/>
    <w:rsid w:val="00413F80"/>
    <w:rsid w:val="0041406C"/>
    <w:rsid w:val="00414340"/>
    <w:rsid w:val="00414363"/>
    <w:rsid w:val="00414537"/>
    <w:rsid w:val="004145E8"/>
    <w:rsid w:val="0041481A"/>
    <w:rsid w:val="00415194"/>
    <w:rsid w:val="0041535C"/>
    <w:rsid w:val="004153DC"/>
    <w:rsid w:val="0041548A"/>
    <w:rsid w:val="00415C6F"/>
    <w:rsid w:val="00415E82"/>
    <w:rsid w:val="004162A5"/>
    <w:rsid w:val="004168C2"/>
    <w:rsid w:val="00416A37"/>
    <w:rsid w:val="00416AD0"/>
    <w:rsid w:val="00416DB2"/>
    <w:rsid w:val="004170AE"/>
    <w:rsid w:val="00417387"/>
    <w:rsid w:val="00417938"/>
    <w:rsid w:val="0041793A"/>
    <w:rsid w:val="00417A87"/>
    <w:rsid w:val="00417E6E"/>
    <w:rsid w:val="00417F23"/>
    <w:rsid w:val="004206CB"/>
    <w:rsid w:val="00420A07"/>
    <w:rsid w:val="00420C89"/>
    <w:rsid w:val="00420CD0"/>
    <w:rsid w:val="004210A7"/>
    <w:rsid w:val="004211EB"/>
    <w:rsid w:val="0042180C"/>
    <w:rsid w:val="00423286"/>
    <w:rsid w:val="00423325"/>
    <w:rsid w:val="00423781"/>
    <w:rsid w:val="004242CB"/>
    <w:rsid w:val="004246D3"/>
    <w:rsid w:val="00424861"/>
    <w:rsid w:val="0042496A"/>
    <w:rsid w:val="00424BEF"/>
    <w:rsid w:val="00424D3E"/>
    <w:rsid w:val="0042562C"/>
    <w:rsid w:val="00425CFD"/>
    <w:rsid w:val="00425E48"/>
    <w:rsid w:val="00425E6A"/>
    <w:rsid w:val="00426184"/>
    <w:rsid w:val="004261DA"/>
    <w:rsid w:val="0042676A"/>
    <w:rsid w:val="00426794"/>
    <w:rsid w:val="004268E1"/>
    <w:rsid w:val="00426919"/>
    <w:rsid w:val="00426E93"/>
    <w:rsid w:val="00426EFD"/>
    <w:rsid w:val="004272D2"/>
    <w:rsid w:val="00427B93"/>
    <w:rsid w:val="00427B94"/>
    <w:rsid w:val="00427C17"/>
    <w:rsid w:val="00430244"/>
    <w:rsid w:val="0043049E"/>
    <w:rsid w:val="004308DD"/>
    <w:rsid w:val="00430D98"/>
    <w:rsid w:val="004319C8"/>
    <w:rsid w:val="0043273D"/>
    <w:rsid w:val="0043301B"/>
    <w:rsid w:val="0043371E"/>
    <w:rsid w:val="00433CEE"/>
    <w:rsid w:val="00434218"/>
    <w:rsid w:val="004349AD"/>
    <w:rsid w:val="00434E4D"/>
    <w:rsid w:val="0043514A"/>
    <w:rsid w:val="004351C8"/>
    <w:rsid w:val="004355FA"/>
    <w:rsid w:val="00435D0A"/>
    <w:rsid w:val="00435D1F"/>
    <w:rsid w:val="00436085"/>
    <w:rsid w:val="00436244"/>
    <w:rsid w:val="00436843"/>
    <w:rsid w:val="00436BEA"/>
    <w:rsid w:val="00436DF6"/>
    <w:rsid w:val="00436E59"/>
    <w:rsid w:val="00436E97"/>
    <w:rsid w:val="004370A9"/>
    <w:rsid w:val="004372F2"/>
    <w:rsid w:val="00437376"/>
    <w:rsid w:val="00437458"/>
    <w:rsid w:val="004376FC"/>
    <w:rsid w:val="0043770F"/>
    <w:rsid w:val="00437998"/>
    <w:rsid w:val="00440183"/>
    <w:rsid w:val="00440A27"/>
    <w:rsid w:val="00440FEA"/>
    <w:rsid w:val="00441453"/>
    <w:rsid w:val="00441583"/>
    <w:rsid w:val="0044210F"/>
    <w:rsid w:val="00442BBC"/>
    <w:rsid w:val="0044314A"/>
    <w:rsid w:val="00444060"/>
    <w:rsid w:val="004440BB"/>
    <w:rsid w:val="004445EC"/>
    <w:rsid w:val="004452C7"/>
    <w:rsid w:val="004453CE"/>
    <w:rsid w:val="00445DE1"/>
    <w:rsid w:val="00446058"/>
    <w:rsid w:val="004461A5"/>
    <w:rsid w:val="004463D5"/>
    <w:rsid w:val="0044645A"/>
    <w:rsid w:val="0044666C"/>
    <w:rsid w:val="00446738"/>
    <w:rsid w:val="004469CB"/>
    <w:rsid w:val="00446A9F"/>
    <w:rsid w:val="00446F80"/>
    <w:rsid w:val="00447627"/>
    <w:rsid w:val="0044781A"/>
    <w:rsid w:val="004478D8"/>
    <w:rsid w:val="004508B4"/>
    <w:rsid w:val="00450A46"/>
    <w:rsid w:val="00450AF7"/>
    <w:rsid w:val="00450FC7"/>
    <w:rsid w:val="00451479"/>
    <w:rsid w:val="004516C5"/>
    <w:rsid w:val="00451E36"/>
    <w:rsid w:val="00452A68"/>
    <w:rsid w:val="0045330E"/>
    <w:rsid w:val="004537CC"/>
    <w:rsid w:val="00453949"/>
    <w:rsid w:val="00453BD4"/>
    <w:rsid w:val="00453C87"/>
    <w:rsid w:val="00453FEC"/>
    <w:rsid w:val="004548D5"/>
    <w:rsid w:val="0045506A"/>
    <w:rsid w:val="0045520D"/>
    <w:rsid w:val="00455320"/>
    <w:rsid w:val="00455904"/>
    <w:rsid w:val="00455FB6"/>
    <w:rsid w:val="0045705D"/>
    <w:rsid w:val="004570DC"/>
    <w:rsid w:val="00457288"/>
    <w:rsid w:val="00457AC4"/>
    <w:rsid w:val="00460CF0"/>
    <w:rsid w:val="00460D80"/>
    <w:rsid w:val="00460FB2"/>
    <w:rsid w:val="0046118F"/>
    <w:rsid w:val="00461673"/>
    <w:rsid w:val="00461DED"/>
    <w:rsid w:val="00461EA6"/>
    <w:rsid w:val="00462161"/>
    <w:rsid w:val="0046230D"/>
    <w:rsid w:val="004626A6"/>
    <w:rsid w:val="0046296F"/>
    <w:rsid w:val="00462BA1"/>
    <w:rsid w:val="00462BC2"/>
    <w:rsid w:val="004632A4"/>
    <w:rsid w:val="004635AA"/>
    <w:rsid w:val="00463738"/>
    <w:rsid w:val="00463B43"/>
    <w:rsid w:val="00463D67"/>
    <w:rsid w:val="004642DC"/>
    <w:rsid w:val="004643FF"/>
    <w:rsid w:val="00464841"/>
    <w:rsid w:val="00464A59"/>
    <w:rsid w:val="00464F99"/>
    <w:rsid w:val="0046524C"/>
    <w:rsid w:val="00465350"/>
    <w:rsid w:val="004659E7"/>
    <w:rsid w:val="00465E6B"/>
    <w:rsid w:val="0046615F"/>
    <w:rsid w:val="00466419"/>
    <w:rsid w:val="004673A3"/>
    <w:rsid w:val="00467472"/>
    <w:rsid w:val="0046759A"/>
    <w:rsid w:val="00467888"/>
    <w:rsid w:val="00470569"/>
    <w:rsid w:val="00471C8B"/>
    <w:rsid w:val="00471E5E"/>
    <w:rsid w:val="004722D8"/>
    <w:rsid w:val="004723D4"/>
    <w:rsid w:val="00472539"/>
    <w:rsid w:val="00472A10"/>
    <w:rsid w:val="00472D0F"/>
    <w:rsid w:val="00473853"/>
    <w:rsid w:val="00473A26"/>
    <w:rsid w:val="00474127"/>
    <w:rsid w:val="00474A12"/>
    <w:rsid w:val="00474AD9"/>
    <w:rsid w:val="0047547C"/>
    <w:rsid w:val="00475538"/>
    <w:rsid w:val="004763AB"/>
    <w:rsid w:val="00476431"/>
    <w:rsid w:val="004769B3"/>
    <w:rsid w:val="00476C41"/>
    <w:rsid w:val="00476D53"/>
    <w:rsid w:val="004770BD"/>
    <w:rsid w:val="00477829"/>
    <w:rsid w:val="0047788F"/>
    <w:rsid w:val="00477925"/>
    <w:rsid w:val="00477935"/>
    <w:rsid w:val="0048059C"/>
    <w:rsid w:val="00480747"/>
    <w:rsid w:val="004807FF"/>
    <w:rsid w:val="00480A57"/>
    <w:rsid w:val="00480B75"/>
    <w:rsid w:val="00480C25"/>
    <w:rsid w:val="004811AF"/>
    <w:rsid w:val="0048150B"/>
    <w:rsid w:val="004817E4"/>
    <w:rsid w:val="0048193E"/>
    <w:rsid w:val="0048243C"/>
    <w:rsid w:val="0048299C"/>
    <w:rsid w:val="004834C2"/>
    <w:rsid w:val="00483663"/>
    <w:rsid w:val="00483A66"/>
    <w:rsid w:val="00483A75"/>
    <w:rsid w:val="00483FF3"/>
    <w:rsid w:val="00484392"/>
    <w:rsid w:val="004844CE"/>
    <w:rsid w:val="0048457F"/>
    <w:rsid w:val="004845C2"/>
    <w:rsid w:val="004847B0"/>
    <w:rsid w:val="004849C0"/>
    <w:rsid w:val="00484A32"/>
    <w:rsid w:val="00484AD1"/>
    <w:rsid w:val="004852BB"/>
    <w:rsid w:val="004856D5"/>
    <w:rsid w:val="00486621"/>
    <w:rsid w:val="004866DA"/>
    <w:rsid w:val="00486992"/>
    <w:rsid w:val="00486C80"/>
    <w:rsid w:val="00486CD1"/>
    <w:rsid w:val="00487573"/>
    <w:rsid w:val="00487C83"/>
    <w:rsid w:val="00490082"/>
    <w:rsid w:val="004901C9"/>
    <w:rsid w:val="004901DD"/>
    <w:rsid w:val="00490248"/>
    <w:rsid w:val="00490294"/>
    <w:rsid w:val="00490393"/>
    <w:rsid w:val="0049054B"/>
    <w:rsid w:val="004906BE"/>
    <w:rsid w:val="00490CAA"/>
    <w:rsid w:val="00491027"/>
    <w:rsid w:val="00491259"/>
    <w:rsid w:val="00491751"/>
    <w:rsid w:val="00491881"/>
    <w:rsid w:val="004919D9"/>
    <w:rsid w:val="00491E1A"/>
    <w:rsid w:val="00491F43"/>
    <w:rsid w:val="004920D7"/>
    <w:rsid w:val="004924D9"/>
    <w:rsid w:val="004927AE"/>
    <w:rsid w:val="004929C2"/>
    <w:rsid w:val="00492A42"/>
    <w:rsid w:val="00492F74"/>
    <w:rsid w:val="0049308F"/>
    <w:rsid w:val="004937AA"/>
    <w:rsid w:val="00493D6A"/>
    <w:rsid w:val="0049438A"/>
    <w:rsid w:val="004943BC"/>
    <w:rsid w:val="004943E2"/>
    <w:rsid w:val="004943F9"/>
    <w:rsid w:val="00495038"/>
    <w:rsid w:val="004955C0"/>
    <w:rsid w:val="00495A04"/>
    <w:rsid w:val="00495E1A"/>
    <w:rsid w:val="00495FAF"/>
    <w:rsid w:val="00497D92"/>
    <w:rsid w:val="00497F09"/>
    <w:rsid w:val="004A0731"/>
    <w:rsid w:val="004A0971"/>
    <w:rsid w:val="004A097D"/>
    <w:rsid w:val="004A0EEF"/>
    <w:rsid w:val="004A1264"/>
    <w:rsid w:val="004A1959"/>
    <w:rsid w:val="004A1AEB"/>
    <w:rsid w:val="004A1D44"/>
    <w:rsid w:val="004A219A"/>
    <w:rsid w:val="004A2ACE"/>
    <w:rsid w:val="004A3479"/>
    <w:rsid w:val="004A37D5"/>
    <w:rsid w:val="004A3DF5"/>
    <w:rsid w:val="004A4317"/>
    <w:rsid w:val="004A44E6"/>
    <w:rsid w:val="004A46A2"/>
    <w:rsid w:val="004A4BF0"/>
    <w:rsid w:val="004A4CF7"/>
    <w:rsid w:val="004A4D2D"/>
    <w:rsid w:val="004A557A"/>
    <w:rsid w:val="004A5684"/>
    <w:rsid w:val="004A5790"/>
    <w:rsid w:val="004A57BD"/>
    <w:rsid w:val="004A586A"/>
    <w:rsid w:val="004A5D49"/>
    <w:rsid w:val="004A5EDB"/>
    <w:rsid w:val="004A5FF3"/>
    <w:rsid w:val="004A609A"/>
    <w:rsid w:val="004A6434"/>
    <w:rsid w:val="004A7051"/>
    <w:rsid w:val="004A7DD5"/>
    <w:rsid w:val="004A7DEE"/>
    <w:rsid w:val="004B0305"/>
    <w:rsid w:val="004B0A0C"/>
    <w:rsid w:val="004B10A1"/>
    <w:rsid w:val="004B141F"/>
    <w:rsid w:val="004B220C"/>
    <w:rsid w:val="004B24A7"/>
    <w:rsid w:val="004B2AC9"/>
    <w:rsid w:val="004B2C2C"/>
    <w:rsid w:val="004B2EE7"/>
    <w:rsid w:val="004B3461"/>
    <w:rsid w:val="004B34D6"/>
    <w:rsid w:val="004B357B"/>
    <w:rsid w:val="004B3603"/>
    <w:rsid w:val="004B3726"/>
    <w:rsid w:val="004B4432"/>
    <w:rsid w:val="004B4673"/>
    <w:rsid w:val="004B4C43"/>
    <w:rsid w:val="004B550B"/>
    <w:rsid w:val="004B5583"/>
    <w:rsid w:val="004B59B5"/>
    <w:rsid w:val="004B5C6E"/>
    <w:rsid w:val="004B6BA1"/>
    <w:rsid w:val="004B76F7"/>
    <w:rsid w:val="004C0248"/>
    <w:rsid w:val="004C034D"/>
    <w:rsid w:val="004C034E"/>
    <w:rsid w:val="004C0F86"/>
    <w:rsid w:val="004C1A2E"/>
    <w:rsid w:val="004C1D48"/>
    <w:rsid w:val="004C1F15"/>
    <w:rsid w:val="004C2027"/>
    <w:rsid w:val="004C229E"/>
    <w:rsid w:val="004C233D"/>
    <w:rsid w:val="004C2946"/>
    <w:rsid w:val="004C2BB2"/>
    <w:rsid w:val="004C2BD2"/>
    <w:rsid w:val="004C44F3"/>
    <w:rsid w:val="004C4592"/>
    <w:rsid w:val="004C4B3E"/>
    <w:rsid w:val="004C4C08"/>
    <w:rsid w:val="004C525E"/>
    <w:rsid w:val="004C52BE"/>
    <w:rsid w:val="004C5572"/>
    <w:rsid w:val="004C5B26"/>
    <w:rsid w:val="004C5BFA"/>
    <w:rsid w:val="004C5C30"/>
    <w:rsid w:val="004C5DCD"/>
    <w:rsid w:val="004C6596"/>
    <w:rsid w:val="004C6665"/>
    <w:rsid w:val="004C6806"/>
    <w:rsid w:val="004C7076"/>
    <w:rsid w:val="004C7138"/>
    <w:rsid w:val="004C77CB"/>
    <w:rsid w:val="004C77F4"/>
    <w:rsid w:val="004C7EC6"/>
    <w:rsid w:val="004D01B8"/>
    <w:rsid w:val="004D02A3"/>
    <w:rsid w:val="004D07EE"/>
    <w:rsid w:val="004D092B"/>
    <w:rsid w:val="004D0C94"/>
    <w:rsid w:val="004D1272"/>
    <w:rsid w:val="004D13C3"/>
    <w:rsid w:val="004D19A7"/>
    <w:rsid w:val="004D1B76"/>
    <w:rsid w:val="004D1E0C"/>
    <w:rsid w:val="004D246E"/>
    <w:rsid w:val="004D2821"/>
    <w:rsid w:val="004D295F"/>
    <w:rsid w:val="004D2CD7"/>
    <w:rsid w:val="004D2F94"/>
    <w:rsid w:val="004D36EC"/>
    <w:rsid w:val="004D3D09"/>
    <w:rsid w:val="004D4305"/>
    <w:rsid w:val="004D479C"/>
    <w:rsid w:val="004D481C"/>
    <w:rsid w:val="004D4ED2"/>
    <w:rsid w:val="004D53E2"/>
    <w:rsid w:val="004D5E0E"/>
    <w:rsid w:val="004D6421"/>
    <w:rsid w:val="004D6645"/>
    <w:rsid w:val="004D720B"/>
    <w:rsid w:val="004D7764"/>
    <w:rsid w:val="004D7FEF"/>
    <w:rsid w:val="004E01AC"/>
    <w:rsid w:val="004E1191"/>
    <w:rsid w:val="004E13FC"/>
    <w:rsid w:val="004E16A2"/>
    <w:rsid w:val="004E19E8"/>
    <w:rsid w:val="004E1B1B"/>
    <w:rsid w:val="004E1C5E"/>
    <w:rsid w:val="004E1C63"/>
    <w:rsid w:val="004E1C64"/>
    <w:rsid w:val="004E238A"/>
    <w:rsid w:val="004E2716"/>
    <w:rsid w:val="004E2C37"/>
    <w:rsid w:val="004E2C5B"/>
    <w:rsid w:val="004E3044"/>
    <w:rsid w:val="004E3120"/>
    <w:rsid w:val="004E39EA"/>
    <w:rsid w:val="004E3A87"/>
    <w:rsid w:val="004E4626"/>
    <w:rsid w:val="004E46EE"/>
    <w:rsid w:val="004E4DB6"/>
    <w:rsid w:val="004E6679"/>
    <w:rsid w:val="004E699C"/>
    <w:rsid w:val="004E719A"/>
    <w:rsid w:val="004E7CE4"/>
    <w:rsid w:val="004E7F85"/>
    <w:rsid w:val="004F09C2"/>
    <w:rsid w:val="004F0B55"/>
    <w:rsid w:val="004F0F9E"/>
    <w:rsid w:val="004F0FB4"/>
    <w:rsid w:val="004F14A1"/>
    <w:rsid w:val="004F18DB"/>
    <w:rsid w:val="004F2591"/>
    <w:rsid w:val="004F2921"/>
    <w:rsid w:val="004F2E17"/>
    <w:rsid w:val="004F3154"/>
    <w:rsid w:val="004F325D"/>
    <w:rsid w:val="004F326E"/>
    <w:rsid w:val="004F34A9"/>
    <w:rsid w:val="004F3798"/>
    <w:rsid w:val="004F39A9"/>
    <w:rsid w:val="004F3BF6"/>
    <w:rsid w:val="004F45C9"/>
    <w:rsid w:val="004F46D2"/>
    <w:rsid w:val="004F4BD1"/>
    <w:rsid w:val="004F50D4"/>
    <w:rsid w:val="004F5719"/>
    <w:rsid w:val="004F57A4"/>
    <w:rsid w:val="004F6498"/>
    <w:rsid w:val="004F67D5"/>
    <w:rsid w:val="004F67E3"/>
    <w:rsid w:val="004F694F"/>
    <w:rsid w:val="004F6D83"/>
    <w:rsid w:val="004F6F8A"/>
    <w:rsid w:val="004F6FF5"/>
    <w:rsid w:val="004F738A"/>
    <w:rsid w:val="004F760B"/>
    <w:rsid w:val="004F768D"/>
    <w:rsid w:val="004F7897"/>
    <w:rsid w:val="004F7BC4"/>
    <w:rsid w:val="004F7C04"/>
    <w:rsid w:val="004F7C7B"/>
    <w:rsid w:val="00500285"/>
    <w:rsid w:val="005002FC"/>
    <w:rsid w:val="0050080B"/>
    <w:rsid w:val="00500BC6"/>
    <w:rsid w:val="00500CB1"/>
    <w:rsid w:val="00501163"/>
    <w:rsid w:val="00501170"/>
    <w:rsid w:val="00501360"/>
    <w:rsid w:val="005022A8"/>
    <w:rsid w:val="005024CE"/>
    <w:rsid w:val="00502AD5"/>
    <w:rsid w:val="00502EF0"/>
    <w:rsid w:val="00503444"/>
    <w:rsid w:val="00503792"/>
    <w:rsid w:val="00503DB6"/>
    <w:rsid w:val="00504394"/>
    <w:rsid w:val="00504CD6"/>
    <w:rsid w:val="005051C3"/>
    <w:rsid w:val="00505224"/>
    <w:rsid w:val="00505513"/>
    <w:rsid w:val="005056D5"/>
    <w:rsid w:val="00505B0A"/>
    <w:rsid w:val="00505B31"/>
    <w:rsid w:val="00505DCB"/>
    <w:rsid w:val="00505F82"/>
    <w:rsid w:val="00506BC2"/>
    <w:rsid w:val="005073AE"/>
    <w:rsid w:val="005075EB"/>
    <w:rsid w:val="005079C9"/>
    <w:rsid w:val="00507AD3"/>
    <w:rsid w:val="00507D23"/>
    <w:rsid w:val="005108A7"/>
    <w:rsid w:val="00510ACF"/>
    <w:rsid w:val="00510C06"/>
    <w:rsid w:val="0051102C"/>
    <w:rsid w:val="005112ED"/>
    <w:rsid w:val="00511AE5"/>
    <w:rsid w:val="00512A0A"/>
    <w:rsid w:val="00512E11"/>
    <w:rsid w:val="005132DD"/>
    <w:rsid w:val="005135D7"/>
    <w:rsid w:val="005136D5"/>
    <w:rsid w:val="00513C95"/>
    <w:rsid w:val="00514425"/>
    <w:rsid w:val="005144C3"/>
    <w:rsid w:val="00514504"/>
    <w:rsid w:val="00514639"/>
    <w:rsid w:val="00514823"/>
    <w:rsid w:val="00517356"/>
    <w:rsid w:val="00517630"/>
    <w:rsid w:val="005177B5"/>
    <w:rsid w:val="0051783A"/>
    <w:rsid w:val="00517CC9"/>
    <w:rsid w:val="005201F3"/>
    <w:rsid w:val="005205F6"/>
    <w:rsid w:val="005209BB"/>
    <w:rsid w:val="00520F19"/>
    <w:rsid w:val="0052109E"/>
    <w:rsid w:val="00521717"/>
    <w:rsid w:val="00521926"/>
    <w:rsid w:val="00521AEB"/>
    <w:rsid w:val="00521DD0"/>
    <w:rsid w:val="005220EE"/>
    <w:rsid w:val="005221C4"/>
    <w:rsid w:val="005223E2"/>
    <w:rsid w:val="005224C5"/>
    <w:rsid w:val="00523112"/>
    <w:rsid w:val="0052387C"/>
    <w:rsid w:val="005244B9"/>
    <w:rsid w:val="005246A9"/>
    <w:rsid w:val="00524F98"/>
    <w:rsid w:val="005255E7"/>
    <w:rsid w:val="00525B5B"/>
    <w:rsid w:val="00525D9F"/>
    <w:rsid w:val="00525EDF"/>
    <w:rsid w:val="005260C2"/>
    <w:rsid w:val="0052659E"/>
    <w:rsid w:val="00526C3B"/>
    <w:rsid w:val="00527228"/>
    <w:rsid w:val="005273A5"/>
    <w:rsid w:val="00527A1F"/>
    <w:rsid w:val="00527B6E"/>
    <w:rsid w:val="00527BB9"/>
    <w:rsid w:val="00527CE8"/>
    <w:rsid w:val="00527ECB"/>
    <w:rsid w:val="00527F08"/>
    <w:rsid w:val="005317C8"/>
    <w:rsid w:val="00531A24"/>
    <w:rsid w:val="00531A7E"/>
    <w:rsid w:val="005321EB"/>
    <w:rsid w:val="00532538"/>
    <w:rsid w:val="00532989"/>
    <w:rsid w:val="0053396B"/>
    <w:rsid w:val="00533A72"/>
    <w:rsid w:val="00533D68"/>
    <w:rsid w:val="00533F2C"/>
    <w:rsid w:val="00533F72"/>
    <w:rsid w:val="0053401C"/>
    <w:rsid w:val="005344BC"/>
    <w:rsid w:val="00534E3D"/>
    <w:rsid w:val="00535409"/>
    <w:rsid w:val="005358D3"/>
    <w:rsid w:val="00535D72"/>
    <w:rsid w:val="00535DB1"/>
    <w:rsid w:val="00535FFD"/>
    <w:rsid w:val="00536407"/>
    <w:rsid w:val="005369B5"/>
    <w:rsid w:val="00536AEB"/>
    <w:rsid w:val="00537123"/>
    <w:rsid w:val="00537770"/>
    <w:rsid w:val="0053794F"/>
    <w:rsid w:val="005401B3"/>
    <w:rsid w:val="0054069F"/>
    <w:rsid w:val="00540A8D"/>
    <w:rsid w:val="00540E87"/>
    <w:rsid w:val="00540E92"/>
    <w:rsid w:val="00541232"/>
    <w:rsid w:val="0054135D"/>
    <w:rsid w:val="0054174F"/>
    <w:rsid w:val="0054187E"/>
    <w:rsid w:val="00541A30"/>
    <w:rsid w:val="00541F56"/>
    <w:rsid w:val="00542114"/>
    <w:rsid w:val="00542184"/>
    <w:rsid w:val="005423F7"/>
    <w:rsid w:val="00542443"/>
    <w:rsid w:val="00542505"/>
    <w:rsid w:val="0054252E"/>
    <w:rsid w:val="0054274A"/>
    <w:rsid w:val="0054293E"/>
    <w:rsid w:val="00542C87"/>
    <w:rsid w:val="00543039"/>
    <w:rsid w:val="0054328E"/>
    <w:rsid w:val="00543E19"/>
    <w:rsid w:val="0054427A"/>
    <w:rsid w:val="00544619"/>
    <w:rsid w:val="00544BEB"/>
    <w:rsid w:val="005451B8"/>
    <w:rsid w:val="00545565"/>
    <w:rsid w:val="005459FF"/>
    <w:rsid w:val="00546301"/>
    <w:rsid w:val="005464CD"/>
    <w:rsid w:val="00546893"/>
    <w:rsid w:val="00546FB7"/>
    <w:rsid w:val="005472E6"/>
    <w:rsid w:val="00547372"/>
    <w:rsid w:val="00547484"/>
    <w:rsid w:val="00547BF1"/>
    <w:rsid w:val="0055045E"/>
    <w:rsid w:val="005504A0"/>
    <w:rsid w:val="00551007"/>
    <w:rsid w:val="005512C2"/>
    <w:rsid w:val="00551FAF"/>
    <w:rsid w:val="005522D7"/>
    <w:rsid w:val="00552AE6"/>
    <w:rsid w:val="005532B5"/>
    <w:rsid w:val="00553675"/>
    <w:rsid w:val="0055378D"/>
    <w:rsid w:val="005539A0"/>
    <w:rsid w:val="00553A10"/>
    <w:rsid w:val="00553B1C"/>
    <w:rsid w:val="00553DD8"/>
    <w:rsid w:val="00554138"/>
    <w:rsid w:val="005541BE"/>
    <w:rsid w:val="00554339"/>
    <w:rsid w:val="00554789"/>
    <w:rsid w:val="0055483D"/>
    <w:rsid w:val="00554A9A"/>
    <w:rsid w:val="00555217"/>
    <w:rsid w:val="00555738"/>
    <w:rsid w:val="00555850"/>
    <w:rsid w:val="00555AAA"/>
    <w:rsid w:val="00555CBC"/>
    <w:rsid w:val="005565DB"/>
    <w:rsid w:val="00557EAC"/>
    <w:rsid w:val="00560257"/>
    <w:rsid w:val="00560590"/>
    <w:rsid w:val="0056064A"/>
    <w:rsid w:val="00560FDF"/>
    <w:rsid w:val="00561383"/>
    <w:rsid w:val="00561B35"/>
    <w:rsid w:val="00561F72"/>
    <w:rsid w:val="0056260B"/>
    <w:rsid w:val="0056290D"/>
    <w:rsid w:val="005629BA"/>
    <w:rsid w:val="00563E76"/>
    <w:rsid w:val="005643C2"/>
    <w:rsid w:val="0056448F"/>
    <w:rsid w:val="00564954"/>
    <w:rsid w:val="0056688B"/>
    <w:rsid w:val="005669F9"/>
    <w:rsid w:val="00566CAA"/>
    <w:rsid w:val="005674B1"/>
    <w:rsid w:val="00567555"/>
    <w:rsid w:val="005676EC"/>
    <w:rsid w:val="005706FC"/>
    <w:rsid w:val="00570766"/>
    <w:rsid w:val="00570BB8"/>
    <w:rsid w:val="0057113E"/>
    <w:rsid w:val="00571A08"/>
    <w:rsid w:val="00571B12"/>
    <w:rsid w:val="005721BC"/>
    <w:rsid w:val="005729E2"/>
    <w:rsid w:val="00572B1F"/>
    <w:rsid w:val="00573259"/>
    <w:rsid w:val="00573872"/>
    <w:rsid w:val="00573AC4"/>
    <w:rsid w:val="00573AE5"/>
    <w:rsid w:val="00573E83"/>
    <w:rsid w:val="00573E94"/>
    <w:rsid w:val="0057416A"/>
    <w:rsid w:val="00574CF7"/>
    <w:rsid w:val="005750C9"/>
    <w:rsid w:val="00575158"/>
    <w:rsid w:val="00575365"/>
    <w:rsid w:val="00575C6B"/>
    <w:rsid w:val="00576660"/>
    <w:rsid w:val="005769CB"/>
    <w:rsid w:val="0057704A"/>
    <w:rsid w:val="00577082"/>
    <w:rsid w:val="005776B8"/>
    <w:rsid w:val="0057786C"/>
    <w:rsid w:val="005778C0"/>
    <w:rsid w:val="0057861F"/>
    <w:rsid w:val="0058015C"/>
    <w:rsid w:val="005805DC"/>
    <w:rsid w:val="00580898"/>
    <w:rsid w:val="005808C8"/>
    <w:rsid w:val="0058095F"/>
    <w:rsid w:val="00580C03"/>
    <w:rsid w:val="005819C5"/>
    <w:rsid w:val="00582180"/>
    <w:rsid w:val="005822BB"/>
    <w:rsid w:val="00582399"/>
    <w:rsid w:val="0058246B"/>
    <w:rsid w:val="005829E7"/>
    <w:rsid w:val="00582F4F"/>
    <w:rsid w:val="00582FD3"/>
    <w:rsid w:val="005838AC"/>
    <w:rsid w:val="005838FA"/>
    <w:rsid w:val="00583A72"/>
    <w:rsid w:val="00584013"/>
    <w:rsid w:val="005841A9"/>
    <w:rsid w:val="00584345"/>
    <w:rsid w:val="00584450"/>
    <w:rsid w:val="0058498C"/>
    <w:rsid w:val="00584DB0"/>
    <w:rsid w:val="00584E30"/>
    <w:rsid w:val="00584E92"/>
    <w:rsid w:val="00584F54"/>
    <w:rsid w:val="0058548E"/>
    <w:rsid w:val="00585A5A"/>
    <w:rsid w:val="00586087"/>
    <w:rsid w:val="0058619D"/>
    <w:rsid w:val="005864B0"/>
    <w:rsid w:val="005864C3"/>
    <w:rsid w:val="00587572"/>
    <w:rsid w:val="005875C6"/>
    <w:rsid w:val="00587688"/>
    <w:rsid w:val="0058776E"/>
    <w:rsid w:val="0058797D"/>
    <w:rsid w:val="00587AD7"/>
    <w:rsid w:val="005902F6"/>
    <w:rsid w:val="005910E6"/>
    <w:rsid w:val="0059129E"/>
    <w:rsid w:val="005915F2"/>
    <w:rsid w:val="00591902"/>
    <w:rsid w:val="00591C1F"/>
    <w:rsid w:val="00591DEC"/>
    <w:rsid w:val="005923A7"/>
    <w:rsid w:val="005926F2"/>
    <w:rsid w:val="005928F3"/>
    <w:rsid w:val="00592910"/>
    <w:rsid w:val="00592ACB"/>
    <w:rsid w:val="00592E8B"/>
    <w:rsid w:val="00593050"/>
    <w:rsid w:val="005930B5"/>
    <w:rsid w:val="0059319E"/>
    <w:rsid w:val="00593233"/>
    <w:rsid w:val="00593EBD"/>
    <w:rsid w:val="00593FC7"/>
    <w:rsid w:val="00594167"/>
    <w:rsid w:val="0059418E"/>
    <w:rsid w:val="00594859"/>
    <w:rsid w:val="00594ACE"/>
    <w:rsid w:val="005953BA"/>
    <w:rsid w:val="00596ECA"/>
    <w:rsid w:val="005970F6"/>
    <w:rsid w:val="00597147"/>
    <w:rsid w:val="0059797F"/>
    <w:rsid w:val="005A0845"/>
    <w:rsid w:val="005A0C33"/>
    <w:rsid w:val="005A0F8B"/>
    <w:rsid w:val="005A12B5"/>
    <w:rsid w:val="005A1424"/>
    <w:rsid w:val="005A146F"/>
    <w:rsid w:val="005A18E9"/>
    <w:rsid w:val="005A19F7"/>
    <w:rsid w:val="005A20DF"/>
    <w:rsid w:val="005A22E3"/>
    <w:rsid w:val="005A2393"/>
    <w:rsid w:val="005A2447"/>
    <w:rsid w:val="005A24D4"/>
    <w:rsid w:val="005A376A"/>
    <w:rsid w:val="005A381A"/>
    <w:rsid w:val="005A39AF"/>
    <w:rsid w:val="005A4108"/>
    <w:rsid w:val="005A4989"/>
    <w:rsid w:val="005A4A62"/>
    <w:rsid w:val="005A4D8A"/>
    <w:rsid w:val="005A5404"/>
    <w:rsid w:val="005A572B"/>
    <w:rsid w:val="005A5BCB"/>
    <w:rsid w:val="005A6196"/>
    <w:rsid w:val="005A6B8F"/>
    <w:rsid w:val="005A6BFD"/>
    <w:rsid w:val="005A70E8"/>
    <w:rsid w:val="005A72B1"/>
    <w:rsid w:val="005A7399"/>
    <w:rsid w:val="005A7535"/>
    <w:rsid w:val="005A7866"/>
    <w:rsid w:val="005A7A5B"/>
    <w:rsid w:val="005A7B37"/>
    <w:rsid w:val="005A7B5C"/>
    <w:rsid w:val="005A9BF6"/>
    <w:rsid w:val="005B01F1"/>
    <w:rsid w:val="005B036D"/>
    <w:rsid w:val="005B0570"/>
    <w:rsid w:val="005B0958"/>
    <w:rsid w:val="005B12AC"/>
    <w:rsid w:val="005B1DF8"/>
    <w:rsid w:val="005B21D8"/>
    <w:rsid w:val="005B22AF"/>
    <w:rsid w:val="005B2349"/>
    <w:rsid w:val="005B2407"/>
    <w:rsid w:val="005B24E1"/>
    <w:rsid w:val="005B28EC"/>
    <w:rsid w:val="005B2A98"/>
    <w:rsid w:val="005B2CEE"/>
    <w:rsid w:val="005B2E05"/>
    <w:rsid w:val="005B2E0B"/>
    <w:rsid w:val="005B31E9"/>
    <w:rsid w:val="005B3720"/>
    <w:rsid w:val="005B3CA6"/>
    <w:rsid w:val="005B3F56"/>
    <w:rsid w:val="005B40EF"/>
    <w:rsid w:val="005B4293"/>
    <w:rsid w:val="005B44F8"/>
    <w:rsid w:val="005B50B7"/>
    <w:rsid w:val="005B5121"/>
    <w:rsid w:val="005B5200"/>
    <w:rsid w:val="005B5335"/>
    <w:rsid w:val="005B5801"/>
    <w:rsid w:val="005B61E6"/>
    <w:rsid w:val="005B6610"/>
    <w:rsid w:val="005B6A2E"/>
    <w:rsid w:val="005B6AD3"/>
    <w:rsid w:val="005B6D15"/>
    <w:rsid w:val="005B6D94"/>
    <w:rsid w:val="005B6FDB"/>
    <w:rsid w:val="005B78A9"/>
    <w:rsid w:val="005B7F18"/>
    <w:rsid w:val="005C0767"/>
    <w:rsid w:val="005C0C44"/>
    <w:rsid w:val="005C0DDA"/>
    <w:rsid w:val="005C107E"/>
    <w:rsid w:val="005C1543"/>
    <w:rsid w:val="005C155F"/>
    <w:rsid w:val="005C1A8A"/>
    <w:rsid w:val="005C1BA2"/>
    <w:rsid w:val="005C1E90"/>
    <w:rsid w:val="005C2759"/>
    <w:rsid w:val="005C2A88"/>
    <w:rsid w:val="005C329E"/>
    <w:rsid w:val="005C32A1"/>
    <w:rsid w:val="005C33C1"/>
    <w:rsid w:val="005C4A28"/>
    <w:rsid w:val="005C4ADD"/>
    <w:rsid w:val="005C508B"/>
    <w:rsid w:val="005C5566"/>
    <w:rsid w:val="005C5875"/>
    <w:rsid w:val="005C6A52"/>
    <w:rsid w:val="005C71B2"/>
    <w:rsid w:val="005C73E0"/>
    <w:rsid w:val="005D05AB"/>
    <w:rsid w:val="005D0787"/>
    <w:rsid w:val="005D0F78"/>
    <w:rsid w:val="005D11DB"/>
    <w:rsid w:val="005D184A"/>
    <w:rsid w:val="005D1D3B"/>
    <w:rsid w:val="005D1D62"/>
    <w:rsid w:val="005D1E2B"/>
    <w:rsid w:val="005D2C58"/>
    <w:rsid w:val="005D3005"/>
    <w:rsid w:val="005D302D"/>
    <w:rsid w:val="005D3090"/>
    <w:rsid w:val="005D31E3"/>
    <w:rsid w:val="005D341A"/>
    <w:rsid w:val="005D35A0"/>
    <w:rsid w:val="005D3E4F"/>
    <w:rsid w:val="005D3F55"/>
    <w:rsid w:val="005D40C0"/>
    <w:rsid w:val="005D462C"/>
    <w:rsid w:val="005D4AE6"/>
    <w:rsid w:val="005D4B79"/>
    <w:rsid w:val="005D5576"/>
    <w:rsid w:val="005D59D4"/>
    <w:rsid w:val="005D5E39"/>
    <w:rsid w:val="005D5E63"/>
    <w:rsid w:val="005D6A1A"/>
    <w:rsid w:val="005D6BD4"/>
    <w:rsid w:val="005D6FC6"/>
    <w:rsid w:val="005D7021"/>
    <w:rsid w:val="005D75AE"/>
    <w:rsid w:val="005D7836"/>
    <w:rsid w:val="005E0A87"/>
    <w:rsid w:val="005E0B6A"/>
    <w:rsid w:val="005E1685"/>
    <w:rsid w:val="005E19A3"/>
    <w:rsid w:val="005E1A75"/>
    <w:rsid w:val="005E1AAB"/>
    <w:rsid w:val="005E1E5F"/>
    <w:rsid w:val="005E23F5"/>
    <w:rsid w:val="005E3BEE"/>
    <w:rsid w:val="005E3CA9"/>
    <w:rsid w:val="005E3F5F"/>
    <w:rsid w:val="005E431A"/>
    <w:rsid w:val="005E48ED"/>
    <w:rsid w:val="005E4CD5"/>
    <w:rsid w:val="005E4DF8"/>
    <w:rsid w:val="005E611E"/>
    <w:rsid w:val="005E6A70"/>
    <w:rsid w:val="005E6E1D"/>
    <w:rsid w:val="005E7B98"/>
    <w:rsid w:val="005E7CF1"/>
    <w:rsid w:val="005F0273"/>
    <w:rsid w:val="005F07F0"/>
    <w:rsid w:val="005F09FC"/>
    <w:rsid w:val="005F0B0D"/>
    <w:rsid w:val="005F148F"/>
    <w:rsid w:val="005F1766"/>
    <w:rsid w:val="005F18CC"/>
    <w:rsid w:val="005F1C73"/>
    <w:rsid w:val="005F2404"/>
    <w:rsid w:val="005F2C5E"/>
    <w:rsid w:val="005F36B7"/>
    <w:rsid w:val="005F4137"/>
    <w:rsid w:val="005F4492"/>
    <w:rsid w:val="005F4636"/>
    <w:rsid w:val="005F4691"/>
    <w:rsid w:val="005F489E"/>
    <w:rsid w:val="005F4F94"/>
    <w:rsid w:val="005F502E"/>
    <w:rsid w:val="005F524D"/>
    <w:rsid w:val="005F585B"/>
    <w:rsid w:val="005F5877"/>
    <w:rsid w:val="005F6387"/>
    <w:rsid w:val="005F6F85"/>
    <w:rsid w:val="005F76EC"/>
    <w:rsid w:val="005F76ED"/>
    <w:rsid w:val="005F7B10"/>
    <w:rsid w:val="005F7C23"/>
    <w:rsid w:val="005F7D6C"/>
    <w:rsid w:val="005F7E9A"/>
    <w:rsid w:val="0060019C"/>
    <w:rsid w:val="00600697"/>
    <w:rsid w:val="00600F19"/>
    <w:rsid w:val="00601631"/>
    <w:rsid w:val="00601E2C"/>
    <w:rsid w:val="0060208D"/>
    <w:rsid w:val="00602281"/>
    <w:rsid w:val="006026B8"/>
    <w:rsid w:val="006026C7"/>
    <w:rsid w:val="006026CA"/>
    <w:rsid w:val="0060293F"/>
    <w:rsid w:val="00603C8C"/>
    <w:rsid w:val="00603F22"/>
    <w:rsid w:val="0060452B"/>
    <w:rsid w:val="00604540"/>
    <w:rsid w:val="00604576"/>
    <w:rsid w:val="00604BF0"/>
    <w:rsid w:val="00605305"/>
    <w:rsid w:val="00605340"/>
    <w:rsid w:val="006069C3"/>
    <w:rsid w:val="00606ACA"/>
    <w:rsid w:val="00606AF8"/>
    <w:rsid w:val="00606F88"/>
    <w:rsid w:val="006079DE"/>
    <w:rsid w:val="0060EBD7"/>
    <w:rsid w:val="006106A8"/>
    <w:rsid w:val="00610786"/>
    <w:rsid w:val="0061083A"/>
    <w:rsid w:val="006109E9"/>
    <w:rsid w:val="00610D77"/>
    <w:rsid w:val="00610D8D"/>
    <w:rsid w:val="00610FC6"/>
    <w:rsid w:val="00611952"/>
    <w:rsid w:val="00611E64"/>
    <w:rsid w:val="006121B5"/>
    <w:rsid w:val="0061284F"/>
    <w:rsid w:val="00613008"/>
    <w:rsid w:val="00613C04"/>
    <w:rsid w:val="00613EE4"/>
    <w:rsid w:val="00614185"/>
    <w:rsid w:val="006144D3"/>
    <w:rsid w:val="00614B9A"/>
    <w:rsid w:val="00614BA4"/>
    <w:rsid w:val="00614F21"/>
    <w:rsid w:val="0061526E"/>
    <w:rsid w:val="0061590F"/>
    <w:rsid w:val="00616250"/>
    <w:rsid w:val="006172CC"/>
    <w:rsid w:val="00617D38"/>
    <w:rsid w:val="0062097D"/>
    <w:rsid w:val="006209B7"/>
    <w:rsid w:val="00620C8F"/>
    <w:rsid w:val="006212DA"/>
    <w:rsid w:val="006213DD"/>
    <w:rsid w:val="00621547"/>
    <w:rsid w:val="006215E4"/>
    <w:rsid w:val="00621AFD"/>
    <w:rsid w:val="00621C1F"/>
    <w:rsid w:val="006223BA"/>
    <w:rsid w:val="00622440"/>
    <w:rsid w:val="00622529"/>
    <w:rsid w:val="00622631"/>
    <w:rsid w:val="00622848"/>
    <w:rsid w:val="00622E58"/>
    <w:rsid w:val="0062397A"/>
    <w:rsid w:val="006239B0"/>
    <w:rsid w:val="00623AEB"/>
    <w:rsid w:val="00623F38"/>
    <w:rsid w:val="0062420E"/>
    <w:rsid w:val="0062431F"/>
    <w:rsid w:val="00625213"/>
    <w:rsid w:val="00625257"/>
    <w:rsid w:val="006252DF"/>
    <w:rsid w:val="00625D00"/>
    <w:rsid w:val="006261B0"/>
    <w:rsid w:val="0062646E"/>
    <w:rsid w:val="006265A3"/>
    <w:rsid w:val="0062679F"/>
    <w:rsid w:val="00626881"/>
    <w:rsid w:val="0062767C"/>
    <w:rsid w:val="00630304"/>
    <w:rsid w:val="00630919"/>
    <w:rsid w:val="00630CCB"/>
    <w:rsid w:val="00630D81"/>
    <w:rsid w:val="006316C5"/>
    <w:rsid w:val="00631EC7"/>
    <w:rsid w:val="00632532"/>
    <w:rsid w:val="006325AE"/>
    <w:rsid w:val="0063285E"/>
    <w:rsid w:val="0063290B"/>
    <w:rsid w:val="0063326D"/>
    <w:rsid w:val="00633645"/>
    <w:rsid w:val="00633992"/>
    <w:rsid w:val="00633AFF"/>
    <w:rsid w:val="006349D4"/>
    <w:rsid w:val="006350FA"/>
    <w:rsid w:val="0063513D"/>
    <w:rsid w:val="00635294"/>
    <w:rsid w:val="00636535"/>
    <w:rsid w:val="00636E72"/>
    <w:rsid w:val="006376B5"/>
    <w:rsid w:val="00637EDF"/>
    <w:rsid w:val="00640045"/>
    <w:rsid w:val="00640D58"/>
    <w:rsid w:val="006413DF"/>
    <w:rsid w:val="00641B35"/>
    <w:rsid w:val="006426CD"/>
    <w:rsid w:val="0064287F"/>
    <w:rsid w:val="00642A9A"/>
    <w:rsid w:val="00642B05"/>
    <w:rsid w:val="00642BC2"/>
    <w:rsid w:val="00643244"/>
    <w:rsid w:val="0064326F"/>
    <w:rsid w:val="006435B9"/>
    <w:rsid w:val="006435D7"/>
    <w:rsid w:val="006437D1"/>
    <w:rsid w:val="00643E06"/>
    <w:rsid w:val="00643F8C"/>
    <w:rsid w:val="0064404C"/>
    <w:rsid w:val="00644FF7"/>
    <w:rsid w:val="0064520F"/>
    <w:rsid w:val="0064573C"/>
    <w:rsid w:val="006459AA"/>
    <w:rsid w:val="00645B33"/>
    <w:rsid w:val="00645C85"/>
    <w:rsid w:val="00645DB5"/>
    <w:rsid w:val="006464D9"/>
    <w:rsid w:val="00646869"/>
    <w:rsid w:val="006470C2"/>
    <w:rsid w:val="006473C0"/>
    <w:rsid w:val="006475F9"/>
    <w:rsid w:val="00650060"/>
    <w:rsid w:val="006502A5"/>
    <w:rsid w:val="0065055C"/>
    <w:rsid w:val="006505C4"/>
    <w:rsid w:val="00650918"/>
    <w:rsid w:val="00650B4E"/>
    <w:rsid w:val="00650DE6"/>
    <w:rsid w:val="00651134"/>
    <w:rsid w:val="00651192"/>
    <w:rsid w:val="00651A9A"/>
    <w:rsid w:val="00651C2A"/>
    <w:rsid w:val="006524B6"/>
    <w:rsid w:val="00652FAE"/>
    <w:rsid w:val="00653980"/>
    <w:rsid w:val="00653E6D"/>
    <w:rsid w:val="006542A8"/>
    <w:rsid w:val="006543C4"/>
    <w:rsid w:val="00654ABF"/>
    <w:rsid w:val="006554F9"/>
    <w:rsid w:val="006555D8"/>
    <w:rsid w:val="00655BDD"/>
    <w:rsid w:val="00656069"/>
    <w:rsid w:val="006563A8"/>
    <w:rsid w:val="0065688D"/>
    <w:rsid w:val="00656BC7"/>
    <w:rsid w:val="006570A0"/>
    <w:rsid w:val="006574CF"/>
    <w:rsid w:val="00657ACA"/>
    <w:rsid w:val="006605AD"/>
    <w:rsid w:val="00661776"/>
    <w:rsid w:val="00661F6B"/>
    <w:rsid w:val="00662173"/>
    <w:rsid w:val="00662183"/>
    <w:rsid w:val="0066223F"/>
    <w:rsid w:val="00662A6F"/>
    <w:rsid w:val="00662E9B"/>
    <w:rsid w:val="00662EFD"/>
    <w:rsid w:val="00663349"/>
    <w:rsid w:val="00663387"/>
    <w:rsid w:val="00663684"/>
    <w:rsid w:val="00663C3A"/>
    <w:rsid w:val="00663DD4"/>
    <w:rsid w:val="00663F0D"/>
    <w:rsid w:val="006643B8"/>
    <w:rsid w:val="00664970"/>
    <w:rsid w:val="006655EC"/>
    <w:rsid w:val="006657CC"/>
    <w:rsid w:val="00665B87"/>
    <w:rsid w:val="0066613C"/>
    <w:rsid w:val="00666250"/>
    <w:rsid w:val="006668DA"/>
    <w:rsid w:val="00666B5F"/>
    <w:rsid w:val="00666DD3"/>
    <w:rsid w:val="00666FA7"/>
    <w:rsid w:val="00667A46"/>
    <w:rsid w:val="00667A99"/>
    <w:rsid w:val="00667B71"/>
    <w:rsid w:val="00667F5B"/>
    <w:rsid w:val="00670089"/>
    <w:rsid w:val="006706DF"/>
    <w:rsid w:val="00670B53"/>
    <w:rsid w:val="00670EA6"/>
    <w:rsid w:val="006711E4"/>
    <w:rsid w:val="006712C3"/>
    <w:rsid w:val="006714AE"/>
    <w:rsid w:val="006715D6"/>
    <w:rsid w:val="00671C8C"/>
    <w:rsid w:val="0067225E"/>
    <w:rsid w:val="006725F0"/>
    <w:rsid w:val="0067260E"/>
    <w:rsid w:val="00672C6F"/>
    <w:rsid w:val="00673070"/>
    <w:rsid w:val="006731AA"/>
    <w:rsid w:val="006735C4"/>
    <w:rsid w:val="00673691"/>
    <w:rsid w:val="00673956"/>
    <w:rsid w:val="00673C30"/>
    <w:rsid w:val="00673DC6"/>
    <w:rsid w:val="00673DD0"/>
    <w:rsid w:val="00674272"/>
    <w:rsid w:val="006743DE"/>
    <w:rsid w:val="00674608"/>
    <w:rsid w:val="00674647"/>
    <w:rsid w:val="00674716"/>
    <w:rsid w:val="00674808"/>
    <w:rsid w:val="006751FB"/>
    <w:rsid w:val="0067552D"/>
    <w:rsid w:val="00675760"/>
    <w:rsid w:val="00675982"/>
    <w:rsid w:val="00675A38"/>
    <w:rsid w:val="00675B2F"/>
    <w:rsid w:val="00676AC7"/>
    <w:rsid w:val="00676B5F"/>
    <w:rsid w:val="00676F58"/>
    <w:rsid w:val="00677328"/>
    <w:rsid w:val="0067750F"/>
    <w:rsid w:val="00677BF6"/>
    <w:rsid w:val="00677C82"/>
    <w:rsid w:val="00677FD6"/>
    <w:rsid w:val="00680E65"/>
    <w:rsid w:val="0068115E"/>
    <w:rsid w:val="0068159E"/>
    <w:rsid w:val="00681749"/>
    <w:rsid w:val="006817ED"/>
    <w:rsid w:val="00681E28"/>
    <w:rsid w:val="00681F2A"/>
    <w:rsid w:val="00682C96"/>
    <w:rsid w:val="00682CF8"/>
    <w:rsid w:val="00682E6E"/>
    <w:rsid w:val="0068351E"/>
    <w:rsid w:val="00683938"/>
    <w:rsid w:val="00683E99"/>
    <w:rsid w:val="006845E7"/>
    <w:rsid w:val="00684605"/>
    <w:rsid w:val="006850F2"/>
    <w:rsid w:val="00685701"/>
    <w:rsid w:val="006857FA"/>
    <w:rsid w:val="0068592D"/>
    <w:rsid w:val="00685D97"/>
    <w:rsid w:val="00685FA6"/>
    <w:rsid w:val="00686070"/>
    <w:rsid w:val="006865AD"/>
    <w:rsid w:val="006865BE"/>
    <w:rsid w:val="00686A55"/>
    <w:rsid w:val="00687125"/>
    <w:rsid w:val="0068712B"/>
    <w:rsid w:val="006873EB"/>
    <w:rsid w:val="00687980"/>
    <w:rsid w:val="00687BBB"/>
    <w:rsid w:val="00690557"/>
    <w:rsid w:val="0069137F"/>
    <w:rsid w:val="00691405"/>
    <w:rsid w:val="00691563"/>
    <w:rsid w:val="0069161B"/>
    <w:rsid w:val="00691EA5"/>
    <w:rsid w:val="00691F00"/>
    <w:rsid w:val="00692433"/>
    <w:rsid w:val="0069333E"/>
    <w:rsid w:val="00693BF4"/>
    <w:rsid w:val="00693E08"/>
    <w:rsid w:val="006945CA"/>
    <w:rsid w:val="00694AF5"/>
    <w:rsid w:val="00694B2A"/>
    <w:rsid w:val="00694DA4"/>
    <w:rsid w:val="00694FB2"/>
    <w:rsid w:val="00694FE3"/>
    <w:rsid w:val="00695182"/>
    <w:rsid w:val="006955AA"/>
    <w:rsid w:val="00695C8E"/>
    <w:rsid w:val="0069632B"/>
    <w:rsid w:val="00696BF0"/>
    <w:rsid w:val="00697080"/>
    <w:rsid w:val="0069742B"/>
    <w:rsid w:val="00697A7A"/>
    <w:rsid w:val="006A090F"/>
    <w:rsid w:val="006A0E60"/>
    <w:rsid w:val="006A12FE"/>
    <w:rsid w:val="006A13B7"/>
    <w:rsid w:val="006A1C76"/>
    <w:rsid w:val="006A2439"/>
    <w:rsid w:val="006A273C"/>
    <w:rsid w:val="006A2973"/>
    <w:rsid w:val="006A3A35"/>
    <w:rsid w:val="006A3E89"/>
    <w:rsid w:val="006A41F5"/>
    <w:rsid w:val="006A44A8"/>
    <w:rsid w:val="006A48E7"/>
    <w:rsid w:val="006A4B21"/>
    <w:rsid w:val="006A4E77"/>
    <w:rsid w:val="006A4F32"/>
    <w:rsid w:val="006A5472"/>
    <w:rsid w:val="006A5715"/>
    <w:rsid w:val="006A634A"/>
    <w:rsid w:val="006A63B5"/>
    <w:rsid w:val="006A6BE8"/>
    <w:rsid w:val="006A6C79"/>
    <w:rsid w:val="006A6EBD"/>
    <w:rsid w:val="006A72AF"/>
    <w:rsid w:val="006A72B8"/>
    <w:rsid w:val="006A72F4"/>
    <w:rsid w:val="006A7410"/>
    <w:rsid w:val="006A76B0"/>
    <w:rsid w:val="006A76C0"/>
    <w:rsid w:val="006A792B"/>
    <w:rsid w:val="006A7AD1"/>
    <w:rsid w:val="006B0182"/>
    <w:rsid w:val="006B0287"/>
    <w:rsid w:val="006B0588"/>
    <w:rsid w:val="006B05FF"/>
    <w:rsid w:val="006B0902"/>
    <w:rsid w:val="006B0AAC"/>
    <w:rsid w:val="006B11A7"/>
    <w:rsid w:val="006B15E2"/>
    <w:rsid w:val="006B1ED8"/>
    <w:rsid w:val="006B1FFC"/>
    <w:rsid w:val="006B24AD"/>
    <w:rsid w:val="006B272F"/>
    <w:rsid w:val="006B2775"/>
    <w:rsid w:val="006B29C8"/>
    <w:rsid w:val="006B2F2F"/>
    <w:rsid w:val="006B3405"/>
    <w:rsid w:val="006B36B4"/>
    <w:rsid w:val="006B385C"/>
    <w:rsid w:val="006B388E"/>
    <w:rsid w:val="006B3C0B"/>
    <w:rsid w:val="006B3D0E"/>
    <w:rsid w:val="006B45FE"/>
    <w:rsid w:val="006B46DE"/>
    <w:rsid w:val="006B4745"/>
    <w:rsid w:val="006B4B67"/>
    <w:rsid w:val="006B4F6C"/>
    <w:rsid w:val="006B5505"/>
    <w:rsid w:val="006B58FD"/>
    <w:rsid w:val="006B5C8B"/>
    <w:rsid w:val="006B6450"/>
    <w:rsid w:val="006B6C27"/>
    <w:rsid w:val="006B7565"/>
    <w:rsid w:val="006B7B89"/>
    <w:rsid w:val="006B7EDD"/>
    <w:rsid w:val="006B7F42"/>
    <w:rsid w:val="006C01E7"/>
    <w:rsid w:val="006C0575"/>
    <w:rsid w:val="006C05BA"/>
    <w:rsid w:val="006C09A3"/>
    <w:rsid w:val="006C0ABD"/>
    <w:rsid w:val="006C12E1"/>
    <w:rsid w:val="006C1B1D"/>
    <w:rsid w:val="006C23E9"/>
    <w:rsid w:val="006C25C6"/>
    <w:rsid w:val="006C25CF"/>
    <w:rsid w:val="006C2651"/>
    <w:rsid w:val="006C2AD1"/>
    <w:rsid w:val="006C36CA"/>
    <w:rsid w:val="006C3C85"/>
    <w:rsid w:val="006C3F51"/>
    <w:rsid w:val="006C4241"/>
    <w:rsid w:val="006C46B2"/>
    <w:rsid w:val="006C4AEE"/>
    <w:rsid w:val="006C4B2B"/>
    <w:rsid w:val="006C4E5B"/>
    <w:rsid w:val="006C5B36"/>
    <w:rsid w:val="006C64B9"/>
    <w:rsid w:val="006C6A3B"/>
    <w:rsid w:val="006C6C31"/>
    <w:rsid w:val="006C6D50"/>
    <w:rsid w:val="006C6D77"/>
    <w:rsid w:val="006C6E3B"/>
    <w:rsid w:val="006C799D"/>
    <w:rsid w:val="006D01FA"/>
    <w:rsid w:val="006D07AE"/>
    <w:rsid w:val="006D0B9B"/>
    <w:rsid w:val="006D0C8E"/>
    <w:rsid w:val="006D1022"/>
    <w:rsid w:val="006D11E5"/>
    <w:rsid w:val="006D1371"/>
    <w:rsid w:val="006D14E8"/>
    <w:rsid w:val="006D15E5"/>
    <w:rsid w:val="006D269B"/>
    <w:rsid w:val="006D2A1A"/>
    <w:rsid w:val="006D2A20"/>
    <w:rsid w:val="006D2E37"/>
    <w:rsid w:val="006D3281"/>
    <w:rsid w:val="006D335C"/>
    <w:rsid w:val="006D3667"/>
    <w:rsid w:val="006D43D5"/>
    <w:rsid w:val="006D4D8F"/>
    <w:rsid w:val="006D5DF9"/>
    <w:rsid w:val="006D5F4E"/>
    <w:rsid w:val="006D6643"/>
    <w:rsid w:val="006D7919"/>
    <w:rsid w:val="006D7B26"/>
    <w:rsid w:val="006E09A3"/>
    <w:rsid w:val="006E09EC"/>
    <w:rsid w:val="006E14D6"/>
    <w:rsid w:val="006E1B58"/>
    <w:rsid w:val="006E1EC1"/>
    <w:rsid w:val="006E2959"/>
    <w:rsid w:val="006E2AE2"/>
    <w:rsid w:val="006E2BEB"/>
    <w:rsid w:val="006E2FF4"/>
    <w:rsid w:val="006E3123"/>
    <w:rsid w:val="006E343A"/>
    <w:rsid w:val="006E371C"/>
    <w:rsid w:val="006E3A33"/>
    <w:rsid w:val="006E3FBF"/>
    <w:rsid w:val="006E4395"/>
    <w:rsid w:val="006E4854"/>
    <w:rsid w:val="006E5C60"/>
    <w:rsid w:val="006E5FFA"/>
    <w:rsid w:val="006E6539"/>
    <w:rsid w:val="006E6C74"/>
    <w:rsid w:val="006E742C"/>
    <w:rsid w:val="006E7A6F"/>
    <w:rsid w:val="006E7DC0"/>
    <w:rsid w:val="006F0036"/>
    <w:rsid w:val="006F088B"/>
    <w:rsid w:val="006F0D98"/>
    <w:rsid w:val="006F0EC6"/>
    <w:rsid w:val="006F1023"/>
    <w:rsid w:val="006F141E"/>
    <w:rsid w:val="006F17BE"/>
    <w:rsid w:val="006F191D"/>
    <w:rsid w:val="006F231E"/>
    <w:rsid w:val="006F23C7"/>
    <w:rsid w:val="006F2567"/>
    <w:rsid w:val="006F28FA"/>
    <w:rsid w:val="006F2A51"/>
    <w:rsid w:val="006F2EFD"/>
    <w:rsid w:val="006F32ED"/>
    <w:rsid w:val="006F371E"/>
    <w:rsid w:val="006F3733"/>
    <w:rsid w:val="006F3877"/>
    <w:rsid w:val="006F40D8"/>
    <w:rsid w:val="006F4536"/>
    <w:rsid w:val="006F4837"/>
    <w:rsid w:val="006F49D8"/>
    <w:rsid w:val="006F5010"/>
    <w:rsid w:val="006F5421"/>
    <w:rsid w:val="006F5D24"/>
    <w:rsid w:val="006F5E6B"/>
    <w:rsid w:val="006F633E"/>
    <w:rsid w:val="006F6540"/>
    <w:rsid w:val="006F6802"/>
    <w:rsid w:val="006F6DEF"/>
    <w:rsid w:val="006F6EB3"/>
    <w:rsid w:val="006F709C"/>
    <w:rsid w:val="006F79D7"/>
    <w:rsid w:val="006F7AAC"/>
    <w:rsid w:val="007004E2"/>
    <w:rsid w:val="00700719"/>
    <w:rsid w:val="00700BE9"/>
    <w:rsid w:val="0070103F"/>
    <w:rsid w:val="007015B3"/>
    <w:rsid w:val="007015EA"/>
    <w:rsid w:val="00701643"/>
    <w:rsid w:val="0070208B"/>
    <w:rsid w:val="007025DB"/>
    <w:rsid w:val="00702E52"/>
    <w:rsid w:val="007032EB"/>
    <w:rsid w:val="0070376A"/>
    <w:rsid w:val="007037B1"/>
    <w:rsid w:val="00703DB4"/>
    <w:rsid w:val="00704919"/>
    <w:rsid w:val="00705196"/>
    <w:rsid w:val="00705310"/>
    <w:rsid w:val="00705B43"/>
    <w:rsid w:val="0070632B"/>
    <w:rsid w:val="00706C69"/>
    <w:rsid w:val="00706D98"/>
    <w:rsid w:val="00707427"/>
    <w:rsid w:val="00710237"/>
    <w:rsid w:val="0071032A"/>
    <w:rsid w:val="00710983"/>
    <w:rsid w:val="00711004"/>
    <w:rsid w:val="0071154B"/>
    <w:rsid w:val="00712009"/>
    <w:rsid w:val="0071254B"/>
    <w:rsid w:val="00712BF2"/>
    <w:rsid w:val="00712EF6"/>
    <w:rsid w:val="00713227"/>
    <w:rsid w:val="0071328C"/>
    <w:rsid w:val="00713334"/>
    <w:rsid w:val="0071359D"/>
    <w:rsid w:val="00713FD2"/>
    <w:rsid w:val="00713FE4"/>
    <w:rsid w:val="007144F7"/>
    <w:rsid w:val="00714614"/>
    <w:rsid w:val="0071474E"/>
    <w:rsid w:val="00714B2F"/>
    <w:rsid w:val="00714B63"/>
    <w:rsid w:val="00714F92"/>
    <w:rsid w:val="0071547C"/>
    <w:rsid w:val="00715B62"/>
    <w:rsid w:val="00715DE4"/>
    <w:rsid w:val="00715F3B"/>
    <w:rsid w:val="0071637B"/>
    <w:rsid w:val="007168E1"/>
    <w:rsid w:val="00716D1E"/>
    <w:rsid w:val="007174D9"/>
    <w:rsid w:val="007175F5"/>
    <w:rsid w:val="00717A48"/>
    <w:rsid w:val="00717E30"/>
    <w:rsid w:val="00717FC3"/>
    <w:rsid w:val="00720164"/>
    <w:rsid w:val="00720559"/>
    <w:rsid w:val="00720588"/>
    <w:rsid w:val="007209A4"/>
    <w:rsid w:val="00720CC7"/>
    <w:rsid w:val="0072132C"/>
    <w:rsid w:val="00721361"/>
    <w:rsid w:val="0072228D"/>
    <w:rsid w:val="00722330"/>
    <w:rsid w:val="00722EFE"/>
    <w:rsid w:val="007230B8"/>
    <w:rsid w:val="00723101"/>
    <w:rsid w:val="007232BD"/>
    <w:rsid w:val="007234CE"/>
    <w:rsid w:val="007238CF"/>
    <w:rsid w:val="00723CD8"/>
    <w:rsid w:val="00723E08"/>
    <w:rsid w:val="00723EB1"/>
    <w:rsid w:val="00724385"/>
    <w:rsid w:val="00724BB9"/>
    <w:rsid w:val="00724C51"/>
    <w:rsid w:val="00725E65"/>
    <w:rsid w:val="007260EB"/>
    <w:rsid w:val="0072665D"/>
    <w:rsid w:val="00726681"/>
    <w:rsid w:val="00727218"/>
    <w:rsid w:val="007274AF"/>
    <w:rsid w:val="00727679"/>
    <w:rsid w:val="007277D5"/>
    <w:rsid w:val="00730277"/>
    <w:rsid w:val="00730429"/>
    <w:rsid w:val="00730450"/>
    <w:rsid w:val="00730647"/>
    <w:rsid w:val="00730B2A"/>
    <w:rsid w:val="00730B3E"/>
    <w:rsid w:val="00730BBB"/>
    <w:rsid w:val="007310D5"/>
    <w:rsid w:val="00731E71"/>
    <w:rsid w:val="0073226F"/>
    <w:rsid w:val="007324E2"/>
    <w:rsid w:val="00732D66"/>
    <w:rsid w:val="00732EB2"/>
    <w:rsid w:val="007333C7"/>
    <w:rsid w:val="007337F5"/>
    <w:rsid w:val="00733BB6"/>
    <w:rsid w:val="00734493"/>
    <w:rsid w:val="00734E01"/>
    <w:rsid w:val="007350C4"/>
    <w:rsid w:val="007351F7"/>
    <w:rsid w:val="007353C4"/>
    <w:rsid w:val="0073548A"/>
    <w:rsid w:val="00735735"/>
    <w:rsid w:val="00735750"/>
    <w:rsid w:val="00735DB9"/>
    <w:rsid w:val="0073603E"/>
    <w:rsid w:val="00736B73"/>
    <w:rsid w:val="00736FE9"/>
    <w:rsid w:val="00737088"/>
    <w:rsid w:val="00737593"/>
    <w:rsid w:val="007379F1"/>
    <w:rsid w:val="00737F9D"/>
    <w:rsid w:val="00740409"/>
    <w:rsid w:val="0074042B"/>
    <w:rsid w:val="00740647"/>
    <w:rsid w:val="00740A39"/>
    <w:rsid w:val="00740A43"/>
    <w:rsid w:val="00740DA1"/>
    <w:rsid w:val="007410CC"/>
    <w:rsid w:val="00741760"/>
    <w:rsid w:val="007417B5"/>
    <w:rsid w:val="007419E4"/>
    <w:rsid w:val="00742311"/>
    <w:rsid w:val="007434D8"/>
    <w:rsid w:val="0074360B"/>
    <w:rsid w:val="00743A18"/>
    <w:rsid w:val="00744694"/>
    <w:rsid w:val="007448D9"/>
    <w:rsid w:val="00744B1B"/>
    <w:rsid w:val="007456ED"/>
    <w:rsid w:val="00745C1E"/>
    <w:rsid w:val="00745CB7"/>
    <w:rsid w:val="0074623F"/>
    <w:rsid w:val="007476CA"/>
    <w:rsid w:val="007479E7"/>
    <w:rsid w:val="00747BD0"/>
    <w:rsid w:val="00747C40"/>
    <w:rsid w:val="007502FD"/>
    <w:rsid w:val="007506F6"/>
    <w:rsid w:val="007507E9"/>
    <w:rsid w:val="00750858"/>
    <w:rsid w:val="00750D0D"/>
    <w:rsid w:val="00750D65"/>
    <w:rsid w:val="00750E85"/>
    <w:rsid w:val="007514E6"/>
    <w:rsid w:val="007516A9"/>
    <w:rsid w:val="00751D24"/>
    <w:rsid w:val="00751DF8"/>
    <w:rsid w:val="00752016"/>
    <w:rsid w:val="007530C4"/>
    <w:rsid w:val="007531AD"/>
    <w:rsid w:val="007541DD"/>
    <w:rsid w:val="0075433D"/>
    <w:rsid w:val="00754434"/>
    <w:rsid w:val="00754616"/>
    <w:rsid w:val="007550B7"/>
    <w:rsid w:val="00755278"/>
    <w:rsid w:val="00755BBE"/>
    <w:rsid w:val="007560C0"/>
    <w:rsid w:val="0075696F"/>
    <w:rsid w:val="00757C9C"/>
    <w:rsid w:val="00757DBA"/>
    <w:rsid w:val="00760935"/>
    <w:rsid w:val="00760FBE"/>
    <w:rsid w:val="0076128F"/>
    <w:rsid w:val="007613D5"/>
    <w:rsid w:val="0076151D"/>
    <w:rsid w:val="00761ACD"/>
    <w:rsid w:val="00761B18"/>
    <w:rsid w:val="00761D60"/>
    <w:rsid w:val="0076281E"/>
    <w:rsid w:val="00763050"/>
    <w:rsid w:val="007634FE"/>
    <w:rsid w:val="00763DA8"/>
    <w:rsid w:val="0076417C"/>
    <w:rsid w:val="00764212"/>
    <w:rsid w:val="00764C12"/>
    <w:rsid w:val="00764D7B"/>
    <w:rsid w:val="0076550E"/>
    <w:rsid w:val="007655F5"/>
    <w:rsid w:val="0076567D"/>
    <w:rsid w:val="007658AB"/>
    <w:rsid w:val="00765918"/>
    <w:rsid w:val="00765C10"/>
    <w:rsid w:val="00765F67"/>
    <w:rsid w:val="007668B9"/>
    <w:rsid w:val="00767215"/>
    <w:rsid w:val="00767227"/>
    <w:rsid w:val="007672A6"/>
    <w:rsid w:val="007673F6"/>
    <w:rsid w:val="00767A31"/>
    <w:rsid w:val="00767C2A"/>
    <w:rsid w:val="00770206"/>
    <w:rsid w:val="00770E20"/>
    <w:rsid w:val="00771938"/>
    <w:rsid w:val="00771956"/>
    <w:rsid w:val="007719A9"/>
    <w:rsid w:val="00771B67"/>
    <w:rsid w:val="0077205A"/>
    <w:rsid w:val="0077216B"/>
    <w:rsid w:val="00772ACF"/>
    <w:rsid w:val="00773C19"/>
    <w:rsid w:val="0077432C"/>
    <w:rsid w:val="00774686"/>
    <w:rsid w:val="007748AF"/>
    <w:rsid w:val="00774D31"/>
    <w:rsid w:val="00774E48"/>
    <w:rsid w:val="00774F2A"/>
    <w:rsid w:val="0077501B"/>
    <w:rsid w:val="0077517C"/>
    <w:rsid w:val="007758C8"/>
    <w:rsid w:val="00775D66"/>
    <w:rsid w:val="00775DA1"/>
    <w:rsid w:val="007761FE"/>
    <w:rsid w:val="00776967"/>
    <w:rsid w:val="007770F8"/>
    <w:rsid w:val="0077721D"/>
    <w:rsid w:val="0077737A"/>
    <w:rsid w:val="00777705"/>
    <w:rsid w:val="0077795A"/>
    <w:rsid w:val="007779D1"/>
    <w:rsid w:val="00777AAA"/>
    <w:rsid w:val="00777E5E"/>
    <w:rsid w:val="0078017C"/>
    <w:rsid w:val="0078032C"/>
    <w:rsid w:val="0078072B"/>
    <w:rsid w:val="00780878"/>
    <w:rsid w:val="00780B35"/>
    <w:rsid w:val="00781985"/>
    <w:rsid w:val="00782287"/>
    <w:rsid w:val="0078247E"/>
    <w:rsid w:val="0078256A"/>
    <w:rsid w:val="007827F5"/>
    <w:rsid w:val="007829DD"/>
    <w:rsid w:val="00783341"/>
    <w:rsid w:val="00783415"/>
    <w:rsid w:val="00783418"/>
    <w:rsid w:val="00783921"/>
    <w:rsid w:val="0078495D"/>
    <w:rsid w:val="00784BE7"/>
    <w:rsid w:val="00785DD9"/>
    <w:rsid w:val="00786002"/>
    <w:rsid w:val="0078626F"/>
    <w:rsid w:val="00786BCF"/>
    <w:rsid w:val="00786E42"/>
    <w:rsid w:val="00787035"/>
    <w:rsid w:val="007876F9"/>
    <w:rsid w:val="007877EA"/>
    <w:rsid w:val="00787802"/>
    <w:rsid w:val="00787E6B"/>
    <w:rsid w:val="00790333"/>
    <w:rsid w:val="0079074A"/>
    <w:rsid w:val="00792025"/>
    <w:rsid w:val="007922DE"/>
    <w:rsid w:val="00793389"/>
    <w:rsid w:val="00794848"/>
    <w:rsid w:val="00794D54"/>
    <w:rsid w:val="007952B2"/>
    <w:rsid w:val="00795565"/>
    <w:rsid w:val="007963F0"/>
    <w:rsid w:val="0079696A"/>
    <w:rsid w:val="00796BF4"/>
    <w:rsid w:val="00796C9F"/>
    <w:rsid w:val="007972A9"/>
    <w:rsid w:val="00797493"/>
    <w:rsid w:val="007A0020"/>
    <w:rsid w:val="007A0801"/>
    <w:rsid w:val="007A0B76"/>
    <w:rsid w:val="007A127D"/>
    <w:rsid w:val="007A1563"/>
    <w:rsid w:val="007A172C"/>
    <w:rsid w:val="007A244F"/>
    <w:rsid w:val="007A2542"/>
    <w:rsid w:val="007A28D9"/>
    <w:rsid w:val="007A2C11"/>
    <w:rsid w:val="007A2C78"/>
    <w:rsid w:val="007A2D9D"/>
    <w:rsid w:val="007A3172"/>
    <w:rsid w:val="007A33D6"/>
    <w:rsid w:val="007A341B"/>
    <w:rsid w:val="007A3B61"/>
    <w:rsid w:val="007A3F29"/>
    <w:rsid w:val="007A475E"/>
    <w:rsid w:val="007A480C"/>
    <w:rsid w:val="007A49CB"/>
    <w:rsid w:val="007A4B76"/>
    <w:rsid w:val="007A4CB1"/>
    <w:rsid w:val="007A5BEB"/>
    <w:rsid w:val="007A5C69"/>
    <w:rsid w:val="007A608C"/>
    <w:rsid w:val="007A6384"/>
    <w:rsid w:val="007A6738"/>
    <w:rsid w:val="007A687F"/>
    <w:rsid w:val="007A72CA"/>
    <w:rsid w:val="007A7E16"/>
    <w:rsid w:val="007A7F42"/>
    <w:rsid w:val="007B012E"/>
    <w:rsid w:val="007B03EF"/>
    <w:rsid w:val="007B09B1"/>
    <w:rsid w:val="007B0A07"/>
    <w:rsid w:val="007B0A19"/>
    <w:rsid w:val="007B0E77"/>
    <w:rsid w:val="007B1515"/>
    <w:rsid w:val="007B1527"/>
    <w:rsid w:val="007B1694"/>
    <w:rsid w:val="007B1804"/>
    <w:rsid w:val="007B1BEC"/>
    <w:rsid w:val="007B1F22"/>
    <w:rsid w:val="007B245C"/>
    <w:rsid w:val="007B267D"/>
    <w:rsid w:val="007B2752"/>
    <w:rsid w:val="007B295D"/>
    <w:rsid w:val="007B2CA8"/>
    <w:rsid w:val="007B2EA2"/>
    <w:rsid w:val="007B34FF"/>
    <w:rsid w:val="007B3926"/>
    <w:rsid w:val="007B45B3"/>
    <w:rsid w:val="007B4FC9"/>
    <w:rsid w:val="007B5199"/>
    <w:rsid w:val="007B6B62"/>
    <w:rsid w:val="007B6FD3"/>
    <w:rsid w:val="007B711E"/>
    <w:rsid w:val="007B766C"/>
    <w:rsid w:val="007B79EC"/>
    <w:rsid w:val="007C081A"/>
    <w:rsid w:val="007C0B33"/>
    <w:rsid w:val="007C0FBA"/>
    <w:rsid w:val="007C19CC"/>
    <w:rsid w:val="007C30D6"/>
    <w:rsid w:val="007C3328"/>
    <w:rsid w:val="007C35CB"/>
    <w:rsid w:val="007C3B30"/>
    <w:rsid w:val="007C42FD"/>
    <w:rsid w:val="007C4378"/>
    <w:rsid w:val="007C4C75"/>
    <w:rsid w:val="007C522B"/>
    <w:rsid w:val="007C52A5"/>
    <w:rsid w:val="007C5433"/>
    <w:rsid w:val="007C569E"/>
    <w:rsid w:val="007C56C4"/>
    <w:rsid w:val="007C5743"/>
    <w:rsid w:val="007C5836"/>
    <w:rsid w:val="007C5BD9"/>
    <w:rsid w:val="007C5D80"/>
    <w:rsid w:val="007C6A35"/>
    <w:rsid w:val="007C7084"/>
    <w:rsid w:val="007C743C"/>
    <w:rsid w:val="007C7AC9"/>
    <w:rsid w:val="007C7B8B"/>
    <w:rsid w:val="007D038C"/>
    <w:rsid w:val="007D06BB"/>
    <w:rsid w:val="007D0A47"/>
    <w:rsid w:val="007D0B20"/>
    <w:rsid w:val="007D15C2"/>
    <w:rsid w:val="007D18D5"/>
    <w:rsid w:val="007D1972"/>
    <w:rsid w:val="007D307E"/>
    <w:rsid w:val="007D3679"/>
    <w:rsid w:val="007D3995"/>
    <w:rsid w:val="007D3A08"/>
    <w:rsid w:val="007D3A14"/>
    <w:rsid w:val="007D3FB6"/>
    <w:rsid w:val="007D465B"/>
    <w:rsid w:val="007D4965"/>
    <w:rsid w:val="007D55C6"/>
    <w:rsid w:val="007D5825"/>
    <w:rsid w:val="007D60F2"/>
    <w:rsid w:val="007D64D9"/>
    <w:rsid w:val="007D6834"/>
    <w:rsid w:val="007D6A4B"/>
    <w:rsid w:val="007D7630"/>
    <w:rsid w:val="007D79C0"/>
    <w:rsid w:val="007D7B73"/>
    <w:rsid w:val="007D7B9B"/>
    <w:rsid w:val="007D7E44"/>
    <w:rsid w:val="007E0058"/>
    <w:rsid w:val="007E0245"/>
    <w:rsid w:val="007E0422"/>
    <w:rsid w:val="007E0B7A"/>
    <w:rsid w:val="007E0D5A"/>
    <w:rsid w:val="007E0D9A"/>
    <w:rsid w:val="007E1823"/>
    <w:rsid w:val="007E18B9"/>
    <w:rsid w:val="007E19BA"/>
    <w:rsid w:val="007E1F76"/>
    <w:rsid w:val="007E2066"/>
    <w:rsid w:val="007E22F6"/>
    <w:rsid w:val="007E304E"/>
    <w:rsid w:val="007E3551"/>
    <w:rsid w:val="007E3E2C"/>
    <w:rsid w:val="007E3E3E"/>
    <w:rsid w:val="007E41D4"/>
    <w:rsid w:val="007E4577"/>
    <w:rsid w:val="007E4960"/>
    <w:rsid w:val="007E4C69"/>
    <w:rsid w:val="007E5028"/>
    <w:rsid w:val="007E54E8"/>
    <w:rsid w:val="007E57F6"/>
    <w:rsid w:val="007E5AA1"/>
    <w:rsid w:val="007E5EAA"/>
    <w:rsid w:val="007E63A9"/>
    <w:rsid w:val="007E66F2"/>
    <w:rsid w:val="007E676A"/>
    <w:rsid w:val="007E67AF"/>
    <w:rsid w:val="007E693B"/>
    <w:rsid w:val="007E693C"/>
    <w:rsid w:val="007E6AB2"/>
    <w:rsid w:val="007E6B3A"/>
    <w:rsid w:val="007E73B1"/>
    <w:rsid w:val="007E73BA"/>
    <w:rsid w:val="007E74E0"/>
    <w:rsid w:val="007E7A96"/>
    <w:rsid w:val="007E7AF2"/>
    <w:rsid w:val="007E7C08"/>
    <w:rsid w:val="007F01C9"/>
    <w:rsid w:val="007F0E75"/>
    <w:rsid w:val="007F111D"/>
    <w:rsid w:val="007F1551"/>
    <w:rsid w:val="007F1A2B"/>
    <w:rsid w:val="007F1D90"/>
    <w:rsid w:val="007F21A9"/>
    <w:rsid w:val="007F2531"/>
    <w:rsid w:val="007F25CB"/>
    <w:rsid w:val="007F28D0"/>
    <w:rsid w:val="007F2BE6"/>
    <w:rsid w:val="007F2EE2"/>
    <w:rsid w:val="007F3A4A"/>
    <w:rsid w:val="007F4037"/>
    <w:rsid w:val="007F4FEC"/>
    <w:rsid w:val="007F5A19"/>
    <w:rsid w:val="007F5D39"/>
    <w:rsid w:val="007F5ECA"/>
    <w:rsid w:val="007F726C"/>
    <w:rsid w:val="007F72CA"/>
    <w:rsid w:val="007F7340"/>
    <w:rsid w:val="007F7CC9"/>
    <w:rsid w:val="007F7E10"/>
    <w:rsid w:val="007F7ED3"/>
    <w:rsid w:val="008001B6"/>
    <w:rsid w:val="00800B4E"/>
    <w:rsid w:val="00800B73"/>
    <w:rsid w:val="008011AD"/>
    <w:rsid w:val="00801749"/>
    <w:rsid w:val="00801C61"/>
    <w:rsid w:val="00802AE0"/>
    <w:rsid w:val="00802B00"/>
    <w:rsid w:val="0080336C"/>
    <w:rsid w:val="0080391B"/>
    <w:rsid w:val="00803AE6"/>
    <w:rsid w:val="00803C46"/>
    <w:rsid w:val="00803DBB"/>
    <w:rsid w:val="008040C7"/>
    <w:rsid w:val="008040D0"/>
    <w:rsid w:val="00804421"/>
    <w:rsid w:val="008049E5"/>
    <w:rsid w:val="00804EAD"/>
    <w:rsid w:val="008050DA"/>
    <w:rsid w:val="008052A8"/>
    <w:rsid w:val="008058EA"/>
    <w:rsid w:val="0080591D"/>
    <w:rsid w:val="0080635E"/>
    <w:rsid w:val="0080659D"/>
    <w:rsid w:val="00806664"/>
    <w:rsid w:val="00806F03"/>
    <w:rsid w:val="00806F94"/>
    <w:rsid w:val="008070B4"/>
    <w:rsid w:val="008072D0"/>
    <w:rsid w:val="008101A7"/>
    <w:rsid w:val="008101D9"/>
    <w:rsid w:val="00810217"/>
    <w:rsid w:val="0081165E"/>
    <w:rsid w:val="00811DF2"/>
    <w:rsid w:val="00811F9C"/>
    <w:rsid w:val="00811FF9"/>
    <w:rsid w:val="008120BD"/>
    <w:rsid w:val="0081211C"/>
    <w:rsid w:val="00812154"/>
    <w:rsid w:val="0081243D"/>
    <w:rsid w:val="00812966"/>
    <w:rsid w:val="00812C50"/>
    <w:rsid w:val="008133B6"/>
    <w:rsid w:val="008139AF"/>
    <w:rsid w:val="00814095"/>
    <w:rsid w:val="00814753"/>
    <w:rsid w:val="00814790"/>
    <w:rsid w:val="008148A2"/>
    <w:rsid w:val="00814EAA"/>
    <w:rsid w:val="00814FA2"/>
    <w:rsid w:val="00815080"/>
    <w:rsid w:val="008157DF"/>
    <w:rsid w:val="00815E25"/>
    <w:rsid w:val="00816147"/>
    <w:rsid w:val="0081646D"/>
    <w:rsid w:val="00816689"/>
    <w:rsid w:val="008166DF"/>
    <w:rsid w:val="00816779"/>
    <w:rsid w:val="008168BB"/>
    <w:rsid w:val="00816F84"/>
    <w:rsid w:val="00817059"/>
    <w:rsid w:val="008172BF"/>
    <w:rsid w:val="0081765A"/>
    <w:rsid w:val="0081781D"/>
    <w:rsid w:val="0081789C"/>
    <w:rsid w:val="0082016C"/>
    <w:rsid w:val="00820503"/>
    <w:rsid w:val="008206C0"/>
    <w:rsid w:val="0082104A"/>
    <w:rsid w:val="008216BD"/>
    <w:rsid w:val="008218E1"/>
    <w:rsid w:val="00821E13"/>
    <w:rsid w:val="008221AE"/>
    <w:rsid w:val="00822517"/>
    <w:rsid w:val="008225CC"/>
    <w:rsid w:val="00823A38"/>
    <w:rsid w:val="00824105"/>
    <w:rsid w:val="008248EF"/>
    <w:rsid w:val="00824D4E"/>
    <w:rsid w:val="00824EB1"/>
    <w:rsid w:val="0082514C"/>
    <w:rsid w:val="0082533C"/>
    <w:rsid w:val="00825423"/>
    <w:rsid w:val="00825D57"/>
    <w:rsid w:val="00825E01"/>
    <w:rsid w:val="00825E07"/>
    <w:rsid w:val="0082617B"/>
    <w:rsid w:val="00826558"/>
    <w:rsid w:val="00826C04"/>
    <w:rsid w:val="00826FCD"/>
    <w:rsid w:val="008275A3"/>
    <w:rsid w:val="008275C9"/>
    <w:rsid w:val="00827643"/>
    <w:rsid w:val="00827B4D"/>
    <w:rsid w:val="008300A8"/>
    <w:rsid w:val="008301BC"/>
    <w:rsid w:val="00830299"/>
    <w:rsid w:val="0083033C"/>
    <w:rsid w:val="0083038C"/>
    <w:rsid w:val="008305E1"/>
    <w:rsid w:val="008306D0"/>
    <w:rsid w:val="008308AB"/>
    <w:rsid w:val="00830DF6"/>
    <w:rsid w:val="00830EB1"/>
    <w:rsid w:val="008310E4"/>
    <w:rsid w:val="0083183E"/>
    <w:rsid w:val="00831957"/>
    <w:rsid w:val="00831EDC"/>
    <w:rsid w:val="0083208D"/>
    <w:rsid w:val="00832416"/>
    <w:rsid w:val="008325E4"/>
    <w:rsid w:val="008328CF"/>
    <w:rsid w:val="00832B01"/>
    <w:rsid w:val="00832EF2"/>
    <w:rsid w:val="00833155"/>
    <w:rsid w:val="00833268"/>
    <w:rsid w:val="00833287"/>
    <w:rsid w:val="0083355E"/>
    <w:rsid w:val="008336F9"/>
    <w:rsid w:val="00833AF0"/>
    <w:rsid w:val="00833DB2"/>
    <w:rsid w:val="00833E02"/>
    <w:rsid w:val="00834184"/>
    <w:rsid w:val="00834230"/>
    <w:rsid w:val="00834812"/>
    <w:rsid w:val="00834B6E"/>
    <w:rsid w:val="00834F53"/>
    <w:rsid w:val="0083515C"/>
    <w:rsid w:val="00835B88"/>
    <w:rsid w:val="00835D00"/>
    <w:rsid w:val="00836020"/>
    <w:rsid w:val="00836033"/>
    <w:rsid w:val="0083669B"/>
    <w:rsid w:val="00836831"/>
    <w:rsid w:val="008368B9"/>
    <w:rsid w:val="00836F1E"/>
    <w:rsid w:val="008371D5"/>
    <w:rsid w:val="008373E5"/>
    <w:rsid w:val="00837495"/>
    <w:rsid w:val="00837795"/>
    <w:rsid w:val="00837FA4"/>
    <w:rsid w:val="008401A5"/>
    <w:rsid w:val="00841311"/>
    <w:rsid w:val="008416E3"/>
    <w:rsid w:val="00841E60"/>
    <w:rsid w:val="00842579"/>
    <w:rsid w:val="00842CB3"/>
    <w:rsid w:val="00844184"/>
    <w:rsid w:val="008441CF"/>
    <w:rsid w:val="008447D4"/>
    <w:rsid w:val="008454F8"/>
    <w:rsid w:val="008457BC"/>
    <w:rsid w:val="00845D26"/>
    <w:rsid w:val="008462BD"/>
    <w:rsid w:val="00846441"/>
    <w:rsid w:val="00846ACA"/>
    <w:rsid w:val="00846B98"/>
    <w:rsid w:val="00846C87"/>
    <w:rsid w:val="00846CE2"/>
    <w:rsid w:val="00847083"/>
    <w:rsid w:val="00847141"/>
    <w:rsid w:val="00847934"/>
    <w:rsid w:val="008509E4"/>
    <w:rsid w:val="00850EE7"/>
    <w:rsid w:val="00851459"/>
    <w:rsid w:val="008514CE"/>
    <w:rsid w:val="008514E7"/>
    <w:rsid w:val="008528FE"/>
    <w:rsid w:val="00852D4B"/>
    <w:rsid w:val="00852E1D"/>
    <w:rsid w:val="00852EF8"/>
    <w:rsid w:val="008532BA"/>
    <w:rsid w:val="0085346B"/>
    <w:rsid w:val="00853999"/>
    <w:rsid w:val="00854A4D"/>
    <w:rsid w:val="00854BDC"/>
    <w:rsid w:val="00854E92"/>
    <w:rsid w:val="00855490"/>
    <w:rsid w:val="00855598"/>
    <w:rsid w:val="00856240"/>
    <w:rsid w:val="008565BA"/>
    <w:rsid w:val="0085661D"/>
    <w:rsid w:val="0085668A"/>
    <w:rsid w:val="00856B31"/>
    <w:rsid w:val="00856D33"/>
    <w:rsid w:val="008577E3"/>
    <w:rsid w:val="0085786E"/>
    <w:rsid w:val="008609A3"/>
    <w:rsid w:val="008609B7"/>
    <w:rsid w:val="00860F0B"/>
    <w:rsid w:val="00860FD1"/>
    <w:rsid w:val="00861306"/>
    <w:rsid w:val="00861D5B"/>
    <w:rsid w:val="00862B50"/>
    <w:rsid w:val="00862D5F"/>
    <w:rsid w:val="00862FF0"/>
    <w:rsid w:val="008631EE"/>
    <w:rsid w:val="00863305"/>
    <w:rsid w:val="00863549"/>
    <w:rsid w:val="0086356C"/>
    <w:rsid w:val="0086381C"/>
    <w:rsid w:val="0086382F"/>
    <w:rsid w:val="008638B0"/>
    <w:rsid w:val="00863A73"/>
    <w:rsid w:val="00863CCE"/>
    <w:rsid w:val="00863DB0"/>
    <w:rsid w:val="008641EC"/>
    <w:rsid w:val="00864248"/>
    <w:rsid w:val="008644BE"/>
    <w:rsid w:val="00864A51"/>
    <w:rsid w:val="00864BD6"/>
    <w:rsid w:val="00865CD0"/>
    <w:rsid w:val="00865DC8"/>
    <w:rsid w:val="00866510"/>
    <w:rsid w:val="00866B30"/>
    <w:rsid w:val="00866EB2"/>
    <w:rsid w:val="008670EF"/>
    <w:rsid w:val="00867710"/>
    <w:rsid w:val="008678A2"/>
    <w:rsid w:val="00867C53"/>
    <w:rsid w:val="00867DBE"/>
    <w:rsid w:val="00867FCB"/>
    <w:rsid w:val="008711A8"/>
    <w:rsid w:val="00871888"/>
    <w:rsid w:val="00872096"/>
    <w:rsid w:val="008721DB"/>
    <w:rsid w:val="00872757"/>
    <w:rsid w:val="008727F7"/>
    <w:rsid w:val="00872881"/>
    <w:rsid w:val="00872FE4"/>
    <w:rsid w:val="008733CB"/>
    <w:rsid w:val="0087415B"/>
    <w:rsid w:val="008741FB"/>
    <w:rsid w:val="008744AF"/>
    <w:rsid w:val="008747B9"/>
    <w:rsid w:val="008750B8"/>
    <w:rsid w:val="00875698"/>
    <w:rsid w:val="00875805"/>
    <w:rsid w:val="00875D89"/>
    <w:rsid w:val="00876005"/>
    <w:rsid w:val="0087702D"/>
    <w:rsid w:val="00877137"/>
    <w:rsid w:val="00877217"/>
    <w:rsid w:val="0087740C"/>
    <w:rsid w:val="008776D2"/>
    <w:rsid w:val="00877857"/>
    <w:rsid w:val="00877A5D"/>
    <w:rsid w:val="00877F43"/>
    <w:rsid w:val="0088053B"/>
    <w:rsid w:val="00880A4F"/>
    <w:rsid w:val="00880ADB"/>
    <w:rsid w:val="008812A6"/>
    <w:rsid w:val="008816F6"/>
    <w:rsid w:val="00881A93"/>
    <w:rsid w:val="00881B7B"/>
    <w:rsid w:val="0088209A"/>
    <w:rsid w:val="00882158"/>
    <w:rsid w:val="008831BD"/>
    <w:rsid w:val="00883933"/>
    <w:rsid w:val="00883B8D"/>
    <w:rsid w:val="00883CA3"/>
    <w:rsid w:val="00883D61"/>
    <w:rsid w:val="008844C1"/>
    <w:rsid w:val="00884573"/>
    <w:rsid w:val="00884D14"/>
    <w:rsid w:val="0088546B"/>
    <w:rsid w:val="00885782"/>
    <w:rsid w:val="00886632"/>
    <w:rsid w:val="00886F5C"/>
    <w:rsid w:val="008873DB"/>
    <w:rsid w:val="008907B4"/>
    <w:rsid w:val="00890890"/>
    <w:rsid w:val="00890B09"/>
    <w:rsid w:val="008915F5"/>
    <w:rsid w:val="00891953"/>
    <w:rsid w:val="008920AB"/>
    <w:rsid w:val="008921F4"/>
    <w:rsid w:val="0089233D"/>
    <w:rsid w:val="0089248D"/>
    <w:rsid w:val="00892757"/>
    <w:rsid w:val="00893AEB"/>
    <w:rsid w:val="00893D6C"/>
    <w:rsid w:val="0089463A"/>
    <w:rsid w:val="008947C0"/>
    <w:rsid w:val="00894C2E"/>
    <w:rsid w:val="00894C45"/>
    <w:rsid w:val="00894CB5"/>
    <w:rsid w:val="008952C3"/>
    <w:rsid w:val="008954F4"/>
    <w:rsid w:val="0089576E"/>
    <w:rsid w:val="00895E33"/>
    <w:rsid w:val="00896CD8"/>
    <w:rsid w:val="008975E3"/>
    <w:rsid w:val="00897771"/>
    <w:rsid w:val="008A0130"/>
    <w:rsid w:val="008A0904"/>
    <w:rsid w:val="008A0FDC"/>
    <w:rsid w:val="008A1701"/>
    <w:rsid w:val="008A198D"/>
    <w:rsid w:val="008A1B85"/>
    <w:rsid w:val="008A1E2A"/>
    <w:rsid w:val="008A286B"/>
    <w:rsid w:val="008A2A4C"/>
    <w:rsid w:val="008A3115"/>
    <w:rsid w:val="008A34D2"/>
    <w:rsid w:val="008A3901"/>
    <w:rsid w:val="008A3A1D"/>
    <w:rsid w:val="008A4936"/>
    <w:rsid w:val="008A4DF4"/>
    <w:rsid w:val="008A5AFD"/>
    <w:rsid w:val="008A65E5"/>
    <w:rsid w:val="008A6B60"/>
    <w:rsid w:val="008A6B63"/>
    <w:rsid w:val="008A7B03"/>
    <w:rsid w:val="008A7FD4"/>
    <w:rsid w:val="008B0846"/>
    <w:rsid w:val="008B0B6A"/>
    <w:rsid w:val="008B0C5B"/>
    <w:rsid w:val="008B1484"/>
    <w:rsid w:val="008B1977"/>
    <w:rsid w:val="008B1CEF"/>
    <w:rsid w:val="008B235F"/>
    <w:rsid w:val="008B240A"/>
    <w:rsid w:val="008B240F"/>
    <w:rsid w:val="008B26B4"/>
    <w:rsid w:val="008B2C4E"/>
    <w:rsid w:val="008B2D5C"/>
    <w:rsid w:val="008B323F"/>
    <w:rsid w:val="008B3457"/>
    <w:rsid w:val="008B372A"/>
    <w:rsid w:val="008B38FB"/>
    <w:rsid w:val="008B3C48"/>
    <w:rsid w:val="008B3F7A"/>
    <w:rsid w:val="008B43B7"/>
    <w:rsid w:val="008B4539"/>
    <w:rsid w:val="008B46F7"/>
    <w:rsid w:val="008B47F9"/>
    <w:rsid w:val="008B4BBA"/>
    <w:rsid w:val="008B54CF"/>
    <w:rsid w:val="008B5576"/>
    <w:rsid w:val="008B57C1"/>
    <w:rsid w:val="008B5917"/>
    <w:rsid w:val="008B5CC1"/>
    <w:rsid w:val="008B5FFB"/>
    <w:rsid w:val="008B6974"/>
    <w:rsid w:val="008B6AD6"/>
    <w:rsid w:val="008B6C6E"/>
    <w:rsid w:val="008B6E3B"/>
    <w:rsid w:val="008B73C5"/>
    <w:rsid w:val="008B7C90"/>
    <w:rsid w:val="008B7CB0"/>
    <w:rsid w:val="008B7D46"/>
    <w:rsid w:val="008B7F35"/>
    <w:rsid w:val="008C0244"/>
    <w:rsid w:val="008C0749"/>
    <w:rsid w:val="008C0964"/>
    <w:rsid w:val="008C09F6"/>
    <w:rsid w:val="008C0EAB"/>
    <w:rsid w:val="008C11E0"/>
    <w:rsid w:val="008C16AA"/>
    <w:rsid w:val="008C1979"/>
    <w:rsid w:val="008C1B77"/>
    <w:rsid w:val="008C2079"/>
    <w:rsid w:val="008C26EF"/>
    <w:rsid w:val="008C2A11"/>
    <w:rsid w:val="008C2D55"/>
    <w:rsid w:val="008C386C"/>
    <w:rsid w:val="008C3A6C"/>
    <w:rsid w:val="008C3EC1"/>
    <w:rsid w:val="008C41BF"/>
    <w:rsid w:val="008C47EE"/>
    <w:rsid w:val="008C4B8F"/>
    <w:rsid w:val="008C4D66"/>
    <w:rsid w:val="008C4E4A"/>
    <w:rsid w:val="008C5249"/>
    <w:rsid w:val="008C542D"/>
    <w:rsid w:val="008C5F65"/>
    <w:rsid w:val="008C60A9"/>
    <w:rsid w:val="008C62FE"/>
    <w:rsid w:val="008C65CD"/>
    <w:rsid w:val="008C6CC6"/>
    <w:rsid w:val="008C75D2"/>
    <w:rsid w:val="008C7829"/>
    <w:rsid w:val="008C7AB0"/>
    <w:rsid w:val="008C7B45"/>
    <w:rsid w:val="008C7CA6"/>
    <w:rsid w:val="008C7CB9"/>
    <w:rsid w:val="008C7CE8"/>
    <w:rsid w:val="008D0062"/>
    <w:rsid w:val="008D03E3"/>
    <w:rsid w:val="008D0E56"/>
    <w:rsid w:val="008D12FE"/>
    <w:rsid w:val="008D1A9F"/>
    <w:rsid w:val="008D239E"/>
    <w:rsid w:val="008D290D"/>
    <w:rsid w:val="008D2C6C"/>
    <w:rsid w:val="008D31BC"/>
    <w:rsid w:val="008D32E2"/>
    <w:rsid w:val="008D35C6"/>
    <w:rsid w:val="008D3E28"/>
    <w:rsid w:val="008D41EE"/>
    <w:rsid w:val="008D45E3"/>
    <w:rsid w:val="008D4776"/>
    <w:rsid w:val="008D485C"/>
    <w:rsid w:val="008D4AF6"/>
    <w:rsid w:val="008D4CB5"/>
    <w:rsid w:val="008D4D8F"/>
    <w:rsid w:val="008D4ECC"/>
    <w:rsid w:val="008D4F2B"/>
    <w:rsid w:val="008D4F84"/>
    <w:rsid w:val="008D5426"/>
    <w:rsid w:val="008D58FB"/>
    <w:rsid w:val="008D59C1"/>
    <w:rsid w:val="008D5A4E"/>
    <w:rsid w:val="008D5CDE"/>
    <w:rsid w:val="008D5D28"/>
    <w:rsid w:val="008D5F56"/>
    <w:rsid w:val="008D6A5D"/>
    <w:rsid w:val="008D6E42"/>
    <w:rsid w:val="008D71BD"/>
    <w:rsid w:val="008D723E"/>
    <w:rsid w:val="008E058E"/>
    <w:rsid w:val="008E09AC"/>
    <w:rsid w:val="008E0F37"/>
    <w:rsid w:val="008E0FA5"/>
    <w:rsid w:val="008E1612"/>
    <w:rsid w:val="008E1CB8"/>
    <w:rsid w:val="008E26D9"/>
    <w:rsid w:val="008E29BD"/>
    <w:rsid w:val="008E2A67"/>
    <w:rsid w:val="008E2C6E"/>
    <w:rsid w:val="008E3191"/>
    <w:rsid w:val="008E325D"/>
    <w:rsid w:val="008E358F"/>
    <w:rsid w:val="008E3BE9"/>
    <w:rsid w:val="008E3CE9"/>
    <w:rsid w:val="008E481F"/>
    <w:rsid w:val="008E4D74"/>
    <w:rsid w:val="008E67F4"/>
    <w:rsid w:val="008E6900"/>
    <w:rsid w:val="008E6D56"/>
    <w:rsid w:val="008E6F5D"/>
    <w:rsid w:val="008E6F67"/>
    <w:rsid w:val="008E739A"/>
    <w:rsid w:val="008E7B46"/>
    <w:rsid w:val="008F0428"/>
    <w:rsid w:val="008F0939"/>
    <w:rsid w:val="008F0A0A"/>
    <w:rsid w:val="008F0B31"/>
    <w:rsid w:val="008F0C84"/>
    <w:rsid w:val="008F0F60"/>
    <w:rsid w:val="008F104F"/>
    <w:rsid w:val="008F134E"/>
    <w:rsid w:val="008F16EB"/>
    <w:rsid w:val="008F25DD"/>
    <w:rsid w:val="008F26CF"/>
    <w:rsid w:val="008F2F09"/>
    <w:rsid w:val="008F31B0"/>
    <w:rsid w:val="008F3D58"/>
    <w:rsid w:val="008F3D86"/>
    <w:rsid w:val="008F3EB9"/>
    <w:rsid w:val="008F4F9F"/>
    <w:rsid w:val="008F502A"/>
    <w:rsid w:val="008F52C5"/>
    <w:rsid w:val="008F55CB"/>
    <w:rsid w:val="008F5A22"/>
    <w:rsid w:val="008F5C3E"/>
    <w:rsid w:val="008F5DD9"/>
    <w:rsid w:val="008F5E09"/>
    <w:rsid w:val="008F6202"/>
    <w:rsid w:val="008F6321"/>
    <w:rsid w:val="008F63EF"/>
    <w:rsid w:val="008F64C4"/>
    <w:rsid w:val="008F67A3"/>
    <w:rsid w:val="008F77DB"/>
    <w:rsid w:val="008F7D44"/>
    <w:rsid w:val="009000AC"/>
    <w:rsid w:val="009006AA"/>
    <w:rsid w:val="00900989"/>
    <w:rsid w:val="009009F5"/>
    <w:rsid w:val="00900FC1"/>
    <w:rsid w:val="00901990"/>
    <w:rsid w:val="00901A41"/>
    <w:rsid w:val="00901D82"/>
    <w:rsid w:val="00901EEA"/>
    <w:rsid w:val="00901F2A"/>
    <w:rsid w:val="009021D1"/>
    <w:rsid w:val="00902235"/>
    <w:rsid w:val="0090267E"/>
    <w:rsid w:val="009029DE"/>
    <w:rsid w:val="00902A25"/>
    <w:rsid w:val="00902C46"/>
    <w:rsid w:val="00903578"/>
    <w:rsid w:val="0090375A"/>
    <w:rsid w:val="00903BC5"/>
    <w:rsid w:val="00903F6E"/>
    <w:rsid w:val="0090410B"/>
    <w:rsid w:val="0090538D"/>
    <w:rsid w:val="0090580C"/>
    <w:rsid w:val="00905F0C"/>
    <w:rsid w:val="009066C4"/>
    <w:rsid w:val="00906850"/>
    <w:rsid w:val="009069A9"/>
    <w:rsid w:val="009078D6"/>
    <w:rsid w:val="00907EBF"/>
    <w:rsid w:val="0091012A"/>
    <w:rsid w:val="0091028D"/>
    <w:rsid w:val="00910569"/>
    <w:rsid w:val="0091069E"/>
    <w:rsid w:val="00910E6A"/>
    <w:rsid w:val="00910EC0"/>
    <w:rsid w:val="009115A6"/>
    <w:rsid w:val="009116E0"/>
    <w:rsid w:val="00911C75"/>
    <w:rsid w:val="009126B2"/>
    <w:rsid w:val="00912E96"/>
    <w:rsid w:val="0091349E"/>
    <w:rsid w:val="00913540"/>
    <w:rsid w:val="00913A95"/>
    <w:rsid w:val="00913BDF"/>
    <w:rsid w:val="0091404E"/>
    <w:rsid w:val="00914205"/>
    <w:rsid w:val="009142FC"/>
    <w:rsid w:val="0091475A"/>
    <w:rsid w:val="0091477D"/>
    <w:rsid w:val="00914847"/>
    <w:rsid w:val="00914884"/>
    <w:rsid w:val="00914EB0"/>
    <w:rsid w:val="009152F1"/>
    <w:rsid w:val="0091557D"/>
    <w:rsid w:val="009156AC"/>
    <w:rsid w:val="00916306"/>
    <w:rsid w:val="00916466"/>
    <w:rsid w:val="00916714"/>
    <w:rsid w:val="00916843"/>
    <w:rsid w:val="00917300"/>
    <w:rsid w:val="00917A45"/>
    <w:rsid w:val="00917C05"/>
    <w:rsid w:val="00917C08"/>
    <w:rsid w:val="00917CC4"/>
    <w:rsid w:val="009207E2"/>
    <w:rsid w:val="009215B8"/>
    <w:rsid w:val="00921987"/>
    <w:rsid w:val="00921CCF"/>
    <w:rsid w:val="00921CFD"/>
    <w:rsid w:val="00922031"/>
    <w:rsid w:val="0092263E"/>
    <w:rsid w:val="009227CF"/>
    <w:rsid w:val="00922A8B"/>
    <w:rsid w:val="00922BEC"/>
    <w:rsid w:val="00922FF7"/>
    <w:rsid w:val="00923173"/>
    <w:rsid w:val="00923257"/>
    <w:rsid w:val="00923619"/>
    <w:rsid w:val="009238A0"/>
    <w:rsid w:val="00923A4C"/>
    <w:rsid w:val="00923E65"/>
    <w:rsid w:val="00924224"/>
    <w:rsid w:val="009248DC"/>
    <w:rsid w:val="00924EA6"/>
    <w:rsid w:val="009256DE"/>
    <w:rsid w:val="00925964"/>
    <w:rsid w:val="00925C1F"/>
    <w:rsid w:val="00925CB6"/>
    <w:rsid w:val="00926099"/>
    <w:rsid w:val="009260BF"/>
    <w:rsid w:val="009267F0"/>
    <w:rsid w:val="00926D77"/>
    <w:rsid w:val="009273B6"/>
    <w:rsid w:val="0092796B"/>
    <w:rsid w:val="00927AAE"/>
    <w:rsid w:val="00927CE6"/>
    <w:rsid w:val="00927E38"/>
    <w:rsid w:val="009300B8"/>
    <w:rsid w:val="00930109"/>
    <w:rsid w:val="00931040"/>
    <w:rsid w:val="009315FD"/>
    <w:rsid w:val="009317EB"/>
    <w:rsid w:val="00931846"/>
    <w:rsid w:val="00931944"/>
    <w:rsid w:val="00931CAF"/>
    <w:rsid w:val="009326BD"/>
    <w:rsid w:val="00933933"/>
    <w:rsid w:val="00933B40"/>
    <w:rsid w:val="00934121"/>
    <w:rsid w:val="009342AA"/>
    <w:rsid w:val="0093432D"/>
    <w:rsid w:val="0093458F"/>
    <w:rsid w:val="00934609"/>
    <w:rsid w:val="00935283"/>
    <w:rsid w:val="009358AF"/>
    <w:rsid w:val="00935ADA"/>
    <w:rsid w:val="00935CFE"/>
    <w:rsid w:val="00936308"/>
    <w:rsid w:val="00936988"/>
    <w:rsid w:val="00936AB0"/>
    <w:rsid w:val="0093703D"/>
    <w:rsid w:val="00937717"/>
    <w:rsid w:val="009379BA"/>
    <w:rsid w:val="00937C03"/>
    <w:rsid w:val="00937E30"/>
    <w:rsid w:val="0094118E"/>
    <w:rsid w:val="009417EC"/>
    <w:rsid w:val="00941852"/>
    <w:rsid w:val="00941961"/>
    <w:rsid w:val="00941AB9"/>
    <w:rsid w:val="00941DD2"/>
    <w:rsid w:val="00942A21"/>
    <w:rsid w:val="00943319"/>
    <w:rsid w:val="009436FF"/>
    <w:rsid w:val="0094399E"/>
    <w:rsid w:val="00943A89"/>
    <w:rsid w:val="009440B4"/>
    <w:rsid w:val="00944197"/>
    <w:rsid w:val="0094457D"/>
    <w:rsid w:val="00944588"/>
    <w:rsid w:val="00944A2C"/>
    <w:rsid w:val="00944AFD"/>
    <w:rsid w:val="00944BB9"/>
    <w:rsid w:val="00945C6A"/>
    <w:rsid w:val="00945C83"/>
    <w:rsid w:val="00945C93"/>
    <w:rsid w:val="00945C97"/>
    <w:rsid w:val="00945F49"/>
    <w:rsid w:val="00945FF0"/>
    <w:rsid w:val="009465BA"/>
    <w:rsid w:val="00946858"/>
    <w:rsid w:val="00946DA6"/>
    <w:rsid w:val="009470FF"/>
    <w:rsid w:val="00947586"/>
    <w:rsid w:val="00947719"/>
    <w:rsid w:val="009477A5"/>
    <w:rsid w:val="00947A71"/>
    <w:rsid w:val="00950566"/>
    <w:rsid w:val="00950E4A"/>
    <w:rsid w:val="00950F96"/>
    <w:rsid w:val="009511FF"/>
    <w:rsid w:val="00951A5A"/>
    <w:rsid w:val="0095276F"/>
    <w:rsid w:val="00952806"/>
    <w:rsid w:val="00952ACF"/>
    <w:rsid w:val="00952B5B"/>
    <w:rsid w:val="00952C7B"/>
    <w:rsid w:val="00953477"/>
    <w:rsid w:val="00953B96"/>
    <w:rsid w:val="00953F27"/>
    <w:rsid w:val="009540EC"/>
    <w:rsid w:val="009544E5"/>
    <w:rsid w:val="009545F1"/>
    <w:rsid w:val="00954964"/>
    <w:rsid w:val="009549FC"/>
    <w:rsid w:val="009556A3"/>
    <w:rsid w:val="00955861"/>
    <w:rsid w:val="0095607A"/>
    <w:rsid w:val="009563E1"/>
    <w:rsid w:val="00956466"/>
    <w:rsid w:val="009564C6"/>
    <w:rsid w:val="009564E9"/>
    <w:rsid w:val="00957079"/>
    <w:rsid w:val="00957833"/>
    <w:rsid w:val="00957A0B"/>
    <w:rsid w:val="00957EE2"/>
    <w:rsid w:val="00957FC7"/>
    <w:rsid w:val="0096014C"/>
    <w:rsid w:val="009608A9"/>
    <w:rsid w:val="00960D4C"/>
    <w:rsid w:val="009616E1"/>
    <w:rsid w:val="0096190C"/>
    <w:rsid w:val="00961D5D"/>
    <w:rsid w:val="00961DA6"/>
    <w:rsid w:val="00962134"/>
    <w:rsid w:val="00962897"/>
    <w:rsid w:val="00962FF8"/>
    <w:rsid w:val="00963253"/>
    <w:rsid w:val="009634B2"/>
    <w:rsid w:val="00964072"/>
    <w:rsid w:val="00964222"/>
    <w:rsid w:val="00964830"/>
    <w:rsid w:val="00964E89"/>
    <w:rsid w:val="0096507B"/>
    <w:rsid w:val="009651BC"/>
    <w:rsid w:val="00965F8C"/>
    <w:rsid w:val="009667A4"/>
    <w:rsid w:val="0096765C"/>
    <w:rsid w:val="00970101"/>
    <w:rsid w:val="00970ACD"/>
    <w:rsid w:val="00970C42"/>
    <w:rsid w:val="00970D99"/>
    <w:rsid w:val="009711CD"/>
    <w:rsid w:val="00971C69"/>
    <w:rsid w:val="00971F17"/>
    <w:rsid w:val="009727B2"/>
    <w:rsid w:val="009728D1"/>
    <w:rsid w:val="00972A43"/>
    <w:rsid w:val="00972BD0"/>
    <w:rsid w:val="00972F82"/>
    <w:rsid w:val="00973046"/>
    <w:rsid w:val="0097382E"/>
    <w:rsid w:val="00973B6F"/>
    <w:rsid w:val="00973E2D"/>
    <w:rsid w:val="00974284"/>
    <w:rsid w:val="00974B01"/>
    <w:rsid w:val="009751D6"/>
    <w:rsid w:val="00976B3E"/>
    <w:rsid w:val="00976B40"/>
    <w:rsid w:val="00977404"/>
    <w:rsid w:val="00977740"/>
    <w:rsid w:val="0097780D"/>
    <w:rsid w:val="00980103"/>
    <w:rsid w:val="00980570"/>
    <w:rsid w:val="00980A3C"/>
    <w:rsid w:val="00980D16"/>
    <w:rsid w:val="00981D4E"/>
    <w:rsid w:val="0098319F"/>
    <w:rsid w:val="00983298"/>
    <w:rsid w:val="00983444"/>
    <w:rsid w:val="0098413C"/>
    <w:rsid w:val="00984CA3"/>
    <w:rsid w:val="00984E17"/>
    <w:rsid w:val="00985205"/>
    <w:rsid w:val="00985257"/>
    <w:rsid w:val="00985671"/>
    <w:rsid w:val="00985894"/>
    <w:rsid w:val="00985ED0"/>
    <w:rsid w:val="009862E1"/>
    <w:rsid w:val="0098648C"/>
    <w:rsid w:val="00986D8B"/>
    <w:rsid w:val="00987215"/>
    <w:rsid w:val="00987B1B"/>
    <w:rsid w:val="00987FB3"/>
    <w:rsid w:val="00990110"/>
    <w:rsid w:val="00990584"/>
    <w:rsid w:val="009913D8"/>
    <w:rsid w:val="0099186E"/>
    <w:rsid w:val="00991CF3"/>
    <w:rsid w:val="00991F80"/>
    <w:rsid w:val="009920EE"/>
    <w:rsid w:val="00992433"/>
    <w:rsid w:val="00992E93"/>
    <w:rsid w:val="009930BC"/>
    <w:rsid w:val="00993541"/>
    <w:rsid w:val="00993544"/>
    <w:rsid w:val="009937FE"/>
    <w:rsid w:val="009938F0"/>
    <w:rsid w:val="00993BF9"/>
    <w:rsid w:val="00993C70"/>
    <w:rsid w:val="009940F6"/>
    <w:rsid w:val="00994120"/>
    <w:rsid w:val="009947C2"/>
    <w:rsid w:val="00994D4B"/>
    <w:rsid w:val="00994E62"/>
    <w:rsid w:val="00994FD8"/>
    <w:rsid w:val="00995422"/>
    <w:rsid w:val="009954AC"/>
    <w:rsid w:val="0099566D"/>
    <w:rsid w:val="00995899"/>
    <w:rsid w:val="00995DB3"/>
    <w:rsid w:val="00995ED6"/>
    <w:rsid w:val="00995FD5"/>
    <w:rsid w:val="00996A46"/>
    <w:rsid w:val="00997316"/>
    <w:rsid w:val="009979A3"/>
    <w:rsid w:val="009A0562"/>
    <w:rsid w:val="009A0629"/>
    <w:rsid w:val="009A064A"/>
    <w:rsid w:val="009A08F6"/>
    <w:rsid w:val="009A1535"/>
    <w:rsid w:val="009A1746"/>
    <w:rsid w:val="009A18F4"/>
    <w:rsid w:val="009A1CD9"/>
    <w:rsid w:val="009A225B"/>
    <w:rsid w:val="009A2717"/>
    <w:rsid w:val="009A28F5"/>
    <w:rsid w:val="009A2917"/>
    <w:rsid w:val="009A2964"/>
    <w:rsid w:val="009A2A26"/>
    <w:rsid w:val="009A2F08"/>
    <w:rsid w:val="009A3087"/>
    <w:rsid w:val="009A30F9"/>
    <w:rsid w:val="009A327F"/>
    <w:rsid w:val="009A32B5"/>
    <w:rsid w:val="009A331C"/>
    <w:rsid w:val="009A349C"/>
    <w:rsid w:val="009A353A"/>
    <w:rsid w:val="009A3E9D"/>
    <w:rsid w:val="009A3FC3"/>
    <w:rsid w:val="009A43DD"/>
    <w:rsid w:val="009A5421"/>
    <w:rsid w:val="009A59DC"/>
    <w:rsid w:val="009A5CAD"/>
    <w:rsid w:val="009A5E51"/>
    <w:rsid w:val="009A78E7"/>
    <w:rsid w:val="009A7DA1"/>
    <w:rsid w:val="009B07BD"/>
    <w:rsid w:val="009B0A87"/>
    <w:rsid w:val="009B0BBB"/>
    <w:rsid w:val="009B230D"/>
    <w:rsid w:val="009B2349"/>
    <w:rsid w:val="009B2507"/>
    <w:rsid w:val="009B3787"/>
    <w:rsid w:val="009B39D5"/>
    <w:rsid w:val="009B3CA4"/>
    <w:rsid w:val="009B40D0"/>
    <w:rsid w:val="009B42C4"/>
    <w:rsid w:val="009B4DA5"/>
    <w:rsid w:val="009B54D4"/>
    <w:rsid w:val="009B559E"/>
    <w:rsid w:val="009B571A"/>
    <w:rsid w:val="009B6177"/>
    <w:rsid w:val="009B62BC"/>
    <w:rsid w:val="009B68DC"/>
    <w:rsid w:val="009B6959"/>
    <w:rsid w:val="009B6BF5"/>
    <w:rsid w:val="009B6D04"/>
    <w:rsid w:val="009B6D80"/>
    <w:rsid w:val="009B6ED9"/>
    <w:rsid w:val="009B723D"/>
    <w:rsid w:val="009B728A"/>
    <w:rsid w:val="009B7D4D"/>
    <w:rsid w:val="009B7EE7"/>
    <w:rsid w:val="009C0701"/>
    <w:rsid w:val="009C1843"/>
    <w:rsid w:val="009C191B"/>
    <w:rsid w:val="009C2A5E"/>
    <w:rsid w:val="009C30F4"/>
    <w:rsid w:val="009C3478"/>
    <w:rsid w:val="009C3E00"/>
    <w:rsid w:val="009C3F15"/>
    <w:rsid w:val="009C3FB1"/>
    <w:rsid w:val="009C40AF"/>
    <w:rsid w:val="009C42B7"/>
    <w:rsid w:val="009C55A8"/>
    <w:rsid w:val="009C5B98"/>
    <w:rsid w:val="009C5B9A"/>
    <w:rsid w:val="009C60F4"/>
    <w:rsid w:val="009C636B"/>
    <w:rsid w:val="009C65FA"/>
    <w:rsid w:val="009C6B11"/>
    <w:rsid w:val="009C6B3A"/>
    <w:rsid w:val="009C6CD7"/>
    <w:rsid w:val="009C6FC6"/>
    <w:rsid w:val="009C74D8"/>
    <w:rsid w:val="009C7F5E"/>
    <w:rsid w:val="009CE93C"/>
    <w:rsid w:val="009D0620"/>
    <w:rsid w:val="009D0982"/>
    <w:rsid w:val="009D0FBA"/>
    <w:rsid w:val="009D1249"/>
    <w:rsid w:val="009D12BE"/>
    <w:rsid w:val="009D1A94"/>
    <w:rsid w:val="009D1B6E"/>
    <w:rsid w:val="009D250E"/>
    <w:rsid w:val="009D3227"/>
    <w:rsid w:val="009D36AF"/>
    <w:rsid w:val="009D3976"/>
    <w:rsid w:val="009D41BA"/>
    <w:rsid w:val="009D4C68"/>
    <w:rsid w:val="009D4F0C"/>
    <w:rsid w:val="009D5758"/>
    <w:rsid w:val="009D5B22"/>
    <w:rsid w:val="009D5EA0"/>
    <w:rsid w:val="009D5FA3"/>
    <w:rsid w:val="009D607A"/>
    <w:rsid w:val="009D64E3"/>
    <w:rsid w:val="009D65C3"/>
    <w:rsid w:val="009D6DAA"/>
    <w:rsid w:val="009D6E1E"/>
    <w:rsid w:val="009D7464"/>
    <w:rsid w:val="009D7674"/>
    <w:rsid w:val="009D77C0"/>
    <w:rsid w:val="009D7909"/>
    <w:rsid w:val="009E0191"/>
    <w:rsid w:val="009E0780"/>
    <w:rsid w:val="009E0BFB"/>
    <w:rsid w:val="009E1372"/>
    <w:rsid w:val="009E1493"/>
    <w:rsid w:val="009E168F"/>
    <w:rsid w:val="009E2014"/>
    <w:rsid w:val="009E2268"/>
    <w:rsid w:val="009E2444"/>
    <w:rsid w:val="009E2509"/>
    <w:rsid w:val="009E293F"/>
    <w:rsid w:val="009E2A96"/>
    <w:rsid w:val="009E2C25"/>
    <w:rsid w:val="009E31AD"/>
    <w:rsid w:val="009E320C"/>
    <w:rsid w:val="009E3427"/>
    <w:rsid w:val="009E376F"/>
    <w:rsid w:val="009E3D47"/>
    <w:rsid w:val="009E3D9A"/>
    <w:rsid w:val="009E442F"/>
    <w:rsid w:val="009E490B"/>
    <w:rsid w:val="009E4F37"/>
    <w:rsid w:val="009E5168"/>
    <w:rsid w:val="009E51A4"/>
    <w:rsid w:val="009E5214"/>
    <w:rsid w:val="009E527F"/>
    <w:rsid w:val="009E57D7"/>
    <w:rsid w:val="009E5AB7"/>
    <w:rsid w:val="009E5FB2"/>
    <w:rsid w:val="009E650C"/>
    <w:rsid w:val="009E658C"/>
    <w:rsid w:val="009E65C2"/>
    <w:rsid w:val="009E6660"/>
    <w:rsid w:val="009E6B2F"/>
    <w:rsid w:val="009E6C03"/>
    <w:rsid w:val="009E765D"/>
    <w:rsid w:val="009E7ACB"/>
    <w:rsid w:val="009E7F01"/>
    <w:rsid w:val="009F09BD"/>
    <w:rsid w:val="009F0DF4"/>
    <w:rsid w:val="009F12D3"/>
    <w:rsid w:val="009F15B9"/>
    <w:rsid w:val="009F1795"/>
    <w:rsid w:val="009F2124"/>
    <w:rsid w:val="009F23EE"/>
    <w:rsid w:val="009F24C7"/>
    <w:rsid w:val="009F2B74"/>
    <w:rsid w:val="009F2D8D"/>
    <w:rsid w:val="009F3225"/>
    <w:rsid w:val="009F3943"/>
    <w:rsid w:val="009F3A54"/>
    <w:rsid w:val="009F3C42"/>
    <w:rsid w:val="009F3E0B"/>
    <w:rsid w:val="009F3EA2"/>
    <w:rsid w:val="009F404A"/>
    <w:rsid w:val="009F4607"/>
    <w:rsid w:val="009F4709"/>
    <w:rsid w:val="009F4993"/>
    <w:rsid w:val="009F4E68"/>
    <w:rsid w:val="009F516B"/>
    <w:rsid w:val="009F5734"/>
    <w:rsid w:val="009F60C0"/>
    <w:rsid w:val="009F614A"/>
    <w:rsid w:val="009F6CA6"/>
    <w:rsid w:val="009F7D5B"/>
    <w:rsid w:val="00A000E7"/>
    <w:rsid w:val="00A00445"/>
    <w:rsid w:val="00A00458"/>
    <w:rsid w:val="00A00544"/>
    <w:rsid w:val="00A00B4D"/>
    <w:rsid w:val="00A00EEF"/>
    <w:rsid w:val="00A0270C"/>
    <w:rsid w:val="00A02E19"/>
    <w:rsid w:val="00A02F74"/>
    <w:rsid w:val="00A032EB"/>
    <w:rsid w:val="00A03B59"/>
    <w:rsid w:val="00A03EA3"/>
    <w:rsid w:val="00A03EB3"/>
    <w:rsid w:val="00A040C0"/>
    <w:rsid w:val="00A04173"/>
    <w:rsid w:val="00A045E9"/>
    <w:rsid w:val="00A046AE"/>
    <w:rsid w:val="00A04CA6"/>
    <w:rsid w:val="00A0523D"/>
    <w:rsid w:val="00A05269"/>
    <w:rsid w:val="00A05411"/>
    <w:rsid w:val="00A05C5E"/>
    <w:rsid w:val="00A05EDE"/>
    <w:rsid w:val="00A060DD"/>
    <w:rsid w:val="00A0679D"/>
    <w:rsid w:val="00A06933"/>
    <w:rsid w:val="00A0698B"/>
    <w:rsid w:val="00A07736"/>
    <w:rsid w:val="00A07BC1"/>
    <w:rsid w:val="00A07DE7"/>
    <w:rsid w:val="00A10CA5"/>
    <w:rsid w:val="00A10D0E"/>
    <w:rsid w:val="00A111C0"/>
    <w:rsid w:val="00A11970"/>
    <w:rsid w:val="00A119C4"/>
    <w:rsid w:val="00A11A2D"/>
    <w:rsid w:val="00A11C47"/>
    <w:rsid w:val="00A11F8A"/>
    <w:rsid w:val="00A12238"/>
    <w:rsid w:val="00A13C2A"/>
    <w:rsid w:val="00A13F09"/>
    <w:rsid w:val="00A1401B"/>
    <w:rsid w:val="00A1493D"/>
    <w:rsid w:val="00A14971"/>
    <w:rsid w:val="00A14C88"/>
    <w:rsid w:val="00A14F65"/>
    <w:rsid w:val="00A1516E"/>
    <w:rsid w:val="00A15772"/>
    <w:rsid w:val="00A15B95"/>
    <w:rsid w:val="00A15C98"/>
    <w:rsid w:val="00A15E76"/>
    <w:rsid w:val="00A1657B"/>
    <w:rsid w:val="00A165E7"/>
    <w:rsid w:val="00A16E53"/>
    <w:rsid w:val="00A1715D"/>
    <w:rsid w:val="00A17391"/>
    <w:rsid w:val="00A17668"/>
    <w:rsid w:val="00A1782A"/>
    <w:rsid w:val="00A17B4F"/>
    <w:rsid w:val="00A17FEF"/>
    <w:rsid w:val="00A209D7"/>
    <w:rsid w:val="00A20D25"/>
    <w:rsid w:val="00A21518"/>
    <w:rsid w:val="00A21D61"/>
    <w:rsid w:val="00A21F12"/>
    <w:rsid w:val="00A22738"/>
    <w:rsid w:val="00A22739"/>
    <w:rsid w:val="00A22F4F"/>
    <w:rsid w:val="00A23004"/>
    <w:rsid w:val="00A2310E"/>
    <w:rsid w:val="00A23436"/>
    <w:rsid w:val="00A23505"/>
    <w:rsid w:val="00A237CF"/>
    <w:rsid w:val="00A23C35"/>
    <w:rsid w:val="00A242DB"/>
    <w:rsid w:val="00A2468C"/>
    <w:rsid w:val="00A246B6"/>
    <w:rsid w:val="00A24B13"/>
    <w:rsid w:val="00A24FA2"/>
    <w:rsid w:val="00A25246"/>
    <w:rsid w:val="00A25C37"/>
    <w:rsid w:val="00A25E37"/>
    <w:rsid w:val="00A25F81"/>
    <w:rsid w:val="00A260B9"/>
    <w:rsid w:val="00A26425"/>
    <w:rsid w:val="00A269F1"/>
    <w:rsid w:val="00A26BAA"/>
    <w:rsid w:val="00A26C97"/>
    <w:rsid w:val="00A27301"/>
    <w:rsid w:val="00A27661"/>
    <w:rsid w:val="00A30051"/>
    <w:rsid w:val="00A30955"/>
    <w:rsid w:val="00A309E8"/>
    <w:rsid w:val="00A30CF2"/>
    <w:rsid w:val="00A30ED2"/>
    <w:rsid w:val="00A310A7"/>
    <w:rsid w:val="00A31BFD"/>
    <w:rsid w:val="00A31C2B"/>
    <w:rsid w:val="00A32B23"/>
    <w:rsid w:val="00A32BCC"/>
    <w:rsid w:val="00A32F0C"/>
    <w:rsid w:val="00A33043"/>
    <w:rsid w:val="00A33483"/>
    <w:rsid w:val="00A34182"/>
    <w:rsid w:val="00A3424B"/>
    <w:rsid w:val="00A3451E"/>
    <w:rsid w:val="00A34848"/>
    <w:rsid w:val="00A348F2"/>
    <w:rsid w:val="00A3499F"/>
    <w:rsid w:val="00A34D79"/>
    <w:rsid w:val="00A34FD5"/>
    <w:rsid w:val="00A356F0"/>
    <w:rsid w:val="00A358A2"/>
    <w:rsid w:val="00A35D25"/>
    <w:rsid w:val="00A3626E"/>
    <w:rsid w:val="00A36315"/>
    <w:rsid w:val="00A363CD"/>
    <w:rsid w:val="00A36723"/>
    <w:rsid w:val="00A36DA7"/>
    <w:rsid w:val="00A371D0"/>
    <w:rsid w:val="00A3728B"/>
    <w:rsid w:val="00A3750E"/>
    <w:rsid w:val="00A37948"/>
    <w:rsid w:val="00A379C1"/>
    <w:rsid w:val="00A40065"/>
    <w:rsid w:val="00A400B2"/>
    <w:rsid w:val="00A40282"/>
    <w:rsid w:val="00A4063E"/>
    <w:rsid w:val="00A40F09"/>
    <w:rsid w:val="00A4101E"/>
    <w:rsid w:val="00A41390"/>
    <w:rsid w:val="00A414A4"/>
    <w:rsid w:val="00A414B3"/>
    <w:rsid w:val="00A41589"/>
    <w:rsid w:val="00A4183D"/>
    <w:rsid w:val="00A41E61"/>
    <w:rsid w:val="00A42149"/>
    <w:rsid w:val="00A4227E"/>
    <w:rsid w:val="00A42455"/>
    <w:rsid w:val="00A42F6E"/>
    <w:rsid w:val="00A4304B"/>
    <w:rsid w:val="00A431A1"/>
    <w:rsid w:val="00A4336F"/>
    <w:rsid w:val="00A43552"/>
    <w:rsid w:val="00A4384A"/>
    <w:rsid w:val="00A43895"/>
    <w:rsid w:val="00A4392A"/>
    <w:rsid w:val="00A439C1"/>
    <w:rsid w:val="00A43FE9"/>
    <w:rsid w:val="00A44223"/>
    <w:rsid w:val="00A44317"/>
    <w:rsid w:val="00A443FE"/>
    <w:rsid w:val="00A444D2"/>
    <w:rsid w:val="00A445F3"/>
    <w:rsid w:val="00A44631"/>
    <w:rsid w:val="00A4486F"/>
    <w:rsid w:val="00A451FA"/>
    <w:rsid w:val="00A4571E"/>
    <w:rsid w:val="00A45832"/>
    <w:rsid w:val="00A458A3"/>
    <w:rsid w:val="00A45933"/>
    <w:rsid w:val="00A463E2"/>
    <w:rsid w:val="00A46B8C"/>
    <w:rsid w:val="00A46C59"/>
    <w:rsid w:val="00A47083"/>
    <w:rsid w:val="00A4725D"/>
    <w:rsid w:val="00A4745F"/>
    <w:rsid w:val="00A47B99"/>
    <w:rsid w:val="00A47ED9"/>
    <w:rsid w:val="00A502C9"/>
    <w:rsid w:val="00A503A6"/>
    <w:rsid w:val="00A514F4"/>
    <w:rsid w:val="00A51543"/>
    <w:rsid w:val="00A51E73"/>
    <w:rsid w:val="00A52123"/>
    <w:rsid w:val="00A52543"/>
    <w:rsid w:val="00A525CB"/>
    <w:rsid w:val="00A528F8"/>
    <w:rsid w:val="00A53454"/>
    <w:rsid w:val="00A547E8"/>
    <w:rsid w:val="00A550F9"/>
    <w:rsid w:val="00A55621"/>
    <w:rsid w:val="00A559AB"/>
    <w:rsid w:val="00A56531"/>
    <w:rsid w:val="00A5657B"/>
    <w:rsid w:val="00A567D7"/>
    <w:rsid w:val="00A57091"/>
    <w:rsid w:val="00A57198"/>
    <w:rsid w:val="00A57908"/>
    <w:rsid w:val="00A6030A"/>
    <w:rsid w:val="00A60781"/>
    <w:rsid w:val="00A6078B"/>
    <w:rsid w:val="00A60BA7"/>
    <w:rsid w:val="00A60BDE"/>
    <w:rsid w:val="00A60E3B"/>
    <w:rsid w:val="00A60F34"/>
    <w:rsid w:val="00A61061"/>
    <w:rsid w:val="00A61C67"/>
    <w:rsid w:val="00A61EC1"/>
    <w:rsid w:val="00A620B8"/>
    <w:rsid w:val="00A6228C"/>
    <w:rsid w:val="00A622C6"/>
    <w:rsid w:val="00A637C9"/>
    <w:rsid w:val="00A638B0"/>
    <w:rsid w:val="00A63B9D"/>
    <w:rsid w:val="00A63ED7"/>
    <w:rsid w:val="00A64416"/>
    <w:rsid w:val="00A64449"/>
    <w:rsid w:val="00A644E2"/>
    <w:rsid w:val="00A6490C"/>
    <w:rsid w:val="00A64984"/>
    <w:rsid w:val="00A6578F"/>
    <w:rsid w:val="00A659E6"/>
    <w:rsid w:val="00A6619D"/>
    <w:rsid w:val="00A6648C"/>
    <w:rsid w:val="00A664C3"/>
    <w:rsid w:val="00A664C8"/>
    <w:rsid w:val="00A664CD"/>
    <w:rsid w:val="00A66508"/>
    <w:rsid w:val="00A66B3F"/>
    <w:rsid w:val="00A670E4"/>
    <w:rsid w:val="00A67F9D"/>
    <w:rsid w:val="00A70257"/>
    <w:rsid w:val="00A702D5"/>
    <w:rsid w:val="00A70B36"/>
    <w:rsid w:val="00A70B88"/>
    <w:rsid w:val="00A71017"/>
    <w:rsid w:val="00A714E1"/>
    <w:rsid w:val="00A715DB"/>
    <w:rsid w:val="00A718EB"/>
    <w:rsid w:val="00A71B28"/>
    <w:rsid w:val="00A71B52"/>
    <w:rsid w:val="00A71D3D"/>
    <w:rsid w:val="00A7222D"/>
    <w:rsid w:val="00A72272"/>
    <w:rsid w:val="00A7245F"/>
    <w:rsid w:val="00A726BE"/>
    <w:rsid w:val="00A7285A"/>
    <w:rsid w:val="00A728AA"/>
    <w:rsid w:val="00A72EBF"/>
    <w:rsid w:val="00A730DE"/>
    <w:rsid w:val="00A73BDB"/>
    <w:rsid w:val="00A73D47"/>
    <w:rsid w:val="00A741DE"/>
    <w:rsid w:val="00A74283"/>
    <w:rsid w:val="00A74E8D"/>
    <w:rsid w:val="00A75114"/>
    <w:rsid w:val="00A7584E"/>
    <w:rsid w:val="00A75B5C"/>
    <w:rsid w:val="00A75EE7"/>
    <w:rsid w:val="00A7601D"/>
    <w:rsid w:val="00A7620A"/>
    <w:rsid w:val="00A765FC"/>
    <w:rsid w:val="00A76B01"/>
    <w:rsid w:val="00A76B38"/>
    <w:rsid w:val="00A779DF"/>
    <w:rsid w:val="00A77A9D"/>
    <w:rsid w:val="00A77EA7"/>
    <w:rsid w:val="00A80382"/>
    <w:rsid w:val="00A815EF"/>
    <w:rsid w:val="00A819AF"/>
    <w:rsid w:val="00A81BED"/>
    <w:rsid w:val="00A81F19"/>
    <w:rsid w:val="00A8245D"/>
    <w:rsid w:val="00A8301E"/>
    <w:rsid w:val="00A8308E"/>
    <w:rsid w:val="00A83489"/>
    <w:rsid w:val="00A83C4F"/>
    <w:rsid w:val="00A83E68"/>
    <w:rsid w:val="00A83FE3"/>
    <w:rsid w:val="00A846A4"/>
    <w:rsid w:val="00A84702"/>
    <w:rsid w:val="00A8495C"/>
    <w:rsid w:val="00A84E52"/>
    <w:rsid w:val="00A85137"/>
    <w:rsid w:val="00A854DB"/>
    <w:rsid w:val="00A85565"/>
    <w:rsid w:val="00A85C25"/>
    <w:rsid w:val="00A862F4"/>
    <w:rsid w:val="00A86E03"/>
    <w:rsid w:val="00A86ED4"/>
    <w:rsid w:val="00A86F7C"/>
    <w:rsid w:val="00A8785B"/>
    <w:rsid w:val="00A87AEE"/>
    <w:rsid w:val="00A9019C"/>
    <w:rsid w:val="00A90409"/>
    <w:rsid w:val="00A90439"/>
    <w:rsid w:val="00A9048F"/>
    <w:rsid w:val="00A90891"/>
    <w:rsid w:val="00A90CC6"/>
    <w:rsid w:val="00A91147"/>
    <w:rsid w:val="00A911ED"/>
    <w:rsid w:val="00A91328"/>
    <w:rsid w:val="00A91801"/>
    <w:rsid w:val="00A91C35"/>
    <w:rsid w:val="00A91DCF"/>
    <w:rsid w:val="00A92035"/>
    <w:rsid w:val="00A92503"/>
    <w:rsid w:val="00A92984"/>
    <w:rsid w:val="00A92FDD"/>
    <w:rsid w:val="00A932C6"/>
    <w:rsid w:val="00A936FC"/>
    <w:rsid w:val="00A93776"/>
    <w:rsid w:val="00A93A76"/>
    <w:rsid w:val="00A93BA8"/>
    <w:rsid w:val="00A948F4"/>
    <w:rsid w:val="00A94B34"/>
    <w:rsid w:val="00A95027"/>
    <w:rsid w:val="00A95247"/>
    <w:rsid w:val="00A952E7"/>
    <w:rsid w:val="00A9591C"/>
    <w:rsid w:val="00A95E86"/>
    <w:rsid w:val="00A96087"/>
    <w:rsid w:val="00A96868"/>
    <w:rsid w:val="00A970D7"/>
    <w:rsid w:val="00A976E9"/>
    <w:rsid w:val="00A97811"/>
    <w:rsid w:val="00AA094B"/>
    <w:rsid w:val="00AA0E1C"/>
    <w:rsid w:val="00AA0F3C"/>
    <w:rsid w:val="00AA1471"/>
    <w:rsid w:val="00AA14C3"/>
    <w:rsid w:val="00AA193E"/>
    <w:rsid w:val="00AA29F6"/>
    <w:rsid w:val="00AA32B0"/>
    <w:rsid w:val="00AA331C"/>
    <w:rsid w:val="00AA388D"/>
    <w:rsid w:val="00AA42DA"/>
    <w:rsid w:val="00AA478B"/>
    <w:rsid w:val="00AA4B39"/>
    <w:rsid w:val="00AA5819"/>
    <w:rsid w:val="00AA5952"/>
    <w:rsid w:val="00AA6A6B"/>
    <w:rsid w:val="00AA7175"/>
    <w:rsid w:val="00AA749B"/>
    <w:rsid w:val="00AA75F4"/>
    <w:rsid w:val="00AA7870"/>
    <w:rsid w:val="00AA7E52"/>
    <w:rsid w:val="00AA7F1D"/>
    <w:rsid w:val="00AB04C5"/>
    <w:rsid w:val="00AB0993"/>
    <w:rsid w:val="00AB17BF"/>
    <w:rsid w:val="00AB1B45"/>
    <w:rsid w:val="00AB1C5E"/>
    <w:rsid w:val="00AB206F"/>
    <w:rsid w:val="00AB22AF"/>
    <w:rsid w:val="00AB2F02"/>
    <w:rsid w:val="00AB3521"/>
    <w:rsid w:val="00AB3675"/>
    <w:rsid w:val="00AB38EB"/>
    <w:rsid w:val="00AB4B11"/>
    <w:rsid w:val="00AB4D14"/>
    <w:rsid w:val="00AB5506"/>
    <w:rsid w:val="00AB5A68"/>
    <w:rsid w:val="00AB5D05"/>
    <w:rsid w:val="00AB5FD8"/>
    <w:rsid w:val="00AB6570"/>
    <w:rsid w:val="00AB669A"/>
    <w:rsid w:val="00AB6743"/>
    <w:rsid w:val="00AB74F7"/>
    <w:rsid w:val="00AB7EDD"/>
    <w:rsid w:val="00ABBB18"/>
    <w:rsid w:val="00ABC8CC"/>
    <w:rsid w:val="00AC0083"/>
    <w:rsid w:val="00AC032C"/>
    <w:rsid w:val="00AC06F9"/>
    <w:rsid w:val="00AC07EB"/>
    <w:rsid w:val="00AC0BAB"/>
    <w:rsid w:val="00AC1097"/>
    <w:rsid w:val="00AC12ED"/>
    <w:rsid w:val="00AC1375"/>
    <w:rsid w:val="00AC1435"/>
    <w:rsid w:val="00AC1693"/>
    <w:rsid w:val="00AC176A"/>
    <w:rsid w:val="00AC1A09"/>
    <w:rsid w:val="00AC1C8A"/>
    <w:rsid w:val="00AC1F8D"/>
    <w:rsid w:val="00AC1FB8"/>
    <w:rsid w:val="00AC23B8"/>
    <w:rsid w:val="00AC26D6"/>
    <w:rsid w:val="00AC2B33"/>
    <w:rsid w:val="00AC2CBF"/>
    <w:rsid w:val="00AC2D23"/>
    <w:rsid w:val="00AC2D2F"/>
    <w:rsid w:val="00AC2EC8"/>
    <w:rsid w:val="00AC2F7E"/>
    <w:rsid w:val="00AC3188"/>
    <w:rsid w:val="00AC31BD"/>
    <w:rsid w:val="00AC366A"/>
    <w:rsid w:val="00AC3ACD"/>
    <w:rsid w:val="00AC3BBB"/>
    <w:rsid w:val="00AC3BF3"/>
    <w:rsid w:val="00AC4043"/>
    <w:rsid w:val="00AC41F7"/>
    <w:rsid w:val="00AC4850"/>
    <w:rsid w:val="00AC4F45"/>
    <w:rsid w:val="00AC5AD2"/>
    <w:rsid w:val="00AC67E5"/>
    <w:rsid w:val="00AC734D"/>
    <w:rsid w:val="00AC7670"/>
    <w:rsid w:val="00AC7943"/>
    <w:rsid w:val="00AC7A3C"/>
    <w:rsid w:val="00AC7AEB"/>
    <w:rsid w:val="00AC7B83"/>
    <w:rsid w:val="00AC7BFD"/>
    <w:rsid w:val="00AD00F5"/>
    <w:rsid w:val="00AD0A6A"/>
    <w:rsid w:val="00AD0B56"/>
    <w:rsid w:val="00AD143A"/>
    <w:rsid w:val="00AD1A63"/>
    <w:rsid w:val="00AD1C3F"/>
    <w:rsid w:val="00AD1ED1"/>
    <w:rsid w:val="00AD26D3"/>
    <w:rsid w:val="00AD2F7B"/>
    <w:rsid w:val="00AD30BA"/>
    <w:rsid w:val="00AD501C"/>
    <w:rsid w:val="00AD5238"/>
    <w:rsid w:val="00AD5423"/>
    <w:rsid w:val="00AD58F1"/>
    <w:rsid w:val="00AD6000"/>
    <w:rsid w:val="00AD62EB"/>
    <w:rsid w:val="00AD6B6A"/>
    <w:rsid w:val="00AD6DE1"/>
    <w:rsid w:val="00AD735A"/>
    <w:rsid w:val="00AD7435"/>
    <w:rsid w:val="00AD7DD2"/>
    <w:rsid w:val="00AD7F95"/>
    <w:rsid w:val="00AE019F"/>
    <w:rsid w:val="00AE01EA"/>
    <w:rsid w:val="00AE111B"/>
    <w:rsid w:val="00AE157E"/>
    <w:rsid w:val="00AE1980"/>
    <w:rsid w:val="00AE2315"/>
    <w:rsid w:val="00AE31B7"/>
    <w:rsid w:val="00AE33CE"/>
    <w:rsid w:val="00AE3973"/>
    <w:rsid w:val="00AE3BE4"/>
    <w:rsid w:val="00AE40F8"/>
    <w:rsid w:val="00AE4362"/>
    <w:rsid w:val="00AE475F"/>
    <w:rsid w:val="00AE47AB"/>
    <w:rsid w:val="00AE5149"/>
    <w:rsid w:val="00AE533B"/>
    <w:rsid w:val="00AE677C"/>
    <w:rsid w:val="00AE67AF"/>
    <w:rsid w:val="00AE6ABC"/>
    <w:rsid w:val="00AE745B"/>
    <w:rsid w:val="00AE754E"/>
    <w:rsid w:val="00AE79F4"/>
    <w:rsid w:val="00AE7A7B"/>
    <w:rsid w:val="00AE7C7A"/>
    <w:rsid w:val="00AF0230"/>
    <w:rsid w:val="00AF034F"/>
    <w:rsid w:val="00AF0BC4"/>
    <w:rsid w:val="00AF1136"/>
    <w:rsid w:val="00AF121C"/>
    <w:rsid w:val="00AF1710"/>
    <w:rsid w:val="00AF1729"/>
    <w:rsid w:val="00AF1827"/>
    <w:rsid w:val="00AF1B12"/>
    <w:rsid w:val="00AF1B30"/>
    <w:rsid w:val="00AF208F"/>
    <w:rsid w:val="00AF33DA"/>
    <w:rsid w:val="00AF3A74"/>
    <w:rsid w:val="00AF3AF2"/>
    <w:rsid w:val="00AF3CC6"/>
    <w:rsid w:val="00AF4149"/>
    <w:rsid w:val="00AF4609"/>
    <w:rsid w:val="00AF4B8A"/>
    <w:rsid w:val="00AF4D91"/>
    <w:rsid w:val="00AF56E3"/>
    <w:rsid w:val="00AF5F82"/>
    <w:rsid w:val="00AF64E0"/>
    <w:rsid w:val="00AF6768"/>
    <w:rsid w:val="00AF70BE"/>
    <w:rsid w:val="00AF72AE"/>
    <w:rsid w:val="00AF77CD"/>
    <w:rsid w:val="00AF784A"/>
    <w:rsid w:val="00AF7A98"/>
    <w:rsid w:val="00AF7CB4"/>
    <w:rsid w:val="00B0016D"/>
    <w:rsid w:val="00B005A4"/>
    <w:rsid w:val="00B006DB"/>
    <w:rsid w:val="00B00861"/>
    <w:rsid w:val="00B011DD"/>
    <w:rsid w:val="00B0196E"/>
    <w:rsid w:val="00B02901"/>
    <w:rsid w:val="00B02B0D"/>
    <w:rsid w:val="00B02F4E"/>
    <w:rsid w:val="00B03627"/>
    <w:rsid w:val="00B03669"/>
    <w:rsid w:val="00B0381A"/>
    <w:rsid w:val="00B03B90"/>
    <w:rsid w:val="00B03D05"/>
    <w:rsid w:val="00B03D71"/>
    <w:rsid w:val="00B04677"/>
    <w:rsid w:val="00B04715"/>
    <w:rsid w:val="00B04A03"/>
    <w:rsid w:val="00B04AC1"/>
    <w:rsid w:val="00B04D1E"/>
    <w:rsid w:val="00B051C2"/>
    <w:rsid w:val="00B054E4"/>
    <w:rsid w:val="00B058E0"/>
    <w:rsid w:val="00B064ED"/>
    <w:rsid w:val="00B06ACD"/>
    <w:rsid w:val="00B07069"/>
    <w:rsid w:val="00B07310"/>
    <w:rsid w:val="00B07F8F"/>
    <w:rsid w:val="00B1013C"/>
    <w:rsid w:val="00B1059A"/>
    <w:rsid w:val="00B10653"/>
    <w:rsid w:val="00B10C3D"/>
    <w:rsid w:val="00B10C9E"/>
    <w:rsid w:val="00B10DE3"/>
    <w:rsid w:val="00B10F3C"/>
    <w:rsid w:val="00B11071"/>
    <w:rsid w:val="00B1122C"/>
    <w:rsid w:val="00B112E5"/>
    <w:rsid w:val="00B11A5B"/>
    <w:rsid w:val="00B12523"/>
    <w:rsid w:val="00B1265C"/>
    <w:rsid w:val="00B126AA"/>
    <w:rsid w:val="00B1280C"/>
    <w:rsid w:val="00B1283D"/>
    <w:rsid w:val="00B12F5B"/>
    <w:rsid w:val="00B13DDA"/>
    <w:rsid w:val="00B13F86"/>
    <w:rsid w:val="00B13F87"/>
    <w:rsid w:val="00B14327"/>
    <w:rsid w:val="00B14500"/>
    <w:rsid w:val="00B14DCB"/>
    <w:rsid w:val="00B14E15"/>
    <w:rsid w:val="00B15491"/>
    <w:rsid w:val="00B15C3B"/>
    <w:rsid w:val="00B15C66"/>
    <w:rsid w:val="00B15CAB"/>
    <w:rsid w:val="00B162F2"/>
    <w:rsid w:val="00B1653D"/>
    <w:rsid w:val="00B165E8"/>
    <w:rsid w:val="00B16852"/>
    <w:rsid w:val="00B16A1F"/>
    <w:rsid w:val="00B16D67"/>
    <w:rsid w:val="00B16E70"/>
    <w:rsid w:val="00B172F9"/>
    <w:rsid w:val="00B17419"/>
    <w:rsid w:val="00B17A92"/>
    <w:rsid w:val="00B17BCE"/>
    <w:rsid w:val="00B17D68"/>
    <w:rsid w:val="00B17D77"/>
    <w:rsid w:val="00B17E6E"/>
    <w:rsid w:val="00B17F5C"/>
    <w:rsid w:val="00B20107"/>
    <w:rsid w:val="00B201E0"/>
    <w:rsid w:val="00B2082F"/>
    <w:rsid w:val="00B20C19"/>
    <w:rsid w:val="00B20EE8"/>
    <w:rsid w:val="00B2148C"/>
    <w:rsid w:val="00B2192C"/>
    <w:rsid w:val="00B219B2"/>
    <w:rsid w:val="00B21B01"/>
    <w:rsid w:val="00B21E9C"/>
    <w:rsid w:val="00B21EC6"/>
    <w:rsid w:val="00B22053"/>
    <w:rsid w:val="00B227D1"/>
    <w:rsid w:val="00B233C1"/>
    <w:rsid w:val="00B23A49"/>
    <w:rsid w:val="00B23A5B"/>
    <w:rsid w:val="00B23D68"/>
    <w:rsid w:val="00B23F6C"/>
    <w:rsid w:val="00B24055"/>
    <w:rsid w:val="00B24069"/>
    <w:rsid w:val="00B2445A"/>
    <w:rsid w:val="00B24D80"/>
    <w:rsid w:val="00B24E39"/>
    <w:rsid w:val="00B26BE2"/>
    <w:rsid w:val="00B26CCC"/>
    <w:rsid w:val="00B2707E"/>
    <w:rsid w:val="00B275A2"/>
    <w:rsid w:val="00B27C0D"/>
    <w:rsid w:val="00B27EC8"/>
    <w:rsid w:val="00B3015A"/>
    <w:rsid w:val="00B308B2"/>
    <w:rsid w:val="00B30D15"/>
    <w:rsid w:val="00B30ECC"/>
    <w:rsid w:val="00B3173F"/>
    <w:rsid w:val="00B31C02"/>
    <w:rsid w:val="00B31DDA"/>
    <w:rsid w:val="00B31F01"/>
    <w:rsid w:val="00B31FE4"/>
    <w:rsid w:val="00B320DF"/>
    <w:rsid w:val="00B323B4"/>
    <w:rsid w:val="00B32598"/>
    <w:rsid w:val="00B32A9B"/>
    <w:rsid w:val="00B3321A"/>
    <w:rsid w:val="00B3362B"/>
    <w:rsid w:val="00B33B0C"/>
    <w:rsid w:val="00B33B62"/>
    <w:rsid w:val="00B33E58"/>
    <w:rsid w:val="00B34462"/>
    <w:rsid w:val="00B34704"/>
    <w:rsid w:val="00B3507C"/>
    <w:rsid w:val="00B35571"/>
    <w:rsid w:val="00B3631E"/>
    <w:rsid w:val="00B36427"/>
    <w:rsid w:val="00B36B0A"/>
    <w:rsid w:val="00B36E38"/>
    <w:rsid w:val="00B36E57"/>
    <w:rsid w:val="00B36F8F"/>
    <w:rsid w:val="00B374C1"/>
    <w:rsid w:val="00B37671"/>
    <w:rsid w:val="00B376A7"/>
    <w:rsid w:val="00B40584"/>
    <w:rsid w:val="00B40AF4"/>
    <w:rsid w:val="00B40E1E"/>
    <w:rsid w:val="00B40FB8"/>
    <w:rsid w:val="00B41143"/>
    <w:rsid w:val="00B41153"/>
    <w:rsid w:val="00B41301"/>
    <w:rsid w:val="00B41A01"/>
    <w:rsid w:val="00B41CBB"/>
    <w:rsid w:val="00B41E08"/>
    <w:rsid w:val="00B41E0A"/>
    <w:rsid w:val="00B42210"/>
    <w:rsid w:val="00B42995"/>
    <w:rsid w:val="00B42D36"/>
    <w:rsid w:val="00B43684"/>
    <w:rsid w:val="00B43D58"/>
    <w:rsid w:val="00B442A2"/>
    <w:rsid w:val="00B444E3"/>
    <w:rsid w:val="00B447B5"/>
    <w:rsid w:val="00B44846"/>
    <w:rsid w:val="00B44AB5"/>
    <w:rsid w:val="00B44B11"/>
    <w:rsid w:val="00B4512E"/>
    <w:rsid w:val="00B45660"/>
    <w:rsid w:val="00B45A22"/>
    <w:rsid w:val="00B461F2"/>
    <w:rsid w:val="00B46222"/>
    <w:rsid w:val="00B464E6"/>
    <w:rsid w:val="00B4676C"/>
    <w:rsid w:val="00B46A5F"/>
    <w:rsid w:val="00B46B92"/>
    <w:rsid w:val="00B475AE"/>
    <w:rsid w:val="00B4766C"/>
    <w:rsid w:val="00B4767F"/>
    <w:rsid w:val="00B478EA"/>
    <w:rsid w:val="00B5067D"/>
    <w:rsid w:val="00B50826"/>
    <w:rsid w:val="00B50A30"/>
    <w:rsid w:val="00B50DB8"/>
    <w:rsid w:val="00B50F07"/>
    <w:rsid w:val="00B5116D"/>
    <w:rsid w:val="00B51A28"/>
    <w:rsid w:val="00B51B12"/>
    <w:rsid w:val="00B52473"/>
    <w:rsid w:val="00B525B4"/>
    <w:rsid w:val="00B52AD2"/>
    <w:rsid w:val="00B52C67"/>
    <w:rsid w:val="00B52E76"/>
    <w:rsid w:val="00B53256"/>
    <w:rsid w:val="00B53525"/>
    <w:rsid w:val="00B53AF9"/>
    <w:rsid w:val="00B53B8A"/>
    <w:rsid w:val="00B53C61"/>
    <w:rsid w:val="00B540A6"/>
    <w:rsid w:val="00B54411"/>
    <w:rsid w:val="00B5467C"/>
    <w:rsid w:val="00B547FB"/>
    <w:rsid w:val="00B54BBA"/>
    <w:rsid w:val="00B54DC9"/>
    <w:rsid w:val="00B54F7F"/>
    <w:rsid w:val="00B54FBB"/>
    <w:rsid w:val="00B54FC9"/>
    <w:rsid w:val="00B55848"/>
    <w:rsid w:val="00B55B58"/>
    <w:rsid w:val="00B56780"/>
    <w:rsid w:val="00B56F07"/>
    <w:rsid w:val="00B57072"/>
    <w:rsid w:val="00B57095"/>
    <w:rsid w:val="00B577D6"/>
    <w:rsid w:val="00B57C11"/>
    <w:rsid w:val="00B57E77"/>
    <w:rsid w:val="00B57F66"/>
    <w:rsid w:val="00B60BEB"/>
    <w:rsid w:val="00B60EB5"/>
    <w:rsid w:val="00B6142C"/>
    <w:rsid w:val="00B62459"/>
    <w:rsid w:val="00B626B2"/>
    <w:rsid w:val="00B628F6"/>
    <w:rsid w:val="00B62C6D"/>
    <w:rsid w:val="00B62F12"/>
    <w:rsid w:val="00B63205"/>
    <w:rsid w:val="00B63DE3"/>
    <w:rsid w:val="00B63EB3"/>
    <w:rsid w:val="00B64F62"/>
    <w:rsid w:val="00B65B8A"/>
    <w:rsid w:val="00B66343"/>
    <w:rsid w:val="00B6634F"/>
    <w:rsid w:val="00B66485"/>
    <w:rsid w:val="00B66CCF"/>
    <w:rsid w:val="00B66FC0"/>
    <w:rsid w:val="00B67678"/>
    <w:rsid w:val="00B67C01"/>
    <w:rsid w:val="00B67DD8"/>
    <w:rsid w:val="00B6D3ED"/>
    <w:rsid w:val="00B7003F"/>
    <w:rsid w:val="00B7043D"/>
    <w:rsid w:val="00B707B7"/>
    <w:rsid w:val="00B70A60"/>
    <w:rsid w:val="00B70E02"/>
    <w:rsid w:val="00B71742"/>
    <w:rsid w:val="00B7217E"/>
    <w:rsid w:val="00B72614"/>
    <w:rsid w:val="00B72969"/>
    <w:rsid w:val="00B72ADC"/>
    <w:rsid w:val="00B72DCE"/>
    <w:rsid w:val="00B72DEF"/>
    <w:rsid w:val="00B73310"/>
    <w:rsid w:val="00B73ABF"/>
    <w:rsid w:val="00B73F5D"/>
    <w:rsid w:val="00B742A9"/>
    <w:rsid w:val="00B74648"/>
    <w:rsid w:val="00B746AF"/>
    <w:rsid w:val="00B748B1"/>
    <w:rsid w:val="00B74B1C"/>
    <w:rsid w:val="00B756E2"/>
    <w:rsid w:val="00B75EEA"/>
    <w:rsid w:val="00B76747"/>
    <w:rsid w:val="00B767BD"/>
    <w:rsid w:val="00B76A09"/>
    <w:rsid w:val="00B76B6D"/>
    <w:rsid w:val="00B80258"/>
    <w:rsid w:val="00B80370"/>
    <w:rsid w:val="00B80737"/>
    <w:rsid w:val="00B80A24"/>
    <w:rsid w:val="00B818F8"/>
    <w:rsid w:val="00B81E55"/>
    <w:rsid w:val="00B81F41"/>
    <w:rsid w:val="00B8219C"/>
    <w:rsid w:val="00B826AB"/>
    <w:rsid w:val="00B826C7"/>
    <w:rsid w:val="00B82846"/>
    <w:rsid w:val="00B8289A"/>
    <w:rsid w:val="00B82972"/>
    <w:rsid w:val="00B829AE"/>
    <w:rsid w:val="00B8338F"/>
    <w:rsid w:val="00B83419"/>
    <w:rsid w:val="00B83B93"/>
    <w:rsid w:val="00B83D45"/>
    <w:rsid w:val="00B8409E"/>
    <w:rsid w:val="00B84E37"/>
    <w:rsid w:val="00B850B7"/>
    <w:rsid w:val="00B854C4"/>
    <w:rsid w:val="00B85714"/>
    <w:rsid w:val="00B85C02"/>
    <w:rsid w:val="00B868C5"/>
    <w:rsid w:val="00B86F6A"/>
    <w:rsid w:val="00B87081"/>
    <w:rsid w:val="00B872B6"/>
    <w:rsid w:val="00B9013D"/>
    <w:rsid w:val="00B90756"/>
    <w:rsid w:val="00B9098B"/>
    <w:rsid w:val="00B90A0D"/>
    <w:rsid w:val="00B90D42"/>
    <w:rsid w:val="00B90F15"/>
    <w:rsid w:val="00B91239"/>
    <w:rsid w:val="00B914D2"/>
    <w:rsid w:val="00B91858"/>
    <w:rsid w:val="00B91869"/>
    <w:rsid w:val="00B92743"/>
    <w:rsid w:val="00B92AFC"/>
    <w:rsid w:val="00B92DE9"/>
    <w:rsid w:val="00B930B3"/>
    <w:rsid w:val="00B93607"/>
    <w:rsid w:val="00B936F7"/>
    <w:rsid w:val="00B93C8B"/>
    <w:rsid w:val="00B94E42"/>
    <w:rsid w:val="00B9512A"/>
    <w:rsid w:val="00B95A06"/>
    <w:rsid w:val="00B95C6A"/>
    <w:rsid w:val="00B96548"/>
    <w:rsid w:val="00B967B9"/>
    <w:rsid w:val="00B96892"/>
    <w:rsid w:val="00B96C6A"/>
    <w:rsid w:val="00B96D54"/>
    <w:rsid w:val="00B975D0"/>
    <w:rsid w:val="00B97E48"/>
    <w:rsid w:val="00BA125E"/>
    <w:rsid w:val="00BA1322"/>
    <w:rsid w:val="00BA149B"/>
    <w:rsid w:val="00BA17E5"/>
    <w:rsid w:val="00BA181D"/>
    <w:rsid w:val="00BA215D"/>
    <w:rsid w:val="00BA2974"/>
    <w:rsid w:val="00BA385B"/>
    <w:rsid w:val="00BA3E9C"/>
    <w:rsid w:val="00BA3F64"/>
    <w:rsid w:val="00BA3F8B"/>
    <w:rsid w:val="00BA403B"/>
    <w:rsid w:val="00BA451B"/>
    <w:rsid w:val="00BA4E25"/>
    <w:rsid w:val="00BA4EF5"/>
    <w:rsid w:val="00BA5684"/>
    <w:rsid w:val="00BA56FD"/>
    <w:rsid w:val="00BA581B"/>
    <w:rsid w:val="00BA6327"/>
    <w:rsid w:val="00BA68BB"/>
    <w:rsid w:val="00BA6D14"/>
    <w:rsid w:val="00BA6DC4"/>
    <w:rsid w:val="00BA73F5"/>
    <w:rsid w:val="00BA773A"/>
    <w:rsid w:val="00BA7952"/>
    <w:rsid w:val="00BA79EA"/>
    <w:rsid w:val="00BA7B3A"/>
    <w:rsid w:val="00BA7F00"/>
    <w:rsid w:val="00BB01FE"/>
    <w:rsid w:val="00BB021B"/>
    <w:rsid w:val="00BB08DC"/>
    <w:rsid w:val="00BB0E9A"/>
    <w:rsid w:val="00BB1131"/>
    <w:rsid w:val="00BB15A4"/>
    <w:rsid w:val="00BB15DD"/>
    <w:rsid w:val="00BB17E2"/>
    <w:rsid w:val="00BB1C5A"/>
    <w:rsid w:val="00BB1E29"/>
    <w:rsid w:val="00BB1E47"/>
    <w:rsid w:val="00BB25F2"/>
    <w:rsid w:val="00BB2D2D"/>
    <w:rsid w:val="00BB2FFA"/>
    <w:rsid w:val="00BB311B"/>
    <w:rsid w:val="00BB46CD"/>
    <w:rsid w:val="00BB4BE8"/>
    <w:rsid w:val="00BB522F"/>
    <w:rsid w:val="00BB5912"/>
    <w:rsid w:val="00BB5A63"/>
    <w:rsid w:val="00BB5F0B"/>
    <w:rsid w:val="00BB62B6"/>
    <w:rsid w:val="00BB66C8"/>
    <w:rsid w:val="00BB688D"/>
    <w:rsid w:val="00BB6E6A"/>
    <w:rsid w:val="00BB7293"/>
    <w:rsid w:val="00BB79D2"/>
    <w:rsid w:val="00BB7E87"/>
    <w:rsid w:val="00BB7E9B"/>
    <w:rsid w:val="00BB7EC2"/>
    <w:rsid w:val="00BC00C4"/>
    <w:rsid w:val="00BC0189"/>
    <w:rsid w:val="00BC0622"/>
    <w:rsid w:val="00BC0D3D"/>
    <w:rsid w:val="00BC0E48"/>
    <w:rsid w:val="00BC1015"/>
    <w:rsid w:val="00BC19DB"/>
    <w:rsid w:val="00BC1F06"/>
    <w:rsid w:val="00BC281D"/>
    <w:rsid w:val="00BC2A20"/>
    <w:rsid w:val="00BC2D1C"/>
    <w:rsid w:val="00BC2E94"/>
    <w:rsid w:val="00BC3277"/>
    <w:rsid w:val="00BC3A36"/>
    <w:rsid w:val="00BC3B15"/>
    <w:rsid w:val="00BC3CF4"/>
    <w:rsid w:val="00BC3E21"/>
    <w:rsid w:val="00BC415D"/>
    <w:rsid w:val="00BC42C5"/>
    <w:rsid w:val="00BC4B98"/>
    <w:rsid w:val="00BC50D6"/>
    <w:rsid w:val="00BC5169"/>
    <w:rsid w:val="00BC5280"/>
    <w:rsid w:val="00BC528A"/>
    <w:rsid w:val="00BC529C"/>
    <w:rsid w:val="00BC61B7"/>
    <w:rsid w:val="00BC631B"/>
    <w:rsid w:val="00BC65FD"/>
    <w:rsid w:val="00BC709F"/>
    <w:rsid w:val="00BC71A0"/>
    <w:rsid w:val="00BC7392"/>
    <w:rsid w:val="00BC7BDF"/>
    <w:rsid w:val="00BC7E06"/>
    <w:rsid w:val="00BC7F7A"/>
    <w:rsid w:val="00BD0BA9"/>
    <w:rsid w:val="00BD0C6B"/>
    <w:rsid w:val="00BD0F1F"/>
    <w:rsid w:val="00BD1126"/>
    <w:rsid w:val="00BD1279"/>
    <w:rsid w:val="00BD192D"/>
    <w:rsid w:val="00BD1A76"/>
    <w:rsid w:val="00BD1E4D"/>
    <w:rsid w:val="00BD1F93"/>
    <w:rsid w:val="00BD1FF6"/>
    <w:rsid w:val="00BD23AB"/>
    <w:rsid w:val="00BD2580"/>
    <w:rsid w:val="00BD25BA"/>
    <w:rsid w:val="00BD3B68"/>
    <w:rsid w:val="00BD3D8A"/>
    <w:rsid w:val="00BD45BD"/>
    <w:rsid w:val="00BD4AB5"/>
    <w:rsid w:val="00BD51ED"/>
    <w:rsid w:val="00BD5428"/>
    <w:rsid w:val="00BD5BB6"/>
    <w:rsid w:val="00BD60ED"/>
    <w:rsid w:val="00BD6A7A"/>
    <w:rsid w:val="00BD6D0A"/>
    <w:rsid w:val="00BD6D0D"/>
    <w:rsid w:val="00BD6D95"/>
    <w:rsid w:val="00BD6DDF"/>
    <w:rsid w:val="00BD6F98"/>
    <w:rsid w:val="00BD7082"/>
    <w:rsid w:val="00BD75BB"/>
    <w:rsid w:val="00BD7B85"/>
    <w:rsid w:val="00BD7C38"/>
    <w:rsid w:val="00BD7F7F"/>
    <w:rsid w:val="00BE01E3"/>
    <w:rsid w:val="00BE029B"/>
    <w:rsid w:val="00BE050C"/>
    <w:rsid w:val="00BE0F4B"/>
    <w:rsid w:val="00BE1147"/>
    <w:rsid w:val="00BE191A"/>
    <w:rsid w:val="00BE1EC5"/>
    <w:rsid w:val="00BE216B"/>
    <w:rsid w:val="00BE2628"/>
    <w:rsid w:val="00BE30A0"/>
    <w:rsid w:val="00BE3133"/>
    <w:rsid w:val="00BE3200"/>
    <w:rsid w:val="00BE3789"/>
    <w:rsid w:val="00BE38F8"/>
    <w:rsid w:val="00BE4078"/>
    <w:rsid w:val="00BE43CF"/>
    <w:rsid w:val="00BE441D"/>
    <w:rsid w:val="00BE4ED9"/>
    <w:rsid w:val="00BE5002"/>
    <w:rsid w:val="00BE5B20"/>
    <w:rsid w:val="00BE5D75"/>
    <w:rsid w:val="00BE6045"/>
    <w:rsid w:val="00BE605F"/>
    <w:rsid w:val="00BE6579"/>
    <w:rsid w:val="00BE6793"/>
    <w:rsid w:val="00BE69F3"/>
    <w:rsid w:val="00BE6A33"/>
    <w:rsid w:val="00BE6E6D"/>
    <w:rsid w:val="00BE76D0"/>
    <w:rsid w:val="00BE7B8F"/>
    <w:rsid w:val="00BE7E7F"/>
    <w:rsid w:val="00BF032C"/>
    <w:rsid w:val="00BF07B4"/>
    <w:rsid w:val="00BF0F0D"/>
    <w:rsid w:val="00BF1C8F"/>
    <w:rsid w:val="00BF2075"/>
    <w:rsid w:val="00BF2300"/>
    <w:rsid w:val="00BF27FD"/>
    <w:rsid w:val="00BF2ACE"/>
    <w:rsid w:val="00BF3423"/>
    <w:rsid w:val="00BF355F"/>
    <w:rsid w:val="00BF37C0"/>
    <w:rsid w:val="00BF409D"/>
    <w:rsid w:val="00BF4514"/>
    <w:rsid w:val="00BF4558"/>
    <w:rsid w:val="00BF4A0F"/>
    <w:rsid w:val="00BF4B41"/>
    <w:rsid w:val="00BF52E3"/>
    <w:rsid w:val="00BF57AD"/>
    <w:rsid w:val="00BF595B"/>
    <w:rsid w:val="00BF62FC"/>
    <w:rsid w:val="00BF634E"/>
    <w:rsid w:val="00BF6F02"/>
    <w:rsid w:val="00BF7336"/>
    <w:rsid w:val="00C00385"/>
    <w:rsid w:val="00C0066A"/>
    <w:rsid w:val="00C0095D"/>
    <w:rsid w:val="00C01C6E"/>
    <w:rsid w:val="00C02270"/>
    <w:rsid w:val="00C02344"/>
    <w:rsid w:val="00C02445"/>
    <w:rsid w:val="00C02C10"/>
    <w:rsid w:val="00C02D9E"/>
    <w:rsid w:val="00C02F6E"/>
    <w:rsid w:val="00C03201"/>
    <w:rsid w:val="00C033C8"/>
    <w:rsid w:val="00C0395A"/>
    <w:rsid w:val="00C039E3"/>
    <w:rsid w:val="00C04161"/>
    <w:rsid w:val="00C043B5"/>
    <w:rsid w:val="00C04C68"/>
    <w:rsid w:val="00C05E4F"/>
    <w:rsid w:val="00C05F36"/>
    <w:rsid w:val="00C0635B"/>
    <w:rsid w:val="00C067CF"/>
    <w:rsid w:val="00C067F6"/>
    <w:rsid w:val="00C06A98"/>
    <w:rsid w:val="00C07481"/>
    <w:rsid w:val="00C07817"/>
    <w:rsid w:val="00C079E8"/>
    <w:rsid w:val="00C07A57"/>
    <w:rsid w:val="00C07B10"/>
    <w:rsid w:val="00C103DE"/>
    <w:rsid w:val="00C10649"/>
    <w:rsid w:val="00C106C1"/>
    <w:rsid w:val="00C107D5"/>
    <w:rsid w:val="00C10AE3"/>
    <w:rsid w:val="00C114D2"/>
    <w:rsid w:val="00C1176D"/>
    <w:rsid w:val="00C117AB"/>
    <w:rsid w:val="00C11DC3"/>
    <w:rsid w:val="00C123A1"/>
    <w:rsid w:val="00C130ED"/>
    <w:rsid w:val="00C13285"/>
    <w:rsid w:val="00C13F36"/>
    <w:rsid w:val="00C14127"/>
    <w:rsid w:val="00C14B8C"/>
    <w:rsid w:val="00C156F5"/>
    <w:rsid w:val="00C15D81"/>
    <w:rsid w:val="00C15D92"/>
    <w:rsid w:val="00C162B8"/>
    <w:rsid w:val="00C163E2"/>
    <w:rsid w:val="00C1671B"/>
    <w:rsid w:val="00C16D54"/>
    <w:rsid w:val="00C17346"/>
    <w:rsid w:val="00C17754"/>
    <w:rsid w:val="00C17B80"/>
    <w:rsid w:val="00C1B6F6"/>
    <w:rsid w:val="00C20228"/>
    <w:rsid w:val="00C20DCE"/>
    <w:rsid w:val="00C21201"/>
    <w:rsid w:val="00C2134B"/>
    <w:rsid w:val="00C2139E"/>
    <w:rsid w:val="00C21C2A"/>
    <w:rsid w:val="00C220D5"/>
    <w:rsid w:val="00C22949"/>
    <w:rsid w:val="00C23239"/>
    <w:rsid w:val="00C235FD"/>
    <w:rsid w:val="00C23658"/>
    <w:rsid w:val="00C237D5"/>
    <w:rsid w:val="00C238D5"/>
    <w:rsid w:val="00C23935"/>
    <w:rsid w:val="00C239D6"/>
    <w:rsid w:val="00C24305"/>
    <w:rsid w:val="00C248BD"/>
    <w:rsid w:val="00C25018"/>
    <w:rsid w:val="00C2565D"/>
    <w:rsid w:val="00C25680"/>
    <w:rsid w:val="00C260C9"/>
    <w:rsid w:val="00C26391"/>
    <w:rsid w:val="00C26C15"/>
    <w:rsid w:val="00C27765"/>
    <w:rsid w:val="00C277E7"/>
    <w:rsid w:val="00C277EF"/>
    <w:rsid w:val="00C27BEF"/>
    <w:rsid w:val="00C27C3F"/>
    <w:rsid w:val="00C3018D"/>
    <w:rsid w:val="00C302A1"/>
    <w:rsid w:val="00C307AA"/>
    <w:rsid w:val="00C30875"/>
    <w:rsid w:val="00C30BC9"/>
    <w:rsid w:val="00C30D17"/>
    <w:rsid w:val="00C318DF"/>
    <w:rsid w:val="00C31B50"/>
    <w:rsid w:val="00C3200F"/>
    <w:rsid w:val="00C32020"/>
    <w:rsid w:val="00C320C6"/>
    <w:rsid w:val="00C323EC"/>
    <w:rsid w:val="00C32907"/>
    <w:rsid w:val="00C3357A"/>
    <w:rsid w:val="00C335F3"/>
    <w:rsid w:val="00C33A27"/>
    <w:rsid w:val="00C34191"/>
    <w:rsid w:val="00C342ED"/>
    <w:rsid w:val="00C344A6"/>
    <w:rsid w:val="00C34763"/>
    <w:rsid w:val="00C34819"/>
    <w:rsid w:val="00C34FFD"/>
    <w:rsid w:val="00C35908"/>
    <w:rsid w:val="00C35C02"/>
    <w:rsid w:val="00C35C89"/>
    <w:rsid w:val="00C36738"/>
    <w:rsid w:val="00C36ACC"/>
    <w:rsid w:val="00C36ADE"/>
    <w:rsid w:val="00C36FE9"/>
    <w:rsid w:val="00C37405"/>
    <w:rsid w:val="00C3753D"/>
    <w:rsid w:val="00C40894"/>
    <w:rsid w:val="00C409F8"/>
    <w:rsid w:val="00C40B69"/>
    <w:rsid w:val="00C40CC9"/>
    <w:rsid w:val="00C40E20"/>
    <w:rsid w:val="00C41297"/>
    <w:rsid w:val="00C41891"/>
    <w:rsid w:val="00C41B45"/>
    <w:rsid w:val="00C41C88"/>
    <w:rsid w:val="00C41CBE"/>
    <w:rsid w:val="00C41D69"/>
    <w:rsid w:val="00C420D4"/>
    <w:rsid w:val="00C42280"/>
    <w:rsid w:val="00C4270A"/>
    <w:rsid w:val="00C42B44"/>
    <w:rsid w:val="00C42B93"/>
    <w:rsid w:val="00C437DE"/>
    <w:rsid w:val="00C4385B"/>
    <w:rsid w:val="00C43F11"/>
    <w:rsid w:val="00C440C4"/>
    <w:rsid w:val="00C44BB6"/>
    <w:rsid w:val="00C44DC5"/>
    <w:rsid w:val="00C45219"/>
    <w:rsid w:val="00C464BC"/>
    <w:rsid w:val="00C46782"/>
    <w:rsid w:val="00C4729D"/>
    <w:rsid w:val="00C47B4E"/>
    <w:rsid w:val="00C4D27E"/>
    <w:rsid w:val="00C5003E"/>
    <w:rsid w:val="00C5019A"/>
    <w:rsid w:val="00C501EA"/>
    <w:rsid w:val="00C50204"/>
    <w:rsid w:val="00C506BB"/>
    <w:rsid w:val="00C50712"/>
    <w:rsid w:val="00C50FD5"/>
    <w:rsid w:val="00C51210"/>
    <w:rsid w:val="00C51803"/>
    <w:rsid w:val="00C51AD5"/>
    <w:rsid w:val="00C51C3F"/>
    <w:rsid w:val="00C52279"/>
    <w:rsid w:val="00C525E5"/>
    <w:rsid w:val="00C52741"/>
    <w:rsid w:val="00C52E7C"/>
    <w:rsid w:val="00C532EC"/>
    <w:rsid w:val="00C5345D"/>
    <w:rsid w:val="00C53984"/>
    <w:rsid w:val="00C54298"/>
    <w:rsid w:val="00C5435A"/>
    <w:rsid w:val="00C54441"/>
    <w:rsid w:val="00C544A3"/>
    <w:rsid w:val="00C54701"/>
    <w:rsid w:val="00C54EF0"/>
    <w:rsid w:val="00C55417"/>
    <w:rsid w:val="00C55C83"/>
    <w:rsid w:val="00C5652C"/>
    <w:rsid w:val="00C565F7"/>
    <w:rsid w:val="00C56700"/>
    <w:rsid w:val="00C572D3"/>
    <w:rsid w:val="00C57601"/>
    <w:rsid w:val="00C5764B"/>
    <w:rsid w:val="00C606F5"/>
    <w:rsid w:val="00C6104E"/>
    <w:rsid w:val="00C61678"/>
    <w:rsid w:val="00C619D8"/>
    <w:rsid w:val="00C61AF7"/>
    <w:rsid w:val="00C621CA"/>
    <w:rsid w:val="00C62569"/>
    <w:rsid w:val="00C62FB9"/>
    <w:rsid w:val="00C631F1"/>
    <w:rsid w:val="00C6332E"/>
    <w:rsid w:val="00C6336D"/>
    <w:rsid w:val="00C633FA"/>
    <w:rsid w:val="00C63CCB"/>
    <w:rsid w:val="00C64496"/>
    <w:rsid w:val="00C64747"/>
    <w:rsid w:val="00C649C2"/>
    <w:rsid w:val="00C64B36"/>
    <w:rsid w:val="00C64B39"/>
    <w:rsid w:val="00C64F68"/>
    <w:rsid w:val="00C64FBE"/>
    <w:rsid w:val="00C64FDC"/>
    <w:rsid w:val="00C6566A"/>
    <w:rsid w:val="00C65A90"/>
    <w:rsid w:val="00C66017"/>
    <w:rsid w:val="00C66066"/>
    <w:rsid w:val="00C661CD"/>
    <w:rsid w:val="00C66884"/>
    <w:rsid w:val="00C66A91"/>
    <w:rsid w:val="00C6710E"/>
    <w:rsid w:val="00C67C6E"/>
    <w:rsid w:val="00C7021E"/>
    <w:rsid w:val="00C706B7"/>
    <w:rsid w:val="00C71175"/>
    <w:rsid w:val="00C716FD"/>
    <w:rsid w:val="00C71B51"/>
    <w:rsid w:val="00C71CCE"/>
    <w:rsid w:val="00C71F52"/>
    <w:rsid w:val="00C72694"/>
    <w:rsid w:val="00C727DC"/>
    <w:rsid w:val="00C72C28"/>
    <w:rsid w:val="00C72E22"/>
    <w:rsid w:val="00C73269"/>
    <w:rsid w:val="00C73298"/>
    <w:rsid w:val="00C7338F"/>
    <w:rsid w:val="00C73B0A"/>
    <w:rsid w:val="00C73B4D"/>
    <w:rsid w:val="00C743A0"/>
    <w:rsid w:val="00C7479E"/>
    <w:rsid w:val="00C74826"/>
    <w:rsid w:val="00C74F3F"/>
    <w:rsid w:val="00C75017"/>
    <w:rsid w:val="00C751EB"/>
    <w:rsid w:val="00C75D26"/>
    <w:rsid w:val="00C75E21"/>
    <w:rsid w:val="00C763A4"/>
    <w:rsid w:val="00C76DFE"/>
    <w:rsid w:val="00C76E5C"/>
    <w:rsid w:val="00C77047"/>
    <w:rsid w:val="00C770C0"/>
    <w:rsid w:val="00C77C65"/>
    <w:rsid w:val="00C77CB3"/>
    <w:rsid w:val="00C77EE3"/>
    <w:rsid w:val="00C801A1"/>
    <w:rsid w:val="00C802E8"/>
    <w:rsid w:val="00C80529"/>
    <w:rsid w:val="00C8149D"/>
    <w:rsid w:val="00C8205D"/>
    <w:rsid w:val="00C822FA"/>
    <w:rsid w:val="00C82449"/>
    <w:rsid w:val="00C825EE"/>
    <w:rsid w:val="00C82936"/>
    <w:rsid w:val="00C829A9"/>
    <w:rsid w:val="00C82B7D"/>
    <w:rsid w:val="00C82BF2"/>
    <w:rsid w:val="00C82F36"/>
    <w:rsid w:val="00C831EC"/>
    <w:rsid w:val="00C8330C"/>
    <w:rsid w:val="00C83B6E"/>
    <w:rsid w:val="00C84035"/>
    <w:rsid w:val="00C84A51"/>
    <w:rsid w:val="00C84F22"/>
    <w:rsid w:val="00C8561C"/>
    <w:rsid w:val="00C85F19"/>
    <w:rsid w:val="00C86368"/>
    <w:rsid w:val="00C8653D"/>
    <w:rsid w:val="00C86724"/>
    <w:rsid w:val="00C86996"/>
    <w:rsid w:val="00C86AF0"/>
    <w:rsid w:val="00C86EA7"/>
    <w:rsid w:val="00C871AD"/>
    <w:rsid w:val="00C91141"/>
    <w:rsid w:val="00C9129A"/>
    <w:rsid w:val="00C91612"/>
    <w:rsid w:val="00C918D1"/>
    <w:rsid w:val="00C91BA3"/>
    <w:rsid w:val="00C91ED0"/>
    <w:rsid w:val="00C92189"/>
    <w:rsid w:val="00C92387"/>
    <w:rsid w:val="00C92EB3"/>
    <w:rsid w:val="00C92F17"/>
    <w:rsid w:val="00C94061"/>
    <w:rsid w:val="00C94196"/>
    <w:rsid w:val="00C9419A"/>
    <w:rsid w:val="00C942D3"/>
    <w:rsid w:val="00C9436E"/>
    <w:rsid w:val="00C94677"/>
    <w:rsid w:val="00C947A9"/>
    <w:rsid w:val="00C94C05"/>
    <w:rsid w:val="00C94E78"/>
    <w:rsid w:val="00C956C4"/>
    <w:rsid w:val="00C957E3"/>
    <w:rsid w:val="00C965A8"/>
    <w:rsid w:val="00C96696"/>
    <w:rsid w:val="00C97268"/>
    <w:rsid w:val="00C975ED"/>
    <w:rsid w:val="00C97F72"/>
    <w:rsid w:val="00CA004F"/>
    <w:rsid w:val="00CA005F"/>
    <w:rsid w:val="00CA053E"/>
    <w:rsid w:val="00CA06E5"/>
    <w:rsid w:val="00CA15D9"/>
    <w:rsid w:val="00CA1D1D"/>
    <w:rsid w:val="00CA28E5"/>
    <w:rsid w:val="00CA2D2A"/>
    <w:rsid w:val="00CA3037"/>
    <w:rsid w:val="00CA3048"/>
    <w:rsid w:val="00CA3230"/>
    <w:rsid w:val="00CA3B21"/>
    <w:rsid w:val="00CA424A"/>
    <w:rsid w:val="00CA4608"/>
    <w:rsid w:val="00CA4B02"/>
    <w:rsid w:val="00CA5EF0"/>
    <w:rsid w:val="00CA6A40"/>
    <w:rsid w:val="00CA6DBB"/>
    <w:rsid w:val="00CA72DD"/>
    <w:rsid w:val="00CA74A1"/>
    <w:rsid w:val="00CA757E"/>
    <w:rsid w:val="00CA77A1"/>
    <w:rsid w:val="00CA7BEC"/>
    <w:rsid w:val="00CA7F52"/>
    <w:rsid w:val="00CB02D4"/>
    <w:rsid w:val="00CB1469"/>
    <w:rsid w:val="00CB1CF6"/>
    <w:rsid w:val="00CB1E49"/>
    <w:rsid w:val="00CB2197"/>
    <w:rsid w:val="00CB2252"/>
    <w:rsid w:val="00CB27D4"/>
    <w:rsid w:val="00CB2C31"/>
    <w:rsid w:val="00CB3E65"/>
    <w:rsid w:val="00CB3F72"/>
    <w:rsid w:val="00CB4480"/>
    <w:rsid w:val="00CB4858"/>
    <w:rsid w:val="00CB5135"/>
    <w:rsid w:val="00CB5139"/>
    <w:rsid w:val="00CB58A8"/>
    <w:rsid w:val="00CB5957"/>
    <w:rsid w:val="00CB5A33"/>
    <w:rsid w:val="00CB5A3E"/>
    <w:rsid w:val="00CB6D93"/>
    <w:rsid w:val="00CB77F9"/>
    <w:rsid w:val="00CBBB80"/>
    <w:rsid w:val="00CC03B3"/>
    <w:rsid w:val="00CC0731"/>
    <w:rsid w:val="00CC0BE9"/>
    <w:rsid w:val="00CC1956"/>
    <w:rsid w:val="00CC1D3B"/>
    <w:rsid w:val="00CC1D55"/>
    <w:rsid w:val="00CC1D79"/>
    <w:rsid w:val="00CC235A"/>
    <w:rsid w:val="00CC23E0"/>
    <w:rsid w:val="00CC2967"/>
    <w:rsid w:val="00CC2C80"/>
    <w:rsid w:val="00CC2E79"/>
    <w:rsid w:val="00CC2E9B"/>
    <w:rsid w:val="00CC3197"/>
    <w:rsid w:val="00CC3575"/>
    <w:rsid w:val="00CC404F"/>
    <w:rsid w:val="00CC4F08"/>
    <w:rsid w:val="00CC5124"/>
    <w:rsid w:val="00CC542F"/>
    <w:rsid w:val="00CC5AF4"/>
    <w:rsid w:val="00CC5BA8"/>
    <w:rsid w:val="00CC5E10"/>
    <w:rsid w:val="00CC5E7E"/>
    <w:rsid w:val="00CC5FBD"/>
    <w:rsid w:val="00CC605B"/>
    <w:rsid w:val="00CC6274"/>
    <w:rsid w:val="00CC6EE4"/>
    <w:rsid w:val="00CC7ACE"/>
    <w:rsid w:val="00CC7FAE"/>
    <w:rsid w:val="00CD0C2C"/>
    <w:rsid w:val="00CD0F59"/>
    <w:rsid w:val="00CD0FFD"/>
    <w:rsid w:val="00CD131B"/>
    <w:rsid w:val="00CD15E9"/>
    <w:rsid w:val="00CD180C"/>
    <w:rsid w:val="00CD1A35"/>
    <w:rsid w:val="00CD212D"/>
    <w:rsid w:val="00CD2A27"/>
    <w:rsid w:val="00CD30EF"/>
    <w:rsid w:val="00CD4479"/>
    <w:rsid w:val="00CD4A2E"/>
    <w:rsid w:val="00CD4C8C"/>
    <w:rsid w:val="00CD4DC8"/>
    <w:rsid w:val="00CD56A7"/>
    <w:rsid w:val="00CD5E54"/>
    <w:rsid w:val="00CD6CEC"/>
    <w:rsid w:val="00CD6DB8"/>
    <w:rsid w:val="00CD7850"/>
    <w:rsid w:val="00CD7B6A"/>
    <w:rsid w:val="00CD7EF9"/>
    <w:rsid w:val="00CE0558"/>
    <w:rsid w:val="00CE0949"/>
    <w:rsid w:val="00CE09AA"/>
    <w:rsid w:val="00CE09D3"/>
    <w:rsid w:val="00CE16C1"/>
    <w:rsid w:val="00CE1CA7"/>
    <w:rsid w:val="00CE2378"/>
    <w:rsid w:val="00CE28F0"/>
    <w:rsid w:val="00CE2B0E"/>
    <w:rsid w:val="00CE2E5E"/>
    <w:rsid w:val="00CE2EBA"/>
    <w:rsid w:val="00CE3B7D"/>
    <w:rsid w:val="00CE3C59"/>
    <w:rsid w:val="00CE3D58"/>
    <w:rsid w:val="00CE3E69"/>
    <w:rsid w:val="00CE3EDA"/>
    <w:rsid w:val="00CE3FA2"/>
    <w:rsid w:val="00CE4B88"/>
    <w:rsid w:val="00CE5137"/>
    <w:rsid w:val="00CE5AED"/>
    <w:rsid w:val="00CE5E41"/>
    <w:rsid w:val="00CE5E73"/>
    <w:rsid w:val="00CE60D3"/>
    <w:rsid w:val="00CE6502"/>
    <w:rsid w:val="00CE6619"/>
    <w:rsid w:val="00CE6679"/>
    <w:rsid w:val="00CE66B9"/>
    <w:rsid w:val="00CE6831"/>
    <w:rsid w:val="00CE6843"/>
    <w:rsid w:val="00CE6EE4"/>
    <w:rsid w:val="00CE7097"/>
    <w:rsid w:val="00CE70CF"/>
    <w:rsid w:val="00CE7139"/>
    <w:rsid w:val="00CE7203"/>
    <w:rsid w:val="00CE74A7"/>
    <w:rsid w:val="00CE75C4"/>
    <w:rsid w:val="00CE7757"/>
    <w:rsid w:val="00CE785F"/>
    <w:rsid w:val="00CF0D4A"/>
    <w:rsid w:val="00CF0E13"/>
    <w:rsid w:val="00CF0E8C"/>
    <w:rsid w:val="00CF147D"/>
    <w:rsid w:val="00CF175B"/>
    <w:rsid w:val="00CF18A4"/>
    <w:rsid w:val="00CF2194"/>
    <w:rsid w:val="00CF2671"/>
    <w:rsid w:val="00CF27A8"/>
    <w:rsid w:val="00CF2B77"/>
    <w:rsid w:val="00CF379D"/>
    <w:rsid w:val="00CF38B9"/>
    <w:rsid w:val="00CF3CC9"/>
    <w:rsid w:val="00CF428D"/>
    <w:rsid w:val="00CF4720"/>
    <w:rsid w:val="00CF492F"/>
    <w:rsid w:val="00CF52C5"/>
    <w:rsid w:val="00CF54BB"/>
    <w:rsid w:val="00CF587D"/>
    <w:rsid w:val="00CF5B41"/>
    <w:rsid w:val="00CF6DAA"/>
    <w:rsid w:val="00CF6DBE"/>
    <w:rsid w:val="00CF6F54"/>
    <w:rsid w:val="00CF7388"/>
    <w:rsid w:val="00CF771C"/>
    <w:rsid w:val="00CF7CBA"/>
    <w:rsid w:val="00D00E65"/>
    <w:rsid w:val="00D010FC"/>
    <w:rsid w:val="00D019F3"/>
    <w:rsid w:val="00D01A1C"/>
    <w:rsid w:val="00D01BC8"/>
    <w:rsid w:val="00D01DA9"/>
    <w:rsid w:val="00D02001"/>
    <w:rsid w:val="00D0235C"/>
    <w:rsid w:val="00D023CD"/>
    <w:rsid w:val="00D023F4"/>
    <w:rsid w:val="00D027A1"/>
    <w:rsid w:val="00D02C49"/>
    <w:rsid w:val="00D02D2E"/>
    <w:rsid w:val="00D0312B"/>
    <w:rsid w:val="00D039EE"/>
    <w:rsid w:val="00D04025"/>
    <w:rsid w:val="00D04171"/>
    <w:rsid w:val="00D041D4"/>
    <w:rsid w:val="00D04821"/>
    <w:rsid w:val="00D04F27"/>
    <w:rsid w:val="00D0509F"/>
    <w:rsid w:val="00D05278"/>
    <w:rsid w:val="00D052D4"/>
    <w:rsid w:val="00D0543F"/>
    <w:rsid w:val="00D06467"/>
    <w:rsid w:val="00D07060"/>
    <w:rsid w:val="00D070CC"/>
    <w:rsid w:val="00D071DA"/>
    <w:rsid w:val="00D07B05"/>
    <w:rsid w:val="00D100D7"/>
    <w:rsid w:val="00D105EC"/>
    <w:rsid w:val="00D114F4"/>
    <w:rsid w:val="00D117E3"/>
    <w:rsid w:val="00D11B68"/>
    <w:rsid w:val="00D11E5D"/>
    <w:rsid w:val="00D12725"/>
    <w:rsid w:val="00D129FF"/>
    <w:rsid w:val="00D13222"/>
    <w:rsid w:val="00D13C55"/>
    <w:rsid w:val="00D13DF9"/>
    <w:rsid w:val="00D13E86"/>
    <w:rsid w:val="00D14298"/>
    <w:rsid w:val="00D1479B"/>
    <w:rsid w:val="00D14924"/>
    <w:rsid w:val="00D1539B"/>
    <w:rsid w:val="00D154ED"/>
    <w:rsid w:val="00D15714"/>
    <w:rsid w:val="00D159BD"/>
    <w:rsid w:val="00D15C19"/>
    <w:rsid w:val="00D15CF6"/>
    <w:rsid w:val="00D15D68"/>
    <w:rsid w:val="00D15EB4"/>
    <w:rsid w:val="00D15F58"/>
    <w:rsid w:val="00D170FC"/>
    <w:rsid w:val="00D17101"/>
    <w:rsid w:val="00D1716C"/>
    <w:rsid w:val="00D17556"/>
    <w:rsid w:val="00D176AE"/>
    <w:rsid w:val="00D179B0"/>
    <w:rsid w:val="00D2004F"/>
    <w:rsid w:val="00D20787"/>
    <w:rsid w:val="00D20A7D"/>
    <w:rsid w:val="00D20AA0"/>
    <w:rsid w:val="00D21034"/>
    <w:rsid w:val="00D21216"/>
    <w:rsid w:val="00D212D3"/>
    <w:rsid w:val="00D216E0"/>
    <w:rsid w:val="00D21997"/>
    <w:rsid w:val="00D22595"/>
    <w:rsid w:val="00D22663"/>
    <w:rsid w:val="00D228EB"/>
    <w:rsid w:val="00D22D0A"/>
    <w:rsid w:val="00D245B8"/>
    <w:rsid w:val="00D24852"/>
    <w:rsid w:val="00D24A11"/>
    <w:rsid w:val="00D24AC8"/>
    <w:rsid w:val="00D252C5"/>
    <w:rsid w:val="00D264C8"/>
    <w:rsid w:val="00D2657D"/>
    <w:rsid w:val="00D26EC7"/>
    <w:rsid w:val="00D27022"/>
    <w:rsid w:val="00D276D2"/>
    <w:rsid w:val="00D278FA"/>
    <w:rsid w:val="00D27CBA"/>
    <w:rsid w:val="00D27E2A"/>
    <w:rsid w:val="00D30389"/>
    <w:rsid w:val="00D3075A"/>
    <w:rsid w:val="00D308FD"/>
    <w:rsid w:val="00D30944"/>
    <w:rsid w:val="00D30D38"/>
    <w:rsid w:val="00D31713"/>
    <w:rsid w:val="00D31F64"/>
    <w:rsid w:val="00D32322"/>
    <w:rsid w:val="00D3234E"/>
    <w:rsid w:val="00D326BF"/>
    <w:rsid w:val="00D32832"/>
    <w:rsid w:val="00D32849"/>
    <w:rsid w:val="00D3296E"/>
    <w:rsid w:val="00D32D29"/>
    <w:rsid w:val="00D32F03"/>
    <w:rsid w:val="00D32F05"/>
    <w:rsid w:val="00D331B6"/>
    <w:rsid w:val="00D3350F"/>
    <w:rsid w:val="00D3361C"/>
    <w:rsid w:val="00D33936"/>
    <w:rsid w:val="00D33A2F"/>
    <w:rsid w:val="00D33E19"/>
    <w:rsid w:val="00D33F86"/>
    <w:rsid w:val="00D33FC8"/>
    <w:rsid w:val="00D34A6E"/>
    <w:rsid w:val="00D34AF2"/>
    <w:rsid w:val="00D355ED"/>
    <w:rsid w:val="00D35921"/>
    <w:rsid w:val="00D35D82"/>
    <w:rsid w:val="00D364E1"/>
    <w:rsid w:val="00D367CB"/>
    <w:rsid w:val="00D36BBD"/>
    <w:rsid w:val="00D372F3"/>
    <w:rsid w:val="00D37C8E"/>
    <w:rsid w:val="00D37EA8"/>
    <w:rsid w:val="00D4010F"/>
    <w:rsid w:val="00D40731"/>
    <w:rsid w:val="00D40978"/>
    <w:rsid w:val="00D40A70"/>
    <w:rsid w:val="00D40B16"/>
    <w:rsid w:val="00D40BB6"/>
    <w:rsid w:val="00D40DF3"/>
    <w:rsid w:val="00D40F62"/>
    <w:rsid w:val="00D4121B"/>
    <w:rsid w:val="00D416AE"/>
    <w:rsid w:val="00D41766"/>
    <w:rsid w:val="00D41E39"/>
    <w:rsid w:val="00D41E66"/>
    <w:rsid w:val="00D4222E"/>
    <w:rsid w:val="00D42230"/>
    <w:rsid w:val="00D4298B"/>
    <w:rsid w:val="00D42AFD"/>
    <w:rsid w:val="00D44996"/>
    <w:rsid w:val="00D44DE0"/>
    <w:rsid w:val="00D44F67"/>
    <w:rsid w:val="00D44FD9"/>
    <w:rsid w:val="00D45766"/>
    <w:rsid w:val="00D45958"/>
    <w:rsid w:val="00D45FAA"/>
    <w:rsid w:val="00D4733E"/>
    <w:rsid w:val="00D474F2"/>
    <w:rsid w:val="00D47527"/>
    <w:rsid w:val="00D47769"/>
    <w:rsid w:val="00D47AA8"/>
    <w:rsid w:val="00D47B41"/>
    <w:rsid w:val="00D500D7"/>
    <w:rsid w:val="00D501D8"/>
    <w:rsid w:val="00D50970"/>
    <w:rsid w:val="00D50A3D"/>
    <w:rsid w:val="00D5138A"/>
    <w:rsid w:val="00D52288"/>
    <w:rsid w:val="00D52C2F"/>
    <w:rsid w:val="00D53055"/>
    <w:rsid w:val="00D53672"/>
    <w:rsid w:val="00D53A9C"/>
    <w:rsid w:val="00D53BB5"/>
    <w:rsid w:val="00D53BE5"/>
    <w:rsid w:val="00D53D28"/>
    <w:rsid w:val="00D54090"/>
    <w:rsid w:val="00D541F5"/>
    <w:rsid w:val="00D542B4"/>
    <w:rsid w:val="00D55276"/>
    <w:rsid w:val="00D55314"/>
    <w:rsid w:val="00D55624"/>
    <w:rsid w:val="00D556EA"/>
    <w:rsid w:val="00D5583C"/>
    <w:rsid w:val="00D5597A"/>
    <w:rsid w:val="00D559BB"/>
    <w:rsid w:val="00D559BF"/>
    <w:rsid w:val="00D55A25"/>
    <w:rsid w:val="00D55B0E"/>
    <w:rsid w:val="00D5664D"/>
    <w:rsid w:val="00D56E15"/>
    <w:rsid w:val="00D57182"/>
    <w:rsid w:val="00D5719E"/>
    <w:rsid w:val="00D575B9"/>
    <w:rsid w:val="00D5778E"/>
    <w:rsid w:val="00D57A6B"/>
    <w:rsid w:val="00D57B83"/>
    <w:rsid w:val="00D57B9E"/>
    <w:rsid w:val="00D59B78"/>
    <w:rsid w:val="00D60DFA"/>
    <w:rsid w:val="00D6113F"/>
    <w:rsid w:val="00D6123B"/>
    <w:rsid w:val="00D6191D"/>
    <w:rsid w:val="00D61A7A"/>
    <w:rsid w:val="00D61BA4"/>
    <w:rsid w:val="00D627E5"/>
    <w:rsid w:val="00D62DEA"/>
    <w:rsid w:val="00D63135"/>
    <w:rsid w:val="00D6370E"/>
    <w:rsid w:val="00D637A3"/>
    <w:rsid w:val="00D63A47"/>
    <w:rsid w:val="00D63CF6"/>
    <w:rsid w:val="00D6425C"/>
    <w:rsid w:val="00D64C9D"/>
    <w:rsid w:val="00D64CB9"/>
    <w:rsid w:val="00D64F38"/>
    <w:rsid w:val="00D64F62"/>
    <w:rsid w:val="00D651CB"/>
    <w:rsid w:val="00D6566C"/>
    <w:rsid w:val="00D656D4"/>
    <w:rsid w:val="00D659AF"/>
    <w:rsid w:val="00D65FFA"/>
    <w:rsid w:val="00D66656"/>
    <w:rsid w:val="00D66BDE"/>
    <w:rsid w:val="00D66EDE"/>
    <w:rsid w:val="00D671BB"/>
    <w:rsid w:val="00D679A2"/>
    <w:rsid w:val="00D7077D"/>
    <w:rsid w:val="00D70BD3"/>
    <w:rsid w:val="00D70C3E"/>
    <w:rsid w:val="00D70F83"/>
    <w:rsid w:val="00D71349"/>
    <w:rsid w:val="00D714CC"/>
    <w:rsid w:val="00D71D34"/>
    <w:rsid w:val="00D7282D"/>
    <w:rsid w:val="00D72A6C"/>
    <w:rsid w:val="00D72C98"/>
    <w:rsid w:val="00D72C9C"/>
    <w:rsid w:val="00D72D46"/>
    <w:rsid w:val="00D72ECA"/>
    <w:rsid w:val="00D730BC"/>
    <w:rsid w:val="00D733EB"/>
    <w:rsid w:val="00D73C03"/>
    <w:rsid w:val="00D73D22"/>
    <w:rsid w:val="00D744FC"/>
    <w:rsid w:val="00D764FA"/>
    <w:rsid w:val="00D768DE"/>
    <w:rsid w:val="00D76A6B"/>
    <w:rsid w:val="00D76E15"/>
    <w:rsid w:val="00D80086"/>
    <w:rsid w:val="00D80859"/>
    <w:rsid w:val="00D80A9B"/>
    <w:rsid w:val="00D81A1F"/>
    <w:rsid w:val="00D8225A"/>
    <w:rsid w:val="00D82683"/>
    <w:rsid w:val="00D829DB"/>
    <w:rsid w:val="00D829F7"/>
    <w:rsid w:val="00D82B86"/>
    <w:rsid w:val="00D831C9"/>
    <w:rsid w:val="00D833C4"/>
    <w:rsid w:val="00D83801"/>
    <w:rsid w:val="00D83CEC"/>
    <w:rsid w:val="00D83D1F"/>
    <w:rsid w:val="00D83F7E"/>
    <w:rsid w:val="00D847F4"/>
    <w:rsid w:val="00D84A60"/>
    <w:rsid w:val="00D8518C"/>
    <w:rsid w:val="00D85F1B"/>
    <w:rsid w:val="00D8608C"/>
    <w:rsid w:val="00D86AA4"/>
    <w:rsid w:val="00D86D0C"/>
    <w:rsid w:val="00D86D17"/>
    <w:rsid w:val="00D86DA4"/>
    <w:rsid w:val="00D87325"/>
    <w:rsid w:val="00D87476"/>
    <w:rsid w:val="00D87CF4"/>
    <w:rsid w:val="00D87CFF"/>
    <w:rsid w:val="00D87D85"/>
    <w:rsid w:val="00D87DF7"/>
    <w:rsid w:val="00D87EFB"/>
    <w:rsid w:val="00D87FAE"/>
    <w:rsid w:val="00D90260"/>
    <w:rsid w:val="00D902DD"/>
    <w:rsid w:val="00D902FE"/>
    <w:rsid w:val="00D907DA"/>
    <w:rsid w:val="00D90A56"/>
    <w:rsid w:val="00D90AD8"/>
    <w:rsid w:val="00D90B0B"/>
    <w:rsid w:val="00D90F55"/>
    <w:rsid w:val="00D910EC"/>
    <w:rsid w:val="00D91162"/>
    <w:rsid w:val="00D91229"/>
    <w:rsid w:val="00D916C0"/>
    <w:rsid w:val="00D91DA3"/>
    <w:rsid w:val="00D921DB"/>
    <w:rsid w:val="00D927CD"/>
    <w:rsid w:val="00D92837"/>
    <w:rsid w:val="00D92D4F"/>
    <w:rsid w:val="00D92DB8"/>
    <w:rsid w:val="00D938D1"/>
    <w:rsid w:val="00D9412B"/>
    <w:rsid w:val="00D94641"/>
    <w:rsid w:val="00D9466B"/>
    <w:rsid w:val="00D94871"/>
    <w:rsid w:val="00D94A01"/>
    <w:rsid w:val="00D94A46"/>
    <w:rsid w:val="00D94D78"/>
    <w:rsid w:val="00D95150"/>
    <w:rsid w:val="00D9595E"/>
    <w:rsid w:val="00D95AA0"/>
    <w:rsid w:val="00D95B64"/>
    <w:rsid w:val="00D95D9E"/>
    <w:rsid w:val="00D95EF8"/>
    <w:rsid w:val="00D96628"/>
    <w:rsid w:val="00D96828"/>
    <w:rsid w:val="00D96C32"/>
    <w:rsid w:val="00D976A3"/>
    <w:rsid w:val="00D97B02"/>
    <w:rsid w:val="00D97ED5"/>
    <w:rsid w:val="00DA0452"/>
    <w:rsid w:val="00DA050B"/>
    <w:rsid w:val="00DA0BFC"/>
    <w:rsid w:val="00DA125E"/>
    <w:rsid w:val="00DA126A"/>
    <w:rsid w:val="00DA1D93"/>
    <w:rsid w:val="00DA202F"/>
    <w:rsid w:val="00DA2155"/>
    <w:rsid w:val="00DA21A0"/>
    <w:rsid w:val="00DA26FB"/>
    <w:rsid w:val="00DA2718"/>
    <w:rsid w:val="00DA2771"/>
    <w:rsid w:val="00DA2CCF"/>
    <w:rsid w:val="00DA2F0D"/>
    <w:rsid w:val="00DA2F60"/>
    <w:rsid w:val="00DA367D"/>
    <w:rsid w:val="00DA5A06"/>
    <w:rsid w:val="00DA5E21"/>
    <w:rsid w:val="00DA6629"/>
    <w:rsid w:val="00DA6E63"/>
    <w:rsid w:val="00DA71F4"/>
    <w:rsid w:val="00DA7344"/>
    <w:rsid w:val="00DA7469"/>
    <w:rsid w:val="00DA7852"/>
    <w:rsid w:val="00DA7C69"/>
    <w:rsid w:val="00DB01E5"/>
    <w:rsid w:val="00DB05EA"/>
    <w:rsid w:val="00DB0743"/>
    <w:rsid w:val="00DB0C44"/>
    <w:rsid w:val="00DB0F2F"/>
    <w:rsid w:val="00DB0FE5"/>
    <w:rsid w:val="00DB117B"/>
    <w:rsid w:val="00DB1223"/>
    <w:rsid w:val="00DB126B"/>
    <w:rsid w:val="00DB160B"/>
    <w:rsid w:val="00DB1CAF"/>
    <w:rsid w:val="00DB1CD6"/>
    <w:rsid w:val="00DB2434"/>
    <w:rsid w:val="00DB25F7"/>
    <w:rsid w:val="00DB314E"/>
    <w:rsid w:val="00DB32A6"/>
    <w:rsid w:val="00DB3453"/>
    <w:rsid w:val="00DB3689"/>
    <w:rsid w:val="00DB53F4"/>
    <w:rsid w:val="00DB57C9"/>
    <w:rsid w:val="00DB5886"/>
    <w:rsid w:val="00DB5EBB"/>
    <w:rsid w:val="00DB5F82"/>
    <w:rsid w:val="00DB604F"/>
    <w:rsid w:val="00DB6339"/>
    <w:rsid w:val="00DB63EA"/>
    <w:rsid w:val="00DB6727"/>
    <w:rsid w:val="00DB6AF4"/>
    <w:rsid w:val="00DB6BFF"/>
    <w:rsid w:val="00DB6CB0"/>
    <w:rsid w:val="00DB6E76"/>
    <w:rsid w:val="00DB70FF"/>
    <w:rsid w:val="00DB74D2"/>
    <w:rsid w:val="00DB75FD"/>
    <w:rsid w:val="00DB7717"/>
    <w:rsid w:val="00DB7A58"/>
    <w:rsid w:val="00DB7C1C"/>
    <w:rsid w:val="00DB7EF2"/>
    <w:rsid w:val="00DC09BD"/>
    <w:rsid w:val="00DC0DF3"/>
    <w:rsid w:val="00DC10DF"/>
    <w:rsid w:val="00DC1970"/>
    <w:rsid w:val="00DC1B8D"/>
    <w:rsid w:val="00DC1DF1"/>
    <w:rsid w:val="00DC1F84"/>
    <w:rsid w:val="00DC21C5"/>
    <w:rsid w:val="00DC22C6"/>
    <w:rsid w:val="00DC27AE"/>
    <w:rsid w:val="00DC2F1E"/>
    <w:rsid w:val="00DC326F"/>
    <w:rsid w:val="00DC3943"/>
    <w:rsid w:val="00DC39D4"/>
    <w:rsid w:val="00DC3B08"/>
    <w:rsid w:val="00DC445C"/>
    <w:rsid w:val="00DC4970"/>
    <w:rsid w:val="00DC52F1"/>
    <w:rsid w:val="00DC5D71"/>
    <w:rsid w:val="00DC5DD9"/>
    <w:rsid w:val="00DC5F8F"/>
    <w:rsid w:val="00DC6167"/>
    <w:rsid w:val="00DC72A7"/>
    <w:rsid w:val="00DC73B6"/>
    <w:rsid w:val="00DC7431"/>
    <w:rsid w:val="00DC7483"/>
    <w:rsid w:val="00DC7632"/>
    <w:rsid w:val="00DC78CA"/>
    <w:rsid w:val="00DC7C7A"/>
    <w:rsid w:val="00DC7CF9"/>
    <w:rsid w:val="00DD0164"/>
    <w:rsid w:val="00DD0755"/>
    <w:rsid w:val="00DD0A8E"/>
    <w:rsid w:val="00DD0FF3"/>
    <w:rsid w:val="00DD14E7"/>
    <w:rsid w:val="00DD1CE6"/>
    <w:rsid w:val="00DD1D6E"/>
    <w:rsid w:val="00DD1DE3"/>
    <w:rsid w:val="00DD27B3"/>
    <w:rsid w:val="00DD31BA"/>
    <w:rsid w:val="00DD41C7"/>
    <w:rsid w:val="00DD4304"/>
    <w:rsid w:val="00DD4A44"/>
    <w:rsid w:val="00DD50ED"/>
    <w:rsid w:val="00DD522A"/>
    <w:rsid w:val="00DD5447"/>
    <w:rsid w:val="00DD5752"/>
    <w:rsid w:val="00DD75D1"/>
    <w:rsid w:val="00DD789D"/>
    <w:rsid w:val="00DD7A76"/>
    <w:rsid w:val="00DD7C92"/>
    <w:rsid w:val="00DD7E88"/>
    <w:rsid w:val="00DE00D0"/>
    <w:rsid w:val="00DE02EB"/>
    <w:rsid w:val="00DE0332"/>
    <w:rsid w:val="00DE0418"/>
    <w:rsid w:val="00DE0612"/>
    <w:rsid w:val="00DE0A2B"/>
    <w:rsid w:val="00DE0AE5"/>
    <w:rsid w:val="00DE0C61"/>
    <w:rsid w:val="00DE0D84"/>
    <w:rsid w:val="00DE17FC"/>
    <w:rsid w:val="00DE1883"/>
    <w:rsid w:val="00DE192D"/>
    <w:rsid w:val="00DE1EBD"/>
    <w:rsid w:val="00DE201F"/>
    <w:rsid w:val="00DE2191"/>
    <w:rsid w:val="00DE280D"/>
    <w:rsid w:val="00DE2ABF"/>
    <w:rsid w:val="00DE2CC9"/>
    <w:rsid w:val="00DE2E73"/>
    <w:rsid w:val="00DE3CD3"/>
    <w:rsid w:val="00DE4300"/>
    <w:rsid w:val="00DE529F"/>
    <w:rsid w:val="00DE5A34"/>
    <w:rsid w:val="00DE60A5"/>
    <w:rsid w:val="00DE6292"/>
    <w:rsid w:val="00DE64AD"/>
    <w:rsid w:val="00DE6A22"/>
    <w:rsid w:val="00DE6BBF"/>
    <w:rsid w:val="00DE6FD7"/>
    <w:rsid w:val="00DE79F6"/>
    <w:rsid w:val="00DE7FE2"/>
    <w:rsid w:val="00DEBE4F"/>
    <w:rsid w:val="00DF00AC"/>
    <w:rsid w:val="00DF03FF"/>
    <w:rsid w:val="00DF06F3"/>
    <w:rsid w:val="00DF07FF"/>
    <w:rsid w:val="00DF105C"/>
    <w:rsid w:val="00DF11CB"/>
    <w:rsid w:val="00DF13F2"/>
    <w:rsid w:val="00DF16BF"/>
    <w:rsid w:val="00DF16DA"/>
    <w:rsid w:val="00DF18D5"/>
    <w:rsid w:val="00DF1C5C"/>
    <w:rsid w:val="00DF2465"/>
    <w:rsid w:val="00DF24ED"/>
    <w:rsid w:val="00DF2E9C"/>
    <w:rsid w:val="00DF2ED3"/>
    <w:rsid w:val="00DF3C5C"/>
    <w:rsid w:val="00DF3D04"/>
    <w:rsid w:val="00DF4038"/>
    <w:rsid w:val="00DF4A50"/>
    <w:rsid w:val="00DF4E56"/>
    <w:rsid w:val="00DF5514"/>
    <w:rsid w:val="00DF62C2"/>
    <w:rsid w:val="00DF6353"/>
    <w:rsid w:val="00DF7099"/>
    <w:rsid w:val="00DF7270"/>
    <w:rsid w:val="00DF7333"/>
    <w:rsid w:val="00DF7375"/>
    <w:rsid w:val="00DF744C"/>
    <w:rsid w:val="00DF79EF"/>
    <w:rsid w:val="00DF7D30"/>
    <w:rsid w:val="00DF7D94"/>
    <w:rsid w:val="00DF7F22"/>
    <w:rsid w:val="00E00003"/>
    <w:rsid w:val="00E004D8"/>
    <w:rsid w:val="00E00E47"/>
    <w:rsid w:val="00E0108A"/>
    <w:rsid w:val="00E013C0"/>
    <w:rsid w:val="00E01A83"/>
    <w:rsid w:val="00E01EBD"/>
    <w:rsid w:val="00E02005"/>
    <w:rsid w:val="00E02360"/>
    <w:rsid w:val="00E025D1"/>
    <w:rsid w:val="00E0289C"/>
    <w:rsid w:val="00E02943"/>
    <w:rsid w:val="00E02AD5"/>
    <w:rsid w:val="00E02DE7"/>
    <w:rsid w:val="00E030A6"/>
    <w:rsid w:val="00E0390F"/>
    <w:rsid w:val="00E03A55"/>
    <w:rsid w:val="00E049EB"/>
    <w:rsid w:val="00E05000"/>
    <w:rsid w:val="00E0508B"/>
    <w:rsid w:val="00E05734"/>
    <w:rsid w:val="00E05DA4"/>
    <w:rsid w:val="00E070DB"/>
    <w:rsid w:val="00E071DB"/>
    <w:rsid w:val="00E10256"/>
    <w:rsid w:val="00E10426"/>
    <w:rsid w:val="00E10587"/>
    <w:rsid w:val="00E105CF"/>
    <w:rsid w:val="00E1072E"/>
    <w:rsid w:val="00E109A0"/>
    <w:rsid w:val="00E1194A"/>
    <w:rsid w:val="00E12468"/>
    <w:rsid w:val="00E13092"/>
    <w:rsid w:val="00E131B2"/>
    <w:rsid w:val="00E13402"/>
    <w:rsid w:val="00E1393F"/>
    <w:rsid w:val="00E13A5A"/>
    <w:rsid w:val="00E13CC9"/>
    <w:rsid w:val="00E143E7"/>
    <w:rsid w:val="00E146A5"/>
    <w:rsid w:val="00E1498A"/>
    <w:rsid w:val="00E15508"/>
    <w:rsid w:val="00E155DA"/>
    <w:rsid w:val="00E15711"/>
    <w:rsid w:val="00E16281"/>
    <w:rsid w:val="00E163EC"/>
    <w:rsid w:val="00E1663F"/>
    <w:rsid w:val="00E1664C"/>
    <w:rsid w:val="00E16BEA"/>
    <w:rsid w:val="00E171DC"/>
    <w:rsid w:val="00E17490"/>
    <w:rsid w:val="00E179F6"/>
    <w:rsid w:val="00E17BF1"/>
    <w:rsid w:val="00E17FE6"/>
    <w:rsid w:val="00E20014"/>
    <w:rsid w:val="00E20377"/>
    <w:rsid w:val="00E2066C"/>
    <w:rsid w:val="00E20834"/>
    <w:rsid w:val="00E20F7D"/>
    <w:rsid w:val="00E20FAB"/>
    <w:rsid w:val="00E2129B"/>
    <w:rsid w:val="00E212B7"/>
    <w:rsid w:val="00E2135D"/>
    <w:rsid w:val="00E215AB"/>
    <w:rsid w:val="00E21C33"/>
    <w:rsid w:val="00E22BA3"/>
    <w:rsid w:val="00E2312E"/>
    <w:rsid w:val="00E233B9"/>
    <w:rsid w:val="00E238F5"/>
    <w:rsid w:val="00E23B79"/>
    <w:rsid w:val="00E24CD8"/>
    <w:rsid w:val="00E24EB9"/>
    <w:rsid w:val="00E258F7"/>
    <w:rsid w:val="00E2619B"/>
    <w:rsid w:val="00E2698C"/>
    <w:rsid w:val="00E26D57"/>
    <w:rsid w:val="00E27175"/>
    <w:rsid w:val="00E274F8"/>
    <w:rsid w:val="00E275FF"/>
    <w:rsid w:val="00E303DA"/>
    <w:rsid w:val="00E30B6B"/>
    <w:rsid w:val="00E30DA4"/>
    <w:rsid w:val="00E310F6"/>
    <w:rsid w:val="00E313E8"/>
    <w:rsid w:val="00E32836"/>
    <w:rsid w:val="00E329E0"/>
    <w:rsid w:val="00E33120"/>
    <w:rsid w:val="00E34023"/>
    <w:rsid w:val="00E34137"/>
    <w:rsid w:val="00E342A3"/>
    <w:rsid w:val="00E345C8"/>
    <w:rsid w:val="00E353F3"/>
    <w:rsid w:val="00E35462"/>
    <w:rsid w:val="00E35680"/>
    <w:rsid w:val="00E35750"/>
    <w:rsid w:val="00E357A8"/>
    <w:rsid w:val="00E35CCB"/>
    <w:rsid w:val="00E36695"/>
    <w:rsid w:val="00E3692D"/>
    <w:rsid w:val="00E36FDC"/>
    <w:rsid w:val="00E37207"/>
    <w:rsid w:val="00E4005F"/>
    <w:rsid w:val="00E40067"/>
    <w:rsid w:val="00E4081A"/>
    <w:rsid w:val="00E40C89"/>
    <w:rsid w:val="00E40DF1"/>
    <w:rsid w:val="00E410B7"/>
    <w:rsid w:val="00E41823"/>
    <w:rsid w:val="00E41C1E"/>
    <w:rsid w:val="00E41E1B"/>
    <w:rsid w:val="00E420DB"/>
    <w:rsid w:val="00E422F3"/>
    <w:rsid w:val="00E42970"/>
    <w:rsid w:val="00E43436"/>
    <w:rsid w:val="00E4386A"/>
    <w:rsid w:val="00E44181"/>
    <w:rsid w:val="00E446CD"/>
    <w:rsid w:val="00E4492C"/>
    <w:rsid w:val="00E449B5"/>
    <w:rsid w:val="00E45787"/>
    <w:rsid w:val="00E45E25"/>
    <w:rsid w:val="00E45EE1"/>
    <w:rsid w:val="00E462D6"/>
    <w:rsid w:val="00E464F4"/>
    <w:rsid w:val="00E4653E"/>
    <w:rsid w:val="00E466A7"/>
    <w:rsid w:val="00E466C0"/>
    <w:rsid w:val="00E4707D"/>
    <w:rsid w:val="00E471BC"/>
    <w:rsid w:val="00E476CF"/>
    <w:rsid w:val="00E47B92"/>
    <w:rsid w:val="00E500BF"/>
    <w:rsid w:val="00E504C7"/>
    <w:rsid w:val="00E507F6"/>
    <w:rsid w:val="00E50A4B"/>
    <w:rsid w:val="00E50E21"/>
    <w:rsid w:val="00E50EC7"/>
    <w:rsid w:val="00E50F70"/>
    <w:rsid w:val="00E514B3"/>
    <w:rsid w:val="00E51890"/>
    <w:rsid w:val="00E51C50"/>
    <w:rsid w:val="00E51C62"/>
    <w:rsid w:val="00E51C64"/>
    <w:rsid w:val="00E52009"/>
    <w:rsid w:val="00E52466"/>
    <w:rsid w:val="00E52847"/>
    <w:rsid w:val="00E52923"/>
    <w:rsid w:val="00E52FE8"/>
    <w:rsid w:val="00E53D81"/>
    <w:rsid w:val="00E53DF4"/>
    <w:rsid w:val="00E544AC"/>
    <w:rsid w:val="00E5472E"/>
    <w:rsid w:val="00E54FC3"/>
    <w:rsid w:val="00E550B0"/>
    <w:rsid w:val="00E55356"/>
    <w:rsid w:val="00E5535B"/>
    <w:rsid w:val="00E5590D"/>
    <w:rsid w:val="00E55EBD"/>
    <w:rsid w:val="00E56E66"/>
    <w:rsid w:val="00E56EB1"/>
    <w:rsid w:val="00E570F6"/>
    <w:rsid w:val="00E57392"/>
    <w:rsid w:val="00E574F2"/>
    <w:rsid w:val="00E57D4E"/>
    <w:rsid w:val="00E6000C"/>
    <w:rsid w:val="00E60894"/>
    <w:rsid w:val="00E608E8"/>
    <w:rsid w:val="00E60D67"/>
    <w:rsid w:val="00E61FFE"/>
    <w:rsid w:val="00E62025"/>
    <w:rsid w:val="00E625B9"/>
    <w:rsid w:val="00E6266D"/>
    <w:rsid w:val="00E626AE"/>
    <w:rsid w:val="00E629B0"/>
    <w:rsid w:val="00E62C3A"/>
    <w:rsid w:val="00E63014"/>
    <w:rsid w:val="00E631A2"/>
    <w:rsid w:val="00E63210"/>
    <w:rsid w:val="00E63849"/>
    <w:rsid w:val="00E63A03"/>
    <w:rsid w:val="00E63A16"/>
    <w:rsid w:val="00E63B2E"/>
    <w:rsid w:val="00E63E29"/>
    <w:rsid w:val="00E63E55"/>
    <w:rsid w:val="00E64312"/>
    <w:rsid w:val="00E6454A"/>
    <w:rsid w:val="00E64992"/>
    <w:rsid w:val="00E64CCF"/>
    <w:rsid w:val="00E64E04"/>
    <w:rsid w:val="00E6560E"/>
    <w:rsid w:val="00E6573C"/>
    <w:rsid w:val="00E6586F"/>
    <w:rsid w:val="00E65D1C"/>
    <w:rsid w:val="00E66123"/>
    <w:rsid w:val="00E66235"/>
    <w:rsid w:val="00E66411"/>
    <w:rsid w:val="00E6680B"/>
    <w:rsid w:val="00E66B10"/>
    <w:rsid w:val="00E674EE"/>
    <w:rsid w:val="00E6796A"/>
    <w:rsid w:val="00E67A2B"/>
    <w:rsid w:val="00E70244"/>
    <w:rsid w:val="00E702F8"/>
    <w:rsid w:val="00E70303"/>
    <w:rsid w:val="00E705CB"/>
    <w:rsid w:val="00E706F2"/>
    <w:rsid w:val="00E70A6C"/>
    <w:rsid w:val="00E7150C"/>
    <w:rsid w:val="00E71D1C"/>
    <w:rsid w:val="00E72604"/>
    <w:rsid w:val="00E7264E"/>
    <w:rsid w:val="00E727A2"/>
    <w:rsid w:val="00E72AE2"/>
    <w:rsid w:val="00E72B44"/>
    <w:rsid w:val="00E72BC1"/>
    <w:rsid w:val="00E73119"/>
    <w:rsid w:val="00E7313C"/>
    <w:rsid w:val="00E7350A"/>
    <w:rsid w:val="00E7358B"/>
    <w:rsid w:val="00E73614"/>
    <w:rsid w:val="00E73B59"/>
    <w:rsid w:val="00E74094"/>
    <w:rsid w:val="00E7423F"/>
    <w:rsid w:val="00E744F8"/>
    <w:rsid w:val="00E74588"/>
    <w:rsid w:val="00E74795"/>
    <w:rsid w:val="00E74937"/>
    <w:rsid w:val="00E74E70"/>
    <w:rsid w:val="00E74ECA"/>
    <w:rsid w:val="00E750CA"/>
    <w:rsid w:val="00E75336"/>
    <w:rsid w:val="00E754FD"/>
    <w:rsid w:val="00E75694"/>
    <w:rsid w:val="00E7571D"/>
    <w:rsid w:val="00E757FD"/>
    <w:rsid w:val="00E75D1B"/>
    <w:rsid w:val="00E76157"/>
    <w:rsid w:val="00E76255"/>
    <w:rsid w:val="00E76878"/>
    <w:rsid w:val="00E769B3"/>
    <w:rsid w:val="00E769FE"/>
    <w:rsid w:val="00E76F3A"/>
    <w:rsid w:val="00E774A4"/>
    <w:rsid w:val="00E7751D"/>
    <w:rsid w:val="00E77723"/>
    <w:rsid w:val="00E806CC"/>
    <w:rsid w:val="00E80898"/>
    <w:rsid w:val="00E809A3"/>
    <w:rsid w:val="00E80A47"/>
    <w:rsid w:val="00E80A66"/>
    <w:rsid w:val="00E80AFA"/>
    <w:rsid w:val="00E82033"/>
    <w:rsid w:val="00E82514"/>
    <w:rsid w:val="00E83420"/>
    <w:rsid w:val="00E83699"/>
    <w:rsid w:val="00E837E0"/>
    <w:rsid w:val="00E84FFA"/>
    <w:rsid w:val="00E85B6C"/>
    <w:rsid w:val="00E861B2"/>
    <w:rsid w:val="00E8634D"/>
    <w:rsid w:val="00E864FF"/>
    <w:rsid w:val="00E86DE4"/>
    <w:rsid w:val="00E8708E"/>
    <w:rsid w:val="00E87233"/>
    <w:rsid w:val="00E8778A"/>
    <w:rsid w:val="00E879BC"/>
    <w:rsid w:val="00E902A4"/>
    <w:rsid w:val="00E90914"/>
    <w:rsid w:val="00E90C89"/>
    <w:rsid w:val="00E90F39"/>
    <w:rsid w:val="00E91B73"/>
    <w:rsid w:val="00E91C0F"/>
    <w:rsid w:val="00E91C1C"/>
    <w:rsid w:val="00E91C81"/>
    <w:rsid w:val="00E91D12"/>
    <w:rsid w:val="00E91D62"/>
    <w:rsid w:val="00E922CE"/>
    <w:rsid w:val="00E9260D"/>
    <w:rsid w:val="00E928F1"/>
    <w:rsid w:val="00E92F57"/>
    <w:rsid w:val="00E9330C"/>
    <w:rsid w:val="00E93896"/>
    <w:rsid w:val="00E94553"/>
    <w:rsid w:val="00E95142"/>
    <w:rsid w:val="00E95394"/>
    <w:rsid w:val="00E95F77"/>
    <w:rsid w:val="00E95F87"/>
    <w:rsid w:val="00E9678A"/>
    <w:rsid w:val="00E96821"/>
    <w:rsid w:val="00EA0564"/>
    <w:rsid w:val="00EA1733"/>
    <w:rsid w:val="00EA22BA"/>
    <w:rsid w:val="00EA28CA"/>
    <w:rsid w:val="00EA2B90"/>
    <w:rsid w:val="00EA2C40"/>
    <w:rsid w:val="00EA2EDB"/>
    <w:rsid w:val="00EA40E7"/>
    <w:rsid w:val="00EA42AA"/>
    <w:rsid w:val="00EA4A47"/>
    <w:rsid w:val="00EA4C21"/>
    <w:rsid w:val="00EA4D1D"/>
    <w:rsid w:val="00EA4ECA"/>
    <w:rsid w:val="00EA51A2"/>
    <w:rsid w:val="00EA52AC"/>
    <w:rsid w:val="00EA5582"/>
    <w:rsid w:val="00EA5991"/>
    <w:rsid w:val="00EA68FC"/>
    <w:rsid w:val="00EA6B3F"/>
    <w:rsid w:val="00EA7664"/>
    <w:rsid w:val="00EA77A8"/>
    <w:rsid w:val="00EA79E3"/>
    <w:rsid w:val="00EB0884"/>
    <w:rsid w:val="00EB091F"/>
    <w:rsid w:val="00EB1021"/>
    <w:rsid w:val="00EB13D2"/>
    <w:rsid w:val="00EB1769"/>
    <w:rsid w:val="00EB17E9"/>
    <w:rsid w:val="00EB1DA4"/>
    <w:rsid w:val="00EB1E6D"/>
    <w:rsid w:val="00EB20D2"/>
    <w:rsid w:val="00EB2B1E"/>
    <w:rsid w:val="00EB2C72"/>
    <w:rsid w:val="00EB2CFC"/>
    <w:rsid w:val="00EB2F81"/>
    <w:rsid w:val="00EB3073"/>
    <w:rsid w:val="00EB3093"/>
    <w:rsid w:val="00EB3538"/>
    <w:rsid w:val="00EB3EE0"/>
    <w:rsid w:val="00EB46FC"/>
    <w:rsid w:val="00EB4714"/>
    <w:rsid w:val="00EB476F"/>
    <w:rsid w:val="00EB47AD"/>
    <w:rsid w:val="00EB4E8B"/>
    <w:rsid w:val="00EB5125"/>
    <w:rsid w:val="00EB5134"/>
    <w:rsid w:val="00EB5352"/>
    <w:rsid w:val="00EB6590"/>
    <w:rsid w:val="00EB6A77"/>
    <w:rsid w:val="00EB6F34"/>
    <w:rsid w:val="00EB75F3"/>
    <w:rsid w:val="00EB7632"/>
    <w:rsid w:val="00EB76C1"/>
    <w:rsid w:val="00EB7960"/>
    <w:rsid w:val="00EC016E"/>
    <w:rsid w:val="00EC0A11"/>
    <w:rsid w:val="00EC0EBF"/>
    <w:rsid w:val="00EC0F19"/>
    <w:rsid w:val="00EC1366"/>
    <w:rsid w:val="00EC171C"/>
    <w:rsid w:val="00EC191E"/>
    <w:rsid w:val="00EC1C99"/>
    <w:rsid w:val="00EC1F6A"/>
    <w:rsid w:val="00EC21D9"/>
    <w:rsid w:val="00EC2571"/>
    <w:rsid w:val="00EC269E"/>
    <w:rsid w:val="00EC2855"/>
    <w:rsid w:val="00EC2A8F"/>
    <w:rsid w:val="00EC2AC5"/>
    <w:rsid w:val="00EC3409"/>
    <w:rsid w:val="00EC36E1"/>
    <w:rsid w:val="00EC3DAD"/>
    <w:rsid w:val="00EC45DD"/>
    <w:rsid w:val="00EC5033"/>
    <w:rsid w:val="00EC51C4"/>
    <w:rsid w:val="00EC5E8D"/>
    <w:rsid w:val="00EC5F37"/>
    <w:rsid w:val="00EC63BC"/>
    <w:rsid w:val="00EC6402"/>
    <w:rsid w:val="00EC652A"/>
    <w:rsid w:val="00EC6759"/>
    <w:rsid w:val="00EC6931"/>
    <w:rsid w:val="00EC7A9C"/>
    <w:rsid w:val="00EC7B69"/>
    <w:rsid w:val="00EC7EEA"/>
    <w:rsid w:val="00ED084D"/>
    <w:rsid w:val="00ED0ABD"/>
    <w:rsid w:val="00ED0AE0"/>
    <w:rsid w:val="00ED112F"/>
    <w:rsid w:val="00ED1262"/>
    <w:rsid w:val="00ED1BEC"/>
    <w:rsid w:val="00ED1E7F"/>
    <w:rsid w:val="00ED23F6"/>
    <w:rsid w:val="00ED246C"/>
    <w:rsid w:val="00ED267D"/>
    <w:rsid w:val="00ED28FE"/>
    <w:rsid w:val="00ED2F62"/>
    <w:rsid w:val="00ED310E"/>
    <w:rsid w:val="00ED3129"/>
    <w:rsid w:val="00ED317D"/>
    <w:rsid w:val="00ED3242"/>
    <w:rsid w:val="00ED326F"/>
    <w:rsid w:val="00ED35FA"/>
    <w:rsid w:val="00ED370A"/>
    <w:rsid w:val="00ED3DC7"/>
    <w:rsid w:val="00ED5116"/>
    <w:rsid w:val="00ED5525"/>
    <w:rsid w:val="00ED5798"/>
    <w:rsid w:val="00ED5A20"/>
    <w:rsid w:val="00ED61EC"/>
    <w:rsid w:val="00ED65FF"/>
    <w:rsid w:val="00ED6900"/>
    <w:rsid w:val="00ED6EF6"/>
    <w:rsid w:val="00ED71D2"/>
    <w:rsid w:val="00ED794E"/>
    <w:rsid w:val="00ED7C44"/>
    <w:rsid w:val="00EE01AC"/>
    <w:rsid w:val="00EE032A"/>
    <w:rsid w:val="00EE03F8"/>
    <w:rsid w:val="00EE0570"/>
    <w:rsid w:val="00EE0870"/>
    <w:rsid w:val="00EE131A"/>
    <w:rsid w:val="00EE1649"/>
    <w:rsid w:val="00EE2077"/>
    <w:rsid w:val="00EE2251"/>
    <w:rsid w:val="00EE2663"/>
    <w:rsid w:val="00EE2ACD"/>
    <w:rsid w:val="00EE2B51"/>
    <w:rsid w:val="00EE33E2"/>
    <w:rsid w:val="00EE345B"/>
    <w:rsid w:val="00EE372A"/>
    <w:rsid w:val="00EE3852"/>
    <w:rsid w:val="00EE3CCB"/>
    <w:rsid w:val="00EE3E77"/>
    <w:rsid w:val="00EE4A0C"/>
    <w:rsid w:val="00EE4BAB"/>
    <w:rsid w:val="00EE4E48"/>
    <w:rsid w:val="00EE5385"/>
    <w:rsid w:val="00EE5519"/>
    <w:rsid w:val="00EE56F4"/>
    <w:rsid w:val="00EE5A42"/>
    <w:rsid w:val="00EF0E57"/>
    <w:rsid w:val="00EF1479"/>
    <w:rsid w:val="00EF14BA"/>
    <w:rsid w:val="00EF159D"/>
    <w:rsid w:val="00EF1896"/>
    <w:rsid w:val="00EF2BD3"/>
    <w:rsid w:val="00EF2C1A"/>
    <w:rsid w:val="00EF35B2"/>
    <w:rsid w:val="00EF3BBC"/>
    <w:rsid w:val="00EF3F1D"/>
    <w:rsid w:val="00EF43DF"/>
    <w:rsid w:val="00EF4A06"/>
    <w:rsid w:val="00EF4A88"/>
    <w:rsid w:val="00EF4C9B"/>
    <w:rsid w:val="00EF4D82"/>
    <w:rsid w:val="00EF56F8"/>
    <w:rsid w:val="00EF5978"/>
    <w:rsid w:val="00EF5F20"/>
    <w:rsid w:val="00EF649A"/>
    <w:rsid w:val="00EF6993"/>
    <w:rsid w:val="00EF6A03"/>
    <w:rsid w:val="00EF6D5F"/>
    <w:rsid w:val="00EF6EEB"/>
    <w:rsid w:val="00EF70A8"/>
    <w:rsid w:val="00EF7380"/>
    <w:rsid w:val="00EF7566"/>
    <w:rsid w:val="00EF7663"/>
    <w:rsid w:val="00EF77C8"/>
    <w:rsid w:val="00EF7A49"/>
    <w:rsid w:val="00EF7B0E"/>
    <w:rsid w:val="00EF7C07"/>
    <w:rsid w:val="00EF7E1A"/>
    <w:rsid w:val="00EF7EF4"/>
    <w:rsid w:val="00F00376"/>
    <w:rsid w:val="00F013AF"/>
    <w:rsid w:val="00F01626"/>
    <w:rsid w:val="00F01837"/>
    <w:rsid w:val="00F0185D"/>
    <w:rsid w:val="00F01E47"/>
    <w:rsid w:val="00F01E7B"/>
    <w:rsid w:val="00F021AF"/>
    <w:rsid w:val="00F0248A"/>
    <w:rsid w:val="00F0280A"/>
    <w:rsid w:val="00F02A2C"/>
    <w:rsid w:val="00F02D30"/>
    <w:rsid w:val="00F0336F"/>
    <w:rsid w:val="00F033D4"/>
    <w:rsid w:val="00F0346A"/>
    <w:rsid w:val="00F0389E"/>
    <w:rsid w:val="00F03CB3"/>
    <w:rsid w:val="00F03DF5"/>
    <w:rsid w:val="00F03E01"/>
    <w:rsid w:val="00F03F65"/>
    <w:rsid w:val="00F04D81"/>
    <w:rsid w:val="00F053F1"/>
    <w:rsid w:val="00F05C80"/>
    <w:rsid w:val="00F05DB4"/>
    <w:rsid w:val="00F06161"/>
    <w:rsid w:val="00F0626A"/>
    <w:rsid w:val="00F06570"/>
    <w:rsid w:val="00F06BAD"/>
    <w:rsid w:val="00F06C08"/>
    <w:rsid w:val="00F07A1F"/>
    <w:rsid w:val="00F07D9A"/>
    <w:rsid w:val="00F10686"/>
    <w:rsid w:val="00F10CC0"/>
    <w:rsid w:val="00F11040"/>
    <w:rsid w:val="00F11B55"/>
    <w:rsid w:val="00F11ED4"/>
    <w:rsid w:val="00F12557"/>
    <w:rsid w:val="00F12768"/>
    <w:rsid w:val="00F12805"/>
    <w:rsid w:val="00F12DC6"/>
    <w:rsid w:val="00F130A8"/>
    <w:rsid w:val="00F1323C"/>
    <w:rsid w:val="00F13564"/>
    <w:rsid w:val="00F144C5"/>
    <w:rsid w:val="00F145CF"/>
    <w:rsid w:val="00F147B6"/>
    <w:rsid w:val="00F149BB"/>
    <w:rsid w:val="00F1527D"/>
    <w:rsid w:val="00F15512"/>
    <w:rsid w:val="00F155F4"/>
    <w:rsid w:val="00F15C31"/>
    <w:rsid w:val="00F16247"/>
    <w:rsid w:val="00F16503"/>
    <w:rsid w:val="00F16F07"/>
    <w:rsid w:val="00F17351"/>
    <w:rsid w:val="00F1788C"/>
    <w:rsid w:val="00F17E34"/>
    <w:rsid w:val="00F17F05"/>
    <w:rsid w:val="00F17F4F"/>
    <w:rsid w:val="00F17F71"/>
    <w:rsid w:val="00F20078"/>
    <w:rsid w:val="00F200D8"/>
    <w:rsid w:val="00F209BF"/>
    <w:rsid w:val="00F20B30"/>
    <w:rsid w:val="00F2177B"/>
    <w:rsid w:val="00F21C29"/>
    <w:rsid w:val="00F21C2E"/>
    <w:rsid w:val="00F21E24"/>
    <w:rsid w:val="00F21EAF"/>
    <w:rsid w:val="00F225E6"/>
    <w:rsid w:val="00F22CBC"/>
    <w:rsid w:val="00F232C6"/>
    <w:rsid w:val="00F233B2"/>
    <w:rsid w:val="00F23741"/>
    <w:rsid w:val="00F239C9"/>
    <w:rsid w:val="00F23B5E"/>
    <w:rsid w:val="00F243BA"/>
    <w:rsid w:val="00F249A1"/>
    <w:rsid w:val="00F24DF3"/>
    <w:rsid w:val="00F25B44"/>
    <w:rsid w:val="00F25E50"/>
    <w:rsid w:val="00F26221"/>
    <w:rsid w:val="00F2647F"/>
    <w:rsid w:val="00F2650C"/>
    <w:rsid w:val="00F26D0E"/>
    <w:rsid w:val="00F26DEA"/>
    <w:rsid w:val="00F272CB"/>
    <w:rsid w:val="00F275DA"/>
    <w:rsid w:val="00F27E17"/>
    <w:rsid w:val="00F303B1"/>
    <w:rsid w:val="00F303F1"/>
    <w:rsid w:val="00F306E6"/>
    <w:rsid w:val="00F31197"/>
    <w:rsid w:val="00F31247"/>
    <w:rsid w:val="00F3196E"/>
    <w:rsid w:val="00F319E9"/>
    <w:rsid w:val="00F31CF1"/>
    <w:rsid w:val="00F327FE"/>
    <w:rsid w:val="00F32BE7"/>
    <w:rsid w:val="00F3329C"/>
    <w:rsid w:val="00F3337A"/>
    <w:rsid w:val="00F339CB"/>
    <w:rsid w:val="00F34861"/>
    <w:rsid w:val="00F34902"/>
    <w:rsid w:val="00F34D09"/>
    <w:rsid w:val="00F35619"/>
    <w:rsid w:val="00F356A3"/>
    <w:rsid w:val="00F35802"/>
    <w:rsid w:val="00F35AE4"/>
    <w:rsid w:val="00F35E64"/>
    <w:rsid w:val="00F3639C"/>
    <w:rsid w:val="00F3651D"/>
    <w:rsid w:val="00F3673F"/>
    <w:rsid w:val="00F36F9F"/>
    <w:rsid w:val="00F37561"/>
    <w:rsid w:val="00F4021F"/>
    <w:rsid w:val="00F40B4E"/>
    <w:rsid w:val="00F40F82"/>
    <w:rsid w:val="00F4108E"/>
    <w:rsid w:val="00F41390"/>
    <w:rsid w:val="00F413A2"/>
    <w:rsid w:val="00F41BD5"/>
    <w:rsid w:val="00F41DD1"/>
    <w:rsid w:val="00F42801"/>
    <w:rsid w:val="00F42855"/>
    <w:rsid w:val="00F42CF5"/>
    <w:rsid w:val="00F42E3C"/>
    <w:rsid w:val="00F4361A"/>
    <w:rsid w:val="00F43719"/>
    <w:rsid w:val="00F437D6"/>
    <w:rsid w:val="00F443CA"/>
    <w:rsid w:val="00F4479E"/>
    <w:rsid w:val="00F450A8"/>
    <w:rsid w:val="00F4519F"/>
    <w:rsid w:val="00F45A30"/>
    <w:rsid w:val="00F45D33"/>
    <w:rsid w:val="00F45D8F"/>
    <w:rsid w:val="00F45F2D"/>
    <w:rsid w:val="00F46755"/>
    <w:rsid w:val="00F46C91"/>
    <w:rsid w:val="00F47059"/>
    <w:rsid w:val="00F47986"/>
    <w:rsid w:val="00F47ED6"/>
    <w:rsid w:val="00F504F7"/>
    <w:rsid w:val="00F507BB"/>
    <w:rsid w:val="00F51746"/>
    <w:rsid w:val="00F518DC"/>
    <w:rsid w:val="00F51C59"/>
    <w:rsid w:val="00F51E08"/>
    <w:rsid w:val="00F5213D"/>
    <w:rsid w:val="00F52703"/>
    <w:rsid w:val="00F52AE6"/>
    <w:rsid w:val="00F53508"/>
    <w:rsid w:val="00F53623"/>
    <w:rsid w:val="00F536C7"/>
    <w:rsid w:val="00F53ED8"/>
    <w:rsid w:val="00F54680"/>
    <w:rsid w:val="00F547C7"/>
    <w:rsid w:val="00F54B19"/>
    <w:rsid w:val="00F54B53"/>
    <w:rsid w:val="00F54CBF"/>
    <w:rsid w:val="00F54E01"/>
    <w:rsid w:val="00F55302"/>
    <w:rsid w:val="00F56EF3"/>
    <w:rsid w:val="00F5711A"/>
    <w:rsid w:val="00F60438"/>
    <w:rsid w:val="00F60959"/>
    <w:rsid w:val="00F60A76"/>
    <w:rsid w:val="00F60D26"/>
    <w:rsid w:val="00F60DB4"/>
    <w:rsid w:val="00F619BC"/>
    <w:rsid w:val="00F61B99"/>
    <w:rsid w:val="00F61CD9"/>
    <w:rsid w:val="00F6254F"/>
    <w:rsid w:val="00F62BDB"/>
    <w:rsid w:val="00F632D9"/>
    <w:rsid w:val="00F633EA"/>
    <w:rsid w:val="00F6357A"/>
    <w:rsid w:val="00F63682"/>
    <w:rsid w:val="00F63AA3"/>
    <w:rsid w:val="00F63F3F"/>
    <w:rsid w:val="00F63F77"/>
    <w:rsid w:val="00F63FE0"/>
    <w:rsid w:val="00F6447C"/>
    <w:rsid w:val="00F6447D"/>
    <w:rsid w:val="00F64562"/>
    <w:rsid w:val="00F647B7"/>
    <w:rsid w:val="00F64934"/>
    <w:rsid w:val="00F64B8D"/>
    <w:rsid w:val="00F64E63"/>
    <w:rsid w:val="00F64EF0"/>
    <w:rsid w:val="00F64FE2"/>
    <w:rsid w:val="00F65262"/>
    <w:rsid w:val="00F652CC"/>
    <w:rsid w:val="00F65821"/>
    <w:rsid w:val="00F65A98"/>
    <w:rsid w:val="00F65CF7"/>
    <w:rsid w:val="00F66777"/>
    <w:rsid w:val="00F66A9F"/>
    <w:rsid w:val="00F66B85"/>
    <w:rsid w:val="00F66BE6"/>
    <w:rsid w:val="00F670C0"/>
    <w:rsid w:val="00F671CF"/>
    <w:rsid w:val="00F6739C"/>
    <w:rsid w:val="00F678AA"/>
    <w:rsid w:val="00F678DD"/>
    <w:rsid w:val="00F67BE9"/>
    <w:rsid w:val="00F67EC0"/>
    <w:rsid w:val="00F6998A"/>
    <w:rsid w:val="00F6F61F"/>
    <w:rsid w:val="00F706FD"/>
    <w:rsid w:val="00F7098B"/>
    <w:rsid w:val="00F70EB3"/>
    <w:rsid w:val="00F7217C"/>
    <w:rsid w:val="00F722B0"/>
    <w:rsid w:val="00F72C23"/>
    <w:rsid w:val="00F72C9D"/>
    <w:rsid w:val="00F7410D"/>
    <w:rsid w:val="00F745A4"/>
    <w:rsid w:val="00F74657"/>
    <w:rsid w:val="00F7471A"/>
    <w:rsid w:val="00F7511E"/>
    <w:rsid w:val="00F756A5"/>
    <w:rsid w:val="00F75BF4"/>
    <w:rsid w:val="00F76355"/>
    <w:rsid w:val="00F76394"/>
    <w:rsid w:val="00F77C0B"/>
    <w:rsid w:val="00F77CA9"/>
    <w:rsid w:val="00F77D64"/>
    <w:rsid w:val="00F77E4A"/>
    <w:rsid w:val="00F77FA8"/>
    <w:rsid w:val="00F8019B"/>
    <w:rsid w:val="00F8079A"/>
    <w:rsid w:val="00F8083F"/>
    <w:rsid w:val="00F8094D"/>
    <w:rsid w:val="00F80AC4"/>
    <w:rsid w:val="00F80DBD"/>
    <w:rsid w:val="00F81669"/>
    <w:rsid w:val="00F81A38"/>
    <w:rsid w:val="00F81AE9"/>
    <w:rsid w:val="00F81B88"/>
    <w:rsid w:val="00F81D87"/>
    <w:rsid w:val="00F8202E"/>
    <w:rsid w:val="00F825F0"/>
    <w:rsid w:val="00F8273D"/>
    <w:rsid w:val="00F82D59"/>
    <w:rsid w:val="00F83A6C"/>
    <w:rsid w:val="00F8432E"/>
    <w:rsid w:val="00F843C0"/>
    <w:rsid w:val="00F843D6"/>
    <w:rsid w:val="00F847F8"/>
    <w:rsid w:val="00F84CE0"/>
    <w:rsid w:val="00F85BB2"/>
    <w:rsid w:val="00F86217"/>
    <w:rsid w:val="00F86DF7"/>
    <w:rsid w:val="00F86E7C"/>
    <w:rsid w:val="00F87365"/>
    <w:rsid w:val="00F87376"/>
    <w:rsid w:val="00F876E9"/>
    <w:rsid w:val="00F9086C"/>
    <w:rsid w:val="00F90A5F"/>
    <w:rsid w:val="00F90D32"/>
    <w:rsid w:val="00F90F5D"/>
    <w:rsid w:val="00F911B2"/>
    <w:rsid w:val="00F9143A"/>
    <w:rsid w:val="00F915A0"/>
    <w:rsid w:val="00F91C0A"/>
    <w:rsid w:val="00F920E8"/>
    <w:rsid w:val="00F926C3"/>
    <w:rsid w:val="00F92750"/>
    <w:rsid w:val="00F92BDD"/>
    <w:rsid w:val="00F92F84"/>
    <w:rsid w:val="00F93680"/>
    <w:rsid w:val="00F938A8"/>
    <w:rsid w:val="00F93AC8"/>
    <w:rsid w:val="00F943F2"/>
    <w:rsid w:val="00F94964"/>
    <w:rsid w:val="00F94BA2"/>
    <w:rsid w:val="00F94E50"/>
    <w:rsid w:val="00F94FDE"/>
    <w:rsid w:val="00F95543"/>
    <w:rsid w:val="00F95E2C"/>
    <w:rsid w:val="00F965C9"/>
    <w:rsid w:val="00F9699D"/>
    <w:rsid w:val="00F96EEF"/>
    <w:rsid w:val="00F96F49"/>
    <w:rsid w:val="00F96F74"/>
    <w:rsid w:val="00F973BE"/>
    <w:rsid w:val="00FA0B25"/>
    <w:rsid w:val="00FA15BD"/>
    <w:rsid w:val="00FA19AB"/>
    <w:rsid w:val="00FA1A7D"/>
    <w:rsid w:val="00FA1F00"/>
    <w:rsid w:val="00FA2464"/>
    <w:rsid w:val="00FA256D"/>
    <w:rsid w:val="00FA3440"/>
    <w:rsid w:val="00FA37BB"/>
    <w:rsid w:val="00FA37D2"/>
    <w:rsid w:val="00FA3D93"/>
    <w:rsid w:val="00FA428E"/>
    <w:rsid w:val="00FA4333"/>
    <w:rsid w:val="00FA45E2"/>
    <w:rsid w:val="00FA4785"/>
    <w:rsid w:val="00FA48A9"/>
    <w:rsid w:val="00FA49D1"/>
    <w:rsid w:val="00FA5301"/>
    <w:rsid w:val="00FA53B6"/>
    <w:rsid w:val="00FA5501"/>
    <w:rsid w:val="00FA5AE7"/>
    <w:rsid w:val="00FA5C42"/>
    <w:rsid w:val="00FA6592"/>
    <w:rsid w:val="00FA67B5"/>
    <w:rsid w:val="00FA6931"/>
    <w:rsid w:val="00FA6B40"/>
    <w:rsid w:val="00FA6D74"/>
    <w:rsid w:val="00FA70A6"/>
    <w:rsid w:val="00FA76DE"/>
    <w:rsid w:val="00FA7842"/>
    <w:rsid w:val="00FA78D8"/>
    <w:rsid w:val="00FA7A7F"/>
    <w:rsid w:val="00FA7AC1"/>
    <w:rsid w:val="00FA7C3C"/>
    <w:rsid w:val="00FB05A1"/>
    <w:rsid w:val="00FB0827"/>
    <w:rsid w:val="00FB144F"/>
    <w:rsid w:val="00FB184E"/>
    <w:rsid w:val="00FB1870"/>
    <w:rsid w:val="00FB19AC"/>
    <w:rsid w:val="00FB1BE0"/>
    <w:rsid w:val="00FB1EFD"/>
    <w:rsid w:val="00FB1F4F"/>
    <w:rsid w:val="00FB2037"/>
    <w:rsid w:val="00FB21F4"/>
    <w:rsid w:val="00FB2C84"/>
    <w:rsid w:val="00FB2E08"/>
    <w:rsid w:val="00FB30EA"/>
    <w:rsid w:val="00FB3280"/>
    <w:rsid w:val="00FB33E1"/>
    <w:rsid w:val="00FB3429"/>
    <w:rsid w:val="00FB361D"/>
    <w:rsid w:val="00FB3925"/>
    <w:rsid w:val="00FB3D28"/>
    <w:rsid w:val="00FB40EF"/>
    <w:rsid w:val="00FB4876"/>
    <w:rsid w:val="00FB498E"/>
    <w:rsid w:val="00FB4B64"/>
    <w:rsid w:val="00FB4CFF"/>
    <w:rsid w:val="00FB579D"/>
    <w:rsid w:val="00FB5B19"/>
    <w:rsid w:val="00FB5FB0"/>
    <w:rsid w:val="00FB6006"/>
    <w:rsid w:val="00FB63A6"/>
    <w:rsid w:val="00FB6600"/>
    <w:rsid w:val="00FB66C4"/>
    <w:rsid w:val="00FB66D1"/>
    <w:rsid w:val="00FB7A77"/>
    <w:rsid w:val="00FC071B"/>
    <w:rsid w:val="00FC0CAB"/>
    <w:rsid w:val="00FC11C8"/>
    <w:rsid w:val="00FC1988"/>
    <w:rsid w:val="00FC19BB"/>
    <w:rsid w:val="00FC1AEE"/>
    <w:rsid w:val="00FC1F7B"/>
    <w:rsid w:val="00FC2E46"/>
    <w:rsid w:val="00FC36DE"/>
    <w:rsid w:val="00FC4712"/>
    <w:rsid w:val="00FC4E60"/>
    <w:rsid w:val="00FC5E79"/>
    <w:rsid w:val="00FC614A"/>
    <w:rsid w:val="00FC6427"/>
    <w:rsid w:val="00FC67CD"/>
    <w:rsid w:val="00FC73EE"/>
    <w:rsid w:val="00FD017B"/>
    <w:rsid w:val="00FD0325"/>
    <w:rsid w:val="00FD0FC2"/>
    <w:rsid w:val="00FD1296"/>
    <w:rsid w:val="00FD16FA"/>
    <w:rsid w:val="00FD21F1"/>
    <w:rsid w:val="00FD2362"/>
    <w:rsid w:val="00FD24FA"/>
    <w:rsid w:val="00FD2960"/>
    <w:rsid w:val="00FD2E65"/>
    <w:rsid w:val="00FD328A"/>
    <w:rsid w:val="00FD374D"/>
    <w:rsid w:val="00FD3793"/>
    <w:rsid w:val="00FD3C01"/>
    <w:rsid w:val="00FD3D30"/>
    <w:rsid w:val="00FD3F44"/>
    <w:rsid w:val="00FD4BC2"/>
    <w:rsid w:val="00FD53A3"/>
    <w:rsid w:val="00FD53EB"/>
    <w:rsid w:val="00FD5EB4"/>
    <w:rsid w:val="00FD602C"/>
    <w:rsid w:val="00FD630C"/>
    <w:rsid w:val="00FD64D4"/>
    <w:rsid w:val="00FD655B"/>
    <w:rsid w:val="00FD6A46"/>
    <w:rsid w:val="00FD6F57"/>
    <w:rsid w:val="00FD702A"/>
    <w:rsid w:val="00FD727D"/>
    <w:rsid w:val="00FD7541"/>
    <w:rsid w:val="00FD7A2B"/>
    <w:rsid w:val="00FE0192"/>
    <w:rsid w:val="00FE0D67"/>
    <w:rsid w:val="00FE0F3C"/>
    <w:rsid w:val="00FE116B"/>
    <w:rsid w:val="00FE162D"/>
    <w:rsid w:val="00FE1840"/>
    <w:rsid w:val="00FE1F6D"/>
    <w:rsid w:val="00FE2232"/>
    <w:rsid w:val="00FE23F5"/>
    <w:rsid w:val="00FE2792"/>
    <w:rsid w:val="00FE2824"/>
    <w:rsid w:val="00FE28BA"/>
    <w:rsid w:val="00FE2B5D"/>
    <w:rsid w:val="00FE35C1"/>
    <w:rsid w:val="00FE365D"/>
    <w:rsid w:val="00FE3A63"/>
    <w:rsid w:val="00FE3E7E"/>
    <w:rsid w:val="00FE466E"/>
    <w:rsid w:val="00FE4F17"/>
    <w:rsid w:val="00FE52C1"/>
    <w:rsid w:val="00FE5BE1"/>
    <w:rsid w:val="00FE5CE0"/>
    <w:rsid w:val="00FE631D"/>
    <w:rsid w:val="00FE6CDD"/>
    <w:rsid w:val="00FE7567"/>
    <w:rsid w:val="00FE75D8"/>
    <w:rsid w:val="00FE7BD8"/>
    <w:rsid w:val="00FE7E29"/>
    <w:rsid w:val="00FF01EA"/>
    <w:rsid w:val="00FF0357"/>
    <w:rsid w:val="00FF03B9"/>
    <w:rsid w:val="00FF0928"/>
    <w:rsid w:val="00FF0D29"/>
    <w:rsid w:val="00FF0EBC"/>
    <w:rsid w:val="00FF143E"/>
    <w:rsid w:val="00FF1B65"/>
    <w:rsid w:val="00FF1EDC"/>
    <w:rsid w:val="00FF20F0"/>
    <w:rsid w:val="00FF239F"/>
    <w:rsid w:val="00FF2B53"/>
    <w:rsid w:val="00FF2FCF"/>
    <w:rsid w:val="00FF3112"/>
    <w:rsid w:val="00FF34B8"/>
    <w:rsid w:val="00FF3A24"/>
    <w:rsid w:val="00FF3EB3"/>
    <w:rsid w:val="00FF4233"/>
    <w:rsid w:val="00FF43B5"/>
    <w:rsid w:val="00FF442A"/>
    <w:rsid w:val="00FF442D"/>
    <w:rsid w:val="00FF44BA"/>
    <w:rsid w:val="00FF4805"/>
    <w:rsid w:val="00FF51C3"/>
    <w:rsid w:val="00FF536E"/>
    <w:rsid w:val="00FF539F"/>
    <w:rsid w:val="00FF579F"/>
    <w:rsid w:val="00FF57D9"/>
    <w:rsid w:val="00FF58C3"/>
    <w:rsid w:val="00FF5A74"/>
    <w:rsid w:val="00FF5B58"/>
    <w:rsid w:val="00FF5F3A"/>
    <w:rsid w:val="00FF6494"/>
    <w:rsid w:val="00FF68A9"/>
    <w:rsid w:val="00FF6CF3"/>
    <w:rsid w:val="00FF6DD2"/>
    <w:rsid w:val="00FF73F9"/>
    <w:rsid w:val="00FF7A39"/>
    <w:rsid w:val="00FF7D9B"/>
    <w:rsid w:val="0102E8BF"/>
    <w:rsid w:val="010356C8"/>
    <w:rsid w:val="010647F1"/>
    <w:rsid w:val="010B50E2"/>
    <w:rsid w:val="0114E490"/>
    <w:rsid w:val="0117F07F"/>
    <w:rsid w:val="011FDFFD"/>
    <w:rsid w:val="01247936"/>
    <w:rsid w:val="0126B117"/>
    <w:rsid w:val="0126EDBB"/>
    <w:rsid w:val="012C7AAD"/>
    <w:rsid w:val="012F11B7"/>
    <w:rsid w:val="013454DC"/>
    <w:rsid w:val="0138625B"/>
    <w:rsid w:val="013ADB48"/>
    <w:rsid w:val="01405D33"/>
    <w:rsid w:val="0143D892"/>
    <w:rsid w:val="0144F373"/>
    <w:rsid w:val="014DB0FE"/>
    <w:rsid w:val="014EBD35"/>
    <w:rsid w:val="014F3056"/>
    <w:rsid w:val="014FBC58"/>
    <w:rsid w:val="01536DB5"/>
    <w:rsid w:val="0155E923"/>
    <w:rsid w:val="015BC912"/>
    <w:rsid w:val="016B25ED"/>
    <w:rsid w:val="0174F0D8"/>
    <w:rsid w:val="01984485"/>
    <w:rsid w:val="01C7A72D"/>
    <w:rsid w:val="01D69D8D"/>
    <w:rsid w:val="01EBEC8D"/>
    <w:rsid w:val="01EE30B7"/>
    <w:rsid w:val="01FED7CA"/>
    <w:rsid w:val="0203DB9C"/>
    <w:rsid w:val="02091812"/>
    <w:rsid w:val="0214DB09"/>
    <w:rsid w:val="021D9FF9"/>
    <w:rsid w:val="021F26D4"/>
    <w:rsid w:val="02392C5E"/>
    <w:rsid w:val="025AEBB6"/>
    <w:rsid w:val="025B0BF2"/>
    <w:rsid w:val="0266E05B"/>
    <w:rsid w:val="0272AA4B"/>
    <w:rsid w:val="02733767"/>
    <w:rsid w:val="0273483A"/>
    <w:rsid w:val="0288C073"/>
    <w:rsid w:val="028A79A8"/>
    <w:rsid w:val="028B0D9F"/>
    <w:rsid w:val="028FB741"/>
    <w:rsid w:val="028FC4B6"/>
    <w:rsid w:val="02917BFB"/>
    <w:rsid w:val="02A026E2"/>
    <w:rsid w:val="02A08E4E"/>
    <w:rsid w:val="02AEED98"/>
    <w:rsid w:val="02B60D77"/>
    <w:rsid w:val="02B9956C"/>
    <w:rsid w:val="02BFB12F"/>
    <w:rsid w:val="02C6D79F"/>
    <w:rsid w:val="02DACA56"/>
    <w:rsid w:val="02DE32BB"/>
    <w:rsid w:val="02E55953"/>
    <w:rsid w:val="02EDAAE6"/>
    <w:rsid w:val="02EF6767"/>
    <w:rsid w:val="02F079C4"/>
    <w:rsid w:val="02FA2E91"/>
    <w:rsid w:val="03001781"/>
    <w:rsid w:val="0307BC3B"/>
    <w:rsid w:val="030876F4"/>
    <w:rsid w:val="030B89D9"/>
    <w:rsid w:val="031BCC68"/>
    <w:rsid w:val="0320173C"/>
    <w:rsid w:val="0327241C"/>
    <w:rsid w:val="0328EFDF"/>
    <w:rsid w:val="0330896D"/>
    <w:rsid w:val="034583FF"/>
    <w:rsid w:val="034D8C7B"/>
    <w:rsid w:val="035BB4E8"/>
    <w:rsid w:val="035C22BA"/>
    <w:rsid w:val="03779E19"/>
    <w:rsid w:val="0381DFD7"/>
    <w:rsid w:val="03996A85"/>
    <w:rsid w:val="039E237F"/>
    <w:rsid w:val="03A80417"/>
    <w:rsid w:val="03B099EE"/>
    <w:rsid w:val="03BC98B8"/>
    <w:rsid w:val="03BEC6C0"/>
    <w:rsid w:val="03C81D3E"/>
    <w:rsid w:val="03CB64D2"/>
    <w:rsid w:val="03D32F95"/>
    <w:rsid w:val="03EF00AF"/>
    <w:rsid w:val="03F09D6F"/>
    <w:rsid w:val="03F75AC9"/>
    <w:rsid w:val="0406F601"/>
    <w:rsid w:val="04092986"/>
    <w:rsid w:val="0413216D"/>
    <w:rsid w:val="0420D983"/>
    <w:rsid w:val="042ED172"/>
    <w:rsid w:val="042F1CF1"/>
    <w:rsid w:val="04380827"/>
    <w:rsid w:val="0439ACD3"/>
    <w:rsid w:val="044EC6C8"/>
    <w:rsid w:val="04508709"/>
    <w:rsid w:val="04562735"/>
    <w:rsid w:val="045D8334"/>
    <w:rsid w:val="04620A67"/>
    <w:rsid w:val="0467E835"/>
    <w:rsid w:val="046AEE4E"/>
    <w:rsid w:val="04729010"/>
    <w:rsid w:val="04743C73"/>
    <w:rsid w:val="0478DDFC"/>
    <w:rsid w:val="047AB3CB"/>
    <w:rsid w:val="04885F76"/>
    <w:rsid w:val="0489E512"/>
    <w:rsid w:val="048D63AB"/>
    <w:rsid w:val="04908041"/>
    <w:rsid w:val="0498C03D"/>
    <w:rsid w:val="04A673E2"/>
    <w:rsid w:val="04B66F8F"/>
    <w:rsid w:val="04B9C852"/>
    <w:rsid w:val="04C29FD8"/>
    <w:rsid w:val="04CDA774"/>
    <w:rsid w:val="04D6BB71"/>
    <w:rsid w:val="04DB13BE"/>
    <w:rsid w:val="0503EACC"/>
    <w:rsid w:val="051174A9"/>
    <w:rsid w:val="051275CC"/>
    <w:rsid w:val="0521E91B"/>
    <w:rsid w:val="05268369"/>
    <w:rsid w:val="054018C7"/>
    <w:rsid w:val="05447686"/>
    <w:rsid w:val="05470D33"/>
    <w:rsid w:val="0553F2E0"/>
    <w:rsid w:val="05545773"/>
    <w:rsid w:val="0556FCFC"/>
    <w:rsid w:val="055E4FF0"/>
    <w:rsid w:val="05673C39"/>
    <w:rsid w:val="0569576D"/>
    <w:rsid w:val="057B83DD"/>
    <w:rsid w:val="05915AD8"/>
    <w:rsid w:val="059EF3A0"/>
    <w:rsid w:val="059F9481"/>
    <w:rsid w:val="05A19D54"/>
    <w:rsid w:val="05A39F54"/>
    <w:rsid w:val="05B18CFE"/>
    <w:rsid w:val="05B5CE1E"/>
    <w:rsid w:val="05C11CF2"/>
    <w:rsid w:val="05C36D8C"/>
    <w:rsid w:val="05D77B9C"/>
    <w:rsid w:val="05D90C21"/>
    <w:rsid w:val="05DEC16B"/>
    <w:rsid w:val="05F48016"/>
    <w:rsid w:val="05FB4DBC"/>
    <w:rsid w:val="05FE79F0"/>
    <w:rsid w:val="0604ABCE"/>
    <w:rsid w:val="0613EB7F"/>
    <w:rsid w:val="061CA0A0"/>
    <w:rsid w:val="062B2589"/>
    <w:rsid w:val="064C9649"/>
    <w:rsid w:val="06566178"/>
    <w:rsid w:val="06590548"/>
    <w:rsid w:val="065B50A6"/>
    <w:rsid w:val="066C2BCE"/>
    <w:rsid w:val="066FE0FD"/>
    <w:rsid w:val="0693CE6F"/>
    <w:rsid w:val="069986A7"/>
    <w:rsid w:val="069FF5EC"/>
    <w:rsid w:val="06AC643E"/>
    <w:rsid w:val="06B79CAB"/>
    <w:rsid w:val="06BBA580"/>
    <w:rsid w:val="06BFBBB5"/>
    <w:rsid w:val="06C39095"/>
    <w:rsid w:val="06CB19F5"/>
    <w:rsid w:val="06D20005"/>
    <w:rsid w:val="06E0D573"/>
    <w:rsid w:val="06EC2F8E"/>
    <w:rsid w:val="06FAAEE7"/>
    <w:rsid w:val="071628BD"/>
    <w:rsid w:val="07174B94"/>
    <w:rsid w:val="0718EA4A"/>
    <w:rsid w:val="071C4478"/>
    <w:rsid w:val="0726713F"/>
    <w:rsid w:val="0727E91E"/>
    <w:rsid w:val="07285DA8"/>
    <w:rsid w:val="073482E9"/>
    <w:rsid w:val="073B9A8E"/>
    <w:rsid w:val="0749CDD9"/>
    <w:rsid w:val="074EAD8F"/>
    <w:rsid w:val="07533A30"/>
    <w:rsid w:val="075B37FD"/>
    <w:rsid w:val="076C35BB"/>
    <w:rsid w:val="076D5419"/>
    <w:rsid w:val="077B6E46"/>
    <w:rsid w:val="077FF7FA"/>
    <w:rsid w:val="0780861E"/>
    <w:rsid w:val="0782FEC0"/>
    <w:rsid w:val="078A42C0"/>
    <w:rsid w:val="07A4E328"/>
    <w:rsid w:val="07B457C2"/>
    <w:rsid w:val="07B8E428"/>
    <w:rsid w:val="07C82D10"/>
    <w:rsid w:val="07C988C4"/>
    <w:rsid w:val="07CF3EBB"/>
    <w:rsid w:val="07D24FDA"/>
    <w:rsid w:val="07D8AF1A"/>
    <w:rsid w:val="07DB4529"/>
    <w:rsid w:val="07DD00CF"/>
    <w:rsid w:val="07E7FDD2"/>
    <w:rsid w:val="07ED23E6"/>
    <w:rsid w:val="07F107BE"/>
    <w:rsid w:val="07F1D288"/>
    <w:rsid w:val="081292A0"/>
    <w:rsid w:val="08267E59"/>
    <w:rsid w:val="0827AFCE"/>
    <w:rsid w:val="082C28BC"/>
    <w:rsid w:val="082FDC04"/>
    <w:rsid w:val="08316BA4"/>
    <w:rsid w:val="083427CC"/>
    <w:rsid w:val="083DEEFB"/>
    <w:rsid w:val="084BFEBC"/>
    <w:rsid w:val="08509FAD"/>
    <w:rsid w:val="085232BF"/>
    <w:rsid w:val="0858FBBA"/>
    <w:rsid w:val="085EA5DE"/>
    <w:rsid w:val="0872B94A"/>
    <w:rsid w:val="087F00DA"/>
    <w:rsid w:val="088F026F"/>
    <w:rsid w:val="08956359"/>
    <w:rsid w:val="089BB4B0"/>
    <w:rsid w:val="089DCB6C"/>
    <w:rsid w:val="08A6CD3A"/>
    <w:rsid w:val="08A7F919"/>
    <w:rsid w:val="08BDB1A5"/>
    <w:rsid w:val="08C3B93D"/>
    <w:rsid w:val="08D361D3"/>
    <w:rsid w:val="08D44130"/>
    <w:rsid w:val="08D5A2D2"/>
    <w:rsid w:val="08DB3783"/>
    <w:rsid w:val="08DCFF1F"/>
    <w:rsid w:val="08E85138"/>
    <w:rsid w:val="08EF0BA3"/>
    <w:rsid w:val="08FDBD23"/>
    <w:rsid w:val="0925B244"/>
    <w:rsid w:val="092FE620"/>
    <w:rsid w:val="0953CBC3"/>
    <w:rsid w:val="095B953D"/>
    <w:rsid w:val="095F29F7"/>
    <w:rsid w:val="09604ACE"/>
    <w:rsid w:val="0961E471"/>
    <w:rsid w:val="09715A88"/>
    <w:rsid w:val="0973B4D4"/>
    <w:rsid w:val="09775FE6"/>
    <w:rsid w:val="097CB955"/>
    <w:rsid w:val="0980F134"/>
    <w:rsid w:val="0981C929"/>
    <w:rsid w:val="098DF0E3"/>
    <w:rsid w:val="0996D960"/>
    <w:rsid w:val="09A7C78A"/>
    <w:rsid w:val="09B67A2E"/>
    <w:rsid w:val="09B72DB7"/>
    <w:rsid w:val="09B889FF"/>
    <w:rsid w:val="09C57192"/>
    <w:rsid w:val="09C966D8"/>
    <w:rsid w:val="09CCDFF3"/>
    <w:rsid w:val="09CF6483"/>
    <w:rsid w:val="09D3F4CA"/>
    <w:rsid w:val="09D43EBE"/>
    <w:rsid w:val="09D6AEE9"/>
    <w:rsid w:val="09D74898"/>
    <w:rsid w:val="09D75A72"/>
    <w:rsid w:val="09DCA0F5"/>
    <w:rsid w:val="09E43774"/>
    <w:rsid w:val="09E4AE9C"/>
    <w:rsid w:val="09EBED02"/>
    <w:rsid w:val="09F13440"/>
    <w:rsid w:val="09FAF137"/>
    <w:rsid w:val="0A17F3C0"/>
    <w:rsid w:val="0A1A29C7"/>
    <w:rsid w:val="0A2E494C"/>
    <w:rsid w:val="0A2F55E3"/>
    <w:rsid w:val="0A35134C"/>
    <w:rsid w:val="0A3E3F77"/>
    <w:rsid w:val="0A4BF553"/>
    <w:rsid w:val="0A4DF1DF"/>
    <w:rsid w:val="0A4E3652"/>
    <w:rsid w:val="0A51601A"/>
    <w:rsid w:val="0A52EF02"/>
    <w:rsid w:val="0A56FB69"/>
    <w:rsid w:val="0A5EA352"/>
    <w:rsid w:val="0A6AE95C"/>
    <w:rsid w:val="0A72435C"/>
    <w:rsid w:val="0A79DC41"/>
    <w:rsid w:val="0A8CBAAD"/>
    <w:rsid w:val="0AA404EA"/>
    <w:rsid w:val="0AA8FB96"/>
    <w:rsid w:val="0AACD127"/>
    <w:rsid w:val="0AB163B7"/>
    <w:rsid w:val="0AB21B0E"/>
    <w:rsid w:val="0AC23038"/>
    <w:rsid w:val="0ACC3CB9"/>
    <w:rsid w:val="0AF52788"/>
    <w:rsid w:val="0AFD484A"/>
    <w:rsid w:val="0B09826D"/>
    <w:rsid w:val="0B0B3207"/>
    <w:rsid w:val="0B0C8F50"/>
    <w:rsid w:val="0B19AC44"/>
    <w:rsid w:val="0B1A2AE6"/>
    <w:rsid w:val="0B1EB901"/>
    <w:rsid w:val="0B238D3B"/>
    <w:rsid w:val="0B292F1C"/>
    <w:rsid w:val="0B37E50E"/>
    <w:rsid w:val="0B395816"/>
    <w:rsid w:val="0B3DFB6B"/>
    <w:rsid w:val="0B4C8127"/>
    <w:rsid w:val="0B5455F2"/>
    <w:rsid w:val="0B614C15"/>
    <w:rsid w:val="0B637C2F"/>
    <w:rsid w:val="0B71D48E"/>
    <w:rsid w:val="0B7F9D44"/>
    <w:rsid w:val="0B854324"/>
    <w:rsid w:val="0B861C8D"/>
    <w:rsid w:val="0B94A609"/>
    <w:rsid w:val="0B959FD2"/>
    <w:rsid w:val="0B9C0E96"/>
    <w:rsid w:val="0BA84A11"/>
    <w:rsid w:val="0BAAB545"/>
    <w:rsid w:val="0BB79871"/>
    <w:rsid w:val="0BB91E6D"/>
    <w:rsid w:val="0BC23740"/>
    <w:rsid w:val="0BCA1086"/>
    <w:rsid w:val="0BCF8DDA"/>
    <w:rsid w:val="0BD06B12"/>
    <w:rsid w:val="0BDDF62E"/>
    <w:rsid w:val="0BF13A1E"/>
    <w:rsid w:val="0BF528A0"/>
    <w:rsid w:val="0BF66291"/>
    <w:rsid w:val="0BFFB2A4"/>
    <w:rsid w:val="0C0A2B1B"/>
    <w:rsid w:val="0C167B9D"/>
    <w:rsid w:val="0C229CA4"/>
    <w:rsid w:val="0C2807DF"/>
    <w:rsid w:val="0C2A426E"/>
    <w:rsid w:val="0C2CB05D"/>
    <w:rsid w:val="0C35D053"/>
    <w:rsid w:val="0C50C0AB"/>
    <w:rsid w:val="0C53A7A0"/>
    <w:rsid w:val="0C54CA66"/>
    <w:rsid w:val="0C5906D0"/>
    <w:rsid w:val="0C651EE1"/>
    <w:rsid w:val="0C66137C"/>
    <w:rsid w:val="0C6EA278"/>
    <w:rsid w:val="0C7C9595"/>
    <w:rsid w:val="0C841621"/>
    <w:rsid w:val="0C8C2315"/>
    <w:rsid w:val="0C8E7E13"/>
    <w:rsid w:val="0C8EBFA8"/>
    <w:rsid w:val="0C918C6C"/>
    <w:rsid w:val="0C9C1E2F"/>
    <w:rsid w:val="0CA6CD70"/>
    <w:rsid w:val="0CB2606D"/>
    <w:rsid w:val="0CB3DB99"/>
    <w:rsid w:val="0CCAD08C"/>
    <w:rsid w:val="0CCD976B"/>
    <w:rsid w:val="0CD91B48"/>
    <w:rsid w:val="0CDD7C82"/>
    <w:rsid w:val="0CE111CF"/>
    <w:rsid w:val="0CFEEC93"/>
    <w:rsid w:val="0D158EBF"/>
    <w:rsid w:val="0D1AD5E3"/>
    <w:rsid w:val="0D21C913"/>
    <w:rsid w:val="0D244C6B"/>
    <w:rsid w:val="0D265D12"/>
    <w:rsid w:val="0D40B18C"/>
    <w:rsid w:val="0D47A068"/>
    <w:rsid w:val="0D5916DE"/>
    <w:rsid w:val="0D59955D"/>
    <w:rsid w:val="0D614A17"/>
    <w:rsid w:val="0D66A1D9"/>
    <w:rsid w:val="0D6E4CE7"/>
    <w:rsid w:val="0D6F9781"/>
    <w:rsid w:val="0D8CC671"/>
    <w:rsid w:val="0DA96CC3"/>
    <w:rsid w:val="0DB25974"/>
    <w:rsid w:val="0DB7F831"/>
    <w:rsid w:val="0DBF7231"/>
    <w:rsid w:val="0DBFB6FD"/>
    <w:rsid w:val="0DCA4671"/>
    <w:rsid w:val="0DCA4D93"/>
    <w:rsid w:val="0DD0A045"/>
    <w:rsid w:val="0DD50F91"/>
    <w:rsid w:val="0DD75790"/>
    <w:rsid w:val="0DD8D327"/>
    <w:rsid w:val="0DE214E4"/>
    <w:rsid w:val="0DE74B39"/>
    <w:rsid w:val="0DE7DF01"/>
    <w:rsid w:val="0DF2AB30"/>
    <w:rsid w:val="0DFF5A5A"/>
    <w:rsid w:val="0E0369D2"/>
    <w:rsid w:val="0E26156D"/>
    <w:rsid w:val="0E35C3F5"/>
    <w:rsid w:val="0E401952"/>
    <w:rsid w:val="0E537A46"/>
    <w:rsid w:val="0E5426D1"/>
    <w:rsid w:val="0E57B17F"/>
    <w:rsid w:val="0E5D9C17"/>
    <w:rsid w:val="0E6F479C"/>
    <w:rsid w:val="0E709A0F"/>
    <w:rsid w:val="0E74C78F"/>
    <w:rsid w:val="0E757314"/>
    <w:rsid w:val="0E7A886D"/>
    <w:rsid w:val="0E7B9467"/>
    <w:rsid w:val="0E7D4E4A"/>
    <w:rsid w:val="0E88263F"/>
    <w:rsid w:val="0E8FD79C"/>
    <w:rsid w:val="0E9D6968"/>
    <w:rsid w:val="0EAE1DC3"/>
    <w:rsid w:val="0EB43AA9"/>
    <w:rsid w:val="0EC33C5D"/>
    <w:rsid w:val="0ECE19E1"/>
    <w:rsid w:val="0ECF5307"/>
    <w:rsid w:val="0ED048CF"/>
    <w:rsid w:val="0ED0AEC0"/>
    <w:rsid w:val="0ED462E1"/>
    <w:rsid w:val="0EEC8AEC"/>
    <w:rsid w:val="0EF6A1B8"/>
    <w:rsid w:val="0F05139A"/>
    <w:rsid w:val="0F0E361C"/>
    <w:rsid w:val="0F22647B"/>
    <w:rsid w:val="0F286CAE"/>
    <w:rsid w:val="0F3F12AF"/>
    <w:rsid w:val="0F417AA8"/>
    <w:rsid w:val="0F4C9CC6"/>
    <w:rsid w:val="0F4E8702"/>
    <w:rsid w:val="0F51A8D0"/>
    <w:rsid w:val="0F5C05C6"/>
    <w:rsid w:val="0F5C4120"/>
    <w:rsid w:val="0F5D3E18"/>
    <w:rsid w:val="0F64F370"/>
    <w:rsid w:val="0F69F2A5"/>
    <w:rsid w:val="0F6D7794"/>
    <w:rsid w:val="0F6F5926"/>
    <w:rsid w:val="0F753BCC"/>
    <w:rsid w:val="0F76DBCF"/>
    <w:rsid w:val="0F78635C"/>
    <w:rsid w:val="0F826D39"/>
    <w:rsid w:val="0F978AD7"/>
    <w:rsid w:val="0FABB695"/>
    <w:rsid w:val="0FB41272"/>
    <w:rsid w:val="0FB759D3"/>
    <w:rsid w:val="0FC7C6BC"/>
    <w:rsid w:val="0FD409D2"/>
    <w:rsid w:val="0FDAB9ED"/>
    <w:rsid w:val="0FDC37B0"/>
    <w:rsid w:val="0FDD87A0"/>
    <w:rsid w:val="0FE47B83"/>
    <w:rsid w:val="0FE83D1F"/>
    <w:rsid w:val="0FED160D"/>
    <w:rsid w:val="0FF23909"/>
    <w:rsid w:val="0FF5AE38"/>
    <w:rsid w:val="0FF64363"/>
    <w:rsid w:val="0FFCEE1E"/>
    <w:rsid w:val="0FFE706C"/>
    <w:rsid w:val="100AFAAF"/>
    <w:rsid w:val="10115B18"/>
    <w:rsid w:val="1012EE22"/>
    <w:rsid w:val="101748CE"/>
    <w:rsid w:val="1017FDEB"/>
    <w:rsid w:val="101C3551"/>
    <w:rsid w:val="101D615B"/>
    <w:rsid w:val="101F8679"/>
    <w:rsid w:val="10244D7B"/>
    <w:rsid w:val="1031ED02"/>
    <w:rsid w:val="1039EDBB"/>
    <w:rsid w:val="1047147C"/>
    <w:rsid w:val="104875D2"/>
    <w:rsid w:val="1055F3E9"/>
    <w:rsid w:val="106294A9"/>
    <w:rsid w:val="10697E53"/>
    <w:rsid w:val="106BC7C8"/>
    <w:rsid w:val="10874EA3"/>
    <w:rsid w:val="1087BF67"/>
    <w:rsid w:val="108C165D"/>
    <w:rsid w:val="10934ECC"/>
    <w:rsid w:val="10953A41"/>
    <w:rsid w:val="109B81C7"/>
    <w:rsid w:val="109D31F9"/>
    <w:rsid w:val="10A10EA0"/>
    <w:rsid w:val="10AC4AE3"/>
    <w:rsid w:val="10AEEEA9"/>
    <w:rsid w:val="10B5F95E"/>
    <w:rsid w:val="10B87CC2"/>
    <w:rsid w:val="10BBB0FD"/>
    <w:rsid w:val="10BD1483"/>
    <w:rsid w:val="10C0B7F3"/>
    <w:rsid w:val="10CC10D0"/>
    <w:rsid w:val="10D07DE3"/>
    <w:rsid w:val="10D6151B"/>
    <w:rsid w:val="10F86309"/>
    <w:rsid w:val="10F950D5"/>
    <w:rsid w:val="1100BF2D"/>
    <w:rsid w:val="1119678F"/>
    <w:rsid w:val="11339F3D"/>
    <w:rsid w:val="113ED90B"/>
    <w:rsid w:val="11435338"/>
    <w:rsid w:val="11440DAD"/>
    <w:rsid w:val="11475B55"/>
    <w:rsid w:val="114A3C1A"/>
    <w:rsid w:val="11575305"/>
    <w:rsid w:val="1158B479"/>
    <w:rsid w:val="1160AF02"/>
    <w:rsid w:val="1163A4DA"/>
    <w:rsid w:val="117BB50C"/>
    <w:rsid w:val="118CB8DA"/>
    <w:rsid w:val="1197BC49"/>
    <w:rsid w:val="119A7A41"/>
    <w:rsid w:val="11A15085"/>
    <w:rsid w:val="11AF3C21"/>
    <w:rsid w:val="11B6A40B"/>
    <w:rsid w:val="11B6BA45"/>
    <w:rsid w:val="11BFF7E7"/>
    <w:rsid w:val="11C46241"/>
    <w:rsid w:val="11C49AD2"/>
    <w:rsid w:val="11C635C5"/>
    <w:rsid w:val="11D974F1"/>
    <w:rsid w:val="11DBD482"/>
    <w:rsid w:val="11EC5CEC"/>
    <w:rsid w:val="11F197C7"/>
    <w:rsid w:val="11F5C924"/>
    <w:rsid w:val="120A1956"/>
    <w:rsid w:val="12126E9E"/>
    <w:rsid w:val="12167CC6"/>
    <w:rsid w:val="121C9040"/>
    <w:rsid w:val="121DEF86"/>
    <w:rsid w:val="121EB638"/>
    <w:rsid w:val="12262AB6"/>
    <w:rsid w:val="123D2E52"/>
    <w:rsid w:val="12537502"/>
    <w:rsid w:val="125F9353"/>
    <w:rsid w:val="12620C46"/>
    <w:rsid w:val="12684CC6"/>
    <w:rsid w:val="1268CF46"/>
    <w:rsid w:val="126D5F41"/>
    <w:rsid w:val="126F4EAF"/>
    <w:rsid w:val="127259C1"/>
    <w:rsid w:val="127CBBAC"/>
    <w:rsid w:val="128A16D1"/>
    <w:rsid w:val="128DF1C9"/>
    <w:rsid w:val="12A77083"/>
    <w:rsid w:val="12A9A12D"/>
    <w:rsid w:val="12AC16A1"/>
    <w:rsid w:val="12B75689"/>
    <w:rsid w:val="12BD5B45"/>
    <w:rsid w:val="12CD0712"/>
    <w:rsid w:val="12D6E97B"/>
    <w:rsid w:val="12D83F03"/>
    <w:rsid w:val="12E0B1B9"/>
    <w:rsid w:val="12ECDDC0"/>
    <w:rsid w:val="12F7534A"/>
    <w:rsid w:val="12F914E5"/>
    <w:rsid w:val="13035FC2"/>
    <w:rsid w:val="13070FB6"/>
    <w:rsid w:val="130CAC15"/>
    <w:rsid w:val="131F1099"/>
    <w:rsid w:val="13206556"/>
    <w:rsid w:val="13226E1F"/>
    <w:rsid w:val="13269C93"/>
    <w:rsid w:val="13270350"/>
    <w:rsid w:val="132FE890"/>
    <w:rsid w:val="133B762A"/>
    <w:rsid w:val="1345A6CE"/>
    <w:rsid w:val="13510A3E"/>
    <w:rsid w:val="135187ED"/>
    <w:rsid w:val="135E5DD4"/>
    <w:rsid w:val="1365FFC1"/>
    <w:rsid w:val="136D47C4"/>
    <w:rsid w:val="136D5D9E"/>
    <w:rsid w:val="136E8767"/>
    <w:rsid w:val="138646D0"/>
    <w:rsid w:val="1393FB71"/>
    <w:rsid w:val="13CCDA18"/>
    <w:rsid w:val="13DF4B16"/>
    <w:rsid w:val="13E141A0"/>
    <w:rsid w:val="13E1F3A1"/>
    <w:rsid w:val="13E9AEE1"/>
    <w:rsid w:val="13F06C8D"/>
    <w:rsid w:val="13F63B95"/>
    <w:rsid w:val="13F65352"/>
    <w:rsid w:val="13FCBB3B"/>
    <w:rsid w:val="13FF22A7"/>
    <w:rsid w:val="14039A71"/>
    <w:rsid w:val="1408BA55"/>
    <w:rsid w:val="14126316"/>
    <w:rsid w:val="1413B3AF"/>
    <w:rsid w:val="14185540"/>
    <w:rsid w:val="141CA3B9"/>
    <w:rsid w:val="1441E072"/>
    <w:rsid w:val="14438ACA"/>
    <w:rsid w:val="144CFAB9"/>
    <w:rsid w:val="1450B5BF"/>
    <w:rsid w:val="1452AF81"/>
    <w:rsid w:val="14550FA6"/>
    <w:rsid w:val="1489D4C5"/>
    <w:rsid w:val="148ABF9A"/>
    <w:rsid w:val="148B8EC4"/>
    <w:rsid w:val="149C080D"/>
    <w:rsid w:val="149D7721"/>
    <w:rsid w:val="14AE8F2D"/>
    <w:rsid w:val="14B7ADA5"/>
    <w:rsid w:val="14D7056C"/>
    <w:rsid w:val="14E44FC0"/>
    <w:rsid w:val="14E72B23"/>
    <w:rsid w:val="14E8240B"/>
    <w:rsid w:val="15039744"/>
    <w:rsid w:val="151F2068"/>
    <w:rsid w:val="151FC04F"/>
    <w:rsid w:val="15434470"/>
    <w:rsid w:val="1566B07F"/>
    <w:rsid w:val="1567FFE9"/>
    <w:rsid w:val="15707DC3"/>
    <w:rsid w:val="15919210"/>
    <w:rsid w:val="159A0BB6"/>
    <w:rsid w:val="159EF7FD"/>
    <w:rsid w:val="15AD89B8"/>
    <w:rsid w:val="15B1CC5F"/>
    <w:rsid w:val="15B3BF21"/>
    <w:rsid w:val="15CDD5A0"/>
    <w:rsid w:val="15D48271"/>
    <w:rsid w:val="15E49F39"/>
    <w:rsid w:val="15F21396"/>
    <w:rsid w:val="15F3D4BF"/>
    <w:rsid w:val="15F69728"/>
    <w:rsid w:val="15F71E4A"/>
    <w:rsid w:val="15FD42A0"/>
    <w:rsid w:val="1601BA2C"/>
    <w:rsid w:val="16248AE4"/>
    <w:rsid w:val="162A2153"/>
    <w:rsid w:val="16336CC5"/>
    <w:rsid w:val="163E1F51"/>
    <w:rsid w:val="164C0976"/>
    <w:rsid w:val="164FB751"/>
    <w:rsid w:val="1657EDE9"/>
    <w:rsid w:val="1663EC94"/>
    <w:rsid w:val="1664B20E"/>
    <w:rsid w:val="1665EB38"/>
    <w:rsid w:val="166CF9B9"/>
    <w:rsid w:val="16725358"/>
    <w:rsid w:val="16726C98"/>
    <w:rsid w:val="16731A4B"/>
    <w:rsid w:val="167943B6"/>
    <w:rsid w:val="16843120"/>
    <w:rsid w:val="16849DF2"/>
    <w:rsid w:val="16945C5A"/>
    <w:rsid w:val="16963C56"/>
    <w:rsid w:val="169825BA"/>
    <w:rsid w:val="1699B67A"/>
    <w:rsid w:val="16A07834"/>
    <w:rsid w:val="16AEBD62"/>
    <w:rsid w:val="16BA5692"/>
    <w:rsid w:val="16C67580"/>
    <w:rsid w:val="16D4C95F"/>
    <w:rsid w:val="16DC91F3"/>
    <w:rsid w:val="16DD3AB1"/>
    <w:rsid w:val="16E1DC66"/>
    <w:rsid w:val="16E48491"/>
    <w:rsid w:val="16E92681"/>
    <w:rsid w:val="16EFC260"/>
    <w:rsid w:val="1703B296"/>
    <w:rsid w:val="17098151"/>
    <w:rsid w:val="1733AC3B"/>
    <w:rsid w:val="1757E9EA"/>
    <w:rsid w:val="1765B1B0"/>
    <w:rsid w:val="177FF3F8"/>
    <w:rsid w:val="1782D68D"/>
    <w:rsid w:val="17909F79"/>
    <w:rsid w:val="179C291E"/>
    <w:rsid w:val="17AE6956"/>
    <w:rsid w:val="17AEFA41"/>
    <w:rsid w:val="17B98E6A"/>
    <w:rsid w:val="17C7E729"/>
    <w:rsid w:val="17CDFEB6"/>
    <w:rsid w:val="17D20356"/>
    <w:rsid w:val="17DAAAF3"/>
    <w:rsid w:val="17ECB2AB"/>
    <w:rsid w:val="17ED455C"/>
    <w:rsid w:val="17ED4B4B"/>
    <w:rsid w:val="17F3E6C2"/>
    <w:rsid w:val="17F496FD"/>
    <w:rsid w:val="180DBBBA"/>
    <w:rsid w:val="1810BB85"/>
    <w:rsid w:val="181861E9"/>
    <w:rsid w:val="181A7629"/>
    <w:rsid w:val="18376865"/>
    <w:rsid w:val="18391945"/>
    <w:rsid w:val="183C8ADB"/>
    <w:rsid w:val="18474581"/>
    <w:rsid w:val="184F5C8A"/>
    <w:rsid w:val="1867CE1B"/>
    <w:rsid w:val="18697A48"/>
    <w:rsid w:val="186AA85D"/>
    <w:rsid w:val="186F12FD"/>
    <w:rsid w:val="187979CD"/>
    <w:rsid w:val="187EC871"/>
    <w:rsid w:val="187EE440"/>
    <w:rsid w:val="1882E033"/>
    <w:rsid w:val="188AFEB9"/>
    <w:rsid w:val="1891FCFB"/>
    <w:rsid w:val="189EDB68"/>
    <w:rsid w:val="18A91464"/>
    <w:rsid w:val="18AD116D"/>
    <w:rsid w:val="18BFEB77"/>
    <w:rsid w:val="18C8F494"/>
    <w:rsid w:val="18D7927D"/>
    <w:rsid w:val="18DEEFC7"/>
    <w:rsid w:val="18E745C0"/>
    <w:rsid w:val="18ED7144"/>
    <w:rsid w:val="18FBB0D8"/>
    <w:rsid w:val="1908542A"/>
    <w:rsid w:val="190AB7BC"/>
    <w:rsid w:val="190EE05D"/>
    <w:rsid w:val="191C4B71"/>
    <w:rsid w:val="192879A0"/>
    <w:rsid w:val="193E04AC"/>
    <w:rsid w:val="193E9351"/>
    <w:rsid w:val="195327C6"/>
    <w:rsid w:val="1964FAD3"/>
    <w:rsid w:val="196E5CF4"/>
    <w:rsid w:val="19773060"/>
    <w:rsid w:val="198199D7"/>
    <w:rsid w:val="19820150"/>
    <w:rsid w:val="1982476D"/>
    <w:rsid w:val="199E8AA6"/>
    <w:rsid w:val="19D7D91F"/>
    <w:rsid w:val="19D9E237"/>
    <w:rsid w:val="19E9C562"/>
    <w:rsid w:val="19ECF183"/>
    <w:rsid w:val="1A0C54BA"/>
    <w:rsid w:val="1A11B7CF"/>
    <w:rsid w:val="1A1DF62B"/>
    <w:rsid w:val="1A249235"/>
    <w:rsid w:val="1A259A1F"/>
    <w:rsid w:val="1A3E4A49"/>
    <w:rsid w:val="1A410327"/>
    <w:rsid w:val="1A42127B"/>
    <w:rsid w:val="1A45B3FB"/>
    <w:rsid w:val="1A521F88"/>
    <w:rsid w:val="1A539FFF"/>
    <w:rsid w:val="1A609369"/>
    <w:rsid w:val="1A609A91"/>
    <w:rsid w:val="1A64B995"/>
    <w:rsid w:val="1A6F92D0"/>
    <w:rsid w:val="1A701A9A"/>
    <w:rsid w:val="1A76F763"/>
    <w:rsid w:val="1A889395"/>
    <w:rsid w:val="1A8C40C8"/>
    <w:rsid w:val="1A9C2E50"/>
    <w:rsid w:val="1AA56B2F"/>
    <w:rsid w:val="1AAF264B"/>
    <w:rsid w:val="1AB75CCB"/>
    <w:rsid w:val="1ABF0C6B"/>
    <w:rsid w:val="1ACC6A55"/>
    <w:rsid w:val="1AD13972"/>
    <w:rsid w:val="1AD23D46"/>
    <w:rsid w:val="1ADC1BDC"/>
    <w:rsid w:val="1AF11F68"/>
    <w:rsid w:val="1AF4FBD1"/>
    <w:rsid w:val="1AF9B01F"/>
    <w:rsid w:val="1AFA7118"/>
    <w:rsid w:val="1AFBDB4E"/>
    <w:rsid w:val="1B1265DA"/>
    <w:rsid w:val="1B166D5A"/>
    <w:rsid w:val="1B208493"/>
    <w:rsid w:val="1B341978"/>
    <w:rsid w:val="1B378E49"/>
    <w:rsid w:val="1B4FE246"/>
    <w:rsid w:val="1B5201B0"/>
    <w:rsid w:val="1B56BAB2"/>
    <w:rsid w:val="1B5D6878"/>
    <w:rsid w:val="1B5E6729"/>
    <w:rsid w:val="1B61C9FC"/>
    <w:rsid w:val="1B64BF57"/>
    <w:rsid w:val="1B67952B"/>
    <w:rsid w:val="1B74C2F1"/>
    <w:rsid w:val="1B7D3962"/>
    <w:rsid w:val="1B824EB1"/>
    <w:rsid w:val="1B8651C6"/>
    <w:rsid w:val="1B9D2B1E"/>
    <w:rsid w:val="1BB717AA"/>
    <w:rsid w:val="1BB90DAC"/>
    <w:rsid w:val="1BBD86A0"/>
    <w:rsid w:val="1BC14500"/>
    <w:rsid w:val="1BC4FFF7"/>
    <w:rsid w:val="1BC713D9"/>
    <w:rsid w:val="1BCE04BA"/>
    <w:rsid w:val="1BE8F4D0"/>
    <w:rsid w:val="1BEE3A38"/>
    <w:rsid w:val="1BEEC53E"/>
    <w:rsid w:val="1BFB5A23"/>
    <w:rsid w:val="1BFD367B"/>
    <w:rsid w:val="1C074D16"/>
    <w:rsid w:val="1C1BDCCA"/>
    <w:rsid w:val="1C1C75D5"/>
    <w:rsid w:val="1C326504"/>
    <w:rsid w:val="1C490572"/>
    <w:rsid w:val="1C4A5F87"/>
    <w:rsid w:val="1C4EE600"/>
    <w:rsid w:val="1C505DB5"/>
    <w:rsid w:val="1C62043D"/>
    <w:rsid w:val="1C63A96C"/>
    <w:rsid w:val="1C70296E"/>
    <w:rsid w:val="1CA39834"/>
    <w:rsid w:val="1CB685F9"/>
    <w:rsid w:val="1CBAA857"/>
    <w:rsid w:val="1CDA9910"/>
    <w:rsid w:val="1CE98973"/>
    <w:rsid w:val="1CFAE47C"/>
    <w:rsid w:val="1D150551"/>
    <w:rsid w:val="1D17B4B1"/>
    <w:rsid w:val="1D2C2154"/>
    <w:rsid w:val="1D2C2418"/>
    <w:rsid w:val="1D2C7D53"/>
    <w:rsid w:val="1D32AF3B"/>
    <w:rsid w:val="1D370A89"/>
    <w:rsid w:val="1D38E78E"/>
    <w:rsid w:val="1D435E16"/>
    <w:rsid w:val="1D476C54"/>
    <w:rsid w:val="1D4D670F"/>
    <w:rsid w:val="1D4E4416"/>
    <w:rsid w:val="1D5460FE"/>
    <w:rsid w:val="1D58FB53"/>
    <w:rsid w:val="1D5CBE3C"/>
    <w:rsid w:val="1D64AA6E"/>
    <w:rsid w:val="1D7035A5"/>
    <w:rsid w:val="1D7532F9"/>
    <w:rsid w:val="1D7FD9DA"/>
    <w:rsid w:val="1D81C514"/>
    <w:rsid w:val="1D8BE463"/>
    <w:rsid w:val="1D9AB6B5"/>
    <w:rsid w:val="1D9E55D9"/>
    <w:rsid w:val="1DA574D6"/>
    <w:rsid w:val="1DAE23A3"/>
    <w:rsid w:val="1DB0B185"/>
    <w:rsid w:val="1DB55698"/>
    <w:rsid w:val="1DD015C7"/>
    <w:rsid w:val="1DD4BE2F"/>
    <w:rsid w:val="1DD585D3"/>
    <w:rsid w:val="1DED5D94"/>
    <w:rsid w:val="1DF886D1"/>
    <w:rsid w:val="1E102E35"/>
    <w:rsid w:val="1E1F30EF"/>
    <w:rsid w:val="1E27BD17"/>
    <w:rsid w:val="1E2E15B5"/>
    <w:rsid w:val="1E3BFCBC"/>
    <w:rsid w:val="1E3EA4A9"/>
    <w:rsid w:val="1E410DC1"/>
    <w:rsid w:val="1E421512"/>
    <w:rsid w:val="1E474F4A"/>
    <w:rsid w:val="1E4C081D"/>
    <w:rsid w:val="1E5017C0"/>
    <w:rsid w:val="1E539095"/>
    <w:rsid w:val="1E5A1315"/>
    <w:rsid w:val="1E5ADBF1"/>
    <w:rsid w:val="1E6007AD"/>
    <w:rsid w:val="1E602887"/>
    <w:rsid w:val="1E676047"/>
    <w:rsid w:val="1E68EBDD"/>
    <w:rsid w:val="1E6AD695"/>
    <w:rsid w:val="1E75DE96"/>
    <w:rsid w:val="1E7C70E4"/>
    <w:rsid w:val="1E899849"/>
    <w:rsid w:val="1E8F639F"/>
    <w:rsid w:val="1E97A689"/>
    <w:rsid w:val="1E9AB907"/>
    <w:rsid w:val="1EAC86E4"/>
    <w:rsid w:val="1EB7E2FA"/>
    <w:rsid w:val="1EDDC354"/>
    <w:rsid w:val="1EE4B009"/>
    <w:rsid w:val="1EE58448"/>
    <w:rsid w:val="1EF55689"/>
    <w:rsid w:val="1EFC6408"/>
    <w:rsid w:val="1F27053C"/>
    <w:rsid w:val="1F421AA9"/>
    <w:rsid w:val="1F46EF1D"/>
    <w:rsid w:val="1F4C5841"/>
    <w:rsid w:val="1F4E1A90"/>
    <w:rsid w:val="1F5A7EC9"/>
    <w:rsid w:val="1F5E1F63"/>
    <w:rsid w:val="1F6B8BE4"/>
    <w:rsid w:val="1F6BBE88"/>
    <w:rsid w:val="1F6F6EA3"/>
    <w:rsid w:val="1F707A61"/>
    <w:rsid w:val="1F746A50"/>
    <w:rsid w:val="1F7E8811"/>
    <w:rsid w:val="1F853548"/>
    <w:rsid w:val="1F8A59E0"/>
    <w:rsid w:val="1F8C7680"/>
    <w:rsid w:val="1F9153C4"/>
    <w:rsid w:val="1F91B36D"/>
    <w:rsid w:val="1F972469"/>
    <w:rsid w:val="1FA08C41"/>
    <w:rsid w:val="1FA27C5E"/>
    <w:rsid w:val="1FB566F9"/>
    <w:rsid w:val="1FBB5E5C"/>
    <w:rsid w:val="1FBC9041"/>
    <w:rsid w:val="1FC8C1E8"/>
    <w:rsid w:val="1FEA8AC5"/>
    <w:rsid w:val="1FF2D8E6"/>
    <w:rsid w:val="1FFE6898"/>
    <w:rsid w:val="20225AAB"/>
    <w:rsid w:val="20228814"/>
    <w:rsid w:val="20292F98"/>
    <w:rsid w:val="202F36CD"/>
    <w:rsid w:val="203DDD9F"/>
    <w:rsid w:val="203F1436"/>
    <w:rsid w:val="203FA3C1"/>
    <w:rsid w:val="20406AD0"/>
    <w:rsid w:val="20500C72"/>
    <w:rsid w:val="205C48B5"/>
    <w:rsid w:val="206B700B"/>
    <w:rsid w:val="20726C67"/>
    <w:rsid w:val="2072E7CE"/>
    <w:rsid w:val="20790A58"/>
    <w:rsid w:val="208552C2"/>
    <w:rsid w:val="209787A1"/>
    <w:rsid w:val="20A0BBCA"/>
    <w:rsid w:val="20A3CF35"/>
    <w:rsid w:val="20A5BB08"/>
    <w:rsid w:val="20A945DB"/>
    <w:rsid w:val="20BE8978"/>
    <w:rsid w:val="20CD0637"/>
    <w:rsid w:val="20E0769A"/>
    <w:rsid w:val="20E28568"/>
    <w:rsid w:val="20E417A9"/>
    <w:rsid w:val="20E84998"/>
    <w:rsid w:val="20EBAF2A"/>
    <w:rsid w:val="20ECBF31"/>
    <w:rsid w:val="20F1D960"/>
    <w:rsid w:val="21019BE8"/>
    <w:rsid w:val="2110A47B"/>
    <w:rsid w:val="211B96D5"/>
    <w:rsid w:val="2123AEB1"/>
    <w:rsid w:val="212E0C02"/>
    <w:rsid w:val="213047B9"/>
    <w:rsid w:val="2132F669"/>
    <w:rsid w:val="2135385B"/>
    <w:rsid w:val="213BC5FB"/>
    <w:rsid w:val="213C41ED"/>
    <w:rsid w:val="2147458E"/>
    <w:rsid w:val="21525CBC"/>
    <w:rsid w:val="21546F04"/>
    <w:rsid w:val="2157A5C2"/>
    <w:rsid w:val="215A05C6"/>
    <w:rsid w:val="2164D9C5"/>
    <w:rsid w:val="216509B4"/>
    <w:rsid w:val="21672048"/>
    <w:rsid w:val="217E77A9"/>
    <w:rsid w:val="21818FA4"/>
    <w:rsid w:val="218611F0"/>
    <w:rsid w:val="219373E7"/>
    <w:rsid w:val="21A41B1E"/>
    <w:rsid w:val="21A61EDA"/>
    <w:rsid w:val="21AC423C"/>
    <w:rsid w:val="21B8041B"/>
    <w:rsid w:val="21BAFDCB"/>
    <w:rsid w:val="21CACEC5"/>
    <w:rsid w:val="21CD829C"/>
    <w:rsid w:val="21D4ED19"/>
    <w:rsid w:val="21D993B2"/>
    <w:rsid w:val="21EDD822"/>
    <w:rsid w:val="220492D6"/>
    <w:rsid w:val="220601E3"/>
    <w:rsid w:val="2222E65A"/>
    <w:rsid w:val="223717F3"/>
    <w:rsid w:val="2240C1EC"/>
    <w:rsid w:val="224FDEE2"/>
    <w:rsid w:val="2253E14C"/>
    <w:rsid w:val="2257BBF5"/>
    <w:rsid w:val="225AE30F"/>
    <w:rsid w:val="225BEB4B"/>
    <w:rsid w:val="2272CE4E"/>
    <w:rsid w:val="227E83D1"/>
    <w:rsid w:val="22840353"/>
    <w:rsid w:val="2288B222"/>
    <w:rsid w:val="228E6067"/>
    <w:rsid w:val="22923425"/>
    <w:rsid w:val="2296EA67"/>
    <w:rsid w:val="2297C08E"/>
    <w:rsid w:val="22B674A7"/>
    <w:rsid w:val="22BA7C2A"/>
    <w:rsid w:val="22DDE1E3"/>
    <w:rsid w:val="22E93C09"/>
    <w:rsid w:val="22EA4979"/>
    <w:rsid w:val="23074C96"/>
    <w:rsid w:val="230BFDD0"/>
    <w:rsid w:val="23124F69"/>
    <w:rsid w:val="2316933F"/>
    <w:rsid w:val="231A177D"/>
    <w:rsid w:val="231E95C7"/>
    <w:rsid w:val="231FEE38"/>
    <w:rsid w:val="2327A8E6"/>
    <w:rsid w:val="2336EB04"/>
    <w:rsid w:val="233D851E"/>
    <w:rsid w:val="233FEE59"/>
    <w:rsid w:val="2347592C"/>
    <w:rsid w:val="234D8C32"/>
    <w:rsid w:val="236B4E2D"/>
    <w:rsid w:val="2374164D"/>
    <w:rsid w:val="239D3739"/>
    <w:rsid w:val="239FB5E6"/>
    <w:rsid w:val="23C04A51"/>
    <w:rsid w:val="23C2AA4D"/>
    <w:rsid w:val="23D9B956"/>
    <w:rsid w:val="23E09C72"/>
    <w:rsid w:val="23E92940"/>
    <w:rsid w:val="24067862"/>
    <w:rsid w:val="24190189"/>
    <w:rsid w:val="2419D718"/>
    <w:rsid w:val="241E93B8"/>
    <w:rsid w:val="2422BF2F"/>
    <w:rsid w:val="243329CD"/>
    <w:rsid w:val="24341610"/>
    <w:rsid w:val="243660EC"/>
    <w:rsid w:val="24397793"/>
    <w:rsid w:val="243FFBC2"/>
    <w:rsid w:val="244C3F4E"/>
    <w:rsid w:val="24596629"/>
    <w:rsid w:val="24600A24"/>
    <w:rsid w:val="2474072B"/>
    <w:rsid w:val="247A2138"/>
    <w:rsid w:val="248BBB80"/>
    <w:rsid w:val="248E1FE9"/>
    <w:rsid w:val="249350BD"/>
    <w:rsid w:val="24A0A0C6"/>
    <w:rsid w:val="24A88511"/>
    <w:rsid w:val="24A9D9B3"/>
    <w:rsid w:val="24B461F7"/>
    <w:rsid w:val="24BF91FB"/>
    <w:rsid w:val="24CB2528"/>
    <w:rsid w:val="24DACDC4"/>
    <w:rsid w:val="24DC3600"/>
    <w:rsid w:val="24F6B3FA"/>
    <w:rsid w:val="24FD81D2"/>
    <w:rsid w:val="250283B2"/>
    <w:rsid w:val="250BA79B"/>
    <w:rsid w:val="251E5604"/>
    <w:rsid w:val="2521C857"/>
    <w:rsid w:val="253BA8B9"/>
    <w:rsid w:val="253EB17C"/>
    <w:rsid w:val="255D7342"/>
    <w:rsid w:val="255DD8FA"/>
    <w:rsid w:val="255F724F"/>
    <w:rsid w:val="255F8898"/>
    <w:rsid w:val="2562692B"/>
    <w:rsid w:val="25723C15"/>
    <w:rsid w:val="25745141"/>
    <w:rsid w:val="257915A8"/>
    <w:rsid w:val="258AB686"/>
    <w:rsid w:val="259F4B78"/>
    <w:rsid w:val="25A794DB"/>
    <w:rsid w:val="25AA4AB6"/>
    <w:rsid w:val="25AE5D1D"/>
    <w:rsid w:val="25C3EE3C"/>
    <w:rsid w:val="25CD9F93"/>
    <w:rsid w:val="25D21602"/>
    <w:rsid w:val="25FD5E49"/>
    <w:rsid w:val="260D642E"/>
    <w:rsid w:val="2622B5EA"/>
    <w:rsid w:val="2632885A"/>
    <w:rsid w:val="263B9772"/>
    <w:rsid w:val="26414011"/>
    <w:rsid w:val="264F8B5D"/>
    <w:rsid w:val="2650E3EF"/>
    <w:rsid w:val="26521BA8"/>
    <w:rsid w:val="2658C156"/>
    <w:rsid w:val="266C77EE"/>
    <w:rsid w:val="26733FB5"/>
    <w:rsid w:val="2673F510"/>
    <w:rsid w:val="26749D03"/>
    <w:rsid w:val="2674C910"/>
    <w:rsid w:val="267F3F7F"/>
    <w:rsid w:val="268ADAD1"/>
    <w:rsid w:val="268AFD13"/>
    <w:rsid w:val="268EC311"/>
    <w:rsid w:val="269221DC"/>
    <w:rsid w:val="2698452F"/>
    <w:rsid w:val="269991DB"/>
    <w:rsid w:val="26BC09D7"/>
    <w:rsid w:val="26BD2D0D"/>
    <w:rsid w:val="26BEC204"/>
    <w:rsid w:val="26C00669"/>
    <w:rsid w:val="26C18942"/>
    <w:rsid w:val="26CF59F9"/>
    <w:rsid w:val="26D08AFB"/>
    <w:rsid w:val="26D7FE9F"/>
    <w:rsid w:val="26DA4988"/>
    <w:rsid w:val="26DCCDEC"/>
    <w:rsid w:val="26E3FA50"/>
    <w:rsid w:val="26EFDD61"/>
    <w:rsid w:val="26F00DBE"/>
    <w:rsid w:val="26F1A7EB"/>
    <w:rsid w:val="26FDBF76"/>
    <w:rsid w:val="26FEC99D"/>
    <w:rsid w:val="26FEEB34"/>
    <w:rsid w:val="27195A3D"/>
    <w:rsid w:val="2719A8B6"/>
    <w:rsid w:val="27235BB0"/>
    <w:rsid w:val="272681FB"/>
    <w:rsid w:val="272A40F3"/>
    <w:rsid w:val="273463A9"/>
    <w:rsid w:val="2739798A"/>
    <w:rsid w:val="273C0935"/>
    <w:rsid w:val="274C077F"/>
    <w:rsid w:val="275372F0"/>
    <w:rsid w:val="2754AC28"/>
    <w:rsid w:val="27577CFA"/>
    <w:rsid w:val="276D1BB1"/>
    <w:rsid w:val="278447E7"/>
    <w:rsid w:val="278CB6F6"/>
    <w:rsid w:val="27AA61D2"/>
    <w:rsid w:val="27B65A1C"/>
    <w:rsid w:val="27B82C6B"/>
    <w:rsid w:val="27B8AE9F"/>
    <w:rsid w:val="27D4D035"/>
    <w:rsid w:val="27D6CF83"/>
    <w:rsid w:val="27E37203"/>
    <w:rsid w:val="27E5CCAE"/>
    <w:rsid w:val="27F158B1"/>
    <w:rsid w:val="27F15E92"/>
    <w:rsid w:val="27F21BA2"/>
    <w:rsid w:val="27F849FB"/>
    <w:rsid w:val="27FB907D"/>
    <w:rsid w:val="28006505"/>
    <w:rsid w:val="2802D42F"/>
    <w:rsid w:val="281903F5"/>
    <w:rsid w:val="2834E1B2"/>
    <w:rsid w:val="283BF987"/>
    <w:rsid w:val="2846C0BD"/>
    <w:rsid w:val="284CF136"/>
    <w:rsid w:val="284E8155"/>
    <w:rsid w:val="284EEE5E"/>
    <w:rsid w:val="28522D3D"/>
    <w:rsid w:val="285C6877"/>
    <w:rsid w:val="285F3059"/>
    <w:rsid w:val="2861C9CF"/>
    <w:rsid w:val="2864BCB8"/>
    <w:rsid w:val="28678D3E"/>
    <w:rsid w:val="28752270"/>
    <w:rsid w:val="28753257"/>
    <w:rsid w:val="28757137"/>
    <w:rsid w:val="28769AD5"/>
    <w:rsid w:val="28783C32"/>
    <w:rsid w:val="288249AE"/>
    <w:rsid w:val="2884E6F7"/>
    <w:rsid w:val="28875053"/>
    <w:rsid w:val="288B85C3"/>
    <w:rsid w:val="288E10A7"/>
    <w:rsid w:val="289B7BF5"/>
    <w:rsid w:val="289D0A36"/>
    <w:rsid w:val="289ECDEF"/>
    <w:rsid w:val="289EF151"/>
    <w:rsid w:val="289F0799"/>
    <w:rsid w:val="28B150B6"/>
    <w:rsid w:val="28C300F0"/>
    <w:rsid w:val="28C3A28B"/>
    <w:rsid w:val="28E35126"/>
    <w:rsid w:val="28F3FFBA"/>
    <w:rsid w:val="2907E32D"/>
    <w:rsid w:val="2910E5E4"/>
    <w:rsid w:val="2911DC5A"/>
    <w:rsid w:val="291828B2"/>
    <w:rsid w:val="2923F6A2"/>
    <w:rsid w:val="292507DF"/>
    <w:rsid w:val="292D3CB5"/>
    <w:rsid w:val="2932B41C"/>
    <w:rsid w:val="29366EA4"/>
    <w:rsid w:val="2944E655"/>
    <w:rsid w:val="294FB9F4"/>
    <w:rsid w:val="29544AD6"/>
    <w:rsid w:val="295F11B9"/>
    <w:rsid w:val="29641877"/>
    <w:rsid w:val="297B8C41"/>
    <w:rsid w:val="298F9DB6"/>
    <w:rsid w:val="299113AD"/>
    <w:rsid w:val="2991EB74"/>
    <w:rsid w:val="29B2A7C6"/>
    <w:rsid w:val="29B4138E"/>
    <w:rsid w:val="29B47C5C"/>
    <w:rsid w:val="29B70B5D"/>
    <w:rsid w:val="29BC6DC1"/>
    <w:rsid w:val="29BF8FC4"/>
    <w:rsid w:val="29C1EA66"/>
    <w:rsid w:val="29C27C77"/>
    <w:rsid w:val="29DECD05"/>
    <w:rsid w:val="29E04C7E"/>
    <w:rsid w:val="29EBC03F"/>
    <w:rsid w:val="29ECADFE"/>
    <w:rsid w:val="29EE8EA4"/>
    <w:rsid w:val="2A0FBDE8"/>
    <w:rsid w:val="2A14E549"/>
    <w:rsid w:val="2A2948F1"/>
    <w:rsid w:val="2A2D8FCE"/>
    <w:rsid w:val="2A353A8B"/>
    <w:rsid w:val="2A380A72"/>
    <w:rsid w:val="2A3AF736"/>
    <w:rsid w:val="2A44239B"/>
    <w:rsid w:val="2A45DB35"/>
    <w:rsid w:val="2A4A909E"/>
    <w:rsid w:val="2A52FBF3"/>
    <w:rsid w:val="2A538916"/>
    <w:rsid w:val="2A66F623"/>
    <w:rsid w:val="2A6D4050"/>
    <w:rsid w:val="2A798702"/>
    <w:rsid w:val="2A7EFC22"/>
    <w:rsid w:val="2A81E0A1"/>
    <w:rsid w:val="2A87C2B5"/>
    <w:rsid w:val="2A938BDF"/>
    <w:rsid w:val="2AA00634"/>
    <w:rsid w:val="2AA29ED1"/>
    <w:rsid w:val="2AA625BF"/>
    <w:rsid w:val="2AAEB587"/>
    <w:rsid w:val="2AC2CF03"/>
    <w:rsid w:val="2AC33782"/>
    <w:rsid w:val="2AD31F89"/>
    <w:rsid w:val="2AD5E7FE"/>
    <w:rsid w:val="2AD94E53"/>
    <w:rsid w:val="2AE5AD2E"/>
    <w:rsid w:val="2AE83DA7"/>
    <w:rsid w:val="2AF4C704"/>
    <w:rsid w:val="2AFD85EE"/>
    <w:rsid w:val="2B11D70B"/>
    <w:rsid w:val="2B26901D"/>
    <w:rsid w:val="2B2850D9"/>
    <w:rsid w:val="2B2B63B4"/>
    <w:rsid w:val="2B2C2A3B"/>
    <w:rsid w:val="2B35BB2F"/>
    <w:rsid w:val="2B3BCA11"/>
    <w:rsid w:val="2B462FBE"/>
    <w:rsid w:val="2B4CCD17"/>
    <w:rsid w:val="2B52105A"/>
    <w:rsid w:val="2B56844F"/>
    <w:rsid w:val="2B66E742"/>
    <w:rsid w:val="2B6C4BCF"/>
    <w:rsid w:val="2B6CC63E"/>
    <w:rsid w:val="2B777070"/>
    <w:rsid w:val="2B846633"/>
    <w:rsid w:val="2B847ACF"/>
    <w:rsid w:val="2B9C25CD"/>
    <w:rsid w:val="2B9F6DB4"/>
    <w:rsid w:val="2BA5F398"/>
    <w:rsid w:val="2BA8C935"/>
    <w:rsid w:val="2BAD2A5A"/>
    <w:rsid w:val="2BAFA085"/>
    <w:rsid w:val="2BBA3755"/>
    <w:rsid w:val="2BBBCA88"/>
    <w:rsid w:val="2BCC0D25"/>
    <w:rsid w:val="2BD03B37"/>
    <w:rsid w:val="2BD27CDE"/>
    <w:rsid w:val="2BD3A8F8"/>
    <w:rsid w:val="2BD6FABC"/>
    <w:rsid w:val="2BF7C6E3"/>
    <w:rsid w:val="2BFBE65E"/>
    <w:rsid w:val="2C03B2ED"/>
    <w:rsid w:val="2C09528F"/>
    <w:rsid w:val="2C1BEBFC"/>
    <w:rsid w:val="2C2722F3"/>
    <w:rsid w:val="2C377EC9"/>
    <w:rsid w:val="2C3A1322"/>
    <w:rsid w:val="2C3B2E99"/>
    <w:rsid w:val="2C3D9F1A"/>
    <w:rsid w:val="2C41BCB3"/>
    <w:rsid w:val="2C43F1DC"/>
    <w:rsid w:val="2C44A2FA"/>
    <w:rsid w:val="2C5ABCDE"/>
    <w:rsid w:val="2C71521E"/>
    <w:rsid w:val="2C781111"/>
    <w:rsid w:val="2C7A847A"/>
    <w:rsid w:val="2C884153"/>
    <w:rsid w:val="2C954036"/>
    <w:rsid w:val="2C990C0A"/>
    <w:rsid w:val="2CA18D10"/>
    <w:rsid w:val="2CAD63FE"/>
    <w:rsid w:val="2CDF7BC7"/>
    <w:rsid w:val="2CE0BFCF"/>
    <w:rsid w:val="2CE2530C"/>
    <w:rsid w:val="2CF17B27"/>
    <w:rsid w:val="2CF3DB92"/>
    <w:rsid w:val="2CF90569"/>
    <w:rsid w:val="2CFCD216"/>
    <w:rsid w:val="2D01B4AC"/>
    <w:rsid w:val="2D054111"/>
    <w:rsid w:val="2D265495"/>
    <w:rsid w:val="2D26D544"/>
    <w:rsid w:val="2D306877"/>
    <w:rsid w:val="2D329113"/>
    <w:rsid w:val="2D331FF9"/>
    <w:rsid w:val="2D3769EC"/>
    <w:rsid w:val="2D3A46CF"/>
    <w:rsid w:val="2D4E57C2"/>
    <w:rsid w:val="2D5BB3E6"/>
    <w:rsid w:val="2D781B1D"/>
    <w:rsid w:val="2D7D9FBA"/>
    <w:rsid w:val="2D8905B6"/>
    <w:rsid w:val="2D8C0367"/>
    <w:rsid w:val="2D9A4885"/>
    <w:rsid w:val="2D9CCB68"/>
    <w:rsid w:val="2D9F6D34"/>
    <w:rsid w:val="2DA8ADD1"/>
    <w:rsid w:val="2DB0360B"/>
    <w:rsid w:val="2DB0BDB9"/>
    <w:rsid w:val="2DBB665F"/>
    <w:rsid w:val="2DBF8E9B"/>
    <w:rsid w:val="2DC9EFCD"/>
    <w:rsid w:val="2DCA1480"/>
    <w:rsid w:val="2DD38F33"/>
    <w:rsid w:val="2DDCCEEF"/>
    <w:rsid w:val="2DE12A37"/>
    <w:rsid w:val="2DE2D47B"/>
    <w:rsid w:val="2DE387EB"/>
    <w:rsid w:val="2DEB98BB"/>
    <w:rsid w:val="2DF41329"/>
    <w:rsid w:val="2DF47089"/>
    <w:rsid w:val="2E02CDAF"/>
    <w:rsid w:val="2E0E84DE"/>
    <w:rsid w:val="2E16BCBB"/>
    <w:rsid w:val="2E19DEA7"/>
    <w:rsid w:val="2E1FBC1C"/>
    <w:rsid w:val="2E4A9D78"/>
    <w:rsid w:val="2E51151C"/>
    <w:rsid w:val="2E5CF941"/>
    <w:rsid w:val="2E613EA6"/>
    <w:rsid w:val="2E619F58"/>
    <w:rsid w:val="2E642C5B"/>
    <w:rsid w:val="2E6DFDC3"/>
    <w:rsid w:val="2EA082C8"/>
    <w:rsid w:val="2EA39DA4"/>
    <w:rsid w:val="2EA4C622"/>
    <w:rsid w:val="2EB4D4BC"/>
    <w:rsid w:val="2EB7EE0B"/>
    <w:rsid w:val="2EBB56D2"/>
    <w:rsid w:val="2EC51506"/>
    <w:rsid w:val="2EC7C659"/>
    <w:rsid w:val="2EDD28EF"/>
    <w:rsid w:val="2EFAC042"/>
    <w:rsid w:val="2F0F9613"/>
    <w:rsid w:val="2F144F8C"/>
    <w:rsid w:val="2F1B5D81"/>
    <w:rsid w:val="2F1FF583"/>
    <w:rsid w:val="2F29749E"/>
    <w:rsid w:val="2F2FD5F7"/>
    <w:rsid w:val="2F304CAF"/>
    <w:rsid w:val="2F3340E0"/>
    <w:rsid w:val="2F3EA002"/>
    <w:rsid w:val="2F4B2E63"/>
    <w:rsid w:val="2F4C7939"/>
    <w:rsid w:val="2F59A51F"/>
    <w:rsid w:val="2F5AA040"/>
    <w:rsid w:val="2F61B6AE"/>
    <w:rsid w:val="2F847CEF"/>
    <w:rsid w:val="2F8AE52D"/>
    <w:rsid w:val="2F8E981F"/>
    <w:rsid w:val="2F914649"/>
    <w:rsid w:val="2FA8C0D4"/>
    <w:rsid w:val="2FACFCE6"/>
    <w:rsid w:val="2FAECB31"/>
    <w:rsid w:val="2FBFEDE9"/>
    <w:rsid w:val="2FC82590"/>
    <w:rsid w:val="2FCF6CB8"/>
    <w:rsid w:val="2FD2D73E"/>
    <w:rsid w:val="2FD47E5F"/>
    <w:rsid w:val="2FD58AA9"/>
    <w:rsid w:val="2FD97A2F"/>
    <w:rsid w:val="2FE7C18B"/>
    <w:rsid w:val="3004055E"/>
    <w:rsid w:val="30057E63"/>
    <w:rsid w:val="3006289D"/>
    <w:rsid w:val="300657B6"/>
    <w:rsid w:val="30083949"/>
    <w:rsid w:val="300BE61E"/>
    <w:rsid w:val="30182927"/>
    <w:rsid w:val="3020DCDC"/>
    <w:rsid w:val="302CACD4"/>
    <w:rsid w:val="303F86D9"/>
    <w:rsid w:val="3043A576"/>
    <w:rsid w:val="304AD25E"/>
    <w:rsid w:val="304B195C"/>
    <w:rsid w:val="3055578D"/>
    <w:rsid w:val="3063247D"/>
    <w:rsid w:val="307A90E3"/>
    <w:rsid w:val="30825507"/>
    <w:rsid w:val="308876F8"/>
    <w:rsid w:val="308D42E8"/>
    <w:rsid w:val="30B37832"/>
    <w:rsid w:val="30C11C82"/>
    <w:rsid w:val="30C52FCC"/>
    <w:rsid w:val="30DD377F"/>
    <w:rsid w:val="30E74693"/>
    <w:rsid w:val="30ED8DDE"/>
    <w:rsid w:val="30FCCD11"/>
    <w:rsid w:val="3113E40E"/>
    <w:rsid w:val="311F3893"/>
    <w:rsid w:val="3126EDEF"/>
    <w:rsid w:val="31288D71"/>
    <w:rsid w:val="3134BD60"/>
    <w:rsid w:val="313BC1AC"/>
    <w:rsid w:val="31459EBE"/>
    <w:rsid w:val="3156B692"/>
    <w:rsid w:val="31677E61"/>
    <w:rsid w:val="3170F78F"/>
    <w:rsid w:val="31735CA7"/>
    <w:rsid w:val="317670C3"/>
    <w:rsid w:val="317815E7"/>
    <w:rsid w:val="31785EE9"/>
    <w:rsid w:val="31821306"/>
    <w:rsid w:val="31852B48"/>
    <w:rsid w:val="318951F8"/>
    <w:rsid w:val="318C7924"/>
    <w:rsid w:val="3195ED2F"/>
    <w:rsid w:val="31A66A41"/>
    <w:rsid w:val="31B3CB10"/>
    <w:rsid w:val="31B5A5BF"/>
    <w:rsid w:val="31D1732B"/>
    <w:rsid w:val="31E1F344"/>
    <w:rsid w:val="31E8EF64"/>
    <w:rsid w:val="31EF068F"/>
    <w:rsid w:val="31F35558"/>
    <w:rsid w:val="31F5545C"/>
    <w:rsid w:val="31F80685"/>
    <w:rsid w:val="31FC3796"/>
    <w:rsid w:val="3204E0AC"/>
    <w:rsid w:val="3205FE0D"/>
    <w:rsid w:val="320B36BE"/>
    <w:rsid w:val="32115DFC"/>
    <w:rsid w:val="322006F4"/>
    <w:rsid w:val="323B2F28"/>
    <w:rsid w:val="3253FB93"/>
    <w:rsid w:val="32572E67"/>
    <w:rsid w:val="326A65B4"/>
    <w:rsid w:val="329E193B"/>
    <w:rsid w:val="32AA8354"/>
    <w:rsid w:val="32BC4C51"/>
    <w:rsid w:val="32C32943"/>
    <w:rsid w:val="32C880A0"/>
    <w:rsid w:val="32CF6709"/>
    <w:rsid w:val="32DEA760"/>
    <w:rsid w:val="32E60CDD"/>
    <w:rsid w:val="32FC5D37"/>
    <w:rsid w:val="32FFD33F"/>
    <w:rsid w:val="33069821"/>
    <w:rsid w:val="33077AF9"/>
    <w:rsid w:val="330AD259"/>
    <w:rsid w:val="33109B49"/>
    <w:rsid w:val="332181B2"/>
    <w:rsid w:val="3322376B"/>
    <w:rsid w:val="3326D511"/>
    <w:rsid w:val="332F71EE"/>
    <w:rsid w:val="333411ED"/>
    <w:rsid w:val="334BF958"/>
    <w:rsid w:val="33547586"/>
    <w:rsid w:val="335949FC"/>
    <w:rsid w:val="335FBFB7"/>
    <w:rsid w:val="33667D15"/>
    <w:rsid w:val="33691EDB"/>
    <w:rsid w:val="337484F5"/>
    <w:rsid w:val="337903B3"/>
    <w:rsid w:val="338FACDC"/>
    <w:rsid w:val="3390C9B1"/>
    <w:rsid w:val="3398B900"/>
    <w:rsid w:val="3399736C"/>
    <w:rsid w:val="33A8B60F"/>
    <w:rsid w:val="33ABD5F3"/>
    <w:rsid w:val="33BB581D"/>
    <w:rsid w:val="33BE2EDC"/>
    <w:rsid w:val="33C17E8D"/>
    <w:rsid w:val="33C5FB72"/>
    <w:rsid w:val="33CBBEDF"/>
    <w:rsid w:val="33D95B16"/>
    <w:rsid w:val="33DC9B46"/>
    <w:rsid w:val="33E3D57B"/>
    <w:rsid w:val="33ED7FF0"/>
    <w:rsid w:val="3415B812"/>
    <w:rsid w:val="34165CB9"/>
    <w:rsid w:val="3419D857"/>
    <w:rsid w:val="34310687"/>
    <w:rsid w:val="34314EA1"/>
    <w:rsid w:val="343B6456"/>
    <w:rsid w:val="343D3DAC"/>
    <w:rsid w:val="344100CF"/>
    <w:rsid w:val="3441A9B3"/>
    <w:rsid w:val="34445AA0"/>
    <w:rsid w:val="34461C56"/>
    <w:rsid w:val="345398E1"/>
    <w:rsid w:val="3456B7C3"/>
    <w:rsid w:val="34583BFB"/>
    <w:rsid w:val="345B6C3E"/>
    <w:rsid w:val="34675C1D"/>
    <w:rsid w:val="3473B1AF"/>
    <w:rsid w:val="347D1A67"/>
    <w:rsid w:val="3492B395"/>
    <w:rsid w:val="349722D7"/>
    <w:rsid w:val="34A9AB54"/>
    <w:rsid w:val="34AA7C97"/>
    <w:rsid w:val="34C15749"/>
    <w:rsid w:val="34C9056C"/>
    <w:rsid w:val="34CD8C9E"/>
    <w:rsid w:val="34CDDCBF"/>
    <w:rsid w:val="34CE83D6"/>
    <w:rsid w:val="34D884A0"/>
    <w:rsid w:val="34DCE49A"/>
    <w:rsid w:val="34EA3A67"/>
    <w:rsid w:val="34ECAD12"/>
    <w:rsid w:val="34F6ECFD"/>
    <w:rsid w:val="34F76C39"/>
    <w:rsid w:val="34F79683"/>
    <w:rsid w:val="350A3742"/>
    <w:rsid w:val="350EDF0F"/>
    <w:rsid w:val="35116FE6"/>
    <w:rsid w:val="35175415"/>
    <w:rsid w:val="3517EE16"/>
    <w:rsid w:val="3518C277"/>
    <w:rsid w:val="352D4137"/>
    <w:rsid w:val="35350B44"/>
    <w:rsid w:val="3544C5D5"/>
    <w:rsid w:val="35451E61"/>
    <w:rsid w:val="354C37B5"/>
    <w:rsid w:val="356A9F8E"/>
    <w:rsid w:val="3579AC53"/>
    <w:rsid w:val="3585BAB4"/>
    <w:rsid w:val="358B966F"/>
    <w:rsid w:val="358D42C1"/>
    <w:rsid w:val="3591E4AC"/>
    <w:rsid w:val="359DC579"/>
    <w:rsid w:val="359DDA15"/>
    <w:rsid w:val="35ACF3BC"/>
    <w:rsid w:val="35B19B09"/>
    <w:rsid w:val="35CFAEE7"/>
    <w:rsid w:val="35DE03A7"/>
    <w:rsid w:val="35EB7EB1"/>
    <w:rsid w:val="35F49FB6"/>
    <w:rsid w:val="35FACC54"/>
    <w:rsid w:val="36070990"/>
    <w:rsid w:val="360B3541"/>
    <w:rsid w:val="361099A9"/>
    <w:rsid w:val="3619F733"/>
    <w:rsid w:val="36213B17"/>
    <w:rsid w:val="36362F9C"/>
    <w:rsid w:val="36398AEE"/>
    <w:rsid w:val="363AE478"/>
    <w:rsid w:val="363C401B"/>
    <w:rsid w:val="36492690"/>
    <w:rsid w:val="36534879"/>
    <w:rsid w:val="365474FA"/>
    <w:rsid w:val="365A334A"/>
    <w:rsid w:val="366345F8"/>
    <w:rsid w:val="3665EFF7"/>
    <w:rsid w:val="36723EAA"/>
    <w:rsid w:val="3677FE97"/>
    <w:rsid w:val="368CE6DD"/>
    <w:rsid w:val="3695F70B"/>
    <w:rsid w:val="3697587F"/>
    <w:rsid w:val="36A8EAFA"/>
    <w:rsid w:val="36B39921"/>
    <w:rsid w:val="36B8FBBC"/>
    <w:rsid w:val="36C26423"/>
    <w:rsid w:val="36E43BB1"/>
    <w:rsid w:val="36E9A901"/>
    <w:rsid w:val="36F4759F"/>
    <w:rsid w:val="36F694A8"/>
    <w:rsid w:val="36FC82D6"/>
    <w:rsid w:val="370B2491"/>
    <w:rsid w:val="37223C40"/>
    <w:rsid w:val="372E6581"/>
    <w:rsid w:val="37348A0A"/>
    <w:rsid w:val="373DB784"/>
    <w:rsid w:val="374039FB"/>
    <w:rsid w:val="3749C260"/>
    <w:rsid w:val="377E89E9"/>
    <w:rsid w:val="378B0D11"/>
    <w:rsid w:val="378D4467"/>
    <w:rsid w:val="3797A682"/>
    <w:rsid w:val="379847F7"/>
    <w:rsid w:val="37A43B76"/>
    <w:rsid w:val="37A4707D"/>
    <w:rsid w:val="37AA179C"/>
    <w:rsid w:val="37B6F605"/>
    <w:rsid w:val="37BAC3B0"/>
    <w:rsid w:val="37C15EC9"/>
    <w:rsid w:val="37CBFBB7"/>
    <w:rsid w:val="37CED886"/>
    <w:rsid w:val="37CF1BC5"/>
    <w:rsid w:val="37D0F562"/>
    <w:rsid w:val="37D71B59"/>
    <w:rsid w:val="37D98671"/>
    <w:rsid w:val="37DD582F"/>
    <w:rsid w:val="37E6B230"/>
    <w:rsid w:val="37EA81DE"/>
    <w:rsid w:val="37F32BE6"/>
    <w:rsid w:val="37FE6D37"/>
    <w:rsid w:val="3809567C"/>
    <w:rsid w:val="381455EC"/>
    <w:rsid w:val="38192C05"/>
    <w:rsid w:val="381F8D1B"/>
    <w:rsid w:val="38244686"/>
    <w:rsid w:val="38315701"/>
    <w:rsid w:val="38330B93"/>
    <w:rsid w:val="38352B57"/>
    <w:rsid w:val="38455814"/>
    <w:rsid w:val="384DB0E1"/>
    <w:rsid w:val="385707DD"/>
    <w:rsid w:val="38572FD0"/>
    <w:rsid w:val="386029E9"/>
    <w:rsid w:val="3862DDD3"/>
    <w:rsid w:val="386558CE"/>
    <w:rsid w:val="38721D41"/>
    <w:rsid w:val="387478C5"/>
    <w:rsid w:val="38750AB1"/>
    <w:rsid w:val="38878511"/>
    <w:rsid w:val="38A098E2"/>
    <w:rsid w:val="38AFE138"/>
    <w:rsid w:val="38B1C0E6"/>
    <w:rsid w:val="38B5BCEB"/>
    <w:rsid w:val="38B8BA13"/>
    <w:rsid w:val="38BC639D"/>
    <w:rsid w:val="38C64DBB"/>
    <w:rsid w:val="38D6710E"/>
    <w:rsid w:val="38E4D254"/>
    <w:rsid w:val="38F6798D"/>
    <w:rsid w:val="390ADF64"/>
    <w:rsid w:val="390DF7BA"/>
    <w:rsid w:val="39299E16"/>
    <w:rsid w:val="393567A6"/>
    <w:rsid w:val="39442D4A"/>
    <w:rsid w:val="3951D487"/>
    <w:rsid w:val="396AE818"/>
    <w:rsid w:val="3970AD57"/>
    <w:rsid w:val="397F37E6"/>
    <w:rsid w:val="398155C9"/>
    <w:rsid w:val="398A43B0"/>
    <w:rsid w:val="39A3C683"/>
    <w:rsid w:val="39AB57A5"/>
    <w:rsid w:val="39B36D8A"/>
    <w:rsid w:val="39CB71E4"/>
    <w:rsid w:val="39D02962"/>
    <w:rsid w:val="39E4CD09"/>
    <w:rsid w:val="39E5561C"/>
    <w:rsid w:val="39EBF8BF"/>
    <w:rsid w:val="39F0B7BF"/>
    <w:rsid w:val="39F74EF2"/>
    <w:rsid w:val="39FDBECD"/>
    <w:rsid w:val="3A0DFA56"/>
    <w:rsid w:val="3A16ACF9"/>
    <w:rsid w:val="3A20F7E0"/>
    <w:rsid w:val="3A2A9C28"/>
    <w:rsid w:val="3A315EDF"/>
    <w:rsid w:val="3A3E18EF"/>
    <w:rsid w:val="3A4104FA"/>
    <w:rsid w:val="3A425284"/>
    <w:rsid w:val="3A43DFA4"/>
    <w:rsid w:val="3A474659"/>
    <w:rsid w:val="3A5F499B"/>
    <w:rsid w:val="3A6B2D30"/>
    <w:rsid w:val="3A880839"/>
    <w:rsid w:val="3A8E87DA"/>
    <w:rsid w:val="3A8F3CE6"/>
    <w:rsid w:val="3AA8C7AF"/>
    <w:rsid w:val="3AC2B1E5"/>
    <w:rsid w:val="3AC3757B"/>
    <w:rsid w:val="3AC66A5F"/>
    <w:rsid w:val="3AC909A0"/>
    <w:rsid w:val="3ACA8F4F"/>
    <w:rsid w:val="3AD418E0"/>
    <w:rsid w:val="3ADE5094"/>
    <w:rsid w:val="3AE39560"/>
    <w:rsid w:val="3AE90851"/>
    <w:rsid w:val="3AF11FFA"/>
    <w:rsid w:val="3AFBFDF2"/>
    <w:rsid w:val="3AFC653F"/>
    <w:rsid w:val="3AFDA2D4"/>
    <w:rsid w:val="3B029650"/>
    <w:rsid w:val="3B084DFA"/>
    <w:rsid w:val="3B2A720D"/>
    <w:rsid w:val="3B5539D3"/>
    <w:rsid w:val="3B6CC6CD"/>
    <w:rsid w:val="3B6EFEEB"/>
    <w:rsid w:val="3B7C2B0B"/>
    <w:rsid w:val="3B850DB5"/>
    <w:rsid w:val="3B9A1ACF"/>
    <w:rsid w:val="3B9EE68E"/>
    <w:rsid w:val="3B9FB604"/>
    <w:rsid w:val="3BA6CB06"/>
    <w:rsid w:val="3BA80152"/>
    <w:rsid w:val="3BCC2ABE"/>
    <w:rsid w:val="3BDF31F5"/>
    <w:rsid w:val="3BF2DC22"/>
    <w:rsid w:val="3BFC57FE"/>
    <w:rsid w:val="3C008C2A"/>
    <w:rsid w:val="3C04D4CF"/>
    <w:rsid w:val="3C0567AC"/>
    <w:rsid w:val="3C127D2A"/>
    <w:rsid w:val="3C13B48B"/>
    <w:rsid w:val="3C14E76D"/>
    <w:rsid w:val="3C18FFD9"/>
    <w:rsid w:val="3C2D8158"/>
    <w:rsid w:val="3C36ED58"/>
    <w:rsid w:val="3C45784E"/>
    <w:rsid w:val="3C5DDACA"/>
    <w:rsid w:val="3C63F726"/>
    <w:rsid w:val="3C7B385C"/>
    <w:rsid w:val="3C820944"/>
    <w:rsid w:val="3C8B65CD"/>
    <w:rsid w:val="3C940E6B"/>
    <w:rsid w:val="3C963D9B"/>
    <w:rsid w:val="3C9ACDD8"/>
    <w:rsid w:val="3CB0D80F"/>
    <w:rsid w:val="3CB2DBE3"/>
    <w:rsid w:val="3CBA9F36"/>
    <w:rsid w:val="3CC3A1A1"/>
    <w:rsid w:val="3CDC309C"/>
    <w:rsid w:val="3CEBCB1A"/>
    <w:rsid w:val="3CF9E38C"/>
    <w:rsid w:val="3CFADE30"/>
    <w:rsid w:val="3CFDB6E8"/>
    <w:rsid w:val="3D0AADB1"/>
    <w:rsid w:val="3D0F3F87"/>
    <w:rsid w:val="3D273A75"/>
    <w:rsid w:val="3D274F26"/>
    <w:rsid w:val="3D30222C"/>
    <w:rsid w:val="3D317F8D"/>
    <w:rsid w:val="3D36B7B0"/>
    <w:rsid w:val="3D38E58E"/>
    <w:rsid w:val="3D3908AD"/>
    <w:rsid w:val="3D3C7CEE"/>
    <w:rsid w:val="3D44C66C"/>
    <w:rsid w:val="3D46F3E6"/>
    <w:rsid w:val="3D4C5326"/>
    <w:rsid w:val="3D4F03BD"/>
    <w:rsid w:val="3D5384D2"/>
    <w:rsid w:val="3D55D774"/>
    <w:rsid w:val="3D599A15"/>
    <w:rsid w:val="3D64B9D2"/>
    <w:rsid w:val="3D685123"/>
    <w:rsid w:val="3D831021"/>
    <w:rsid w:val="3D8617B3"/>
    <w:rsid w:val="3D8CB272"/>
    <w:rsid w:val="3D98381A"/>
    <w:rsid w:val="3DAE3400"/>
    <w:rsid w:val="3DBEC4C6"/>
    <w:rsid w:val="3DD26054"/>
    <w:rsid w:val="3DDBCF85"/>
    <w:rsid w:val="3DE6C27D"/>
    <w:rsid w:val="3E02D14D"/>
    <w:rsid w:val="3E06BFFD"/>
    <w:rsid w:val="3E0AD001"/>
    <w:rsid w:val="3E114490"/>
    <w:rsid w:val="3E1B715F"/>
    <w:rsid w:val="3E220461"/>
    <w:rsid w:val="3E22A5B8"/>
    <w:rsid w:val="3E3557D5"/>
    <w:rsid w:val="3E3B2695"/>
    <w:rsid w:val="3E3CA5F2"/>
    <w:rsid w:val="3E417C52"/>
    <w:rsid w:val="3E4A7517"/>
    <w:rsid w:val="3E4D71BD"/>
    <w:rsid w:val="3E50F8C3"/>
    <w:rsid w:val="3E517AFC"/>
    <w:rsid w:val="3E557EB3"/>
    <w:rsid w:val="3E5E890D"/>
    <w:rsid w:val="3E60D227"/>
    <w:rsid w:val="3E61906F"/>
    <w:rsid w:val="3E6E816A"/>
    <w:rsid w:val="3E73EBA9"/>
    <w:rsid w:val="3E7D9B2C"/>
    <w:rsid w:val="3E7FC718"/>
    <w:rsid w:val="3E8294D6"/>
    <w:rsid w:val="3E8359A1"/>
    <w:rsid w:val="3E8FAC34"/>
    <w:rsid w:val="3E8FB76F"/>
    <w:rsid w:val="3E968F31"/>
    <w:rsid w:val="3E987002"/>
    <w:rsid w:val="3E997494"/>
    <w:rsid w:val="3E9A2B2C"/>
    <w:rsid w:val="3EA5CFAF"/>
    <w:rsid w:val="3EAA39CD"/>
    <w:rsid w:val="3EB17844"/>
    <w:rsid w:val="3EB39568"/>
    <w:rsid w:val="3EB8ED4F"/>
    <w:rsid w:val="3ECAB674"/>
    <w:rsid w:val="3EDEA51E"/>
    <w:rsid w:val="3EE0FF15"/>
    <w:rsid w:val="3EE2E8C4"/>
    <w:rsid w:val="3EE2E9A0"/>
    <w:rsid w:val="3EF1CC99"/>
    <w:rsid w:val="3EF9654C"/>
    <w:rsid w:val="3EFDAD52"/>
    <w:rsid w:val="3F11415E"/>
    <w:rsid w:val="3F1C7C52"/>
    <w:rsid w:val="3F1D3A09"/>
    <w:rsid w:val="3F1D5860"/>
    <w:rsid w:val="3F22741F"/>
    <w:rsid w:val="3F2550F6"/>
    <w:rsid w:val="3F2903F2"/>
    <w:rsid w:val="3F29BECD"/>
    <w:rsid w:val="3F3E3569"/>
    <w:rsid w:val="3F4A59D1"/>
    <w:rsid w:val="3F501869"/>
    <w:rsid w:val="3F5FD3C1"/>
    <w:rsid w:val="3F691190"/>
    <w:rsid w:val="3F6ACBE7"/>
    <w:rsid w:val="3F752D73"/>
    <w:rsid w:val="3F7550A2"/>
    <w:rsid w:val="3F8222F7"/>
    <w:rsid w:val="3F82D369"/>
    <w:rsid w:val="3F8678A5"/>
    <w:rsid w:val="3F8FC599"/>
    <w:rsid w:val="3F924305"/>
    <w:rsid w:val="3F993ACE"/>
    <w:rsid w:val="3F9D7DD6"/>
    <w:rsid w:val="3FA338E4"/>
    <w:rsid w:val="3FA9B43F"/>
    <w:rsid w:val="3FAF7628"/>
    <w:rsid w:val="3FB866D2"/>
    <w:rsid w:val="3FC1AAC0"/>
    <w:rsid w:val="3FC3D751"/>
    <w:rsid w:val="3FC57446"/>
    <w:rsid w:val="3FC69018"/>
    <w:rsid w:val="3FC83D5E"/>
    <w:rsid w:val="3FCAE45D"/>
    <w:rsid w:val="3FCD29D6"/>
    <w:rsid w:val="3FDD5F59"/>
    <w:rsid w:val="3FF14D05"/>
    <w:rsid w:val="3FFAEEDC"/>
    <w:rsid w:val="400150E6"/>
    <w:rsid w:val="40066B3F"/>
    <w:rsid w:val="400C9F40"/>
    <w:rsid w:val="40129263"/>
    <w:rsid w:val="4014108E"/>
    <w:rsid w:val="40323724"/>
    <w:rsid w:val="403CA7E8"/>
    <w:rsid w:val="4045CF8E"/>
    <w:rsid w:val="40504BAC"/>
    <w:rsid w:val="4056CC18"/>
    <w:rsid w:val="40597766"/>
    <w:rsid w:val="4061CE3D"/>
    <w:rsid w:val="406BBA07"/>
    <w:rsid w:val="406DA35F"/>
    <w:rsid w:val="4070B5F7"/>
    <w:rsid w:val="407EEB5D"/>
    <w:rsid w:val="4082BC85"/>
    <w:rsid w:val="40867FE0"/>
    <w:rsid w:val="4089C7E1"/>
    <w:rsid w:val="4089ED34"/>
    <w:rsid w:val="408F367A"/>
    <w:rsid w:val="409254A0"/>
    <w:rsid w:val="40A6D5DF"/>
    <w:rsid w:val="40AA5819"/>
    <w:rsid w:val="40B00E44"/>
    <w:rsid w:val="40C743C5"/>
    <w:rsid w:val="40CB7B5C"/>
    <w:rsid w:val="40CE1A80"/>
    <w:rsid w:val="40D294F6"/>
    <w:rsid w:val="40D36D1E"/>
    <w:rsid w:val="40DFE54C"/>
    <w:rsid w:val="40E7FD69"/>
    <w:rsid w:val="40E97351"/>
    <w:rsid w:val="40F443C2"/>
    <w:rsid w:val="4101D16E"/>
    <w:rsid w:val="4106425E"/>
    <w:rsid w:val="410CDCF4"/>
    <w:rsid w:val="410E01F5"/>
    <w:rsid w:val="410E5E18"/>
    <w:rsid w:val="412C1657"/>
    <w:rsid w:val="412CE2CF"/>
    <w:rsid w:val="413CECC9"/>
    <w:rsid w:val="414A4362"/>
    <w:rsid w:val="41667406"/>
    <w:rsid w:val="4168A11C"/>
    <w:rsid w:val="417510E7"/>
    <w:rsid w:val="41768A22"/>
    <w:rsid w:val="417F72E4"/>
    <w:rsid w:val="418EFC7A"/>
    <w:rsid w:val="4198FC71"/>
    <w:rsid w:val="41A49774"/>
    <w:rsid w:val="41A9630D"/>
    <w:rsid w:val="41AF8DF0"/>
    <w:rsid w:val="41BE2DE2"/>
    <w:rsid w:val="41C6B7CD"/>
    <w:rsid w:val="41C71D65"/>
    <w:rsid w:val="41CA2FF9"/>
    <w:rsid w:val="41D00B4F"/>
    <w:rsid w:val="41DBF90B"/>
    <w:rsid w:val="41F870AC"/>
    <w:rsid w:val="42003297"/>
    <w:rsid w:val="421890AB"/>
    <w:rsid w:val="421C8AF8"/>
    <w:rsid w:val="42299B6B"/>
    <w:rsid w:val="422A9DF2"/>
    <w:rsid w:val="422E6CE1"/>
    <w:rsid w:val="423DB10C"/>
    <w:rsid w:val="42467D4C"/>
    <w:rsid w:val="424CEDE9"/>
    <w:rsid w:val="425225DC"/>
    <w:rsid w:val="4252D0E5"/>
    <w:rsid w:val="42636D5E"/>
    <w:rsid w:val="426FF920"/>
    <w:rsid w:val="42705CF3"/>
    <w:rsid w:val="4276D3B9"/>
    <w:rsid w:val="4279B05C"/>
    <w:rsid w:val="428A4F1C"/>
    <w:rsid w:val="42938E61"/>
    <w:rsid w:val="4298CF68"/>
    <w:rsid w:val="42B4BB73"/>
    <w:rsid w:val="42BCA08C"/>
    <w:rsid w:val="42BDC10B"/>
    <w:rsid w:val="42C4A5E7"/>
    <w:rsid w:val="42CAC4B8"/>
    <w:rsid w:val="42D6528E"/>
    <w:rsid w:val="42EA5F04"/>
    <w:rsid w:val="42F27D4F"/>
    <w:rsid w:val="430AA4ED"/>
    <w:rsid w:val="4312E920"/>
    <w:rsid w:val="4320C5DA"/>
    <w:rsid w:val="432116F9"/>
    <w:rsid w:val="43336C8E"/>
    <w:rsid w:val="43509CF0"/>
    <w:rsid w:val="435469A3"/>
    <w:rsid w:val="4356E21D"/>
    <w:rsid w:val="435A1AEA"/>
    <w:rsid w:val="4386A69F"/>
    <w:rsid w:val="438AB1BC"/>
    <w:rsid w:val="438BF980"/>
    <w:rsid w:val="439307CC"/>
    <w:rsid w:val="43A2D100"/>
    <w:rsid w:val="43A41403"/>
    <w:rsid w:val="43AD23FB"/>
    <w:rsid w:val="43AFFC9B"/>
    <w:rsid w:val="43C7120F"/>
    <w:rsid w:val="43C9B5CA"/>
    <w:rsid w:val="43D291DB"/>
    <w:rsid w:val="43DFA2ED"/>
    <w:rsid w:val="43E06F66"/>
    <w:rsid w:val="43EF4F34"/>
    <w:rsid w:val="43F2573E"/>
    <w:rsid w:val="4406068F"/>
    <w:rsid w:val="44114893"/>
    <w:rsid w:val="44286A89"/>
    <w:rsid w:val="4441AB75"/>
    <w:rsid w:val="444824F8"/>
    <w:rsid w:val="444F9C5C"/>
    <w:rsid w:val="445356BA"/>
    <w:rsid w:val="44546777"/>
    <w:rsid w:val="445BAAC1"/>
    <w:rsid w:val="445C3412"/>
    <w:rsid w:val="44621F49"/>
    <w:rsid w:val="44643244"/>
    <w:rsid w:val="446A3CFE"/>
    <w:rsid w:val="44762898"/>
    <w:rsid w:val="4479D770"/>
    <w:rsid w:val="44824C9E"/>
    <w:rsid w:val="44930098"/>
    <w:rsid w:val="449FB77E"/>
    <w:rsid w:val="44AF2CFE"/>
    <w:rsid w:val="44CA36C3"/>
    <w:rsid w:val="44CB288B"/>
    <w:rsid w:val="44CF3C15"/>
    <w:rsid w:val="44D84E82"/>
    <w:rsid w:val="44E4C240"/>
    <w:rsid w:val="44E5F62B"/>
    <w:rsid w:val="44F69FE4"/>
    <w:rsid w:val="44FD6FC1"/>
    <w:rsid w:val="4507146B"/>
    <w:rsid w:val="4507628D"/>
    <w:rsid w:val="450B3450"/>
    <w:rsid w:val="4517B6C3"/>
    <w:rsid w:val="451D2A7A"/>
    <w:rsid w:val="452718FF"/>
    <w:rsid w:val="45288719"/>
    <w:rsid w:val="452CBD7A"/>
    <w:rsid w:val="453A1081"/>
    <w:rsid w:val="4544876D"/>
    <w:rsid w:val="45506C92"/>
    <w:rsid w:val="4586A0A3"/>
    <w:rsid w:val="45964F91"/>
    <w:rsid w:val="45A27970"/>
    <w:rsid w:val="45AA2F70"/>
    <w:rsid w:val="45AAEE54"/>
    <w:rsid w:val="45B799D1"/>
    <w:rsid w:val="45BAF0B4"/>
    <w:rsid w:val="45BB4E58"/>
    <w:rsid w:val="45CCB44C"/>
    <w:rsid w:val="45DE90E2"/>
    <w:rsid w:val="45E00AC3"/>
    <w:rsid w:val="45E21AFA"/>
    <w:rsid w:val="45EA475B"/>
    <w:rsid w:val="45EAC570"/>
    <w:rsid w:val="45F85533"/>
    <w:rsid w:val="45F9A5C2"/>
    <w:rsid w:val="4602558E"/>
    <w:rsid w:val="4605B847"/>
    <w:rsid w:val="460BB90E"/>
    <w:rsid w:val="4613B62D"/>
    <w:rsid w:val="461FC278"/>
    <w:rsid w:val="4620F96D"/>
    <w:rsid w:val="463105C4"/>
    <w:rsid w:val="46440EC1"/>
    <w:rsid w:val="464A0949"/>
    <w:rsid w:val="4656E748"/>
    <w:rsid w:val="466421EE"/>
    <w:rsid w:val="467ACF45"/>
    <w:rsid w:val="467D0005"/>
    <w:rsid w:val="467E5D00"/>
    <w:rsid w:val="4683DBA5"/>
    <w:rsid w:val="4689E41C"/>
    <w:rsid w:val="4693A9EA"/>
    <w:rsid w:val="4699383B"/>
    <w:rsid w:val="46A22F73"/>
    <w:rsid w:val="46C7EE68"/>
    <w:rsid w:val="46C9D570"/>
    <w:rsid w:val="46DF8D55"/>
    <w:rsid w:val="46E0C076"/>
    <w:rsid w:val="46E65FA0"/>
    <w:rsid w:val="46F12EAC"/>
    <w:rsid w:val="46F73A06"/>
    <w:rsid w:val="47056733"/>
    <w:rsid w:val="4713B389"/>
    <w:rsid w:val="472A120C"/>
    <w:rsid w:val="472B8829"/>
    <w:rsid w:val="473549FC"/>
    <w:rsid w:val="473BC909"/>
    <w:rsid w:val="473D9C3C"/>
    <w:rsid w:val="473ED278"/>
    <w:rsid w:val="474855B4"/>
    <w:rsid w:val="4759D56A"/>
    <w:rsid w:val="47638D28"/>
    <w:rsid w:val="4776E0D4"/>
    <w:rsid w:val="47864AEF"/>
    <w:rsid w:val="478E49E6"/>
    <w:rsid w:val="47AA883E"/>
    <w:rsid w:val="47B85C25"/>
    <w:rsid w:val="47C5A0B7"/>
    <w:rsid w:val="47D2DEE1"/>
    <w:rsid w:val="47DA3C0B"/>
    <w:rsid w:val="47E08641"/>
    <w:rsid w:val="47E09F8B"/>
    <w:rsid w:val="47F4F5A5"/>
    <w:rsid w:val="47FB06C7"/>
    <w:rsid w:val="47FBF8FE"/>
    <w:rsid w:val="48062F87"/>
    <w:rsid w:val="48104143"/>
    <w:rsid w:val="481E14E4"/>
    <w:rsid w:val="4823EDD1"/>
    <w:rsid w:val="4827311C"/>
    <w:rsid w:val="482AAD99"/>
    <w:rsid w:val="4835C883"/>
    <w:rsid w:val="484F4676"/>
    <w:rsid w:val="4861B30E"/>
    <w:rsid w:val="48689BF9"/>
    <w:rsid w:val="48759700"/>
    <w:rsid w:val="4876096A"/>
    <w:rsid w:val="487C3300"/>
    <w:rsid w:val="487D7D46"/>
    <w:rsid w:val="48882C07"/>
    <w:rsid w:val="488F114A"/>
    <w:rsid w:val="48A1C984"/>
    <w:rsid w:val="48ABCAE1"/>
    <w:rsid w:val="48AD6153"/>
    <w:rsid w:val="48BDAABA"/>
    <w:rsid w:val="48C78C6F"/>
    <w:rsid w:val="48CABAE8"/>
    <w:rsid w:val="48D3FE7D"/>
    <w:rsid w:val="48D721BC"/>
    <w:rsid w:val="48D8E9C1"/>
    <w:rsid w:val="48E5583D"/>
    <w:rsid w:val="48F2174E"/>
    <w:rsid w:val="48FF4A45"/>
    <w:rsid w:val="490E00FC"/>
    <w:rsid w:val="490F72FF"/>
    <w:rsid w:val="4914BE55"/>
    <w:rsid w:val="4919927C"/>
    <w:rsid w:val="491BBB08"/>
    <w:rsid w:val="491D9FD8"/>
    <w:rsid w:val="492394F6"/>
    <w:rsid w:val="49323D1A"/>
    <w:rsid w:val="4934220F"/>
    <w:rsid w:val="493BD7F5"/>
    <w:rsid w:val="493DC556"/>
    <w:rsid w:val="49553C06"/>
    <w:rsid w:val="49583703"/>
    <w:rsid w:val="495CF70A"/>
    <w:rsid w:val="495F72B4"/>
    <w:rsid w:val="4963488A"/>
    <w:rsid w:val="496881FD"/>
    <w:rsid w:val="4986F45B"/>
    <w:rsid w:val="498F4957"/>
    <w:rsid w:val="499BDC92"/>
    <w:rsid w:val="49B69DCF"/>
    <w:rsid w:val="49C6BF60"/>
    <w:rsid w:val="49C76EF6"/>
    <w:rsid w:val="49CF36E8"/>
    <w:rsid w:val="49DB4941"/>
    <w:rsid w:val="49DE5FF7"/>
    <w:rsid w:val="49EC4581"/>
    <w:rsid w:val="49ECE651"/>
    <w:rsid w:val="49EEFB26"/>
    <w:rsid w:val="49F8D522"/>
    <w:rsid w:val="49FAFC3D"/>
    <w:rsid w:val="49FCE82F"/>
    <w:rsid w:val="4A09162D"/>
    <w:rsid w:val="4A0EF8BD"/>
    <w:rsid w:val="4A0F5269"/>
    <w:rsid w:val="4A0F7480"/>
    <w:rsid w:val="4A0FAC2B"/>
    <w:rsid w:val="4A16C4C0"/>
    <w:rsid w:val="4A2C0EDE"/>
    <w:rsid w:val="4A45EFC5"/>
    <w:rsid w:val="4A50B88D"/>
    <w:rsid w:val="4A5468DF"/>
    <w:rsid w:val="4A58330C"/>
    <w:rsid w:val="4A5865AB"/>
    <w:rsid w:val="4A669B4A"/>
    <w:rsid w:val="4A7A07F9"/>
    <w:rsid w:val="4A7B559B"/>
    <w:rsid w:val="4A818984"/>
    <w:rsid w:val="4A9332AD"/>
    <w:rsid w:val="4A9616BB"/>
    <w:rsid w:val="4A9A8B66"/>
    <w:rsid w:val="4A9B327A"/>
    <w:rsid w:val="4AA020EF"/>
    <w:rsid w:val="4AA2198D"/>
    <w:rsid w:val="4AA5FEC9"/>
    <w:rsid w:val="4AA60899"/>
    <w:rsid w:val="4AA7AA29"/>
    <w:rsid w:val="4AA9913B"/>
    <w:rsid w:val="4ACE5CC5"/>
    <w:rsid w:val="4AD236A3"/>
    <w:rsid w:val="4ADA6C3D"/>
    <w:rsid w:val="4ADCA5CB"/>
    <w:rsid w:val="4AF67DA8"/>
    <w:rsid w:val="4AFA74BF"/>
    <w:rsid w:val="4B1218D2"/>
    <w:rsid w:val="4B137F0E"/>
    <w:rsid w:val="4B20BC9E"/>
    <w:rsid w:val="4B240093"/>
    <w:rsid w:val="4B2F10CC"/>
    <w:rsid w:val="4B33DFD3"/>
    <w:rsid w:val="4B35E27B"/>
    <w:rsid w:val="4B3D8E67"/>
    <w:rsid w:val="4B47FA59"/>
    <w:rsid w:val="4B4AC086"/>
    <w:rsid w:val="4B610A6E"/>
    <w:rsid w:val="4B832E0D"/>
    <w:rsid w:val="4B8A98C5"/>
    <w:rsid w:val="4B8CB010"/>
    <w:rsid w:val="4B9020E1"/>
    <w:rsid w:val="4B907F20"/>
    <w:rsid w:val="4B92B5A4"/>
    <w:rsid w:val="4B9416EB"/>
    <w:rsid w:val="4B9441DF"/>
    <w:rsid w:val="4B982BB5"/>
    <w:rsid w:val="4B995B9B"/>
    <w:rsid w:val="4B99B8E6"/>
    <w:rsid w:val="4BB650E8"/>
    <w:rsid w:val="4BBE1B76"/>
    <w:rsid w:val="4BC03913"/>
    <w:rsid w:val="4BC591D0"/>
    <w:rsid w:val="4BD182B7"/>
    <w:rsid w:val="4BD546B7"/>
    <w:rsid w:val="4BD736A1"/>
    <w:rsid w:val="4BEB55D0"/>
    <w:rsid w:val="4BF39F21"/>
    <w:rsid w:val="4BF9A2EF"/>
    <w:rsid w:val="4BFF83B4"/>
    <w:rsid w:val="4C122591"/>
    <w:rsid w:val="4C15BE28"/>
    <w:rsid w:val="4C18CE23"/>
    <w:rsid w:val="4C202124"/>
    <w:rsid w:val="4C26CC88"/>
    <w:rsid w:val="4C2EB7EF"/>
    <w:rsid w:val="4C32C816"/>
    <w:rsid w:val="4C3BC7C7"/>
    <w:rsid w:val="4C4506F3"/>
    <w:rsid w:val="4C462CEE"/>
    <w:rsid w:val="4C4B99D5"/>
    <w:rsid w:val="4C513C6F"/>
    <w:rsid w:val="4C723092"/>
    <w:rsid w:val="4C791128"/>
    <w:rsid w:val="4C7B26D9"/>
    <w:rsid w:val="4C85D848"/>
    <w:rsid w:val="4C941D70"/>
    <w:rsid w:val="4CA56290"/>
    <w:rsid w:val="4CB5510F"/>
    <w:rsid w:val="4CB9814E"/>
    <w:rsid w:val="4CBBD6D8"/>
    <w:rsid w:val="4CC6D9BE"/>
    <w:rsid w:val="4CD3C011"/>
    <w:rsid w:val="4CE3C483"/>
    <w:rsid w:val="4CE65434"/>
    <w:rsid w:val="4CEE8C1E"/>
    <w:rsid w:val="4CFE24D3"/>
    <w:rsid w:val="4D0F4341"/>
    <w:rsid w:val="4D0F5D97"/>
    <w:rsid w:val="4D12FA82"/>
    <w:rsid w:val="4D1F6795"/>
    <w:rsid w:val="4D281FC4"/>
    <w:rsid w:val="4D2BC192"/>
    <w:rsid w:val="4D2DC083"/>
    <w:rsid w:val="4D3B167C"/>
    <w:rsid w:val="4D42AF09"/>
    <w:rsid w:val="4D5E103A"/>
    <w:rsid w:val="4D5E65A1"/>
    <w:rsid w:val="4D67B268"/>
    <w:rsid w:val="4D6C9DEE"/>
    <w:rsid w:val="4D6D62E3"/>
    <w:rsid w:val="4D7B63DC"/>
    <w:rsid w:val="4D8E0EE4"/>
    <w:rsid w:val="4D9ADEBD"/>
    <w:rsid w:val="4DAA5D7B"/>
    <w:rsid w:val="4DAFA660"/>
    <w:rsid w:val="4DCBB04F"/>
    <w:rsid w:val="4DD12B93"/>
    <w:rsid w:val="4DD51E1F"/>
    <w:rsid w:val="4DDC79A9"/>
    <w:rsid w:val="4DDCA4DC"/>
    <w:rsid w:val="4DDCCC6A"/>
    <w:rsid w:val="4DDFAE1E"/>
    <w:rsid w:val="4DEFCC08"/>
    <w:rsid w:val="4DF2582E"/>
    <w:rsid w:val="4DF5D983"/>
    <w:rsid w:val="4DF679AF"/>
    <w:rsid w:val="4E099B0C"/>
    <w:rsid w:val="4E09C713"/>
    <w:rsid w:val="4E0A1969"/>
    <w:rsid w:val="4E101FB9"/>
    <w:rsid w:val="4E178704"/>
    <w:rsid w:val="4E1AAFDA"/>
    <w:rsid w:val="4E1B0777"/>
    <w:rsid w:val="4E1C17E0"/>
    <w:rsid w:val="4E3222CE"/>
    <w:rsid w:val="4E3A85BE"/>
    <w:rsid w:val="4E4705A2"/>
    <w:rsid w:val="4E5191F9"/>
    <w:rsid w:val="4E546197"/>
    <w:rsid w:val="4E56A450"/>
    <w:rsid w:val="4E585D0D"/>
    <w:rsid w:val="4E6DEEA2"/>
    <w:rsid w:val="4E6E6E9A"/>
    <w:rsid w:val="4E7288C0"/>
    <w:rsid w:val="4E7BB9CC"/>
    <w:rsid w:val="4E837F6E"/>
    <w:rsid w:val="4E903816"/>
    <w:rsid w:val="4E9EB76C"/>
    <w:rsid w:val="4EA10650"/>
    <w:rsid w:val="4EA17B3F"/>
    <w:rsid w:val="4EA36815"/>
    <w:rsid w:val="4EB97E82"/>
    <w:rsid w:val="4EC05352"/>
    <w:rsid w:val="4EC378FC"/>
    <w:rsid w:val="4ECA97E0"/>
    <w:rsid w:val="4ED042B9"/>
    <w:rsid w:val="4EF1A793"/>
    <w:rsid w:val="4EF5B88E"/>
    <w:rsid w:val="4EFD68BC"/>
    <w:rsid w:val="4F096521"/>
    <w:rsid w:val="4F0DEADE"/>
    <w:rsid w:val="4F1C80D2"/>
    <w:rsid w:val="4F2183AD"/>
    <w:rsid w:val="4F235996"/>
    <w:rsid w:val="4F2737F5"/>
    <w:rsid w:val="4F3B9E3A"/>
    <w:rsid w:val="4F3C694E"/>
    <w:rsid w:val="4F42FE2B"/>
    <w:rsid w:val="4F55F15D"/>
    <w:rsid w:val="4F56671E"/>
    <w:rsid w:val="4F56EA79"/>
    <w:rsid w:val="4F6B7761"/>
    <w:rsid w:val="4F8BA062"/>
    <w:rsid w:val="4F8C9C4C"/>
    <w:rsid w:val="4FC7E4EF"/>
    <w:rsid w:val="4FDB6198"/>
    <w:rsid w:val="4FE23A34"/>
    <w:rsid w:val="4FF3AE30"/>
    <w:rsid w:val="4FFA6259"/>
    <w:rsid w:val="5009D9AF"/>
    <w:rsid w:val="5015B8F7"/>
    <w:rsid w:val="501BE484"/>
    <w:rsid w:val="501F516F"/>
    <w:rsid w:val="50286C18"/>
    <w:rsid w:val="5028E07C"/>
    <w:rsid w:val="5029C059"/>
    <w:rsid w:val="5031F6E3"/>
    <w:rsid w:val="5039D606"/>
    <w:rsid w:val="503B34A3"/>
    <w:rsid w:val="504A2EA0"/>
    <w:rsid w:val="50535E5A"/>
    <w:rsid w:val="505A2131"/>
    <w:rsid w:val="5062AF9D"/>
    <w:rsid w:val="508EC63E"/>
    <w:rsid w:val="5090E47B"/>
    <w:rsid w:val="5094595D"/>
    <w:rsid w:val="50A78BE2"/>
    <w:rsid w:val="50BACCAB"/>
    <w:rsid w:val="50BC41BB"/>
    <w:rsid w:val="50C17A0C"/>
    <w:rsid w:val="50C38111"/>
    <w:rsid w:val="50C3C016"/>
    <w:rsid w:val="50CD8AF3"/>
    <w:rsid w:val="50D7472A"/>
    <w:rsid w:val="50D981E5"/>
    <w:rsid w:val="50DB6090"/>
    <w:rsid w:val="50F0F9F8"/>
    <w:rsid w:val="50F7AE9C"/>
    <w:rsid w:val="50FC66F8"/>
    <w:rsid w:val="510F08AF"/>
    <w:rsid w:val="511AEC74"/>
    <w:rsid w:val="51218C79"/>
    <w:rsid w:val="513065A8"/>
    <w:rsid w:val="5137C3F0"/>
    <w:rsid w:val="5142FC85"/>
    <w:rsid w:val="5159354A"/>
    <w:rsid w:val="5165CE74"/>
    <w:rsid w:val="51672236"/>
    <w:rsid w:val="516B5F5C"/>
    <w:rsid w:val="517360AF"/>
    <w:rsid w:val="51799AE9"/>
    <w:rsid w:val="517AAB5A"/>
    <w:rsid w:val="5188C57B"/>
    <w:rsid w:val="51939E16"/>
    <w:rsid w:val="519A9EDD"/>
    <w:rsid w:val="519B93A3"/>
    <w:rsid w:val="51A95DCC"/>
    <w:rsid w:val="51AA88BD"/>
    <w:rsid w:val="51AB8760"/>
    <w:rsid w:val="51B301AE"/>
    <w:rsid w:val="51B39175"/>
    <w:rsid w:val="51B7BFA9"/>
    <w:rsid w:val="51C41172"/>
    <w:rsid w:val="51C6E9FA"/>
    <w:rsid w:val="51DCC109"/>
    <w:rsid w:val="51E7439F"/>
    <w:rsid w:val="51EE82E6"/>
    <w:rsid w:val="51FA3B35"/>
    <w:rsid w:val="520202A3"/>
    <w:rsid w:val="52043B54"/>
    <w:rsid w:val="520AA2F7"/>
    <w:rsid w:val="5213D3DA"/>
    <w:rsid w:val="5215547F"/>
    <w:rsid w:val="522C2DBA"/>
    <w:rsid w:val="522E87E8"/>
    <w:rsid w:val="5237D1C5"/>
    <w:rsid w:val="52491C58"/>
    <w:rsid w:val="524AE544"/>
    <w:rsid w:val="5252087D"/>
    <w:rsid w:val="5254E9E2"/>
    <w:rsid w:val="5256BC26"/>
    <w:rsid w:val="52654169"/>
    <w:rsid w:val="526D6657"/>
    <w:rsid w:val="52864CE7"/>
    <w:rsid w:val="5286F4D4"/>
    <w:rsid w:val="52919729"/>
    <w:rsid w:val="5292E42F"/>
    <w:rsid w:val="52AF14AA"/>
    <w:rsid w:val="52B8272F"/>
    <w:rsid w:val="52B9BA52"/>
    <w:rsid w:val="52BD7024"/>
    <w:rsid w:val="52CF7241"/>
    <w:rsid w:val="52DB7130"/>
    <w:rsid w:val="52DC747C"/>
    <w:rsid w:val="52DEE677"/>
    <w:rsid w:val="52E9B2CE"/>
    <w:rsid w:val="52F8C203"/>
    <w:rsid w:val="52FB5B7B"/>
    <w:rsid w:val="530646FA"/>
    <w:rsid w:val="530FA42C"/>
    <w:rsid w:val="531D12DB"/>
    <w:rsid w:val="531E44A6"/>
    <w:rsid w:val="53290511"/>
    <w:rsid w:val="532C5C51"/>
    <w:rsid w:val="5331619C"/>
    <w:rsid w:val="5341C63F"/>
    <w:rsid w:val="53427F91"/>
    <w:rsid w:val="534EED47"/>
    <w:rsid w:val="5366B518"/>
    <w:rsid w:val="536BE487"/>
    <w:rsid w:val="5370F48B"/>
    <w:rsid w:val="53737B96"/>
    <w:rsid w:val="538F2B94"/>
    <w:rsid w:val="5394C92F"/>
    <w:rsid w:val="53A730B8"/>
    <w:rsid w:val="53A99C7F"/>
    <w:rsid w:val="53B14ACE"/>
    <w:rsid w:val="53B58365"/>
    <w:rsid w:val="53CE4F3C"/>
    <w:rsid w:val="53CEA2A6"/>
    <w:rsid w:val="53CFB230"/>
    <w:rsid w:val="53D5D896"/>
    <w:rsid w:val="53DCDFEB"/>
    <w:rsid w:val="53E1DEC7"/>
    <w:rsid w:val="53E49CC7"/>
    <w:rsid w:val="53EF94A8"/>
    <w:rsid w:val="53FB2596"/>
    <w:rsid w:val="54041054"/>
    <w:rsid w:val="540C9682"/>
    <w:rsid w:val="541138D2"/>
    <w:rsid w:val="541B8014"/>
    <w:rsid w:val="54239C03"/>
    <w:rsid w:val="54288550"/>
    <w:rsid w:val="5434C735"/>
    <w:rsid w:val="5445F938"/>
    <w:rsid w:val="54572366"/>
    <w:rsid w:val="54602B37"/>
    <w:rsid w:val="5465427B"/>
    <w:rsid w:val="5469209B"/>
    <w:rsid w:val="547AA4A5"/>
    <w:rsid w:val="547E95B3"/>
    <w:rsid w:val="5485756A"/>
    <w:rsid w:val="548C555D"/>
    <w:rsid w:val="548DDFA5"/>
    <w:rsid w:val="54A420C1"/>
    <w:rsid w:val="54C9D8CD"/>
    <w:rsid w:val="54CADB60"/>
    <w:rsid w:val="54D7C93F"/>
    <w:rsid w:val="54D9EA9E"/>
    <w:rsid w:val="54F01BC2"/>
    <w:rsid w:val="54F15D77"/>
    <w:rsid w:val="54F5AAD5"/>
    <w:rsid w:val="54FE11F2"/>
    <w:rsid w:val="550070E9"/>
    <w:rsid w:val="550CD5E8"/>
    <w:rsid w:val="5512CEBC"/>
    <w:rsid w:val="551D89DE"/>
    <w:rsid w:val="5529090B"/>
    <w:rsid w:val="552E24F0"/>
    <w:rsid w:val="5530492E"/>
    <w:rsid w:val="553181C6"/>
    <w:rsid w:val="55334480"/>
    <w:rsid w:val="55346DDA"/>
    <w:rsid w:val="553830C6"/>
    <w:rsid w:val="553E5C6B"/>
    <w:rsid w:val="55458E2C"/>
    <w:rsid w:val="55493D07"/>
    <w:rsid w:val="5549F048"/>
    <w:rsid w:val="554C1318"/>
    <w:rsid w:val="5557316C"/>
    <w:rsid w:val="5565C27B"/>
    <w:rsid w:val="557B9EE0"/>
    <w:rsid w:val="558F17AC"/>
    <w:rsid w:val="5596484A"/>
    <w:rsid w:val="55AA6E53"/>
    <w:rsid w:val="55AECCFF"/>
    <w:rsid w:val="55AEF338"/>
    <w:rsid w:val="55AF1CE2"/>
    <w:rsid w:val="55BC5559"/>
    <w:rsid w:val="55C256E7"/>
    <w:rsid w:val="55C27B5B"/>
    <w:rsid w:val="55DCED94"/>
    <w:rsid w:val="55E1AE47"/>
    <w:rsid w:val="55E7B330"/>
    <w:rsid w:val="55FDADBA"/>
    <w:rsid w:val="5602DE60"/>
    <w:rsid w:val="561C30B6"/>
    <w:rsid w:val="564673E4"/>
    <w:rsid w:val="564B9C0E"/>
    <w:rsid w:val="564D230D"/>
    <w:rsid w:val="565324F0"/>
    <w:rsid w:val="566CC767"/>
    <w:rsid w:val="5674434F"/>
    <w:rsid w:val="5685C8B7"/>
    <w:rsid w:val="56866108"/>
    <w:rsid w:val="56895328"/>
    <w:rsid w:val="568C1CAB"/>
    <w:rsid w:val="56B331AD"/>
    <w:rsid w:val="56C546D1"/>
    <w:rsid w:val="56CA6F4E"/>
    <w:rsid w:val="56E24903"/>
    <w:rsid w:val="56F50C77"/>
    <w:rsid w:val="56FC99AE"/>
    <w:rsid w:val="571529FD"/>
    <w:rsid w:val="5721BD32"/>
    <w:rsid w:val="57342AA5"/>
    <w:rsid w:val="5750D440"/>
    <w:rsid w:val="5753F948"/>
    <w:rsid w:val="57566AB5"/>
    <w:rsid w:val="575CA587"/>
    <w:rsid w:val="5763CC1D"/>
    <w:rsid w:val="576622D8"/>
    <w:rsid w:val="57698DAE"/>
    <w:rsid w:val="5770CC41"/>
    <w:rsid w:val="577502D0"/>
    <w:rsid w:val="577B093A"/>
    <w:rsid w:val="57806719"/>
    <w:rsid w:val="57877F28"/>
    <w:rsid w:val="5787A5F0"/>
    <w:rsid w:val="578A4EAD"/>
    <w:rsid w:val="578E201B"/>
    <w:rsid w:val="578FA849"/>
    <w:rsid w:val="57900CE2"/>
    <w:rsid w:val="5790743C"/>
    <w:rsid w:val="57A74B24"/>
    <w:rsid w:val="57AA1784"/>
    <w:rsid w:val="57B3BCC3"/>
    <w:rsid w:val="57BC4E7C"/>
    <w:rsid w:val="57C12EF3"/>
    <w:rsid w:val="57C5A646"/>
    <w:rsid w:val="57DD33A3"/>
    <w:rsid w:val="57E341F5"/>
    <w:rsid w:val="57F7767A"/>
    <w:rsid w:val="57FCEA6B"/>
    <w:rsid w:val="580AEA62"/>
    <w:rsid w:val="580B234A"/>
    <w:rsid w:val="58102CCA"/>
    <w:rsid w:val="5817646A"/>
    <w:rsid w:val="5819B5A0"/>
    <w:rsid w:val="581EE942"/>
    <w:rsid w:val="58258030"/>
    <w:rsid w:val="58348E59"/>
    <w:rsid w:val="58360B2E"/>
    <w:rsid w:val="583F67C6"/>
    <w:rsid w:val="58431AC0"/>
    <w:rsid w:val="585CC651"/>
    <w:rsid w:val="58632CD7"/>
    <w:rsid w:val="5867EB74"/>
    <w:rsid w:val="586CF124"/>
    <w:rsid w:val="58766FF9"/>
    <w:rsid w:val="5885C1D5"/>
    <w:rsid w:val="5885F3C9"/>
    <w:rsid w:val="588E259D"/>
    <w:rsid w:val="58933A6C"/>
    <w:rsid w:val="5893B4B8"/>
    <w:rsid w:val="589B8C6A"/>
    <w:rsid w:val="589E5251"/>
    <w:rsid w:val="589E7073"/>
    <w:rsid w:val="58A5F1AA"/>
    <w:rsid w:val="58AC0ED9"/>
    <w:rsid w:val="58B65882"/>
    <w:rsid w:val="58B8CE89"/>
    <w:rsid w:val="58C1499D"/>
    <w:rsid w:val="58CF910E"/>
    <w:rsid w:val="58D4CD05"/>
    <w:rsid w:val="58E28D96"/>
    <w:rsid w:val="58FB2F21"/>
    <w:rsid w:val="590A28D5"/>
    <w:rsid w:val="591424B4"/>
    <w:rsid w:val="591FD804"/>
    <w:rsid w:val="5928D97B"/>
    <w:rsid w:val="5931B9A1"/>
    <w:rsid w:val="593316D0"/>
    <w:rsid w:val="593FBCAF"/>
    <w:rsid w:val="593FEA8B"/>
    <w:rsid w:val="5940148A"/>
    <w:rsid w:val="5943A60F"/>
    <w:rsid w:val="594B27BE"/>
    <w:rsid w:val="59598B3B"/>
    <w:rsid w:val="595EBC66"/>
    <w:rsid w:val="5965F315"/>
    <w:rsid w:val="5966C733"/>
    <w:rsid w:val="5971044A"/>
    <w:rsid w:val="597DB302"/>
    <w:rsid w:val="598FEEAE"/>
    <w:rsid w:val="599976E5"/>
    <w:rsid w:val="59A69D0A"/>
    <w:rsid w:val="59A8AD0F"/>
    <w:rsid w:val="59C7E9F2"/>
    <w:rsid w:val="59CBD8ED"/>
    <w:rsid w:val="59CC3D92"/>
    <w:rsid w:val="59D02E00"/>
    <w:rsid w:val="59D36E1B"/>
    <w:rsid w:val="59E3E5B5"/>
    <w:rsid w:val="59EC2408"/>
    <w:rsid w:val="59ED30AD"/>
    <w:rsid w:val="59EE04FB"/>
    <w:rsid w:val="59F22BD8"/>
    <w:rsid w:val="59F591A0"/>
    <w:rsid w:val="59F7C1DF"/>
    <w:rsid w:val="59FF6EB3"/>
    <w:rsid w:val="5A006C78"/>
    <w:rsid w:val="5A241A3A"/>
    <w:rsid w:val="5A3274BA"/>
    <w:rsid w:val="5A3516FC"/>
    <w:rsid w:val="5A35DB6D"/>
    <w:rsid w:val="5A4823FE"/>
    <w:rsid w:val="5A52CCC4"/>
    <w:rsid w:val="5A5D9220"/>
    <w:rsid w:val="5A654E6D"/>
    <w:rsid w:val="5A7A649C"/>
    <w:rsid w:val="5A7AB795"/>
    <w:rsid w:val="5A8810BD"/>
    <w:rsid w:val="5AA8FF13"/>
    <w:rsid w:val="5AAEB366"/>
    <w:rsid w:val="5AB586F0"/>
    <w:rsid w:val="5AC5C24C"/>
    <w:rsid w:val="5AC87A96"/>
    <w:rsid w:val="5ACCDA51"/>
    <w:rsid w:val="5ACDED6B"/>
    <w:rsid w:val="5AD2AF4E"/>
    <w:rsid w:val="5AE4821A"/>
    <w:rsid w:val="5AF1ECCB"/>
    <w:rsid w:val="5AF909CB"/>
    <w:rsid w:val="5AF9C7AA"/>
    <w:rsid w:val="5B09637B"/>
    <w:rsid w:val="5B18EC65"/>
    <w:rsid w:val="5B19CB9D"/>
    <w:rsid w:val="5B25B0DE"/>
    <w:rsid w:val="5B30D19F"/>
    <w:rsid w:val="5B39EB23"/>
    <w:rsid w:val="5B3DA8AD"/>
    <w:rsid w:val="5B5A899E"/>
    <w:rsid w:val="5B61CE25"/>
    <w:rsid w:val="5B643ED3"/>
    <w:rsid w:val="5B65805B"/>
    <w:rsid w:val="5B6D8719"/>
    <w:rsid w:val="5B72B24E"/>
    <w:rsid w:val="5B7A251F"/>
    <w:rsid w:val="5B7D69A2"/>
    <w:rsid w:val="5B87DE58"/>
    <w:rsid w:val="5B885CD4"/>
    <w:rsid w:val="5B8F4CFD"/>
    <w:rsid w:val="5B96475C"/>
    <w:rsid w:val="5B9800B9"/>
    <w:rsid w:val="5BA0946C"/>
    <w:rsid w:val="5BAA875E"/>
    <w:rsid w:val="5BB09A79"/>
    <w:rsid w:val="5BB7728A"/>
    <w:rsid w:val="5BB949A0"/>
    <w:rsid w:val="5BCF3507"/>
    <w:rsid w:val="5BD51636"/>
    <w:rsid w:val="5BDB3941"/>
    <w:rsid w:val="5BEA525D"/>
    <w:rsid w:val="5BF27E59"/>
    <w:rsid w:val="5BF8B5AF"/>
    <w:rsid w:val="5C04DC44"/>
    <w:rsid w:val="5C07DDBA"/>
    <w:rsid w:val="5C10633C"/>
    <w:rsid w:val="5C1DF6F9"/>
    <w:rsid w:val="5C1F1F61"/>
    <w:rsid w:val="5C322518"/>
    <w:rsid w:val="5C3EC1A2"/>
    <w:rsid w:val="5C40FFBD"/>
    <w:rsid w:val="5C45C88B"/>
    <w:rsid w:val="5C464D1B"/>
    <w:rsid w:val="5C46CBDD"/>
    <w:rsid w:val="5C4C54E8"/>
    <w:rsid w:val="5C5557DE"/>
    <w:rsid w:val="5C5E52A3"/>
    <w:rsid w:val="5C641E82"/>
    <w:rsid w:val="5C644164"/>
    <w:rsid w:val="5C753668"/>
    <w:rsid w:val="5C8B8202"/>
    <w:rsid w:val="5C92C5DD"/>
    <w:rsid w:val="5C9ABA58"/>
    <w:rsid w:val="5CA1B0AC"/>
    <w:rsid w:val="5CA9BEE6"/>
    <w:rsid w:val="5CB04E56"/>
    <w:rsid w:val="5CB5FB12"/>
    <w:rsid w:val="5CC1F311"/>
    <w:rsid w:val="5CC32E42"/>
    <w:rsid w:val="5CC486B7"/>
    <w:rsid w:val="5D173C26"/>
    <w:rsid w:val="5D290CA1"/>
    <w:rsid w:val="5D57C518"/>
    <w:rsid w:val="5D5D1890"/>
    <w:rsid w:val="5D62FD34"/>
    <w:rsid w:val="5D90310F"/>
    <w:rsid w:val="5D91991C"/>
    <w:rsid w:val="5D93F319"/>
    <w:rsid w:val="5D963E1A"/>
    <w:rsid w:val="5D9687D1"/>
    <w:rsid w:val="5DA22990"/>
    <w:rsid w:val="5DB2ECCF"/>
    <w:rsid w:val="5DB5669B"/>
    <w:rsid w:val="5DCCAD91"/>
    <w:rsid w:val="5DD68653"/>
    <w:rsid w:val="5DE03D0B"/>
    <w:rsid w:val="5DE67288"/>
    <w:rsid w:val="5DECF401"/>
    <w:rsid w:val="5E04DAD7"/>
    <w:rsid w:val="5E09F27E"/>
    <w:rsid w:val="5E0F74E2"/>
    <w:rsid w:val="5E149E78"/>
    <w:rsid w:val="5E180D7C"/>
    <w:rsid w:val="5E1ACC35"/>
    <w:rsid w:val="5E2CA1C7"/>
    <w:rsid w:val="5E3400F9"/>
    <w:rsid w:val="5E349988"/>
    <w:rsid w:val="5E3B850E"/>
    <w:rsid w:val="5E45A7ED"/>
    <w:rsid w:val="5E45C068"/>
    <w:rsid w:val="5E4CDB58"/>
    <w:rsid w:val="5E583972"/>
    <w:rsid w:val="5E5F8F3A"/>
    <w:rsid w:val="5E62652F"/>
    <w:rsid w:val="5E6C3992"/>
    <w:rsid w:val="5E7ED24D"/>
    <w:rsid w:val="5E87B8A1"/>
    <w:rsid w:val="5E8A83E5"/>
    <w:rsid w:val="5E946EB9"/>
    <w:rsid w:val="5E948C37"/>
    <w:rsid w:val="5E94D2F8"/>
    <w:rsid w:val="5E9EB411"/>
    <w:rsid w:val="5EA487F2"/>
    <w:rsid w:val="5EB17BBA"/>
    <w:rsid w:val="5EB1E9EB"/>
    <w:rsid w:val="5EB5048F"/>
    <w:rsid w:val="5EBAE5A1"/>
    <w:rsid w:val="5EC2F917"/>
    <w:rsid w:val="5EC351E3"/>
    <w:rsid w:val="5EC53BDE"/>
    <w:rsid w:val="5ECBEB79"/>
    <w:rsid w:val="5ED660F2"/>
    <w:rsid w:val="5EE4222B"/>
    <w:rsid w:val="5EF1E821"/>
    <w:rsid w:val="5EFC2113"/>
    <w:rsid w:val="5F17E309"/>
    <w:rsid w:val="5F1B1A4F"/>
    <w:rsid w:val="5F2B3793"/>
    <w:rsid w:val="5F2E8A8F"/>
    <w:rsid w:val="5F35B540"/>
    <w:rsid w:val="5F378856"/>
    <w:rsid w:val="5F41ECFB"/>
    <w:rsid w:val="5F672B8B"/>
    <w:rsid w:val="5F759333"/>
    <w:rsid w:val="5F7BFCC3"/>
    <w:rsid w:val="5F816563"/>
    <w:rsid w:val="5F83FEA6"/>
    <w:rsid w:val="5F98D924"/>
    <w:rsid w:val="5FA0E778"/>
    <w:rsid w:val="5FA6A8E0"/>
    <w:rsid w:val="5FA91F1D"/>
    <w:rsid w:val="5FAC081D"/>
    <w:rsid w:val="5FAD8965"/>
    <w:rsid w:val="5FBE5BDB"/>
    <w:rsid w:val="5FC33466"/>
    <w:rsid w:val="5FD152C9"/>
    <w:rsid w:val="5FD4F057"/>
    <w:rsid w:val="5FE1F9B5"/>
    <w:rsid w:val="5FE6F3DA"/>
    <w:rsid w:val="5FF0193F"/>
    <w:rsid w:val="5FF24F2F"/>
    <w:rsid w:val="60062E09"/>
    <w:rsid w:val="60127E4C"/>
    <w:rsid w:val="60228D10"/>
    <w:rsid w:val="60301D94"/>
    <w:rsid w:val="603762B4"/>
    <w:rsid w:val="6044EA96"/>
    <w:rsid w:val="60512E2A"/>
    <w:rsid w:val="6052866E"/>
    <w:rsid w:val="606A4BC2"/>
    <w:rsid w:val="606CD515"/>
    <w:rsid w:val="6076407B"/>
    <w:rsid w:val="607C35C3"/>
    <w:rsid w:val="60801056"/>
    <w:rsid w:val="608C35EB"/>
    <w:rsid w:val="6090D66A"/>
    <w:rsid w:val="60936A76"/>
    <w:rsid w:val="6097E0FF"/>
    <w:rsid w:val="609A251E"/>
    <w:rsid w:val="60BEA7AB"/>
    <w:rsid w:val="60C19183"/>
    <w:rsid w:val="60CF02C0"/>
    <w:rsid w:val="60D275D9"/>
    <w:rsid w:val="60E0C7D8"/>
    <w:rsid w:val="60F35F95"/>
    <w:rsid w:val="6101BCE2"/>
    <w:rsid w:val="6101EE12"/>
    <w:rsid w:val="611321ED"/>
    <w:rsid w:val="611D8B16"/>
    <w:rsid w:val="61200788"/>
    <w:rsid w:val="6125AE0D"/>
    <w:rsid w:val="612706A1"/>
    <w:rsid w:val="612F1276"/>
    <w:rsid w:val="613141EB"/>
    <w:rsid w:val="6139F69B"/>
    <w:rsid w:val="614E3250"/>
    <w:rsid w:val="6154D9BB"/>
    <w:rsid w:val="61613FCD"/>
    <w:rsid w:val="6164B424"/>
    <w:rsid w:val="6168F711"/>
    <w:rsid w:val="616ADF1A"/>
    <w:rsid w:val="616B68E0"/>
    <w:rsid w:val="616E75A3"/>
    <w:rsid w:val="61722E43"/>
    <w:rsid w:val="6180DCC2"/>
    <w:rsid w:val="619E64D6"/>
    <w:rsid w:val="61A9262C"/>
    <w:rsid w:val="61B7264E"/>
    <w:rsid w:val="61B97795"/>
    <w:rsid w:val="61BEB7C7"/>
    <w:rsid w:val="61CAFE7B"/>
    <w:rsid w:val="61D634B8"/>
    <w:rsid w:val="61DF11A9"/>
    <w:rsid w:val="61DF4D8C"/>
    <w:rsid w:val="61EE15C4"/>
    <w:rsid w:val="61F19DBE"/>
    <w:rsid w:val="61F41733"/>
    <w:rsid w:val="61F4D12B"/>
    <w:rsid w:val="61FC577B"/>
    <w:rsid w:val="621EF7D1"/>
    <w:rsid w:val="621F1254"/>
    <w:rsid w:val="6223F52A"/>
    <w:rsid w:val="623308CB"/>
    <w:rsid w:val="62386404"/>
    <w:rsid w:val="6255DEFB"/>
    <w:rsid w:val="625999D1"/>
    <w:rsid w:val="626A7D9E"/>
    <w:rsid w:val="627660C5"/>
    <w:rsid w:val="62847DF5"/>
    <w:rsid w:val="62877CD8"/>
    <w:rsid w:val="628A1578"/>
    <w:rsid w:val="6295AA95"/>
    <w:rsid w:val="629A38DF"/>
    <w:rsid w:val="629DCAC0"/>
    <w:rsid w:val="62CCD567"/>
    <w:rsid w:val="62DA75B0"/>
    <w:rsid w:val="62E7C217"/>
    <w:rsid w:val="62E7FADB"/>
    <w:rsid w:val="62EACB0F"/>
    <w:rsid w:val="62F07DC0"/>
    <w:rsid w:val="62FD91C8"/>
    <w:rsid w:val="62FD9C38"/>
    <w:rsid w:val="630218F1"/>
    <w:rsid w:val="630A62E9"/>
    <w:rsid w:val="630E8962"/>
    <w:rsid w:val="631CCC97"/>
    <w:rsid w:val="631DB847"/>
    <w:rsid w:val="631E6D8C"/>
    <w:rsid w:val="6322554F"/>
    <w:rsid w:val="632DD246"/>
    <w:rsid w:val="6339CB13"/>
    <w:rsid w:val="634AEC6D"/>
    <w:rsid w:val="63590628"/>
    <w:rsid w:val="6359340A"/>
    <w:rsid w:val="635FA616"/>
    <w:rsid w:val="63783990"/>
    <w:rsid w:val="637C8852"/>
    <w:rsid w:val="6387CD34"/>
    <w:rsid w:val="63887972"/>
    <w:rsid w:val="63895F5C"/>
    <w:rsid w:val="63AE6443"/>
    <w:rsid w:val="63AF1F37"/>
    <w:rsid w:val="63B2B00A"/>
    <w:rsid w:val="63B2EEE9"/>
    <w:rsid w:val="63B45F6E"/>
    <w:rsid w:val="63C3D9FE"/>
    <w:rsid w:val="63D19CCB"/>
    <w:rsid w:val="63D73BF6"/>
    <w:rsid w:val="63D9E99B"/>
    <w:rsid w:val="63E0725A"/>
    <w:rsid w:val="63F76A13"/>
    <w:rsid w:val="63FBFCA1"/>
    <w:rsid w:val="640574A1"/>
    <w:rsid w:val="64142C23"/>
    <w:rsid w:val="6425564A"/>
    <w:rsid w:val="642783B2"/>
    <w:rsid w:val="642C61D7"/>
    <w:rsid w:val="642F5A53"/>
    <w:rsid w:val="644487D5"/>
    <w:rsid w:val="6448C9CF"/>
    <w:rsid w:val="644DA369"/>
    <w:rsid w:val="645715DA"/>
    <w:rsid w:val="6460FA55"/>
    <w:rsid w:val="64695285"/>
    <w:rsid w:val="646C03A0"/>
    <w:rsid w:val="6471BF30"/>
    <w:rsid w:val="6475FF2D"/>
    <w:rsid w:val="64769978"/>
    <w:rsid w:val="649379E4"/>
    <w:rsid w:val="6496016A"/>
    <w:rsid w:val="649BE5A6"/>
    <w:rsid w:val="64A26A8F"/>
    <w:rsid w:val="64AF96FB"/>
    <w:rsid w:val="64B31A1B"/>
    <w:rsid w:val="64B492EC"/>
    <w:rsid w:val="64B50222"/>
    <w:rsid w:val="64BA03FE"/>
    <w:rsid w:val="64BDCE5E"/>
    <w:rsid w:val="64D17D04"/>
    <w:rsid w:val="64DEFB86"/>
    <w:rsid w:val="64DF28FB"/>
    <w:rsid w:val="64E3A6D0"/>
    <w:rsid w:val="64FBE929"/>
    <w:rsid w:val="65029D6B"/>
    <w:rsid w:val="6507C821"/>
    <w:rsid w:val="650AEA74"/>
    <w:rsid w:val="652EB79B"/>
    <w:rsid w:val="653A077C"/>
    <w:rsid w:val="653C32D3"/>
    <w:rsid w:val="653E6979"/>
    <w:rsid w:val="654987D6"/>
    <w:rsid w:val="6556C9EE"/>
    <w:rsid w:val="655729C8"/>
    <w:rsid w:val="6563CEF4"/>
    <w:rsid w:val="657D4107"/>
    <w:rsid w:val="657E3BD8"/>
    <w:rsid w:val="65916DEB"/>
    <w:rsid w:val="659DC90F"/>
    <w:rsid w:val="65A174BB"/>
    <w:rsid w:val="65A4E347"/>
    <w:rsid w:val="65AFF8EC"/>
    <w:rsid w:val="65B41257"/>
    <w:rsid w:val="65BFDA86"/>
    <w:rsid w:val="65C6558D"/>
    <w:rsid w:val="65CC523E"/>
    <w:rsid w:val="65CEE80C"/>
    <w:rsid w:val="65CF11C6"/>
    <w:rsid w:val="65D99407"/>
    <w:rsid w:val="65DFE911"/>
    <w:rsid w:val="65E255D6"/>
    <w:rsid w:val="65E4DC99"/>
    <w:rsid w:val="65E81877"/>
    <w:rsid w:val="66113C97"/>
    <w:rsid w:val="662DB0AD"/>
    <w:rsid w:val="66379712"/>
    <w:rsid w:val="663C39C0"/>
    <w:rsid w:val="66405063"/>
    <w:rsid w:val="6640D830"/>
    <w:rsid w:val="664B05B4"/>
    <w:rsid w:val="664E6AED"/>
    <w:rsid w:val="665752B9"/>
    <w:rsid w:val="6662C386"/>
    <w:rsid w:val="6664E4AC"/>
    <w:rsid w:val="666A8E09"/>
    <w:rsid w:val="666F01E8"/>
    <w:rsid w:val="6681AC2C"/>
    <w:rsid w:val="669530F3"/>
    <w:rsid w:val="6698514F"/>
    <w:rsid w:val="66AEC41C"/>
    <w:rsid w:val="66BB06CB"/>
    <w:rsid w:val="66BEAA1D"/>
    <w:rsid w:val="66C57468"/>
    <w:rsid w:val="66C6B96B"/>
    <w:rsid w:val="66C71CC3"/>
    <w:rsid w:val="66DBBE85"/>
    <w:rsid w:val="66DCD1F7"/>
    <w:rsid w:val="66E2BD21"/>
    <w:rsid w:val="66F0FCD4"/>
    <w:rsid w:val="66FFA1E3"/>
    <w:rsid w:val="670305C3"/>
    <w:rsid w:val="670BAB61"/>
    <w:rsid w:val="67106BB7"/>
    <w:rsid w:val="67172326"/>
    <w:rsid w:val="671B0B5B"/>
    <w:rsid w:val="672DFF4D"/>
    <w:rsid w:val="673C15F9"/>
    <w:rsid w:val="674ADF15"/>
    <w:rsid w:val="67548A4E"/>
    <w:rsid w:val="6772A703"/>
    <w:rsid w:val="67854545"/>
    <w:rsid w:val="678FF4AB"/>
    <w:rsid w:val="679B16F6"/>
    <w:rsid w:val="67B38FE0"/>
    <w:rsid w:val="67B920FA"/>
    <w:rsid w:val="67BD4D13"/>
    <w:rsid w:val="67CA81EB"/>
    <w:rsid w:val="67D99934"/>
    <w:rsid w:val="67DBD879"/>
    <w:rsid w:val="67DF9F3C"/>
    <w:rsid w:val="67EA09EE"/>
    <w:rsid w:val="68115567"/>
    <w:rsid w:val="68125DAA"/>
    <w:rsid w:val="68277AF1"/>
    <w:rsid w:val="6829F52C"/>
    <w:rsid w:val="682B0123"/>
    <w:rsid w:val="682B9667"/>
    <w:rsid w:val="6830FDE2"/>
    <w:rsid w:val="6832819F"/>
    <w:rsid w:val="683EB023"/>
    <w:rsid w:val="684E9DED"/>
    <w:rsid w:val="685A9F51"/>
    <w:rsid w:val="686A2B66"/>
    <w:rsid w:val="686B1427"/>
    <w:rsid w:val="6875FD51"/>
    <w:rsid w:val="687BA459"/>
    <w:rsid w:val="68956536"/>
    <w:rsid w:val="6896B329"/>
    <w:rsid w:val="689ECDF5"/>
    <w:rsid w:val="68AA23D8"/>
    <w:rsid w:val="68B16C0D"/>
    <w:rsid w:val="68CE1AF8"/>
    <w:rsid w:val="68D7D7E7"/>
    <w:rsid w:val="68E77FAC"/>
    <w:rsid w:val="68EBE1C9"/>
    <w:rsid w:val="6901FECF"/>
    <w:rsid w:val="690C03BD"/>
    <w:rsid w:val="6916B831"/>
    <w:rsid w:val="692C3DB4"/>
    <w:rsid w:val="692C664B"/>
    <w:rsid w:val="693156FB"/>
    <w:rsid w:val="6945AD2E"/>
    <w:rsid w:val="695A90BE"/>
    <w:rsid w:val="695AD307"/>
    <w:rsid w:val="695ED34D"/>
    <w:rsid w:val="696B2563"/>
    <w:rsid w:val="696D78A9"/>
    <w:rsid w:val="69884404"/>
    <w:rsid w:val="698970BC"/>
    <w:rsid w:val="69A59873"/>
    <w:rsid w:val="69AC3E97"/>
    <w:rsid w:val="69B15CB9"/>
    <w:rsid w:val="69BA1F2F"/>
    <w:rsid w:val="69C265E0"/>
    <w:rsid w:val="69CD20C2"/>
    <w:rsid w:val="69CE9B10"/>
    <w:rsid w:val="69D7E975"/>
    <w:rsid w:val="69DD242D"/>
    <w:rsid w:val="69DD69D4"/>
    <w:rsid w:val="69EBA3FC"/>
    <w:rsid w:val="69FB5DAF"/>
    <w:rsid w:val="69FB6429"/>
    <w:rsid w:val="6A027F2E"/>
    <w:rsid w:val="6A0446D7"/>
    <w:rsid w:val="6A077623"/>
    <w:rsid w:val="6A2327DB"/>
    <w:rsid w:val="6A2CB319"/>
    <w:rsid w:val="6A433717"/>
    <w:rsid w:val="6A43FFC9"/>
    <w:rsid w:val="6A47B902"/>
    <w:rsid w:val="6A4D005A"/>
    <w:rsid w:val="6A4FD77E"/>
    <w:rsid w:val="6A56FE8C"/>
    <w:rsid w:val="6A6229BC"/>
    <w:rsid w:val="6A6C67DA"/>
    <w:rsid w:val="6A71E6E8"/>
    <w:rsid w:val="6A77FBC1"/>
    <w:rsid w:val="6A7A02BD"/>
    <w:rsid w:val="6A7E1C73"/>
    <w:rsid w:val="6A81AF11"/>
    <w:rsid w:val="6A9750FD"/>
    <w:rsid w:val="6A986262"/>
    <w:rsid w:val="6A9F4995"/>
    <w:rsid w:val="6AA5A0F9"/>
    <w:rsid w:val="6AAE4D26"/>
    <w:rsid w:val="6AC89B39"/>
    <w:rsid w:val="6ACCBC9A"/>
    <w:rsid w:val="6AD74489"/>
    <w:rsid w:val="6AD76BF8"/>
    <w:rsid w:val="6ADE71F0"/>
    <w:rsid w:val="6ADF4A9C"/>
    <w:rsid w:val="6AFBDB28"/>
    <w:rsid w:val="6B0496B2"/>
    <w:rsid w:val="6B0AC09F"/>
    <w:rsid w:val="6B170AAA"/>
    <w:rsid w:val="6B1C0BC9"/>
    <w:rsid w:val="6B4ADF25"/>
    <w:rsid w:val="6B55A1DB"/>
    <w:rsid w:val="6B5B3504"/>
    <w:rsid w:val="6B5CC586"/>
    <w:rsid w:val="6B5CDD47"/>
    <w:rsid w:val="6B691411"/>
    <w:rsid w:val="6B6B621D"/>
    <w:rsid w:val="6B6F5587"/>
    <w:rsid w:val="6B6F96D9"/>
    <w:rsid w:val="6B72D557"/>
    <w:rsid w:val="6B76291F"/>
    <w:rsid w:val="6B8D4689"/>
    <w:rsid w:val="6BA5BDD7"/>
    <w:rsid w:val="6BB09ABE"/>
    <w:rsid w:val="6BB89D83"/>
    <w:rsid w:val="6BBD6A67"/>
    <w:rsid w:val="6BE7091A"/>
    <w:rsid w:val="6BE9EE02"/>
    <w:rsid w:val="6BEB6C40"/>
    <w:rsid w:val="6BF953FF"/>
    <w:rsid w:val="6C02ABA9"/>
    <w:rsid w:val="6C1C0CFD"/>
    <w:rsid w:val="6C27E352"/>
    <w:rsid w:val="6C36070C"/>
    <w:rsid w:val="6C3EE0F9"/>
    <w:rsid w:val="6C43D0A5"/>
    <w:rsid w:val="6C68BCF8"/>
    <w:rsid w:val="6C6C4A08"/>
    <w:rsid w:val="6C76818A"/>
    <w:rsid w:val="6C7AB0D5"/>
    <w:rsid w:val="6C806BD3"/>
    <w:rsid w:val="6C8173E5"/>
    <w:rsid w:val="6C857063"/>
    <w:rsid w:val="6C8A1ED0"/>
    <w:rsid w:val="6C8BA584"/>
    <w:rsid w:val="6C9E0458"/>
    <w:rsid w:val="6CA042DE"/>
    <w:rsid w:val="6CA8DD3F"/>
    <w:rsid w:val="6CABE684"/>
    <w:rsid w:val="6CAD8474"/>
    <w:rsid w:val="6CB83140"/>
    <w:rsid w:val="6CC1A828"/>
    <w:rsid w:val="6CD7ABE1"/>
    <w:rsid w:val="6CE4700D"/>
    <w:rsid w:val="6D01309C"/>
    <w:rsid w:val="6D0718FB"/>
    <w:rsid w:val="6D132091"/>
    <w:rsid w:val="6D15DB56"/>
    <w:rsid w:val="6D1CEDC4"/>
    <w:rsid w:val="6D1F46F9"/>
    <w:rsid w:val="6D2B2045"/>
    <w:rsid w:val="6D316F92"/>
    <w:rsid w:val="6D34B7CB"/>
    <w:rsid w:val="6D4864CA"/>
    <w:rsid w:val="6D582EA6"/>
    <w:rsid w:val="6D5E8BD0"/>
    <w:rsid w:val="6D60A3C7"/>
    <w:rsid w:val="6D619D56"/>
    <w:rsid w:val="6D6A5A58"/>
    <w:rsid w:val="6D714D34"/>
    <w:rsid w:val="6D78768D"/>
    <w:rsid w:val="6D7BD361"/>
    <w:rsid w:val="6D886D3F"/>
    <w:rsid w:val="6D910E67"/>
    <w:rsid w:val="6D912522"/>
    <w:rsid w:val="6D98FCB8"/>
    <w:rsid w:val="6D9B5EDD"/>
    <w:rsid w:val="6DAB3919"/>
    <w:rsid w:val="6DAB6DE1"/>
    <w:rsid w:val="6DB2BCD8"/>
    <w:rsid w:val="6DB33F4E"/>
    <w:rsid w:val="6DC1BDFC"/>
    <w:rsid w:val="6DCABBC6"/>
    <w:rsid w:val="6DCFB463"/>
    <w:rsid w:val="6DD0317D"/>
    <w:rsid w:val="6DDBFECE"/>
    <w:rsid w:val="6DE1AD06"/>
    <w:rsid w:val="6DE42473"/>
    <w:rsid w:val="6DE834B0"/>
    <w:rsid w:val="6DE8D085"/>
    <w:rsid w:val="6E0A9B30"/>
    <w:rsid w:val="6E1FF278"/>
    <w:rsid w:val="6E2A89F3"/>
    <w:rsid w:val="6E2AACFE"/>
    <w:rsid w:val="6E2EAE2F"/>
    <w:rsid w:val="6E443B2D"/>
    <w:rsid w:val="6E4F3E26"/>
    <w:rsid w:val="6E534AD0"/>
    <w:rsid w:val="6E59664C"/>
    <w:rsid w:val="6E846CAC"/>
    <w:rsid w:val="6E879A49"/>
    <w:rsid w:val="6E963A77"/>
    <w:rsid w:val="6EB449B9"/>
    <w:rsid w:val="6EB8A229"/>
    <w:rsid w:val="6EC18382"/>
    <w:rsid w:val="6EC23AFC"/>
    <w:rsid w:val="6EEB19AF"/>
    <w:rsid w:val="6EEE81DA"/>
    <w:rsid w:val="6EF2CB1C"/>
    <w:rsid w:val="6EF43B05"/>
    <w:rsid w:val="6EFBCE42"/>
    <w:rsid w:val="6F0CB287"/>
    <w:rsid w:val="6F0D08D7"/>
    <w:rsid w:val="6F0F8B24"/>
    <w:rsid w:val="6F4BE014"/>
    <w:rsid w:val="6F54ACB5"/>
    <w:rsid w:val="6F5A764F"/>
    <w:rsid w:val="6F639A54"/>
    <w:rsid w:val="6F6897AD"/>
    <w:rsid w:val="6F8A36C1"/>
    <w:rsid w:val="6F8A74DB"/>
    <w:rsid w:val="6F91338A"/>
    <w:rsid w:val="6FA72ECE"/>
    <w:rsid w:val="6FAF162C"/>
    <w:rsid w:val="6FBE00DF"/>
    <w:rsid w:val="6FC1DA7B"/>
    <w:rsid w:val="6FC299C5"/>
    <w:rsid w:val="6FCE20D1"/>
    <w:rsid w:val="6FD065A7"/>
    <w:rsid w:val="6FD7ADBF"/>
    <w:rsid w:val="6FEAD0A6"/>
    <w:rsid w:val="6FEAF312"/>
    <w:rsid w:val="6FF821AD"/>
    <w:rsid w:val="6FFB333F"/>
    <w:rsid w:val="6FFFD509"/>
    <w:rsid w:val="70029F0B"/>
    <w:rsid w:val="7007A068"/>
    <w:rsid w:val="701DF4BD"/>
    <w:rsid w:val="702A7125"/>
    <w:rsid w:val="703E9D3D"/>
    <w:rsid w:val="703EAFD4"/>
    <w:rsid w:val="704248F8"/>
    <w:rsid w:val="7042B8E8"/>
    <w:rsid w:val="70447504"/>
    <w:rsid w:val="704FACF3"/>
    <w:rsid w:val="7052183F"/>
    <w:rsid w:val="7063BEDC"/>
    <w:rsid w:val="70691708"/>
    <w:rsid w:val="706C08A7"/>
    <w:rsid w:val="706FE369"/>
    <w:rsid w:val="70709C49"/>
    <w:rsid w:val="7074E6A8"/>
    <w:rsid w:val="7079F12B"/>
    <w:rsid w:val="7081F243"/>
    <w:rsid w:val="70834B55"/>
    <w:rsid w:val="7084FE80"/>
    <w:rsid w:val="7087C9B3"/>
    <w:rsid w:val="708D86AD"/>
    <w:rsid w:val="70A057E4"/>
    <w:rsid w:val="70A38C4B"/>
    <w:rsid w:val="70AD6D26"/>
    <w:rsid w:val="70B4ADF2"/>
    <w:rsid w:val="70B55EA1"/>
    <w:rsid w:val="70B55EB0"/>
    <w:rsid w:val="70C0B330"/>
    <w:rsid w:val="70D0D331"/>
    <w:rsid w:val="70D33AD7"/>
    <w:rsid w:val="70ECCD37"/>
    <w:rsid w:val="70ED4095"/>
    <w:rsid w:val="70FD1622"/>
    <w:rsid w:val="71025AB8"/>
    <w:rsid w:val="71078699"/>
    <w:rsid w:val="71097CF0"/>
    <w:rsid w:val="710B9CA7"/>
    <w:rsid w:val="71127B9E"/>
    <w:rsid w:val="7115CE83"/>
    <w:rsid w:val="7119EA42"/>
    <w:rsid w:val="711CF4BE"/>
    <w:rsid w:val="71355498"/>
    <w:rsid w:val="713793B4"/>
    <w:rsid w:val="714CF1D0"/>
    <w:rsid w:val="71522F1C"/>
    <w:rsid w:val="71558B74"/>
    <w:rsid w:val="7159C14E"/>
    <w:rsid w:val="715D8A33"/>
    <w:rsid w:val="715F7CEF"/>
    <w:rsid w:val="716388E7"/>
    <w:rsid w:val="716DE75D"/>
    <w:rsid w:val="717522B5"/>
    <w:rsid w:val="7190B9BE"/>
    <w:rsid w:val="7196A59D"/>
    <w:rsid w:val="7196AFD5"/>
    <w:rsid w:val="71A6995A"/>
    <w:rsid w:val="71A6B209"/>
    <w:rsid w:val="71A793E2"/>
    <w:rsid w:val="71AF7FF3"/>
    <w:rsid w:val="71B10E9F"/>
    <w:rsid w:val="71B97AFF"/>
    <w:rsid w:val="71C9FD76"/>
    <w:rsid w:val="71DDC42E"/>
    <w:rsid w:val="71E7ED7B"/>
    <w:rsid w:val="72096BE6"/>
    <w:rsid w:val="72170826"/>
    <w:rsid w:val="72255A10"/>
    <w:rsid w:val="722F69C6"/>
    <w:rsid w:val="72421692"/>
    <w:rsid w:val="724C9362"/>
    <w:rsid w:val="7256551C"/>
    <w:rsid w:val="725A40E0"/>
    <w:rsid w:val="727073A7"/>
    <w:rsid w:val="7276CC4C"/>
    <w:rsid w:val="727D7948"/>
    <w:rsid w:val="7284CD96"/>
    <w:rsid w:val="729C5F65"/>
    <w:rsid w:val="729C772E"/>
    <w:rsid w:val="72A651F7"/>
    <w:rsid w:val="72ABB802"/>
    <w:rsid w:val="72B5FAF0"/>
    <w:rsid w:val="72BA7BD0"/>
    <w:rsid w:val="72BAD114"/>
    <w:rsid w:val="72BED662"/>
    <w:rsid w:val="72C7BCAC"/>
    <w:rsid w:val="72EEAA3E"/>
    <w:rsid w:val="72FED8A0"/>
    <w:rsid w:val="7301AADA"/>
    <w:rsid w:val="7306EF05"/>
    <w:rsid w:val="730B9015"/>
    <w:rsid w:val="731549DF"/>
    <w:rsid w:val="733FEE69"/>
    <w:rsid w:val="7349B182"/>
    <w:rsid w:val="73552EC8"/>
    <w:rsid w:val="73670138"/>
    <w:rsid w:val="7367BCDF"/>
    <w:rsid w:val="736E435C"/>
    <w:rsid w:val="7374D031"/>
    <w:rsid w:val="737FEF5B"/>
    <w:rsid w:val="7386933A"/>
    <w:rsid w:val="7389695C"/>
    <w:rsid w:val="738B74B4"/>
    <w:rsid w:val="738CA792"/>
    <w:rsid w:val="738FC6B5"/>
    <w:rsid w:val="739EAAA4"/>
    <w:rsid w:val="73A39D18"/>
    <w:rsid w:val="73A96CF4"/>
    <w:rsid w:val="73B83A20"/>
    <w:rsid w:val="73B8C032"/>
    <w:rsid w:val="73CF56B3"/>
    <w:rsid w:val="73D7C2F0"/>
    <w:rsid w:val="73D84BC8"/>
    <w:rsid w:val="73D8DD93"/>
    <w:rsid w:val="73DBCBC1"/>
    <w:rsid w:val="73E5C0A5"/>
    <w:rsid w:val="73E6C5EB"/>
    <w:rsid w:val="73EA6678"/>
    <w:rsid w:val="73EC9B3A"/>
    <w:rsid w:val="73F510FB"/>
    <w:rsid w:val="73FBC169"/>
    <w:rsid w:val="7405258A"/>
    <w:rsid w:val="740EB3C6"/>
    <w:rsid w:val="74176D13"/>
    <w:rsid w:val="7425E4C3"/>
    <w:rsid w:val="743C0354"/>
    <w:rsid w:val="743F415B"/>
    <w:rsid w:val="744B4FFF"/>
    <w:rsid w:val="744ED05A"/>
    <w:rsid w:val="746D85B3"/>
    <w:rsid w:val="7471E5B1"/>
    <w:rsid w:val="747B0F9B"/>
    <w:rsid w:val="7481A09A"/>
    <w:rsid w:val="7495256F"/>
    <w:rsid w:val="7496AEA6"/>
    <w:rsid w:val="74973515"/>
    <w:rsid w:val="7499F51F"/>
    <w:rsid w:val="74B24E64"/>
    <w:rsid w:val="74B52597"/>
    <w:rsid w:val="74D1FCA8"/>
    <w:rsid w:val="74D68070"/>
    <w:rsid w:val="74EA3854"/>
    <w:rsid w:val="74EAE4EA"/>
    <w:rsid w:val="74EB0904"/>
    <w:rsid w:val="74F1900D"/>
    <w:rsid w:val="74F7193A"/>
    <w:rsid w:val="74FF2352"/>
    <w:rsid w:val="7502E39C"/>
    <w:rsid w:val="75034C1B"/>
    <w:rsid w:val="750DF042"/>
    <w:rsid w:val="75128483"/>
    <w:rsid w:val="751485D2"/>
    <w:rsid w:val="7525AEC9"/>
    <w:rsid w:val="75350C48"/>
    <w:rsid w:val="7535187F"/>
    <w:rsid w:val="7537828D"/>
    <w:rsid w:val="753BEFBF"/>
    <w:rsid w:val="754C4FC7"/>
    <w:rsid w:val="7551265F"/>
    <w:rsid w:val="755EA14B"/>
    <w:rsid w:val="7565918B"/>
    <w:rsid w:val="756E11D0"/>
    <w:rsid w:val="7597E23D"/>
    <w:rsid w:val="759A96DE"/>
    <w:rsid w:val="75A1C1DE"/>
    <w:rsid w:val="75A8FB7E"/>
    <w:rsid w:val="75AB7327"/>
    <w:rsid w:val="75B1C160"/>
    <w:rsid w:val="75B3A8A4"/>
    <w:rsid w:val="75B70CC1"/>
    <w:rsid w:val="75C2B1A5"/>
    <w:rsid w:val="75D08400"/>
    <w:rsid w:val="75DFE87A"/>
    <w:rsid w:val="75E5E236"/>
    <w:rsid w:val="75E6A526"/>
    <w:rsid w:val="75E81A4B"/>
    <w:rsid w:val="75F543C0"/>
    <w:rsid w:val="760BD454"/>
    <w:rsid w:val="761D8B92"/>
    <w:rsid w:val="7621069A"/>
    <w:rsid w:val="7626C312"/>
    <w:rsid w:val="76270C9A"/>
    <w:rsid w:val="76278C3C"/>
    <w:rsid w:val="762BDCEB"/>
    <w:rsid w:val="763006FC"/>
    <w:rsid w:val="7634DDC0"/>
    <w:rsid w:val="76413FB9"/>
    <w:rsid w:val="7645AB8F"/>
    <w:rsid w:val="76549AE1"/>
    <w:rsid w:val="765DDBCE"/>
    <w:rsid w:val="76651C6A"/>
    <w:rsid w:val="768E0851"/>
    <w:rsid w:val="76AE40F9"/>
    <w:rsid w:val="76B4623E"/>
    <w:rsid w:val="76C16908"/>
    <w:rsid w:val="76C6727A"/>
    <w:rsid w:val="76C7D5AF"/>
    <w:rsid w:val="76CA05B6"/>
    <w:rsid w:val="76CBB1DD"/>
    <w:rsid w:val="76E3647A"/>
    <w:rsid w:val="76E8DDD3"/>
    <w:rsid w:val="76EB55B2"/>
    <w:rsid w:val="76F1E39D"/>
    <w:rsid w:val="76F29E74"/>
    <w:rsid w:val="76FAD95D"/>
    <w:rsid w:val="76FB2F17"/>
    <w:rsid w:val="76FF1790"/>
    <w:rsid w:val="770B126C"/>
    <w:rsid w:val="770D0F0A"/>
    <w:rsid w:val="771BBA59"/>
    <w:rsid w:val="771CBE7D"/>
    <w:rsid w:val="773D706E"/>
    <w:rsid w:val="77487DC5"/>
    <w:rsid w:val="774DC7F8"/>
    <w:rsid w:val="775CE52A"/>
    <w:rsid w:val="775D56ED"/>
    <w:rsid w:val="7766B0BF"/>
    <w:rsid w:val="7773BADE"/>
    <w:rsid w:val="7774CD05"/>
    <w:rsid w:val="77757650"/>
    <w:rsid w:val="777C2B7F"/>
    <w:rsid w:val="778E7021"/>
    <w:rsid w:val="77A5C3D3"/>
    <w:rsid w:val="77A89827"/>
    <w:rsid w:val="77AC6C96"/>
    <w:rsid w:val="77B8B84A"/>
    <w:rsid w:val="77C86E9A"/>
    <w:rsid w:val="77C88473"/>
    <w:rsid w:val="77CF65D6"/>
    <w:rsid w:val="77D12FFF"/>
    <w:rsid w:val="77D45935"/>
    <w:rsid w:val="77EB96D9"/>
    <w:rsid w:val="77F761BB"/>
    <w:rsid w:val="77FD452C"/>
    <w:rsid w:val="77FDA1CB"/>
    <w:rsid w:val="78082514"/>
    <w:rsid w:val="78099C05"/>
    <w:rsid w:val="7811C6A9"/>
    <w:rsid w:val="781C8BE7"/>
    <w:rsid w:val="7825001D"/>
    <w:rsid w:val="783689E0"/>
    <w:rsid w:val="78460D06"/>
    <w:rsid w:val="78470FD7"/>
    <w:rsid w:val="7847AEB0"/>
    <w:rsid w:val="784953A8"/>
    <w:rsid w:val="784AF785"/>
    <w:rsid w:val="78545132"/>
    <w:rsid w:val="78613086"/>
    <w:rsid w:val="786141A5"/>
    <w:rsid w:val="786241D3"/>
    <w:rsid w:val="7863EC18"/>
    <w:rsid w:val="787001AA"/>
    <w:rsid w:val="78722E9F"/>
    <w:rsid w:val="787DAB1B"/>
    <w:rsid w:val="788AFEBC"/>
    <w:rsid w:val="7890AE68"/>
    <w:rsid w:val="789844BC"/>
    <w:rsid w:val="789C569E"/>
    <w:rsid w:val="78A1A5FF"/>
    <w:rsid w:val="78A66D00"/>
    <w:rsid w:val="78B4603B"/>
    <w:rsid w:val="78B96613"/>
    <w:rsid w:val="78B9D3F4"/>
    <w:rsid w:val="78D8DD1E"/>
    <w:rsid w:val="78D8EC7E"/>
    <w:rsid w:val="78E5112B"/>
    <w:rsid w:val="78FA833A"/>
    <w:rsid w:val="79051D0D"/>
    <w:rsid w:val="7906C26A"/>
    <w:rsid w:val="790A2070"/>
    <w:rsid w:val="7913766C"/>
    <w:rsid w:val="7928B543"/>
    <w:rsid w:val="79335096"/>
    <w:rsid w:val="7934B352"/>
    <w:rsid w:val="79456C97"/>
    <w:rsid w:val="796036FA"/>
    <w:rsid w:val="7974A0C5"/>
    <w:rsid w:val="79755EAD"/>
    <w:rsid w:val="79778C47"/>
    <w:rsid w:val="7989D3BD"/>
    <w:rsid w:val="798B1E9A"/>
    <w:rsid w:val="798B7AE4"/>
    <w:rsid w:val="79972CB3"/>
    <w:rsid w:val="799BB819"/>
    <w:rsid w:val="79A784F1"/>
    <w:rsid w:val="79B84801"/>
    <w:rsid w:val="79B85070"/>
    <w:rsid w:val="79C5680F"/>
    <w:rsid w:val="79C78606"/>
    <w:rsid w:val="79C9F3EC"/>
    <w:rsid w:val="79CD8F89"/>
    <w:rsid w:val="79DC8309"/>
    <w:rsid w:val="79DFC80A"/>
    <w:rsid w:val="79E1D343"/>
    <w:rsid w:val="79FDA83A"/>
    <w:rsid w:val="7A02312F"/>
    <w:rsid w:val="7A051280"/>
    <w:rsid w:val="7A054F97"/>
    <w:rsid w:val="7A30A0FC"/>
    <w:rsid w:val="7A31FCB9"/>
    <w:rsid w:val="7A45AACD"/>
    <w:rsid w:val="7A4DCE82"/>
    <w:rsid w:val="7A52D4CE"/>
    <w:rsid w:val="7A5A1192"/>
    <w:rsid w:val="7A76CA38"/>
    <w:rsid w:val="7A7F53A8"/>
    <w:rsid w:val="7A84550D"/>
    <w:rsid w:val="7A85DB50"/>
    <w:rsid w:val="7A8EA357"/>
    <w:rsid w:val="7A9BDF14"/>
    <w:rsid w:val="7AB9A2A2"/>
    <w:rsid w:val="7AC17FA0"/>
    <w:rsid w:val="7AC64315"/>
    <w:rsid w:val="7ADCA836"/>
    <w:rsid w:val="7AEF3E86"/>
    <w:rsid w:val="7AF4E731"/>
    <w:rsid w:val="7AF80BBA"/>
    <w:rsid w:val="7B010140"/>
    <w:rsid w:val="7B06E5E5"/>
    <w:rsid w:val="7B1121A1"/>
    <w:rsid w:val="7B16058E"/>
    <w:rsid w:val="7B1DE73E"/>
    <w:rsid w:val="7B2B232D"/>
    <w:rsid w:val="7B40CB70"/>
    <w:rsid w:val="7B4A375E"/>
    <w:rsid w:val="7B4D6B0F"/>
    <w:rsid w:val="7B51DE60"/>
    <w:rsid w:val="7B6613A0"/>
    <w:rsid w:val="7B6952E1"/>
    <w:rsid w:val="7B6DE124"/>
    <w:rsid w:val="7B7382B6"/>
    <w:rsid w:val="7B865788"/>
    <w:rsid w:val="7B952F9F"/>
    <w:rsid w:val="7BAFB4D3"/>
    <w:rsid w:val="7BC5522D"/>
    <w:rsid w:val="7BC5B7E8"/>
    <w:rsid w:val="7BC9E582"/>
    <w:rsid w:val="7BDA3A68"/>
    <w:rsid w:val="7BDCE1A4"/>
    <w:rsid w:val="7BE64AD1"/>
    <w:rsid w:val="7BFB86C3"/>
    <w:rsid w:val="7C08D6A0"/>
    <w:rsid w:val="7C09B03F"/>
    <w:rsid w:val="7C0A4AD4"/>
    <w:rsid w:val="7C14FA45"/>
    <w:rsid w:val="7C17BB24"/>
    <w:rsid w:val="7C1873A0"/>
    <w:rsid w:val="7C1D838F"/>
    <w:rsid w:val="7C3855C9"/>
    <w:rsid w:val="7C57F3CE"/>
    <w:rsid w:val="7C650602"/>
    <w:rsid w:val="7C88795E"/>
    <w:rsid w:val="7C94D79D"/>
    <w:rsid w:val="7C9B0AA1"/>
    <w:rsid w:val="7CB94123"/>
    <w:rsid w:val="7CCD113A"/>
    <w:rsid w:val="7CD25EBE"/>
    <w:rsid w:val="7CDF09CE"/>
    <w:rsid w:val="7D067225"/>
    <w:rsid w:val="7D1A602B"/>
    <w:rsid w:val="7D1CD989"/>
    <w:rsid w:val="7D1DBB14"/>
    <w:rsid w:val="7D2042C1"/>
    <w:rsid w:val="7D2E80A1"/>
    <w:rsid w:val="7D3287E4"/>
    <w:rsid w:val="7D466434"/>
    <w:rsid w:val="7D668588"/>
    <w:rsid w:val="7D668668"/>
    <w:rsid w:val="7D6B1833"/>
    <w:rsid w:val="7D75B353"/>
    <w:rsid w:val="7D79D427"/>
    <w:rsid w:val="7D7B83EC"/>
    <w:rsid w:val="7D7CAB1A"/>
    <w:rsid w:val="7D85AE1E"/>
    <w:rsid w:val="7D868324"/>
    <w:rsid w:val="7D8EAD9A"/>
    <w:rsid w:val="7DA18BF0"/>
    <w:rsid w:val="7DA2769B"/>
    <w:rsid w:val="7DAE7103"/>
    <w:rsid w:val="7DB2808B"/>
    <w:rsid w:val="7DCB7DAA"/>
    <w:rsid w:val="7DD9ABEE"/>
    <w:rsid w:val="7DDE2C75"/>
    <w:rsid w:val="7DEDA427"/>
    <w:rsid w:val="7DF39F51"/>
    <w:rsid w:val="7E0D983C"/>
    <w:rsid w:val="7E131F58"/>
    <w:rsid w:val="7E132B45"/>
    <w:rsid w:val="7E25D082"/>
    <w:rsid w:val="7E324D34"/>
    <w:rsid w:val="7E3460BE"/>
    <w:rsid w:val="7E37C91A"/>
    <w:rsid w:val="7E610D6F"/>
    <w:rsid w:val="7E681F45"/>
    <w:rsid w:val="7E68DEDE"/>
    <w:rsid w:val="7E73211A"/>
    <w:rsid w:val="7E799F78"/>
    <w:rsid w:val="7E8353C2"/>
    <w:rsid w:val="7E83546E"/>
    <w:rsid w:val="7E8555CF"/>
    <w:rsid w:val="7E9B13A2"/>
    <w:rsid w:val="7EB633A6"/>
    <w:rsid w:val="7EBD57AD"/>
    <w:rsid w:val="7EBEF2A7"/>
    <w:rsid w:val="7EC19503"/>
    <w:rsid w:val="7EC4A3F0"/>
    <w:rsid w:val="7EDCDCDF"/>
    <w:rsid w:val="7EE54BC4"/>
    <w:rsid w:val="7EE7F20C"/>
    <w:rsid w:val="7EE9176B"/>
    <w:rsid w:val="7EEAAA35"/>
    <w:rsid w:val="7EEEF4C2"/>
    <w:rsid w:val="7EF214AA"/>
    <w:rsid w:val="7EFB4092"/>
    <w:rsid w:val="7EFEEFCD"/>
    <w:rsid w:val="7F0712B2"/>
    <w:rsid w:val="7F0A82C3"/>
    <w:rsid w:val="7F0D8ADB"/>
    <w:rsid w:val="7F11A574"/>
    <w:rsid w:val="7F13E911"/>
    <w:rsid w:val="7F14145D"/>
    <w:rsid w:val="7F197A14"/>
    <w:rsid w:val="7F1D9223"/>
    <w:rsid w:val="7F20BBEE"/>
    <w:rsid w:val="7F27E63E"/>
    <w:rsid w:val="7F336519"/>
    <w:rsid w:val="7F3AEDBF"/>
    <w:rsid w:val="7F448306"/>
    <w:rsid w:val="7F4C0DC9"/>
    <w:rsid w:val="7F60D36F"/>
    <w:rsid w:val="7F6CB0A3"/>
    <w:rsid w:val="7F6D70F8"/>
    <w:rsid w:val="7F6E33C9"/>
    <w:rsid w:val="7F7BF4EC"/>
    <w:rsid w:val="7F888C28"/>
    <w:rsid w:val="7F8F45CB"/>
    <w:rsid w:val="7FA6A3CC"/>
    <w:rsid w:val="7FB6A466"/>
    <w:rsid w:val="7FC24436"/>
    <w:rsid w:val="7FC9F52C"/>
    <w:rsid w:val="7FD8FDA6"/>
    <w:rsid w:val="7FF18E53"/>
    <w:rsid w:val="7FF5B975"/>
    <w:rsid w:val="7FF67EC7"/>
    <w:rsid w:val="7FF9ED4D"/>
    <w:rsid w:val="7FF9FD68"/>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8B752F"/>
  <w15:chartTrackingRefBased/>
  <w15:docId w15:val="{9E5ACDB4-E3A9-46F2-965C-727A0AC6CD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4936"/>
    <w:rPr>
      <w:rFonts w:ascii="Times New Roman" w:hAnsi="Times New Roman"/>
      <w:sz w:val="24"/>
    </w:rPr>
  </w:style>
  <w:style w:type="paragraph" w:styleId="Heading1">
    <w:name w:val="heading 1"/>
    <w:basedOn w:val="Normal"/>
    <w:next w:val="Normal"/>
    <w:link w:val="Heading1Char"/>
    <w:uiPriority w:val="9"/>
    <w:qFormat/>
    <w:rsid w:val="008A493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A493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A4936"/>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A4936"/>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8A4936"/>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8A4936"/>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8A4936"/>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8A4936"/>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8A4936"/>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620F"/>
    <w:pPr>
      <w:tabs>
        <w:tab w:val="center" w:pos="4153"/>
        <w:tab w:val="right" w:pos="8306"/>
      </w:tabs>
    </w:pPr>
  </w:style>
  <w:style w:type="character" w:customStyle="1" w:styleId="HeaderChar">
    <w:name w:val="Header Char"/>
    <w:basedOn w:val="DefaultParagraphFont"/>
    <w:link w:val="Header"/>
    <w:uiPriority w:val="99"/>
    <w:rsid w:val="003F620F"/>
    <w:rPr>
      <w:rFonts w:ascii="Times New Roman" w:hAnsi="Times New Roman"/>
      <w:sz w:val="24"/>
    </w:rPr>
  </w:style>
  <w:style w:type="paragraph" w:styleId="Footer">
    <w:name w:val="footer"/>
    <w:basedOn w:val="Normal"/>
    <w:link w:val="FooterChar"/>
    <w:uiPriority w:val="99"/>
    <w:unhideWhenUsed/>
    <w:rsid w:val="003F620F"/>
    <w:pPr>
      <w:tabs>
        <w:tab w:val="center" w:pos="4153"/>
        <w:tab w:val="right" w:pos="8306"/>
      </w:tabs>
    </w:pPr>
  </w:style>
  <w:style w:type="character" w:customStyle="1" w:styleId="FooterChar">
    <w:name w:val="Footer Char"/>
    <w:basedOn w:val="DefaultParagraphFont"/>
    <w:link w:val="Footer"/>
    <w:uiPriority w:val="99"/>
    <w:rsid w:val="003F620F"/>
    <w:rPr>
      <w:rFonts w:ascii="Times New Roman" w:hAnsi="Times New Roman"/>
      <w:sz w:val="24"/>
    </w:rPr>
  </w:style>
  <w:style w:type="character" w:customStyle="1" w:styleId="Heading1Char">
    <w:name w:val="Heading 1 Char"/>
    <w:basedOn w:val="DefaultParagraphFont"/>
    <w:link w:val="Heading1"/>
    <w:uiPriority w:val="9"/>
    <w:rsid w:val="008A493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A493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A493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A4936"/>
    <w:rPr>
      <w:rFonts w:eastAsiaTheme="majorEastAsia" w:cstheme="majorBidi"/>
      <w:i/>
      <w:iCs/>
      <w:color w:val="2F5496" w:themeColor="accent1" w:themeShade="BF"/>
      <w:sz w:val="24"/>
    </w:rPr>
  </w:style>
  <w:style w:type="character" w:customStyle="1" w:styleId="Heading5Char">
    <w:name w:val="Heading 5 Char"/>
    <w:basedOn w:val="DefaultParagraphFont"/>
    <w:link w:val="Heading5"/>
    <w:uiPriority w:val="9"/>
    <w:semiHidden/>
    <w:rsid w:val="008A4936"/>
    <w:rPr>
      <w:rFonts w:eastAsiaTheme="majorEastAsia" w:cstheme="majorBidi"/>
      <w:color w:val="2F5496" w:themeColor="accent1" w:themeShade="BF"/>
      <w:sz w:val="24"/>
    </w:rPr>
  </w:style>
  <w:style w:type="character" w:customStyle="1" w:styleId="Heading6Char">
    <w:name w:val="Heading 6 Char"/>
    <w:basedOn w:val="DefaultParagraphFont"/>
    <w:link w:val="Heading6"/>
    <w:uiPriority w:val="9"/>
    <w:semiHidden/>
    <w:rsid w:val="008A4936"/>
    <w:rPr>
      <w:rFonts w:eastAsiaTheme="majorEastAsia" w:cstheme="majorBidi"/>
      <w:i/>
      <w:iCs/>
      <w:color w:val="595959" w:themeColor="text1" w:themeTint="A6"/>
      <w:sz w:val="24"/>
    </w:rPr>
  </w:style>
  <w:style w:type="character" w:customStyle="1" w:styleId="Heading7Char">
    <w:name w:val="Heading 7 Char"/>
    <w:basedOn w:val="DefaultParagraphFont"/>
    <w:link w:val="Heading7"/>
    <w:uiPriority w:val="9"/>
    <w:semiHidden/>
    <w:rsid w:val="008A4936"/>
    <w:rPr>
      <w:rFonts w:eastAsiaTheme="majorEastAsia" w:cstheme="majorBidi"/>
      <w:color w:val="595959" w:themeColor="text1" w:themeTint="A6"/>
      <w:sz w:val="24"/>
    </w:rPr>
  </w:style>
  <w:style w:type="character" w:customStyle="1" w:styleId="Heading8Char">
    <w:name w:val="Heading 8 Char"/>
    <w:basedOn w:val="DefaultParagraphFont"/>
    <w:link w:val="Heading8"/>
    <w:uiPriority w:val="9"/>
    <w:semiHidden/>
    <w:rsid w:val="008A4936"/>
    <w:rPr>
      <w:rFonts w:eastAsiaTheme="majorEastAsia" w:cstheme="majorBidi"/>
      <w:i/>
      <w:iCs/>
      <w:color w:val="272727" w:themeColor="text1" w:themeTint="D8"/>
      <w:sz w:val="24"/>
    </w:rPr>
  </w:style>
  <w:style w:type="character" w:customStyle="1" w:styleId="Heading9Char">
    <w:name w:val="Heading 9 Char"/>
    <w:basedOn w:val="DefaultParagraphFont"/>
    <w:link w:val="Heading9"/>
    <w:uiPriority w:val="9"/>
    <w:semiHidden/>
    <w:rsid w:val="008A4936"/>
    <w:rPr>
      <w:rFonts w:eastAsiaTheme="majorEastAsia" w:cstheme="majorBidi"/>
      <w:color w:val="272727" w:themeColor="text1" w:themeTint="D8"/>
      <w:sz w:val="24"/>
    </w:rPr>
  </w:style>
  <w:style w:type="paragraph" w:styleId="Title">
    <w:name w:val="Title"/>
    <w:basedOn w:val="Normal"/>
    <w:next w:val="Normal"/>
    <w:link w:val="TitleChar"/>
    <w:uiPriority w:val="10"/>
    <w:qFormat/>
    <w:rsid w:val="008A493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A493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A4936"/>
    <w:pPr>
      <w:numPr>
        <w:ilvl w:val="1"/>
      </w:numPr>
      <w:spacing w:after="160"/>
      <w:ind w:firstLine="709"/>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A493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A493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8A4936"/>
    <w:rPr>
      <w:rFonts w:ascii="Times New Roman" w:hAnsi="Times New Roman"/>
      <w:i/>
      <w:iCs/>
      <w:color w:val="404040" w:themeColor="text1" w:themeTint="BF"/>
      <w:sz w:val="24"/>
    </w:rPr>
  </w:style>
  <w:style w:type="paragraph" w:styleId="ListParagraph">
    <w:name w:val="List Paragraph"/>
    <w:aliases w:val="2,Akapit z listą BS,Bullet list,Colorful List - Accent 11,H&amp;P List Paragraph,List Paragraph1,List Paragraph11,Normal bullet 2,Numurets,PPS_Bullet,Saistīto dokumentu saraksts,Strip,Syle 1"/>
    <w:basedOn w:val="Normal"/>
    <w:link w:val="ListParagraphChar"/>
    <w:uiPriority w:val="34"/>
    <w:qFormat/>
    <w:rsid w:val="008A4936"/>
    <w:pPr>
      <w:ind w:left="720"/>
      <w:contextualSpacing/>
    </w:pPr>
  </w:style>
  <w:style w:type="character" w:styleId="IntenseEmphasis">
    <w:name w:val="Intense Emphasis"/>
    <w:basedOn w:val="DefaultParagraphFont"/>
    <w:uiPriority w:val="21"/>
    <w:qFormat/>
    <w:rsid w:val="008A4936"/>
    <w:rPr>
      <w:i/>
      <w:iCs/>
      <w:color w:val="2F5496" w:themeColor="accent1" w:themeShade="BF"/>
    </w:rPr>
  </w:style>
  <w:style w:type="paragraph" w:styleId="IntenseQuote">
    <w:name w:val="Intense Quote"/>
    <w:basedOn w:val="Normal"/>
    <w:next w:val="Normal"/>
    <w:link w:val="IntenseQuoteChar"/>
    <w:uiPriority w:val="30"/>
    <w:qFormat/>
    <w:rsid w:val="008A493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A4936"/>
    <w:rPr>
      <w:rFonts w:ascii="Times New Roman" w:hAnsi="Times New Roman"/>
      <w:i/>
      <w:iCs/>
      <w:color w:val="2F5496" w:themeColor="accent1" w:themeShade="BF"/>
      <w:sz w:val="24"/>
    </w:rPr>
  </w:style>
  <w:style w:type="character" w:styleId="IntenseReference">
    <w:name w:val="Intense Reference"/>
    <w:basedOn w:val="DefaultParagraphFont"/>
    <w:uiPriority w:val="32"/>
    <w:qFormat/>
    <w:rsid w:val="008A4936"/>
    <w:rPr>
      <w:b/>
      <w:bCs/>
      <w:smallCaps/>
      <w:color w:val="2F5496" w:themeColor="accent1" w:themeShade="BF"/>
      <w:spacing w:val="5"/>
    </w:rPr>
  </w:style>
  <w:style w:type="paragraph" w:styleId="FootnoteText">
    <w:name w:val="footnote text"/>
    <w:basedOn w:val="Normal"/>
    <w:link w:val="FootnoteTextChar"/>
    <w:uiPriority w:val="99"/>
    <w:semiHidden/>
    <w:unhideWhenUsed/>
    <w:rsid w:val="00C248BD"/>
    <w:rPr>
      <w:sz w:val="20"/>
      <w:szCs w:val="20"/>
    </w:rPr>
  </w:style>
  <w:style w:type="character" w:customStyle="1" w:styleId="FootnoteTextChar">
    <w:name w:val="Footnote Text Char"/>
    <w:basedOn w:val="DefaultParagraphFont"/>
    <w:link w:val="FootnoteText"/>
    <w:uiPriority w:val="99"/>
    <w:semiHidden/>
    <w:rsid w:val="00C248BD"/>
    <w:rPr>
      <w:rFonts w:ascii="Times New Roman" w:hAnsi="Times New Roman"/>
      <w:sz w:val="20"/>
      <w:szCs w:val="20"/>
    </w:rPr>
  </w:style>
  <w:style w:type="character" w:styleId="FootnoteReference">
    <w:name w:val="footnote reference"/>
    <w:aliases w:val="Footnote Reference Number,Footnote symbol,SUPERS,ftref,Footnote Refernece,Footnote Reference Superscript,stylish,BVI fnr,Fußnotenzeichen_Raxen,callout,Odwołanie przypisu,Footnotes refss,Ref,de nota al pie,Times 10 Point,E,E FNZ"/>
    <w:basedOn w:val="DefaultParagraphFont"/>
    <w:uiPriority w:val="99"/>
    <w:semiHidden/>
    <w:unhideWhenUsed/>
    <w:rsid w:val="00C248BD"/>
    <w:rPr>
      <w:vertAlign w:val="superscript"/>
    </w:rPr>
  </w:style>
  <w:style w:type="paragraph" w:styleId="NormalWeb">
    <w:name w:val="Normal (Web)"/>
    <w:basedOn w:val="Normal"/>
    <w:uiPriority w:val="99"/>
    <w:semiHidden/>
    <w:unhideWhenUsed/>
    <w:rsid w:val="00071EC6"/>
    <w:rPr>
      <w:rFonts w:cs="Times New Roman"/>
      <w:szCs w:val="24"/>
    </w:rPr>
  </w:style>
  <w:style w:type="character" w:styleId="Hyperlink">
    <w:name w:val="Hyperlink"/>
    <w:basedOn w:val="DefaultParagraphFont"/>
    <w:uiPriority w:val="99"/>
    <w:unhideWhenUsed/>
    <w:rsid w:val="00486621"/>
    <w:rPr>
      <w:color w:val="0563C1" w:themeColor="hyperlink"/>
      <w:u w:val="single"/>
    </w:rPr>
  </w:style>
  <w:style w:type="character" w:styleId="UnresolvedMention">
    <w:name w:val="Unresolved Mention"/>
    <w:basedOn w:val="DefaultParagraphFont"/>
    <w:uiPriority w:val="99"/>
    <w:semiHidden/>
    <w:unhideWhenUsed/>
    <w:rsid w:val="00486621"/>
    <w:rPr>
      <w:color w:val="605E5C"/>
      <w:shd w:val="clear" w:color="auto" w:fill="E1DFDD"/>
    </w:rPr>
  </w:style>
  <w:style w:type="character" w:customStyle="1" w:styleId="ListParagraphChar">
    <w:name w:val="List Paragraph Char"/>
    <w:aliases w:val="2 Char,Akapit z listą BS Char,Bullet list Char,Colorful List - Accent 11 Char,H&amp;P List Paragraph Char,List Paragraph1 Char,List Paragraph11 Char,Normal bullet 2 Char,Numurets Char,PPS_Bullet Char,Saistīto dokumentu saraksts Char"/>
    <w:link w:val="ListParagraph"/>
    <w:uiPriority w:val="34"/>
    <w:locked/>
    <w:rsid w:val="00EB1DA4"/>
    <w:rPr>
      <w:rFonts w:ascii="Times New Roman" w:hAnsi="Times New Roman"/>
      <w:sz w:val="24"/>
    </w:rPr>
  </w:style>
  <w:style w:type="character" w:styleId="CommentReference">
    <w:name w:val="annotation reference"/>
    <w:basedOn w:val="DefaultParagraphFont"/>
    <w:uiPriority w:val="99"/>
    <w:semiHidden/>
    <w:unhideWhenUsed/>
    <w:rsid w:val="005D3005"/>
    <w:rPr>
      <w:sz w:val="16"/>
      <w:szCs w:val="16"/>
    </w:rPr>
  </w:style>
  <w:style w:type="paragraph" w:styleId="CommentText">
    <w:name w:val="annotation text"/>
    <w:basedOn w:val="Normal"/>
    <w:link w:val="CommentTextChar"/>
    <w:uiPriority w:val="99"/>
    <w:unhideWhenUsed/>
    <w:rsid w:val="005D3005"/>
    <w:rPr>
      <w:sz w:val="20"/>
      <w:szCs w:val="20"/>
    </w:rPr>
  </w:style>
  <w:style w:type="character" w:customStyle="1" w:styleId="CommentTextChar">
    <w:name w:val="Comment Text Char"/>
    <w:basedOn w:val="DefaultParagraphFont"/>
    <w:link w:val="CommentText"/>
    <w:uiPriority w:val="99"/>
    <w:rsid w:val="005D3005"/>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5D3005"/>
    <w:rPr>
      <w:b/>
      <w:bCs/>
    </w:rPr>
  </w:style>
  <w:style w:type="character" w:customStyle="1" w:styleId="CommentSubjectChar">
    <w:name w:val="Comment Subject Char"/>
    <w:basedOn w:val="CommentTextChar"/>
    <w:link w:val="CommentSubject"/>
    <w:uiPriority w:val="99"/>
    <w:semiHidden/>
    <w:rsid w:val="005D3005"/>
    <w:rPr>
      <w:rFonts w:ascii="Times New Roman" w:hAnsi="Times New Roman"/>
      <w:b/>
      <w:bCs/>
      <w:sz w:val="20"/>
      <w:szCs w:val="20"/>
    </w:rPr>
  </w:style>
  <w:style w:type="paragraph" w:styleId="Revision">
    <w:name w:val="Revision"/>
    <w:hidden/>
    <w:uiPriority w:val="99"/>
    <w:semiHidden/>
    <w:rsid w:val="00952C7B"/>
    <w:pPr>
      <w:ind w:firstLine="0"/>
      <w:jc w:val="left"/>
    </w:pPr>
    <w:rPr>
      <w:rFonts w:ascii="Times New Roman" w:hAnsi="Times New Roman"/>
      <w:sz w:val="24"/>
    </w:rPr>
  </w:style>
  <w:style w:type="paragraph" w:customStyle="1" w:styleId="Virsraksts11">
    <w:name w:val="Virsraksts 11"/>
    <w:basedOn w:val="Heading1"/>
    <w:next w:val="Heading2"/>
    <w:qFormat/>
    <w:rsid w:val="003F5117"/>
    <w:pPr>
      <w:numPr>
        <w:numId w:val="8"/>
      </w:numPr>
      <w:jc w:val="center"/>
    </w:pPr>
    <w:rPr>
      <w:rFonts w:ascii="Times New Roman" w:eastAsia="Times New Roman" w:hAnsi="Times New Roman" w:cs="Times New Roman"/>
      <w:b/>
      <w:bCs/>
      <w:color w:val="000000" w:themeColor="text1"/>
      <w:sz w:val="28"/>
      <w:szCs w:val="28"/>
    </w:rPr>
  </w:style>
  <w:style w:type="paragraph" w:customStyle="1" w:styleId="Virsraksts21">
    <w:name w:val="Virsraksts 21"/>
    <w:basedOn w:val="Heading2"/>
    <w:next w:val="Heading3"/>
    <w:link w:val="Virsraksts2Char"/>
    <w:qFormat/>
    <w:rsid w:val="00244E64"/>
    <w:pPr>
      <w:ind w:firstLine="0"/>
      <w:jc w:val="left"/>
    </w:pPr>
    <w:rPr>
      <w:rFonts w:ascii="Times New Roman" w:eastAsia="Times New Roman" w:hAnsi="Times New Roman" w:cs="Times New Roman"/>
      <w:b/>
      <w:bCs/>
      <w:color w:val="auto"/>
      <w:sz w:val="28"/>
      <w:szCs w:val="28"/>
    </w:rPr>
  </w:style>
  <w:style w:type="character" w:customStyle="1" w:styleId="Virsraksts2Char">
    <w:name w:val="Virsraksts 2 Char"/>
    <w:basedOn w:val="Heading2Char"/>
    <w:link w:val="Virsraksts21"/>
    <w:rsid w:val="00244E64"/>
    <w:rPr>
      <w:rFonts w:ascii="Times New Roman" w:eastAsia="Times New Roman" w:hAnsi="Times New Roman" w:cs="Times New Roman"/>
      <w:b/>
      <w:bCs/>
      <w:color w:val="2F5496" w:themeColor="accent1" w:themeShade="BF"/>
      <w:sz w:val="28"/>
      <w:szCs w:val="28"/>
    </w:rPr>
  </w:style>
  <w:style w:type="paragraph" w:styleId="TOCHeading">
    <w:name w:val="TOC Heading"/>
    <w:basedOn w:val="Heading1"/>
    <w:next w:val="Normal"/>
    <w:uiPriority w:val="39"/>
    <w:unhideWhenUsed/>
    <w:qFormat/>
    <w:rsid w:val="005A19F7"/>
    <w:pPr>
      <w:spacing w:before="240" w:after="0" w:line="259" w:lineRule="auto"/>
      <w:ind w:firstLine="0"/>
      <w:jc w:val="left"/>
      <w:outlineLvl w:val="9"/>
    </w:pPr>
    <w:rPr>
      <w:sz w:val="32"/>
      <w:szCs w:val="32"/>
      <w:lang w:val="en-US"/>
    </w:rPr>
  </w:style>
  <w:style w:type="paragraph" w:styleId="TOC1">
    <w:name w:val="toc 1"/>
    <w:basedOn w:val="Normal"/>
    <w:next w:val="Normal"/>
    <w:autoRedefine/>
    <w:uiPriority w:val="39"/>
    <w:unhideWhenUsed/>
    <w:rsid w:val="005A19F7"/>
    <w:pPr>
      <w:spacing w:after="100"/>
    </w:pPr>
  </w:style>
  <w:style w:type="paragraph" w:styleId="TOC2">
    <w:name w:val="toc 2"/>
    <w:basedOn w:val="Normal"/>
    <w:next w:val="Normal"/>
    <w:autoRedefine/>
    <w:uiPriority w:val="39"/>
    <w:unhideWhenUsed/>
    <w:rsid w:val="005A19F7"/>
    <w:pPr>
      <w:spacing w:after="100"/>
      <w:ind w:left="240"/>
    </w:pPr>
  </w:style>
  <w:style w:type="paragraph" w:customStyle="1" w:styleId="Style1">
    <w:name w:val="Style1"/>
    <w:basedOn w:val="Heading3"/>
    <w:qFormat/>
    <w:rsid w:val="00690557"/>
    <w:rPr>
      <w:rFonts w:ascii="Times New Roman" w:hAnsi="Times New Roman"/>
      <w:b/>
      <w:color w:val="auto"/>
      <w:sz w:val="24"/>
    </w:rPr>
  </w:style>
  <w:style w:type="paragraph" w:styleId="TOC3">
    <w:name w:val="toc 3"/>
    <w:basedOn w:val="Normal"/>
    <w:next w:val="Normal"/>
    <w:autoRedefine/>
    <w:uiPriority w:val="39"/>
    <w:unhideWhenUsed/>
    <w:rsid w:val="009A331C"/>
    <w:pPr>
      <w:spacing w:after="100"/>
      <w:ind w:left="480"/>
    </w:p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Mention">
    <w:name w:val="Mention"/>
    <w:basedOn w:val="DefaultParagraphFont"/>
    <w:uiPriority w:val="99"/>
    <w:unhideWhenUsed/>
    <w:rsid w:val="000245B7"/>
    <w:rPr>
      <w:color w:val="2B579A"/>
      <w:shd w:val="clear" w:color="auto" w:fill="E1DFDD"/>
    </w:rPr>
  </w:style>
  <w:style w:type="numbering" w:customStyle="1" w:styleId="CurrentList1">
    <w:name w:val="Current List1"/>
    <w:uiPriority w:val="99"/>
    <w:rsid w:val="002F20D8"/>
    <w:pPr>
      <w:numPr>
        <w:numId w:val="7"/>
      </w:numPr>
    </w:pPr>
  </w:style>
  <w:style w:type="paragraph" w:customStyle="1" w:styleId="Virsraksts3">
    <w:name w:val="Virsraksts3"/>
    <w:basedOn w:val="Heading3"/>
    <w:next w:val="Normal"/>
    <w:link w:val="Virsraksts3Char"/>
    <w:qFormat/>
    <w:rsid w:val="00BF4B41"/>
    <w:rPr>
      <w:rFonts w:ascii="Times New Roman" w:hAnsi="Times New Roman"/>
      <w:b/>
      <w:bCs/>
      <w:color w:val="000000" w:themeColor="text1"/>
    </w:rPr>
  </w:style>
  <w:style w:type="numbering" w:customStyle="1" w:styleId="Style2">
    <w:name w:val="Style2"/>
    <w:uiPriority w:val="99"/>
    <w:rsid w:val="00E73B59"/>
    <w:pPr>
      <w:numPr>
        <w:numId w:val="10"/>
      </w:numPr>
    </w:pPr>
  </w:style>
  <w:style w:type="character" w:customStyle="1" w:styleId="Virsraksts3Char">
    <w:name w:val="Virsraksts3 Char"/>
    <w:basedOn w:val="Heading3Char"/>
    <w:link w:val="Virsraksts3"/>
    <w:rsid w:val="00BF4B41"/>
    <w:rPr>
      <w:rFonts w:ascii="Times New Roman" w:eastAsiaTheme="majorEastAsia" w:hAnsi="Times New Roman" w:cstheme="majorBidi"/>
      <w:b/>
      <w:bCs/>
      <w:color w:val="000000" w:themeColor="text1"/>
      <w:sz w:val="28"/>
      <w:szCs w:val="28"/>
    </w:rPr>
  </w:style>
  <w:style w:type="paragraph" w:customStyle="1" w:styleId="pamattekststabul">
    <w:name w:val="pamattekststabul"/>
    <w:basedOn w:val="Normal"/>
    <w:rsid w:val="00424BEF"/>
    <w:pPr>
      <w:spacing w:before="100" w:beforeAutospacing="1" w:after="100" w:afterAutospacing="1"/>
      <w:ind w:firstLine="0"/>
      <w:jc w:val="left"/>
    </w:pPr>
    <w:rPr>
      <w:rFonts w:eastAsia="Times New Roman" w:cs="Times New Roman"/>
      <w:szCs w:val="24"/>
      <w:lang w:val="en-US"/>
    </w:rPr>
  </w:style>
  <w:style w:type="character" w:styleId="FollowedHyperlink">
    <w:name w:val="FollowedHyperlink"/>
    <w:basedOn w:val="DefaultParagraphFont"/>
    <w:uiPriority w:val="99"/>
    <w:semiHidden/>
    <w:unhideWhenUsed/>
    <w:rsid w:val="0061625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795148">
      <w:bodyDiv w:val="1"/>
      <w:marLeft w:val="0"/>
      <w:marRight w:val="0"/>
      <w:marTop w:val="0"/>
      <w:marBottom w:val="0"/>
      <w:divBdr>
        <w:top w:val="none" w:sz="0" w:space="0" w:color="auto"/>
        <w:left w:val="none" w:sz="0" w:space="0" w:color="auto"/>
        <w:bottom w:val="none" w:sz="0" w:space="0" w:color="auto"/>
        <w:right w:val="none" w:sz="0" w:space="0" w:color="auto"/>
      </w:divBdr>
    </w:div>
    <w:div w:id="59251435">
      <w:bodyDiv w:val="1"/>
      <w:marLeft w:val="0"/>
      <w:marRight w:val="0"/>
      <w:marTop w:val="0"/>
      <w:marBottom w:val="0"/>
      <w:divBdr>
        <w:top w:val="none" w:sz="0" w:space="0" w:color="auto"/>
        <w:left w:val="none" w:sz="0" w:space="0" w:color="auto"/>
        <w:bottom w:val="none" w:sz="0" w:space="0" w:color="auto"/>
        <w:right w:val="none" w:sz="0" w:space="0" w:color="auto"/>
      </w:divBdr>
    </w:div>
    <w:div w:id="74668730">
      <w:bodyDiv w:val="1"/>
      <w:marLeft w:val="0"/>
      <w:marRight w:val="0"/>
      <w:marTop w:val="0"/>
      <w:marBottom w:val="0"/>
      <w:divBdr>
        <w:top w:val="none" w:sz="0" w:space="0" w:color="auto"/>
        <w:left w:val="none" w:sz="0" w:space="0" w:color="auto"/>
        <w:bottom w:val="none" w:sz="0" w:space="0" w:color="auto"/>
        <w:right w:val="none" w:sz="0" w:space="0" w:color="auto"/>
      </w:divBdr>
    </w:div>
    <w:div w:id="241381353">
      <w:bodyDiv w:val="1"/>
      <w:marLeft w:val="0"/>
      <w:marRight w:val="0"/>
      <w:marTop w:val="0"/>
      <w:marBottom w:val="0"/>
      <w:divBdr>
        <w:top w:val="none" w:sz="0" w:space="0" w:color="auto"/>
        <w:left w:val="none" w:sz="0" w:space="0" w:color="auto"/>
        <w:bottom w:val="none" w:sz="0" w:space="0" w:color="auto"/>
        <w:right w:val="none" w:sz="0" w:space="0" w:color="auto"/>
      </w:divBdr>
    </w:div>
    <w:div w:id="273556310">
      <w:bodyDiv w:val="1"/>
      <w:marLeft w:val="0"/>
      <w:marRight w:val="0"/>
      <w:marTop w:val="0"/>
      <w:marBottom w:val="0"/>
      <w:divBdr>
        <w:top w:val="none" w:sz="0" w:space="0" w:color="auto"/>
        <w:left w:val="none" w:sz="0" w:space="0" w:color="auto"/>
        <w:bottom w:val="none" w:sz="0" w:space="0" w:color="auto"/>
        <w:right w:val="none" w:sz="0" w:space="0" w:color="auto"/>
      </w:divBdr>
    </w:div>
    <w:div w:id="344092746">
      <w:bodyDiv w:val="1"/>
      <w:marLeft w:val="0"/>
      <w:marRight w:val="0"/>
      <w:marTop w:val="0"/>
      <w:marBottom w:val="0"/>
      <w:divBdr>
        <w:top w:val="none" w:sz="0" w:space="0" w:color="auto"/>
        <w:left w:val="none" w:sz="0" w:space="0" w:color="auto"/>
        <w:bottom w:val="none" w:sz="0" w:space="0" w:color="auto"/>
        <w:right w:val="none" w:sz="0" w:space="0" w:color="auto"/>
      </w:divBdr>
    </w:div>
    <w:div w:id="425925663">
      <w:bodyDiv w:val="1"/>
      <w:marLeft w:val="0"/>
      <w:marRight w:val="0"/>
      <w:marTop w:val="0"/>
      <w:marBottom w:val="0"/>
      <w:divBdr>
        <w:top w:val="none" w:sz="0" w:space="0" w:color="auto"/>
        <w:left w:val="none" w:sz="0" w:space="0" w:color="auto"/>
        <w:bottom w:val="none" w:sz="0" w:space="0" w:color="auto"/>
        <w:right w:val="none" w:sz="0" w:space="0" w:color="auto"/>
      </w:divBdr>
    </w:div>
    <w:div w:id="452212581">
      <w:bodyDiv w:val="1"/>
      <w:marLeft w:val="0"/>
      <w:marRight w:val="0"/>
      <w:marTop w:val="0"/>
      <w:marBottom w:val="0"/>
      <w:divBdr>
        <w:top w:val="none" w:sz="0" w:space="0" w:color="auto"/>
        <w:left w:val="none" w:sz="0" w:space="0" w:color="auto"/>
        <w:bottom w:val="none" w:sz="0" w:space="0" w:color="auto"/>
        <w:right w:val="none" w:sz="0" w:space="0" w:color="auto"/>
      </w:divBdr>
    </w:div>
    <w:div w:id="461046380">
      <w:bodyDiv w:val="1"/>
      <w:marLeft w:val="0"/>
      <w:marRight w:val="0"/>
      <w:marTop w:val="0"/>
      <w:marBottom w:val="0"/>
      <w:divBdr>
        <w:top w:val="none" w:sz="0" w:space="0" w:color="auto"/>
        <w:left w:val="none" w:sz="0" w:space="0" w:color="auto"/>
        <w:bottom w:val="none" w:sz="0" w:space="0" w:color="auto"/>
        <w:right w:val="none" w:sz="0" w:space="0" w:color="auto"/>
      </w:divBdr>
    </w:div>
    <w:div w:id="496850743">
      <w:bodyDiv w:val="1"/>
      <w:marLeft w:val="0"/>
      <w:marRight w:val="0"/>
      <w:marTop w:val="0"/>
      <w:marBottom w:val="0"/>
      <w:divBdr>
        <w:top w:val="none" w:sz="0" w:space="0" w:color="auto"/>
        <w:left w:val="none" w:sz="0" w:space="0" w:color="auto"/>
        <w:bottom w:val="none" w:sz="0" w:space="0" w:color="auto"/>
        <w:right w:val="none" w:sz="0" w:space="0" w:color="auto"/>
      </w:divBdr>
    </w:div>
    <w:div w:id="511266964">
      <w:bodyDiv w:val="1"/>
      <w:marLeft w:val="0"/>
      <w:marRight w:val="0"/>
      <w:marTop w:val="0"/>
      <w:marBottom w:val="0"/>
      <w:divBdr>
        <w:top w:val="none" w:sz="0" w:space="0" w:color="auto"/>
        <w:left w:val="none" w:sz="0" w:space="0" w:color="auto"/>
        <w:bottom w:val="none" w:sz="0" w:space="0" w:color="auto"/>
        <w:right w:val="none" w:sz="0" w:space="0" w:color="auto"/>
      </w:divBdr>
    </w:div>
    <w:div w:id="515777416">
      <w:bodyDiv w:val="1"/>
      <w:marLeft w:val="0"/>
      <w:marRight w:val="0"/>
      <w:marTop w:val="0"/>
      <w:marBottom w:val="0"/>
      <w:divBdr>
        <w:top w:val="none" w:sz="0" w:space="0" w:color="auto"/>
        <w:left w:val="none" w:sz="0" w:space="0" w:color="auto"/>
        <w:bottom w:val="none" w:sz="0" w:space="0" w:color="auto"/>
        <w:right w:val="none" w:sz="0" w:space="0" w:color="auto"/>
      </w:divBdr>
    </w:div>
    <w:div w:id="532351136">
      <w:bodyDiv w:val="1"/>
      <w:marLeft w:val="0"/>
      <w:marRight w:val="0"/>
      <w:marTop w:val="0"/>
      <w:marBottom w:val="0"/>
      <w:divBdr>
        <w:top w:val="none" w:sz="0" w:space="0" w:color="auto"/>
        <w:left w:val="none" w:sz="0" w:space="0" w:color="auto"/>
        <w:bottom w:val="none" w:sz="0" w:space="0" w:color="auto"/>
        <w:right w:val="none" w:sz="0" w:space="0" w:color="auto"/>
      </w:divBdr>
    </w:div>
    <w:div w:id="578251343">
      <w:bodyDiv w:val="1"/>
      <w:marLeft w:val="0"/>
      <w:marRight w:val="0"/>
      <w:marTop w:val="0"/>
      <w:marBottom w:val="0"/>
      <w:divBdr>
        <w:top w:val="none" w:sz="0" w:space="0" w:color="auto"/>
        <w:left w:val="none" w:sz="0" w:space="0" w:color="auto"/>
        <w:bottom w:val="none" w:sz="0" w:space="0" w:color="auto"/>
        <w:right w:val="none" w:sz="0" w:space="0" w:color="auto"/>
      </w:divBdr>
      <w:divsChild>
        <w:div w:id="1580824011">
          <w:marLeft w:val="0"/>
          <w:marRight w:val="0"/>
          <w:marTop w:val="0"/>
          <w:marBottom w:val="0"/>
          <w:divBdr>
            <w:top w:val="single" w:sz="6" w:space="0" w:color="D8D8D8"/>
            <w:left w:val="single" w:sz="6" w:space="0" w:color="D8D8D8"/>
            <w:bottom w:val="single" w:sz="6" w:space="0" w:color="D8D8D8"/>
            <w:right w:val="single" w:sz="6" w:space="0" w:color="D8D8D8"/>
          </w:divBdr>
        </w:div>
        <w:div w:id="675965974">
          <w:marLeft w:val="0"/>
          <w:marRight w:val="0"/>
          <w:marTop w:val="0"/>
          <w:marBottom w:val="0"/>
          <w:divBdr>
            <w:top w:val="none" w:sz="0" w:space="0" w:color="auto"/>
            <w:left w:val="none" w:sz="0" w:space="0" w:color="auto"/>
            <w:bottom w:val="none" w:sz="0" w:space="0" w:color="auto"/>
            <w:right w:val="none" w:sz="0" w:space="0" w:color="auto"/>
          </w:divBdr>
          <w:divsChild>
            <w:div w:id="1780221306">
              <w:marLeft w:val="0"/>
              <w:marRight w:val="0"/>
              <w:marTop w:val="0"/>
              <w:marBottom w:val="0"/>
              <w:divBdr>
                <w:top w:val="none" w:sz="0" w:space="0" w:color="auto"/>
                <w:left w:val="none" w:sz="0" w:space="0" w:color="auto"/>
                <w:bottom w:val="none" w:sz="0" w:space="0" w:color="auto"/>
                <w:right w:val="none" w:sz="0" w:space="0" w:color="auto"/>
              </w:divBdr>
              <w:divsChild>
                <w:div w:id="506753455">
                  <w:marLeft w:val="0"/>
                  <w:marRight w:val="0"/>
                  <w:marTop w:val="0"/>
                  <w:marBottom w:val="0"/>
                  <w:divBdr>
                    <w:top w:val="none" w:sz="0" w:space="0" w:color="auto"/>
                    <w:left w:val="none" w:sz="0" w:space="0" w:color="auto"/>
                    <w:bottom w:val="none" w:sz="0" w:space="0" w:color="auto"/>
                    <w:right w:val="none" w:sz="0" w:space="0" w:color="auto"/>
                  </w:divBdr>
                  <w:divsChild>
                    <w:div w:id="467476800">
                      <w:marLeft w:val="0"/>
                      <w:marRight w:val="0"/>
                      <w:marTop w:val="0"/>
                      <w:marBottom w:val="0"/>
                      <w:divBdr>
                        <w:top w:val="single" w:sz="6" w:space="0" w:color="D8D8D8"/>
                        <w:left w:val="single" w:sz="6" w:space="0" w:color="D8D8D8"/>
                        <w:bottom w:val="single" w:sz="6" w:space="0" w:color="D8D8D8"/>
                        <w:right w:val="single" w:sz="6" w:space="0" w:color="D8D8D8"/>
                      </w:divBdr>
                    </w:div>
                  </w:divsChild>
                </w:div>
              </w:divsChild>
            </w:div>
          </w:divsChild>
        </w:div>
      </w:divsChild>
    </w:div>
    <w:div w:id="623003387">
      <w:bodyDiv w:val="1"/>
      <w:marLeft w:val="0"/>
      <w:marRight w:val="0"/>
      <w:marTop w:val="0"/>
      <w:marBottom w:val="0"/>
      <w:divBdr>
        <w:top w:val="none" w:sz="0" w:space="0" w:color="auto"/>
        <w:left w:val="none" w:sz="0" w:space="0" w:color="auto"/>
        <w:bottom w:val="none" w:sz="0" w:space="0" w:color="auto"/>
        <w:right w:val="none" w:sz="0" w:space="0" w:color="auto"/>
      </w:divBdr>
    </w:div>
    <w:div w:id="642586279">
      <w:bodyDiv w:val="1"/>
      <w:marLeft w:val="0"/>
      <w:marRight w:val="0"/>
      <w:marTop w:val="0"/>
      <w:marBottom w:val="0"/>
      <w:divBdr>
        <w:top w:val="none" w:sz="0" w:space="0" w:color="auto"/>
        <w:left w:val="none" w:sz="0" w:space="0" w:color="auto"/>
        <w:bottom w:val="none" w:sz="0" w:space="0" w:color="auto"/>
        <w:right w:val="none" w:sz="0" w:space="0" w:color="auto"/>
      </w:divBdr>
    </w:div>
    <w:div w:id="691103875">
      <w:bodyDiv w:val="1"/>
      <w:marLeft w:val="0"/>
      <w:marRight w:val="0"/>
      <w:marTop w:val="0"/>
      <w:marBottom w:val="0"/>
      <w:divBdr>
        <w:top w:val="none" w:sz="0" w:space="0" w:color="auto"/>
        <w:left w:val="none" w:sz="0" w:space="0" w:color="auto"/>
        <w:bottom w:val="none" w:sz="0" w:space="0" w:color="auto"/>
        <w:right w:val="none" w:sz="0" w:space="0" w:color="auto"/>
      </w:divBdr>
    </w:div>
    <w:div w:id="697125680">
      <w:bodyDiv w:val="1"/>
      <w:marLeft w:val="0"/>
      <w:marRight w:val="0"/>
      <w:marTop w:val="0"/>
      <w:marBottom w:val="0"/>
      <w:divBdr>
        <w:top w:val="none" w:sz="0" w:space="0" w:color="auto"/>
        <w:left w:val="none" w:sz="0" w:space="0" w:color="auto"/>
        <w:bottom w:val="none" w:sz="0" w:space="0" w:color="auto"/>
        <w:right w:val="none" w:sz="0" w:space="0" w:color="auto"/>
      </w:divBdr>
    </w:div>
    <w:div w:id="697704124">
      <w:bodyDiv w:val="1"/>
      <w:marLeft w:val="0"/>
      <w:marRight w:val="0"/>
      <w:marTop w:val="0"/>
      <w:marBottom w:val="0"/>
      <w:divBdr>
        <w:top w:val="none" w:sz="0" w:space="0" w:color="auto"/>
        <w:left w:val="none" w:sz="0" w:space="0" w:color="auto"/>
        <w:bottom w:val="none" w:sz="0" w:space="0" w:color="auto"/>
        <w:right w:val="none" w:sz="0" w:space="0" w:color="auto"/>
      </w:divBdr>
    </w:div>
    <w:div w:id="698625019">
      <w:bodyDiv w:val="1"/>
      <w:marLeft w:val="0"/>
      <w:marRight w:val="0"/>
      <w:marTop w:val="0"/>
      <w:marBottom w:val="0"/>
      <w:divBdr>
        <w:top w:val="none" w:sz="0" w:space="0" w:color="auto"/>
        <w:left w:val="none" w:sz="0" w:space="0" w:color="auto"/>
        <w:bottom w:val="none" w:sz="0" w:space="0" w:color="auto"/>
        <w:right w:val="none" w:sz="0" w:space="0" w:color="auto"/>
      </w:divBdr>
    </w:div>
    <w:div w:id="744112406">
      <w:bodyDiv w:val="1"/>
      <w:marLeft w:val="0"/>
      <w:marRight w:val="0"/>
      <w:marTop w:val="0"/>
      <w:marBottom w:val="0"/>
      <w:divBdr>
        <w:top w:val="none" w:sz="0" w:space="0" w:color="auto"/>
        <w:left w:val="none" w:sz="0" w:space="0" w:color="auto"/>
        <w:bottom w:val="none" w:sz="0" w:space="0" w:color="auto"/>
        <w:right w:val="none" w:sz="0" w:space="0" w:color="auto"/>
      </w:divBdr>
    </w:div>
    <w:div w:id="784734897">
      <w:bodyDiv w:val="1"/>
      <w:marLeft w:val="0"/>
      <w:marRight w:val="0"/>
      <w:marTop w:val="0"/>
      <w:marBottom w:val="0"/>
      <w:divBdr>
        <w:top w:val="none" w:sz="0" w:space="0" w:color="auto"/>
        <w:left w:val="none" w:sz="0" w:space="0" w:color="auto"/>
        <w:bottom w:val="none" w:sz="0" w:space="0" w:color="auto"/>
        <w:right w:val="none" w:sz="0" w:space="0" w:color="auto"/>
      </w:divBdr>
      <w:divsChild>
        <w:div w:id="1638799027">
          <w:marLeft w:val="0"/>
          <w:marRight w:val="0"/>
          <w:marTop w:val="0"/>
          <w:marBottom w:val="0"/>
          <w:divBdr>
            <w:top w:val="single" w:sz="6" w:space="0" w:color="D8D8D8"/>
            <w:left w:val="single" w:sz="6" w:space="0" w:color="D8D8D8"/>
            <w:bottom w:val="single" w:sz="6" w:space="0" w:color="D8D8D8"/>
            <w:right w:val="single" w:sz="6" w:space="0" w:color="D8D8D8"/>
          </w:divBdr>
        </w:div>
        <w:div w:id="38551337">
          <w:marLeft w:val="0"/>
          <w:marRight w:val="0"/>
          <w:marTop w:val="0"/>
          <w:marBottom w:val="0"/>
          <w:divBdr>
            <w:top w:val="none" w:sz="0" w:space="0" w:color="auto"/>
            <w:left w:val="none" w:sz="0" w:space="0" w:color="auto"/>
            <w:bottom w:val="none" w:sz="0" w:space="0" w:color="auto"/>
            <w:right w:val="none" w:sz="0" w:space="0" w:color="auto"/>
          </w:divBdr>
          <w:divsChild>
            <w:div w:id="772163642">
              <w:marLeft w:val="0"/>
              <w:marRight w:val="0"/>
              <w:marTop w:val="0"/>
              <w:marBottom w:val="0"/>
              <w:divBdr>
                <w:top w:val="none" w:sz="0" w:space="0" w:color="auto"/>
                <w:left w:val="none" w:sz="0" w:space="0" w:color="auto"/>
                <w:bottom w:val="none" w:sz="0" w:space="0" w:color="auto"/>
                <w:right w:val="none" w:sz="0" w:space="0" w:color="auto"/>
              </w:divBdr>
              <w:divsChild>
                <w:div w:id="2040886775">
                  <w:marLeft w:val="0"/>
                  <w:marRight w:val="0"/>
                  <w:marTop w:val="0"/>
                  <w:marBottom w:val="0"/>
                  <w:divBdr>
                    <w:top w:val="none" w:sz="0" w:space="0" w:color="auto"/>
                    <w:left w:val="none" w:sz="0" w:space="0" w:color="auto"/>
                    <w:bottom w:val="none" w:sz="0" w:space="0" w:color="auto"/>
                    <w:right w:val="none" w:sz="0" w:space="0" w:color="auto"/>
                  </w:divBdr>
                  <w:divsChild>
                    <w:div w:id="1637374321">
                      <w:marLeft w:val="0"/>
                      <w:marRight w:val="0"/>
                      <w:marTop w:val="0"/>
                      <w:marBottom w:val="0"/>
                      <w:divBdr>
                        <w:top w:val="single" w:sz="6" w:space="0" w:color="D8D8D8"/>
                        <w:left w:val="single" w:sz="6" w:space="0" w:color="D8D8D8"/>
                        <w:bottom w:val="single" w:sz="6" w:space="0" w:color="D8D8D8"/>
                        <w:right w:val="single" w:sz="6" w:space="0" w:color="D8D8D8"/>
                      </w:divBdr>
                    </w:div>
                  </w:divsChild>
                </w:div>
              </w:divsChild>
            </w:div>
          </w:divsChild>
        </w:div>
      </w:divsChild>
    </w:div>
    <w:div w:id="841628020">
      <w:bodyDiv w:val="1"/>
      <w:marLeft w:val="0"/>
      <w:marRight w:val="0"/>
      <w:marTop w:val="0"/>
      <w:marBottom w:val="0"/>
      <w:divBdr>
        <w:top w:val="none" w:sz="0" w:space="0" w:color="auto"/>
        <w:left w:val="none" w:sz="0" w:space="0" w:color="auto"/>
        <w:bottom w:val="none" w:sz="0" w:space="0" w:color="auto"/>
        <w:right w:val="none" w:sz="0" w:space="0" w:color="auto"/>
      </w:divBdr>
    </w:div>
    <w:div w:id="848254524">
      <w:bodyDiv w:val="1"/>
      <w:marLeft w:val="0"/>
      <w:marRight w:val="0"/>
      <w:marTop w:val="0"/>
      <w:marBottom w:val="0"/>
      <w:divBdr>
        <w:top w:val="none" w:sz="0" w:space="0" w:color="auto"/>
        <w:left w:val="none" w:sz="0" w:space="0" w:color="auto"/>
        <w:bottom w:val="none" w:sz="0" w:space="0" w:color="auto"/>
        <w:right w:val="none" w:sz="0" w:space="0" w:color="auto"/>
      </w:divBdr>
      <w:divsChild>
        <w:div w:id="164708369">
          <w:marLeft w:val="0"/>
          <w:marRight w:val="0"/>
          <w:marTop w:val="0"/>
          <w:marBottom w:val="0"/>
          <w:divBdr>
            <w:top w:val="none" w:sz="0" w:space="0" w:color="auto"/>
            <w:left w:val="none" w:sz="0" w:space="0" w:color="auto"/>
            <w:bottom w:val="none" w:sz="0" w:space="0" w:color="auto"/>
            <w:right w:val="none" w:sz="0" w:space="0" w:color="auto"/>
          </w:divBdr>
          <w:divsChild>
            <w:div w:id="741102301">
              <w:marLeft w:val="0"/>
              <w:marRight w:val="0"/>
              <w:marTop w:val="0"/>
              <w:marBottom w:val="0"/>
              <w:divBdr>
                <w:top w:val="none" w:sz="0" w:space="0" w:color="auto"/>
                <w:left w:val="none" w:sz="0" w:space="0" w:color="auto"/>
                <w:bottom w:val="none" w:sz="0" w:space="0" w:color="auto"/>
                <w:right w:val="none" w:sz="0" w:space="0" w:color="auto"/>
              </w:divBdr>
            </w:div>
          </w:divsChild>
        </w:div>
        <w:div w:id="1699045834">
          <w:marLeft w:val="0"/>
          <w:marRight w:val="0"/>
          <w:marTop w:val="0"/>
          <w:marBottom w:val="0"/>
          <w:divBdr>
            <w:top w:val="none" w:sz="0" w:space="0" w:color="auto"/>
            <w:left w:val="none" w:sz="0" w:space="0" w:color="auto"/>
            <w:bottom w:val="none" w:sz="0" w:space="0" w:color="auto"/>
            <w:right w:val="none" w:sz="0" w:space="0" w:color="auto"/>
          </w:divBdr>
          <w:divsChild>
            <w:div w:id="1443961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723467">
      <w:bodyDiv w:val="1"/>
      <w:marLeft w:val="0"/>
      <w:marRight w:val="0"/>
      <w:marTop w:val="0"/>
      <w:marBottom w:val="0"/>
      <w:divBdr>
        <w:top w:val="none" w:sz="0" w:space="0" w:color="auto"/>
        <w:left w:val="none" w:sz="0" w:space="0" w:color="auto"/>
        <w:bottom w:val="none" w:sz="0" w:space="0" w:color="auto"/>
        <w:right w:val="none" w:sz="0" w:space="0" w:color="auto"/>
      </w:divBdr>
    </w:div>
    <w:div w:id="967784662">
      <w:bodyDiv w:val="1"/>
      <w:marLeft w:val="0"/>
      <w:marRight w:val="0"/>
      <w:marTop w:val="0"/>
      <w:marBottom w:val="0"/>
      <w:divBdr>
        <w:top w:val="none" w:sz="0" w:space="0" w:color="auto"/>
        <w:left w:val="none" w:sz="0" w:space="0" w:color="auto"/>
        <w:bottom w:val="none" w:sz="0" w:space="0" w:color="auto"/>
        <w:right w:val="none" w:sz="0" w:space="0" w:color="auto"/>
      </w:divBdr>
    </w:div>
    <w:div w:id="977951957">
      <w:bodyDiv w:val="1"/>
      <w:marLeft w:val="0"/>
      <w:marRight w:val="0"/>
      <w:marTop w:val="0"/>
      <w:marBottom w:val="0"/>
      <w:divBdr>
        <w:top w:val="none" w:sz="0" w:space="0" w:color="auto"/>
        <w:left w:val="none" w:sz="0" w:space="0" w:color="auto"/>
        <w:bottom w:val="none" w:sz="0" w:space="0" w:color="auto"/>
        <w:right w:val="none" w:sz="0" w:space="0" w:color="auto"/>
      </w:divBdr>
    </w:div>
    <w:div w:id="1009679516">
      <w:bodyDiv w:val="1"/>
      <w:marLeft w:val="0"/>
      <w:marRight w:val="0"/>
      <w:marTop w:val="0"/>
      <w:marBottom w:val="0"/>
      <w:divBdr>
        <w:top w:val="none" w:sz="0" w:space="0" w:color="auto"/>
        <w:left w:val="none" w:sz="0" w:space="0" w:color="auto"/>
        <w:bottom w:val="none" w:sz="0" w:space="0" w:color="auto"/>
        <w:right w:val="none" w:sz="0" w:space="0" w:color="auto"/>
      </w:divBdr>
    </w:div>
    <w:div w:id="1032344780">
      <w:bodyDiv w:val="1"/>
      <w:marLeft w:val="0"/>
      <w:marRight w:val="0"/>
      <w:marTop w:val="0"/>
      <w:marBottom w:val="0"/>
      <w:divBdr>
        <w:top w:val="none" w:sz="0" w:space="0" w:color="auto"/>
        <w:left w:val="none" w:sz="0" w:space="0" w:color="auto"/>
        <w:bottom w:val="none" w:sz="0" w:space="0" w:color="auto"/>
        <w:right w:val="none" w:sz="0" w:space="0" w:color="auto"/>
      </w:divBdr>
    </w:div>
    <w:div w:id="1036783170">
      <w:bodyDiv w:val="1"/>
      <w:marLeft w:val="0"/>
      <w:marRight w:val="0"/>
      <w:marTop w:val="0"/>
      <w:marBottom w:val="0"/>
      <w:divBdr>
        <w:top w:val="none" w:sz="0" w:space="0" w:color="auto"/>
        <w:left w:val="none" w:sz="0" w:space="0" w:color="auto"/>
        <w:bottom w:val="none" w:sz="0" w:space="0" w:color="auto"/>
        <w:right w:val="none" w:sz="0" w:space="0" w:color="auto"/>
      </w:divBdr>
    </w:div>
    <w:div w:id="1087655265">
      <w:bodyDiv w:val="1"/>
      <w:marLeft w:val="0"/>
      <w:marRight w:val="0"/>
      <w:marTop w:val="0"/>
      <w:marBottom w:val="0"/>
      <w:divBdr>
        <w:top w:val="none" w:sz="0" w:space="0" w:color="auto"/>
        <w:left w:val="none" w:sz="0" w:space="0" w:color="auto"/>
        <w:bottom w:val="none" w:sz="0" w:space="0" w:color="auto"/>
        <w:right w:val="none" w:sz="0" w:space="0" w:color="auto"/>
      </w:divBdr>
      <w:divsChild>
        <w:div w:id="1871645030">
          <w:marLeft w:val="0"/>
          <w:marRight w:val="0"/>
          <w:marTop w:val="0"/>
          <w:marBottom w:val="0"/>
          <w:divBdr>
            <w:top w:val="none" w:sz="0" w:space="0" w:color="auto"/>
            <w:left w:val="none" w:sz="0" w:space="0" w:color="auto"/>
            <w:bottom w:val="none" w:sz="0" w:space="0" w:color="auto"/>
            <w:right w:val="none" w:sz="0" w:space="0" w:color="auto"/>
          </w:divBdr>
        </w:div>
        <w:div w:id="266039829">
          <w:marLeft w:val="0"/>
          <w:marRight w:val="0"/>
          <w:marTop w:val="0"/>
          <w:marBottom w:val="0"/>
          <w:divBdr>
            <w:top w:val="none" w:sz="0" w:space="0" w:color="auto"/>
            <w:left w:val="none" w:sz="0" w:space="0" w:color="auto"/>
            <w:bottom w:val="none" w:sz="0" w:space="0" w:color="auto"/>
            <w:right w:val="none" w:sz="0" w:space="0" w:color="auto"/>
          </w:divBdr>
        </w:div>
        <w:div w:id="951208674">
          <w:marLeft w:val="0"/>
          <w:marRight w:val="0"/>
          <w:marTop w:val="0"/>
          <w:marBottom w:val="0"/>
          <w:divBdr>
            <w:top w:val="none" w:sz="0" w:space="0" w:color="auto"/>
            <w:left w:val="none" w:sz="0" w:space="0" w:color="auto"/>
            <w:bottom w:val="none" w:sz="0" w:space="0" w:color="auto"/>
            <w:right w:val="none" w:sz="0" w:space="0" w:color="auto"/>
          </w:divBdr>
        </w:div>
        <w:div w:id="1722168415">
          <w:marLeft w:val="0"/>
          <w:marRight w:val="0"/>
          <w:marTop w:val="0"/>
          <w:marBottom w:val="0"/>
          <w:divBdr>
            <w:top w:val="none" w:sz="0" w:space="0" w:color="auto"/>
            <w:left w:val="none" w:sz="0" w:space="0" w:color="auto"/>
            <w:bottom w:val="none" w:sz="0" w:space="0" w:color="auto"/>
            <w:right w:val="none" w:sz="0" w:space="0" w:color="auto"/>
          </w:divBdr>
        </w:div>
        <w:div w:id="805127905">
          <w:marLeft w:val="0"/>
          <w:marRight w:val="0"/>
          <w:marTop w:val="0"/>
          <w:marBottom w:val="0"/>
          <w:divBdr>
            <w:top w:val="none" w:sz="0" w:space="0" w:color="auto"/>
            <w:left w:val="none" w:sz="0" w:space="0" w:color="auto"/>
            <w:bottom w:val="none" w:sz="0" w:space="0" w:color="auto"/>
            <w:right w:val="none" w:sz="0" w:space="0" w:color="auto"/>
          </w:divBdr>
        </w:div>
      </w:divsChild>
    </w:div>
    <w:div w:id="1092581372">
      <w:bodyDiv w:val="1"/>
      <w:marLeft w:val="0"/>
      <w:marRight w:val="0"/>
      <w:marTop w:val="0"/>
      <w:marBottom w:val="0"/>
      <w:divBdr>
        <w:top w:val="none" w:sz="0" w:space="0" w:color="auto"/>
        <w:left w:val="none" w:sz="0" w:space="0" w:color="auto"/>
        <w:bottom w:val="none" w:sz="0" w:space="0" w:color="auto"/>
        <w:right w:val="none" w:sz="0" w:space="0" w:color="auto"/>
      </w:divBdr>
    </w:div>
    <w:div w:id="1122378988">
      <w:bodyDiv w:val="1"/>
      <w:marLeft w:val="0"/>
      <w:marRight w:val="0"/>
      <w:marTop w:val="0"/>
      <w:marBottom w:val="0"/>
      <w:divBdr>
        <w:top w:val="none" w:sz="0" w:space="0" w:color="auto"/>
        <w:left w:val="none" w:sz="0" w:space="0" w:color="auto"/>
        <w:bottom w:val="none" w:sz="0" w:space="0" w:color="auto"/>
        <w:right w:val="none" w:sz="0" w:space="0" w:color="auto"/>
      </w:divBdr>
      <w:divsChild>
        <w:div w:id="1256791924">
          <w:marLeft w:val="0"/>
          <w:marRight w:val="0"/>
          <w:marTop w:val="0"/>
          <w:marBottom w:val="0"/>
          <w:divBdr>
            <w:top w:val="none" w:sz="0" w:space="0" w:color="auto"/>
            <w:left w:val="none" w:sz="0" w:space="0" w:color="auto"/>
            <w:bottom w:val="none" w:sz="0" w:space="0" w:color="auto"/>
            <w:right w:val="none" w:sz="0" w:space="0" w:color="auto"/>
          </w:divBdr>
        </w:div>
      </w:divsChild>
    </w:div>
    <w:div w:id="1153375638">
      <w:bodyDiv w:val="1"/>
      <w:marLeft w:val="0"/>
      <w:marRight w:val="0"/>
      <w:marTop w:val="0"/>
      <w:marBottom w:val="0"/>
      <w:divBdr>
        <w:top w:val="none" w:sz="0" w:space="0" w:color="auto"/>
        <w:left w:val="none" w:sz="0" w:space="0" w:color="auto"/>
        <w:bottom w:val="none" w:sz="0" w:space="0" w:color="auto"/>
        <w:right w:val="none" w:sz="0" w:space="0" w:color="auto"/>
      </w:divBdr>
    </w:div>
    <w:div w:id="1169517134">
      <w:bodyDiv w:val="1"/>
      <w:marLeft w:val="0"/>
      <w:marRight w:val="0"/>
      <w:marTop w:val="0"/>
      <w:marBottom w:val="0"/>
      <w:divBdr>
        <w:top w:val="none" w:sz="0" w:space="0" w:color="auto"/>
        <w:left w:val="none" w:sz="0" w:space="0" w:color="auto"/>
        <w:bottom w:val="none" w:sz="0" w:space="0" w:color="auto"/>
        <w:right w:val="none" w:sz="0" w:space="0" w:color="auto"/>
      </w:divBdr>
    </w:div>
    <w:div w:id="1180505675">
      <w:bodyDiv w:val="1"/>
      <w:marLeft w:val="0"/>
      <w:marRight w:val="0"/>
      <w:marTop w:val="0"/>
      <w:marBottom w:val="0"/>
      <w:divBdr>
        <w:top w:val="none" w:sz="0" w:space="0" w:color="auto"/>
        <w:left w:val="none" w:sz="0" w:space="0" w:color="auto"/>
        <w:bottom w:val="none" w:sz="0" w:space="0" w:color="auto"/>
        <w:right w:val="none" w:sz="0" w:space="0" w:color="auto"/>
      </w:divBdr>
    </w:div>
    <w:div w:id="1183857837">
      <w:bodyDiv w:val="1"/>
      <w:marLeft w:val="0"/>
      <w:marRight w:val="0"/>
      <w:marTop w:val="0"/>
      <w:marBottom w:val="0"/>
      <w:divBdr>
        <w:top w:val="none" w:sz="0" w:space="0" w:color="auto"/>
        <w:left w:val="none" w:sz="0" w:space="0" w:color="auto"/>
        <w:bottom w:val="none" w:sz="0" w:space="0" w:color="auto"/>
        <w:right w:val="none" w:sz="0" w:space="0" w:color="auto"/>
      </w:divBdr>
    </w:div>
    <w:div w:id="1184325310">
      <w:bodyDiv w:val="1"/>
      <w:marLeft w:val="0"/>
      <w:marRight w:val="0"/>
      <w:marTop w:val="0"/>
      <w:marBottom w:val="0"/>
      <w:divBdr>
        <w:top w:val="none" w:sz="0" w:space="0" w:color="auto"/>
        <w:left w:val="none" w:sz="0" w:space="0" w:color="auto"/>
        <w:bottom w:val="none" w:sz="0" w:space="0" w:color="auto"/>
        <w:right w:val="none" w:sz="0" w:space="0" w:color="auto"/>
      </w:divBdr>
    </w:div>
    <w:div w:id="1203900015">
      <w:bodyDiv w:val="1"/>
      <w:marLeft w:val="0"/>
      <w:marRight w:val="0"/>
      <w:marTop w:val="0"/>
      <w:marBottom w:val="0"/>
      <w:divBdr>
        <w:top w:val="none" w:sz="0" w:space="0" w:color="auto"/>
        <w:left w:val="none" w:sz="0" w:space="0" w:color="auto"/>
        <w:bottom w:val="none" w:sz="0" w:space="0" w:color="auto"/>
        <w:right w:val="none" w:sz="0" w:space="0" w:color="auto"/>
      </w:divBdr>
    </w:div>
    <w:div w:id="1229655535">
      <w:bodyDiv w:val="1"/>
      <w:marLeft w:val="0"/>
      <w:marRight w:val="0"/>
      <w:marTop w:val="0"/>
      <w:marBottom w:val="0"/>
      <w:divBdr>
        <w:top w:val="none" w:sz="0" w:space="0" w:color="auto"/>
        <w:left w:val="none" w:sz="0" w:space="0" w:color="auto"/>
        <w:bottom w:val="none" w:sz="0" w:space="0" w:color="auto"/>
        <w:right w:val="none" w:sz="0" w:space="0" w:color="auto"/>
      </w:divBdr>
    </w:div>
    <w:div w:id="1246571449">
      <w:bodyDiv w:val="1"/>
      <w:marLeft w:val="0"/>
      <w:marRight w:val="0"/>
      <w:marTop w:val="0"/>
      <w:marBottom w:val="0"/>
      <w:divBdr>
        <w:top w:val="none" w:sz="0" w:space="0" w:color="auto"/>
        <w:left w:val="none" w:sz="0" w:space="0" w:color="auto"/>
        <w:bottom w:val="none" w:sz="0" w:space="0" w:color="auto"/>
        <w:right w:val="none" w:sz="0" w:space="0" w:color="auto"/>
      </w:divBdr>
    </w:div>
    <w:div w:id="1279029676">
      <w:bodyDiv w:val="1"/>
      <w:marLeft w:val="0"/>
      <w:marRight w:val="0"/>
      <w:marTop w:val="0"/>
      <w:marBottom w:val="0"/>
      <w:divBdr>
        <w:top w:val="none" w:sz="0" w:space="0" w:color="auto"/>
        <w:left w:val="none" w:sz="0" w:space="0" w:color="auto"/>
        <w:bottom w:val="none" w:sz="0" w:space="0" w:color="auto"/>
        <w:right w:val="none" w:sz="0" w:space="0" w:color="auto"/>
      </w:divBdr>
      <w:divsChild>
        <w:div w:id="172696100">
          <w:marLeft w:val="0"/>
          <w:marRight w:val="0"/>
          <w:marTop w:val="0"/>
          <w:marBottom w:val="0"/>
          <w:divBdr>
            <w:top w:val="none" w:sz="0" w:space="0" w:color="auto"/>
            <w:left w:val="none" w:sz="0" w:space="0" w:color="auto"/>
            <w:bottom w:val="none" w:sz="0" w:space="0" w:color="auto"/>
            <w:right w:val="none" w:sz="0" w:space="0" w:color="auto"/>
          </w:divBdr>
        </w:div>
      </w:divsChild>
    </w:div>
    <w:div w:id="1389308261">
      <w:bodyDiv w:val="1"/>
      <w:marLeft w:val="0"/>
      <w:marRight w:val="0"/>
      <w:marTop w:val="0"/>
      <w:marBottom w:val="0"/>
      <w:divBdr>
        <w:top w:val="none" w:sz="0" w:space="0" w:color="auto"/>
        <w:left w:val="none" w:sz="0" w:space="0" w:color="auto"/>
        <w:bottom w:val="none" w:sz="0" w:space="0" w:color="auto"/>
        <w:right w:val="none" w:sz="0" w:space="0" w:color="auto"/>
      </w:divBdr>
    </w:div>
    <w:div w:id="1414082279">
      <w:bodyDiv w:val="1"/>
      <w:marLeft w:val="0"/>
      <w:marRight w:val="0"/>
      <w:marTop w:val="0"/>
      <w:marBottom w:val="0"/>
      <w:divBdr>
        <w:top w:val="none" w:sz="0" w:space="0" w:color="auto"/>
        <w:left w:val="none" w:sz="0" w:space="0" w:color="auto"/>
        <w:bottom w:val="none" w:sz="0" w:space="0" w:color="auto"/>
        <w:right w:val="none" w:sz="0" w:space="0" w:color="auto"/>
      </w:divBdr>
    </w:div>
    <w:div w:id="1426343384">
      <w:bodyDiv w:val="1"/>
      <w:marLeft w:val="0"/>
      <w:marRight w:val="0"/>
      <w:marTop w:val="0"/>
      <w:marBottom w:val="0"/>
      <w:divBdr>
        <w:top w:val="none" w:sz="0" w:space="0" w:color="auto"/>
        <w:left w:val="none" w:sz="0" w:space="0" w:color="auto"/>
        <w:bottom w:val="none" w:sz="0" w:space="0" w:color="auto"/>
        <w:right w:val="none" w:sz="0" w:space="0" w:color="auto"/>
      </w:divBdr>
    </w:div>
    <w:div w:id="1437947346">
      <w:bodyDiv w:val="1"/>
      <w:marLeft w:val="0"/>
      <w:marRight w:val="0"/>
      <w:marTop w:val="0"/>
      <w:marBottom w:val="0"/>
      <w:divBdr>
        <w:top w:val="none" w:sz="0" w:space="0" w:color="auto"/>
        <w:left w:val="none" w:sz="0" w:space="0" w:color="auto"/>
        <w:bottom w:val="none" w:sz="0" w:space="0" w:color="auto"/>
        <w:right w:val="none" w:sz="0" w:space="0" w:color="auto"/>
      </w:divBdr>
    </w:div>
    <w:div w:id="1472018460">
      <w:bodyDiv w:val="1"/>
      <w:marLeft w:val="0"/>
      <w:marRight w:val="0"/>
      <w:marTop w:val="0"/>
      <w:marBottom w:val="0"/>
      <w:divBdr>
        <w:top w:val="none" w:sz="0" w:space="0" w:color="auto"/>
        <w:left w:val="none" w:sz="0" w:space="0" w:color="auto"/>
        <w:bottom w:val="none" w:sz="0" w:space="0" w:color="auto"/>
        <w:right w:val="none" w:sz="0" w:space="0" w:color="auto"/>
      </w:divBdr>
      <w:divsChild>
        <w:div w:id="1157383385">
          <w:marLeft w:val="0"/>
          <w:marRight w:val="0"/>
          <w:marTop w:val="0"/>
          <w:marBottom w:val="0"/>
          <w:divBdr>
            <w:top w:val="none" w:sz="0" w:space="0" w:color="auto"/>
            <w:left w:val="none" w:sz="0" w:space="0" w:color="auto"/>
            <w:bottom w:val="none" w:sz="0" w:space="0" w:color="auto"/>
            <w:right w:val="none" w:sz="0" w:space="0" w:color="auto"/>
          </w:divBdr>
          <w:divsChild>
            <w:div w:id="99687208">
              <w:marLeft w:val="0"/>
              <w:marRight w:val="0"/>
              <w:marTop w:val="0"/>
              <w:marBottom w:val="0"/>
              <w:divBdr>
                <w:top w:val="none" w:sz="0" w:space="0" w:color="auto"/>
                <w:left w:val="none" w:sz="0" w:space="0" w:color="auto"/>
                <w:bottom w:val="none" w:sz="0" w:space="0" w:color="auto"/>
                <w:right w:val="none" w:sz="0" w:space="0" w:color="auto"/>
              </w:divBdr>
              <w:divsChild>
                <w:div w:id="978001959">
                  <w:marLeft w:val="0"/>
                  <w:marRight w:val="0"/>
                  <w:marTop w:val="0"/>
                  <w:marBottom w:val="0"/>
                  <w:divBdr>
                    <w:top w:val="none" w:sz="0" w:space="0" w:color="auto"/>
                    <w:left w:val="none" w:sz="0" w:space="0" w:color="auto"/>
                    <w:bottom w:val="none" w:sz="0" w:space="0" w:color="auto"/>
                    <w:right w:val="none" w:sz="0" w:space="0" w:color="auto"/>
                  </w:divBdr>
                </w:div>
              </w:divsChild>
            </w:div>
            <w:div w:id="231473567">
              <w:marLeft w:val="0"/>
              <w:marRight w:val="0"/>
              <w:marTop w:val="0"/>
              <w:marBottom w:val="0"/>
              <w:divBdr>
                <w:top w:val="none" w:sz="0" w:space="0" w:color="auto"/>
                <w:left w:val="none" w:sz="0" w:space="0" w:color="auto"/>
                <w:bottom w:val="none" w:sz="0" w:space="0" w:color="auto"/>
                <w:right w:val="none" w:sz="0" w:space="0" w:color="auto"/>
              </w:divBdr>
              <w:divsChild>
                <w:div w:id="37122780">
                  <w:marLeft w:val="0"/>
                  <w:marRight w:val="0"/>
                  <w:marTop w:val="0"/>
                  <w:marBottom w:val="0"/>
                  <w:divBdr>
                    <w:top w:val="none" w:sz="0" w:space="0" w:color="auto"/>
                    <w:left w:val="none" w:sz="0" w:space="0" w:color="auto"/>
                    <w:bottom w:val="none" w:sz="0" w:space="0" w:color="auto"/>
                    <w:right w:val="none" w:sz="0" w:space="0" w:color="auto"/>
                  </w:divBdr>
                </w:div>
              </w:divsChild>
            </w:div>
            <w:div w:id="298153192">
              <w:marLeft w:val="0"/>
              <w:marRight w:val="0"/>
              <w:marTop w:val="0"/>
              <w:marBottom w:val="0"/>
              <w:divBdr>
                <w:top w:val="none" w:sz="0" w:space="0" w:color="auto"/>
                <w:left w:val="none" w:sz="0" w:space="0" w:color="auto"/>
                <w:bottom w:val="none" w:sz="0" w:space="0" w:color="auto"/>
                <w:right w:val="none" w:sz="0" w:space="0" w:color="auto"/>
              </w:divBdr>
              <w:divsChild>
                <w:div w:id="2021930598">
                  <w:marLeft w:val="0"/>
                  <w:marRight w:val="0"/>
                  <w:marTop w:val="0"/>
                  <w:marBottom w:val="0"/>
                  <w:divBdr>
                    <w:top w:val="none" w:sz="0" w:space="0" w:color="auto"/>
                    <w:left w:val="none" w:sz="0" w:space="0" w:color="auto"/>
                    <w:bottom w:val="none" w:sz="0" w:space="0" w:color="auto"/>
                    <w:right w:val="none" w:sz="0" w:space="0" w:color="auto"/>
                  </w:divBdr>
                </w:div>
              </w:divsChild>
            </w:div>
            <w:div w:id="500780789">
              <w:marLeft w:val="0"/>
              <w:marRight w:val="0"/>
              <w:marTop w:val="0"/>
              <w:marBottom w:val="0"/>
              <w:divBdr>
                <w:top w:val="none" w:sz="0" w:space="0" w:color="auto"/>
                <w:left w:val="none" w:sz="0" w:space="0" w:color="auto"/>
                <w:bottom w:val="none" w:sz="0" w:space="0" w:color="auto"/>
                <w:right w:val="none" w:sz="0" w:space="0" w:color="auto"/>
              </w:divBdr>
              <w:divsChild>
                <w:div w:id="225773215">
                  <w:marLeft w:val="0"/>
                  <w:marRight w:val="0"/>
                  <w:marTop w:val="0"/>
                  <w:marBottom w:val="0"/>
                  <w:divBdr>
                    <w:top w:val="none" w:sz="0" w:space="0" w:color="auto"/>
                    <w:left w:val="none" w:sz="0" w:space="0" w:color="auto"/>
                    <w:bottom w:val="none" w:sz="0" w:space="0" w:color="auto"/>
                    <w:right w:val="none" w:sz="0" w:space="0" w:color="auto"/>
                  </w:divBdr>
                </w:div>
              </w:divsChild>
            </w:div>
            <w:div w:id="882057799">
              <w:marLeft w:val="0"/>
              <w:marRight w:val="0"/>
              <w:marTop w:val="0"/>
              <w:marBottom w:val="0"/>
              <w:divBdr>
                <w:top w:val="none" w:sz="0" w:space="0" w:color="auto"/>
                <w:left w:val="none" w:sz="0" w:space="0" w:color="auto"/>
                <w:bottom w:val="none" w:sz="0" w:space="0" w:color="auto"/>
                <w:right w:val="none" w:sz="0" w:space="0" w:color="auto"/>
              </w:divBdr>
              <w:divsChild>
                <w:div w:id="676659321">
                  <w:marLeft w:val="0"/>
                  <w:marRight w:val="0"/>
                  <w:marTop w:val="0"/>
                  <w:marBottom w:val="0"/>
                  <w:divBdr>
                    <w:top w:val="none" w:sz="0" w:space="0" w:color="auto"/>
                    <w:left w:val="none" w:sz="0" w:space="0" w:color="auto"/>
                    <w:bottom w:val="none" w:sz="0" w:space="0" w:color="auto"/>
                    <w:right w:val="none" w:sz="0" w:space="0" w:color="auto"/>
                  </w:divBdr>
                </w:div>
              </w:divsChild>
            </w:div>
            <w:div w:id="930702612">
              <w:marLeft w:val="0"/>
              <w:marRight w:val="0"/>
              <w:marTop w:val="0"/>
              <w:marBottom w:val="0"/>
              <w:divBdr>
                <w:top w:val="none" w:sz="0" w:space="0" w:color="auto"/>
                <w:left w:val="none" w:sz="0" w:space="0" w:color="auto"/>
                <w:bottom w:val="none" w:sz="0" w:space="0" w:color="auto"/>
                <w:right w:val="none" w:sz="0" w:space="0" w:color="auto"/>
              </w:divBdr>
              <w:divsChild>
                <w:div w:id="1648052297">
                  <w:marLeft w:val="0"/>
                  <w:marRight w:val="0"/>
                  <w:marTop w:val="0"/>
                  <w:marBottom w:val="0"/>
                  <w:divBdr>
                    <w:top w:val="none" w:sz="0" w:space="0" w:color="auto"/>
                    <w:left w:val="none" w:sz="0" w:space="0" w:color="auto"/>
                    <w:bottom w:val="none" w:sz="0" w:space="0" w:color="auto"/>
                    <w:right w:val="none" w:sz="0" w:space="0" w:color="auto"/>
                  </w:divBdr>
                </w:div>
              </w:divsChild>
            </w:div>
            <w:div w:id="1176043924">
              <w:marLeft w:val="0"/>
              <w:marRight w:val="0"/>
              <w:marTop w:val="0"/>
              <w:marBottom w:val="0"/>
              <w:divBdr>
                <w:top w:val="none" w:sz="0" w:space="0" w:color="auto"/>
                <w:left w:val="none" w:sz="0" w:space="0" w:color="auto"/>
                <w:bottom w:val="none" w:sz="0" w:space="0" w:color="auto"/>
                <w:right w:val="none" w:sz="0" w:space="0" w:color="auto"/>
              </w:divBdr>
              <w:divsChild>
                <w:div w:id="2044406745">
                  <w:marLeft w:val="0"/>
                  <w:marRight w:val="0"/>
                  <w:marTop w:val="0"/>
                  <w:marBottom w:val="0"/>
                  <w:divBdr>
                    <w:top w:val="none" w:sz="0" w:space="0" w:color="auto"/>
                    <w:left w:val="none" w:sz="0" w:space="0" w:color="auto"/>
                    <w:bottom w:val="none" w:sz="0" w:space="0" w:color="auto"/>
                    <w:right w:val="none" w:sz="0" w:space="0" w:color="auto"/>
                  </w:divBdr>
                </w:div>
              </w:divsChild>
            </w:div>
            <w:div w:id="1288076626">
              <w:marLeft w:val="0"/>
              <w:marRight w:val="0"/>
              <w:marTop w:val="0"/>
              <w:marBottom w:val="0"/>
              <w:divBdr>
                <w:top w:val="none" w:sz="0" w:space="0" w:color="auto"/>
                <w:left w:val="none" w:sz="0" w:space="0" w:color="auto"/>
                <w:bottom w:val="none" w:sz="0" w:space="0" w:color="auto"/>
                <w:right w:val="none" w:sz="0" w:space="0" w:color="auto"/>
              </w:divBdr>
              <w:divsChild>
                <w:div w:id="62684094">
                  <w:marLeft w:val="0"/>
                  <w:marRight w:val="0"/>
                  <w:marTop w:val="0"/>
                  <w:marBottom w:val="0"/>
                  <w:divBdr>
                    <w:top w:val="none" w:sz="0" w:space="0" w:color="auto"/>
                    <w:left w:val="none" w:sz="0" w:space="0" w:color="auto"/>
                    <w:bottom w:val="none" w:sz="0" w:space="0" w:color="auto"/>
                    <w:right w:val="none" w:sz="0" w:space="0" w:color="auto"/>
                  </w:divBdr>
                </w:div>
              </w:divsChild>
            </w:div>
            <w:div w:id="1312294589">
              <w:marLeft w:val="0"/>
              <w:marRight w:val="0"/>
              <w:marTop w:val="0"/>
              <w:marBottom w:val="0"/>
              <w:divBdr>
                <w:top w:val="none" w:sz="0" w:space="0" w:color="auto"/>
                <w:left w:val="none" w:sz="0" w:space="0" w:color="auto"/>
                <w:bottom w:val="none" w:sz="0" w:space="0" w:color="auto"/>
                <w:right w:val="none" w:sz="0" w:space="0" w:color="auto"/>
              </w:divBdr>
              <w:divsChild>
                <w:div w:id="1420641750">
                  <w:marLeft w:val="0"/>
                  <w:marRight w:val="0"/>
                  <w:marTop w:val="0"/>
                  <w:marBottom w:val="0"/>
                  <w:divBdr>
                    <w:top w:val="none" w:sz="0" w:space="0" w:color="auto"/>
                    <w:left w:val="none" w:sz="0" w:space="0" w:color="auto"/>
                    <w:bottom w:val="none" w:sz="0" w:space="0" w:color="auto"/>
                    <w:right w:val="none" w:sz="0" w:space="0" w:color="auto"/>
                  </w:divBdr>
                </w:div>
              </w:divsChild>
            </w:div>
            <w:div w:id="1362625986">
              <w:marLeft w:val="0"/>
              <w:marRight w:val="0"/>
              <w:marTop w:val="0"/>
              <w:marBottom w:val="0"/>
              <w:divBdr>
                <w:top w:val="none" w:sz="0" w:space="0" w:color="auto"/>
                <w:left w:val="none" w:sz="0" w:space="0" w:color="auto"/>
                <w:bottom w:val="none" w:sz="0" w:space="0" w:color="auto"/>
                <w:right w:val="none" w:sz="0" w:space="0" w:color="auto"/>
              </w:divBdr>
              <w:divsChild>
                <w:div w:id="444547255">
                  <w:marLeft w:val="0"/>
                  <w:marRight w:val="0"/>
                  <w:marTop w:val="0"/>
                  <w:marBottom w:val="0"/>
                  <w:divBdr>
                    <w:top w:val="none" w:sz="0" w:space="0" w:color="auto"/>
                    <w:left w:val="none" w:sz="0" w:space="0" w:color="auto"/>
                    <w:bottom w:val="none" w:sz="0" w:space="0" w:color="auto"/>
                    <w:right w:val="none" w:sz="0" w:space="0" w:color="auto"/>
                  </w:divBdr>
                </w:div>
              </w:divsChild>
            </w:div>
            <w:div w:id="1852793693">
              <w:marLeft w:val="0"/>
              <w:marRight w:val="0"/>
              <w:marTop w:val="0"/>
              <w:marBottom w:val="0"/>
              <w:divBdr>
                <w:top w:val="none" w:sz="0" w:space="0" w:color="auto"/>
                <w:left w:val="none" w:sz="0" w:space="0" w:color="auto"/>
                <w:bottom w:val="none" w:sz="0" w:space="0" w:color="auto"/>
                <w:right w:val="none" w:sz="0" w:space="0" w:color="auto"/>
              </w:divBdr>
              <w:divsChild>
                <w:div w:id="1041127480">
                  <w:marLeft w:val="0"/>
                  <w:marRight w:val="0"/>
                  <w:marTop w:val="0"/>
                  <w:marBottom w:val="0"/>
                  <w:divBdr>
                    <w:top w:val="none" w:sz="0" w:space="0" w:color="auto"/>
                    <w:left w:val="none" w:sz="0" w:space="0" w:color="auto"/>
                    <w:bottom w:val="none" w:sz="0" w:space="0" w:color="auto"/>
                    <w:right w:val="none" w:sz="0" w:space="0" w:color="auto"/>
                  </w:divBdr>
                </w:div>
              </w:divsChild>
            </w:div>
            <w:div w:id="1892498997">
              <w:marLeft w:val="0"/>
              <w:marRight w:val="0"/>
              <w:marTop w:val="0"/>
              <w:marBottom w:val="0"/>
              <w:divBdr>
                <w:top w:val="none" w:sz="0" w:space="0" w:color="auto"/>
                <w:left w:val="none" w:sz="0" w:space="0" w:color="auto"/>
                <w:bottom w:val="none" w:sz="0" w:space="0" w:color="auto"/>
                <w:right w:val="none" w:sz="0" w:space="0" w:color="auto"/>
              </w:divBdr>
              <w:divsChild>
                <w:div w:id="119033362">
                  <w:marLeft w:val="0"/>
                  <w:marRight w:val="0"/>
                  <w:marTop w:val="0"/>
                  <w:marBottom w:val="0"/>
                  <w:divBdr>
                    <w:top w:val="none" w:sz="0" w:space="0" w:color="auto"/>
                    <w:left w:val="none" w:sz="0" w:space="0" w:color="auto"/>
                    <w:bottom w:val="none" w:sz="0" w:space="0" w:color="auto"/>
                    <w:right w:val="none" w:sz="0" w:space="0" w:color="auto"/>
                  </w:divBdr>
                </w:div>
                <w:div w:id="426391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3251168">
      <w:bodyDiv w:val="1"/>
      <w:marLeft w:val="0"/>
      <w:marRight w:val="0"/>
      <w:marTop w:val="0"/>
      <w:marBottom w:val="0"/>
      <w:divBdr>
        <w:top w:val="none" w:sz="0" w:space="0" w:color="auto"/>
        <w:left w:val="none" w:sz="0" w:space="0" w:color="auto"/>
        <w:bottom w:val="none" w:sz="0" w:space="0" w:color="auto"/>
        <w:right w:val="none" w:sz="0" w:space="0" w:color="auto"/>
      </w:divBdr>
    </w:div>
    <w:div w:id="1614705856">
      <w:bodyDiv w:val="1"/>
      <w:marLeft w:val="0"/>
      <w:marRight w:val="0"/>
      <w:marTop w:val="0"/>
      <w:marBottom w:val="0"/>
      <w:divBdr>
        <w:top w:val="none" w:sz="0" w:space="0" w:color="auto"/>
        <w:left w:val="none" w:sz="0" w:space="0" w:color="auto"/>
        <w:bottom w:val="none" w:sz="0" w:space="0" w:color="auto"/>
        <w:right w:val="none" w:sz="0" w:space="0" w:color="auto"/>
      </w:divBdr>
      <w:divsChild>
        <w:div w:id="560209968">
          <w:marLeft w:val="0"/>
          <w:marRight w:val="0"/>
          <w:marTop w:val="0"/>
          <w:marBottom w:val="0"/>
          <w:divBdr>
            <w:top w:val="none" w:sz="0" w:space="0" w:color="auto"/>
            <w:left w:val="none" w:sz="0" w:space="0" w:color="auto"/>
            <w:bottom w:val="none" w:sz="0" w:space="0" w:color="auto"/>
            <w:right w:val="none" w:sz="0" w:space="0" w:color="auto"/>
          </w:divBdr>
          <w:divsChild>
            <w:div w:id="840124398">
              <w:marLeft w:val="0"/>
              <w:marRight w:val="0"/>
              <w:marTop w:val="0"/>
              <w:marBottom w:val="0"/>
              <w:divBdr>
                <w:top w:val="none" w:sz="0" w:space="0" w:color="auto"/>
                <w:left w:val="none" w:sz="0" w:space="0" w:color="auto"/>
                <w:bottom w:val="none" w:sz="0" w:space="0" w:color="auto"/>
                <w:right w:val="none" w:sz="0" w:space="0" w:color="auto"/>
              </w:divBdr>
            </w:div>
          </w:divsChild>
        </w:div>
        <w:div w:id="985355945">
          <w:marLeft w:val="0"/>
          <w:marRight w:val="0"/>
          <w:marTop w:val="0"/>
          <w:marBottom w:val="0"/>
          <w:divBdr>
            <w:top w:val="none" w:sz="0" w:space="0" w:color="auto"/>
            <w:left w:val="none" w:sz="0" w:space="0" w:color="auto"/>
            <w:bottom w:val="none" w:sz="0" w:space="0" w:color="auto"/>
            <w:right w:val="none" w:sz="0" w:space="0" w:color="auto"/>
          </w:divBdr>
          <w:divsChild>
            <w:div w:id="1192650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646326">
      <w:bodyDiv w:val="1"/>
      <w:marLeft w:val="0"/>
      <w:marRight w:val="0"/>
      <w:marTop w:val="0"/>
      <w:marBottom w:val="0"/>
      <w:divBdr>
        <w:top w:val="none" w:sz="0" w:space="0" w:color="auto"/>
        <w:left w:val="none" w:sz="0" w:space="0" w:color="auto"/>
        <w:bottom w:val="none" w:sz="0" w:space="0" w:color="auto"/>
        <w:right w:val="none" w:sz="0" w:space="0" w:color="auto"/>
      </w:divBdr>
    </w:div>
    <w:div w:id="1678582458">
      <w:bodyDiv w:val="1"/>
      <w:marLeft w:val="0"/>
      <w:marRight w:val="0"/>
      <w:marTop w:val="0"/>
      <w:marBottom w:val="0"/>
      <w:divBdr>
        <w:top w:val="none" w:sz="0" w:space="0" w:color="auto"/>
        <w:left w:val="none" w:sz="0" w:space="0" w:color="auto"/>
        <w:bottom w:val="none" w:sz="0" w:space="0" w:color="auto"/>
        <w:right w:val="none" w:sz="0" w:space="0" w:color="auto"/>
      </w:divBdr>
      <w:divsChild>
        <w:div w:id="660356213">
          <w:marLeft w:val="0"/>
          <w:marRight w:val="0"/>
          <w:marTop w:val="0"/>
          <w:marBottom w:val="0"/>
          <w:divBdr>
            <w:top w:val="none" w:sz="0" w:space="0" w:color="auto"/>
            <w:left w:val="none" w:sz="0" w:space="0" w:color="auto"/>
            <w:bottom w:val="none" w:sz="0" w:space="0" w:color="auto"/>
            <w:right w:val="none" w:sz="0" w:space="0" w:color="auto"/>
          </w:divBdr>
        </w:div>
      </w:divsChild>
    </w:div>
    <w:div w:id="1682313115">
      <w:bodyDiv w:val="1"/>
      <w:marLeft w:val="0"/>
      <w:marRight w:val="0"/>
      <w:marTop w:val="0"/>
      <w:marBottom w:val="0"/>
      <w:divBdr>
        <w:top w:val="none" w:sz="0" w:space="0" w:color="auto"/>
        <w:left w:val="none" w:sz="0" w:space="0" w:color="auto"/>
        <w:bottom w:val="none" w:sz="0" w:space="0" w:color="auto"/>
        <w:right w:val="none" w:sz="0" w:space="0" w:color="auto"/>
      </w:divBdr>
    </w:div>
    <w:div w:id="1683702651">
      <w:bodyDiv w:val="1"/>
      <w:marLeft w:val="0"/>
      <w:marRight w:val="0"/>
      <w:marTop w:val="0"/>
      <w:marBottom w:val="0"/>
      <w:divBdr>
        <w:top w:val="none" w:sz="0" w:space="0" w:color="auto"/>
        <w:left w:val="none" w:sz="0" w:space="0" w:color="auto"/>
        <w:bottom w:val="none" w:sz="0" w:space="0" w:color="auto"/>
        <w:right w:val="none" w:sz="0" w:space="0" w:color="auto"/>
      </w:divBdr>
      <w:divsChild>
        <w:div w:id="1026449330">
          <w:marLeft w:val="0"/>
          <w:marRight w:val="0"/>
          <w:marTop w:val="0"/>
          <w:marBottom w:val="0"/>
          <w:divBdr>
            <w:top w:val="none" w:sz="0" w:space="0" w:color="auto"/>
            <w:left w:val="none" w:sz="0" w:space="0" w:color="auto"/>
            <w:bottom w:val="none" w:sz="0" w:space="0" w:color="auto"/>
            <w:right w:val="none" w:sz="0" w:space="0" w:color="auto"/>
          </w:divBdr>
          <w:divsChild>
            <w:div w:id="121852822">
              <w:marLeft w:val="0"/>
              <w:marRight w:val="0"/>
              <w:marTop w:val="0"/>
              <w:marBottom w:val="0"/>
              <w:divBdr>
                <w:top w:val="none" w:sz="0" w:space="0" w:color="auto"/>
                <w:left w:val="none" w:sz="0" w:space="0" w:color="auto"/>
                <w:bottom w:val="none" w:sz="0" w:space="0" w:color="auto"/>
                <w:right w:val="none" w:sz="0" w:space="0" w:color="auto"/>
              </w:divBdr>
              <w:divsChild>
                <w:div w:id="650211433">
                  <w:marLeft w:val="0"/>
                  <w:marRight w:val="0"/>
                  <w:marTop w:val="0"/>
                  <w:marBottom w:val="0"/>
                  <w:divBdr>
                    <w:top w:val="none" w:sz="0" w:space="0" w:color="auto"/>
                    <w:left w:val="none" w:sz="0" w:space="0" w:color="auto"/>
                    <w:bottom w:val="none" w:sz="0" w:space="0" w:color="auto"/>
                    <w:right w:val="none" w:sz="0" w:space="0" w:color="auto"/>
                  </w:divBdr>
                </w:div>
              </w:divsChild>
            </w:div>
            <w:div w:id="132530462">
              <w:marLeft w:val="0"/>
              <w:marRight w:val="0"/>
              <w:marTop w:val="0"/>
              <w:marBottom w:val="0"/>
              <w:divBdr>
                <w:top w:val="none" w:sz="0" w:space="0" w:color="auto"/>
                <w:left w:val="none" w:sz="0" w:space="0" w:color="auto"/>
                <w:bottom w:val="none" w:sz="0" w:space="0" w:color="auto"/>
                <w:right w:val="none" w:sz="0" w:space="0" w:color="auto"/>
              </w:divBdr>
              <w:divsChild>
                <w:div w:id="208106521">
                  <w:marLeft w:val="0"/>
                  <w:marRight w:val="0"/>
                  <w:marTop w:val="0"/>
                  <w:marBottom w:val="0"/>
                  <w:divBdr>
                    <w:top w:val="none" w:sz="0" w:space="0" w:color="auto"/>
                    <w:left w:val="none" w:sz="0" w:space="0" w:color="auto"/>
                    <w:bottom w:val="none" w:sz="0" w:space="0" w:color="auto"/>
                    <w:right w:val="none" w:sz="0" w:space="0" w:color="auto"/>
                  </w:divBdr>
                </w:div>
              </w:divsChild>
            </w:div>
            <w:div w:id="241332845">
              <w:marLeft w:val="0"/>
              <w:marRight w:val="0"/>
              <w:marTop w:val="0"/>
              <w:marBottom w:val="0"/>
              <w:divBdr>
                <w:top w:val="none" w:sz="0" w:space="0" w:color="auto"/>
                <w:left w:val="none" w:sz="0" w:space="0" w:color="auto"/>
                <w:bottom w:val="none" w:sz="0" w:space="0" w:color="auto"/>
                <w:right w:val="none" w:sz="0" w:space="0" w:color="auto"/>
              </w:divBdr>
              <w:divsChild>
                <w:div w:id="1826162735">
                  <w:marLeft w:val="0"/>
                  <w:marRight w:val="0"/>
                  <w:marTop w:val="0"/>
                  <w:marBottom w:val="0"/>
                  <w:divBdr>
                    <w:top w:val="none" w:sz="0" w:space="0" w:color="auto"/>
                    <w:left w:val="none" w:sz="0" w:space="0" w:color="auto"/>
                    <w:bottom w:val="none" w:sz="0" w:space="0" w:color="auto"/>
                    <w:right w:val="none" w:sz="0" w:space="0" w:color="auto"/>
                  </w:divBdr>
                </w:div>
              </w:divsChild>
            </w:div>
            <w:div w:id="278532528">
              <w:marLeft w:val="0"/>
              <w:marRight w:val="0"/>
              <w:marTop w:val="0"/>
              <w:marBottom w:val="0"/>
              <w:divBdr>
                <w:top w:val="none" w:sz="0" w:space="0" w:color="auto"/>
                <w:left w:val="none" w:sz="0" w:space="0" w:color="auto"/>
                <w:bottom w:val="none" w:sz="0" w:space="0" w:color="auto"/>
                <w:right w:val="none" w:sz="0" w:space="0" w:color="auto"/>
              </w:divBdr>
              <w:divsChild>
                <w:div w:id="635374646">
                  <w:marLeft w:val="0"/>
                  <w:marRight w:val="0"/>
                  <w:marTop w:val="0"/>
                  <w:marBottom w:val="0"/>
                  <w:divBdr>
                    <w:top w:val="none" w:sz="0" w:space="0" w:color="auto"/>
                    <w:left w:val="none" w:sz="0" w:space="0" w:color="auto"/>
                    <w:bottom w:val="none" w:sz="0" w:space="0" w:color="auto"/>
                    <w:right w:val="none" w:sz="0" w:space="0" w:color="auto"/>
                  </w:divBdr>
                </w:div>
              </w:divsChild>
            </w:div>
            <w:div w:id="301011256">
              <w:marLeft w:val="0"/>
              <w:marRight w:val="0"/>
              <w:marTop w:val="0"/>
              <w:marBottom w:val="0"/>
              <w:divBdr>
                <w:top w:val="none" w:sz="0" w:space="0" w:color="auto"/>
                <w:left w:val="none" w:sz="0" w:space="0" w:color="auto"/>
                <w:bottom w:val="none" w:sz="0" w:space="0" w:color="auto"/>
                <w:right w:val="none" w:sz="0" w:space="0" w:color="auto"/>
              </w:divBdr>
              <w:divsChild>
                <w:div w:id="975648068">
                  <w:marLeft w:val="0"/>
                  <w:marRight w:val="0"/>
                  <w:marTop w:val="0"/>
                  <w:marBottom w:val="0"/>
                  <w:divBdr>
                    <w:top w:val="none" w:sz="0" w:space="0" w:color="auto"/>
                    <w:left w:val="none" w:sz="0" w:space="0" w:color="auto"/>
                    <w:bottom w:val="none" w:sz="0" w:space="0" w:color="auto"/>
                    <w:right w:val="none" w:sz="0" w:space="0" w:color="auto"/>
                  </w:divBdr>
                </w:div>
              </w:divsChild>
            </w:div>
            <w:div w:id="597565275">
              <w:marLeft w:val="0"/>
              <w:marRight w:val="0"/>
              <w:marTop w:val="0"/>
              <w:marBottom w:val="0"/>
              <w:divBdr>
                <w:top w:val="none" w:sz="0" w:space="0" w:color="auto"/>
                <w:left w:val="none" w:sz="0" w:space="0" w:color="auto"/>
                <w:bottom w:val="none" w:sz="0" w:space="0" w:color="auto"/>
                <w:right w:val="none" w:sz="0" w:space="0" w:color="auto"/>
              </w:divBdr>
              <w:divsChild>
                <w:div w:id="682627384">
                  <w:marLeft w:val="0"/>
                  <w:marRight w:val="0"/>
                  <w:marTop w:val="0"/>
                  <w:marBottom w:val="0"/>
                  <w:divBdr>
                    <w:top w:val="none" w:sz="0" w:space="0" w:color="auto"/>
                    <w:left w:val="none" w:sz="0" w:space="0" w:color="auto"/>
                    <w:bottom w:val="none" w:sz="0" w:space="0" w:color="auto"/>
                    <w:right w:val="none" w:sz="0" w:space="0" w:color="auto"/>
                  </w:divBdr>
                </w:div>
              </w:divsChild>
            </w:div>
            <w:div w:id="1316494391">
              <w:marLeft w:val="0"/>
              <w:marRight w:val="0"/>
              <w:marTop w:val="0"/>
              <w:marBottom w:val="0"/>
              <w:divBdr>
                <w:top w:val="none" w:sz="0" w:space="0" w:color="auto"/>
                <w:left w:val="none" w:sz="0" w:space="0" w:color="auto"/>
                <w:bottom w:val="none" w:sz="0" w:space="0" w:color="auto"/>
                <w:right w:val="none" w:sz="0" w:space="0" w:color="auto"/>
              </w:divBdr>
              <w:divsChild>
                <w:div w:id="242766078">
                  <w:marLeft w:val="0"/>
                  <w:marRight w:val="0"/>
                  <w:marTop w:val="0"/>
                  <w:marBottom w:val="0"/>
                  <w:divBdr>
                    <w:top w:val="none" w:sz="0" w:space="0" w:color="auto"/>
                    <w:left w:val="none" w:sz="0" w:space="0" w:color="auto"/>
                    <w:bottom w:val="none" w:sz="0" w:space="0" w:color="auto"/>
                    <w:right w:val="none" w:sz="0" w:space="0" w:color="auto"/>
                  </w:divBdr>
                </w:div>
              </w:divsChild>
            </w:div>
            <w:div w:id="1355690646">
              <w:marLeft w:val="0"/>
              <w:marRight w:val="0"/>
              <w:marTop w:val="0"/>
              <w:marBottom w:val="0"/>
              <w:divBdr>
                <w:top w:val="none" w:sz="0" w:space="0" w:color="auto"/>
                <w:left w:val="none" w:sz="0" w:space="0" w:color="auto"/>
                <w:bottom w:val="none" w:sz="0" w:space="0" w:color="auto"/>
                <w:right w:val="none" w:sz="0" w:space="0" w:color="auto"/>
              </w:divBdr>
              <w:divsChild>
                <w:div w:id="1011421044">
                  <w:marLeft w:val="0"/>
                  <w:marRight w:val="0"/>
                  <w:marTop w:val="0"/>
                  <w:marBottom w:val="0"/>
                  <w:divBdr>
                    <w:top w:val="none" w:sz="0" w:space="0" w:color="auto"/>
                    <w:left w:val="none" w:sz="0" w:space="0" w:color="auto"/>
                    <w:bottom w:val="none" w:sz="0" w:space="0" w:color="auto"/>
                    <w:right w:val="none" w:sz="0" w:space="0" w:color="auto"/>
                  </w:divBdr>
                </w:div>
              </w:divsChild>
            </w:div>
            <w:div w:id="1837650857">
              <w:marLeft w:val="0"/>
              <w:marRight w:val="0"/>
              <w:marTop w:val="0"/>
              <w:marBottom w:val="0"/>
              <w:divBdr>
                <w:top w:val="none" w:sz="0" w:space="0" w:color="auto"/>
                <w:left w:val="none" w:sz="0" w:space="0" w:color="auto"/>
                <w:bottom w:val="none" w:sz="0" w:space="0" w:color="auto"/>
                <w:right w:val="none" w:sz="0" w:space="0" w:color="auto"/>
              </w:divBdr>
              <w:divsChild>
                <w:div w:id="1776561895">
                  <w:marLeft w:val="0"/>
                  <w:marRight w:val="0"/>
                  <w:marTop w:val="0"/>
                  <w:marBottom w:val="0"/>
                  <w:divBdr>
                    <w:top w:val="none" w:sz="0" w:space="0" w:color="auto"/>
                    <w:left w:val="none" w:sz="0" w:space="0" w:color="auto"/>
                    <w:bottom w:val="none" w:sz="0" w:space="0" w:color="auto"/>
                    <w:right w:val="none" w:sz="0" w:space="0" w:color="auto"/>
                  </w:divBdr>
                </w:div>
                <w:div w:id="1841769004">
                  <w:marLeft w:val="0"/>
                  <w:marRight w:val="0"/>
                  <w:marTop w:val="0"/>
                  <w:marBottom w:val="0"/>
                  <w:divBdr>
                    <w:top w:val="none" w:sz="0" w:space="0" w:color="auto"/>
                    <w:left w:val="none" w:sz="0" w:space="0" w:color="auto"/>
                    <w:bottom w:val="none" w:sz="0" w:space="0" w:color="auto"/>
                    <w:right w:val="none" w:sz="0" w:space="0" w:color="auto"/>
                  </w:divBdr>
                </w:div>
              </w:divsChild>
            </w:div>
            <w:div w:id="1943686921">
              <w:marLeft w:val="0"/>
              <w:marRight w:val="0"/>
              <w:marTop w:val="0"/>
              <w:marBottom w:val="0"/>
              <w:divBdr>
                <w:top w:val="none" w:sz="0" w:space="0" w:color="auto"/>
                <w:left w:val="none" w:sz="0" w:space="0" w:color="auto"/>
                <w:bottom w:val="none" w:sz="0" w:space="0" w:color="auto"/>
                <w:right w:val="none" w:sz="0" w:space="0" w:color="auto"/>
              </w:divBdr>
              <w:divsChild>
                <w:div w:id="1180436487">
                  <w:marLeft w:val="0"/>
                  <w:marRight w:val="0"/>
                  <w:marTop w:val="0"/>
                  <w:marBottom w:val="0"/>
                  <w:divBdr>
                    <w:top w:val="none" w:sz="0" w:space="0" w:color="auto"/>
                    <w:left w:val="none" w:sz="0" w:space="0" w:color="auto"/>
                    <w:bottom w:val="none" w:sz="0" w:space="0" w:color="auto"/>
                    <w:right w:val="none" w:sz="0" w:space="0" w:color="auto"/>
                  </w:divBdr>
                </w:div>
              </w:divsChild>
            </w:div>
            <w:div w:id="2095742425">
              <w:marLeft w:val="0"/>
              <w:marRight w:val="0"/>
              <w:marTop w:val="0"/>
              <w:marBottom w:val="0"/>
              <w:divBdr>
                <w:top w:val="none" w:sz="0" w:space="0" w:color="auto"/>
                <w:left w:val="none" w:sz="0" w:space="0" w:color="auto"/>
                <w:bottom w:val="none" w:sz="0" w:space="0" w:color="auto"/>
                <w:right w:val="none" w:sz="0" w:space="0" w:color="auto"/>
              </w:divBdr>
              <w:divsChild>
                <w:div w:id="172305638">
                  <w:marLeft w:val="0"/>
                  <w:marRight w:val="0"/>
                  <w:marTop w:val="0"/>
                  <w:marBottom w:val="0"/>
                  <w:divBdr>
                    <w:top w:val="none" w:sz="0" w:space="0" w:color="auto"/>
                    <w:left w:val="none" w:sz="0" w:space="0" w:color="auto"/>
                    <w:bottom w:val="none" w:sz="0" w:space="0" w:color="auto"/>
                    <w:right w:val="none" w:sz="0" w:space="0" w:color="auto"/>
                  </w:divBdr>
                </w:div>
              </w:divsChild>
            </w:div>
            <w:div w:id="2116362219">
              <w:marLeft w:val="0"/>
              <w:marRight w:val="0"/>
              <w:marTop w:val="0"/>
              <w:marBottom w:val="0"/>
              <w:divBdr>
                <w:top w:val="none" w:sz="0" w:space="0" w:color="auto"/>
                <w:left w:val="none" w:sz="0" w:space="0" w:color="auto"/>
                <w:bottom w:val="none" w:sz="0" w:space="0" w:color="auto"/>
                <w:right w:val="none" w:sz="0" w:space="0" w:color="auto"/>
              </w:divBdr>
              <w:divsChild>
                <w:div w:id="367920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8917512">
      <w:bodyDiv w:val="1"/>
      <w:marLeft w:val="0"/>
      <w:marRight w:val="0"/>
      <w:marTop w:val="0"/>
      <w:marBottom w:val="0"/>
      <w:divBdr>
        <w:top w:val="none" w:sz="0" w:space="0" w:color="auto"/>
        <w:left w:val="none" w:sz="0" w:space="0" w:color="auto"/>
        <w:bottom w:val="none" w:sz="0" w:space="0" w:color="auto"/>
        <w:right w:val="none" w:sz="0" w:space="0" w:color="auto"/>
      </w:divBdr>
    </w:div>
    <w:div w:id="1712725059">
      <w:bodyDiv w:val="1"/>
      <w:marLeft w:val="0"/>
      <w:marRight w:val="0"/>
      <w:marTop w:val="0"/>
      <w:marBottom w:val="0"/>
      <w:divBdr>
        <w:top w:val="none" w:sz="0" w:space="0" w:color="auto"/>
        <w:left w:val="none" w:sz="0" w:space="0" w:color="auto"/>
        <w:bottom w:val="none" w:sz="0" w:space="0" w:color="auto"/>
        <w:right w:val="none" w:sz="0" w:space="0" w:color="auto"/>
      </w:divBdr>
    </w:div>
    <w:div w:id="1724719835">
      <w:bodyDiv w:val="1"/>
      <w:marLeft w:val="0"/>
      <w:marRight w:val="0"/>
      <w:marTop w:val="0"/>
      <w:marBottom w:val="0"/>
      <w:divBdr>
        <w:top w:val="none" w:sz="0" w:space="0" w:color="auto"/>
        <w:left w:val="none" w:sz="0" w:space="0" w:color="auto"/>
        <w:bottom w:val="none" w:sz="0" w:space="0" w:color="auto"/>
        <w:right w:val="none" w:sz="0" w:space="0" w:color="auto"/>
      </w:divBdr>
    </w:div>
    <w:div w:id="1727337564">
      <w:bodyDiv w:val="1"/>
      <w:marLeft w:val="0"/>
      <w:marRight w:val="0"/>
      <w:marTop w:val="0"/>
      <w:marBottom w:val="0"/>
      <w:divBdr>
        <w:top w:val="none" w:sz="0" w:space="0" w:color="auto"/>
        <w:left w:val="none" w:sz="0" w:space="0" w:color="auto"/>
        <w:bottom w:val="none" w:sz="0" w:space="0" w:color="auto"/>
        <w:right w:val="none" w:sz="0" w:space="0" w:color="auto"/>
      </w:divBdr>
    </w:div>
    <w:div w:id="1752653886">
      <w:bodyDiv w:val="1"/>
      <w:marLeft w:val="0"/>
      <w:marRight w:val="0"/>
      <w:marTop w:val="0"/>
      <w:marBottom w:val="0"/>
      <w:divBdr>
        <w:top w:val="none" w:sz="0" w:space="0" w:color="auto"/>
        <w:left w:val="none" w:sz="0" w:space="0" w:color="auto"/>
        <w:bottom w:val="none" w:sz="0" w:space="0" w:color="auto"/>
        <w:right w:val="none" w:sz="0" w:space="0" w:color="auto"/>
      </w:divBdr>
    </w:div>
    <w:div w:id="1763641310">
      <w:bodyDiv w:val="1"/>
      <w:marLeft w:val="0"/>
      <w:marRight w:val="0"/>
      <w:marTop w:val="0"/>
      <w:marBottom w:val="0"/>
      <w:divBdr>
        <w:top w:val="none" w:sz="0" w:space="0" w:color="auto"/>
        <w:left w:val="none" w:sz="0" w:space="0" w:color="auto"/>
        <w:bottom w:val="none" w:sz="0" w:space="0" w:color="auto"/>
        <w:right w:val="none" w:sz="0" w:space="0" w:color="auto"/>
      </w:divBdr>
    </w:div>
    <w:div w:id="1770353553">
      <w:bodyDiv w:val="1"/>
      <w:marLeft w:val="0"/>
      <w:marRight w:val="0"/>
      <w:marTop w:val="0"/>
      <w:marBottom w:val="0"/>
      <w:divBdr>
        <w:top w:val="none" w:sz="0" w:space="0" w:color="auto"/>
        <w:left w:val="none" w:sz="0" w:space="0" w:color="auto"/>
        <w:bottom w:val="none" w:sz="0" w:space="0" w:color="auto"/>
        <w:right w:val="none" w:sz="0" w:space="0" w:color="auto"/>
      </w:divBdr>
    </w:div>
    <w:div w:id="1782189374">
      <w:bodyDiv w:val="1"/>
      <w:marLeft w:val="0"/>
      <w:marRight w:val="0"/>
      <w:marTop w:val="0"/>
      <w:marBottom w:val="0"/>
      <w:divBdr>
        <w:top w:val="none" w:sz="0" w:space="0" w:color="auto"/>
        <w:left w:val="none" w:sz="0" w:space="0" w:color="auto"/>
        <w:bottom w:val="none" w:sz="0" w:space="0" w:color="auto"/>
        <w:right w:val="none" w:sz="0" w:space="0" w:color="auto"/>
      </w:divBdr>
    </w:div>
    <w:div w:id="1797404883">
      <w:bodyDiv w:val="1"/>
      <w:marLeft w:val="0"/>
      <w:marRight w:val="0"/>
      <w:marTop w:val="0"/>
      <w:marBottom w:val="0"/>
      <w:divBdr>
        <w:top w:val="none" w:sz="0" w:space="0" w:color="auto"/>
        <w:left w:val="none" w:sz="0" w:space="0" w:color="auto"/>
        <w:bottom w:val="none" w:sz="0" w:space="0" w:color="auto"/>
        <w:right w:val="none" w:sz="0" w:space="0" w:color="auto"/>
      </w:divBdr>
    </w:div>
    <w:div w:id="1833832332">
      <w:bodyDiv w:val="1"/>
      <w:marLeft w:val="0"/>
      <w:marRight w:val="0"/>
      <w:marTop w:val="0"/>
      <w:marBottom w:val="0"/>
      <w:divBdr>
        <w:top w:val="none" w:sz="0" w:space="0" w:color="auto"/>
        <w:left w:val="none" w:sz="0" w:space="0" w:color="auto"/>
        <w:bottom w:val="none" w:sz="0" w:space="0" w:color="auto"/>
        <w:right w:val="none" w:sz="0" w:space="0" w:color="auto"/>
      </w:divBdr>
    </w:div>
    <w:div w:id="1839732668">
      <w:bodyDiv w:val="1"/>
      <w:marLeft w:val="0"/>
      <w:marRight w:val="0"/>
      <w:marTop w:val="0"/>
      <w:marBottom w:val="0"/>
      <w:divBdr>
        <w:top w:val="none" w:sz="0" w:space="0" w:color="auto"/>
        <w:left w:val="none" w:sz="0" w:space="0" w:color="auto"/>
        <w:bottom w:val="none" w:sz="0" w:space="0" w:color="auto"/>
        <w:right w:val="none" w:sz="0" w:space="0" w:color="auto"/>
      </w:divBdr>
    </w:div>
    <w:div w:id="1867599588">
      <w:bodyDiv w:val="1"/>
      <w:marLeft w:val="0"/>
      <w:marRight w:val="0"/>
      <w:marTop w:val="0"/>
      <w:marBottom w:val="0"/>
      <w:divBdr>
        <w:top w:val="none" w:sz="0" w:space="0" w:color="auto"/>
        <w:left w:val="none" w:sz="0" w:space="0" w:color="auto"/>
        <w:bottom w:val="none" w:sz="0" w:space="0" w:color="auto"/>
        <w:right w:val="none" w:sz="0" w:space="0" w:color="auto"/>
      </w:divBdr>
    </w:div>
    <w:div w:id="1875773543">
      <w:bodyDiv w:val="1"/>
      <w:marLeft w:val="0"/>
      <w:marRight w:val="0"/>
      <w:marTop w:val="0"/>
      <w:marBottom w:val="0"/>
      <w:divBdr>
        <w:top w:val="none" w:sz="0" w:space="0" w:color="auto"/>
        <w:left w:val="none" w:sz="0" w:space="0" w:color="auto"/>
        <w:bottom w:val="none" w:sz="0" w:space="0" w:color="auto"/>
        <w:right w:val="none" w:sz="0" w:space="0" w:color="auto"/>
      </w:divBdr>
    </w:div>
    <w:div w:id="1959069165">
      <w:bodyDiv w:val="1"/>
      <w:marLeft w:val="0"/>
      <w:marRight w:val="0"/>
      <w:marTop w:val="0"/>
      <w:marBottom w:val="0"/>
      <w:divBdr>
        <w:top w:val="none" w:sz="0" w:space="0" w:color="auto"/>
        <w:left w:val="none" w:sz="0" w:space="0" w:color="auto"/>
        <w:bottom w:val="none" w:sz="0" w:space="0" w:color="auto"/>
        <w:right w:val="none" w:sz="0" w:space="0" w:color="auto"/>
      </w:divBdr>
    </w:div>
    <w:div w:id="1965425952">
      <w:bodyDiv w:val="1"/>
      <w:marLeft w:val="0"/>
      <w:marRight w:val="0"/>
      <w:marTop w:val="0"/>
      <w:marBottom w:val="0"/>
      <w:divBdr>
        <w:top w:val="none" w:sz="0" w:space="0" w:color="auto"/>
        <w:left w:val="none" w:sz="0" w:space="0" w:color="auto"/>
        <w:bottom w:val="none" w:sz="0" w:space="0" w:color="auto"/>
        <w:right w:val="none" w:sz="0" w:space="0" w:color="auto"/>
      </w:divBdr>
    </w:div>
    <w:div w:id="1966420435">
      <w:bodyDiv w:val="1"/>
      <w:marLeft w:val="0"/>
      <w:marRight w:val="0"/>
      <w:marTop w:val="0"/>
      <w:marBottom w:val="0"/>
      <w:divBdr>
        <w:top w:val="none" w:sz="0" w:space="0" w:color="auto"/>
        <w:left w:val="none" w:sz="0" w:space="0" w:color="auto"/>
        <w:bottom w:val="none" w:sz="0" w:space="0" w:color="auto"/>
        <w:right w:val="none" w:sz="0" w:space="0" w:color="auto"/>
      </w:divBdr>
    </w:div>
    <w:div w:id="2008752701">
      <w:bodyDiv w:val="1"/>
      <w:marLeft w:val="0"/>
      <w:marRight w:val="0"/>
      <w:marTop w:val="0"/>
      <w:marBottom w:val="0"/>
      <w:divBdr>
        <w:top w:val="none" w:sz="0" w:space="0" w:color="auto"/>
        <w:left w:val="none" w:sz="0" w:space="0" w:color="auto"/>
        <w:bottom w:val="none" w:sz="0" w:space="0" w:color="auto"/>
        <w:right w:val="none" w:sz="0" w:space="0" w:color="auto"/>
      </w:divBdr>
    </w:div>
    <w:div w:id="2066025001">
      <w:bodyDiv w:val="1"/>
      <w:marLeft w:val="0"/>
      <w:marRight w:val="0"/>
      <w:marTop w:val="0"/>
      <w:marBottom w:val="0"/>
      <w:divBdr>
        <w:top w:val="none" w:sz="0" w:space="0" w:color="auto"/>
        <w:left w:val="none" w:sz="0" w:space="0" w:color="auto"/>
        <w:bottom w:val="none" w:sz="0" w:space="0" w:color="auto"/>
        <w:right w:val="none" w:sz="0" w:space="0" w:color="auto"/>
      </w:divBdr>
    </w:div>
    <w:div w:id="2126340220">
      <w:bodyDiv w:val="1"/>
      <w:marLeft w:val="0"/>
      <w:marRight w:val="0"/>
      <w:marTop w:val="0"/>
      <w:marBottom w:val="0"/>
      <w:divBdr>
        <w:top w:val="none" w:sz="0" w:space="0" w:color="auto"/>
        <w:left w:val="none" w:sz="0" w:space="0" w:color="auto"/>
        <w:bottom w:val="none" w:sz="0" w:space="0" w:color="auto"/>
        <w:right w:val="none" w:sz="0" w:space="0" w:color="auto"/>
      </w:divBdr>
    </w:div>
    <w:div w:id="2134593949">
      <w:bodyDiv w:val="1"/>
      <w:marLeft w:val="0"/>
      <w:marRight w:val="0"/>
      <w:marTop w:val="0"/>
      <w:marBottom w:val="0"/>
      <w:divBdr>
        <w:top w:val="none" w:sz="0" w:space="0" w:color="auto"/>
        <w:left w:val="none" w:sz="0" w:space="0" w:color="auto"/>
        <w:bottom w:val="none" w:sz="0" w:space="0" w:color="auto"/>
        <w:right w:val="none" w:sz="0" w:space="0" w:color="auto"/>
      </w:divBdr>
      <w:divsChild>
        <w:div w:id="956523691">
          <w:marLeft w:val="0"/>
          <w:marRight w:val="0"/>
          <w:marTop w:val="0"/>
          <w:marBottom w:val="0"/>
          <w:divBdr>
            <w:top w:val="none" w:sz="0" w:space="0" w:color="auto"/>
            <w:left w:val="none" w:sz="0" w:space="0" w:color="auto"/>
            <w:bottom w:val="none" w:sz="0" w:space="0" w:color="auto"/>
            <w:right w:val="none" w:sz="0" w:space="0" w:color="auto"/>
          </w:divBdr>
        </w:div>
        <w:div w:id="131101251">
          <w:marLeft w:val="0"/>
          <w:marRight w:val="0"/>
          <w:marTop w:val="0"/>
          <w:marBottom w:val="0"/>
          <w:divBdr>
            <w:top w:val="none" w:sz="0" w:space="0" w:color="auto"/>
            <w:left w:val="none" w:sz="0" w:space="0" w:color="auto"/>
            <w:bottom w:val="none" w:sz="0" w:space="0" w:color="auto"/>
            <w:right w:val="none" w:sz="0" w:space="0" w:color="auto"/>
          </w:divBdr>
        </w:div>
        <w:div w:id="367067223">
          <w:marLeft w:val="0"/>
          <w:marRight w:val="0"/>
          <w:marTop w:val="0"/>
          <w:marBottom w:val="0"/>
          <w:divBdr>
            <w:top w:val="none" w:sz="0" w:space="0" w:color="auto"/>
            <w:left w:val="none" w:sz="0" w:space="0" w:color="auto"/>
            <w:bottom w:val="none" w:sz="0" w:space="0" w:color="auto"/>
            <w:right w:val="none" w:sz="0" w:space="0" w:color="auto"/>
          </w:divBdr>
        </w:div>
        <w:div w:id="81033069">
          <w:marLeft w:val="0"/>
          <w:marRight w:val="0"/>
          <w:marTop w:val="0"/>
          <w:marBottom w:val="0"/>
          <w:divBdr>
            <w:top w:val="none" w:sz="0" w:space="0" w:color="auto"/>
            <w:left w:val="none" w:sz="0" w:space="0" w:color="auto"/>
            <w:bottom w:val="none" w:sz="0" w:space="0" w:color="auto"/>
            <w:right w:val="none" w:sz="0" w:space="0" w:color="auto"/>
          </w:divBdr>
        </w:div>
        <w:div w:id="1090588239">
          <w:marLeft w:val="0"/>
          <w:marRight w:val="0"/>
          <w:marTop w:val="0"/>
          <w:marBottom w:val="0"/>
          <w:divBdr>
            <w:top w:val="none" w:sz="0" w:space="0" w:color="auto"/>
            <w:left w:val="none" w:sz="0" w:space="0" w:color="auto"/>
            <w:bottom w:val="none" w:sz="0" w:space="0" w:color="auto"/>
            <w:right w:val="none" w:sz="0" w:space="0" w:color="auto"/>
          </w:divBdr>
        </w:div>
      </w:divsChild>
    </w:div>
    <w:div w:id="2140033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Layout" Target="diagrams/layout1.xml"/><Relationship Id="rId18" Type="http://schemas.openxmlformats.org/officeDocument/2006/relationships/image" Target="media/image2.png"/><Relationship Id="rId26" Type="http://schemas.openxmlformats.org/officeDocument/2006/relationships/hyperlink" Target="mailto:marika.petrovica@vm.gov.lv" TargetMode="External"/><Relationship Id="rId3" Type="http://schemas.openxmlformats.org/officeDocument/2006/relationships/customXml" Target="../customXml/item3.xml"/><Relationship Id="rId21" Type="http://schemas.openxmlformats.org/officeDocument/2006/relationships/diagramQuickStyle" Target="diagrams/quickStyle2.xml"/><Relationship Id="rId7" Type="http://schemas.openxmlformats.org/officeDocument/2006/relationships/settings" Target="settings.xml"/><Relationship Id="rId12" Type="http://schemas.openxmlformats.org/officeDocument/2006/relationships/diagramData" Target="diagrams/data1.xml"/><Relationship Id="rId17" Type="http://schemas.openxmlformats.org/officeDocument/2006/relationships/image" Target="media/image1.jpg"/><Relationship Id="rId25" Type="http://schemas.openxmlformats.org/officeDocument/2006/relationships/image" Target="media/image4.png"/><Relationship Id="rId2" Type="http://schemas.openxmlformats.org/officeDocument/2006/relationships/customXml" Target="../customXml/item2.xml"/><Relationship Id="rId16" Type="http://schemas.microsoft.com/office/2007/relationships/diagramDrawing" Target="diagrams/drawing1.xml"/><Relationship Id="rId20" Type="http://schemas.openxmlformats.org/officeDocument/2006/relationships/diagramLayout" Target="diagrams/layout2.xm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hart" Target="charts/chart1.xml"/><Relationship Id="rId24" Type="http://schemas.openxmlformats.org/officeDocument/2006/relationships/image" Target="media/image3.png"/><Relationship Id="rId32" Type="http://schemas.microsoft.com/office/2020/10/relationships/intelligence" Target="intelligence2.xml"/><Relationship Id="rId5" Type="http://schemas.openxmlformats.org/officeDocument/2006/relationships/numbering" Target="numbering.xml"/><Relationship Id="rId15" Type="http://schemas.openxmlformats.org/officeDocument/2006/relationships/diagramColors" Target="diagrams/colors1.xml"/><Relationship Id="rId23" Type="http://schemas.microsoft.com/office/2007/relationships/diagramDrawing" Target="diagrams/drawing2.xml"/><Relationship Id="rId28" Type="http://schemas.openxmlformats.org/officeDocument/2006/relationships/hyperlink" Target="mailto:ginta.egle@vm.gov.lv" TargetMode="External"/><Relationship Id="rId10" Type="http://schemas.openxmlformats.org/officeDocument/2006/relationships/endnotes" Target="endnotes.xml"/><Relationship Id="rId19" Type="http://schemas.openxmlformats.org/officeDocument/2006/relationships/diagramData" Target="diagrams/data2.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QuickStyle" Target="diagrams/quickStyle1.xml"/><Relationship Id="rId22" Type="http://schemas.openxmlformats.org/officeDocument/2006/relationships/diagramColors" Target="diagrams/colors2.xml"/><Relationship Id="rId27" Type="http://schemas.openxmlformats.org/officeDocument/2006/relationships/hyperlink" Target="mailto:sanita.lazdina@vm.gov.lv" TargetMode="External"/><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riga.lv/lv/pakalpojumi/socialas-rehabilitacijas-programma-berniem-ar-saskarsmes-grutibam-un-uzvedibas-traucejumiem-traucejumiem-cels-pie-sevis-0" TargetMode="External"/><Relationship Id="rId2" Type="http://schemas.openxmlformats.org/officeDocument/2006/relationships/hyperlink" Target="https://likumi.lv/ta/id/333475-kartiba-kada-aprekina-un-sadala-valsts-budzeta-merkdotaciju-pedagogu-darba-samaksai-pasvaldibu-visparejas-izglitibas-iestades-un-valsts-augstskolu-visparejas-videjas-izglitibas-iestades" TargetMode="External"/><Relationship Id="rId1" Type="http://schemas.openxmlformats.org/officeDocument/2006/relationships/hyperlink" Target="https://data.espad.org/" TargetMode="External"/><Relationship Id="rId5" Type="http://schemas.openxmlformats.org/officeDocument/2006/relationships/hyperlink" Target="https://www.esfondi.lv/profesionaliem/ieviesana/zinojumi/zinojumi-ministru-kabinetam" TargetMode="External"/><Relationship Id="rId4" Type="http://schemas.openxmlformats.org/officeDocument/2006/relationships/hyperlink" Target="https://lvportals.lv/dienaskartiba/376169-riga-ievies-pakalpojumus-gimenem-ar-berniem-un-jauniesiem-lai-palidzetu-mainit-nevelamu-uzvedibu-2025"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liene.gundare\Downloads\Gada_laik&#257;_&#257;rst&#275;ti_atkar&#299;bas.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sz="1200"/>
              <a:t>Gada laikā ārstēto nepilngadīgo skaits</a:t>
            </a:r>
            <a:endParaRPr lang="en-US" sz="1200"/>
          </a:p>
          <a:p>
            <a:pPr>
              <a:defRPr/>
            </a:pPr>
            <a:r>
              <a:rPr lang="lv-LV" sz="800"/>
              <a:t>F10-F16; F17.0; F17.1; F17.2, F17.3; F18-F19 (KOPĀ)</a:t>
            </a: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stacked"/>
        <c:varyColors val="0"/>
        <c:ser>
          <c:idx val="0"/>
          <c:order val="0"/>
          <c:tx>
            <c:strRef>
              <c:f>Sheet2!$B$1</c:f>
              <c:strCache>
                <c:ptCount val="1"/>
                <c:pt idx="0">
                  <c:v>10-14 g.v.</c:v>
                </c:pt>
              </c:strCache>
            </c:strRef>
          </c:tx>
          <c:spPr>
            <a:solidFill>
              <a:srgbClr val="CCFFCC"/>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Sheet2!$A$2:$A$12</c:f>
              <c:numCache>
                <c:formatCode>General</c:formatCode>
                <c:ptCount val="11"/>
                <c:pt idx="0">
                  <c:v>2013</c:v>
                </c:pt>
                <c:pt idx="1">
                  <c:v>2014</c:v>
                </c:pt>
                <c:pt idx="2">
                  <c:v>2015</c:v>
                </c:pt>
                <c:pt idx="3">
                  <c:v>2016</c:v>
                </c:pt>
                <c:pt idx="4">
                  <c:v>2017</c:v>
                </c:pt>
                <c:pt idx="5">
                  <c:v>2018</c:v>
                </c:pt>
                <c:pt idx="6">
                  <c:v>2019</c:v>
                </c:pt>
                <c:pt idx="7">
                  <c:v>2020</c:v>
                </c:pt>
                <c:pt idx="8">
                  <c:v>2021</c:v>
                </c:pt>
                <c:pt idx="9">
                  <c:v>2022</c:v>
                </c:pt>
                <c:pt idx="10">
                  <c:v>2023</c:v>
                </c:pt>
              </c:numCache>
            </c:numRef>
          </c:cat>
          <c:val>
            <c:numRef>
              <c:f>Sheet2!$B$2:$B$12</c:f>
              <c:numCache>
                <c:formatCode>General</c:formatCode>
                <c:ptCount val="11"/>
                <c:pt idx="0">
                  <c:v>99</c:v>
                </c:pt>
                <c:pt idx="1">
                  <c:v>108</c:v>
                </c:pt>
                <c:pt idx="2">
                  <c:v>99</c:v>
                </c:pt>
                <c:pt idx="3">
                  <c:v>107</c:v>
                </c:pt>
                <c:pt idx="4">
                  <c:v>139</c:v>
                </c:pt>
                <c:pt idx="5">
                  <c:v>147</c:v>
                </c:pt>
                <c:pt idx="6">
                  <c:v>126</c:v>
                </c:pt>
                <c:pt idx="7">
                  <c:v>88</c:v>
                </c:pt>
                <c:pt idx="8">
                  <c:v>55</c:v>
                </c:pt>
                <c:pt idx="9">
                  <c:v>49</c:v>
                </c:pt>
                <c:pt idx="10">
                  <c:v>70</c:v>
                </c:pt>
              </c:numCache>
            </c:numRef>
          </c:val>
          <c:extLst>
            <c:ext xmlns:c16="http://schemas.microsoft.com/office/drawing/2014/chart" uri="{C3380CC4-5D6E-409C-BE32-E72D297353CC}">
              <c16:uniqueId val="{00000000-B481-4883-BCA7-F14656989E12}"/>
            </c:ext>
          </c:extLst>
        </c:ser>
        <c:ser>
          <c:idx val="1"/>
          <c:order val="1"/>
          <c:tx>
            <c:strRef>
              <c:f>Sheet2!$C$1</c:f>
              <c:strCache>
                <c:ptCount val="1"/>
                <c:pt idx="0">
                  <c:v>15-17 g.v.</c:v>
                </c:pt>
              </c:strCache>
            </c:strRef>
          </c:tx>
          <c:spPr>
            <a:solidFill>
              <a:srgbClr val="CCECFF"/>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Sheet2!$A$2:$A$12</c:f>
              <c:numCache>
                <c:formatCode>General</c:formatCode>
                <c:ptCount val="11"/>
                <c:pt idx="0">
                  <c:v>2013</c:v>
                </c:pt>
                <c:pt idx="1">
                  <c:v>2014</c:v>
                </c:pt>
                <c:pt idx="2">
                  <c:v>2015</c:v>
                </c:pt>
                <c:pt idx="3">
                  <c:v>2016</c:v>
                </c:pt>
                <c:pt idx="4">
                  <c:v>2017</c:v>
                </c:pt>
                <c:pt idx="5">
                  <c:v>2018</c:v>
                </c:pt>
                <c:pt idx="6">
                  <c:v>2019</c:v>
                </c:pt>
                <c:pt idx="7">
                  <c:v>2020</c:v>
                </c:pt>
                <c:pt idx="8">
                  <c:v>2021</c:v>
                </c:pt>
                <c:pt idx="9">
                  <c:v>2022</c:v>
                </c:pt>
                <c:pt idx="10">
                  <c:v>2023</c:v>
                </c:pt>
              </c:numCache>
            </c:numRef>
          </c:cat>
          <c:val>
            <c:numRef>
              <c:f>Sheet2!$C$2:$C$12</c:f>
              <c:numCache>
                <c:formatCode>General</c:formatCode>
                <c:ptCount val="11"/>
                <c:pt idx="0">
                  <c:v>267</c:v>
                </c:pt>
                <c:pt idx="1">
                  <c:v>317</c:v>
                </c:pt>
                <c:pt idx="2">
                  <c:v>260</c:v>
                </c:pt>
                <c:pt idx="3">
                  <c:v>305</c:v>
                </c:pt>
                <c:pt idx="4">
                  <c:v>378</c:v>
                </c:pt>
                <c:pt idx="5">
                  <c:v>366</c:v>
                </c:pt>
                <c:pt idx="6">
                  <c:v>417</c:v>
                </c:pt>
                <c:pt idx="7">
                  <c:v>396</c:v>
                </c:pt>
                <c:pt idx="8">
                  <c:v>292</c:v>
                </c:pt>
                <c:pt idx="9">
                  <c:v>252</c:v>
                </c:pt>
                <c:pt idx="10">
                  <c:v>262</c:v>
                </c:pt>
              </c:numCache>
            </c:numRef>
          </c:val>
          <c:extLst>
            <c:ext xmlns:c16="http://schemas.microsoft.com/office/drawing/2014/chart" uri="{C3380CC4-5D6E-409C-BE32-E72D297353CC}">
              <c16:uniqueId val="{00000001-B481-4883-BCA7-F14656989E12}"/>
            </c:ext>
          </c:extLst>
        </c:ser>
        <c:dLbls>
          <c:dLblPos val="ctr"/>
          <c:showLegendKey val="0"/>
          <c:showVal val="1"/>
          <c:showCatName val="0"/>
          <c:showSerName val="0"/>
          <c:showPercent val="0"/>
          <c:showBubbleSize val="0"/>
        </c:dLbls>
        <c:gapWidth val="150"/>
        <c:overlap val="100"/>
        <c:axId val="1484773440"/>
        <c:axId val="1484773920"/>
      </c:barChart>
      <c:catAx>
        <c:axId val="14847734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484773920"/>
        <c:crosses val="autoZero"/>
        <c:auto val="1"/>
        <c:lblAlgn val="ctr"/>
        <c:lblOffset val="100"/>
        <c:noMultiLvlLbl val="0"/>
      </c:catAx>
      <c:valAx>
        <c:axId val="14847739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4847734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467D0CF-4E82-4E28-A190-4E5DC8184124}" type="doc">
      <dgm:prSet loTypeId="urn:microsoft.com/office/officeart/2005/8/layout/hProcess9" loCatId="process" qsTypeId="urn:microsoft.com/office/officeart/2005/8/quickstyle/simple1" qsCatId="simple" csTypeId="urn:microsoft.com/office/officeart/2005/8/colors/colorful5" csCatId="colorful" phldr="1"/>
      <dgm:spPr/>
    </dgm:pt>
    <dgm:pt modelId="{0BCF70D6-1F45-440C-ACE8-CA9011BBC6F2}">
      <dgm:prSet phldrT="[Text]" custT="1"/>
      <dgm:spPr/>
      <dgm:t>
        <a:bodyPr/>
        <a:lstStyle/>
        <a:p>
          <a:r>
            <a:rPr lang="en-US" sz="1000">
              <a:latin typeface="Times New Roman" panose="02020603050405020304" pitchFamily="18" charset="0"/>
              <a:cs typeface="Times New Roman" panose="02020603050405020304" pitchFamily="18" charset="0"/>
            </a:rPr>
            <a:t>P</a:t>
          </a:r>
          <a:r>
            <a:rPr lang="lv-LV" sz="1000">
              <a:latin typeface="Times New Roman" panose="02020603050405020304" pitchFamily="18" charset="0"/>
              <a:cs typeface="Times New Roman" panose="02020603050405020304" pitchFamily="18" charset="0"/>
            </a:rPr>
            <a:t>rofilakse un agrīn</a:t>
          </a:r>
          <a:r>
            <a:rPr lang="en-US" sz="1000">
              <a:latin typeface="Times New Roman" panose="02020603050405020304" pitchFamily="18" charset="0"/>
              <a:cs typeface="Times New Roman" panose="02020603050405020304" pitchFamily="18" charset="0"/>
            </a:rPr>
            <a:t>ā</a:t>
          </a:r>
          <a:r>
            <a:rPr lang="lv-LV" sz="1000">
              <a:latin typeface="Times New Roman" panose="02020603050405020304" pitchFamily="18" charset="0"/>
              <a:cs typeface="Times New Roman" panose="02020603050405020304" pitchFamily="18" charset="0"/>
            </a:rPr>
            <a:t> intervence</a:t>
          </a:r>
        </a:p>
      </dgm:t>
    </dgm:pt>
    <dgm:pt modelId="{327E4C29-432B-4194-AF83-CCF136D0557B}" type="parTrans" cxnId="{DB9F082B-D497-45DB-8623-A65A0F51A3AD}">
      <dgm:prSet/>
      <dgm:spPr/>
      <dgm:t>
        <a:bodyPr/>
        <a:lstStyle/>
        <a:p>
          <a:endParaRPr lang="lv-LV" sz="1000">
            <a:latin typeface="Times New Roman" panose="02020603050405020304" pitchFamily="18" charset="0"/>
            <a:cs typeface="Times New Roman" panose="02020603050405020304" pitchFamily="18" charset="0"/>
          </a:endParaRPr>
        </a:p>
      </dgm:t>
    </dgm:pt>
    <dgm:pt modelId="{916F38A6-E5E5-4017-87E8-AE237CAFAECF}" type="sibTrans" cxnId="{DB9F082B-D497-45DB-8623-A65A0F51A3AD}">
      <dgm:prSet/>
      <dgm:spPr/>
      <dgm:t>
        <a:bodyPr/>
        <a:lstStyle/>
        <a:p>
          <a:endParaRPr lang="lv-LV" sz="1000">
            <a:latin typeface="Times New Roman" panose="02020603050405020304" pitchFamily="18" charset="0"/>
            <a:cs typeface="Times New Roman" panose="02020603050405020304" pitchFamily="18" charset="0"/>
          </a:endParaRPr>
        </a:p>
      </dgm:t>
    </dgm:pt>
    <dgm:pt modelId="{E81BFC3B-1DA6-42BA-A0F5-84C9E8FC3FA5}">
      <dgm:prSet phldrT="[Text]" custT="1"/>
      <dgm:spPr/>
      <dgm:t>
        <a:bodyPr/>
        <a:lstStyle/>
        <a:p>
          <a:r>
            <a:rPr lang="en-US" sz="1000">
              <a:latin typeface="Times New Roman" panose="02020603050405020304" pitchFamily="18" charset="0"/>
              <a:cs typeface="Times New Roman" panose="02020603050405020304" pitchFamily="18" charset="0"/>
            </a:rPr>
            <a:t>Kaitējuma mazināšana</a:t>
          </a:r>
          <a:endParaRPr lang="lv-LV" sz="1000">
            <a:latin typeface="Times New Roman" panose="02020603050405020304" pitchFamily="18" charset="0"/>
            <a:cs typeface="Times New Roman" panose="02020603050405020304" pitchFamily="18" charset="0"/>
          </a:endParaRPr>
        </a:p>
      </dgm:t>
    </dgm:pt>
    <dgm:pt modelId="{6F159304-8907-4BCD-946F-5B5D13F8DF4F}" type="parTrans" cxnId="{D7496D6E-EF51-45B8-820F-90C568A473C3}">
      <dgm:prSet/>
      <dgm:spPr/>
      <dgm:t>
        <a:bodyPr/>
        <a:lstStyle/>
        <a:p>
          <a:endParaRPr lang="lv-LV" sz="1000">
            <a:latin typeface="Times New Roman" panose="02020603050405020304" pitchFamily="18" charset="0"/>
            <a:cs typeface="Times New Roman" panose="02020603050405020304" pitchFamily="18" charset="0"/>
          </a:endParaRPr>
        </a:p>
      </dgm:t>
    </dgm:pt>
    <dgm:pt modelId="{D6AB564A-2137-4263-8A22-714EC90E086F}" type="sibTrans" cxnId="{D7496D6E-EF51-45B8-820F-90C568A473C3}">
      <dgm:prSet/>
      <dgm:spPr/>
      <dgm:t>
        <a:bodyPr/>
        <a:lstStyle/>
        <a:p>
          <a:endParaRPr lang="lv-LV" sz="1000">
            <a:latin typeface="Times New Roman" panose="02020603050405020304" pitchFamily="18" charset="0"/>
            <a:cs typeface="Times New Roman" panose="02020603050405020304" pitchFamily="18" charset="0"/>
          </a:endParaRPr>
        </a:p>
      </dgm:t>
    </dgm:pt>
    <dgm:pt modelId="{2866F76C-51B2-4F15-BA77-008347699AD2}">
      <dgm:prSet phldrT="[Text]" custT="1"/>
      <dgm:spPr/>
      <dgm:t>
        <a:bodyPr/>
        <a:lstStyle/>
        <a:p>
          <a:r>
            <a:rPr lang="en-US" sz="1000">
              <a:latin typeface="Times New Roman" panose="02020603050405020304" pitchFamily="18" charset="0"/>
              <a:cs typeface="Times New Roman" panose="02020603050405020304" pitchFamily="18" charset="0"/>
            </a:rPr>
            <a:t>V</a:t>
          </a:r>
          <a:r>
            <a:rPr lang="lv-LV" sz="1000">
              <a:latin typeface="Times New Roman" panose="02020603050405020304" pitchFamily="18" charset="0"/>
              <a:cs typeface="Times New Roman" panose="02020603050405020304" pitchFamily="18" charset="0"/>
            </a:rPr>
            <a:t>ielu lietošanas traucējumu ārstēšana un uzraudzība</a:t>
          </a:r>
        </a:p>
      </dgm:t>
    </dgm:pt>
    <dgm:pt modelId="{7A8F6263-6521-42F0-BE71-EA63574801BE}" type="parTrans" cxnId="{4176ED65-F5D6-42A8-83A0-740490E82955}">
      <dgm:prSet/>
      <dgm:spPr/>
      <dgm:t>
        <a:bodyPr/>
        <a:lstStyle/>
        <a:p>
          <a:endParaRPr lang="lv-LV" sz="1000">
            <a:latin typeface="Times New Roman" panose="02020603050405020304" pitchFamily="18" charset="0"/>
            <a:cs typeface="Times New Roman" panose="02020603050405020304" pitchFamily="18" charset="0"/>
          </a:endParaRPr>
        </a:p>
      </dgm:t>
    </dgm:pt>
    <dgm:pt modelId="{47038168-9048-4B01-93F4-0BB0CB84D80F}" type="sibTrans" cxnId="{4176ED65-F5D6-42A8-83A0-740490E82955}">
      <dgm:prSet/>
      <dgm:spPr/>
      <dgm:t>
        <a:bodyPr/>
        <a:lstStyle/>
        <a:p>
          <a:endParaRPr lang="lv-LV" sz="1000">
            <a:latin typeface="Times New Roman" panose="02020603050405020304" pitchFamily="18" charset="0"/>
            <a:cs typeface="Times New Roman" panose="02020603050405020304" pitchFamily="18" charset="0"/>
          </a:endParaRPr>
        </a:p>
      </dgm:t>
    </dgm:pt>
    <dgm:pt modelId="{0F9A5608-D766-4E72-883E-AD1B6DA5F964}">
      <dgm:prSet custT="1"/>
      <dgm:spPr/>
      <dgm:t>
        <a:bodyPr/>
        <a:lstStyle/>
        <a:p>
          <a:r>
            <a:rPr lang="en-US" sz="1000">
              <a:latin typeface="Times New Roman" panose="02020603050405020304" pitchFamily="18" charset="0"/>
              <a:cs typeface="Times New Roman" panose="02020603050405020304" pitchFamily="18" charset="0"/>
            </a:rPr>
            <a:t>Veselības aprūpes sistēmu atbalsts</a:t>
          </a:r>
          <a:endParaRPr lang="lv-LV" sz="1000">
            <a:latin typeface="Times New Roman" panose="02020603050405020304" pitchFamily="18" charset="0"/>
            <a:cs typeface="Times New Roman" panose="02020603050405020304" pitchFamily="18" charset="0"/>
          </a:endParaRPr>
        </a:p>
      </dgm:t>
    </dgm:pt>
    <dgm:pt modelId="{FE5EF816-CB4E-4613-8259-550F54175A38}" type="parTrans" cxnId="{C9E88272-7DF3-41EA-BD25-74F5D6C70284}">
      <dgm:prSet/>
      <dgm:spPr/>
      <dgm:t>
        <a:bodyPr/>
        <a:lstStyle/>
        <a:p>
          <a:endParaRPr lang="lv-LV" sz="1000">
            <a:latin typeface="Times New Roman" panose="02020603050405020304" pitchFamily="18" charset="0"/>
            <a:cs typeface="Times New Roman" panose="02020603050405020304" pitchFamily="18" charset="0"/>
          </a:endParaRPr>
        </a:p>
      </dgm:t>
    </dgm:pt>
    <dgm:pt modelId="{C7863C70-6E06-405E-8C53-C2FF239816FD}" type="sibTrans" cxnId="{C9E88272-7DF3-41EA-BD25-74F5D6C70284}">
      <dgm:prSet/>
      <dgm:spPr/>
      <dgm:t>
        <a:bodyPr/>
        <a:lstStyle/>
        <a:p>
          <a:endParaRPr lang="lv-LV" sz="1000">
            <a:latin typeface="Times New Roman" panose="02020603050405020304" pitchFamily="18" charset="0"/>
            <a:cs typeface="Times New Roman" panose="02020603050405020304" pitchFamily="18" charset="0"/>
          </a:endParaRPr>
        </a:p>
      </dgm:t>
    </dgm:pt>
    <dgm:pt modelId="{E32E0976-8CB3-4111-A1B5-BDF27A7691DB}">
      <dgm:prSet custT="1"/>
      <dgm:spPr/>
      <dgm:t>
        <a:bodyPr/>
        <a:lstStyle/>
        <a:p>
          <a:r>
            <a:rPr lang="en-US" sz="1000">
              <a:latin typeface="Times New Roman" panose="02020603050405020304" pitchFamily="18" charset="0"/>
              <a:cs typeface="Times New Roman" panose="02020603050405020304" pitchFamily="18" charset="0"/>
            </a:rPr>
            <a:t>Atveseļošanās</a:t>
          </a:r>
          <a:endParaRPr lang="lv-LV" sz="1000">
            <a:latin typeface="Times New Roman" panose="02020603050405020304" pitchFamily="18" charset="0"/>
            <a:cs typeface="Times New Roman" panose="02020603050405020304" pitchFamily="18" charset="0"/>
          </a:endParaRPr>
        </a:p>
      </dgm:t>
    </dgm:pt>
    <dgm:pt modelId="{C0BBF1FE-391C-4261-8DF3-DB47053FD0CE}" type="parTrans" cxnId="{22D3295F-33D4-4208-86EC-4408337A0182}">
      <dgm:prSet/>
      <dgm:spPr/>
      <dgm:t>
        <a:bodyPr/>
        <a:lstStyle/>
        <a:p>
          <a:endParaRPr lang="lv-LV" sz="1000">
            <a:latin typeface="Times New Roman" panose="02020603050405020304" pitchFamily="18" charset="0"/>
            <a:cs typeface="Times New Roman" panose="02020603050405020304" pitchFamily="18" charset="0"/>
          </a:endParaRPr>
        </a:p>
      </dgm:t>
    </dgm:pt>
    <dgm:pt modelId="{C462B2AE-D07D-4EAC-B316-E86E3B89FE7C}" type="sibTrans" cxnId="{22D3295F-33D4-4208-86EC-4408337A0182}">
      <dgm:prSet/>
      <dgm:spPr/>
      <dgm:t>
        <a:bodyPr/>
        <a:lstStyle/>
        <a:p>
          <a:endParaRPr lang="lv-LV" sz="1000">
            <a:latin typeface="Times New Roman" panose="02020603050405020304" pitchFamily="18" charset="0"/>
            <a:cs typeface="Times New Roman" panose="02020603050405020304" pitchFamily="18" charset="0"/>
          </a:endParaRPr>
        </a:p>
      </dgm:t>
    </dgm:pt>
    <dgm:pt modelId="{4B0C6FB3-4FA3-455E-A21B-90EC5E2E6BE1}" type="pres">
      <dgm:prSet presAssocID="{4467D0CF-4E82-4E28-A190-4E5DC8184124}" presName="CompostProcess" presStyleCnt="0">
        <dgm:presLayoutVars>
          <dgm:dir/>
          <dgm:resizeHandles val="exact"/>
        </dgm:presLayoutVars>
      </dgm:prSet>
      <dgm:spPr/>
    </dgm:pt>
    <dgm:pt modelId="{F4067C86-28B8-41B5-BF5D-9A536856FB1F}" type="pres">
      <dgm:prSet presAssocID="{4467D0CF-4E82-4E28-A190-4E5DC8184124}" presName="arrow" presStyleLbl="bgShp" presStyleIdx="0" presStyleCnt="1"/>
      <dgm:spPr/>
    </dgm:pt>
    <dgm:pt modelId="{19770C6A-FCD9-4208-9C0F-68DE557193CF}" type="pres">
      <dgm:prSet presAssocID="{4467D0CF-4E82-4E28-A190-4E5DC8184124}" presName="linearProcess" presStyleCnt="0"/>
      <dgm:spPr/>
    </dgm:pt>
    <dgm:pt modelId="{B8636449-B769-4AC4-A3C7-F760E7D2F294}" type="pres">
      <dgm:prSet presAssocID="{0BCF70D6-1F45-440C-ACE8-CA9011BBC6F2}" presName="textNode" presStyleLbl="node1" presStyleIdx="0" presStyleCnt="5">
        <dgm:presLayoutVars>
          <dgm:bulletEnabled val="1"/>
        </dgm:presLayoutVars>
      </dgm:prSet>
      <dgm:spPr/>
    </dgm:pt>
    <dgm:pt modelId="{7659A3A6-CF42-4011-B5BC-973EF0F1011D}" type="pres">
      <dgm:prSet presAssocID="{916F38A6-E5E5-4017-87E8-AE237CAFAECF}" presName="sibTrans" presStyleCnt="0"/>
      <dgm:spPr/>
    </dgm:pt>
    <dgm:pt modelId="{6BA980E9-2476-42DF-BC01-D0003C9B6D27}" type="pres">
      <dgm:prSet presAssocID="{E81BFC3B-1DA6-42BA-A0F5-84C9E8FC3FA5}" presName="textNode" presStyleLbl="node1" presStyleIdx="1" presStyleCnt="5">
        <dgm:presLayoutVars>
          <dgm:bulletEnabled val="1"/>
        </dgm:presLayoutVars>
      </dgm:prSet>
      <dgm:spPr/>
    </dgm:pt>
    <dgm:pt modelId="{92932F46-5680-4429-86C9-6DD7CF5FA8C5}" type="pres">
      <dgm:prSet presAssocID="{D6AB564A-2137-4263-8A22-714EC90E086F}" presName="sibTrans" presStyleCnt="0"/>
      <dgm:spPr/>
    </dgm:pt>
    <dgm:pt modelId="{0C115C08-C363-4122-ACE0-08808BA27074}" type="pres">
      <dgm:prSet presAssocID="{2866F76C-51B2-4F15-BA77-008347699AD2}" presName="textNode" presStyleLbl="node1" presStyleIdx="2" presStyleCnt="5">
        <dgm:presLayoutVars>
          <dgm:bulletEnabled val="1"/>
        </dgm:presLayoutVars>
      </dgm:prSet>
      <dgm:spPr/>
    </dgm:pt>
    <dgm:pt modelId="{A3CEF467-9B56-439B-800E-0BC8AF87D2F9}" type="pres">
      <dgm:prSet presAssocID="{47038168-9048-4B01-93F4-0BB0CB84D80F}" presName="sibTrans" presStyleCnt="0"/>
      <dgm:spPr/>
    </dgm:pt>
    <dgm:pt modelId="{199BDD23-B969-4374-BCA4-A306926C5429}" type="pres">
      <dgm:prSet presAssocID="{E32E0976-8CB3-4111-A1B5-BDF27A7691DB}" presName="textNode" presStyleLbl="node1" presStyleIdx="3" presStyleCnt="5">
        <dgm:presLayoutVars>
          <dgm:bulletEnabled val="1"/>
        </dgm:presLayoutVars>
      </dgm:prSet>
      <dgm:spPr/>
    </dgm:pt>
    <dgm:pt modelId="{F5F13779-E228-4125-8EBD-AAB8F1584430}" type="pres">
      <dgm:prSet presAssocID="{C462B2AE-D07D-4EAC-B316-E86E3B89FE7C}" presName="sibTrans" presStyleCnt="0"/>
      <dgm:spPr/>
    </dgm:pt>
    <dgm:pt modelId="{FD878818-FB90-41FA-A82F-07E13BD7751B}" type="pres">
      <dgm:prSet presAssocID="{0F9A5608-D766-4E72-883E-AD1B6DA5F964}" presName="textNode" presStyleLbl="node1" presStyleIdx="4" presStyleCnt="5">
        <dgm:presLayoutVars>
          <dgm:bulletEnabled val="1"/>
        </dgm:presLayoutVars>
      </dgm:prSet>
      <dgm:spPr/>
    </dgm:pt>
  </dgm:ptLst>
  <dgm:cxnLst>
    <dgm:cxn modelId="{AEBF5600-50AE-41F5-BCF9-47F870D71C83}" type="presOf" srcId="{E32E0976-8CB3-4111-A1B5-BDF27A7691DB}" destId="{199BDD23-B969-4374-BCA4-A306926C5429}" srcOrd="0" destOrd="0" presId="urn:microsoft.com/office/officeart/2005/8/layout/hProcess9"/>
    <dgm:cxn modelId="{DB9F082B-D497-45DB-8623-A65A0F51A3AD}" srcId="{4467D0CF-4E82-4E28-A190-4E5DC8184124}" destId="{0BCF70D6-1F45-440C-ACE8-CA9011BBC6F2}" srcOrd="0" destOrd="0" parTransId="{327E4C29-432B-4194-AF83-CCF136D0557B}" sibTransId="{916F38A6-E5E5-4017-87E8-AE237CAFAECF}"/>
    <dgm:cxn modelId="{4F04822E-24A7-4B92-ADD1-A7C7F97319F9}" type="presOf" srcId="{2866F76C-51B2-4F15-BA77-008347699AD2}" destId="{0C115C08-C363-4122-ACE0-08808BA27074}" srcOrd="0" destOrd="0" presId="urn:microsoft.com/office/officeart/2005/8/layout/hProcess9"/>
    <dgm:cxn modelId="{22D3295F-33D4-4208-86EC-4408337A0182}" srcId="{4467D0CF-4E82-4E28-A190-4E5DC8184124}" destId="{E32E0976-8CB3-4111-A1B5-BDF27A7691DB}" srcOrd="3" destOrd="0" parTransId="{C0BBF1FE-391C-4261-8DF3-DB47053FD0CE}" sibTransId="{C462B2AE-D07D-4EAC-B316-E86E3B89FE7C}"/>
    <dgm:cxn modelId="{4176ED65-F5D6-42A8-83A0-740490E82955}" srcId="{4467D0CF-4E82-4E28-A190-4E5DC8184124}" destId="{2866F76C-51B2-4F15-BA77-008347699AD2}" srcOrd="2" destOrd="0" parTransId="{7A8F6263-6521-42F0-BE71-EA63574801BE}" sibTransId="{47038168-9048-4B01-93F4-0BB0CB84D80F}"/>
    <dgm:cxn modelId="{265A954B-6969-4494-B72E-DB55DB45962C}" type="presOf" srcId="{E81BFC3B-1DA6-42BA-A0F5-84C9E8FC3FA5}" destId="{6BA980E9-2476-42DF-BC01-D0003C9B6D27}" srcOrd="0" destOrd="0" presId="urn:microsoft.com/office/officeart/2005/8/layout/hProcess9"/>
    <dgm:cxn modelId="{D7496D6E-EF51-45B8-820F-90C568A473C3}" srcId="{4467D0CF-4E82-4E28-A190-4E5DC8184124}" destId="{E81BFC3B-1DA6-42BA-A0F5-84C9E8FC3FA5}" srcOrd="1" destOrd="0" parTransId="{6F159304-8907-4BCD-946F-5B5D13F8DF4F}" sibTransId="{D6AB564A-2137-4263-8A22-714EC90E086F}"/>
    <dgm:cxn modelId="{C9E88272-7DF3-41EA-BD25-74F5D6C70284}" srcId="{4467D0CF-4E82-4E28-A190-4E5DC8184124}" destId="{0F9A5608-D766-4E72-883E-AD1B6DA5F964}" srcOrd="4" destOrd="0" parTransId="{FE5EF816-CB4E-4613-8259-550F54175A38}" sibTransId="{C7863C70-6E06-405E-8C53-C2FF239816FD}"/>
    <dgm:cxn modelId="{0B71B953-5635-4897-A50D-87A288E0EA39}" type="presOf" srcId="{4467D0CF-4E82-4E28-A190-4E5DC8184124}" destId="{4B0C6FB3-4FA3-455E-A21B-90EC5E2E6BE1}" srcOrd="0" destOrd="0" presId="urn:microsoft.com/office/officeart/2005/8/layout/hProcess9"/>
    <dgm:cxn modelId="{FAD8FD9F-1B31-4612-A4A2-6230E099FB5B}" type="presOf" srcId="{0BCF70D6-1F45-440C-ACE8-CA9011BBC6F2}" destId="{B8636449-B769-4AC4-A3C7-F760E7D2F294}" srcOrd="0" destOrd="0" presId="urn:microsoft.com/office/officeart/2005/8/layout/hProcess9"/>
    <dgm:cxn modelId="{B5EE61DF-8096-43C4-9165-020DBF4B7045}" type="presOf" srcId="{0F9A5608-D766-4E72-883E-AD1B6DA5F964}" destId="{FD878818-FB90-41FA-A82F-07E13BD7751B}" srcOrd="0" destOrd="0" presId="urn:microsoft.com/office/officeart/2005/8/layout/hProcess9"/>
    <dgm:cxn modelId="{01261AEB-BE83-4664-8BA6-864CD1C279EB}" type="presParOf" srcId="{4B0C6FB3-4FA3-455E-A21B-90EC5E2E6BE1}" destId="{F4067C86-28B8-41B5-BF5D-9A536856FB1F}" srcOrd="0" destOrd="0" presId="urn:microsoft.com/office/officeart/2005/8/layout/hProcess9"/>
    <dgm:cxn modelId="{88016F8C-9B0D-4BF9-A628-5893BA54528D}" type="presParOf" srcId="{4B0C6FB3-4FA3-455E-A21B-90EC5E2E6BE1}" destId="{19770C6A-FCD9-4208-9C0F-68DE557193CF}" srcOrd="1" destOrd="0" presId="urn:microsoft.com/office/officeart/2005/8/layout/hProcess9"/>
    <dgm:cxn modelId="{E51F4799-3A4B-44D5-B277-C0E5CEC2D9A3}" type="presParOf" srcId="{19770C6A-FCD9-4208-9C0F-68DE557193CF}" destId="{B8636449-B769-4AC4-A3C7-F760E7D2F294}" srcOrd="0" destOrd="0" presId="urn:microsoft.com/office/officeart/2005/8/layout/hProcess9"/>
    <dgm:cxn modelId="{BFE8F3F7-E8D0-40C0-B902-335C111D002E}" type="presParOf" srcId="{19770C6A-FCD9-4208-9C0F-68DE557193CF}" destId="{7659A3A6-CF42-4011-B5BC-973EF0F1011D}" srcOrd="1" destOrd="0" presId="urn:microsoft.com/office/officeart/2005/8/layout/hProcess9"/>
    <dgm:cxn modelId="{6BF3D4DF-917C-4F67-A82E-240F8941DC7B}" type="presParOf" srcId="{19770C6A-FCD9-4208-9C0F-68DE557193CF}" destId="{6BA980E9-2476-42DF-BC01-D0003C9B6D27}" srcOrd="2" destOrd="0" presId="urn:microsoft.com/office/officeart/2005/8/layout/hProcess9"/>
    <dgm:cxn modelId="{D8FA942C-85D7-427C-975C-F5694A2DDE25}" type="presParOf" srcId="{19770C6A-FCD9-4208-9C0F-68DE557193CF}" destId="{92932F46-5680-4429-86C9-6DD7CF5FA8C5}" srcOrd="3" destOrd="0" presId="urn:microsoft.com/office/officeart/2005/8/layout/hProcess9"/>
    <dgm:cxn modelId="{F4CC17FA-CAE4-473A-A44B-8EF0A97481C9}" type="presParOf" srcId="{19770C6A-FCD9-4208-9C0F-68DE557193CF}" destId="{0C115C08-C363-4122-ACE0-08808BA27074}" srcOrd="4" destOrd="0" presId="urn:microsoft.com/office/officeart/2005/8/layout/hProcess9"/>
    <dgm:cxn modelId="{18C03A1A-5F4A-4AA6-9B25-D3A5D0B5C787}" type="presParOf" srcId="{19770C6A-FCD9-4208-9C0F-68DE557193CF}" destId="{A3CEF467-9B56-439B-800E-0BC8AF87D2F9}" srcOrd="5" destOrd="0" presId="urn:microsoft.com/office/officeart/2005/8/layout/hProcess9"/>
    <dgm:cxn modelId="{ACFEE79A-6C0F-453F-915C-E410A25F2FC4}" type="presParOf" srcId="{19770C6A-FCD9-4208-9C0F-68DE557193CF}" destId="{199BDD23-B969-4374-BCA4-A306926C5429}" srcOrd="6" destOrd="0" presId="urn:microsoft.com/office/officeart/2005/8/layout/hProcess9"/>
    <dgm:cxn modelId="{B412B64F-1506-40DC-8D15-BBA871A5B482}" type="presParOf" srcId="{19770C6A-FCD9-4208-9C0F-68DE557193CF}" destId="{F5F13779-E228-4125-8EBD-AAB8F1584430}" srcOrd="7" destOrd="0" presId="urn:microsoft.com/office/officeart/2005/8/layout/hProcess9"/>
    <dgm:cxn modelId="{80299EEE-DE91-4E76-83E0-BE8EF3827539}" type="presParOf" srcId="{19770C6A-FCD9-4208-9C0F-68DE557193CF}" destId="{FD878818-FB90-41FA-A82F-07E13BD7751B}" srcOrd="8" destOrd="0" presId="urn:microsoft.com/office/officeart/2005/8/layout/hProcess9"/>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13F074F6-0D7A-4F50-A456-A1A3F5111F55}" type="doc">
      <dgm:prSet loTypeId="urn:microsoft.com/office/officeart/2005/8/layout/cycle3" loCatId="cycle" qsTypeId="urn:microsoft.com/office/officeart/2005/8/quickstyle/simple1" qsCatId="simple" csTypeId="urn:microsoft.com/office/officeart/2005/8/colors/accent1_2" csCatId="accent1" phldr="1"/>
      <dgm:spPr/>
      <dgm:t>
        <a:bodyPr/>
        <a:lstStyle/>
        <a:p>
          <a:endParaRPr lang="lv-LV"/>
        </a:p>
      </dgm:t>
    </dgm:pt>
    <dgm:pt modelId="{58B85DB2-9884-4DEE-977F-D85FA221F73C}">
      <dgm:prSet phldrT="[Text]" custT="1"/>
      <dgm:spPr/>
      <dgm:t>
        <a:bodyPr/>
        <a:lstStyle/>
        <a:p>
          <a:r>
            <a:rPr lang="en-US" sz="900" b="1">
              <a:latin typeface="Times New Roman" panose="02020603050405020304" pitchFamily="18" charset="0"/>
              <a:cs typeface="Times New Roman" panose="02020603050405020304" pitchFamily="18" charset="0"/>
            </a:rPr>
            <a:t>Tieslietu sektors</a:t>
          </a:r>
          <a:endParaRPr lang="lv-LV" sz="900" b="1">
            <a:latin typeface="Times New Roman" panose="02020603050405020304" pitchFamily="18" charset="0"/>
            <a:cs typeface="Times New Roman" panose="02020603050405020304" pitchFamily="18" charset="0"/>
          </a:endParaRPr>
        </a:p>
      </dgm:t>
    </dgm:pt>
    <dgm:pt modelId="{A9F9C546-ADDF-4A04-B4A3-593AFBF6FDC3}" type="parTrans" cxnId="{DC855444-BF07-46CB-AF31-82EBF389DF1B}">
      <dgm:prSet/>
      <dgm:spPr/>
      <dgm:t>
        <a:bodyPr/>
        <a:lstStyle/>
        <a:p>
          <a:endParaRPr lang="lv-LV" sz="900">
            <a:latin typeface="Times New Roman" panose="02020603050405020304" pitchFamily="18" charset="0"/>
            <a:cs typeface="Times New Roman" panose="02020603050405020304" pitchFamily="18" charset="0"/>
          </a:endParaRPr>
        </a:p>
      </dgm:t>
    </dgm:pt>
    <dgm:pt modelId="{ED1E8654-5FB2-4A84-A17F-1FA96E11F319}" type="sibTrans" cxnId="{DC855444-BF07-46CB-AF31-82EBF389DF1B}">
      <dgm:prSet/>
      <dgm:spPr/>
      <dgm:t>
        <a:bodyPr/>
        <a:lstStyle/>
        <a:p>
          <a:endParaRPr lang="lv-LV" sz="900">
            <a:latin typeface="Times New Roman" panose="02020603050405020304" pitchFamily="18" charset="0"/>
            <a:cs typeface="Times New Roman" panose="02020603050405020304" pitchFamily="18" charset="0"/>
          </a:endParaRPr>
        </a:p>
      </dgm:t>
    </dgm:pt>
    <dgm:pt modelId="{87DE0DB9-C91E-4440-A4FA-5756EA6D031A}">
      <dgm:prSet phldrT="[Text]" custT="1"/>
      <dgm:spPr/>
      <dgm:t>
        <a:bodyPr/>
        <a:lstStyle/>
        <a:p>
          <a:r>
            <a:rPr lang="en-US" sz="900">
              <a:latin typeface="Times New Roman" panose="02020603050405020304" pitchFamily="18" charset="0"/>
              <a:cs typeface="Times New Roman" panose="02020603050405020304" pitchFamily="18" charset="0"/>
            </a:rPr>
            <a:t>Tiesa</a:t>
          </a:r>
          <a:endParaRPr lang="lv-LV" sz="900">
            <a:latin typeface="Times New Roman" panose="02020603050405020304" pitchFamily="18" charset="0"/>
            <a:cs typeface="Times New Roman" panose="02020603050405020304" pitchFamily="18" charset="0"/>
          </a:endParaRPr>
        </a:p>
      </dgm:t>
    </dgm:pt>
    <dgm:pt modelId="{5CE17442-D63E-48E3-86E4-4010C6074DF6}" type="parTrans" cxnId="{CDF7C59E-947E-4CAC-B173-449AAA76B1BA}">
      <dgm:prSet/>
      <dgm:spPr/>
      <dgm:t>
        <a:bodyPr/>
        <a:lstStyle/>
        <a:p>
          <a:endParaRPr lang="lv-LV" sz="900">
            <a:latin typeface="Times New Roman" panose="02020603050405020304" pitchFamily="18" charset="0"/>
            <a:cs typeface="Times New Roman" panose="02020603050405020304" pitchFamily="18" charset="0"/>
          </a:endParaRPr>
        </a:p>
      </dgm:t>
    </dgm:pt>
    <dgm:pt modelId="{1D594143-81AC-42D0-9D5E-96E997EE3EB1}" type="sibTrans" cxnId="{CDF7C59E-947E-4CAC-B173-449AAA76B1BA}">
      <dgm:prSet/>
      <dgm:spPr/>
      <dgm:t>
        <a:bodyPr/>
        <a:lstStyle/>
        <a:p>
          <a:endParaRPr lang="lv-LV" sz="900">
            <a:latin typeface="Times New Roman" panose="02020603050405020304" pitchFamily="18" charset="0"/>
            <a:cs typeface="Times New Roman" panose="02020603050405020304" pitchFamily="18" charset="0"/>
          </a:endParaRPr>
        </a:p>
      </dgm:t>
    </dgm:pt>
    <dgm:pt modelId="{A12E9707-3E28-493A-825B-55770CE9E8BE}">
      <dgm:prSet phldrT="[Text]" custT="1"/>
      <dgm:spPr>
        <a:solidFill>
          <a:schemeClr val="accent2"/>
        </a:solidFill>
      </dgm:spPr>
      <dgm:t>
        <a:bodyPr/>
        <a:lstStyle/>
        <a:p>
          <a:r>
            <a:rPr lang="en-US" sz="900" b="1">
              <a:latin typeface="Times New Roman" panose="02020603050405020304" pitchFamily="18" charset="0"/>
              <a:cs typeface="Times New Roman" panose="02020603050405020304" pitchFamily="18" charset="0"/>
            </a:rPr>
            <a:t>Veselības sektors</a:t>
          </a:r>
          <a:endParaRPr lang="lv-LV" sz="900" b="1">
            <a:latin typeface="Times New Roman" panose="02020603050405020304" pitchFamily="18" charset="0"/>
            <a:cs typeface="Times New Roman" panose="02020603050405020304" pitchFamily="18" charset="0"/>
          </a:endParaRPr>
        </a:p>
      </dgm:t>
    </dgm:pt>
    <dgm:pt modelId="{EFD69358-8225-4BE3-B400-B693D35F5F0B}" type="parTrans" cxnId="{7CDD14E0-BCF2-4FFA-9222-37CEFE1AD727}">
      <dgm:prSet/>
      <dgm:spPr/>
      <dgm:t>
        <a:bodyPr/>
        <a:lstStyle/>
        <a:p>
          <a:endParaRPr lang="lv-LV" sz="900">
            <a:latin typeface="Times New Roman" panose="02020603050405020304" pitchFamily="18" charset="0"/>
            <a:cs typeface="Times New Roman" panose="02020603050405020304" pitchFamily="18" charset="0"/>
          </a:endParaRPr>
        </a:p>
      </dgm:t>
    </dgm:pt>
    <dgm:pt modelId="{0BBCD72D-F08A-412D-8866-6788A804A8C6}" type="sibTrans" cxnId="{7CDD14E0-BCF2-4FFA-9222-37CEFE1AD727}">
      <dgm:prSet/>
      <dgm:spPr/>
      <dgm:t>
        <a:bodyPr/>
        <a:lstStyle/>
        <a:p>
          <a:endParaRPr lang="lv-LV" sz="900">
            <a:latin typeface="Times New Roman" panose="02020603050405020304" pitchFamily="18" charset="0"/>
            <a:cs typeface="Times New Roman" panose="02020603050405020304" pitchFamily="18" charset="0"/>
          </a:endParaRPr>
        </a:p>
      </dgm:t>
    </dgm:pt>
    <dgm:pt modelId="{EA8F9B79-B611-4226-B66E-C2B0370D91D3}">
      <dgm:prSet phldrT="[Text]" custT="1"/>
      <dgm:spPr/>
      <dgm:t>
        <a:bodyPr/>
        <a:lstStyle/>
        <a:p>
          <a:r>
            <a:rPr lang="en-US" sz="900">
              <a:latin typeface="Times New Roman" panose="02020603050405020304" pitchFamily="18" charset="0"/>
              <a:cs typeface="Times New Roman" panose="02020603050405020304" pitchFamily="18" charset="0"/>
            </a:rPr>
            <a:t>BKUS</a:t>
          </a:r>
          <a:endParaRPr lang="lv-LV" sz="900">
            <a:latin typeface="Times New Roman" panose="02020603050405020304" pitchFamily="18" charset="0"/>
            <a:cs typeface="Times New Roman" panose="02020603050405020304" pitchFamily="18" charset="0"/>
          </a:endParaRPr>
        </a:p>
      </dgm:t>
    </dgm:pt>
    <dgm:pt modelId="{AAD141B3-1107-4374-BFFA-8A4873698DAC}" type="parTrans" cxnId="{0CD83EAC-1EC9-48FE-9510-41289AFE8221}">
      <dgm:prSet/>
      <dgm:spPr/>
      <dgm:t>
        <a:bodyPr/>
        <a:lstStyle/>
        <a:p>
          <a:endParaRPr lang="lv-LV" sz="900">
            <a:latin typeface="Times New Roman" panose="02020603050405020304" pitchFamily="18" charset="0"/>
            <a:cs typeface="Times New Roman" panose="02020603050405020304" pitchFamily="18" charset="0"/>
          </a:endParaRPr>
        </a:p>
      </dgm:t>
    </dgm:pt>
    <dgm:pt modelId="{995903E7-88E9-429B-8A47-28207893B5E1}" type="sibTrans" cxnId="{0CD83EAC-1EC9-48FE-9510-41289AFE8221}">
      <dgm:prSet/>
      <dgm:spPr/>
      <dgm:t>
        <a:bodyPr/>
        <a:lstStyle/>
        <a:p>
          <a:endParaRPr lang="lv-LV" sz="900">
            <a:latin typeface="Times New Roman" panose="02020603050405020304" pitchFamily="18" charset="0"/>
            <a:cs typeface="Times New Roman" panose="02020603050405020304" pitchFamily="18" charset="0"/>
          </a:endParaRPr>
        </a:p>
      </dgm:t>
    </dgm:pt>
    <dgm:pt modelId="{01F74BD6-058D-4E32-947E-CD847D501BAA}">
      <dgm:prSet phldrT="[Text]" custT="1"/>
      <dgm:spPr>
        <a:solidFill>
          <a:schemeClr val="accent6"/>
        </a:solidFill>
      </dgm:spPr>
      <dgm:t>
        <a:bodyPr/>
        <a:lstStyle/>
        <a:p>
          <a:r>
            <a:rPr lang="en-US" sz="900" b="1">
              <a:latin typeface="Times New Roman" panose="02020603050405020304" pitchFamily="18" charset="0"/>
              <a:cs typeface="Times New Roman" panose="02020603050405020304" pitchFamily="18" charset="0"/>
            </a:rPr>
            <a:t>Labklājības sektors</a:t>
          </a:r>
          <a:endParaRPr lang="lv-LV" sz="900" b="1">
            <a:latin typeface="Times New Roman" panose="02020603050405020304" pitchFamily="18" charset="0"/>
            <a:cs typeface="Times New Roman" panose="02020603050405020304" pitchFamily="18" charset="0"/>
          </a:endParaRPr>
        </a:p>
      </dgm:t>
    </dgm:pt>
    <dgm:pt modelId="{DF132EAF-9B5A-4B3D-AB4C-7BB4BE57C62F}" type="parTrans" cxnId="{0A9ED6F3-E6C5-4C66-BD19-D311C03171BD}">
      <dgm:prSet/>
      <dgm:spPr/>
      <dgm:t>
        <a:bodyPr/>
        <a:lstStyle/>
        <a:p>
          <a:endParaRPr lang="lv-LV" sz="900">
            <a:latin typeface="Times New Roman" panose="02020603050405020304" pitchFamily="18" charset="0"/>
            <a:cs typeface="Times New Roman" panose="02020603050405020304" pitchFamily="18" charset="0"/>
          </a:endParaRPr>
        </a:p>
      </dgm:t>
    </dgm:pt>
    <dgm:pt modelId="{4E53993B-4506-4DC5-89BC-B8EB1939AB36}" type="sibTrans" cxnId="{0A9ED6F3-E6C5-4C66-BD19-D311C03171BD}">
      <dgm:prSet/>
      <dgm:spPr/>
      <dgm:t>
        <a:bodyPr/>
        <a:lstStyle/>
        <a:p>
          <a:endParaRPr lang="lv-LV" sz="900">
            <a:latin typeface="Times New Roman" panose="02020603050405020304" pitchFamily="18" charset="0"/>
            <a:cs typeface="Times New Roman" panose="02020603050405020304" pitchFamily="18" charset="0"/>
          </a:endParaRPr>
        </a:p>
      </dgm:t>
    </dgm:pt>
    <dgm:pt modelId="{2D1B60B0-0A1E-43A1-9F0F-5FF40D839750}">
      <dgm:prSet phldrT="[Text]" custT="1"/>
      <dgm:spPr/>
      <dgm:t>
        <a:bodyPr/>
        <a:lstStyle/>
        <a:p>
          <a:r>
            <a:rPr lang="en-US" sz="900">
              <a:latin typeface="Times New Roman" panose="02020603050405020304" pitchFamily="18" charset="0"/>
              <a:cs typeface="Times New Roman" panose="02020603050405020304" pitchFamily="18" charset="0"/>
            </a:rPr>
            <a:t>Bērnu aizsardzības centrs</a:t>
          </a:r>
          <a:endParaRPr lang="lv-LV" sz="900">
            <a:latin typeface="Times New Roman" panose="02020603050405020304" pitchFamily="18" charset="0"/>
            <a:cs typeface="Times New Roman" panose="02020603050405020304" pitchFamily="18" charset="0"/>
          </a:endParaRPr>
        </a:p>
      </dgm:t>
    </dgm:pt>
    <dgm:pt modelId="{18EFB908-A919-4446-A91C-1CF5AB2B627F}" type="parTrans" cxnId="{C9876A1F-28BB-48F7-94CE-0C852B3A60A6}">
      <dgm:prSet/>
      <dgm:spPr/>
      <dgm:t>
        <a:bodyPr/>
        <a:lstStyle/>
        <a:p>
          <a:endParaRPr lang="lv-LV" sz="900">
            <a:latin typeface="Times New Roman" panose="02020603050405020304" pitchFamily="18" charset="0"/>
            <a:cs typeface="Times New Roman" panose="02020603050405020304" pitchFamily="18" charset="0"/>
          </a:endParaRPr>
        </a:p>
      </dgm:t>
    </dgm:pt>
    <dgm:pt modelId="{1BA1764D-5336-4AA8-B9D3-CAC47B3C77A0}" type="sibTrans" cxnId="{C9876A1F-28BB-48F7-94CE-0C852B3A60A6}">
      <dgm:prSet/>
      <dgm:spPr/>
      <dgm:t>
        <a:bodyPr/>
        <a:lstStyle/>
        <a:p>
          <a:endParaRPr lang="lv-LV" sz="900">
            <a:latin typeface="Times New Roman" panose="02020603050405020304" pitchFamily="18" charset="0"/>
            <a:cs typeface="Times New Roman" panose="02020603050405020304" pitchFamily="18" charset="0"/>
          </a:endParaRPr>
        </a:p>
      </dgm:t>
    </dgm:pt>
    <dgm:pt modelId="{E0CE6445-FAF1-44FE-976C-B6AE3A4F822F}">
      <dgm:prSet phldrT="[Text]" custT="1"/>
      <dgm:spPr>
        <a:solidFill>
          <a:schemeClr val="accent3"/>
        </a:solidFill>
      </dgm:spPr>
      <dgm:t>
        <a:bodyPr/>
        <a:lstStyle/>
        <a:p>
          <a:r>
            <a:rPr lang="en-US" sz="900" b="1">
              <a:latin typeface="Times New Roman" panose="02020603050405020304" pitchFamily="18" charset="0"/>
              <a:cs typeface="Times New Roman" panose="02020603050405020304" pitchFamily="18" charset="0"/>
            </a:rPr>
            <a:t>Rīgas valstspilsētas pašvaldība</a:t>
          </a:r>
          <a:endParaRPr lang="lv-LV" sz="900" b="1">
            <a:latin typeface="Times New Roman" panose="02020603050405020304" pitchFamily="18" charset="0"/>
            <a:cs typeface="Times New Roman" panose="02020603050405020304" pitchFamily="18" charset="0"/>
          </a:endParaRPr>
        </a:p>
      </dgm:t>
    </dgm:pt>
    <dgm:pt modelId="{6007327A-B503-4B61-8E9E-573779666279}" type="parTrans" cxnId="{3D2E8908-43BC-4C43-9D2A-E5D0EDA3C090}">
      <dgm:prSet/>
      <dgm:spPr/>
      <dgm:t>
        <a:bodyPr/>
        <a:lstStyle/>
        <a:p>
          <a:endParaRPr lang="lv-LV" sz="900">
            <a:latin typeface="Times New Roman" panose="02020603050405020304" pitchFamily="18" charset="0"/>
            <a:cs typeface="Times New Roman" panose="02020603050405020304" pitchFamily="18" charset="0"/>
          </a:endParaRPr>
        </a:p>
      </dgm:t>
    </dgm:pt>
    <dgm:pt modelId="{90AA0CE6-E149-48D8-90F8-730A5E979D30}" type="sibTrans" cxnId="{3D2E8908-43BC-4C43-9D2A-E5D0EDA3C090}">
      <dgm:prSet/>
      <dgm:spPr/>
      <dgm:t>
        <a:bodyPr/>
        <a:lstStyle/>
        <a:p>
          <a:endParaRPr lang="lv-LV" sz="900">
            <a:latin typeface="Times New Roman" panose="02020603050405020304" pitchFamily="18" charset="0"/>
            <a:cs typeface="Times New Roman" panose="02020603050405020304" pitchFamily="18" charset="0"/>
          </a:endParaRPr>
        </a:p>
      </dgm:t>
    </dgm:pt>
    <dgm:pt modelId="{3C831BCD-A2A3-40F1-A9D0-40F1A23C86BD}">
      <dgm:prSet phldrT="[Text]" custT="1"/>
      <dgm:spPr/>
      <dgm:t>
        <a:bodyPr/>
        <a:lstStyle/>
        <a:p>
          <a:r>
            <a:rPr lang="en-US" sz="900">
              <a:latin typeface="Times New Roman" panose="02020603050405020304" pitchFamily="18" charset="0"/>
              <a:cs typeface="Times New Roman" panose="02020603050405020304" pitchFamily="18" charset="0"/>
            </a:rPr>
            <a:t>Sociālais dienests</a:t>
          </a:r>
          <a:endParaRPr lang="lv-LV" sz="900">
            <a:latin typeface="Times New Roman" panose="02020603050405020304" pitchFamily="18" charset="0"/>
            <a:cs typeface="Times New Roman" panose="02020603050405020304" pitchFamily="18" charset="0"/>
          </a:endParaRPr>
        </a:p>
      </dgm:t>
    </dgm:pt>
    <dgm:pt modelId="{3657A153-BE6A-463D-B5FB-F41FA51979F7}" type="parTrans" cxnId="{CD9A4317-85D0-49DB-8092-691ED84EB9D0}">
      <dgm:prSet/>
      <dgm:spPr/>
      <dgm:t>
        <a:bodyPr/>
        <a:lstStyle/>
        <a:p>
          <a:endParaRPr lang="lv-LV" sz="900">
            <a:latin typeface="Times New Roman" panose="02020603050405020304" pitchFamily="18" charset="0"/>
            <a:cs typeface="Times New Roman" panose="02020603050405020304" pitchFamily="18" charset="0"/>
          </a:endParaRPr>
        </a:p>
      </dgm:t>
    </dgm:pt>
    <dgm:pt modelId="{52A06FA7-E25C-49E0-95B5-903622A8BAF4}" type="sibTrans" cxnId="{CD9A4317-85D0-49DB-8092-691ED84EB9D0}">
      <dgm:prSet/>
      <dgm:spPr/>
      <dgm:t>
        <a:bodyPr/>
        <a:lstStyle/>
        <a:p>
          <a:endParaRPr lang="lv-LV" sz="900">
            <a:latin typeface="Times New Roman" panose="02020603050405020304" pitchFamily="18" charset="0"/>
            <a:cs typeface="Times New Roman" panose="02020603050405020304" pitchFamily="18" charset="0"/>
          </a:endParaRPr>
        </a:p>
      </dgm:t>
    </dgm:pt>
    <dgm:pt modelId="{E46CE6D0-79B9-47B3-B422-511CCAC18606}">
      <dgm:prSet phldrT="[Text]" custT="1"/>
      <dgm:spPr/>
      <dgm:t>
        <a:bodyPr/>
        <a:lstStyle/>
        <a:p>
          <a:r>
            <a:rPr lang="en-US" sz="900">
              <a:latin typeface="Times New Roman" panose="02020603050405020304" pitchFamily="18" charset="0"/>
              <a:cs typeface="Times New Roman" panose="02020603050405020304" pitchFamily="18" charset="0"/>
            </a:rPr>
            <a:t>VSIA "Slimnīca "Ģintermuiža""</a:t>
          </a:r>
          <a:endParaRPr lang="lv-LV" sz="900">
            <a:latin typeface="Times New Roman" panose="02020603050405020304" pitchFamily="18" charset="0"/>
            <a:cs typeface="Times New Roman" panose="02020603050405020304" pitchFamily="18" charset="0"/>
          </a:endParaRPr>
        </a:p>
      </dgm:t>
    </dgm:pt>
    <dgm:pt modelId="{37BE9A88-2AA4-471C-9671-9CF58CC9930A}" type="parTrans" cxnId="{785D9A28-9A12-4D4B-9404-F5BF1AEEAB8F}">
      <dgm:prSet/>
      <dgm:spPr/>
      <dgm:t>
        <a:bodyPr/>
        <a:lstStyle/>
        <a:p>
          <a:endParaRPr lang="lv-LV" sz="900">
            <a:latin typeface="Times New Roman" panose="02020603050405020304" pitchFamily="18" charset="0"/>
            <a:cs typeface="Times New Roman" panose="02020603050405020304" pitchFamily="18" charset="0"/>
          </a:endParaRPr>
        </a:p>
      </dgm:t>
    </dgm:pt>
    <dgm:pt modelId="{ACA40F80-7041-46AC-B9F1-9C4D139A1658}" type="sibTrans" cxnId="{785D9A28-9A12-4D4B-9404-F5BF1AEEAB8F}">
      <dgm:prSet/>
      <dgm:spPr/>
      <dgm:t>
        <a:bodyPr/>
        <a:lstStyle/>
        <a:p>
          <a:endParaRPr lang="lv-LV" sz="900">
            <a:latin typeface="Times New Roman" panose="02020603050405020304" pitchFamily="18" charset="0"/>
            <a:cs typeface="Times New Roman" panose="02020603050405020304" pitchFamily="18" charset="0"/>
          </a:endParaRPr>
        </a:p>
      </dgm:t>
    </dgm:pt>
    <dgm:pt modelId="{FB7EE92B-9D95-475B-B520-46330DBBAB3F}">
      <dgm:prSet phldrT="[Text]" custT="1"/>
      <dgm:spPr/>
      <dgm:t>
        <a:bodyPr/>
        <a:lstStyle/>
        <a:p>
          <a:r>
            <a:rPr lang="en-US" sz="900">
              <a:latin typeface="Times New Roman" panose="02020603050405020304" pitchFamily="18" charset="0"/>
              <a:cs typeface="Times New Roman" panose="02020603050405020304" pitchFamily="18" charset="0"/>
            </a:rPr>
            <a:t>VSIA Bērnu </a:t>
          </a:r>
          <a:r>
            <a:rPr lang="lv-LV" sz="900">
              <a:latin typeface="Times New Roman" panose="02020603050405020304" pitchFamily="18" charset="0"/>
              <a:cs typeface="Times New Roman" panose="02020603050405020304" pitchFamily="18" charset="0"/>
            </a:rPr>
            <a:t>psihoneiroloģiskā slimnīcā "Ainaži"</a:t>
          </a:r>
        </a:p>
      </dgm:t>
    </dgm:pt>
    <dgm:pt modelId="{67B6E983-87B7-4DD1-B4D2-E3094650D530}" type="parTrans" cxnId="{F31561A5-1F25-4FBD-A551-54FA22AEAEAA}">
      <dgm:prSet/>
      <dgm:spPr/>
      <dgm:t>
        <a:bodyPr/>
        <a:lstStyle/>
        <a:p>
          <a:endParaRPr lang="lv-LV" sz="900">
            <a:latin typeface="Times New Roman" panose="02020603050405020304" pitchFamily="18" charset="0"/>
            <a:cs typeface="Times New Roman" panose="02020603050405020304" pitchFamily="18" charset="0"/>
          </a:endParaRPr>
        </a:p>
      </dgm:t>
    </dgm:pt>
    <dgm:pt modelId="{1F2457E2-144C-43AD-9064-7E96CC0A39C9}" type="sibTrans" cxnId="{F31561A5-1F25-4FBD-A551-54FA22AEAEAA}">
      <dgm:prSet/>
      <dgm:spPr/>
      <dgm:t>
        <a:bodyPr/>
        <a:lstStyle/>
        <a:p>
          <a:endParaRPr lang="lv-LV" sz="900">
            <a:latin typeface="Times New Roman" panose="02020603050405020304" pitchFamily="18" charset="0"/>
            <a:cs typeface="Times New Roman" panose="02020603050405020304" pitchFamily="18" charset="0"/>
          </a:endParaRPr>
        </a:p>
      </dgm:t>
    </dgm:pt>
    <dgm:pt modelId="{34AC668F-5A58-408C-8495-B51111EA84CA}">
      <dgm:prSet phldrT="[Text]" custT="1"/>
      <dgm:spPr/>
      <dgm:t>
        <a:bodyPr/>
        <a:lstStyle/>
        <a:p>
          <a:r>
            <a:rPr lang="en-US" sz="900">
              <a:latin typeface="Times New Roman" panose="02020603050405020304" pitchFamily="18" charset="0"/>
              <a:cs typeface="Times New Roman" panose="02020603050405020304" pitchFamily="18" charset="0"/>
            </a:rPr>
            <a:t>Administratīvā komisija</a:t>
          </a:r>
          <a:endParaRPr lang="lv-LV" sz="900">
            <a:latin typeface="Times New Roman" panose="02020603050405020304" pitchFamily="18" charset="0"/>
            <a:cs typeface="Times New Roman" panose="02020603050405020304" pitchFamily="18" charset="0"/>
          </a:endParaRPr>
        </a:p>
      </dgm:t>
    </dgm:pt>
    <dgm:pt modelId="{7F94F6AF-ABE1-4024-9E42-D315B70B4AD6}" type="parTrans" cxnId="{4D675F2B-4ED7-4A69-AE4E-FA98EA747F86}">
      <dgm:prSet/>
      <dgm:spPr/>
      <dgm:t>
        <a:bodyPr/>
        <a:lstStyle/>
        <a:p>
          <a:endParaRPr lang="lv-LV" sz="900">
            <a:latin typeface="Times New Roman" panose="02020603050405020304" pitchFamily="18" charset="0"/>
            <a:cs typeface="Times New Roman" panose="02020603050405020304" pitchFamily="18" charset="0"/>
          </a:endParaRPr>
        </a:p>
      </dgm:t>
    </dgm:pt>
    <dgm:pt modelId="{57890CEA-312E-4010-8D6D-ABA25074F842}" type="sibTrans" cxnId="{4D675F2B-4ED7-4A69-AE4E-FA98EA747F86}">
      <dgm:prSet/>
      <dgm:spPr/>
      <dgm:t>
        <a:bodyPr/>
        <a:lstStyle/>
        <a:p>
          <a:endParaRPr lang="lv-LV" sz="900">
            <a:latin typeface="Times New Roman" panose="02020603050405020304" pitchFamily="18" charset="0"/>
            <a:cs typeface="Times New Roman" panose="02020603050405020304" pitchFamily="18" charset="0"/>
          </a:endParaRPr>
        </a:p>
      </dgm:t>
    </dgm:pt>
    <dgm:pt modelId="{93C4DB8B-FDCB-4B60-8E73-700C27B0051B}">
      <dgm:prSet phldrT="[Text]" custT="1"/>
      <dgm:spPr/>
      <dgm:t>
        <a:bodyPr/>
        <a:lstStyle/>
        <a:p>
          <a:r>
            <a:rPr lang="en-US" sz="900">
              <a:latin typeface="Times New Roman" panose="02020603050405020304" pitchFamily="18" charset="0"/>
              <a:cs typeface="Times New Roman" panose="02020603050405020304" pitchFamily="18" charset="0"/>
            </a:rPr>
            <a:t>Bāriņtiesa</a:t>
          </a:r>
          <a:endParaRPr lang="lv-LV" sz="900">
            <a:latin typeface="Times New Roman" panose="02020603050405020304" pitchFamily="18" charset="0"/>
            <a:cs typeface="Times New Roman" panose="02020603050405020304" pitchFamily="18" charset="0"/>
          </a:endParaRPr>
        </a:p>
      </dgm:t>
    </dgm:pt>
    <dgm:pt modelId="{0DF52C79-F7A6-4016-AC60-BD2C199C5605}" type="parTrans" cxnId="{09C35EDA-4660-4A14-B692-E6DAFD386854}">
      <dgm:prSet/>
      <dgm:spPr/>
      <dgm:t>
        <a:bodyPr/>
        <a:lstStyle/>
        <a:p>
          <a:endParaRPr lang="lv-LV" sz="900">
            <a:latin typeface="Times New Roman" panose="02020603050405020304" pitchFamily="18" charset="0"/>
            <a:cs typeface="Times New Roman" panose="02020603050405020304" pitchFamily="18" charset="0"/>
          </a:endParaRPr>
        </a:p>
      </dgm:t>
    </dgm:pt>
    <dgm:pt modelId="{DE24DA84-D187-4410-9C50-13AB8DE7B99B}" type="sibTrans" cxnId="{09C35EDA-4660-4A14-B692-E6DAFD386854}">
      <dgm:prSet/>
      <dgm:spPr/>
      <dgm:t>
        <a:bodyPr/>
        <a:lstStyle/>
        <a:p>
          <a:endParaRPr lang="lv-LV" sz="900">
            <a:latin typeface="Times New Roman" panose="02020603050405020304" pitchFamily="18" charset="0"/>
            <a:cs typeface="Times New Roman" panose="02020603050405020304" pitchFamily="18" charset="0"/>
          </a:endParaRPr>
        </a:p>
      </dgm:t>
    </dgm:pt>
    <dgm:pt modelId="{269FD72F-EAC8-441C-98E2-275FD1ADBB0B}">
      <dgm:prSet phldrT="[Text]" custT="1"/>
      <dgm:spPr/>
      <dgm:t>
        <a:bodyPr/>
        <a:lstStyle/>
        <a:p>
          <a:r>
            <a:rPr lang="en-US" sz="900">
              <a:latin typeface="Times New Roman" panose="02020603050405020304" pitchFamily="18" charset="0"/>
              <a:cs typeface="Times New Roman" panose="02020603050405020304" pitchFamily="18" charset="0"/>
            </a:rPr>
            <a:t>Izglītības pārvalde</a:t>
          </a:r>
          <a:endParaRPr lang="lv-LV" sz="900">
            <a:latin typeface="Times New Roman" panose="02020603050405020304" pitchFamily="18" charset="0"/>
            <a:cs typeface="Times New Roman" panose="02020603050405020304" pitchFamily="18" charset="0"/>
          </a:endParaRPr>
        </a:p>
      </dgm:t>
    </dgm:pt>
    <dgm:pt modelId="{1007D39F-DEC9-4143-B213-821E2ADB4DE1}" type="parTrans" cxnId="{F45216C3-7C60-4684-8052-BADD840CE765}">
      <dgm:prSet/>
      <dgm:spPr/>
      <dgm:t>
        <a:bodyPr/>
        <a:lstStyle/>
        <a:p>
          <a:endParaRPr lang="lv-LV" sz="900">
            <a:latin typeface="Times New Roman" panose="02020603050405020304" pitchFamily="18" charset="0"/>
            <a:cs typeface="Times New Roman" panose="02020603050405020304" pitchFamily="18" charset="0"/>
          </a:endParaRPr>
        </a:p>
      </dgm:t>
    </dgm:pt>
    <dgm:pt modelId="{84AD1D99-26BB-4F46-9C88-EA555093B54D}" type="sibTrans" cxnId="{F45216C3-7C60-4684-8052-BADD840CE765}">
      <dgm:prSet/>
      <dgm:spPr/>
      <dgm:t>
        <a:bodyPr/>
        <a:lstStyle/>
        <a:p>
          <a:endParaRPr lang="lv-LV" sz="900">
            <a:latin typeface="Times New Roman" panose="02020603050405020304" pitchFamily="18" charset="0"/>
            <a:cs typeface="Times New Roman" panose="02020603050405020304" pitchFamily="18" charset="0"/>
          </a:endParaRPr>
        </a:p>
      </dgm:t>
    </dgm:pt>
    <dgm:pt modelId="{507775E9-AFC4-4144-9F93-4246AB05AFF8}">
      <dgm:prSet phldrT="[Text]" custT="1"/>
      <dgm:spPr/>
      <dgm:t>
        <a:bodyPr/>
        <a:lstStyle/>
        <a:p>
          <a:endParaRPr lang="lv-LV" sz="900">
            <a:latin typeface="Times New Roman" panose="02020603050405020304" pitchFamily="18" charset="0"/>
            <a:cs typeface="Times New Roman" panose="02020603050405020304" pitchFamily="18" charset="0"/>
          </a:endParaRPr>
        </a:p>
      </dgm:t>
    </dgm:pt>
    <dgm:pt modelId="{06EA8E35-21EE-4489-AA99-017708F59F4A}" type="parTrans" cxnId="{4FEB8ECC-BFBB-4F7B-839A-C274992DED02}">
      <dgm:prSet/>
      <dgm:spPr/>
      <dgm:t>
        <a:bodyPr/>
        <a:lstStyle/>
        <a:p>
          <a:endParaRPr lang="lv-LV" sz="900">
            <a:latin typeface="Times New Roman" panose="02020603050405020304" pitchFamily="18" charset="0"/>
            <a:cs typeface="Times New Roman" panose="02020603050405020304" pitchFamily="18" charset="0"/>
          </a:endParaRPr>
        </a:p>
      </dgm:t>
    </dgm:pt>
    <dgm:pt modelId="{C863B0D9-2BF0-40ED-BABA-D8819BEB3D79}" type="sibTrans" cxnId="{4FEB8ECC-BFBB-4F7B-839A-C274992DED02}">
      <dgm:prSet/>
      <dgm:spPr/>
      <dgm:t>
        <a:bodyPr/>
        <a:lstStyle/>
        <a:p>
          <a:endParaRPr lang="lv-LV" sz="900">
            <a:latin typeface="Times New Roman" panose="02020603050405020304" pitchFamily="18" charset="0"/>
            <a:cs typeface="Times New Roman" panose="02020603050405020304" pitchFamily="18" charset="0"/>
          </a:endParaRPr>
        </a:p>
      </dgm:t>
    </dgm:pt>
    <dgm:pt modelId="{F2F80F64-DF62-4E42-9B06-70820DC198F3}">
      <dgm:prSet phldrT="[Text]" custT="1"/>
      <dgm:spPr/>
      <dgm:t>
        <a:bodyPr/>
        <a:lstStyle/>
        <a:p>
          <a:r>
            <a:rPr lang="en-US" sz="900">
              <a:latin typeface="Times New Roman" panose="02020603050405020304" pitchFamily="18" charset="0"/>
              <a:cs typeface="Times New Roman" panose="02020603050405020304" pitchFamily="18" charset="0"/>
            </a:rPr>
            <a:t>Tiesu administrācija</a:t>
          </a:r>
          <a:endParaRPr lang="lv-LV" sz="900">
            <a:latin typeface="Times New Roman" panose="02020603050405020304" pitchFamily="18" charset="0"/>
            <a:cs typeface="Times New Roman" panose="02020603050405020304" pitchFamily="18" charset="0"/>
          </a:endParaRPr>
        </a:p>
      </dgm:t>
    </dgm:pt>
    <dgm:pt modelId="{2D8B0B0A-DAAC-4B96-9175-0ED61D6BC947}" type="parTrans" cxnId="{9D38F4A7-05E2-4267-BED8-708A0A1C341A}">
      <dgm:prSet/>
      <dgm:spPr/>
      <dgm:t>
        <a:bodyPr/>
        <a:lstStyle/>
        <a:p>
          <a:endParaRPr lang="lv-LV"/>
        </a:p>
      </dgm:t>
    </dgm:pt>
    <dgm:pt modelId="{1D079AA0-AE75-40A1-ABD7-2AB42797A64E}" type="sibTrans" cxnId="{9D38F4A7-05E2-4267-BED8-708A0A1C341A}">
      <dgm:prSet/>
      <dgm:spPr/>
      <dgm:t>
        <a:bodyPr/>
        <a:lstStyle/>
        <a:p>
          <a:endParaRPr lang="lv-LV"/>
        </a:p>
      </dgm:t>
    </dgm:pt>
    <dgm:pt modelId="{5A8C59EC-F57D-4544-8A93-8D79A8FEA4E2}">
      <dgm:prSet phldrT="[Text]" custT="1"/>
      <dgm:spPr/>
      <dgm:t>
        <a:bodyPr/>
        <a:lstStyle/>
        <a:p>
          <a:r>
            <a:rPr lang="en-US" sz="900">
              <a:latin typeface="Times New Roman" panose="02020603050405020304" pitchFamily="18" charset="0"/>
              <a:cs typeface="Times New Roman" panose="02020603050405020304" pitchFamily="18" charset="0"/>
            </a:rPr>
            <a:t>Latvijas Zvērinātu advokātu padome</a:t>
          </a:r>
          <a:endParaRPr lang="lv-LV" sz="900">
            <a:latin typeface="Times New Roman" panose="02020603050405020304" pitchFamily="18" charset="0"/>
            <a:cs typeface="Times New Roman" panose="02020603050405020304" pitchFamily="18" charset="0"/>
          </a:endParaRPr>
        </a:p>
      </dgm:t>
    </dgm:pt>
    <dgm:pt modelId="{CBDA4927-1175-4B7E-812C-E26F6B5572EF}" type="parTrans" cxnId="{0E14F232-B80A-4005-9661-141EC868CFDF}">
      <dgm:prSet/>
      <dgm:spPr/>
      <dgm:t>
        <a:bodyPr/>
        <a:lstStyle/>
        <a:p>
          <a:endParaRPr lang="lv-LV"/>
        </a:p>
      </dgm:t>
    </dgm:pt>
    <dgm:pt modelId="{8E9C431D-BCF0-4708-AE53-0AE8E3422678}" type="sibTrans" cxnId="{0E14F232-B80A-4005-9661-141EC868CFDF}">
      <dgm:prSet/>
      <dgm:spPr/>
      <dgm:t>
        <a:bodyPr/>
        <a:lstStyle/>
        <a:p>
          <a:endParaRPr lang="lv-LV"/>
        </a:p>
      </dgm:t>
    </dgm:pt>
    <dgm:pt modelId="{23396F88-E92A-4007-9B22-294FA75DC15A}" type="pres">
      <dgm:prSet presAssocID="{13F074F6-0D7A-4F50-A456-A1A3F5111F55}" presName="Name0" presStyleCnt="0">
        <dgm:presLayoutVars>
          <dgm:dir/>
          <dgm:resizeHandles val="exact"/>
        </dgm:presLayoutVars>
      </dgm:prSet>
      <dgm:spPr/>
    </dgm:pt>
    <dgm:pt modelId="{751B31E7-E8B6-4DBF-BE11-FC252CE61FC2}" type="pres">
      <dgm:prSet presAssocID="{13F074F6-0D7A-4F50-A456-A1A3F5111F55}" presName="cycle" presStyleCnt="0"/>
      <dgm:spPr/>
    </dgm:pt>
    <dgm:pt modelId="{18EE626D-0836-408C-8921-3FCBAEEDC45C}" type="pres">
      <dgm:prSet presAssocID="{A12E9707-3E28-493A-825B-55770CE9E8BE}" presName="nodeFirstNode" presStyleLbl="node1" presStyleIdx="0" presStyleCnt="4" custScaleX="109472">
        <dgm:presLayoutVars>
          <dgm:bulletEnabled val="1"/>
        </dgm:presLayoutVars>
      </dgm:prSet>
      <dgm:spPr/>
    </dgm:pt>
    <dgm:pt modelId="{17CC537D-3E8C-4DFC-8350-5A43F0AEC97F}" type="pres">
      <dgm:prSet presAssocID="{0BBCD72D-F08A-412D-8866-6788A804A8C6}" presName="sibTransFirstNode" presStyleLbl="bgShp" presStyleIdx="0" presStyleCnt="1"/>
      <dgm:spPr/>
    </dgm:pt>
    <dgm:pt modelId="{375A580A-C2A1-4E06-A254-78B82A99B8E4}" type="pres">
      <dgm:prSet presAssocID="{58B85DB2-9884-4DEE-977F-D85FA221F73C}" presName="nodeFollowingNodes" presStyleLbl="node1" presStyleIdx="1" presStyleCnt="4" custScaleX="113489">
        <dgm:presLayoutVars>
          <dgm:bulletEnabled val="1"/>
        </dgm:presLayoutVars>
      </dgm:prSet>
      <dgm:spPr/>
    </dgm:pt>
    <dgm:pt modelId="{722713B0-B558-47F8-9762-70BA11792E76}" type="pres">
      <dgm:prSet presAssocID="{01F74BD6-058D-4E32-947E-CD847D501BAA}" presName="nodeFollowingNodes" presStyleLbl="node1" presStyleIdx="2" presStyleCnt="4" custScaleY="73155">
        <dgm:presLayoutVars>
          <dgm:bulletEnabled val="1"/>
        </dgm:presLayoutVars>
      </dgm:prSet>
      <dgm:spPr/>
    </dgm:pt>
    <dgm:pt modelId="{55559593-A8A2-4333-BBA0-21B017C36BEC}" type="pres">
      <dgm:prSet presAssocID="{E0CE6445-FAF1-44FE-976C-B6AE3A4F822F}" presName="nodeFollowingNodes" presStyleLbl="node1" presStyleIdx="3" presStyleCnt="4">
        <dgm:presLayoutVars>
          <dgm:bulletEnabled val="1"/>
        </dgm:presLayoutVars>
      </dgm:prSet>
      <dgm:spPr/>
    </dgm:pt>
  </dgm:ptLst>
  <dgm:cxnLst>
    <dgm:cxn modelId="{3D2E8908-43BC-4C43-9D2A-E5D0EDA3C090}" srcId="{13F074F6-0D7A-4F50-A456-A1A3F5111F55}" destId="{E0CE6445-FAF1-44FE-976C-B6AE3A4F822F}" srcOrd="3" destOrd="0" parTransId="{6007327A-B503-4B61-8E9E-573779666279}" sibTransId="{90AA0CE6-E149-48D8-90F8-730A5E979D30}"/>
    <dgm:cxn modelId="{FBFFE115-797F-4563-A280-03FC17763E93}" type="presOf" srcId="{58B85DB2-9884-4DEE-977F-D85FA221F73C}" destId="{375A580A-C2A1-4E06-A254-78B82A99B8E4}" srcOrd="0" destOrd="0" presId="urn:microsoft.com/office/officeart/2005/8/layout/cycle3"/>
    <dgm:cxn modelId="{CD9A4317-85D0-49DB-8092-691ED84EB9D0}" srcId="{E0CE6445-FAF1-44FE-976C-B6AE3A4F822F}" destId="{3C831BCD-A2A3-40F1-A9D0-40F1A23C86BD}" srcOrd="0" destOrd="0" parTransId="{3657A153-BE6A-463D-B5FB-F41FA51979F7}" sibTransId="{52A06FA7-E25C-49E0-95B5-903622A8BAF4}"/>
    <dgm:cxn modelId="{C9876A1F-28BB-48F7-94CE-0C852B3A60A6}" srcId="{01F74BD6-058D-4E32-947E-CD847D501BAA}" destId="{2D1B60B0-0A1E-43A1-9F0F-5FF40D839750}" srcOrd="1" destOrd="0" parTransId="{18EFB908-A919-4446-A91C-1CF5AB2B627F}" sibTransId="{1BA1764D-5336-4AA8-B9D3-CAC47B3C77A0}"/>
    <dgm:cxn modelId="{785D9A28-9A12-4D4B-9404-F5BF1AEEAB8F}" srcId="{A12E9707-3E28-493A-825B-55770CE9E8BE}" destId="{E46CE6D0-79B9-47B3-B422-511CCAC18606}" srcOrd="1" destOrd="0" parTransId="{37BE9A88-2AA4-471C-9671-9CF58CC9930A}" sibTransId="{ACA40F80-7041-46AC-B9F1-9C4D139A1658}"/>
    <dgm:cxn modelId="{4D675F2B-4ED7-4A69-AE4E-FA98EA747F86}" srcId="{E0CE6445-FAF1-44FE-976C-B6AE3A4F822F}" destId="{34AC668F-5A58-408C-8495-B51111EA84CA}" srcOrd="1" destOrd="0" parTransId="{7F94F6AF-ABE1-4024-9E42-D315B70B4AD6}" sibTransId="{57890CEA-312E-4010-8D6D-ABA25074F842}"/>
    <dgm:cxn modelId="{8B7F8D2C-184D-441B-9C60-3728D9D353A6}" type="presOf" srcId="{E46CE6D0-79B9-47B3-B422-511CCAC18606}" destId="{18EE626D-0836-408C-8921-3FCBAEEDC45C}" srcOrd="0" destOrd="2" presId="urn:microsoft.com/office/officeart/2005/8/layout/cycle3"/>
    <dgm:cxn modelId="{0E14F232-B80A-4005-9661-141EC868CFDF}" srcId="{58B85DB2-9884-4DEE-977F-D85FA221F73C}" destId="{5A8C59EC-F57D-4544-8A93-8D79A8FEA4E2}" srcOrd="1" destOrd="0" parTransId="{CBDA4927-1175-4B7E-812C-E26F6B5572EF}" sibTransId="{8E9C431D-BCF0-4708-AE53-0AE8E3422678}"/>
    <dgm:cxn modelId="{3C6B2F33-7965-4624-87F6-7A48F8BB8485}" type="presOf" srcId="{34AC668F-5A58-408C-8495-B51111EA84CA}" destId="{55559593-A8A2-4333-BBA0-21B017C36BEC}" srcOrd="0" destOrd="2" presId="urn:microsoft.com/office/officeart/2005/8/layout/cycle3"/>
    <dgm:cxn modelId="{1BBC7A62-ACCB-4B58-AE4B-103FD8080029}" type="presOf" srcId="{F2F80F64-DF62-4E42-9B06-70820DC198F3}" destId="{375A580A-C2A1-4E06-A254-78B82A99B8E4}" srcOrd="0" destOrd="1" presId="urn:microsoft.com/office/officeart/2005/8/layout/cycle3"/>
    <dgm:cxn modelId="{428A8C43-AD28-40B4-A9E4-FC3AB58A930F}" type="presOf" srcId="{FB7EE92B-9D95-475B-B520-46330DBBAB3F}" destId="{18EE626D-0836-408C-8921-3FCBAEEDC45C}" srcOrd="0" destOrd="3" presId="urn:microsoft.com/office/officeart/2005/8/layout/cycle3"/>
    <dgm:cxn modelId="{DC855444-BF07-46CB-AF31-82EBF389DF1B}" srcId="{13F074F6-0D7A-4F50-A456-A1A3F5111F55}" destId="{58B85DB2-9884-4DEE-977F-D85FA221F73C}" srcOrd="1" destOrd="0" parTransId="{A9F9C546-ADDF-4A04-B4A3-593AFBF6FDC3}" sibTransId="{ED1E8654-5FB2-4A84-A17F-1FA96E11F319}"/>
    <dgm:cxn modelId="{99053949-7A64-43EF-ABD6-800AF487A50B}" type="presOf" srcId="{87DE0DB9-C91E-4440-A4FA-5756EA6D031A}" destId="{375A580A-C2A1-4E06-A254-78B82A99B8E4}" srcOrd="0" destOrd="3" presId="urn:microsoft.com/office/officeart/2005/8/layout/cycle3"/>
    <dgm:cxn modelId="{C2E5466A-6748-4683-A68E-9FA734ED4EA7}" type="presOf" srcId="{93C4DB8B-FDCB-4B60-8E73-700C27B0051B}" destId="{55559593-A8A2-4333-BBA0-21B017C36BEC}" srcOrd="0" destOrd="3" presId="urn:microsoft.com/office/officeart/2005/8/layout/cycle3"/>
    <dgm:cxn modelId="{76443076-FF8A-4313-B68C-3624E9D23B21}" type="presOf" srcId="{2D1B60B0-0A1E-43A1-9F0F-5FF40D839750}" destId="{722713B0-B558-47F8-9762-70BA11792E76}" srcOrd="0" destOrd="2" presId="urn:microsoft.com/office/officeart/2005/8/layout/cycle3"/>
    <dgm:cxn modelId="{ED04EF76-72C1-4610-A0BF-2ECD73663900}" type="presOf" srcId="{507775E9-AFC4-4144-9F93-4246AB05AFF8}" destId="{722713B0-B558-47F8-9762-70BA11792E76}" srcOrd="0" destOrd="1" presId="urn:microsoft.com/office/officeart/2005/8/layout/cycle3"/>
    <dgm:cxn modelId="{9F98F659-4395-4EBD-9605-3A3C47CCAA91}" type="presOf" srcId="{EA8F9B79-B611-4226-B66E-C2B0370D91D3}" destId="{18EE626D-0836-408C-8921-3FCBAEEDC45C}" srcOrd="0" destOrd="1" presId="urn:microsoft.com/office/officeart/2005/8/layout/cycle3"/>
    <dgm:cxn modelId="{EB76735A-B292-4F6D-83F2-FA0F21D12C45}" type="presOf" srcId="{5A8C59EC-F57D-4544-8A93-8D79A8FEA4E2}" destId="{375A580A-C2A1-4E06-A254-78B82A99B8E4}" srcOrd="0" destOrd="2" presId="urn:microsoft.com/office/officeart/2005/8/layout/cycle3"/>
    <dgm:cxn modelId="{38D3C08D-0F0D-419E-9826-6D73022E7EE7}" type="presOf" srcId="{01F74BD6-058D-4E32-947E-CD847D501BAA}" destId="{722713B0-B558-47F8-9762-70BA11792E76}" srcOrd="0" destOrd="0" presId="urn:microsoft.com/office/officeart/2005/8/layout/cycle3"/>
    <dgm:cxn modelId="{E655BD98-CA49-4598-842B-CE3158042517}" type="presOf" srcId="{E0CE6445-FAF1-44FE-976C-B6AE3A4F822F}" destId="{55559593-A8A2-4333-BBA0-21B017C36BEC}" srcOrd="0" destOrd="0" presId="urn:microsoft.com/office/officeart/2005/8/layout/cycle3"/>
    <dgm:cxn modelId="{CDF7C59E-947E-4CAC-B173-449AAA76B1BA}" srcId="{58B85DB2-9884-4DEE-977F-D85FA221F73C}" destId="{87DE0DB9-C91E-4440-A4FA-5756EA6D031A}" srcOrd="2" destOrd="0" parTransId="{5CE17442-D63E-48E3-86E4-4010C6074DF6}" sibTransId="{1D594143-81AC-42D0-9D5E-96E997EE3EB1}"/>
    <dgm:cxn modelId="{C47A18A5-278A-407C-A6FB-739F307EB931}" type="presOf" srcId="{0BBCD72D-F08A-412D-8866-6788A804A8C6}" destId="{17CC537D-3E8C-4DFC-8350-5A43F0AEC97F}" srcOrd="0" destOrd="0" presId="urn:microsoft.com/office/officeart/2005/8/layout/cycle3"/>
    <dgm:cxn modelId="{F31561A5-1F25-4FBD-A551-54FA22AEAEAA}" srcId="{A12E9707-3E28-493A-825B-55770CE9E8BE}" destId="{FB7EE92B-9D95-475B-B520-46330DBBAB3F}" srcOrd="2" destOrd="0" parTransId="{67B6E983-87B7-4DD1-B4D2-E3094650D530}" sibTransId="{1F2457E2-144C-43AD-9064-7E96CC0A39C9}"/>
    <dgm:cxn modelId="{9D38F4A7-05E2-4267-BED8-708A0A1C341A}" srcId="{58B85DB2-9884-4DEE-977F-D85FA221F73C}" destId="{F2F80F64-DF62-4E42-9B06-70820DC198F3}" srcOrd="0" destOrd="0" parTransId="{2D8B0B0A-DAAC-4B96-9175-0ED61D6BC947}" sibTransId="{1D079AA0-AE75-40A1-ABD7-2AB42797A64E}"/>
    <dgm:cxn modelId="{0CD83EAC-1EC9-48FE-9510-41289AFE8221}" srcId="{A12E9707-3E28-493A-825B-55770CE9E8BE}" destId="{EA8F9B79-B611-4226-B66E-C2B0370D91D3}" srcOrd="0" destOrd="0" parTransId="{AAD141B3-1107-4374-BFFA-8A4873698DAC}" sibTransId="{995903E7-88E9-429B-8A47-28207893B5E1}"/>
    <dgm:cxn modelId="{F45216C3-7C60-4684-8052-BADD840CE765}" srcId="{E0CE6445-FAF1-44FE-976C-B6AE3A4F822F}" destId="{269FD72F-EAC8-441C-98E2-275FD1ADBB0B}" srcOrd="3" destOrd="0" parTransId="{1007D39F-DEC9-4143-B213-821E2ADB4DE1}" sibTransId="{84AD1D99-26BB-4F46-9C88-EA555093B54D}"/>
    <dgm:cxn modelId="{4FEB8ECC-BFBB-4F7B-839A-C274992DED02}" srcId="{01F74BD6-058D-4E32-947E-CD847D501BAA}" destId="{507775E9-AFC4-4144-9F93-4246AB05AFF8}" srcOrd="0" destOrd="0" parTransId="{06EA8E35-21EE-4489-AA99-017708F59F4A}" sibTransId="{C863B0D9-2BF0-40ED-BABA-D8819BEB3D79}"/>
    <dgm:cxn modelId="{09C35EDA-4660-4A14-B692-E6DAFD386854}" srcId="{E0CE6445-FAF1-44FE-976C-B6AE3A4F822F}" destId="{93C4DB8B-FDCB-4B60-8E73-700C27B0051B}" srcOrd="2" destOrd="0" parTransId="{0DF52C79-F7A6-4016-AC60-BD2C199C5605}" sibTransId="{DE24DA84-D187-4410-9C50-13AB8DE7B99B}"/>
    <dgm:cxn modelId="{7CDD14E0-BCF2-4FFA-9222-37CEFE1AD727}" srcId="{13F074F6-0D7A-4F50-A456-A1A3F5111F55}" destId="{A12E9707-3E28-493A-825B-55770CE9E8BE}" srcOrd="0" destOrd="0" parTransId="{EFD69358-8225-4BE3-B400-B693D35F5F0B}" sibTransId="{0BBCD72D-F08A-412D-8866-6788A804A8C6}"/>
    <dgm:cxn modelId="{4FEBD9E1-EB90-47A9-ABE2-CA223B8D8923}" type="presOf" srcId="{269FD72F-EAC8-441C-98E2-275FD1ADBB0B}" destId="{55559593-A8A2-4333-BBA0-21B017C36BEC}" srcOrd="0" destOrd="4" presId="urn:microsoft.com/office/officeart/2005/8/layout/cycle3"/>
    <dgm:cxn modelId="{4AFFDEE6-C055-446A-9798-E58D838456B6}" type="presOf" srcId="{3C831BCD-A2A3-40F1-A9D0-40F1A23C86BD}" destId="{55559593-A8A2-4333-BBA0-21B017C36BEC}" srcOrd="0" destOrd="1" presId="urn:microsoft.com/office/officeart/2005/8/layout/cycle3"/>
    <dgm:cxn modelId="{50849EEA-CB4D-4CFB-8183-561D0715CB14}" type="presOf" srcId="{A12E9707-3E28-493A-825B-55770CE9E8BE}" destId="{18EE626D-0836-408C-8921-3FCBAEEDC45C}" srcOrd="0" destOrd="0" presId="urn:microsoft.com/office/officeart/2005/8/layout/cycle3"/>
    <dgm:cxn modelId="{0A9ED6F3-E6C5-4C66-BD19-D311C03171BD}" srcId="{13F074F6-0D7A-4F50-A456-A1A3F5111F55}" destId="{01F74BD6-058D-4E32-947E-CD847D501BAA}" srcOrd="2" destOrd="0" parTransId="{DF132EAF-9B5A-4B3D-AB4C-7BB4BE57C62F}" sibTransId="{4E53993B-4506-4DC5-89BC-B8EB1939AB36}"/>
    <dgm:cxn modelId="{4B996FF9-5372-4966-95C6-D2C357AE446E}" type="presOf" srcId="{13F074F6-0D7A-4F50-A456-A1A3F5111F55}" destId="{23396F88-E92A-4007-9B22-294FA75DC15A}" srcOrd="0" destOrd="0" presId="urn:microsoft.com/office/officeart/2005/8/layout/cycle3"/>
    <dgm:cxn modelId="{328D3098-F553-4556-8B56-DCE7ABCAC58C}" type="presParOf" srcId="{23396F88-E92A-4007-9B22-294FA75DC15A}" destId="{751B31E7-E8B6-4DBF-BE11-FC252CE61FC2}" srcOrd="0" destOrd="0" presId="urn:microsoft.com/office/officeart/2005/8/layout/cycle3"/>
    <dgm:cxn modelId="{48139936-E8D6-4A64-8C2E-3C3DF4A34343}" type="presParOf" srcId="{751B31E7-E8B6-4DBF-BE11-FC252CE61FC2}" destId="{18EE626D-0836-408C-8921-3FCBAEEDC45C}" srcOrd="0" destOrd="0" presId="urn:microsoft.com/office/officeart/2005/8/layout/cycle3"/>
    <dgm:cxn modelId="{AB91B540-4636-45F9-9065-60C0F5F1F56D}" type="presParOf" srcId="{751B31E7-E8B6-4DBF-BE11-FC252CE61FC2}" destId="{17CC537D-3E8C-4DFC-8350-5A43F0AEC97F}" srcOrd="1" destOrd="0" presId="urn:microsoft.com/office/officeart/2005/8/layout/cycle3"/>
    <dgm:cxn modelId="{A958D36A-FD47-4E86-9652-1A62914AECE3}" type="presParOf" srcId="{751B31E7-E8B6-4DBF-BE11-FC252CE61FC2}" destId="{375A580A-C2A1-4E06-A254-78B82A99B8E4}" srcOrd="2" destOrd="0" presId="urn:microsoft.com/office/officeart/2005/8/layout/cycle3"/>
    <dgm:cxn modelId="{B3EA4F30-9663-4AC4-B0F7-E96340A329BF}" type="presParOf" srcId="{751B31E7-E8B6-4DBF-BE11-FC252CE61FC2}" destId="{722713B0-B558-47F8-9762-70BA11792E76}" srcOrd="3" destOrd="0" presId="urn:microsoft.com/office/officeart/2005/8/layout/cycle3"/>
    <dgm:cxn modelId="{99A7FDEE-FFA9-412A-B0F1-4BA2DBE84D15}" type="presParOf" srcId="{751B31E7-E8B6-4DBF-BE11-FC252CE61FC2}" destId="{55559593-A8A2-4333-BBA0-21B017C36BEC}" srcOrd="4" destOrd="0" presId="urn:microsoft.com/office/officeart/2005/8/layout/cycle3"/>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4067C86-28B8-41B5-BF5D-9A536856FB1F}">
      <dsp:nvSpPr>
        <dsp:cNvPr id="0" name=""/>
        <dsp:cNvSpPr/>
      </dsp:nvSpPr>
      <dsp:spPr>
        <a:xfrm>
          <a:off x="411479" y="0"/>
          <a:ext cx="4663440" cy="1616400"/>
        </a:xfrm>
        <a:prstGeom prst="rightArrow">
          <a:avLst/>
        </a:prstGeom>
        <a:solidFill>
          <a:schemeClr val="accent5">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B8636449-B769-4AC4-A3C7-F760E7D2F294}">
      <dsp:nvSpPr>
        <dsp:cNvPr id="0" name=""/>
        <dsp:cNvSpPr/>
      </dsp:nvSpPr>
      <dsp:spPr>
        <a:xfrm>
          <a:off x="1607" y="484920"/>
          <a:ext cx="967620" cy="646560"/>
        </a:xfrm>
        <a:prstGeom prst="roundRect">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latin typeface="Times New Roman" panose="02020603050405020304" pitchFamily="18" charset="0"/>
              <a:cs typeface="Times New Roman" panose="02020603050405020304" pitchFamily="18" charset="0"/>
            </a:rPr>
            <a:t>P</a:t>
          </a:r>
          <a:r>
            <a:rPr lang="lv-LV" sz="1000" kern="1200">
              <a:latin typeface="Times New Roman" panose="02020603050405020304" pitchFamily="18" charset="0"/>
              <a:cs typeface="Times New Roman" panose="02020603050405020304" pitchFamily="18" charset="0"/>
            </a:rPr>
            <a:t>rofilakse un agrīn</a:t>
          </a:r>
          <a:r>
            <a:rPr lang="en-US" sz="1000" kern="1200">
              <a:latin typeface="Times New Roman" panose="02020603050405020304" pitchFamily="18" charset="0"/>
              <a:cs typeface="Times New Roman" panose="02020603050405020304" pitchFamily="18" charset="0"/>
            </a:rPr>
            <a:t>ā</a:t>
          </a:r>
          <a:r>
            <a:rPr lang="lv-LV" sz="1000" kern="1200">
              <a:latin typeface="Times New Roman" panose="02020603050405020304" pitchFamily="18" charset="0"/>
              <a:cs typeface="Times New Roman" panose="02020603050405020304" pitchFamily="18" charset="0"/>
            </a:rPr>
            <a:t> intervence</a:t>
          </a:r>
        </a:p>
      </dsp:txBody>
      <dsp:txXfrm>
        <a:off x="33169" y="516482"/>
        <a:ext cx="904496" cy="583436"/>
      </dsp:txXfrm>
    </dsp:sp>
    <dsp:sp modelId="{6BA980E9-2476-42DF-BC01-D0003C9B6D27}">
      <dsp:nvSpPr>
        <dsp:cNvPr id="0" name=""/>
        <dsp:cNvSpPr/>
      </dsp:nvSpPr>
      <dsp:spPr>
        <a:xfrm>
          <a:off x="1130498" y="484920"/>
          <a:ext cx="967620" cy="646560"/>
        </a:xfrm>
        <a:prstGeom prst="roundRect">
          <a:avLst/>
        </a:prstGeom>
        <a:solidFill>
          <a:schemeClr val="accent5">
            <a:hueOff val="-1689636"/>
            <a:satOff val="-4355"/>
            <a:lumOff val="-2941"/>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latin typeface="Times New Roman" panose="02020603050405020304" pitchFamily="18" charset="0"/>
              <a:cs typeface="Times New Roman" panose="02020603050405020304" pitchFamily="18" charset="0"/>
            </a:rPr>
            <a:t>Kaitējuma mazināšana</a:t>
          </a:r>
          <a:endParaRPr lang="lv-LV" sz="1000" kern="1200">
            <a:latin typeface="Times New Roman" panose="02020603050405020304" pitchFamily="18" charset="0"/>
            <a:cs typeface="Times New Roman" panose="02020603050405020304" pitchFamily="18" charset="0"/>
          </a:endParaRPr>
        </a:p>
      </dsp:txBody>
      <dsp:txXfrm>
        <a:off x="1162060" y="516482"/>
        <a:ext cx="904496" cy="583436"/>
      </dsp:txXfrm>
    </dsp:sp>
    <dsp:sp modelId="{0C115C08-C363-4122-ACE0-08808BA27074}">
      <dsp:nvSpPr>
        <dsp:cNvPr id="0" name=""/>
        <dsp:cNvSpPr/>
      </dsp:nvSpPr>
      <dsp:spPr>
        <a:xfrm>
          <a:off x="2259389" y="484920"/>
          <a:ext cx="967620" cy="646560"/>
        </a:xfrm>
        <a:prstGeom prst="roundRect">
          <a:avLst/>
        </a:prstGeom>
        <a:solidFill>
          <a:schemeClr val="accent5">
            <a:hueOff val="-3379271"/>
            <a:satOff val="-8710"/>
            <a:lumOff val="-5883"/>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latin typeface="Times New Roman" panose="02020603050405020304" pitchFamily="18" charset="0"/>
              <a:cs typeface="Times New Roman" panose="02020603050405020304" pitchFamily="18" charset="0"/>
            </a:rPr>
            <a:t>V</a:t>
          </a:r>
          <a:r>
            <a:rPr lang="lv-LV" sz="1000" kern="1200">
              <a:latin typeface="Times New Roman" panose="02020603050405020304" pitchFamily="18" charset="0"/>
              <a:cs typeface="Times New Roman" panose="02020603050405020304" pitchFamily="18" charset="0"/>
            </a:rPr>
            <a:t>ielu lietošanas traucējumu ārstēšana un uzraudzība</a:t>
          </a:r>
        </a:p>
      </dsp:txBody>
      <dsp:txXfrm>
        <a:off x="2290951" y="516482"/>
        <a:ext cx="904496" cy="583436"/>
      </dsp:txXfrm>
    </dsp:sp>
    <dsp:sp modelId="{199BDD23-B969-4374-BCA4-A306926C5429}">
      <dsp:nvSpPr>
        <dsp:cNvPr id="0" name=""/>
        <dsp:cNvSpPr/>
      </dsp:nvSpPr>
      <dsp:spPr>
        <a:xfrm>
          <a:off x="3388280" y="484920"/>
          <a:ext cx="967620" cy="646560"/>
        </a:xfrm>
        <a:prstGeom prst="roundRect">
          <a:avLst/>
        </a:prstGeom>
        <a:solidFill>
          <a:schemeClr val="accent5">
            <a:hueOff val="-5068907"/>
            <a:satOff val="-13064"/>
            <a:lumOff val="-8824"/>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latin typeface="Times New Roman" panose="02020603050405020304" pitchFamily="18" charset="0"/>
              <a:cs typeface="Times New Roman" panose="02020603050405020304" pitchFamily="18" charset="0"/>
            </a:rPr>
            <a:t>Atveseļošanās</a:t>
          </a:r>
          <a:endParaRPr lang="lv-LV" sz="1000" kern="1200">
            <a:latin typeface="Times New Roman" panose="02020603050405020304" pitchFamily="18" charset="0"/>
            <a:cs typeface="Times New Roman" panose="02020603050405020304" pitchFamily="18" charset="0"/>
          </a:endParaRPr>
        </a:p>
      </dsp:txBody>
      <dsp:txXfrm>
        <a:off x="3419842" y="516482"/>
        <a:ext cx="904496" cy="583436"/>
      </dsp:txXfrm>
    </dsp:sp>
    <dsp:sp modelId="{FD878818-FB90-41FA-A82F-07E13BD7751B}">
      <dsp:nvSpPr>
        <dsp:cNvPr id="0" name=""/>
        <dsp:cNvSpPr/>
      </dsp:nvSpPr>
      <dsp:spPr>
        <a:xfrm>
          <a:off x="4517171" y="484920"/>
          <a:ext cx="967620" cy="646560"/>
        </a:xfrm>
        <a:prstGeom prst="roundRect">
          <a:avLst/>
        </a:prstGeom>
        <a:solidFill>
          <a:schemeClr val="accent5">
            <a:hueOff val="-6758543"/>
            <a:satOff val="-17419"/>
            <a:lumOff val="-11765"/>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latin typeface="Times New Roman" panose="02020603050405020304" pitchFamily="18" charset="0"/>
              <a:cs typeface="Times New Roman" panose="02020603050405020304" pitchFamily="18" charset="0"/>
            </a:rPr>
            <a:t>Veselības aprūpes sistēmu atbalsts</a:t>
          </a:r>
          <a:endParaRPr lang="lv-LV" sz="1000" kern="1200">
            <a:latin typeface="Times New Roman" panose="02020603050405020304" pitchFamily="18" charset="0"/>
            <a:cs typeface="Times New Roman" panose="02020603050405020304" pitchFamily="18" charset="0"/>
          </a:endParaRPr>
        </a:p>
      </dsp:txBody>
      <dsp:txXfrm>
        <a:off x="4548733" y="516482"/>
        <a:ext cx="904496" cy="583436"/>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7CC537D-3E8C-4DFC-8350-5A43F0AEC97F}">
      <dsp:nvSpPr>
        <dsp:cNvPr id="0" name=""/>
        <dsp:cNvSpPr/>
      </dsp:nvSpPr>
      <dsp:spPr>
        <a:xfrm>
          <a:off x="1367750" y="-74183"/>
          <a:ext cx="2638878" cy="2638878"/>
        </a:xfrm>
        <a:prstGeom prst="circularArrow">
          <a:avLst>
            <a:gd name="adj1" fmla="val 4668"/>
            <a:gd name="adj2" fmla="val 272909"/>
            <a:gd name="adj3" fmla="val 12689633"/>
            <a:gd name="adj4" fmla="val 18128574"/>
            <a:gd name="adj5" fmla="val 4847"/>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18EE626D-0836-408C-8921-3FCBAEEDC45C}">
      <dsp:nvSpPr>
        <dsp:cNvPr id="0" name=""/>
        <dsp:cNvSpPr/>
      </dsp:nvSpPr>
      <dsp:spPr>
        <a:xfrm>
          <a:off x="1778067" y="56156"/>
          <a:ext cx="1818244" cy="830460"/>
        </a:xfrm>
        <a:prstGeom prst="roundRect">
          <a:avLst/>
        </a:prstGeom>
        <a:solidFill>
          <a:schemeClr val="accent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t" anchorCtr="0">
          <a:noAutofit/>
        </a:bodyPr>
        <a:lstStyle/>
        <a:p>
          <a:pPr marL="0" lvl="0" indent="0" algn="l" defTabSz="400050">
            <a:lnSpc>
              <a:spcPct val="90000"/>
            </a:lnSpc>
            <a:spcBef>
              <a:spcPct val="0"/>
            </a:spcBef>
            <a:spcAft>
              <a:spcPct val="35000"/>
            </a:spcAft>
            <a:buNone/>
          </a:pPr>
          <a:r>
            <a:rPr lang="en-US" sz="900" b="1" kern="1200">
              <a:latin typeface="Times New Roman" panose="02020603050405020304" pitchFamily="18" charset="0"/>
              <a:cs typeface="Times New Roman" panose="02020603050405020304" pitchFamily="18" charset="0"/>
            </a:rPr>
            <a:t>Veselības sektors</a:t>
          </a:r>
          <a:endParaRPr lang="lv-LV" sz="900" b="1" kern="1200">
            <a:latin typeface="Times New Roman" panose="02020603050405020304" pitchFamily="18" charset="0"/>
            <a:cs typeface="Times New Roman" panose="02020603050405020304" pitchFamily="18" charset="0"/>
          </a:endParaRPr>
        </a:p>
        <a:p>
          <a:pPr marL="57150" lvl="1" indent="-57150" algn="l" defTabSz="400050">
            <a:lnSpc>
              <a:spcPct val="90000"/>
            </a:lnSpc>
            <a:spcBef>
              <a:spcPct val="0"/>
            </a:spcBef>
            <a:spcAft>
              <a:spcPct val="15000"/>
            </a:spcAft>
            <a:buChar char="•"/>
          </a:pPr>
          <a:r>
            <a:rPr lang="en-US" sz="900" kern="1200">
              <a:latin typeface="Times New Roman" panose="02020603050405020304" pitchFamily="18" charset="0"/>
              <a:cs typeface="Times New Roman" panose="02020603050405020304" pitchFamily="18" charset="0"/>
            </a:rPr>
            <a:t>BKUS</a:t>
          </a:r>
          <a:endParaRPr lang="lv-LV" sz="900" kern="1200">
            <a:latin typeface="Times New Roman" panose="02020603050405020304" pitchFamily="18" charset="0"/>
            <a:cs typeface="Times New Roman" panose="02020603050405020304" pitchFamily="18" charset="0"/>
          </a:endParaRPr>
        </a:p>
        <a:p>
          <a:pPr marL="57150" lvl="1" indent="-57150" algn="l" defTabSz="400050">
            <a:lnSpc>
              <a:spcPct val="90000"/>
            </a:lnSpc>
            <a:spcBef>
              <a:spcPct val="0"/>
            </a:spcBef>
            <a:spcAft>
              <a:spcPct val="15000"/>
            </a:spcAft>
            <a:buChar char="•"/>
          </a:pPr>
          <a:r>
            <a:rPr lang="en-US" sz="900" kern="1200">
              <a:latin typeface="Times New Roman" panose="02020603050405020304" pitchFamily="18" charset="0"/>
              <a:cs typeface="Times New Roman" panose="02020603050405020304" pitchFamily="18" charset="0"/>
            </a:rPr>
            <a:t>VSIA "Slimnīca "Ģintermuiža""</a:t>
          </a:r>
          <a:endParaRPr lang="lv-LV" sz="900" kern="1200">
            <a:latin typeface="Times New Roman" panose="02020603050405020304" pitchFamily="18" charset="0"/>
            <a:cs typeface="Times New Roman" panose="02020603050405020304" pitchFamily="18" charset="0"/>
          </a:endParaRPr>
        </a:p>
        <a:p>
          <a:pPr marL="57150" lvl="1" indent="-57150" algn="l" defTabSz="400050">
            <a:lnSpc>
              <a:spcPct val="90000"/>
            </a:lnSpc>
            <a:spcBef>
              <a:spcPct val="0"/>
            </a:spcBef>
            <a:spcAft>
              <a:spcPct val="15000"/>
            </a:spcAft>
            <a:buChar char="•"/>
          </a:pPr>
          <a:r>
            <a:rPr lang="en-US" sz="900" kern="1200">
              <a:latin typeface="Times New Roman" panose="02020603050405020304" pitchFamily="18" charset="0"/>
              <a:cs typeface="Times New Roman" panose="02020603050405020304" pitchFamily="18" charset="0"/>
            </a:rPr>
            <a:t>VSIA Bērnu </a:t>
          </a:r>
          <a:r>
            <a:rPr lang="lv-LV" sz="900" kern="1200">
              <a:latin typeface="Times New Roman" panose="02020603050405020304" pitchFamily="18" charset="0"/>
              <a:cs typeface="Times New Roman" panose="02020603050405020304" pitchFamily="18" charset="0"/>
            </a:rPr>
            <a:t>psihoneiroloģiskā slimnīcā "Ainaži"</a:t>
          </a:r>
        </a:p>
      </dsp:txBody>
      <dsp:txXfrm>
        <a:off x="1818607" y="96696"/>
        <a:ext cx="1737164" cy="749380"/>
      </dsp:txXfrm>
    </dsp:sp>
    <dsp:sp modelId="{375A580A-C2A1-4E06-A254-78B82A99B8E4}">
      <dsp:nvSpPr>
        <dsp:cNvPr id="0" name=""/>
        <dsp:cNvSpPr/>
      </dsp:nvSpPr>
      <dsp:spPr>
        <a:xfrm>
          <a:off x="2692240" y="1003689"/>
          <a:ext cx="1884963" cy="83046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t" anchorCtr="0">
          <a:noAutofit/>
        </a:bodyPr>
        <a:lstStyle/>
        <a:p>
          <a:pPr marL="0" lvl="0" indent="0" algn="l" defTabSz="400050">
            <a:lnSpc>
              <a:spcPct val="90000"/>
            </a:lnSpc>
            <a:spcBef>
              <a:spcPct val="0"/>
            </a:spcBef>
            <a:spcAft>
              <a:spcPct val="35000"/>
            </a:spcAft>
            <a:buNone/>
          </a:pPr>
          <a:r>
            <a:rPr lang="en-US" sz="900" b="1" kern="1200">
              <a:latin typeface="Times New Roman" panose="02020603050405020304" pitchFamily="18" charset="0"/>
              <a:cs typeface="Times New Roman" panose="02020603050405020304" pitchFamily="18" charset="0"/>
            </a:rPr>
            <a:t>Tieslietu sektors</a:t>
          </a:r>
          <a:endParaRPr lang="lv-LV" sz="900" b="1" kern="1200">
            <a:latin typeface="Times New Roman" panose="02020603050405020304" pitchFamily="18" charset="0"/>
            <a:cs typeface="Times New Roman" panose="02020603050405020304" pitchFamily="18" charset="0"/>
          </a:endParaRPr>
        </a:p>
        <a:p>
          <a:pPr marL="57150" lvl="1" indent="-57150" algn="l" defTabSz="400050">
            <a:lnSpc>
              <a:spcPct val="90000"/>
            </a:lnSpc>
            <a:spcBef>
              <a:spcPct val="0"/>
            </a:spcBef>
            <a:spcAft>
              <a:spcPct val="15000"/>
            </a:spcAft>
            <a:buChar char="•"/>
          </a:pPr>
          <a:r>
            <a:rPr lang="en-US" sz="900" kern="1200">
              <a:latin typeface="Times New Roman" panose="02020603050405020304" pitchFamily="18" charset="0"/>
              <a:cs typeface="Times New Roman" panose="02020603050405020304" pitchFamily="18" charset="0"/>
            </a:rPr>
            <a:t>Tiesu administrācija</a:t>
          </a:r>
          <a:endParaRPr lang="lv-LV" sz="900" kern="1200">
            <a:latin typeface="Times New Roman" panose="02020603050405020304" pitchFamily="18" charset="0"/>
            <a:cs typeface="Times New Roman" panose="02020603050405020304" pitchFamily="18" charset="0"/>
          </a:endParaRPr>
        </a:p>
        <a:p>
          <a:pPr marL="57150" lvl="1" indent="-57150" algn="l" defTabSz="400050">
            <a:lnSpc>
              <a:spcPct val="90000"/>
            </a:lnSpc>
            <a:spcBef>
              <a:spcPct val="0"/>
            </a:spcBef>
            <a:spcAft>
              <a:spcPct val="15000"/>
            </a:spcAft>
            <a:buChar char="•"/>
          </a:pPr>
          <a:r>
            <a:rPr lang="en-US" sz="900" kern="1200">
              <a:latin typeface="Times New Roman" panose="02020603050405020304" pitchFamily="18" charset="0"/>
              <a:cs typeface="Times New Roman" panose="02020603050405020304" pitchFamily="18" charset="0"/>
            </a:rPr>
            <a:t>Latvijas Zvērinātu advokātu padome</a:t>
          </a:r>
          <a:endParaRPr lang="lv-LV" sz="900" kern="1200">
            <a:latin typeface="Times New Roman" panose="02020603050405020304" pitchFamily="18" charset="0"/>
            <a:cs typeface="Times New Roman" panose="02020603050405020304" pitchFamily="18" charset="0"/>
          </a:endParaRPr>
        </a:p>
        <a:p>
          <a:pPr marL="57150" lvl="1" indent="-57150" algn="l" defTabSz="400050">
            <a:lnSpc>
              <a:spcPct val="90000"/>
            </a:lnSpc>
            <a:spcBef>
              <a:spcPct val="0"/>
            </a:spcBef>
            <a:spcAft>
              <a:spcPct val="15000"/>
            </a:spcAft>
            <a:buChar char="•"/>
          </a:pPr>
          <a:r>
            <a:rPr lang="en-US" sz="900" kern="1200">
              <a:latin typeface="Times New Roman" panose="02020603050405020304" pitchFamily="18" charset="0"/>
              <a:cs typeface="Times New Roman" panose="02020603050405020304" pitchFamily="18" charset="0"/>
            </a:rPr>
            <a:t>Tiesa</a:t>
          </a:r>
          <a:endParaRPr lang="lv-LV" sz="900" kern="1200">
            <a:latin typeface="Times New Roman" panose="02020603050405020304" pitchFamily="18" charset="0"/>
            <a:cs typeface="Times New Roman" panose="02020603050405020304" pitchFamily="18" charset="0"/>
          </a:endParaRPr>
        </a:p>
      </dsp:txBody>
      <dsp:txXfrm>
        <a:off x="2732780" y="1044229"/>
        <a:ext cx="1803883" cy="749380"/>
      </dsp:txXfrm>
    </dsp:sp>
    <dsp:sp modelId="{722713B0-B558-47F8-9762-70BA11792E76}">
      <dsp:nvSpPr>
        <dsp:cNvPr id="0" name=""/>
        <dsp:cNvSpPr/>
      </dsp:nvSpPr>
      <dsp:spPr>
        <a:xfrm>
          <a:off x="1856728" y="2062690"/>
          <a:ext cx="1660921" cy="607523"/>
        </a:xfrm>
        <a:prstGeom prst="roundRect">
          <a:avLst/>
        </a:prstGeom>
        <a:solidFill>
          <a:schemeClr val="accent6"/>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t" anchorCtr="0">
          <a:noAutofit/>
        </a:bodyPr>
        <a:lstStyle/>
        <a:p>
          <a:pPr marL="0" lvl="0" indent="0" algn="l" defTabSz="400050">
            <a:lnSpc>
              <a:spcPct val="90000"/>
            </a:lnSpc>
            <a:spcBef>
              <a:spcPct val="0"/>
            </a:spcBef>
            <a:spcAft>
              <a:spcPct val="35000"/>
            </a:spcAft>
            <a:buNone/>
          </a:pPr>
          <a:r>
            <a:rPr lang="en-US" sz="900" b="1" kern="1200">
              <a:latin typeface="Times New Roman" panose="02020603050405020304" pitchFamily="18" charset="0"/>
              <a:cs typeface="Times New Roman" panose="02020603050405020304" pitchFamily="18" charset="0"/>
            </a:rPr>
            <a:t>Labklājības sektors</a:t>
          </a:r>
          <a:endParaRPr lang="lv-LV" sz="900" b="1" kern="1200">
            <a:latin typeface="Times New Roman" panose="02020603050405020304" pitchFamily="18" charset="0"/>
            <a:cs typeface="Times New Roman" panose="02020603050405020304" pitchFamily="18" charset="0"/>
          </a:endParaRPr>
        </a:p>
        <a:p>
          <a:pPr marL="57150" lvl="1" indent="-57150" algn="l" defTabSz="400050">
            <a:lnSpc>
              <a:spcPct val="90000"/>
            </a:lnSpc>
            <a:spcBef>
              <a:spcPct val="0"/>
            </a:spcBef>
            <a:spcAft>
              <a:spcPct val="15000"/>
            </a:spcAft>
            <a:buChar char="•"/>
          </a:pPr>
          <a:endParaRPr lang="lv-LV" sz="900" kern="1200">
            <a:latin typeface="Times New Roman" panose="02020603050405020304" pitchFamily="18" charset="0"/>
            <a:cs typeface="Times New Roman" panose="02020603050405020304" pitchFamily="18" charset="0"/>
          </a:endParaRPr>
        </a:p>
        <a:p>
          <a:pPr marL="57150" lvl="1" indent="-57150" algn="l" defTabSz="400050">
            <a:lnSpc>
              <a:spcPct val="90000"/>
            </a:lnSpc>
            <a:spcBef>
              <a:spcPct val="0"/>
            </a:spcBef>
            <a:spcAft>
              <a:spcPct val="15000"/>
            </a:spcAft>
            <a:buChar char="•"/>
          </a:pPr>
          <a:r>
            <a:rPr lang="en-US" sz="900" kern="1200">
              <a:latin typeface="Times New Roman" panose="02020603050405020304" pitchFamily="18" charset="0"/>
              <a:cs typeface="Times New Roman" panose="02020603050405020304" pitchFamily="18" charset="0"/>
            </a:rPr>
            <a:t>Bērnu aizsardzības centrs</a:t>
          </a:r>
          <a:endParaRPr lang="lv-LV" sz="900" kern="1200">
            <a:latin typeface="Times New Roman" panose="02020603050405020304" pitchFamily="18" charset="0"/>
            <a:cs typeface="Times New Roman" panose="02020603050405020304" pitchFamily="18" charset="0"/>
          </a:endParaRPr>
        </a:p>
      </dsp:txBody>
      <dsp:txXfrm>
        <a:off x="1886385" y="2092347"/>
        <a:ext cx="1601607" cy="548209"/>
      </dsp:txXfrm>
    </dsp:sp>
    <dsp:sp modelId="{55559593-A8A2-4333-BBA0-21B017C36BEC}">
      <dsp:nvSpPr>
        <dsp:cNvPr id="0" name=""/>
        <dsp:cNvSpPr/>
      </dsp:nvSpPr>
      <dsp:spPr>
        <a:xfrm>
          <a:off x="909195" y="1003689"/>
          <a:ext cx="1660921" cy="830460"/>
        </a:xfrm>
        <a:prstGeom prst="roundRect">
          <a:avLst/>
        </a:prstGeom>
        <a:solidFill>
          <a:schemeClr val="accent3"/>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t" anchorCtr="0">
          <a:noAutofit/>
        </a:bodyPr>
        <a:lstStyle/>
        <a:p>
          <a:pPr marL="0" lvl="0" indent="0" algn="l" defTabSz="400050">
            <a:lnSpc>
              <a:spcPct val="90000"/>
            </a:lnSpc>
            <a:spcBef>
              <a:spcPct val="0"/>
            </a:spcBef>
            <a:spcAft>
              <a:spcPct val="35000"/>
            </a:spcAft>
            <a:buNone/>
          </a:pPr>
          <a:r>
            <a:rPr lang="en-US" sz="900" b="1" kern="1200">
              <a:latin typeface="Times New Roman" panose="02020603050405020304" pitchFamily="18" charset="0"/>
              <a:cs typeface="Times New Roman" panose="02020603050405020304" pitchFamily="18" charset="0"/>
            </a:rPr>
            <a:t>Rīgas valstspilsētas pašvaldība</a:t>
          </a:r>
          <a:endParaRPr lang="lv-LV" sz="900" b="1" kern="1200">
            <a:latin typeface="Times New Roman" panose="02020603050405020304" pitchFamily="18" charset="0"/>
            <a:cs typeface="Times New Roman" panose="02020603050405020304" pitchFamily="18" charset="0"/>
          </a:endParaRPr>
        </a:p>
        <a:p>
          <a:pPr marL="57150" lvl="1" indent="-57150" algn="l" defTabSz="400050">
            <a:lnSpc>
              <a:spcPct val="90000"/>
            </a:lnSpc>
            <a:spcBef>
              <a:spcPct val="0"/>
            </a:spcBef>
            <a:spcAft>
              <a:spcPct val="15000"/>
            </a:spcAft>
            <a:buChar char="•"/>
          </a:pPr>
          <a:r>
            <a:rPr lang="en-US" sz="900" kern="1200">
              <a:latin typeface="Times New Roman" panose="02020603050405020304" pitchFamily="18" charset="0"/>
              <a:cs typeface="Times New Roman" panose="02020603050405020304" pitchFamily="18" charset="0"/>
            </a:rPr>
            <a:t>Sociālais dienests</a:t>
          </a:r>
          <a:endParaRPr lang="lv-LV" sz="900" kern="1200">
            <a:latin typeface="Times New Roman" panose="02020603050405020304" pitchFamily="18" charset="0"/>
            <a:cs typeface="Times New Roman" panose="02020603050405020304" pitchFamily="18" charset="0"/>
          </a:endParaRPr>
        </a:p>
        <a:p>
          <a:pPr marL="57150" lvl="1" indent="-57150" algn="l" defTabSz="400050">
            <a:lnSpc>
              <a:spcPct val="90000"/>
            </a:lnSpc>
            <a:spcBef>
              <a:spcPct val="0"/>
            </a:spcBef>
            <a:spcAft>
              <a:spcPct val="15000"/>
            </a:spcAft>
            <a:buChar char="•"/>
          </a:pPr>
          <a:r>
            <a:rPr lang="en-US" sz="900" kern="1200">
              <a:latin typeface="Times New Roman" panose="02020603050405020304" pitchFamily="18" charset="0"/>
              <a:cs typeface="Times New Roman" panose="02020603050405020304" pitchFamily="18" charset="0"/>
            </a:rPr>
            <a:t>Administratīvā komisija</a:t>
          </a:r>
          <a:endParaRPr lang="lv-LV" sz="900" kern="1200">
            <a:latin typeface="Times New Roman" panose="02020603050405020304" pitchFamily="18" charset="0"/>
            <a:cs typeface="Times New Roman" panose="02020603050405020304" pitchFamily="18" charset="0"/>
          </a:endParaRPr>
        </a:p>
        <a:p>
          <a:pPr marL="57150" lvl="1" indent="-57150" algn="l" defTabSz="400050">
            <a:lnSpc>
              <a:spcPct val="90000"/>
            </a:lnSpc>
            <a:spcBef>
              <a:spcPct val="0"/>
            </a:spcBef>
            <a:spcAft>
              <a:spcPct val="15000"/>
            </a:spcAft>
            <a:buChar char="•"/>
          </a:pPr>
          <a:r>
            <a:rPr lang="en-US" sz="900" kern="1200">
              <a:latin typeface="Times New Roman" panose="02020603050405020304" pitchFamily="18" charset="0"/>
              <a:cs typeface="Times New Roman" panose="02020603050405020304" pitchFamily="18" charset="0"/>
            </a:rPr>
            <a:t>Bāriņtiesa</a:t>
          </a:r>
          <a:endParaRPr lang="lv-LV" sz="900" kern="1200">
            <a:latin typeface="Times New Roman" panose="02020603050405020304" pitchFamily="18" charset="0"/>
            <a:cs typeface="Times New Roman" panose="02020603050405020304" pitchFamily="18" charset="0"/>
          </a:endParaRPr>
        </a:p>
        <a:p>
          <a:pPr marL="57150" lvl="1" indent="-57150" algn="l" defTabSz="400050">
            <a:lnSpc>
              <a:spcPct val="90000"/>
            </a:lnSpc>
            <a:spcBef>
              <a:spcPct val="0"/>
            </a:spcBef>
            <a:spcAft>
              <a:spcPct val="15000"/>
            </a:spcAft>
            <a:buChar char="•"/>
          </a:pPr>
          <a:r>
            <a:rPr lang="en-US" sz="900" kern="1200">
              <a:latin typeface="Times New Roman" panose="02020603050405020304" pitchFamily="18" charset="0"/>
              <a:cs typeface="Times New Roman" panose="02020603050405020304" pitchFamily="18" charset="0"/>
            </a:rPr>
            <a:t>Izglītības pārvalde</a:t>
          </a:r>
          <a:endParaRPr lang="lv-LV" sz="900" kern="1200">
            <a:latin typeface="Times New Roman" panose="02020603050405020304" pitchFamily="18" charset="0"/>
            <a:cs typeface="Times New Roman" panose="02020603050405020304" pitchFamily="18" charset="0"/>
          </a:endParaRPr>
        </a:p>
      </dsp:txBody>
      <dsp:txXfrm>
        <a:off x="949735" y="1044229"/>
        <a:ext cx="1579841" cy="749380"/>
      </dsp:txXfrm>
    </dsp:sp>
  </dsp:spTree>
</dsp:drawing>
</file>

<file path=word/diagrams/layout1.xml><?xml version="1.0" encoding="utf-8"?>
<dgm:layoutDef xmlns:dgm="http://schemas.openxmlformats.org/drawingml/2006/diagram" xmlns:a="http://schemas.openxmlformats.org/drawingml/2006/main" uniqueId="urn:microsoft.com/office/officeart/2005/8/layout/hProcess9">
  <dgm:title val=""/>
  <dgm:desc val=""/>
  <dgm:catLst>
    <dgm:cat type="process" pri="5000"/>
    <dgm:cat type="convert"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tProcess">
    <dgm:varLst>
      <dgm:dir/>
      <dgm:resizeHandles val="exact"/>
    </dgm:varLst>
    <dgm:alg type="composite">
      <dgm:param type="horzAlign" val="ctr"/>
      <dgm:param type="vertAlign" val="mid"/>
    </dgm:alg>
    <dgm:shape xmlns:r="http://schemas.openxmlformats.org/officeDocument/2006/relationships" r:blip="">
      <dgm:adjLst/>
    </dgm:shape>
    <dgm:presOf/>
    <dgm:constrLst>
      <dgm:constr type="w" for="ch" forName="arrow" refType="w" fact="0.85"/>
      <dgm:constr type="h" for="ch" forName="arrow" refType="h"/>
      <dgm:constr type="ctrX" for="ch" forName="arrow" refType="w" fact="0.5"/>
      <dgm:constr type="ctrY" for="ch" forName="arrow" refType="h" fact="0.5"/>
      <dgm:constr type="w" for="ch" forName="linearProcess" refType="w"/>
      <dgm:constr type="h" for="ch" forName="linearProcess" refType="h" fact="0.4"/>
      <dgm:constr type="ctrX" for="ch" forName="linearProcess" refType="w" fact="0.5"/>
      <dgm:constr type="ctrY" for="ch" forName="linearProcess" refType="h" fact="0.5"/>
    </dgm:constrLst>
    <dgm:ruleLst/>
    <dgm:layoutNode name="arrow" styleLbl="bgShp">
      <dgm:alg type="sp"/>
      <dgm:choose name="Name0">
        <dgm:if name="Name1" func="var" arg="dir" op="equ" val="norm">
          <dgm:shape xmlns:r="http://schemas.openxmlformats.org/officeDocument/2006/relationships" type="rightArrow" r:blip="">
            <dgm:adjLst/>
          </dgm:shape>
        </dgm:if>
        <dgm:else name="Name2">
          <dgm:shape xmlns:r="http://schemas.openxmlformats.org/officeDocument/2006/relationships" type="leftArrow" r:blip="">
            <dgm:adjLst/>
          </dgm:shape>
        </dgm:else>
      </dgm:choose>
      <dgm:presOf/>
      <dgm:constrLst/>
      <dgm:ruleLst/>
    </dgm:layoutNode>
    <dgm:layoutNode name="linearProcess">
      <dgm:choose name="Name3">
        <dgm:if name="Name4" func="var" arg="dir" op="equ" val="norm">
          <dgm:alg type="lin"/>
        </dgm:if>
        <dgm:else name="Name5">
          <dgm:alg type="lin">
            <dgm:param type="linDir" val="fromR"/>
          </dgm:alg>
        </dgm:else>
      </dgm:choose>
      <dgm:shape xmlns:r="http://schemas.openxmlformats.org/officeDocument/2006/relationships" r:blip="">
        <dgm:adjLst/>
      </dgm:shape>
      <dgm:presOf/>
      <dgm:constrLst>
        <dgm:constr type="userA" for="ch" ptType="node" refType="w"/>
        <dgm:constr type="h" for="ch" ptType="node" refType="h"/>
        <dgm:constr type="w" for="ch" ptType="node" op="equ"/>
        <dgm:constr type="w" for="ch" forName="sibTrans" refType="w" fact="0.05"/>
        <dgm:constr type="primFontSz" for="ch" ptType="node" op="equ" val="65"/>
      </dgm:constrLst>
      <dgm:ruleLst/>
      <dgm:forEach name="Name6" axis="ch" ptType="node">
        <dgm:layoutNode name="textNode" styleLbl="node1">
          <dgm:varLst>
            <dgm:bulletEnabled val="1"/>
          </dgm:varLst>
          <dgm:alg type="tx"/>
          <dgm:shape xmlns:r="http://schemas.openxmlformats.org/officeDocument/2006/relationships" type="roundRect" r:blip="">
            <dgm:adjLst/>
          </dgm:shape>
          <dgm:presOf axis="desOrSelf" ptType="node"/>
          <dgm:constrLst>
            <dgm:constr type="userA"/>
            <dgm:constr type="w" refType="userA" fact="0.3"/>
            <dgm:constr type="tMarg" refType="primFontSz" fact="0.3"/>
            <dgm:constr type="bMarg" refType="primFontSz" fact="0.3"/>
            <dgm:constr type="lMarg" refType="primFontSz" fact="0.3"/>
            <dgm:constr type="rMarg" refType="primFontSz" fact="0.3"/>
          </dgm:constrLst>
          <dgm:ruleLst>
            <dgm:rule type="w" val="NaN" fact="1" max="NaN"/>
            <dgm:rule type="primFontSz" val="5" fact="NaN" max="NaN"/>
          </dgm:ruleLst>
        </dgm:layoutNode>
        <dgm:forEach name="Name7" axis="followSib" ptType="sibTrans" cnt="1">
          <dgm:layoutNode name="sibTrans">
            <dgm:alg type="sp"/>
            <dgm:shape xmlns:r="http://schemas.openxmlformats.org/officeDocument/2006/relationships" r:blip="">
              <dgm:adjLst/>
            </dgm:shape>
            <dgm:presOf/>
            <dgm:constrLst/>
            <dgm:ruleLst/>
          </dgm:layoutNode>
        </dgm:forEach>
      </dgm:forEach>
    </dgm:layoutNode>
  </dgm:layoutNode>
</dgm:layoutDef>
</file>

<file path=word/diagrams/layout2.xml><?xml version="1.0" encoding="utf-8"?>
<dgm:layoutDef xmlns:dgm="http://schemas.openxmlformats.org/drawingml/2006/diagram" xmlns:a="http://schemas.openxmlformats.org/drawingml/2006/main" uniqueId="urn:microsoft.com/office/officeart/2005/8/layout/cycle3">
  <dgm:title val=""/>
  <dgm:desc val=""/>
  <dgm:catLst>
    <dgm:cat type="cycle" pri="5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val="exact"/>
    </dgm:varLst>
    <dgm:choose name="Name1">
      <dgm:if name="Name2" axis="ch" ptType="node" func="cnt" op="equ" val="2">
        <dgm:alg type="composite">
          <dgm:param type="ar" val="0.9"/>
        </dgm:alg>
        <dgm:shape xmlns:r="http://schemas.openxmlformats.org/officeDocument/2006/relationships" r:blip="">
          <dgm:adjLst/>
        </dgm:shape>
        <dgm:presOf/>
        <dgm:constrLst>
          <dgm:constr type="primFontSz" for="ch" ptType="node" op="equ" val="65"/>
          <dgm:constr type="ctrX" for="ch" forName="node1" refType="w" fact="0.5"/>
          <dgm:constr type="t" for="ch" forName="node1"/>
          <dgm:constr type="w" for="ch" forName="node1" refType="w" fact="0.8"/>
          <dgm:constr type="h" for="ch" forName="node1" refType="w" refFor="ch" refForName="node1" fact="0.5"/>
          <dgm:constr type="ctrX" for="ch" forName="sibTrans" refType="w" fact="0.5"/>
          <dgm:constr type="t" for="ch" forName="sibTrans"/>
          <dgm:constr type="w" for="ch" forName="sibTrans" refType="w" fact="0.8"/>
          <dgm:constr type="h" for="ch" forName="sibTrans" refType="w" refFor="ch" refForName="node1" fact="0.5"/>
          <dgm:constr type="userA" for="ch" forName="sibTrans" refType="w" fact="1.07"/>
          <dgm:constr type="ctrX" for="ch" forName="node2" refType="w" fact="0.5"/>
          <dgm:constr type="b" for="ch" forName="node2" refType="h"/>
          <dgm:constr type="w" for="ch" forName="node2" refType="w" fact="0.8"/>
          <dgm:constr type="h" for="ch" forName="node2" refType="w" refFor="ch" refForName="node1" fact="0.5"/>
          <dgm:constr type="l" for="ch" forName="sp1"/>
          <dgm:constr type="t" for="ch" forName="sp1" refType="h" fact="0.5"/>
          <dgm:constr type="w" for="ch" forName="sp1" val="1"/>
          <dgm:constr type="h" for="ch" forName="sp1" val="1"/>
          <dgm:constr type="r" for="ch" forName="sp2" refType="w"/>
          <dgm:constr type="t" for="ch" forName="sp2" refType="h" fact="0.5"/>
          <dgm:constr type="w" for="ch" forName="sp2" val="1"/>
          <dgm:constr type="h" for="ch" forName="sp2" val="1"/>
        </dgm:constrLst>
        <dgm:ruleLst/>
      </dgm:if>
      <dgm:else name="Name3">
        <dgm:alg type="composite"/>
        <dgm:shape xmlns:r="http://schemas.openxmlformats.org/officeDocument/2006/relationships" r:blip="">
          <dgm:adjLst/>
        </dgm:shape>
        <dgm:presOf/>
        <dgm:constrLst>
          <dgm:constr type="primFontSz" for="ch" ptType="node" op="equ" val="65"/>
        </dgm:constrLst>
        <dgm:ruleLst/>
      </dgm:else>
    </dgm:choose>
    <dgm:choose name="Name4">
      <dgm:if name="Name5" axis="ch" ptType="node" func="cnt" op="equ" val="2">
        <dgm:layoutNode name="node1">
          <dgm:varLst>
            <dgm:bulletEnabled val="1"/>
          </dgm:varLst>
          <dgm:alg type="tx"/>
          <dgm:shape xmlns:r="http://schemas.openxmlformats.org/officeDocument/2006/relationships" type="roundRect" r:blip="">
            <dgm:adjLst/>
          </dgm:shape>
          <dgm:presOf axis="ch desOrSelf"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ibTrans" styleLbl="bgShp">
          <dgm:choose name="Name6">
            <dgm:if name="Name7" func="var" arg="dir" op="equ" val="norm">
              <dgm:alg type="conn">
                <dgm:param type="connRout" val="longCurve"/>
                <dgm:param type="begPts" val="midR"/>
                <dgm:param type="endPts" val="midL"/>
                <dgm:param type="dstNode" val="node1"/>
              </dgm:alg>
              <dgm:shape xmlns:r="http://schemas.openxmlformats.org/officeDocument/2006/relationships" type="conn" r:blip="" zOrderOff="-2">
                <dgm:adjLst/>
              </dgm:shape>
              <dgm:presOf axis="ch" ptType="sibTrans"/>
              <dgm:constrLst>
                <dgm:constr type="userA"/>
                <dgm:constr type="diam" refType="userA" fact="-1"/>
                <dgm:constr type="wArH" refType="userA" fact="0.05"/>
                <dgm:constr type="hArH" refType="userA" fact="0.1"/>
                <dgm:constr type="stemThick" refType="userA" fact="0.06"/>
                <dgm:constr type="begPad" refType="connDist" fact="-0.2"/>
                <dgm:constr type="endPad" refType="connDist" fact="0.05"/>
              </dgm:constrLst>
            </dgm:if>
            <dgm:else name="Name8">
              <dgm:alg type="conn">
                <dgm:param type="connRout" val="longCurve"/>
                <dgm:param type="begPts" val="midL"/>
                <dgm:param type="endPts" val="midR"/>
                <dgm:param type="dstNode" val="node1"/>
              </dgm:alg>
              <dgm:shape xmlns:r="http://schemas.openxmlformats.org/officeDocument/2006/relationships" type="conn" r:blip="" zOrderOff="-2">
                <dgm:adjLst/>
              </dgm:shape>
              <dgm:presOf axis="ch" ptType="sibTrans"/>
              <dgm:constrLst>
                <dgm:constr type="userA"/>
                <dgm:constr type="diam" refType="userA"/>
                <dgm:constr type="wArH" refType="userA" fact="0.05"/>
                <dgm:constr type="hArH" refType="userA" fact="0.1"/>
                <dgm:constr type="stemThick" refType="userA" fact="0.06"/>
                <dgm:constr type="begPad" refType="connDist" fact="-0.2"/>
                <dgm:constr type="endPad" refType="connDist" fact="0.05"/>
              </dgm:constrLst>
            </dgm:else>
          </dgm:choose>
          <dgm:ruleLst/>
        </dgm:layoutNode>
        <dgm:layoutNode name="node2">
          <dgm:varLst>
            <dgm:bulletEnabled val="1"/>
          </dgm:varLst>
          <dgm:alg type="tx"/>
          <dgm:shape xmlns:r="http://schemas.openxmlformats.org/officeDocument/2006/relationships" type="roundRect" r:blip="">
            <dgm:adjLst/>
          </dgm:shape>
          <dgm:presOf axis="ch desOrSelf"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p1">
          <dgm:alg type="sp"/>
          <dgm:shape xmlns:r="http://schemas.openxmlformats.org/officeDocument/2006/relationships" r:blip="">
            <dgm:adjLst/>
          </dgm:shape>
          <dgm:presOf/>
          <dgm:constrLst/>
          <dgm:ruleLst/>
        </dgm:layoutNode>
        <dgm:layoutNode name="sp2">
          <dgm:alg type="sp"/>
          <dgm:shape xmlns:r="http://schemas.openxmlformats.org/officeDocument/2006/relationships" r:blip="">
            <dgm:adjLst/>
          </dgm:shape>
          <dgm:presOf/>
          <dgm:constrLst/>
          <dgm:ruleLst/>
        </dgm:layoutNode>
      </dgm:if>
      <dgm:else name="Name9">
        <dgm:layoutNode name="cycle">
          <dgm:choose name="Name10">
            <dgm:if name="Name11" func="var" arg="dir" op="equ" val="norm">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fact="-1"/>
                <dgm:constr type="wArH" for="ch" ptType="sibTrans" refType="diam" op="equ" fact="0.05"/>
                <dgm:constr type="hArH" for="ch" ptType="sibTrans" refType="diam" op="equ" fact="0.1"/>
                <dgm:constr type="stemThick" for="ch" ptType="sibTrans" refType="diam" op="equ" fact="0.065"/>
                <dgm:constr type="primFontSz" for="ch" ptType="node" op="equ"/>
              </dgm:constrLst>
            </dgm:if>
            <dgm:else name="Name12">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dgm:constr type="wArH" for="ch" ptType="sibTrans" refType="diam" op="equ" fact="0.05"/>
                <dgm:constr type="hArH" for="ch" ptType="sibTrans" refType="diam" op="equ" fact="0.1"/>
                <dgm:constr type="stemThick" for="ch" ptType="sibTrans" refType="diam" op="equ" fact="0.065"/>
                <dgm:constr type="primFontSz" for="ch" ptType="node" op="equ"/>
              </dgm:constrLst>
            </dgm:else>
          </dgm:choose>
          <dgm:ruleLst/>
          <dgm:forEach name="nodesFirstNodeForEach" axis="ch" ptType="node" cnt="1">
            <dgm:layoutNode name="nodeFirstNode">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FirstNode" styleLbl="bgShp">
                <dgm:choose name="Name13">
                  <dgm:if name="Name14" func="var" arg="dir" op="equ" val="norm">
                    <dgm:alg type="conn">
                      <dgm:param type="connRout" val="longCurve"/>
                      <dgm:param type="begPts" val="midR"/>
                      <dgm:param type="endPts" val="midL"/>
                      <dgm:param type="dstNode" val="nodeFirstNode"/>
                    </dgm:alg>
                  </dgm:if>
                  <dgm:else name="Name15">
                    <dgm:alg type="conn">
                      <dgm:param type="connRout" val="longCurve"/>
                      <dgm:param type="begPts" val="midL"/>
                      <dgm:param type="endPts" val="midR"/>
                      <dgm:param type="dstNode" val="nodeFirstNode"/>
                    </dgm:alg>
                  </dgm:else>
                </dgm:choose>
                <dgm:shape xmlns:r="http://schemas.openxmlformats.org/officeDocument/2006/relationships" type="conn" r:blip="" zOrderOff="-2">
                  <dgm:adjLst/>
                </dgm:shape>
                <dgm:presOf axis="self"/>
                <dgm:choose name="Name16">
                  <dgm:if name="Name17" axis="par ch" ptType="doc node" func="cnt" op="equ" val="3">
                    <dgm:constrLst>
                      <dgm:constr type="userA"/>
                      <dgm:constr type="diam" refType="userA" fact="1.01"/>
                      <dgm:constr type="begPad" refType="connDist" fact="-0.2"/>
                      <dgm:constr type="endPad" refType="connDist" fact="0.05"/>
                    </dgm:constrLst>
                  </dgm:if>
                  <dgm:if name="Name18" axis="par ch" ptType="doc node" func="cnt" op="equ" val="4">
                    <dgm:constrLst>
                      <dgm:constr type="userA"/>
                      <dgm:constr type="diam" refType="userA" fact="1.26"/>
                      <dgm:constr type="begPad" refType="connDist" fact="-0.2"/>
                      <dgm:constr type="endPad" refType="connDist" fact="0.05"/>
                    </dgm:constrLst>
                  </dgm:if>
                  <dgm:if name="Name19" axis="par ch" ptType="doc node" func="cnt" op="equ" val="5">
                    <dgm:constrLst>
                      <dgm:constr type="userA"/>
                      <dgm:constr type="diam" refType="userA" fact="1.04"/>
                      <dgm:constr type="begPad" refType="connDist" fact="-0.2"/>
                      <dgm:constr type="endPad" refType="connDist" fact="0.05"/>
                    </dgm:constrLst>
                  </dgm:if>
                  <dgm:if name="Name20" axis="par ch" ptType="doc node" func="cnt" op="equ" val="6">
                    <dgm:constrLst>
                      <dgm:constr type="userA"/>
                      <dgm:constr type="diam" refType="userA" fact="1.1"/>
                      <dgm:constr type="begPad" refType="connDist" fact="-0.2"/>
                      <dgm:constr type="endPad" refType="connDist" fact="0.05"/>
                    </dgm:constrLst>
                  </dgm:if>
                  <dgm:else name="Name21">
                    <dgm:constrLst>
                      <dgm:constr type="userA"/>
                      <dgm:constr type="diam" refType="userA" fact="1.04"/>
                      <dgm:constr type="begPad" refType="connDist" fact="-0.2"/>
                      <dgm:constr type="endPad" refType="connDist" fact="0.05"/>
                    </dgm:constrLst>
                  </dgm:else>
                </dgm:choose>
                <dgm:ruleLst/>
              </dgm:layoutNode>
            </dgm:forEach>
          </dgm:forEach>
          <dgm:forEach name="followingNodesForEach" axis="ch" ptType="node" st="2">
            <dgm:layoutNode name="nodeFollowingNodes">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dgm:layoutNode>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950c271-c745-4a78-b6e6-c593129636dc">
      <Terms xmlns="http://schemas.microsoft.com/office/infopath/2007/PartnerControls"/>
    </lcf76f155ced4ddcb4097134ff3c332f>
    <TaxCatchAll xmlns="07052385-e368-4b51-8d17-0498e5ad6c3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5E665B472242AC45A05C1CB9DDA456F3" ma:contentTypeVersion="11" ma:contentTypeDescription="Izveidot jaunu dokumentu." ma:contentTypeScope="" ma:versionID="6eaf36333688abba8b0c3048d35fea49">
  <xsd:schema xmlns:xsd="http://www.w3.org/2001/XMLSchema" xmlns:xs="http://www.w3.org/2001/XMLSchema" xmlns:p="http://schemas.microsoft.com/office/2006/metadata/properties" xmlns:ns2="3950c271-c745-4a78-b6e6-c593129636dc" xmlns:ns3="07052385-e368-4b51-8d17-0498e5ad6c3b" targetNamespace="http://schemas.microsoft.com/office/2006/metadata/properties" ma:root="true" ma:fieldsID="90c56899040063c81fd72307cc824b6c" ns2:_="" ns3:_="">
    <xsd:import namespace="3950c271-c745-4a78-b6e6-c593129636dc"/>
    <xsd:import namespace="07052385-e368-4b51-8d17-0498e5ad6c3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50c271-c745-4a78-b6e6-c593129636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ttēlu atzīmes" ma:readOnly="false" ma:fieldId="{5cf76f15-5ced-4ddc-b409-7134ff3c332f}" ma:taxonomyMulti="true" ma:sspId="70cde18c-294e-4b99-9172-39c91b031860"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7052385-e368-4b51-8d17-0498e5ad6c3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cd565df-1218-4f0e-bdc0-badaaa5751a5}" ma:internalName="TaxCatchAll" ma:showField="CatchAllData" ma:web="07052385-e368-4b51-8d17-0498e5ad6c3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98DD76-C891-4A42-AFA3-91DB670A19D3}">
  <ds:schemaRefs>
    <ds:schemaRef ds:uri="http://schemas.microsoft.com/office/2006/metadata/properties"/>
    <ds:schemaRef ds:uri="http://schemas.microsoft.com/office/infopath/2007/PartnerControls"/>
    <ds:schemaRef ds:uri="3950c271-c745-4a78-b6e6-c593129636dc"/>
    <ds:schemaRef ds:uri="07052385-e368-4b51-8d17-0498e5ad6c3b"/>
  </ds:schemaRefs>
</ds:datastoreItem>
</file>

<file path=customXml/itemProps2.xml><?xml version="1.0" encoding="utf-8"?>
<ds:datastoreItem xmlns:ds="http://schemas.openxmlformats.org/officeDocument/2006/customXml" ds:itemID="{8583994A-0B08-4782-BFF3-0CB2483B3809}">
  <ds:schemaRefs>
    <ds:schemaRef ds:uri="http://schemas.microsoft.com/sharepoint/v3/contenttype/forms"/>
  </ds:schemaRefs>
</ds:datastoreItem>
</file>

<file path=customXml/itemProps3.xml><?xml version="1.0" encoding="utf-8"?>
<ds:datastoreItem xmlns:ds="http://schemas.openxmlformats.org/officeDocument/2006/customXml" ds:itemID="{DE7722CC-5470-4AEB-89A7-B9A926DB33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50c271-c745-4a78-b6e6-c593129636dc"/>
    <ds:schemaRef ds:uri="07052385-e368-4b51-8d17-0498e5ad6c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9B122F3-FB66-4134-9373-5794ADC152BF}">
  <ds:schemaRefs>
    <ds:schemaRef ds:uri="http://schemas.openxmlformats.org/officeDocument/2006/bibliography"/>
  </ds:schemaRefs>
</ds:datastoreItem>
</file>

<file path=docMetadata/LabelInfo.xml><?xml version="1.0" encoding="utf-8"?>
<clbl:labelList xmlns:clbl="http://schemas.microsoft.com/office/2020/mipLabelMetadata">
  <clbl:label id="{dbc9012d-628b-43d4-b190-8a730f7e1e96}" enabled="0" method="" siteId="{dbc9012d-628b-43d4-b190-8a730f7e1e96}" removed="1"/>
</clbl:labelList>
</file>

<file path=docProps/app.xml><?xml version="1.0" encoding="utf-8"?>
<Properties xmlns="http://schemas.openxmlformats.org/officeDocument/2006/extended-properties" xmlns:vt="http://schemas.openxmlformats.org/officeDocument/2006/docPropsVTypes">
  <Template>Normal.dotm</Template>
  <TotalTime>182</TotalTime>
  <Pages>45</Pages>
  <Words>76723</Words>
  <Characters>43733</Characters>
  <Application>Microsoft Office Word</Application>
  <DocSecurity>0</DocSecurity>
  <Lines>364</Lines>
  <Paragraphs>240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Liene Gundare</dc:creator>
  <cp:keywords/>
  <dc:description/>
  <cp:lastModifiedBy>Sanita Lazdiņa</cp:lastModifiedBy>
  <cp:revision>22</cp:revision>
  <dcterms:created xsi:type="dcterms:W3CDTF">2025-07-03T11:04:00Z</dcterms:created>
  <dcterms:modified xsi:type="dcterms:W3CDTF">2025-07-07T18:11:00Z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0x0101005E665B472242AC45A05C1CB9DDA456F3</vt:lpwstr>
  </property>
  <property fmtid="{D5CDD505-2E9C-101B-9397-08002B2CF9AE}" pid="3" name="MediaServiceImageTags">
    <vt:lpwstr/>
  </property>
</Properties>
</file>