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2410DAEF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35ABD75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1C71209D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3AFCF21D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14E11C87" w14:textId="6C9F9252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>Nr.                                20</w:t>
      </w:r>
      <w:r w:rsidR="001D42F7">
        <w:rPr>
          <w:sz w:val="28"/>
          <w:szCs w:val="28"/>
          <w:lang w:val="lv-LV"/>
        </w:rPr>
        <w:t>2</w:t>
      </w:r>
      <w:r w:rsidR="00A60C18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>. gada</w:t>
      </w:r>
      <w:r w:rsidR="00D2010A">
        <w:rPr>
          <w:sz w:val="28"/>
          <w:szCs w:val="28"/>
          <w:lang w:val="lv-LV"/>
        </w:rPr>
        <w:t>_.</w:t>
      </w:r>
      <w:r w:rsidR="00C9258A">
        <w:rPr>
          <w:sz w:val="28"/>
          <w:szCs w:val="28"/>
          <w:lang w:val="lv-LV"/>
        </w:rPr>
        <w:t xml:space="preserve"> februārī</w:t>
      </w:r>
    </w:p>
    <w:p w:rsidRPr="003A33CC" w:rsidR="00653401" w:rsidP="00653401" w:rsidRDefault="00653401" w14:paraId="1B10204A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54B38807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67669E2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3A33CC" w:rsidR="00653401" w:rsidP="00653401" w:rsidRDefault="00653401" w14:paraId="07C8C7D1" w14:textId="77777777">
      <w:pPr>
        <w:pStyle w:val="BodyText"/>
        <w:rPr>
          <w:sz w:val="28"/>
          <w:szCs w:val="28"/>
        </w:rPr>
      </w:pPr>
    </w:p>
    <w:p w:rsidRPr="00FA4F0E" w:rsidR="00653401" w:rsidP="00D704FC" w:rsidRDefault="00F30659" w14:paraId="3CA63FB1" w14:textId="2BB55E1A">
      <w:pPr>
        <w:pStyle w:val="BodyText"/>
        <w:rPr>
          <w:sz w:val="28"/>
          <w:szCs w:val="28"/>
        </w:rPr>
      </w:pPr>
      <w:r w:rsidRPr="00176784">
        <w:rPr>
          <w:sz w:val="28"/>
          <w:szCs w:val="28"/>
        </w:rPr>
        <w:t>Latvijas Republikas nacionālā pozīcija Nr.</w:t>
      </w:r>
      <w:r w:rsidRPr="00176784" w:rsidR="003F5154">
        <w:rPr>
          <w:sz w:val="28"/>
          <w:szCs w:val="28"/>
        </w:rPr>
        <w:t> </w:t>
      </w:r>
      <w:r w:rsidRPr="00176784">
        <w:rPr>
          <w:sz w:val="28"/>
          <w:szCs w:val="28"/>
        </w:rPr>
        <w:t>1</w:t>
      </w:r>
      <w:r w:rsidRPr="00176784" w:rsidR="00D704FC">
        <w:rPr>
          <w:sz w:val="28"/>
          <w:szCs w:val="28"/>
        </w:rPr>
        <w:t xml:space="preserve"> </w:t>
      </w:r>
      <w:r w:rsidRPr="00176784" w:rsidR="00977DDF">
        <w:rPr>
          <w:sz w:val="28"/>
          <w:szCs w:val="28"/>
        </w:rPr>
        <w:t>“</w:t>
      </w:r>
      <w:r w:rsidRPr="00A52732" w:rsidR="00A52732">
        <w:rPr>
          <w:sz w:val="28"/>
          <w:szCs w:val="28"/>
        </w:rPr>
        <w:t>Priekšlikums Eiropas Parlamenta un Padomes regulai par mašīnbūves izstrādājumiem</w:t>
      </w:r>
      <w:r w:rsidRPr="00A60C18" w:rsidR="00A60C18">
        <w:rPr>
          <w:sz w:val="28"/>
          <w:szCs w:val="28"/>
        </w:rPr>
        <w:t>”</w:t>
      </w:r>
      <w:r w:rsidRPr="00FA4F0E" w:rsidR="00335FB3">
        <w:rPr>
          <w:sz w:val="28"/>
          <w:szCs w:val="28"/>
        </w:rPr>
        <w:t xml:space="preserve"> </w:t>
      </w:r>
    </w:p>
    <w:p w:rsidRPr="00FA4F0E" w:rsidR="00653401" w:rsidP="00653401" w:rsidRDefault="006F47C7" w14:paraId="50E64DEE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FA4F0E">
        <w:rPr>
          <w:rFonts w:eastAsia="Arial Unicode MS" w:cs="Helvetica"/>
          <w:bCs/>
          <w:color w:val="000000"/>
          <w:sz w:val="28"/>
        </w:rPr>
        <w:t>TA-</w:t>
      </w:r>
      <w:r w:rsidRPr="00FA4F0E">
        <w:rPr>
          <w:bCs/>
          <w:sz w:val="28"/>
          <w:szCs w:val="24"/>
        </w:rPr>
        <w:t xml:space="preserve"> ________________________________________________________________</w:t>
      </w:r>
    </w:p>
    <w:p w:rsidRPr="00FA4F0E" w:rsidR="006F47C7" w:rsidP="00653401" w:rsidRDefault="006F47C7" w14:paraId="2E487B21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Pr="00FA4F0E" w:rsidR="001D42F7" w:rsidP="00F30659" w:rsidRDefault="001D42F7" w14:paraId="2DA86865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Pr="00FA4F0E" w:rsidR="00C31E20" w:rsidP="00A0275F" w:rsidRDefault="00C31E20" w14:paraId="30B9C881" w14:textId="6B820F51">
      <w:pPr>
        <w:pStyle w:val="BodyText"/>
        <w:jc w:val="both"/>
        <w:rPr>
          <w:b w:val="false"/>
          <w:bCs/>
          <w:sz w:val="28"/>
          <w:szCs w:val="28"/>
        </w:rPr>
      </w:pPr>
      <w:r w:rsidRPr="00FA4F0E">
        <w:rPr>
          <w:b w:val="false"/>
          <w:sz w:val="28"/>
          <w:szCs w:val="24"/>
        </w:rPr>
        <w:t xml:space="preserve">Apstiprināt Latvijas Republikas nacionālo pozīciju Nr. 1 </w:t>
      </w:r>
      <w:r w:rsidRPr="00FA4F0E">
        <w:rPr>
          <w:b w:val="false"/>
          <w:sz w:val="28"/>
          <w:szCs w:val="28"/>
        </w:rPr>
        <w:t>“</w:t>
      </w:r>
      <w:r w:rsidRPr="00A52732" w:rsidR="00A52732">
        <w:rPr>
          <w:b w:val="false"/>
          <w:sz w:val="28"/>
          <w:szCs w:val="28"/>
        </w:rPr>
        <w:t>Priekšlikums Eiropas Parlamenta un Padomes regulai par mašīnbūves izstrādājumiem</w:t>
      </w:r>
      <w:r w:rsidRPr="00A60C18" w:rsidR="00A60C18">
        <w:rPr>
          <w:b w:val="false"/>
          <w:sz w:val="28"/>
          <w:szCs w:val="28"/>
        </w:rPr>
        <w:t>”</w:t>
      </w:r>
      <w:r w:rsidRPr="00FA4F0E">
        <w:rPr>
          <w:b w:val="false"/>
          <w:sz w:val="28"/>
          <w:szCs w:val="28"/>
        </w:rPr>
        <w:t>.</w:t>
      </w:r>
    </w:p>
    <w:p w:rsidRPr="00FA4F0E" w:rsidR="002F0C39" w:rsidP="001D29EA" w:rsidRDefault="002F0C39" w14:paraId="624DC039" w14:textId="77777777">
      <w:pPr>
        <w:pStyle w:val="BodyText"/>
        <w:jc w:val="both"/>
        <w:rPr>
          <w:b w:val="false"/>
          <w:sz w:val="28"/>
          <w:szCs w:val="24"/>
        </w:rPr>
      </w:pPr>
    </w:p>
    <w:p w:rsidRPr="00FA4F0E" w:rsidR="002F0C39" w:rsidP="002E15E8" w:rsidRDefault="002F0C39" w14:paraId="5BD42FDC" w14:textId="77777777">
      <w:pPr>
        <w:pStyle w:val="BodyText"/>
        <w:jc w:val="both"/>
        <w:rPr>
          <w:sz w:val="28"/>
          <w:szCs w:val="28"/>
        </w:rPr>
      </w:pPr>
    </w:p>
    <w:p w:rsidRPr="00FA4F0E" w:rsidR="002F0C39" w:rsidP="002E15E8" w:rsidRDefault="002F0C39" w14:paraId="763CED00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D07C96" w:rsidP="00CB5A0F" w:rsidRDefault="00DB51B9" w14:paraId="1A5D104A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FA4F0E">
        <w:rPr>
          <w:b w:val="false"/>
          <w:sz w:val="28"/>
          <w:szCs w:val="28"/>
        </w:rPr>
        <w:t>Ministru prezident</w:t>
      </w:r>
      <w:r w:rsidRPr="00FA4F0E" w:rsidR="00CB0418">
        <w:rPr>
          <w:b w:val="false"/>
          <w:sz w:val="28"/>
          <w:szCs w:val="28"/>
        </w:rPr>
        <w:t>s</w:t>
      </w:r>
      <w:r w:rsidRPr="00FA4F0E">
        <w:rPr>
          <w:b w:val="false"/>
          <w:sz w:val="28"/>
          <w:szCs w:val="28"/>
        </w:rPr>
        <w:tab/>
      </w:r>
      <w:r w:rsidRPr="00FA4F0E" w:rsidR="00694CC9">
        <w:rPr>
          <w:b w:val="false"/>
          <w:sz w:val="28"/>
          <w:szCs w:val="28"/>
        </w:rPr>
        <w:tab/>
      </w:r>
      <w:r w:rsidRPr="00FA4F0E" w:rsidR="00C1365A">
        <w:rPr>
          <w:b w:val="false"/>
          <w:sz w:val="28"/>
          <w:szCs w:val="28"/>
        </w:rPr>
        <w:t>A.K.</w:t>
      </w:r>
      <w:r w:rsidRPr="00FA4F0E" w:rsidR="006F47C7">
        <w:rPr>
          <w:b w:val="false"/>
          <w:sz w:val="28"/>
          <w:szCs w:val="28"/>
        </w:rPr>
        <w:t> </w:t>
      </w:r>
      <w:r w:rsidRPr="00FA4F0E" w:rsidR="00CB0418">
        <w:rPr>
          <w:b w:val="false"/>
          <w:sz w:val="28"/>
          <w:szCs w:val="28"/>
        </w:rPr>
        <w:t>K</w:t>
      </w:r>
      <w:r w:rsidRPr="00FA4F0E" w:rsidR="00C1365A">
        <w:rPr>
          <w:b w:val="false"/>
          <w:sz w:val="28"/>
          <w:szCs w:val="28"/>
        </w:rPr>
        <w:t>ariņš</w:t>
      </w:r>
    </w:p>
    <w:p w:rsidRPr="00FA4F0E" w:rsidR="002B45A6" w:rsidP="00287BF2" w:rsidRDefault="002B45A6" w14:paraId="7F46A0F3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287BF2" w:rsidP="00287BF2" w:rsidRDefault="00287BF2" w14:paraId="539981B6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D07C96" w:rsidP="00DB51B9" w:rsidRDefault="00D07C96" w14:paraId="431211A3" w14:textId="77777777">
      <w:pPr>
        <w:tabs>
          <w:tab w:val="left" w:pos="6096"/>
        </w:tabs>
        <w:rPr>
          <w:sz w:val="28"/>
          <w:szCs w:val="28"/>
        </w:rPr>
      </w:pPr>
      <w:r w:rsidRPr="00FA4F0E">
        <w:rPr>
          <w:sz w:val="28"/>
          <w:szCs w:val="28"/>
        </w:rPr>
        <w:t>Va</w:t>
      </w:r>
      <w:r w:rsidRPr="00FA4F0E" w:rsidR="00B35E24">
        <w:rPr>
          <w:sz w:val="28"/>
          <w:szCs w:val="28"/>
        </w:rPr>
        <w:t>lsts kancelejas direktor</w:t>
      </w:r>
      <w:r w:rsidRPr="00FA4F0E" w:rsidR="0096573D">
        <w:rPr>
          <w:sz w:val="28"/>
          <w:szCs w:val="28"/>
        </w:rPr>
        <w:t>s</w:t>
      </w:r>
      <w:r w:rsidRPr="00FA4F0E" w:rsidR="00DB51B9">
        <w:rPr>
          <w:sz w:val="28"/>
          <w:szCs w:val="28"/>
        </w:rPr>
        <w:tab/>
      </w:r>
      <w:r w:rsidRPr="00FA4F0E" w:rsidR="00694CC9">
        <w:rPr>
          <w:sz w:val="28"/>
          <w:szCs w:val="28"/>
        </w:rPr>
        <w:tab/>
      </w:r>
      <w:r w:rsidRPr="00FA4F0E" w:rsidR="006F47C7">
        <w:rPr>
          <w:spacing w:val="7"/>
          <w:sz w:val="28"/>
          <w:szCs w:val="28"/>
        </w:rPr>
        <w:t>J. </w:t>
      </w:r>
      <w:r w:rsidRPr="00FA4F0E" w:rsidR="001B5C41">
        <w:rPr>
          <w:spacing w:val="7"/>
          <w:sz w:val="28"/>
          <w:szCs w:val="28"/>
        </w:rPr>
        <w:t>Citskovskis</w:t>
      </w:r>
    </w:p>
    <w:p w:rsidRPr="00FA4F0E" w:rsidR="00493224" w:rsidRDefault="00493224" w14:paraId="273B70FC" w14:textId="77777777">
      <w:pPr>
        <w:rPr>
          <w:sz w:val="28"/>
          <w:szCs w:val="28"/>
        </w:rPr>
      </w:pPr>
    </w:p>
    <w:p w:rsidRPr="00FA4F0E" w:rsidR="00ED7D0B" w:rsidRDefault="00ED7D0B" w14:paraId="2E6A3410" w14:textId="77777777">
      <w:pPr>
        <w:rPr>
          <w:sz w:val="28"/>
          <w:szCs w:val="28"/>
        </w:rPr>
      </w:pPr>
    </w:p>
    <w:p w:rsidRPr="00FA4F0E" w:rsidR="0004667E" w:rsidP="00597EA6" w:rsidRDefault="003166D7" w14:paraId="3B5C0C59" w14:textId="6A3EC870">
      <w:pPr>
        <w:rPr>
          <w:bCs/>
          <w:sz w:val="28"/>
          <w:szCs w:val="28"/>
        </w:rPr>
      </w:pPr>
      <w:r w:rsidRPr="00FA4F0E">
        <w:rPr>
          <w:bCs/>
          <w:sz w:val="28"/>
          <w:szCs w:val="28"/>
        </w:rPr>
        <w:t xml:space="preserve">Iesniedzējs: </w:t>
      </w:r>
      <w:r w:rsidR="00A60C18">
        <w:rPr>
          <w:bCs/>
          <w:sz w:val="28"/>
          <w:szCs w:val="28"/>
        </w:rPr>
        <w:t>ekonomikas</w:t>
      </w:r>
      <w:r w:rsidRPr="00FA4F0E" w:rsidR="00514F39">
        <w:rPr>
          <w:bCs/>
          <w:sz w:val="28"/>
          <w:szCs w:val="28"/>
        </w:rPr>
        <w:t xml:space="preserve"> ministr</w:t>
      </w:r>
      <w:r w:rsidRPr="00FA4F0E" w:rsidR="00BA27AD">
        <w:rPr>
          <w:bCs/>
          <w:sz w:val="28"/>
          <w:szCs w:val="28"/>
        </w:rPr>
        <w:t>s</w:t>
      </w:r>
      <w:r w:rsidRPr="00FA4F0E" w:rsidR="000559BF">
        <w:rPr>
          <w:bCs/>
          <w:sz w:val="28"/>
          <w:szCs w:val="28"/>
        </w:rPr>
        <w:tab/>
      </w:r>
      <w:r w:rsidRPr="00FA4F0E" w:rsidR="000559BF">
        <w:rPr>
          <w:bCs/>
          <w:sz w:val="28"/>
          <w:szCs w:val="28"/>
        </w:rPr>
        <w:tab/>
      </w:r>
      <w:r w:rsidRPr="00FA4F0E" w:rsidR="000559BF">
        <w:rPr>
          <w:bCs/>
          <w:sz w:val="28"/>
          <w:szCs w:val="28"/>
        </w:rPr>
        <w:tab/>
      </w:r>
      <w:r w:rsidRPr="00FA4F0E" w:rsidR="00040C44">
        <w:rPr>
          <w:bCs/>
          <w:sz w:val="28"/>
          <w:szCs w:val="28"/>
        </w:rPr>
        <w:tab/>
      </w:r>
      <w:r w:rsidR="00A60C18">
        <w:rPr>
          <w:bCs/>
          <w:sz w:val="28"/>
          <w:szCs w:val="28"/>
        </w:rPr>
        <w:t>J.Vitenbergs</w:t>
      </w:r>
    </w:p>
    <w:p w:rsidRPr="00FA4F0E" w:rsidR="00514F39" w:rsidRDefault="00244205" w14:paraId="5552978F" w14:textId="77777777">
      <w:pPr>
        <w:rPr>
          <w:sz w:val="28"/>
          <w:szCs w:val="28"/>
        </w:rPr>
      </w:pPr>
      <w:r w:rsidRPr="00FA4F0E">
        <w:rPr>
          <w:sz w:val="28"/>
          <w:szCs w:val="28"/>
        </w:rPr>
        <w:tab/>
        <w:t xml:space="preserve">          </w:t>
      </w:r>
    </w:p>
    <w:p w:rsidRPr="00FA4F0E" w:rsidR="003166D7" w:rsidRDefault="003166D7" w14:paraId="5C8D31FF" w14:textId="77777777">
      <w:pPr>
        <w:rPr>
          <w:sz w:val="28"/>
          <w:szCs w:val="28"/>
        </w:rPr>
      </w:pPr>
    </w:p>
    <w:p w:rsidRPr="00FA4F0E" w:rsidR="009C75A8" w:rsidP="008E4A69" w:rsidRDefault="003166D7" w14:paraId="2FC3F6CE" w14:textId="0831AD59">
      <w:pPr>
        <w:tabs>
          <w:tab w:val="left" w:pos="6096"/>
        </w:tabs>
        <w:rPr>
          <w:sz w:val="28"/>
          <w:szCs w:val="28"/>
        </w:rPr>
      </w:pPr>
      <w:r w:rsidRPr="00FA4F0E">
        <w:rPr>
          <w:bCs/>
          <w:sz w:val="28"/>
          <w:szCs w:val="28"/>
        </w:rPr>
        <w:t xml:space="preserve">Vīza: </w:t>
      </w:r>
      <w:r w:rsidRPr="00FA4F0E" w:rsidR="005352EF">
        <w:rPr>
          <w:bCs/>
          <w:sz w:val="28"/>
          <w:szCs w:val="28"/>
        </w:rPr>
        <w:t>v</w:t>
      </w:r>
      <w:r w:rsidRPr="00FA4F0E" w:rsidR="00644433">
        <w:rPr>
          <w:bCs/>
          <w:sz w:val="28"/>
          <w:szCs w:val="28"/>
        </w:rPr>
        <w:t>alsts sekretār</w:t>
      </w:r>
      <w:r w:rsidRPr="00FA4F0E" w:rsidR="001D42F7">
        <w:rPr>
          <w:bCs/>
          <w:sz w:val="28"/>
          <w:szCs w:val="28"/>
        </w:rPr>
        <w:t>s</w:t>
      </w:r>
      <w:r w:rsidRPr="00FA4F0E" w:rsidR="00D704FC">
        <w:rPr>
          <w:sz w:val="28"/>
          <w:szCs w:val="28"/>
        </w:rPr>
        <w:tab/>
      </w:r>
      <w:r w:rsidRPr="00FA4F0E" w:rsidR="00D704FC">
        <w:rPr>
          <w:sz w:val="28"/>
          <w:szCs w:val="28"/>
        </w:rPr>
        <w:tab/>
      </w:r>
      <w:r w:rsidR="00A60C18">
        <w:rPr>
          <w:sz w:val="28"/>
          <w:szCs w:val="28"/>
        </w:rPr>
        <w:t>E.Valantis</w:t>
      </w:r>
      <w:r w:rsidRPr="00FA4F0E" w:rsidR="00694CC9">
        <w:rPr>
          <w:sz w:val="28"/>
          <w:szCs w:val="28"/>
        </w:rPr>
        <w:tab/>
      </w:r>
      <w:r w:rsidRPr="00FA4F0E" w:rsidR="000E640F">
        <w:rPr>
          <w:sz w:val="28"/>
          <w:szCs w:val="28"/>
        </w:rPr>
        <w:t xml:space="preserve"> </w:t>
      </w:r>
      <w:r w:rsidRPr="00FA4F0E" w:rsidR="00CB5A0F">
        <w:rPr>
          <w:sz w:val="28"/>
          <w:szCs w:val="28"/>
        </w:rPr>
        <w:t xml:space="preserve">   </w:t>
      </w:r>
    </w:p>
    <w:p w:rsidRPr="00FA4F0E" w:rsidR="007C3FA0" w:rsidRDefault="007C3FA0" w14:paraId="0BDFF749" w14:textId="77777777">
      <w:pPr>
        <w:rPr>
          <w:sz w:val="28"/>
          <w:szCs w:val="28"/>
        </w:rPr>
      </w:pPr>
    </w:p>
    <w:p w:rsidRPr="00FA4F0E" w:rsidR="00653401" w:rsidRDefault="00653401" w14:paraId="2A1E52B5" w14:textId="77777777">
      <w:pPr>
        <w:rPr>
          <w:sz w:val="28"/>
          <w:szCs w:val="28"/>
        </w:rPr>
      </w:pPr>
    </w:p>
    <w:p w:rsidRPr="00FA4F0E" w:rsidR="00ED7961" w:rsidRDefault="00ED7961" w14:paraId="6857C384" w14:textId="77777777">
      <w:pPr>
        <w:rPr>
          <w:sz w:val="28"/>
          <w:szCs w:val="28"/>
        </w:rPr>
      </w:pPr>
    </w:p>
    <w:p w:rsidR="00424BFD" w:rsidP="00533106" w:rsidRDefault="00424BFD" w14:paraId="43AE7D5E" w14:textId="46827FD6">
      <w:pPr>
        <w:rPr>
          <w:color w:val="000000" w:themeColor="text1"/>
          <w:sz w:val="20"/>
          <w:szCs w:val="20"/>
          <w:u w:val="single"/>
        </w:rPr>
      </w:pPr>
    </w:p>
    <w:p w:rsidR="00D2010A" w:rsidP="00533106" w:rsidRDefault="00D2010A" w14:paraId="176EFCAD" w14:textId="17E03AB6">
      <w:pPr>
        <w:rPr>
          <w:color w:val="000000" w:themeColor="text1"/>
          <w:sz w:val="20"/>
          <w:szCs w:val="20"/>
          <w:u w:val="single"/>
        </w:rPr>
      </w:pPr>
    </w:p>
    <w:p w:rsidR="00D2010A" w:rsidP="00533106" w:rsidRDefault="00D2010A" w14:paraId="103924FF" w14:textId="7B4D0C0C">
      <w:pPr>
        <w:rPr>
          <w:color w:val="000000" w:themeColor="text1"/>
          <w:sz w:val="20"/>
          <w:szCs w:val="20"/>
          <w:u w:val="single"/>
        </w:rPr>
      </w:pPr>
    </w:p>
    <w:p w:rsidRPr="00A52732" w:rsidR="00D2010A" w:rsidP="00533106" w:rsidRDefault="00C9258A" w14:paraId="55D41827" w14:textId="46F1941B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10</w:t>
      </w:r>
      <w:r w:rsidRPr="00A52732" w:rsidR="00D2010A">
        <w:rPr>
          <w:color w:val="000000" w:themeColor="text1"/>
          <w:sz w:val="18"/>
          <w:szCs w:val="18"/>
        </w:rPr>
        <w:t>.0</w:t>
      </w:r>
      <w:r>
        <w:rPr>
          <w:color w:val="000000" w:themeColor="text1"/>
          <w:sz w:val="18"/>
          <w:szCs w:val="18"/>
        </w:rPr>
        <w:t>2</w:t>
      </w:r>
      <w:r w:rsidRPr="00A52732" w:rsidR="00D2010A">
        <w:rPr>
          <w:color w:val="000000" w:themeColor="text1"/>
          <w:sz w:val="18"/>
          <w:szCs w:val="18"/>
        </w:rPr>
        <w:t>.2022.</w:t>
      </w:r>
    </w:p>
    <w:p w:rsidRPr="00A52732" w:rsidR="00D2010A" w:rsidP="00533106" w:rsidRDefault="00A52732" w14:paraId="47235434" w14:textId="20B042CD">
      <w:pPr>
        <w:rPr>
          <w:color w:val="000000" w:themeColor="text1"/>
          <w:sz w:val="18"/>
          <w:szCs w:val="18"/>
        </w:rPr>
      </w:pPr>
      <w:r w:rsidRPr="00A52732">
        <w:rPr>
          <w:color w:val="000000" w:themeColor="text1"/>
          <w:sz w:val="18"/>
          <w:szCs w:val="18"/>
        </w:rPr>
        <w:t>6</w:t>
      </w:r>
      <w:r>
        <w:rPr>
          <w:color w:val="000000" w:themeColor="text1"/>
          <w:sz w:val="18"/>
          <w:szCs w:val="18"/>
        </w:rPr>
        <w:t>4</w:t>
      </w:r>
    </w:p>
    <w:p w:rsidRPr="00A52732" w:rsidR="00D2010A" w:rsidP="00D2010A" w:rsidRDefault="00A52732" w14:paraId="1F69EA02" w14:textId="236AC471">
      <w:pPr>
        <w:rPr>
          <w:color w:val="000000"/>
          <w:sz w:val="18"/>
          <w:szCs w:val="18"/>
        </w:rPr>
      </w:pPr>
      <w:r w:rsidRPr="00A52732">
        <w:rPr>
          <w:color w:val="000000"/>
          <w:sz w:val="18"/>
          <w:szCs w:val="18"/>
        </w:rPr>
        <w:t>F. Bikaunieks</w:t>
      </w:r>
      <w:r w:rsidRPr="00A52732" w:rsidR="00D2010A">
        <w:rPr>
          <w:color w:val="000000"/>
          <w:sz w:val="18"/>
          <w:szCs w:val="18"/>
        </w:rPr>
        <w:t xml:space="preserve"> 6701</w:t>
      </w:r>
      <w:r w:rsidRPr="00A52732">
        <w:rPr>
          <w:color w:val="000000"/>
          <w:sz w:val="18"/>
          <w:szCs w:val="18"/>
        </w:rPr>
        <w:t>114</w:t>
      </w:r>
    </w:p>
    <w:p w:rsidRPr="00A52732" w:rsidR="00D2010A" w:rsidP="00D2010A" w:rsidRDefault="00A52732" w14:paraId="3D431E73" w14:textId="31898296">
      <w:pPr>
        <w:rPr>
          <w:rStyle w:val="Hyperlink"/>
          <w:color w:val="000000"/>
          <w:sz w:val="18"/>
          <w:szCs w:val="18"/>
        </w:rPr>
      </w:pPr>
      <w:r w:rsidRPr="00A52732">
        <w:rPr>
          <w:color w:val="000000"/>
          <w:sz w:val="18"/>
          <w:szCs w:val="18"/>
        </w:rPr>
        <w:t>Felikss.Bikaunieks</w:t>
      </w:r>
      <w:r w:rsidRPr="00A52732" w:rsidR="00D2010A">
        <w:rPr>
          <w:color w:val="000000"/>
          <w:sz w:val="18"/>
          <w:szCs w:val="18"/>
        </w:rPr>
        <w:t>@em.gov.lv</w:t>
      </w:r>
    </w:p>
    <w:p w:rsidRPr="00A52732" w:rsidR="00D2010A" w:rsidP="00D2010A" w:rsidRDefault="00D2010A" w14:paraId="52F405CE" w14:textId="77777777">
      <w:pPr>
        <w:rPr>
          <w:sz w:val="22"/>
          <w:szCs w:val="28"/>
        </w:rPr>
      </w:pPr>
    </w:p>
    <w:p w:rsidRPr="00AA4867" w:rsidR="00D2010A" w:rsidP="00533106" w:rsidRDefault="00D2010A" w14:paraId="188E1FE2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D2010A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E2FBA" w14:textId="77777777" w:rsidR="00022DD4" w:rsidRDefault="00022DD4">
      <w:r>
        <w:separator/>
      </w:r>
    </w:p>
  </w:endnote>
  <w:endnote w:type="continuationSeparator" w:id="0">
    <w:p w14:paraId="3B821393" w14:textId="77777777" w:rsidR="00022DD4" w:rsidRDefault="000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3F185" w14:textId="5D74ED9C" w:rsidR="00781303" w:rsidRPr="003A33CC" w:rsidRDefault="00A60C18" w:rsidP="00A52732">
    <w:pPr>
      <w:pStyle w:val="BodyText"/>
      <w:jc w:val="both"/>
      <w:rPr>
        <w:sz w:val="28"/>
      </w:rPr>
    </w:pPr>
    <w:r>
      <w:rPr>
        <w:b w:val="0"/>
        <w:sz w:val="20"/>
      </w:rPr>
      <w:t>EMProt_</w:t>
    </w:r>
    <w:r w:rsidR="00A52732">
      <w:rPr>
        <w:b w:val="0"/>
        <w:sz w:val="20"/>
      </w:rPr>
      <w:t>21</w:t>
    </w:r>
    <w:r>
      <w:rPr>
        <w:b w:val="0"/>
        <w:sz w:val="20"/>
      </w:rPr>
      <w:t>012022</w:t>
    </w:r>
    <w:r w:rsidR="00564083" w:rsidRPr="00533106">
      <w:rPr>
        <w:b w:val="0"/>
        <w:sz w:val="20"/>
      </w:rPr>
      <w:t xml:space="preserve">; </w:t>
    </w:r>
    <w:r w:rsidRPr="00A60C18">
      <w:rPr>
        <w:b w:val="0"/>
        <w:sz w:val="20"/>
      </w:rPr>
      <w:t>“</w:t>
    </w:r>
    <w:r w:rsidR="00A52732" w:rsidRPr="00A52732">
      <w:rPr>
        <w:b w:val="0"/>
        <w:sz w:val="20"/>
      </w:rPr>
      <w:t>Priekšlikums Eiropas Parlamenta un Padomes regulai par mašīnbūves izstrādājumiem</w:t>
    </w:r>
    <w:r w:rsidR="00A52732">
      <w:rPr>
        <w:b w:val="0"/>
        <w:sz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373B8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2BBB52B4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11973" w14:textId="77777777" w:rsidR="00022DD4" w:rsidRDefault="00022DD4">
      <w:r>
        <w:separator/>
      </w:r>
    </w:p>
  </w:footnote>
  <w:footnote w:type="continuationSeparator" w:id="0">
    <w:p w14:paraId="510CA311" w14:textId="77777777" w:rsidR="00022DD4" w:rsidRDefault="000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F796A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1A416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F4A1A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04710F"/>
    <w:multiLevelType w:val="hybridMultilevel"/>
    <w:tmpl w:val="9DE4AFB2"/>
    <w:lvl w:ilvl="0" w:tplc="4DF074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7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2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5"/>
  </w:num>
  <w:num w:numId="4">
    <w:abstractNumId w:val="1"/>
  </w:num>
  <w:num w:numId="5">
    <w:abstractNumId w:val="28"/>
  </w:num>
  <w:num w:numId="6">
    <w:abstractNumId w:val="27"/>
  </w:num>
  <w:num w:numId="7">
    <w:abstractNumId w:val="24"/>
  </w:num>
  <w:num w:numId="8">
    <w:abstractNumId w:val="6"/>
  </w:num>
  <w:num w:numId="9">
    <w:abstractNumId w:val="0"/>
  </w:num>
  <w:num w:numId="10">
    <w:abstractNumId w:val="22"/>
  </w:num>
  <w:num w:numId="11">
    <w:abstractNumId w:val="12"/>
  </w:num>
  <w:num w:numId="12">
    <w:abstractNumId w:val="21"/>
  </w:num>
  <w:num w:numId="13">
    <w:abstractNumId w:val="16"/>
  </w:num>
  <w:num w:numId="14">
    <w:abstractNumId w:val="3"/>
  </w:num>
  <w:num w:numId="15">
    <w:abstractNumId w:val="26"/>
  </w:num>
  <w:num w:numId="16">
    <w:abstractNumId w:val="30"/>
  </w:num>
  <w:num w:numId="17">
    <w:abstractNumId w:val="8"/>
  </w:num>
  <w:num w:numId="18">
    <w:abstractNumId w:val="5"/>
  </w:num>
  <w:num w:numId="19">
    <w:abstractNumId w:val="17"/>
  </w:num>
  <w:num w:numId="20">
    <w:abstractNumId w:val="4"/>
  </w:num>
  <w:num w:numId="21">
    <w:abstractNumId w:val="23"/>
  </w:num>
  <w:num w:numId="22">
    <w:abstractNumId w:val="19"/>
  </w:num>
  <w:num w:numId="23">
    <w:abstractNumId w:val="2"/>
  </w:num>
  <w:num w:numId="24">
    <w:abstractNumId w:val="7"/>
  </w:num>
  <w:num w:numId="25">
    <w:abstractNumId w:val="18"/>
  </w:num>
  <w:num w:numId="26">
    <w:abstractNumId w:val="20"/>
  </w:num>
  <w:num w:numId="27">
    <w:abstractNumId w:val="15"/>
  </w:num>
  <w:num w:numId="28">
    <w:abstractNumId w:val="9"/>
  </w:num>
  <w:num w:numId="2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07722"/>
    <w:rsid w:val="0001141B"/>
    <w:rsid w:val="00011A9F"/>
    <w:rsid w:val="0001227B"/>
    <w:rsid w:val="00013078"/>
    <w:rsid w:val="000168E3"/>
    <w:rsid w:val="000211C8"/>
    <w:rsid w:val="00021D71"/>
    <w:rsid w:val="00022AAB"/>
    <w:rsid w:val="00022DD4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1D59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8724C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0B35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40D0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6784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4AB"/>
    <w:rsid w:val="001F16BB"/>
    <w:rsid w:val="001F22B9"/>
    <w:rsid w:val="001F2D3A"/>
    <w:rsid w:val="001F2D9F"/>
    <w:rsid w:val="001F32A8"/>
    <w:rsid w:val="001F363F"/>
    <w:rsid w:val="001F59CF"/>
    <w:rsid w:val="001F6FDA"/>
    <w:rsid w:val="002009D2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35FB3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44DB"/>
    <w:rsid w:val="003E4744"/>
    <w:rsid w:val="003E5097"/>
    <w:rsid w:val="003E57A7"/>
    <w:rsid w:val="003E5909"/>
    <w:rsid w:val="003F0A8D"/>
    <w:rsid w:val="003F4EDF"/>
    <w:rsid w:val="003F5154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F64"/>
    <w:rsid w:val="00423B04"/>
    <w:rsid w:val="00423FF7"/>
    <w:rsid w:val="00424BFD"/>
    <w:rsid w:val="004252E7"/>
    <w:rsid w:val="00426321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3CE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C4"/>
    <w:rsid w:val="004E643F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28E3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106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B87"/>
    <w:rsid w:val="00597EA6"/>
    <w:rsid w:val="005A1CE5"/>
    <w:rsid w:val="005A38C3"/>
    <w:rsid w:val="005A6653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6F6473"/>
    <w:rsid w:val="00701318"/>
    <w:rsid w:val="00704E36"/>
    <w:rsid w:val="00705595"/>
    <w:rsid w:val="007124E7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2AD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7A69"/>
    <w:rsid w:val="007C029D"/>
    <w:rsid w:val="007C0C49"/>
    <w:rsid w:val="007C257F"/>
    <w:rsid w:val="007C3FA0"/>
    <w:rsid w:val="007C4428"/>
    <w:rsid w:val="007C48F2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65E8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682A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1C0B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5C8B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75F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25D6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117"/>
    <w:rsid w:val="00A4726D"/>
    <w:rsid w:val="00A47988"/>
    <w:rsid w:val="00A47DF6"/>
    <w:rsid w:val="00A5167A"/>
    <w:rsid w:val="00A52732"/>
    <w:rsid w:val="00A575DE"/>
    <w:rsid w:val="00A60C18"/>
    <w:rsid w:val="00A653BA"/>
    <w:rsid w:val="00A65B97"/>
    <w:rsid w:val="00A67196"/>
    <w:rsid w:val="00A72382"/>
    <w:rsid w:val="00A72AA4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3560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4186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E20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58A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22DE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D786B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55D8"/>
    <w:rsid w:val="00D16864"/>
    <w:rsid w:val="00D2010A"/>
    <w:rsid w:val="00D219F8"/>
    <w:rsid w:val="00D244FD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7F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1A0A"/>
    <w:rsid w:val="00DC2748"/>
    <w:rsid w:val="00DC571F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334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B1B"/>
    <w:rsid w:val="00F26E53"/>
    <w:rsid w:val="00F27811"/>
    <w:rsid w:val="00F30659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4F0E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7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6DD0322-D331-491C-AA44-15CBDA55900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731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Felikss Bikaunieks</cp:lastModifiedBy>
  <cp:revision>3</cp:revision>
  <cp:lastPrinted>2019-11-08T07:22:00Z</cp:lastPrinted>
  <dcterms:created xsi:type="dcterms:W3CDTF">2022-01-21T07:53:00Z</dcterms:created>
  <dcterms:modified xsi:type="dcterms:W3CDTF">2022-02-10T09:52:00Z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referents Fēlikss Bikaunieks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L295645</vt:lpwstr>
  </property>
  <property fmtid="{D5CDD505-2E9C-101B-9397-08002B2CF9AE}" pid="5" name="DISCesvisAdditionalMakersPhone">
    <vt:lpwstr>67013232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https://lim.esvis.gov.lv/cs/idcplg?ClientControlled=DocMan&amp;coreContentOnly=1&amp;WebdavRequest=1&amp;IdcService=DOC_INFO&amp;dID=385516</vt:lpwstr>
  </property>
  <property fmtid="{D5CDD505-2E9C-101B-9397-08002B2CF9AE}" pid="9" name="DISCesvisTitle">
    <vt:lpwstr>Protokollēmums pozīcijai Nr. 1 “Priekšlikums Eiropas Parlamenta un Padomes regulai par mašīnbūves izstrādājumiem” 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Fēlikss Bikaunieks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felikss.bikaunieks@em.gov.lv</vt:lpwstr>
  </property>
  <property fmtid="{D5CDD505-2E9C-101B-9397-08002B2CF9AE}" pid="17" name="DISdUser">
    <vt:lpwstr>weblogic</vt:lpwstr>
  </property>
  <property fmtid="{D5CDD505-2E9C-101B-9397-08002B2CF9AE}" pid="18" name="DISdID">
    <vt:lpwstr>385516</vt:lpwstr>
  </property>
  <property fmtid="{D5CDD505-2E9C-101B-9397-08002B2CF9AE}" pid="19" name="DISCesvisDocRegDate">
    <vt:lpwstr>2022-02-10</vt:lpwstr>
  </property>
  <property fmtid="{D5CDD505-2E9C-101B-9397-08002B2CF9AE}" pid="20" name="DISCesvisRegDate">
    <vt:lpwstr>2022-02-10</vt:lpwstr>
  </property>
  <property fmtid="{D5CDD505-2E9C-101B-9397-08002B2CF9AE}" pid="21" name="DISCesvisMainMakerOrgUnitTitle">
    <vt:lpwstr>ES un ārējo ekonomisko attiecību departaments</vt:lpwstr>
  </property>
</Properties>
</file>