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A45E6B" w14:textId="204C5D04" w:rsidR="00C4774B" w:rsidRDefault="00C4774B" w:rsidP="00C4774B">
      <w:pPr>
        <w:tabs>
          <w:tab w:val="left" w:pos="6663"/>
        </w:tabs>
        <w:spacing w:after="0" w:line="240" w:lineRule="auto"/>
        <w:rPr>
          <w:rFonts w:ascii="Times New Roman" w:eastAsia="Times New Roman" w:hAnsi="Times New Roman" w:cs="Times New Roman"/>
          <w:sz w:val="28"/>
          <w:szCs w:val="28"/>
        </w:rPr>
      </w:pPr>
    </w:p>
    <w:p w14:paraId="2C992571" w14:textId="0E03778A" w:rsidR="00C4774B" w:rsidRDefault="00C4774B" w:rsidP="00C4774B">
      <w:pPr>
        <w:tabs>
          <w:tab w:val="left" w:pos="6663"/>
        </w:tabs>
        <w:spacing w:after="0" w:line="240" w:lineRule="auto"/>
        <w:rPr>
          <w:rFonts w:ascii="Times New Roman" w:eastAsia="Times New Roman" w:hAnsi="Times New Roman" w:cs="Times New Roman"/>
          <w:sz w:val="28"/>
          <w:szCs w:val="28"/>
        </w:rPr>
      </w:pPr>
    </w:p>
    <w:tbl>
      <w:tblPr>
        <w:tblStyle w:val="Reatabula"/>
        <w:tblW w:w="9360"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0"/>
      </w:tblGrid>
      <w:tr w:rsidR="00654E31" w:rsidRPr="004905AD" w14:paraId="7C8DBF76" w14:textId="77777777" w:rsidTr="000F533D">
        <w:trPr>
          <w:cantSplit/>
        </w:trPr>
        <w:tc>
          <w:tcPr>
            <w:tcW w:w="9360" w:type="dxa"/>
            <w:hideMark/>
          </w:tcPr>
          <w:p w14:paraId="48BFA993" w14:textId="77777777" w:rsidR="00654E31" w:rsidRPr="004905AD" w:rsidRDefault="00654E31" w:rsidP="000F533D">
            <w:pPr>
              <w:overflowPunct w:val="0"/>
              <w:autoSpaceDE w:val="0"/>
              <w:autoSpaceDN w:val="0"/>
              <w:adjustRightInd w:val="0"/>
              <w:spacing w:before="20"/>
              <w:jc w:val="right"/>
              <w:textAlignment w:val="baseline"/>
              <w:rPr>
                <w:rFonts w:ascii="Times New Roman" w:hAnsi="Times New Roman" w:cs="Times New Roman"/>
                <w:sz w:val="28"/>
              </w:rPr>
            </w:pPr>
            <w:proofErr w:type="spellStart"/>
            <w:r w:rsidRPr="004905AD">
              <w:rPr>
                <w:rFonts w:ascii="Times New Roman" w:hAnsi="Times New Roman" w:cs="Times New Roman"/>
                <w:sz w:val="28"/>
              </w:rPr>
              <w:t>Ministru</w:t>
            </w:r>
            <w:proofErr w:type="spellEnd"/>
            <w:r w:rsidRPr="004905AD">
              <w:rPr>
                <w:rFonts w:ascii="Times New Roman" w:hAnsi="Times New Roman" w:cs="Times New Roman"/>
                <w:sz w:val="28"/>
              </w:rPr>
              <w:t xml:space="preserve"> </w:t>
            </w:r>
            <w:proofErr w:type="spellStart"/>
            <w:r w:rsidRPr="004905AD">
              <w:rPr>
                <w:rFonts w:ascii="Times New Roman" w:hAnsi="Times New Roman" w:cs="Times New Roman"/>
                <w:sz w:val="28"/>
              </w:rPr>
              <w:t>kabineta</w:t>
            </w:r>
            <w:proofErr w:type="spellEnd"/>
            <w:r w:rsidRPr="004905AD">
              <w:rPr>
                <w:rFonts w:ascii="Times New Roman" w:hAnsi="Times New Roman" w:cs="Times New Roman"/>
                <w:sz w:val="28"/>
              </w:rPr>
              <w:t xml:space="preserve"> </w:t>
            </w:r>
            <w:proofErr w:type="spellStart"/>
            <w:r w:rsidRPr="004905AD">
              <w:rPr>
                <w:rFonts w:ascii="Times New Roman" w:hAnsi="Times New Roman" w:cs="Times New Roman"/>
                <w:sz w:val="28"/>
              </w:rPr>
              <w:t>rīkojums</w:t>
            </w:r>
            <w:proofErr w:type="spellEnd"/>
            <w:r w:rsidRPr="004905AD">
              <w:rPr>
                <w:rFonts w:ascii="Times New Roman" w:hAnsi="Times New Roman" w:cs="Times New Roman"/>
                <w:sz w:val="28"/>
              </w:rPr>
              <w:t xml:space="preserve"> Nr. </w:t>
            </w:r>
            <w:r w:rsidRPr="004905AD">
              <w:rPr>
                <w:rFonts w:ascii="Times New Roman" w:hAnsi="Times New Roman" w:cs="Times New Roman"/>
                <w:sz w:val="28"/>
              </w:rPr>
              <w:t>657</w:t>
            </w:r>
          </w:p>
          <w:p w14:paraId="7BD95839" w14:textId="77777777" w:rsidR="00654E31" w:rsidRPr="004905AD" w:rsidRDefault="00654E31" w:rsidP="000F533D">
            <w:pPr>
              <w:overflowPunct w:val="0"/>
              <w:autoSpaceDE w:val="0"/>
              <w:autoSpaceDN w:val="0"/>
              <w:adjustRightInd w:val="0"/>
              <w:spacing w:before="20"/>
              <w:jc w:val="right"/>
              <w:textAlignment w:val="baseline"/>
              <w:rPr>
                <w:rFonts w:ascii="Times New Roman" w:hAnsi="Times New Roman" w:cs="Times New Roman"/>
                <w:sz w:val="28"/>
              </w:rPr>
            </w:pPr>
            <w:r w:rsidRPr="004905AD">
              <w:rPr>
                <w:rFonts w:ascii="Times New Roman" w:hAnsi="Times New Roman" w:cs="Times New Roman"/>
                <w:sz w:val="28"/>
              </w:rPr>
              <w:t xml:space="preserve"> </w:t>
            </w:r>
          </w:p>
          <w:p w14:paraId="5C1A6B28" w14:textId="77777777" w:rsidR="00654E31" w:rsidRPr="004905AD" w:rsidRDefault="00654E31" w:rsidP="000F533D">
            <w:pPr>
              <w:overflowPunct w:val="0"/>
              <w:autoSpaceDE w:val="0"/>
              <w:autoSpaceDN w:val="0"/>
              <w:adjustRightInd w:val="0"/>
              <w:spacing w:before="20"/>
              <w:jc w:val="right"/>
              <w:textAlignment w:val="baseline"/>
              <w:rPr>
                <w:rFonts w:ascii="Times New Roman" w:hAnsi="Times New Roman" w:cs="Times New Roman"/>
                <w:sz w:val="28"/>
              </w:rPr>
            </w:pPr>
            <w:r w:rsidRPr="004905AD">
              <w:rPr>
                <w:rFonts w:ascii="Times New Roman" w:hAnsi="Times New Roman" w:cs="Times New Roman"/>
                <w:sz w:val="28"/>
              </w:rPr>
              <w:t>Rīgā</w:t>
            </w:r>
            <w:r w:rsidRPr="004905AD">
              <w:rPr>
                <w:rFonts w:ascii="Times New Roman" w:hAnsi="Times New Roman" w:cs="Times New Roman"/>
                <w:sz w:val="28"/>
              </w:rPr>
              <w:t xml:space="preserve"> </w:t>
            </w:r>
            <w:r w:rsidRPr="004905AD">
              <w:rPr>
                <w:rFonts w:ascii="Times New Roman" w:hAnsi="Times New Roman" w:cs="Times New Roman"/>
                <w:sz w:val="28"/>
              </w:rPr>
              <w:t>2021. gada 17. septembrī</w:t>
            </w:r>
            <w:r w:rsidRPr="004905AD">
              <w:rPr>
                <w:rFonts w:ascii="Times New Roman" w:hAnsi="Times New Roman" w:cs="Times New Roman"/>
                <w:sz w:val="28"/>
              </w:rPr>
              <w:t xml:space="preserve"> (</w:t>
            </w:r>
            <w:proofErr w:type="spellStart"/>
            <w:r w:rsidRPr="004905AD">
              <w:rPr>
                <w:rFonts w:ascii="Times New Roman" w:hAnsi="Times New Roman" w:cs="Times New Roman"/>
                <w:sz w:val="28"/>
              </w:rPr>
              <w:t>prot.</w:t>
            </w:r>
            <w:proofErr w:type="spellEnd"/>
            <w:r w:rsidRPr="004905AD">
              <w:rPr>
                <w:rFonts w:ascii="Times New Roman" w:hAnsi="Times New Roman" w:cs="Times New Roman"/>
                <w:sz w:val="28"/>
              </w:rPr>
              <w:t xml:space="preserve"> Nr. </w:t>
            </w:r>
            <w:r w:rsidRPr="004905AD">
              <w:rPr>
                <w:rFonts w:ascii="Times New Roman" w:hAnsi="Times New Roman" w:cs="Times New Roman"/>
                <w:sz w:val="28"/>
              </w:rPr>
              <w:t>61</w:t>
            </w:r>
            <w:r w:rsidRPr="004905AD">
              <w:rPr>
                <w:rFonts w:ascii="Times New Roman" w:hAnsi="Times New Roman" w:cs="Times New Roman"/>
                <w:sz w:val="28"/>
              </w:rPr>
              <w:t xml:space="preserve">  </w:t>
            </w:r>
            <w:r w:rsidRPr="004905AD">
              <w:rPr>
                <w:rFonts w:ascii="Times New Roman" w:hAnsi="Times New Roman" w:cs="Times New Roman"/>
                <w:sz w:val="28"/>
              </w:rPr>
              <w:t>44. §</w:t>
            </w:r>
            <w:r w:rsidRPr="004905AD">
              <w:rPr>
                <w:rFonts w:ascii="Times New Roman" w:hAnsi="Times New Roman" w:cs="Times New Roman"/>
                <w:sz w:val="28"/>
              </w:rPr>
              <w:t>)</w:t>
            </w:r>
          </w:p>
        </w:tc>
      </w:tr>
    </w:tbl>
    <w:p w14:paraId="0A50F7B0" w14:textId="107336E7" w:rsidR="00882561" w:rsidRPr="00C4774B" w:rsidRDefault="00882561" w:rsidP="00C4774B">
      <w:pPr>
        <w:spacing w:after="0" w:line="240" w:lineRule="auto"/>
        <w:rPr>
          <w:rFonts w:ascii="Times New Roman" w:hAnsi="Times New Roman" w:cs="Times New Roman"/>
          <w:sz w:val="28"/>
          <w:szCs w:val="28"/>
          <w:lang w:val="lv-LV"/>
        </w:rPr>
      </w:pPr>
    </w:p>
    <w:p w14:paraId="5F3AC1E6" w14:textId="7D3850AE" w:rsidR="0087215E" w:rsidRPr="00C4774B" w:rsidRDefault="0087215E" w:rsidP="00C4774B">
      <w:pPr>
        <w:spacing w:after="0" w:line="240" w:lineRule="auto"/>
        <w:ind w:right="368"/>
        <w:jc w:val="center"/>
        <w:rPr>
          <w:rFonts w:ascii="Times New Roman" w:hAnsi="Times New Roman" w:cs="Times New Roman"/>
          <w:b/>
          <w:sz w:val="28"/>
          <w:szCs w:val="28"/>
          <w:lang w:val="lv-LV"/>
        </w:rPr>
      </w:pPr>
      <w:r w:rsidRPr="00C4774B">
        <w:rPr>
          <w:rFonts w:ascii="Times New Roman" w:hAnsi="Times New Roman" w:cs="Times New Roman"/>
          <w:b/>
          <w:sz w:val="28"/>
          <w:szCs w:val="28"/>
          <w:lang w:val="lv-LV"/>
        </w:rPr>
        <w:t>Par Plānu</w:t>
      </w:r>
      <w:r w:rsidR="0062110D" w:rsidRPr="00C4774B">
        <w:rPr>
          <w:rFonts w:ascii="Times New Roman" w:hAnsi="Times New Roman" w:cs="Times New Roman"/>
          <w:b/>
          <w:sz w:val="28"/>
          <w:szCs w:val="28"/>
          <w:lang w:val="lv-LV"/>
        </w:rPr>
        <w:t xml:space="preserve"> minimālo ienākumu atbalsta</w:t>
      </w:r>
      <w:r w:rsidRPr="00C4774B">
        <w:rPr>
          <w:rFonts w:ascii="Times New Roman" w:hAnsi="Times New Roman" w:cs="Times New Roman"/>
          <w:b/>
          <w:sz w:val="28"/>
          <w:szCs w:val="28"/>
          <w:lang w:val="lv-LV"/>
        </w:rPr>
        <w:t xml:space="preserve"> sistēmas pilnveidošanai </w:t>
      </w:r>
      <w:r w:rsidR="00962ABF">
        <w:rPr>
          <w:rFonts w:ascii="Times New Roman" w:hAnsi="Times New Roman" w:cs="Times New Roman"/>
          <w:b/>
          <w:sz w:val="28"/>
          <w:szCs w:val="28"/>
          <w:lang w:val="lv-LV"/>
        </w:rPr>
        <w:br/>
      </w:r>
      <w:r w:rsidRPr="00C4774B">
        <w:rPr>
          <w:rFonts w:ascii="Times New Roman" w:hAnsi="Times New Roman" w:cs="Times New Roman"/>
          <w:b/>
          <w:sz w:val="28"/>
          <w:szCs w:val="28"/>
          <w:lang w:val="lv-LV"/>
        </w:rPr>
        <w:t>20</w:t>
      </w:r>
      <w:r w:rsidR="00C410B1" w:rsidRPr="00C4774B">
        <w:rPr>
          <w:rFonts w:ascii="Times New Roman" w:hAnsi="Times New Roman" w:cs="Times New Roman"/>
          <w:b/>
          <w:sz w:val="28"/>
          <w:szCs w:val="28"/>
          <w:lang w:val="lv-LV"/>
        </w:rPr>
        <w:t>2</w:t>
      </w:r>
      <w:r w:rsidR="00DA6F5B" w:rsidRPr="00C4774B">
        <w:rPr>
          <w:rFonts w:ascii="Times New Roman" w:hAnsi="Times New Roman" w:cs="Times New Roman"/>
          <w:b/>
          <w:sz w:val="28"/>
          <w:szCs w:val="28"/>
          <w:lang w:val="lv-LV"/>
        </w:rPr>
        <w:t>2</w:t>
      </w:r>
      <w:r w:rsidRPr="00C4774B">
        <w:rPr>
          <w:rFonts w:ascii="Times New Roman" w:hAnsi="Times New Roman" w:cs="Times New Roman"/>
          <w:b/>
          <w:sz w:val="28"/>
          <w:szCs w:val="28"/>
          <w:lang w:val="lv-LV"/>
        </w:rPr>
        <w:t>.</w:t>
      </w:r>
      <w:r w:rsidR="00962ABF" w:rsidRPr="00C4774B">
        <w:rPr>
          <w:rFonts w:ascii="Times New Roman" w:eastAsia="Times New Roman" w:hAnsi="Times New Roman" w:cs="Times New Roman"/>
          <w:sz w:val="28"/>
          <w:szCs w:val="28"/>
          <w:lang w:val="lv-LV" w:eastAsia="lv-LV"/>
        </w:rPr>
        <w:t>–</w:t>
      </w:r>
      <w:r w:rsidRPr="00C4774B">
        <w:rPr>
          <w:rFonts w:ascii="Times New Roman" w:hAnsi="Times New Roman" w:cs="Times New Roman"/>
          <w:b/>
          <w:sz w:val="28"/>
          <w:szCs w:val="28"/>
          <w:lang w:val="lv-LV"/>
        </w:rPr>
        <w:t>202</w:t>
      </w:r>
      <w:r w:rsidR="00DA6F5B" w:rsidRPr="00C4774B">
        <w:rPr>
          <w:rFonts w:ascii="Times New Roman" w:hAnsi="Times New Roman" w:cs="Times New Roman"/>
          <w:b/>
          <w:sz w:val="28"/>
          <w:szCs w:val="28"/>
          <w:lang w:val="lv-LV"/>
        </w:rPr>
        <w:t>4</w:t>
      </w:r>
      <w:r w:rsidRPr="00C4774B">
        <w:rPr>
          <w:rFonts w:ascii="Times New Roman" w:hAnsi="Times New Roman" w:cs="Times New Roman"/>
          <w:b/>
          <w:sz w:val="28"/>
          <w:szCs w:val="28"/>
          <w:lang w:val="lv-LV"/>
        </w:rPr>
        <w:t>.</w:t>
      </w:r>
      <w:r w:rsidR="002753AC" w:rsidRPr="00C4774B">
        <w:rPr>
          <w:rFonts w:ascii="Times New Roman" w:hAnsi="Times New Roman" w:cs="Times New Roman"/>
          <w:b/>
          <w:sz w:val="28"/>
          <w:szCs w:val="28"/>
          <w:lang w:val="lv-LV"/>
        </w:rPr>
        <w:t xml:space="preserve"> </w:t>
      </w:r>
      <w:r w:rsidRPr="00C4774B">
        <w:rPr>
          <w:rFonts w:ascii="Times New Roman" w:hAnsi="Times New Roman" w:cs="Times New Roman"/>
          <w:b/>
          <w:sz w:val="28"/>
          <w:szCs w:val="28"/>
          <w:lang w:val="lv-LV"/>
        </w:rPr>
        <w:t>gadam</w:t>
      </w:r>
    </w:p>
    <w:p w14:paraId="6C2D7FC6" w14:textId="77777777" w:rsidR="0087215E" w:rsidRPr="00C4774B" w:rsidRDefault="0087215E" w:rsidP="00C4774B">
      <w:pPr>
        <w:spacing w:after="0" w:line="240" w:lineRule="auto"/>
        <w:ind w:left="720"/>
        <w:jc w:val="both"/>
        <w:rPr>
          <w:rFonts w:ascii="Times New Roman" w:eastAsia="Times New Roman" w:hAnsi="Times New Roman" w:cs="Times New Roman"/>
          <w:sz w:val="28"/>
          <w:szCs w:val="28"/>
          <w:lang w:val="lv-LV"/>
        </w:rPr>
      </w:pPr>
    </w:p>
    <w:p w14:paraId="288BCC5D" w14:textId="78BFC56D" w:rsidR="00712702" w:rsidRPr="00C4774B" w:rsidRDefault="00C4774B" w:rsidP="00C4774B">
      <w:pPr>
        <w:pStyle w:val="Sarakstarindkopa"/>
        <w:spacing w:after="0" w:line="240" w:lineRule="auto"/>
        <w:ind w:left="0" w:firstLine="709"/>
        <w:contextualSpacing w:val="0"/>
        <w:jc w:val="both"/>
        <w:rPr>
          <w:rFonts w:ascii="Times New Roman" w:eastAsia="Times New Roman" w:hAnsi="Times New Roman" w:cs="Times New Roman"/>
          <w:sz w:val="28"/>
          <w:szCs w:val="28"/>
          <w:lang w:val="lv-LV" w:eastAsia="lv-LV"/>
        </w:rPr>
      </w:pPr>
      <w:r>
        <w:rPr>
          <w:rFonts w:ascii="Times New Roman" w:eastAsia="Times New Roman" w:hAnsi="Times New Roman" w:cs="Times New Roman"/>
          <w:sz w:val="28"/>
          <w:szCs w:val="28"/>
          <w:lang w:val="lv-LV" w:eastAsia="lv-LV"/>
        </w:rPr>
        <w:t>1. </w:t>
      </w:r>
      <w:r w:rsidR="00712702" w:rsidRPr="00C4774B">
        <w:rPr>
          <w:rFonts w:ascii="Times New Roman" w:eastAsia="Times New Roman" w:hAnsi="Times New Roman" w:cs="Times New Roman"/>
          <w:sz w:val="28"/>
          <w:szCs w:val="28"/>
          <w:lang w:val="lv-LV" w:eastAsia="lv-LV"/>
        </w:rPr>
        <w:t>A</w:t>
      </w:r>
      <w:r w:rsidR="00FB5FC7" w:rsidRPr="00C4774B">
        <w:rPr>
          <w:rFonts w:ascii="Times New Roman" w:eastAsia="Times New Roman" w:hAnsi="Times New Roman" w:cs="Times New Roman"/>
          <w:sz w:val="28"/>
          <w:szCs w:val="28"/>
          <w:lang w:val="lv-LV" w:eastAsia="lv-LV"/>
        </w:rPr>
        <w:t>pstiprināt</w:t>
      </w:r>
      <w:r w:rsidR="00712702" w:rsidRPr="00C4774B">
        <w:rPr>
          <w:rFonts w:ascii="Times New Roman" w:eastAsia="Times New Roman" w:hAnsi="Times New Roman" w:cs="Times New Roman"/>
          <w:sz w:val="28"/>
          <w:szCs w:val="28"/>
          <w:lang w:val="lv-LV" w:eastAsia="lv-LV"/>
        </w:rPr>
        <w:t xml:space="preserve"> Plān</w:t>
      </w:r>
      <w:r w:rsidR="00FB5FC7" w:rsidRPr="00C4774B">
        <w:rPr>
          <w:rFonts w:ascii="Times New Roman" w:eastAsia="Times New Roman" w:hAnsi="Times New Roman" w:cs="Times New Roman"/>
          <w:sz w:val="28"/>
          <w:szCs w:val="28"/>
          <w:lang w:val="lv-LV" w:eastAsia="lv-LV"/>
        </w:rPr>
        <w:t>u</w:t>
      </w:r>
      <w:r w:rsidR="00712702" w:rsidRPr="00C4774B">
        <w:rPr>
          <w:rFonts w:ascii="Times New Roman" w:eastAsia="Times New Roman" w:hAnsi="Times New Roman" w:cs="Times New Roman"/>
          <w:sz w:val="28"/>
          <w:szCs w:val="28"/>
          <w:lang w:val="lv-LV" w:eastAsia="lv-LV"/>
        </w:rPr>
        <w:t xml:space="preserve"> minimālo ienākumu atbalsta sistēmas pilnveidošana</w:t>
      </w:r>
      <w:r w:rsidR="00FB5FC7" w:rsidRPr="00C4774B">
        <w:rPr>
          <w:rFonts w:ascii="Times New Roman" w:eastAsia="Times New Roman" w:hAnsi="Times New Roman" w:cs="Times New Roman"/>
          <w:sz w:val="28"/>
          <w:szCs w:val="28"/>
          <w:lang w:val="lv-LV" w:eastAsia="lv-LV"/>
        </w:rPr>
        <w:t>i 20</w:t>
      </w:r>
      <w:r w:rsidR="004F0F24" w:rsidRPr="00C4774B">
        <w:rPr>
          <w:rFonts w:ascii="Times New Roman" w:eastAsia="Times New Roman" w:hAnsi="Times New Roman" w:cs="Times New Roman"/>
          <w:sz w:val="28"/>
          <w:szCs w:val="28"/>
          <w:lang w:val="lv-LV" w:eastAsia="lv-LV"/>
        </w:rPr>
        <w:t>22</w:t>
      </w:r>
      <w:r w:rsidR="00FB5FC7" w:rsidRPr="00C4774B">
        <w:rPr>
          <w:rFonts w:ascii="Times New Roman" w:eastAsia="Times New Roman" w:hAnsi="Times New Roman" w:cs="Times New Roman"/>
          <w:sz w:val="28"/>
          <w:szCs w:val="28"/>
          <w:lang w:val="lv-LV" w:eastAsia="lv-LV"/>
        </w:rPr>
        <w:t>.</w:t>
      </w:r>
      <w:r w:rsidR="00962ABF" w:rsidRPr="00C4774B">
        <w:rPr>
          <w:rFonts w:ascii="Times New Roman" w:eastAsia="Times New Roman" w:hAnsi="Times New Roman" w:cs="Times New Roman"/>
          <w:sz w:val="28"/>
          <w:szCs w:val="28"/>
          <w:lang w:val="lv-LV" w:eastAsia="lv-LV"/>
        </w:rPr>
        <w:t>–</w:t>
      </w:r>
      <w:r w:rsidR="00FB5FC7" w:rsidRPr="00C4774B">
        <w:rPr>
          <w:rFonts w:ascii="Times New Roman" w:eastAsia="Times New Roman" w:hAnsi="Times New Roman" w:cs="Times New Roman"/>
          <w:sz w:val="28"/>
          <w:szCs w:val="28"/>
          <w:lang w:val="lv-LV" w:eastAsia="lv-LV"/>
        </w:rPr>
        <w:t>202</w:t>
      </w:r>
      <w:r w:rsidR="004F0F24" w:rsidRPr="00C4774B">
        <w:rPr>
          <w:rFonts w:ascii="Times New Roman" w:eastAsia="Times New Roman" w:hAnsi="Times New Roman" w:cs="Times New Roman"/>
          <w:sz w:val="28"/>
          <w:szCs w:val="28"/>
          <w:lang w:val="lv-LV" w:eastAsia="lv-LV"/>
        </w:rPr>
        <w:t>4</w:t>
      </w:r>
      <w:r w:rsidR="00FB5FC7" w:rsidRPr="00C4774B">
        <w:rPr>
          <w:rFonts w:ascii="Times New Roman" w:eastAsia="Times New Roman" w:hAnsi="Times New Roman" w:cs="Times New Roman"/>
          <w:sz w:val="28"/>
          <w:szCs w:val="28"/>
          <w:lang w:val="lv-LV" w:eastAsia="lv-LV"/>
        </w:rPr>
        <w:t>.</w:t>
      </w:r>
      <w:r w:rsidR="00840CA7" w:rsidRPr="00C4774B">
        <w:rPr>
          <w:rFonts w:ascii="Times New Roman" w:eastAsia="Times New Roman" w:hAnsi="Times New Roman" w:cs="Times New Roman"/>
          <w:sz w:val="28"/>
          <w:szCs w:val="28"/>
          <w:lang w:val="lv-LV" w:eastAsia="lv-LV"/>
        </w:rPr>
        <w:t> </w:t>
      </w:r>
      <w:r w:rsidR="00FB5FC7" w:rsidRPr="00C4774B">
        <w:rPr>
          <w:rFonts w:ascii="Times New Roman" w:eastAsia="Times New Roman" w:hAnsi="Times New Roman" w:cs="Times New Roman"/>
          <w:sz w:val="28"/>
          <w:szCs w:val="28"/>
          <w:lang w:val="lv-LV" w:eastAsia="lv-LV"/>
        </w:rPr>
        <w:t>gadam (turpmāk – plāns)</w:t>
      </w:r>
      <w:r w:rsidR="00712702" w:rsidRPr="00C4774B">
        <w:rPr>
          <w:rFonts w:ascii="Times New Roman" w:eastAsia="Times New Roman" w:hAnsi="Times New Roman" w:cs="Times New Roman"/>
          <w:sz w:val="28"/>
          <w:szCs w:val="28"/>
          <w:lang w:val="lv-LV" w:eastAsia="lv-LV"/>
        </w:rPr>
        <w:t xml:space="preserve">. </w:t>
      </w:r>
    </w:p>
    <w:p w14:paraId="21044BF3" w14:textId="77777777" w:rsidR="00C4774B" w:rsidRDefault="00C4774B" w:rsidP="00C4774B">
      <w:pPr>
        <w:pStyle w:val="Sarakstarindkopa"/>
        <w:spacing w:after="0" w:line="240" w:lineRule="auto"/>
        <w:ind w:left="0" w:firstLine="709"/>
        <w:contextualSpacing w:val="0"/>
        <w:jc w:val="both"/>
        <w:rPr>
          <w:rFonts w:ascii="Times New Roman" w:eastAsia="Times New Roman" w:hAnsi="Times New Roman" w:cs="Times New Roman"/>
          <w:sz w:val="28"/>
          <w:szCs w:val="28"/>
          <w:lang w:val="lv-LV" w:eastAsia="lv-LV"/>
        </w:rPr>
      </w:pPr>
    </w:p>
    <w:p w14:paraId="162BC1F6" w14:textId="07CEBBB9" w:rsidR="00712702" w:rsidRPr="00C4774B" w:rsidRDefault="00C4774B" w:rsidP="00C4774B">
      <w:pPr>
        <w:pStyle w:val="Sarakstarindkopa"/>
        <w:spacing w:after="0" w:line="240" w:lineRule="auto"/>
        <w:ind w:left="0" w:firstLine="709"/>
        <w:contextualSpacing w:val="0"/>
        <w:jc w:val="both"/>
        <w:rPr>
          <w:rFonts w:ascii="Times New Roman" w:eastAsia="Times New Roman" w:hAnsi="Times New Roman" w:cs="Times New Roman"/>
          <w:sz w:val="28"/>
          <w:szCs w:val="28"/>
          <w:lang w:val="lv-LV" w:eastAsia="lv-LV"/>
        </w:rPr>
      </w:pPr>
      <w:r>
        <w:rPr>
          <w:rFonts w:ascii="Times New Roman" w:eastAsia="Times New Roman" w:hAnsi="Times New Roman" w:cs="Times New Roman"/>
          <w:sz w:val="28"/>
          <w:szCs w:val="28"/>
          <w:lang w:val="lv-LV" w:eastAsia="lv-LV"/>
        </w:rPr>
        <w:t>2. </w:t>
      </w:r>
      <w:r w:rsidR="00712702" w:rsidRPr="00C4774B">
        <w:rPr>
          <w:rFonts w:ascii="Times New Roman" w:eastAsia="Times New Roman" w:hAnsi="Times New Roman" w:cs="Times New Roman"/>
          <w:sz w:val="28"/>
          <w:szCs w:val="28"/>
          <w:lang w:val="lv-LV" w:eastAsia="lv-LV"/>
        </w:rPr>
        <w:t>Noteikt Labklājības minist</w:t>
      </w:r>
      <w:r w:rsidR="00FB5FC7" w:rsidRPr="00C4774B">
        <w:rPr>
          <w:rFonts w:ascii="Times New Roman" w:eastAsia="Times New Roman" w:hAnsi="Times New Roman" w:cs="Times New Roman"/>
          <w:sz w:val="28"/>
          <w:szCs w:val="28"/>
          <w:lang w:val="lv-LV" w:eastAsia="lv-LV"/>
        </w:rPr>
        <w:t>riju par atbildīgo institūciju p</w:t>
      </w:r>
      <w:r w:rsidR="00712702" w:rsidRPr="00C4774B">
        <w:rPr>
          <w:rFonts w:ascii="Times New Roman" w:eastAsia="Times New Roman" w:hAnsi="Times New Roman" w:cs="Times New Roman"/>
          <w:sz w:val="28"/>
          <w:szCs w:val="28"/>
          <w:lang w:val="lv-LV" w:eastAsia="lv-LV"/>
        </w:rPr>
        <w:t>lāna īstenošanā.</w:t>
      </w:r>
    </w:p>
    <w:p w14:paraId="56BEDF3C" w14:textId="77777777" w:rsidR="00C4774B" w:rsidRDefault="00C4774B" w:rsidP="00C4774B">
      <w:pPr>
        <w:pStyle w:val="Sarakstarindkopa"/>
        <w:spacing w:after="0" w:line="240" w:lineRule="auto"/>
        <w:ind w:left="0" w:firstLine="709"/>
        <w:contextualSpacing w:val="0"/>
        <w:jc w:val="both"/>
        <w:rPr>
          <w:rFonts w:ascii="Times New Roman" w:eastAsia="Times New Roman" w:hAnsi="Times New Roman" w:cs="Times New Roman"/>
          <w:sz w:val="28"/>
          <w:szCs w:val="28"/>
          <w:lang w:val="lv-LV" w:eastAsia="lv-LV"/>
        </w:rPr>
      </w:pPr>
    </w:p>
    <w:p w14:paraId="6159AC1B" w14:textId="7132D4CA" w:rsidR="0093407C" w:rsidRPr="00C4774B" w:rsidRDefault="00C4774B" w:rsidP="00C4774B">
      <w:pPr>
        <w:pStyle w:val="Sarakstarindkopa"/>
        <w:spacing w:after="0" w:line="240" w:lineRule="auto"/>
        <w:ind w:left="0" w:firstLine="709"/>
        <w:contextualSpacing w:val="0"/>
        <w:jc w:val="both"/>
        <w:rPr>
          <w:rFonts w:ascii="Times New Roman" w:eastAsia="Times New Roman" w:hAnsi="Times New Roman" w:cs="Times New Roman"/>
          <w:sz w:val="28"/>
          <w:szCs w:val="28"/>
          <w:lang w:val="lv-LV" w:eastAsia="lv-LV"/>
        </w:rPr>
      </w:pPr>
      <w:r>
        <w:rPr>
          <w:rFonts w:ascii="Times New Roman" w:eastAsia="Times New Roman" w:hAnsi="Times New Roman" w:cs="Times New Roman"/>
          <w:sz w:val="28"/>
          <w:szCs w:val="28"/>
          <w:lang w:val="lv-LV" w:eastAsia="lv-LV"/>
        </w:rPr>
        <w:t>3. </w:t>
      </w:r>
      <w:r w:rsidR="00712702" w:rsidRPr="00C4774B">
        <w:rPr>
          <w:rFonts w:ascii="Times New Roman" w:eastAsia="Times New Roman" w:hAnsi="Times New Roman" w:cs="Times New Roman"/>
          <w:sz w:val="28"/>
          <w:szCs w:val="28"/>
          <w:lang w:val="lv-LV" w:eastAsia="lv-LV"/>
        </w:rPr>
        <w:t>Jautājumu par papildu valst</w:t>
      </w:r>
      <w:r w:rsidR="00A72B37" w:rsidRPr="00C4774B">
        <w:rPr>
          <w:rFonts w:ascii="Times New Roman" w:eastAsia="Times New Roman" w:hAnsi="Times New Roman" w:cs="Times New Roman"/>
          <w:sz w:val="28"/>
          <w:szCs w:val="28"/>
          <w:lang w:val="lv-LV" w:eastAsia="lv-LV"/>
        </w:rPr>
        <w:t>s budžeta līdzekļu piešķiršanu p</w:t>
      </w:r>
      <w:r w:rsidR="00712702" w:rsidRPr="00C4774B">
        <w:rPr>
          <w:rFonts w:ascii="Times New Roman" w:eastAsia="Times New Roman" w:hAnsi="Times New Roman" w:cs="Times New Roman"/>
          <w:sz w:val="28"/>
          <w:szCs w:val="28"/>
          <w:lang w:val="lv-LV" w:eastAsia="lv-LV"/>
        </w:rPr>
        <w:t xml:space="preserve">lāna </w:t>
      </w:r>
      <w:r w:rsidR="001B1D82" w:rsidRPr="00C4774B">
        <w:rPr>
          <w:rFonts w:ascii="Times New Roman" w:eastAsia="Times New Roman" w:hAnsi="Times New Roman" w:cs="Times New Roman"/>
          <w:sz w:val="28"/>
          <w:szCs w:val="28"/>
          <w:lang w:val="lv-LV" w:eastAsia="lv-LV"/>
        </w:rPr>
        <w:t>4</w:t>
      </w:r>
      <w:r w:rsidR="00962ABF">
        <w:rPr>
          <w:rFonts w:ascii="Times New Roman" w:eastAsia="Times New Roman" w:hAnsi="Times New Roman" w:cs="Times New Roman"/>
          <w:sz w:val="28"/>
          <w:szCs w:val="28"/>
          <w:lang w:val="lv-LV" w:eastAsia="lv-LV"/>
        </w:rPr>
        <w:t>. </w:t>
      </w:r>
      <w:r w:rsidR="00260427" w:rsidRPr="00C4774B">
        <w:rPr>
          <w:rFonts w:ascii="Times New Roman" w:eastAsia="Times New Roman" w:hAnsi="Times New Roman" w:cs="Times New Roman"/>
          <w:sz w:val="28"/>
          <w:szCs w:val="28"/>
          <w:lang w:val="lv-LV" w:eastAsia="lv-LV"/>
        </w:rPr>
        <w:t>pasākum</w:t>
      </w:r>
      <w:r w:rsidR="001B1D82" w:rsidRPr="00C4774B">
        <w:rPr>
          <w:rFonts w:ascii="Times New Roman" w:eastAsia="Times New Roman" w:hAnsi="Times New Roman" w:cs="Times New Roman"/>
          <w:sz w:val="28"/>
          <w:szCs w:val="28"/>
          <w:lang w:val="lv-LV" w:eastAsia="lv-LV"/>
        </w:rPr>
        <w:t>a</w:t>
      </w:r>
      <w:r w:rsidR="00260427" w:rsidRPr="00C4774B">
        <w:rPr>
          <w:rFonts w:ascii="Times New Roman" w:eastAsia="Times New Roman" w:hAnsi="Times New Roman" w:cs="Times New Roman"/>
          <w:sz w:val="28"/>
          <w:szCs w:val="28"/>
          <w:lang w:val="lv-LV" w:eastAsia="lv-LV"/>
        </w:rPr>
        <w:t xml:space="preserve"> </w:t>
      </w:r>
      <w:r w:rsidR="00712702" w:rsidRPr="00C4774B">
        <w:rPr>
          <w:rFonts w:ascii="Times New Roman" w:eastAsia="Times New Roman" w:hAnsi="Times New Roman" w:cs="Times New Roman"/>
          <w:sz w:val="28"/>
          <w:szCs w:val="28"/>
          <w:lang w:val="lv-LV" w:eastAsia="lv-LV"/>
        </w:rPr>
        <w:t xml:space="preserve">īstenošanai izskatīt </w:t>
      </w:r>
      <w:r w:rsidR="00895D42" w:rsidRPr="00C4774B">
        <w:rPr>
          <w:rFonts w:ascii="Times New Roman" w:eastAsia="MS Mincho" w:hAnsi="Times New Roman" w:cs="Times New Roman"/>
          <w:color w:val="000000"/>
          <w:sz w:val="28"/>
          <w:szCs w:val="28"/>
          <w:lang w:val="lv-LV" w:eastAsia="lv-LV"/>
        </w:rPr>
        <w:t>Ministru kabinetā likump</w:t>
      </w:r>
      <w:r w:rsidR="004F0F24" w:rsidRPr="00C4774B">
        <w:rPr>
          <w:rFonts w:ascii="Times New Roman" w:eastAsia="MS Mincho" w:hAnsi="Times New Roman" w:cs="Times New Roman"/>
          <w:color w:val="000000"/>
          <w:sz w:val="28"/>
          <w:szCs w:val="28"/>
          <w:lang w:val="lv-LV" w:eastAsia="lv-LV"/>
        </w:rPr>
        <w:t>rojekta "Par valsts budžetu 202</w:t>
      </w:r>
      <w:r w:rsidR="00BC68A1" w:rsidRPr="00C4774B">
        <w:rPr>
          <w:rFonts w:ascii="Times New Roman" w:eastAsia="MS Mincho" w:hAnsi="Times New Roman" w:cs="Times New Roman"/>
          <w:color w:val="000000"/>
          <w:sz w:val="28"/>
          <w:szCs w:val="28"/>
          <w:lang w:val="lv-LV" w:eastAsia="lv-LV"/>
        </w:rPr>
        <w:t>2</w:t>
      </w:r>
      <w:r w:rsidR="00895D42" w:rsidRPr="00C4774B">
        <w:rPr>
          <w:rFonts w:ascii="Times New Roman" w:eastAsia="MS Mincho" w:hAnsi="Times New Roman" w:cs="Times New Roman"/>
          <w:color w:val="000000"/>
          <w:sz w:val="28"/>
          <w:szCs w:val="28"/>
          <w:lang w:val="lv-LV" w:eastAsia="lv-LV"/>
        </w:rPr>
        <w:t>. gadam" un likumprojekta "Par vidēja termiņa budžeta ietvaru 202</w:t>
      </w:r>
      <w:r w:rsidR="00BC68A1" w:rsidRPr="00C4774B">
        <w:rPr>
          <w:rFonts w:ascii="Times New Roman" w:eastAsia="MS Mincho" w:hAnsi="Times New Roman" w:cs="Times New Roman"/>
          <w:color w:val="000000"/>
          <w:sz w:val="28"/>
          <w:szCs w:val="28"/>
          <w:lang w:val="lv-LV" w:eastAsia="lv-LV"/>
        </w:rPr>
        <w:t>2</w:t>
      </w:r>
      <w:r w:rsidR="004F0F24" w:rsidRPr="00C4774B">
        <w:rPr>
          <w:rFonts w:ascii="Times New Roman" w:eastAsia="MS Mincho" w:hAnsi="Times New Roman" w:cs="Times New Roman"/>
          <w:color w:val="000000"/>
          <w:sz w:val="28"/>
          <w:szCs w:val="28"/>
          <w:lang w:val="lv-LV" w:eastAsia="lv-LV"/>
        </w:rPr>
        <w:t>., 202</w:t>
      </w:r>
      <w:r w:rsidR="00BC68A1" w:rsidRPr="00C4774B">
        <w:rPr>
          <w:rFonts w:ascii="Times New Roman" w:eastAsia="MS Mincho" w:hAnsi="Times New Roman" w:cs="Times New Roman"/>
          <w:color w:val="000000"/>
          <w:sz w:val="28"/>
          <w:szCs w:val="28"/>
          <w:lang w:val="lv-LV" w:eastAsia="lv-LV"/>
        </w:rPr>
        <w:t>3</w:t>
      </w:r>
      <w:r w:rsidR="00895D42" w:rsidRPr="00C4774B">
        <w:rPr>
          <w:rFonts w:ascii="Times New Roman" w:eastAsia="MS Mincho" w:hAnsi="Times New Roman" w:cs="Times New Roman"/>
          <w:color w:val="000000"/>
          <w:sz w:val="28"/>
          <w:szCs w:val="28"/>
          <w:lang w:val="lv-LV" w:eastAsia="lv-LV"/>
        </w:rPr>
        <w:t>. un 202</w:t>
      </w:r>
      <w:r w:rsidR="00BC68A1" w:rsidRPr="00C4774B">
        <w:rPr>
          <w:rFonts w:ascii="Times New Roman" w:eastAsia="MS Mincho" w:hAnsi="Times New Roman" w:cs="Times New Roman"/>
          <w:color w:val="000000"/>
          <w:sz w:val="28"/>
          <w:szCs w:val="28"/>
          <w:lang w:val="lv-LV" w:eastAsia="lv-LV"/>
        </w:rPr>
        <w:t>4</w:t>
      </w:r>
      <w:r w:rsidR="00895D42" w:rsidRPr="00C4774B">
        <w:rPr>
          <w:rFonts w:ascii="Times New Roman" w:eastAsia="MS Mincho" w:hAnsi="Times New Roman" w:cs="Times New Roman"/>
          <w:color w:val="000000"/>
          <w:sz w:val="28"/>
          <w:szCs w:val="28"/>
          <w:lang w:val="lv-LV" w:eastAsia="lv-LV"/>
        </w:rPr>
        <w:t>. gadam" sagatavošanas un izskatīšanas procesā kopā ar visu ministriju un centrālo valsts iestāžu iesniegtajiem prioritāro pasākumu pieteikumiem atbilstoši valsts budžeta finansiālajām iespējām.</w:t>
      </w:r>
    </w:p>
    <w:p w14:paraId="1B35E615" w14:textId="77777777" w:rsidR="00C4774B" w:rsidRDefault="00C4774B" w:rsidP="00C4774B">
      <w:pPr>
        <w:pStyle w:val="Sarakstarindkopa"/>
        <w:spacing w:after="0" w:line="240" w:lineRule="auto"/>
        <w:ind w:left="0" w:firstLine="709"/>
        <w:contextualSpacing w:val="0"/>
        <w:jc w:val="both"/>
        <w:rPr>
          <w:rFonts w:ascii="Times New Roman" w:eastAsia="Times New Roman" w:hAnsi="Times New Roman" w:cs="Times New Roman"/>
          <w:sz w:val="28"/>
          <w:szCs w:val="28"/>
          <w:lang w:val="lv-LV" w:eastAsia="lv-LV"/>
        </w:rPr>
      </w:pPr>
    </w:p>
    <w:p w14:paraId="357EF508" w14:textId="7FC9F605" w:rsidR="001B1D82" w:rsidRPr="00C4774B" w:rsidRDefault="00C4774B" w:rsidP="00C4774B">
      <w:pPr>
        <w:pStyle w:val="Sarakstarindkopa"/>
        <w:spacing w:after="0" w:line="240" w:lineRule="auto"/>
        <w:ind w:left="0" w:firstLine="709"/>
        <w:contextualSpacing w:val="0"/>
        <w:jc w:val="both"/>
        <w:rPr>
          <w:rFonts w:ascii="Times New Roman" w:eastAsia="Times New Roman" w:hAnsi="Times New Roman" w:cs="Times New Roman"/>
          <w:sz w:val="28"/>
          <w:szCs w:val="28"/>
          <w:lang w:val="lv-LV" w:eastAsia="lv-LV"/>
        </w:rPr>
      </w:pPr>
      <w:r>
        <w:rPr>
          <w:rFonts w:ascii="Times New Roman" w:eastAsia="Times New Roman" w:hAnsi="Times New Roman" w:cs="Times New Roman"/>
          <w:sz w:val="28"/>
          <w:szCs w:val="28"/>
          <w:lang w:val="lv-LV" w:eastAsia="lv-LV"/>
        </w:rPr>
        <w:t>4. </w:t>
      </w:r>
      <w:r w:rsidR="001B1D82" w:rsidRPr="00C4774B">
        <w:rPr>
          <w:rFonts w:ascii="Times New Roman" w:eastAsia="Times New Roman" w:hAnsi="Times New Roman" w:cs="Times New Roman"/>
          <w:sz w:val="28"/>
          <w:szCs w:val="28"/>
          <w:lang w:val="lv-LV" w:eastAsia="lv-LV"/>
        </w:rPr>
        <w:t xml:space="preserve">Jautājumu par papildu valsts budžeta līdzekļu piešķiršanu plāna </w:t>
      </w:r>
      <w:r w:rsidR="00037F2D" w:rsidRPr="00C4774B">
        <w:rPr>
          <w:rFonts w:ascii="Times New Roman" w:eastAsia="Times New Roman" w:hAnsi="Times New Roman" w:cs="Times New Roman"/>
          <w:sz w:val="28"/>
          <w:szCs w:val="28"/>
          <w:lang w:val="lv-LV" w:eastAsia="lv-LV"/>
        </w:rPr>
        <w:t>1. un 2</w:t>
      </w:r>
      <w:r w:rsidR="00962ABF">
        <w:rPr>
          <w:rFonts w:ascii="Times New Roman" w:eastAsia="Times New Roman" w:hAnsi="Times New Roman" w:cs="Times New Roman"/>
          <w:sz w:val="28"/>
          <w:szCs w:val="28"/>
          <w:lang w:val="lv-LV" w:eastAsia="lv-LV"/>
        </w:rPr>
        <w:t>. </w:t>
      </w:r>
      <w:r w:rsidR="001B1D82" w:rsidRPr="00C4774B">
        <w:rPr>
          <w:rFonts w:ascii="Times New Roman" w:eastAsia="Times New Roman" w:hAnsi="Times New Roman" w:cs="Times New Roman"/>
          <w:sz w:val="28"/>
          <w:szCs w:val="28"/>
          <w:lang w:val="lv-LV" w:eastAsia="lv-LV"/>
        </w:rPr>
        <w:t xml:space="preserve">pasākuma īstenošanai izskatīt </w:t>
      </w:r>
      <w:r w:rsidR="001B1D82" w:rsidRPr="00C4774B">
        <w:rPr>
          <w:rFonts w:ascii="Times New Roman" w:eastAsia="MS Mincho" w:hAnsi="Times New Roman" w:cs="Times New Roman"/>
          <w:color w:val="000000"/>
          <w:sz w:val="28"/>
          <w:szCs w:val="28"/>
          <w:lang w:val="lv-LV" w:eastAsia="lv-LV"/>
        </w:rPr>
        <w:t>Ministru kabinetā likumprojekta "Par valsts budžetu 202</w:t>
      </w:r>
      <w:r w:rsidR="00EB72CE" w:rsidRPr="00C4774B">
        <w:rPr>
          <w:rFonts w:ascii="Times New Roman" w:eastAsia="MS Mincho" w:hAnsi="Times New Roman" w:cs="Times New Roman"/>
          <w:color w:val="000000"/>
          <w:sz w:val="28"/>
          <w:szCs w:val="28"/>
          <w:lang w:val="lv-LV" w:eastAsia="lv-LV"/>
        </w:rPr>
        <w:t>3</w:t>
      </w:r>
      <w:r w:rsidR="001B1D82" w:rsidRPr="00C4774B">
        <w:rPr>
          <w:rFonts w:ascii="Times New Roman" w:eastAsia="MS Mincho" w:hAnsi="Times New Roman" w:cs="Times New Roman"/>
          <w:color w:val="000000"/>
          <w:sz w:val="28"/>
          <w:szCs w:val="28"/>
          <w:lang w:val="lv-LV" w:eastAsia="lv-LV"/>
        </w:rPr>
        <w:t>. gadam" un likumprojekta "Par vidēja termiņa budžeta ietvaru 202</w:t>
      </w:r>
      <w:r w:rsidR="00EB72CE" w:rsidRPr="00C4774B">
        <w:rPr>
          <w:rFonts w:ascii="Times New Roman" w:eastAsia="MS Mincho" w:hAnsi="Times New Roman" w:cs="Times New Roman"/>
          <w:color w:val="000000"/>
          <w:sz w:val="28"/>
          <w:szCs w:val="28"/>
          <w:lang w:val="lv-LV" w:eastAsia="lv-LV"/>
        </w:rPr>
        <w:t>3</w:t>
      </w:r>
      <w:r w:rsidR="001B1D82" w:rsidRPr="00C4774B">
        <w:rPr>
          <w:rFonts w:ascii="Times New Roman" w:eastAsia="MS Mincho" w:hAnsi="Times New Roman" w:cs="Times New Roman"/>
          <w:color w:val="000000"/>
          <w:sz w:val="28"/>
          <w:szCs w:val="28"/>
          <w:lang w:val="lv-LV" w:eastAsia="lv-LV"/>
        </w:rPr>
        <w:t>., 202</w:t>
      </w:r>
      <w:r w:rsidR="00EB72CE" w:rsidRPr="00C4774B">
        <w:rPr>
          <w:rFonts w:ascii="Times New Roman" w:eastAsia="MS Mincho" w:hAnsi="Times New Roman" w:cs="Times New Roman"/>
          <w:color w:val="000000"/>
          <w:sz w:val="28"/>
          <w:szCs w:val="28"/>
          <w:lang w:val="lv-LV" w:eastAsia="lv-LV"/>
        </w:rPr>
        <w:t>4</w:t>
      </w:r>
      <w:r w:rsidR="001B1D82" w:rsidRPr="00C4774B">
        <w:rPr>
          <w:rFonts w:ascii="Times New Roman" w:eastAsia="MS Mincho" w:hAnsi="Times New Roman" w:cs="Times New Roman"/>
          <w:color w:val="000000"/>
          <w:sz w:val="28"/>
          <w:szCs w:val="28"/>
          <w:lang w:val="lv-LV" w:eastAsia="lv-LV"/>
        </w:rPr>
        <w:t>. un 202</w:t>
      </w:r>
      <w:r w:rsidR="00EB72CE" w:rsidRPr="00C4774B">
        <w:rPr>
          <w:rFonts w:ascii="Times New Roman" w:eastAsia="MS Mincho" w:hAnsi="Times New Roman" w:cs="Times New Roman"/>
          <w:color w:val="000000"/>
          <w:sz w:val="28"/>
          <w:szCs w:val="28"/>
          <w:lang w:val="lv-LV" w:eastAsia="lv-LV"/>
        </w:rPr>
        <w:t>5</w:t>
      </w:r>
      <w:r w:rsidR="001B1D82" w:rsidRPr="00C4774B">
        <w:rPr>
          <w:rFonts w:ascii="Times New Roman" w:eastAsia="MS Mincho" w:hAnsi="Times New Roman" w:cs="Times New Roman"/>
          <w:color w:val="000000"/>
          <w:sz w:val="28"/>
          <w:szCs w:val="28"/>
          <w:lang w:val="lv-LV" w:eastAsia="lv-LV"/>
        </w:rPr>
        <w:t>. gadam" sagatavošanas un izskatīšanas procesā kopā ar visu ministriju un centrālo valsts iestāžu iesniegtajiem prioritāro pasākumu pieteikumiem atbilstoši valsts budžeta finansiālajām iespējām.</w:t>
      </w:r>
    </w:p>
    <w:p w14:paraId="0EA66BC6" w14:textId="77777777" w:rsidR="00C4774B" w:rsidRDefault="00C4774B" w:rsidP="00C4774B">
      <w:pPr>
        <w:pStyle w:val="Sarakstarindkopa"/>
        <w:spacing w:after="0" w:line="240" w:lineRule="auto"/>
        <w:ind w:left="0" w:firstLine="709"/>
        <w:contextualSpacing w:val="0"/>
        <w:jc w:val="both"/>
        <w:rPr>
          <w:rFonts w:ascii="Times New Roman" w:eastAsia="Times New Roman" w:hAnsi="Times New Roman" w:cs="Times New Roman"/>
          <w:sz w:val="28"/>
          <w:szCs w:val="28"/>
          <w:lang w:val="lv-LV" w:eastAsia="lv-LV"/>
        </w:rPr>
      </w:pPr>
    </w:p>
    <w:p w14:paraId="7B7707D2" w14:textId="56909A03" w:rsidR="0093407C" w:rsidRPr="00C4774B" w:rsidRDefault="00C4774B" w:rsidP="00C4774B">
      <w:pPr>
        <w:pStyle w:val="Sarakstarindkopa"/>
        <w:spacing w:after="0" w:line="240" w:lineRule="auto"/>
        <w:ind w:left="0" w:firstLine="709"/>
        <w:contextualSpacing w:val="0"/>
        <w:jc w:val="both"/>
        <w:rPr>
          <w:rFonts w:ascii="Times New Roman" w:eastAsia="Times New Roman" w:hAnsi="Times New Roman" w:cs="Times New Roman"/>
          <w:sz w:val="28"/>
          <w:szCs w:val="28"/>
          <w:lang w:val="lv-LV" w:eastAsia="lv-LV"/>
        </w:rPr>
      </w:pPr>
      <w:r>
        <w:rPr>
          <w:rFonts w:ascii="Times New Roman" w:eastAsia="Times New Roman" w:hAnsi="Times New Roman" w:cs="Times New Roman"/>
          <w:sz w:val="28"/>
          <w:szCs w:val="28"/>
          <w:lang w:val="lv-LV" w:eastAsia="lv-LV"/>
        </w:rPr>
        <w:t>5. </w:t>
      </w:r>
      <w:r w:rsidR="0093407C" w:rsidRPr="00C4774B">
        <w:rPr>
          <w:rFonts w:ascii="Times New Roman" w:eastAsia="Times New Roman" w:hAnsi="Times New Roman" w:cs="Times New Roman"/>
          <w:sz w:val="28"/>
          <w:szCs w:val="28"/>
          <w:lang w:val="lv-LV" w:eastAsia="lv-LV"/>
        </w:rPr>
        <w:t xml:space="preserve">Labklājības ministrijai sagatavot un labklājības ministram </w:t>
      </w:r>
      <w:r w:rsidR="004546B2" w:rsidRPr="00C4774B">
        <w:rPr>
          <w:rFonts w:ascii="Times New Roman" w:eastAsia="Times New Roman" w:hAnsi="Times New Roman" w:cs="Times New Roman"/>
          <w:sz w:val="28"/>
          <w:szCs w:val="28"/>
          <w:lang w:val="lv-LV" w:eastAsia="lv-LV"/>
        </w:rPr>
        <w:t>līdz 2021</w:t>
      </w:r>
      <w:r w:rsidR="004546B2">
        <w:rPr>
          <w:rFonts w:ascii="Times New Roman" w:eastAsia="Times New Roman" w:hAnsi="Times New Roman" w:cs="Times New Roman"/>
          <w:sz w:val="28"/>
          <w:szCs w:val="28"/>
          <w:lang w:val="lv-LV" w:eastAsia="lv-LV"/>
        </w:rPr>
        <w:t>. </w:t>
      </w:r>
      <w:r w:rsidR="004546B2" w:rsidRPr="00C4774B">
        <w:rPr>
          <w:rFonts w:ascii="Times New Roman" w:eastAsia="Times New Roman" w:hAnsi="Times New Roman" w:cs="Times New Roman"/>
          <w:sz w:val="28"/>
          <w:szCs w:val="28"/>
          <w:lang w:val="lv-LV" w:eastAsia="lv-LV"/>
        </w:rPr>
        <w:t>gada 30</w:t>
      </w:r>
      <w:r w:rsidR="004546B2">
        <w:rPr>
          <w:rFonts w:ascii="Times New Roman" w:eastAsia="Times New Roman" w:hAnsi="Times New Roman" w:cs="Times New Roman"/>
          <w:sz w:val="28"/>
          <w:szCs w:val="28"/>
          <w:lang w:val="lv-LV" w:eastAsia="lv-LV"/>
        </w:rPr>
        <w:t>. </w:t>
      </w:r>
      <w:r w:rsidR="004546B2" w:rsidRPr="00C4774B">
        <w:rPr>
          <w:rFonts w:ascii="Times New Roman" w:eastAsia="Times New Roman" w:hAnsi="Times New Roman" w:cs="Times New Roman"/>
          <w:sz w:val="28"/>
          <w:szCs w:val="28"/>
          <w:lang w:val="lv-LV" w:eastAsia="lv-LV"/>
        </w:rPr>
        <w:t xml:space="preserve">decembrim </w:t>
      </w:r>
      <w:r w:rsidR="0093407C" w:rsidRPr="00C4774B">
        <w:rPr>
          <w:rFonts w:ascii="Times New Roman" w:eastAsia="Times New Roman" w:hAnsi="Times New Roman" w:cs="Times New Roman"/>
          <w:sz w:val="28"/>
          <w:szCs w:val="28"/>
          <w:lang w:val="lv-LV" w:eastAsia="lv-LV"/>
        </w:rPr>
        <w:t xml:space="preserve">iesniegt noteiktā kārtībā Ministru kabinetā konceptuālo ziņojumu par </w:t>
      </w:r>
      <w:r w:rsidR="0093407C" w:rsidRPr="00C4774B">
        <w:rPr>
          <w:rFonts w:ascii="Times New Roman" w:hAnsi="Times New Roman" w:cs="Times New Roman"/>
          <w:sz w:val="28"/>
          <w:szCs w:val="28"/>
          <w:lang w:val="lv-LV"/>
        </w:rPr>
        <w:t>pensiju politikas pilnveidošanu attiecībā uz minimālo pensiju finansēšanas principu un politikas maiņu, lai saglabātu darba mūžā veikto individuālo valsts sociālās apdrošināšanas obligāto iemaksu lomu vecuma pensiju adekvātumā un pensijas sistēmas ilgtspēju.</w:t>
      </w:r>
    </w:p>
    <w:p w14:paraId="7712E423" w14:textId="77777777" w:rsidR="00C4774B" w:rsidRDefault="00C4774B" w:rsidP="00C4774B">
      <w:pPr>
        <w:pStyle w:val="Sarakstarindkopa"/>
        <w:spacing w:after="0" w:line="240" w:lineRule="auto"/>
        <w:ind w:left="0" w:firstLine="709"/>
        <w:contextualSpacing w:val="0"/>
        <w:jc w:val="both"/>
        <w:rPr>
          <w:rFonts w:ascii="Times New Roman" w:eastAsia="Times New Roman" w:hAnsi="Times New Roman" w:cs="Times New Roman"/>
          <w:sz w:val="28"/>
          <w:szCs w:val="28"/>
          <w:lang w:val="lv-LV" w:eastAsia="lv-LV"/>
        </w:rPr>
      </w:pPr>
    </w:p>
    <w:p w14:paraId="0E46138C" w14:textId="32B9291E" w:rsidR="00FB5FC7" w:rsidRPr="00C4774B" w:rsidRDefault="00C4774B" w:rsidP="00C4774B">
      <w:pPr>
        <w:pStyle w:val="Sarakstarindkopa"/>
        <w:spacing w:after="0" w:line="240" w:lineRule="auto"/>
        <w:ind w:left="0" w:firstLine="709"/>
        <w:contextualSpacing w:val="0"/>
        <w:jc w:val="both"/>
        <w:rPr>
          <w:rFonts w:ascii="Times New Roman" w:eastAsia="Times New Roman" w:hAnsi="Times New Roman" w:cs="Times New Roman"/>
          <w:sz w:val="28"/>
          <w:szCs w:val="28"/>
          <w:lang w:val="lv-LV" w:eastAsia="lv-LV"/>
        </w:rPr>
      </w:pPr>
      <w:r>
        <w:rPr>
          <w:rFonts w:ascii="Times New Roman" w:eastAsia="Times New Roman" w:hAnsi="Times New Roman" w:cs="Times New Roman"/>
          <w:sz w:val="28"/>
          <w:szCs w:val="28"/>
          <w:lang w:val="lv-LV" w:eastAsia="lv-LV"/>
        </w:rPr>
        <w:t>6. </w:t>
      </w:r>
      <w:r w:rsidR="00CE752E" w:rsidRPr="00C4774B">
        <w:rPr>
          <w:rFonts w:ascii="Times New Roman" w:eastAsia="Times New Roman" w:hAnsi="Times New Roman" w:cs="Times New Roman"/>
          <w:sz w:val="28"/>
          <w:szCs w:val="28"/>
          <w:lang w:val="lv-LV" w:eastAsia="lv-LV"/>
        </w:rPr>
        <w:t xml:space="preserve">Labklājības ministrijai sagatavot un labklājības ministram </w:t>
      </w:r>
      <w:r w:rsidR="004546B2" w:rsidRPr="00C4774B">
        <w:rPr>
          <w:rFonts w:ascii="Times New Roman" w:eastAsia="Times New Roman" w:hAnsi="Times New Roman" w:cs="Times New Roman"/>
          <w:sz w:val="28"/>
          <w:szCs w:val="28"/>
          <w:lang w:val="lv-LV" w:eastAsia="lv-LV"/>
        </w:rPr>
        <w:t>līdz 2025</w:t>
      </w:r>
      <w:r w:rsidR="004546B2">
        <w:rPr>
          <w:rFonts w:ascii="Times New Roman" w:eastAsia="Times New Roman" w:hAnsi="Times New Roman" w:cs="Times New Roman"/>
          <w:sz w:val="28"/>
          <w:szCs w:val="28"/>
          <w:lang w:val="lv-LV" w:eastAsia="lv-LV"/>
        </w:rPr>
        <w:t>. </w:t>
      </w:r>
      <w:r w:rsidR="004546B2" w:rsidRPr="00C4774B">
        <w:rPr>
          <w:rFonts w:ascii="Times New Roman" w:eastAsia="Times New Roman" w:hAnsi="Times New Roman" w:cs="Times New Roman"/>
          <w:sz w:val="28"/>
          <w:szCs w:val="28"/>
          <w:lang w:val="lv-LV" w:eastAsia="lv-LV"/>
        </w:rPr>
        <w:t>gada 1</w:t>
      </w:r>
      <w:r w:rsidR="004546B2">
        <w:rPr>
          <w:rFonts w:ascii="Times New Roman" w:eastAsia="Times New Roman" w:hAnsi="Times New Roman" w:cs="Times New Roman"/>
          <w:sz w:val="28"/>
          <w:szCs w:val="28"/>
          <w:lang w:val="lv-LV" w:eastAsia="lv-LV"/>
        </w:rPr>
        <w:t>. </w:t>
      </w:r>
      <w:r w:rsidR="004546B2" w:rsidRPr="00C4774B">
        <w:rPr>
          <w:rFonts w:ascii="Times New Roman" w:eastAsia="Times New Roman" w:hAnsi="Times New Roman" w:cs="Times New Roman"/>
          <w:sz w:val="28"/>
          <w:szCs w:val="28"/>
          <w:lang w:val="lv-LV" w:eastAsia="lv-LV"/>
        </w:rPr>
        <w:t xml:space="preserve">jūlijam </w:t>
      </w:r>
      <w:r w:rsidR="00CE752E" w:rsidRPr="00C4774B">
        <w:rPr>
          <w:rFonts w:ascii="Times New Roman" w:eastAsia="Times New Roman" w:hAnsi="Times New Roman" w:cs="Times New Roman"/>
          <w:sz w:val="28"/>
          <w:szCs w:val="28"/>
          <w:lang w:val="lv-LV" w:eastAsia="lv-LV"/>
        </w:rPr>
        <w:t>iesniegt noteiktā kārtībā Ministru kabinetā informatīvo ziņojumu par plāna izpildi.</w:t>
      </w:r>
    </w:p>
    <w:p w14:paraId="6A2E6171" w14:textId="48363B75" w:rsidR="004F0F24" w:rsidRPr="00C4774B" w:rsidRDefault="00C4774B" w:rsidP="00C4774B">
      <w:pPr>
        <w:pStyle w:val="Sarakstarindkopa"/>
        <w:spacing w:after="0" w:line="240" w:lineRule="auto"/>
        <w:ind w:left="0" w:firstLine="709"/>
        <w:contextualSpacing w:val="0"/>
        <w:jc w:val="both"/>
        <w:rPr>
          <w:rFonts w:ascii="Times New Roman" w:eastAsia="Times New Roman" w:hAnsi="Times New Roman" w:cs="Times New Roman"/>
          <w:sz w:val="28"/>
          <w:szCs w:val="28"/>
          <w:lang w:val="lv-LV" w:eastAsia="lv-LV"/>
        </w:rPr>
      </w:pPr>
      <w:r>
        <w:rPr>
          <w:rFonts w:ascii="Times New Roman" w:eastAsia="Times New Roman" w:hAnsi="Times New Roman" w:cs="Times New Roman"/>
          <w:sz w:val="28"/>
          <w:szCs w:val="28"/>
          <w:lang w:val="lv-LV" w:eastAsia="lv-LV"/>
        </w:rPr>
        <w:lastRenderedPageBreak/>
        <w:t>7. </w:t>
      </w:r>
      <w:r w:rsidR="004F0F24" w:rsidRPr="00C4774B">
        <w:rPr>
          <w:rFonts w:ascii="Times New Roman" w:eastAsia="Times New Roman" w:hAnsi="Times New Roman" w:cs="Times New Roman"/>
          <w:sz w:val="28"/>
          <w:szCs w:val="28"/>
          <w:lang w:val="lv-LV" w:eastAsia="lv-LV"/>
        </w:rPr>
        <w:t xml:space="preserve">Atzīt par spēku zaudējušu </w:t>
      </w:r>
      <w:r w:rsidR="00C7776A" w:rsidRPr="00C4774B">
        <w:rPr>
          <w:rFonts w:ascii="Times New Roman" w:eastAsia="Times New Roman" w:hAnsi="Times New Roman" w:cs="Times New Roman"/>
          <w:sz w:val="28"/>
          <w:szCs w:val="28"/>
          <w:lang w:val="lv-LV" w:eastAsia="lv-LV"/>
        </w:rPr>
        <w:t xml:space="preserve">Ministru kabineta </w:t>
      </w:r>
      <w:r w:rsidR="008E571B" w:rsidRPr="00C4774B">
        <w:rPr>
          <w:rFonts w:ascii="Times New Roman" w:eastAsia="Times New Roman" w:hAnsi="Times New Roman" w:cs="Times New Roman"/>
          <w:sz w:val="28"/>
          <w:szCs w:val="28"/>
          <w:lang w:val="lv-LV" w:eastAsia="lv-LV"/>
        </w:rPr>
        <w:t>2019</w:t>
      </w:r>
      <w:r w:rsidR="00962ABF">
        <w:rPr>
          <w:rFonts w:ascii="Times New Roman" w:eastAsia="Times New Roman" w:hAnsi="Times New Roman" w:cs="Times New Roman"/>
          <w:sz w:val="28"/>
          <w:szCs w:val="28"/>
          <w:lang w:val="lv-LV" w:eastAsia="lv-LV"/>
        </w:rPr>
        <w:t>. </w:t>
      </w:r>
      <w:r w:rsidR="008E571B" w:rsidRPr="00C4774B">
        <w:rPr>
          <w:rFonts w:ascii="Times New Roman" w:eastAsia="Times New Roman" w:hAnsi="Times New Roman" w:cs="Times New Roman"/>
          <w:sz w:val="28"/>
          <w:szCs w:val="28"/>
          <w:lang w:val="lv-LV" w:eastAsia="lv-LV"/>
        </w:rPr>
        <w:t>gada 22</w:t>
      </w:r>
      <w:r w:rsidR="00962ABF">
        <w:rPr>
          <w:rFonts w:ascii="Times New Roman" w:eastAsia="Times New Roman" w:hAnsi="Times New Roman" w:cs="Times New Roman"/>
          <w:sz w:val="28"/>
          <w:szCs w:val="28"/>
          <w:lang w:val="lv-LV" w:eastAsia="lv-LV"/>
        </w:rPr>
        <w:t>. </w:t>
      </w:r>
      <w:r w:rsidR="008E571B" w:rsidRPr="00C4774B">
        <w:rPr>
          <w:rFonts w:ascii="Times New Roman" w:eastAsia="Times New Roman" w:hAnsi="Times New Roman" w:cs="Times New Roman"/>
          <w:sz w:val="28"/>
          <w:szCs w:val="28"/>
          <w:lang w:val="lv-LV" w:eastAsia="lv-LV"/>
        </w:rPr>
        <w:t>augusta</w:t>
      </w:r>
      <w:r w:rsidR="00C7776A" w:rsidRPr="00C4774B">
        <w:rPr>
          <w:rFonts w:ascii="Times New Roman" w:eastAsia="Times New Roman" w:hAnsi="Times New Roman" w:cs="Times New Roman"/>
          <w:sz w:val="28"/>
          <w:szCs w:val="28"/>
          <w:lang w:val="lv-LV" w:eastAsia="lv-LV"/>
        </w:rPr>
        <w:t xml:space="preserve"> rīkojumu Nr. 408 </w:t>
      </w:r>
      <w:r w:rsidR="00DA4650">
        <w:rPr>
          <w:rFonts w:ascii="Times New Roman" w:eastAsia="Times New Roman" w:hAnsi="Times New Roman" w:cs="Times New Roman"/>
          <w:sz w:val="28"/>
          <w:szCs w:val="28"/>
          <w:lang w:val="lv-LV" w:eastAsia="lv-LV"/>
        </w:rPr>
        <w:t>"</w:t>
      </w:r>
      <w:r w:rsidR="00C7776A" w:rsidRPr="00C4774B">
        <w:rPr>
          <w:rFonts w:ascii="Times New Roman" w:eastAsia="Times New Roman" w:hAnsi="Times New Roman" w:cs="Times New Roman"/>
          <w:sz w:val="28"/>
          <w:szCs w:val="28"/>
          <w:lang w:val="lv-LV" w:eastAsia="lv-LV"/>
        </w:rPr>
        <w:t>Par Plānu minimālo ienākumu atbalsta sistēmas pilnveidošanai 2020.</w:t>
      </w:r>
      <w:r w:rsidR="00962ABF">
        <w:rPr>
          <w:rFonts w:ascii="Times New Roman" w:eastAsia="Times New Roman" w:hAnsi="Times New Roman" w:cs="Times New Roman"/>
          <w:sz w:val="28"/>
          <w:szCs w:val="28"/>
          <w:lang w:val="lv-LV" w:eastAsia="lv-LV"/>
        </w:rPr>
        <w:t>–</w:t>
      </w:r>
      <w:r w:rsidR="00C7776A" w:rsidRPr="00C4774B">
        <w:rPr>
          <w:rFonts w:ascii="Times New Roman" w:eastAsia="Times New Roman" w:hAnsi="Times New Roman" w:cs="Times New Roman"/>
          <w:sz w:val="28"/>
          <w:szCs w:val="28"/>
          <w:lang w:val="lv-LV" w:eastAsia="lv-LV"/>
        </w:rPr>
        <w:t>2021</w:t>
      </w:r>
      <w:r w:rsidR="00962ABF">
        <w:rPr>
          <w:rFonts w:ascii="Times New Roman" w:eastAsia="Times New Roman" w:hAnsi="Times New Roman" w:cs="Times New Roman"/>
          <w:sz w:val="28"/>
          <w:szCs w:val="28"/>
          <w:lang w:val="lv-LV" w:eastAsia="lv-LV"/>
        </w:rPr>
        <w:t>. </w:t>
      </w:r>
      <w:r w:rsidR="00C7776A" w:rsidRPr="00C4774B">
        <w:rPr>
          <w:rFonts w:ascii="Times New Roman" w:eastAsia="Times New Roman" w:hAnsi="Times New Roman" w:cs="Times New Roman"/>
          <w:sz w:val="28"/>
          <w:szCs w:val="28"/>
          <w:lang w:val="lv-LV" w:eastAsia="lv-LV"/>
        </w:rPr>
        <w:t>gadam</w:t>
      </w:r>
      <w:r w:rsidR="00DA4650">
        <w:rPr>
          <w:rFonts w:ascii="Times New Roman" w:eastAsia="Times New Roman" w:hAnsi="Times New Roman" w:cs="Times New Roman"/>
          <w:sz w:val="28"/>
          <w:szCs w:val="28"/>
          <w:lang w:val="lv-LV" w:eastAsia="lv-LV"/>
        </w:rPr>
        <w:t>"</w:t>
      </w:r>
      <w:r w:rsidR="00CB6F95" w:rsidRPr="00C4774B">
        <w:rPr>
          <w:rFonts w:ascii="Times New Roman" w:hAnsi="Times New Roman" w:cs="Times New Roman"/>
          <w:sz w:val="28"/>
          <w:szCs w:val="28"/>
          <w:shd w:val="clear" w:color="auto" w:fill="FFFFFF"/>
          <w:lang w:val="lv-LV"/>
        </w:rPr>
        <w:t xml:space="preserve"> (Latvijas Vēstnesis, 201</w:t>
      </w:r>
      <w:r w:rsidR="00B33387" w:rsidRPr="00C4774B">
        <w:rPr>
          <w:rFonts w:ascii="Times New Roman" w:hAnsi="Times New Roman" w:cs="Times New Roman"/>
          <w:sz w:val="28"/>
          <w:szCs w:val="28"/>
          <w:shd w:val="clear" w:color="auto" w:fill="FFFFFF"/>
          <w:lang w:val="lv-LV"/>
        </w:rPr>
        <w:t>9</w:t>
      </w:r>
      <w:r w:rsidR="00CB6F95" w:rsidRPr="00C4774B">
        <w:rPr>
          <w:rFonts w:ascii="Times New Roman" w:hAnsi="Times New Roman" w:cs="Times New Roman"/>
          <w:sz w:val="28"/>
          <w:szCs w:val="28"/>
          <w:shd w:val="clear" w:color="auto" w:fill="FFFFFF"/>
          <w:lang w:val="lv-LV"/>
        </w:rPr>
        <w:t>, 17</w:t>
      </w:r>
      <w:r w:rsidR="00B33387" w:rsidRPr="00C4774B">
        <w:rPr>
          <w:rFonts w:ascii="Times New Roman" w:hAnsi="Times New Roman" w:cs="Times New Roman"/>
          <w:sz w:val="28"/>
          <w:szCs w:val="28"/>
          <w:shd w:val="clear" w:color="auto" w:fill="FFFFFF"/>
          <w:lang w:val="lv-LV"/>
        </w:rPr>
        <w:t>3</w:t>
      </w:r>
      <w:r w:rsidR="00CB6F95" w:rsidRPr="00C4774B">
        <w:rPr>
          <w:rFonts w:ascii="Times New Roman" w:hAnsi="Times New Roman" w:cs="Times New Roman"/>
          <w:sz w:val="28"/>
          <w:szCs w:val="28"/>
          <w:shd w:val="clear" w:color="auto" w:fill="FFFFFF"/>
          <w:lang w:val="lv-LV"/>
        </w:rPr>
        <w:t>. nr.)</w:t>
      </w:r>
      <w:r w:rsidR="00C7776A" w:rsidRPr="00C4774B">
        <w:rPr>
          <w:rFonts w:ascii="Times New Roman" w:eastAsia="Times New Roman" w:hAnsi="Times New Roman" w:cs="Times New Roman"/>
          <w:sz w:val="28"/>
          <w:szCs w:val="28"/>
          <w:lang w:val="lv-LV" w:eastAsia="lv-LV"/>
        </w:rPr>
        <w:t xml:space="preserve">. </w:t>
      </w:r>
    </w:p>
    <w:p w14:paraId="69411716" w14:textId="011F9627" w:rsidR="00C4774B" w:rsidRPr="00C4774B" w:rsidRDefault="00C4774B" w:rsidP="00C4774B">
      <w:pPr>
        <w:tabs>
          <w:tab w:val="left" w:pos="6804"/>
        </w:tabs>
        <w:spacing w:after="0" w:line="240" w:lineRule="auto"/>
        <w:ind w:firstLine="709"/>
        <w:jc w:val="both"/>
        <w:rPr>
          <w:rFonts w:ascii="Times New Roman" w:hAnsi="Times New Roman" w:cs="Times New Roman"/>
          <w:sz w:val="28"/>
          <w:szCs w:val="28"/>
          <w:lang w:val="lv-LV"/>
        </w:rPr>
      </w:pPr>
    </w:p>
    <w:p w14:paraId="33D00839" w14:textId="77777777" w:rsidR="00C4774B" w:rsidRPr="00C4774B" w:rsidRDefault="00C4774B" w:rsidP="00C4774B">
      <w:pPr>
        <w:tabs>
          <w:tab w:val="left" w:pos="6804"/>
        </w:tabs>
        <w:spacing w:after="0" w:line="240" w:lineRule="auto"/>
        <w:ind w:firstLine="709"/>
        <w:jc w:val="both"/>
        <w:rPr>
          <w:rFonts w:ascii="Times New Roman" w:hAnsi="Times New Roman" w:cs="Times New Roman"/>
          <w:sz w:val="28"/>
          <w:szCs w:val="28"/>
          <w:lang w:val="lv-LV"/>
        </w:rPr>
      </w:pPr>
    </w:p>
    <w:tbl>
      <w:tblPr>
        <w:tblStyle w:val="Reatabula"/>
        <w:tblW w:w="907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6"/>
      </w:tblGrid>
      <w:tr w:rsidR="00902CAC" w14:paraId="601A863B" w14:textId="77777777" w:rsidTr="000F533D">
        <w:tc>
          <w:tcPr>
            <w:tcW w:w="9076" w:type="dxa"/>
          </w:tcPr>
          <w:p w14:paraId="042B4980" w14:textId="77777777" w:rsidR="00902CAC" w:rsidRPr="00083E9F" w:rsidRDefault="00902CAC" w:rsidP="000F533D">
            <w:pPr>
              <w:overflowPunct w:val="0"/>
              <w:autoSpaceDE w:val="0"/>
              <w:autoSpaceDN w:val="0"/>
              <w:adjustRightInd w:val="0"/>
              <w:spacing w:before="20"/>
              <w:textAlignment w:val="baseline"/>
              <w:rPr>
                <w:rFonts w:ascii="Times New Roman" w:hAnsi="Times New Roman" w:cs="Times New Roman"/>
                <w:szCs w:val="22"/>
              </w:rPr>
            </w:pPr>
          </w:p>
          <w:tbl>
            <w:tblPr>
              <w:tblStyle w:val="Reatabula"/>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48"/>
              <w:gridCol w:w="2037"/>
              <w:gridCol w:w="3861"/>
            </w:tblGrid>
            <w:tr w:rsidR="00902CAC" w:rsidRPr="00083E9F" w14:paraId="26F7C574" w14:textId="77777777" w:rsidTr="000F533D">
              <w:tc>
                <w:tcPr>
                  <w:tcW w:w="2948" w:type="dxa"/>
                  <w:hideMark/>
                </w:tcPr>
                <w:p w14:paraId="0BAF5BBD" w14:textId="77777777" w:rsidR="00902CAC" w:rsidRPr="00083E9F" w:rsidRDefault="00902CAC" w:rsidP="000F533D">
                  <w:pPr>
                    <w:overflowPunct w:val="0"/>
                    <w:autoSpaceDE w:val="0"/>
                    <w:autoSpaceDN w:val="0"/>
                    <w:adjustRightInd w:val="0"/>
                    <w:spacing w:before="20"/>
                    <w:textAlignment w:val="baseline"/>
                    <w:rPr>
                      <w:rFonts w:ascii="Times New Roman" w:hAnsi="Times New Roman" w:cs="Times New Roman"/>
                      <w:sz w:val="28"/>
                    </w:rPr>
                  </w:pPr>
                  <w:r w:rsidRPr="00083E9F">
                    <w:rPr>
                      <w:rFonts w:ascii="Times New Roman" w:hAnsi="Times New Roman" w:cs="Times New Roman"/>
                      <w:sz w:val="28"/>
                    </w:rPr>
                    <w:t>Ministru prezidents</w:t>
                  </w:r>
                  <w:r w:rsidRPr="00083E9F">
                    <w:rPr>
                      <w:rFonts w:ascii="Times New Roman" w:hAnsi="Times New Roman" w:cs="Times New Roman"/>
                      <w:sz w:val="28"/>
                    </w:rPr>
                    <w:t xml:space="preserve"> </w:t>
                  </w:r>
                </w:p>
              </w:tc>
              <w:tc>
                <w:tcPr>
                  <w:tcW w:w="2037" w:type="dxa"/>
                  <w:hideMark/>
                </w:tcPr>
                <w:p w14:paraId="615F29E4" w14:textId="77777777" w:rsidR="00902CAC" w:rsidRPr="00083E9F" w:rsidRDefault="00902CAC" w:rsidP="000F533D">
                  <w:pPr>
                    <w:overflowPunct w:val="0"/>
                    <w:autoSpaceDE w:val="0"/>
                    <w:autoSpaceDN w:val="0"/>
                    <w:adjustRightInd w:val="0"/>
                    <w:spacing w:before="20"/>
                    <w:textAlignment w:val="baseline"/>
                    <w:rPr>
                      <w:rFonts w:ascii="Times New Roman" w:hAnsi="Times New Roman" w:cs="Times New Roman"/>
                      <w:color w:val="242424"/>
                      <w:lang w:eastAsia="zh-CN"/>
                    </w:rPr>
                  </w:pPr>
                  <w:r w:rsidRPr="00083E9F">
                    <w:rPr>
                      <w:rFonts w:ascii="Times New Roman" w:hAnsi="Times New Roman" w:cs="Times New Roman"/>
                      <w:color w:val="242424"/>
                      <w:lang w:eastAsia="zh-CN"/>
                    </w:rPr>
                    <w:t>(</w:t>
                  </w:r>
                  <w:proofErr w:type="spellStart"/>
                  <w:r w:rsidRPr="00083E9F">
                    <w:rPr>
                      <w:rFonts w:ascii="Times New Roman" w:hAnsi="Times New Roman" w:cs="Times New Roman"/>
                      <w:color w:val="242424"/>
                      <w:lang w:eastAsia="zh-CN"/>
                    </w:rPr>
                    <w:t>paraksts</w:t>
                  </w:r>
                  <w:proofErr w:type="spellEnd"/>
                  <w:r w:rsidRPr="00083E9F">
                    <w:rPr>
                      <w:rFonts w:ascii="Times New Roman" w:hAnsi="Times New Roman" w:cs="Times New Roman"/>
                      <w:color w:val="242424"/>
                      <w:lang w:eastAsia="zh-CN"/>
                    </w:rPr>
                    <w:t>*)</w:t>
                  </w:r>
                </w:p>
                <w:p w14:paraId="1AD6ED91" w14:textId="77777777" w:rsidR="00902CAC" w:rsidRPr="00083E9F" w:rsidRDefault="00902CAC" w:rsidP="000F533D">
                  <w:pPr>
                    <w:overflowPunct w:val="0"/>
                    <w:autoSpaceDE w:val="0"/>
                    <w:autoSpaceDN w:val="0"/>
                    <w:adjustRightInd w:val="0"/>
                    <w:spacing w:before="20"/>
                    <w:textAlignment w:val="baseline"/>
                    <w:rPr>
                      <w:rFonts w:ascii="Times New Roman" w:hAnsi="Times New Roman" w:cs="Times New Roman"/>
                      <w:color w:val="333333"/>
                      <w:sz w:val="28"/>
                      <w:szCs w:val="22"/>
                      <w:lang w:eastAsia="en-GB"/>
                    </w:rPr>
                  </w:pPr>
                  <w:r w:rsidRPr="00083E9F">
                    <w:rPr>
                      <w:rFonts w:ascii="Times New Roman" w:hAnsi="Times New Roman" w:cs="Times New Roman"/>
                      <w:color w:val="242424"/>
                      <w:lang w:eastAsia="zh-CN"/>
                    </w:rPr>
                    <w:t xml:space="preserve"> </w:t>
                  </w:r>
                  <w:r w:rsidRPr="00083E9F">
                    <w:rPr>
                      <w:rFonts w:ascii="Times New Roman" w:hAnsi="Times New Roman" w:cs="Times New Roman"/>
                      <w:szCs w:val="22"/>
                    </w:rPr>
                    <w:t xml:space="preserve">  </w:t>
                  </w:r>
                </w:p>
              </w:tc>
              <w:tc>
                <w:tcPr>
                  <w:tcW w:w="3861" w:type="dxa"/>
                  <w:hideMark/>
                </w:tcPr>
                <w:p w14:paraId="42649011" w14:textId="77777777" w:rsidR="00902CAC" w:rsidRPr="00083E9F" w:rsidRDefault="00902CAC" w:rsidP="000F533D">
                  <w:pPr>
                    <w:overflowPunct w:val="0"/>
                    <w:autoSpaceDE w:val="0"/>
                    <w:autoSpaceDN w:val="0"/>
                    <w:adjustRightInd w:val="0"/>
                    <w:spacing w:before="20"/>
                    <w:textAlignment w:val="baseline"/>
                    <w:rPr>
                      <w:rFonts w:ascii="Times New Roman" w:hAnsi="Times New Roman" w:cs="Times New Roman"/>
                      <w:sz w:val="28"/>
                    </w:rPr>
                  </w:pPr>
                  <w:r w:rsidRPr="00083E9F">
                    <w:rPr>
                      <w:rFonts w:ascii="Times New Roman" w:hAnsi="Times New Roman" w:cs="Times New Roman"/>
                      <w:sz w:val="28"/>
                    </w:rPr>
                    <w:t>A. K. Kariņš</w:t>
                  </w:r>
                </w:p>
              </w:tc>
            </w:tr>
            <w:tr w:rsidR="00902CAC" w:rsidRPr="00083E9F" w14:paraId="12B8D221" w14:textId="77777777" w:rsidTr="000F533D">
              <w:tc>
                <w:tcPr>
                  <w:tcW w:w="2948" w:type="dxa"/>
                  <w:hideMark/>
                </w:tcPr>
                <w:p w14:paraId="0A5EAE7D" w14:textId="77777777" w:rsidR="00902CAC" w:rsidRPr="00083E9F" w:rsidRDefault="00902CAC" w:rsidP="000F533D">
                  <w:pPr>
                    <w:spacing w:before="100" w:beforeAutospacing="1"/>
                    <w:rPr>
                      <w:rFonts w:ascii="Times New Roman" w:hAnsi="Times New Roman" w:cs="Times New Roman"/>
                      <w:sz w:val="28"/>
                    </w:rPr>
                  </w:pPr>
                  <w:r w:rsidRPr="00083E9F">
                    <w:rPr>
                      <w:rFonts w:ascii="Times New Roman" w:hAnsi="Times New Roman" w:cs="Times New Roman"/>
                      <w:sz w:val="28"/>
                    </w:rPr>
                    <w:t>Labklājības ministrs</w:t>
                  </w:r>
                  <w:r w:rsidRPr="00083E9F">
                    <w:rPr>
                      <w:rFonts w:ascii="Times New Roman" w:hAnsi="Times New Roman" w:cs="Times New Roman"/>
                      <w:sz w:val="28"/>
                    </w:rPr>
                    <w:t xml:space="preserve"> </w:t>
                  </w:r>
                </w:p>
              </w:tc>
              <w:tc>
                <w:tcPr>
                  <w:tcW w:w="2037" w:type="dxa"/>
                  <w:hideMark/>
                </w:tcPr>
                <w:p w14:paraId="6D589F7D" w14:textId="77777777" w:rsidR="00902CAC" w:rsidRPr="00083E9F" w:rsidRDefault="00902CAC" w:rsidP="000F533D">
                  <w:pPr>
                    <w:overflowPunct w:val="0"/>
                    <w:autoSpaceDE w:val="0"/>
                    <w:autoSpaceDN w:val="0"/>
                    <w:adjustRightInd w:val="0"/>
                    <w:spacing w:before="20"/>
                    <w:textAlignment w:val="baseline"/>
                    <w:rPr>
                      <w:rFonts w:ascii="Times New Roman" w:hAnsi="Times New Roman" w:cs="Times New Roman"/>
                      <w:color w:val="242424"/>
                      <w:lang w:eastAsia="zh-CN"/>
                    </w:rPr>
                  </w:pPr>
                  <w:r w:rsidRPr="00083E9F">
                    <w:rPr>
                      <w:rFonts w:ascii="Times New Roman" w:hAnsi="Times New Roman" w:cs="Times New Roman"/>
                      <w:color w:val="242424"/>
                      <w:lang w:eastAsia="zh-CN"/>
                    </w:rPr>
                    <w:t>(</w:t>
                  </w:r>
                  <w:proofErr w:type="spellStart"/>
                  <w:r w:rsidRPr="00083E9F">
                    <w:rPr>
                      <w:rFonts w:ascii="Times New Roman" w:hAnsi="Times New Roman" w:cs="Times New Roman"/>
                      <w:color w:val="242424"/>
                      <w:lang w:eastAsia="zh-CN"/>
                    </w:rPr>
                    <w:t>paraksts</w:t>
                  </w:r>
                  <w:proofErr w:type="spellEnd"/>
                  <w:r w:rsidRPr="00083E9F">
                    <w:rPr>
                      <w:rFonts w:ascii="Times New Roman" w:hAnsi="Times New Roman" w:cs="Times New Roman"/>
                      <w:color w:val="242424"/>
                      <w:lang w:eastAsia="zh-CN"/>
                    </w:rPr>
                    <w:t xml:space="preserve">**) </w:t>
                  </w:r>
                  <w:r w:rsidRPr="00083E9F">
                    <w:rPr>
                      <w:rFonts w:ascii="Times New Roman" w:hAnsi="Times New Roman" w:cs="Times New Roman"/>
                      <w:szCs w:val="22"/>
                    </w:rPr>
                    <w:t xml:space="preserve">   </w:t>
                  </w:r>
                </w:p>
              </w:tc>
              <w:tc>
                <w:tcPr>
                  <w:tcW w:w="3861" w:type="dxa"/>
                  <w:hideMark/>
                </w:tcPr>
                <w:p w14:paraId="7BEB7372" w14:textId="77777777" w:rsidR="00902CAC" w:rsidRPr="00083E9F" w:rsidRDefault="00902CAC" w:rsidP="000F533D">
                  <w:pPr>
                    <w:overflowPunct w:val="0"/>
                    <w:autoSpaceDE w:val="0"/>
                    <w:autoSpaceDN w:val="0"/>
                    <w:adjustRightInd w:val="0"/>
                    <w:spacing w:before="20"/>
                    <w:textAlignment w:val="baseline"/>
                    <w:rPr>
                      <w:rFonts w:ascii="Times New Roman" w:hAnsi="Times New Roman" w:cs="Times New Roman"/>
                      <w:color w:val="333333"/>
                      <w:sz w:val="28"/>
                      <w:lang w:eastAsia="en-GB"/>
                    </w:rPr>
                  </w:pPr>
                  <w:r w:rsidRPr="00083E9F">
                    <w:rPr>
                      <w:rFonts w:ascii="Times New Roman" w:hAnsi="Times New Roman" w:cs="Times New Roman"/>
                      <w:sz w:val="28"/>
                    </w:rPr>
                    <w:t>G. Eglītis</w:t>
                  </w:r>
                </w:p>
              </w:tc>
            </w:tr>
          </w:tbl>
          <w:p w14:paraId="5761FD40" w14:textId="77777777" w:rsidR="00902CAC" w:rsidRPr="00083E9F" w:rsidRDefault="00902CAC" w:rsidP="000F533D">
            <w:pPr>
              <w:rPr>
                <w:rFonts w:ascii="Times New Roman" w:eastAsia="Times New Roman" w:hAnsi="Times New Roman" w:cs="Times New Roman"/>
                <w:color w:val="333333"/>
                <w:sz w:val="28"/>
                <w:szCs w:val="20"/>
                <w:lang w:eastAsia="en-GB"/>
              </w:rPr>
            </w:pPr>
          </w:p>
          <w:p w14:paraId="653D621B" w14:textId="77777777" w:rsidR="00902CAC" w:rsidRPr="00083E9F" w:rsidRDefault="00902CAC" w:rsidP="000F533D">
            <w:pPr>
              <w:shd w:val="clear" w:color="auto" w:fill="FFFFFF"/>
              <w:rPr>
                <w:rFonts w:ascii="Times New Roman" w:hAnsi="Times New Roman" w:cs="Times New Roman"/>
                <w:color w:val="242424"/>
                <w:lang w:eastAsia="zh-CN"/>
              </w:rPr>
            </w:pPr>
            <w:r w:rsidRPr="00083E9F">
              <w:rPr>
                <w:rFonts w:ascii="Times New Roman" w:hAnsi="Times New Roman" w:cs="Times New Roman"/>
                <w:color w:val="242424"/>
                <w:lang w:eastAsia="zh-CN"/>
              </w:rPr>
              <w:t xml:space="preserve">* </w:t>
            </w:r>
            <w:proofErr w:type="spellStart"/>
            <w:r w:rsidRPr="00083E9F">
              <w:rPr>
                <w:rFonts w:ascii="Times New Roman" w:hAnsi="Times New Roman" w:cs="Times New Roman"/>
                <w:color w:val="242424"/>
                <w:lang w:eastAsia="zh-CN"/>
              </w:rPr>
              <w:t>Dokuments</w:t>
            </w:r>
            <w:proofErr w:type="spellEnd"/>
            <w:r w:rsidRPr="00083E9F">
              <w:rPr>
                <w:rFonts w:ascii="Times New Roman" w:hAnsi="Times New Roman" w:cs="Times New Roman"/>
                <w:color w:val="242424"/>
                <w:lang w:eastAsia="zh-CN"/>
              </w:rPr>
              <w:t xml:space="preserve"> </w:t>
            </w:r>
            <w:proofErr w:type="spellStart"/>
            <w:r w:rsidRPr="00083E9F">
              <w:rPr>
                <w:rFonts w:ascii="Times New Roman" w:hAnsi="Times New Roman" w:cs="Times New Roman"/>
                <w:color w:val="242424"/>
                <w:lang w:eastAsia="zh-CN"/>
              </w:rPr>
              <w:t>ir</w:t>
            </w:r>
            <w:proofErr w:type="spellEnd"/>
            <w:r w:rsidRPr="00083E9F">
              <w:rPr>
                <w:rFonts w:ascii="Times New Roman" w:hAnsi="Times New Roman" w:cs="Times New Roman"/>
                <w:color w:val="242424"/>
                <w:lang w:eastAsia="zh-CN"/>
              </w:rPr>
              <w:t xml:space="preserve"> </w:t>
            </w:r>
            <w:proofErr w:type="spellStart"/>
            <w:r w:rsidRPr="00083E9F">
              <w:rPr>
                <w:rFonts w:ascii="Times New Roman" w:hAnsi="Times New Roman" w:cs="Times New Roman"/>
                <w:color w:val="242424"/>
                <w:lang w:eastAsia="zh-CN"/>
              </w:rPr>
              <w:t>parakstīts</w:t>
            </w:r>
            <w:proofErr w:type="spellEnd"/>
            <w:r w:rsidRPr="00083E9F">
              <w:rPr>
                <w:rFonts w:ascii="Times New Roman" w:hAnsi="Times New Roman" w:cs="Times New Roman"/>
                <w:color w:val="242424"/>
                <w:lang w:eastAsia="zh-CN"/>
              </w:rPr>
              <w:t xml:space="preserve"> </w:t>
            </w:r>
            <w:proofErr w:type="spellStart"/>
            <w:r w:rsidRPr="00083E9F">
              <w:rPr>
                <w:rFonts w:ascii="Times New Roman" w:hAnsi="Times New Roman" w:cs="Times New Roman"/>
                <w:color w:val="242424"/>
                <w:lang w:eastAsia="zh-CN"/>
              </w:rPr>
              <w:t>ar</w:t>
            </w:r>
            <w:proofErr w:type="spellEnd"/>
            <w:r w:rsidRPr="00083E9F">
              <w:rPr>
                <w:rFonts w:ascii="Times New Roman" w:hAnsi="Times New Roman" w:cs="Times New Roman"/>
                <w:color w:val="242424"/>
                <w:lang w:eastAsia="zh-CN"/>
              </w:rPr>
              <w:t xml:space="preserve"> </w:t>
            </w:r>
            <w:proofErr w:type="spellStart"/>
            <w:r w:rsidRPr="00083E9F">
              <w:rPr>
                <w:rFonts w:ascii="Times New Roman" w:hAnsi="Times New Roman" w:cs="Times New Roman"/>
                <w:color w:val="242424"/>
                <w:lang w:eastAsia="zh-CN"/>
              </w:rPr>
              <w:t>drošu</w:t>
            </w:r>
            <w:proofErr w:type="spellEnd"/>
            <w:r w:rsidRPr="00083E9F">
              <w:rPr>
                <w:rFonts w:ascii="Times New Roman" w:hAnsi="Times New Roman" w:cs="Times New Roman"/>
                <w:color w:val="242424"/>
                <w:lang w:eastAsia="zh-CN"/>
              </w:rPr>
              <w:t xml:space="preserve"> </w:t>
            </w:r>
            <w:proofErr w:type="spellStart"/>
            <w:r w:rsidRPr="00083E9F">
              <w:rPr>
                <w:rFonts w:ascii="Times New Roman" w:hAnsi="Times New Roman" w:cs="Times New Roman"/>
                <w:color w:val="242424"/>
                <w:lang w:eastAsia="zh-CN"/>
              </w:rPr>
              <w:t>elektronisko</w:t>
            </w:r>
            <w:proofErr w:type="spellEnd"/>
            <w:r w:rsidRPr="00083E9F">
              <w:rPr>
                <w:rFonts w:ascii="Times New Roman" w:hAnsi="Times New Roman" w:cs="Times New Roman"/>
                <w:color w:val="242424"/>
                <w:lang w:eastAsia="zh-CN"/>
              </w:rPr>
              <w:t xml:space="preserve"> </w:t>
            </w:r>
            <w:proofErr w:type="spellStart"/>
            <w:r w:rsidRPr="00083E9F">
              <w:rPr>
                <w:rFonts w:ascii="Times New Roman" w:hAnsi="Times New Roman" w:cs="Times New Roman"/>
                <w:color w:val="242424"/>
                <w:lang w:eastAsia="zh-CN"/>
              </w:rPr>
              <w:t>parakstu</w:t>
            </w:r>
            <w:proofErr w:type="spellEnd"/>
          </w:p>
          <w:p w14:paraId="7EE98830" w14:textId="77777777" w:rsidR="00902CAC" w:rsidRPr="003E3C52" w:rsidRDefault="00902CAC" w:rsidP="000F533D">
            <w:pPr>
              <w:rPr>
                <w:rFonts w:ascii="Times New Roman" w:hAnsi="Times New Roman" w:cs="Times New Roman"/>
                <w:color w:val="333333"/>
                <w:sz w:val="28"/>
                <w:szCs w:val="20"/>
                <w:lang w:eastAsia="en-GB"/>
              </w:rPr>
            </w:pPr>
            <w:r w:rsidRPr="00083E9F">
              <w:rPr>
                <w:rFonts w:ascii="Times New Roman" w:hAnsi="Times New Roman" w:cs="Times New Roman"/>
                <w:color w:val="242424"/>
                <w:lang w:eastAsia="zh-CN"/>
              </w:rPr>
              <w:t xml:space="preserve">** </w:t>
            </w:r>
            <w:proofErr w:type="spellStart"/>
            <w:r w:rsidRPr="00083E9F">
              <w:rPr>
                <w:rFonts w:ascii="Times New Roman" w:hAnsi="Times New Roman" w:cs="Times New Roman"/>
                <w:color w:val="242424"/>
                <w:lang w:eastAsia="zh-CN"/>
              </w:rPr>
              <w:t>Dokuments</w:t>
            </w:r>
            <w:proofErr w:type="spellEnd"/>
            <w:r w:rsidRPr="00083E9F">
              <w:rPr>
                <w:rFonts w:ascii="Times New Roman" w:hAnsi="Times New Roman" w:cs="Times New Roman"/>
                <w:color w:val="242424"/>
                <w:lang w:eastAsia="zh-CN"/>
              </w:rPr>
              <w:t xml:space="preserve"> </w:t>
            </w:r>
            <w:proofErr w:type="spellStart"/>
            <w:r w:rsidRPr="00083E9F">
              <w:rPr>
                <w:rFonts w:ascii="Times New Roman" w:hAnsi="Times New Roman" w:cs="Times New Roman"/>
                <w:color w:val="242424"/>
                <w:lang w:eastAsia="zh-CN"/>
              </w:rPr>
              <w:t>ir</w:t>
            </w:r>
            <w:proofErr w:type="spellEnd"/>
            <w:r w:rsidRPr="00083E9F">
              <w:rPr>
                <w:rFonts w:ascii="Times New Roman" w:hAnsi="Times New Roman" w:cs="Times New Roman"/>
                <w:color w:val="242424"/>
                <w:lang w:eastAsia="zh-CN"/>
              </w:rPr>
              <w:t xml:space="preserve"> </w:t>
            </w:r>
            <w:proofErr w:type="spellStart"/>
            <w:r w:rsidRPr="00083E9F">
              <w:rPr>
                <w:rFonts w:ascii="Times New Roman" w:hAnsi="Times New Roman" w:cs="Times New Roman"/>
                <w:color w:val="242424"/>
                <w:lang w:eastAsia="zh-CN"/>
              </w:rPr>
              <w:t>parakstīts</w:t>
            </w:r>
            <w:proofErr w:type="spellEnd"/>
            <w:r w:rsidRPr="00083E9F">
              <w:rPr>
                <w:rFonts w:ascii="Times New Roman" w:hAnsi="Times New Roman" w:cs="Times New Roman"/>
                <w:color w:val="242424"/>
                <w:lang w:eastAsia="zh-CN"/>
              </w:rPr>
              <w:t xml:space="preserve"> </w:t>
            </w:r>
            <w:proofErr w:type="spellStart"/>
            <w:r w:rsidRPr="00083E9F">
              <w:rPr>
                <w:rFonts w:ascii="Times New Roman" w:hAnsi="Times New Roman" w:cs="Times New Roman"/>
                <w:color w:val="242424"/>
                <w:lang w:eastAsia="zh-CN"/>
              </w:rPr>
              <w:t>ar</w:t>
            </w:r>
            <w:proofErr w:type="spellEnd"/>
            <w:r w:rsidRPr="00083E9F">
              <w:rPr>
                <w:rFonts w:ascii="Times New Roman" w:hAnsi="Times New Roman" w:cs="Times New Roman"/>
                <w:color w:val="242424"/>
                <w:lang w:eastAsia="zh-CN"/>
              </w:rPr>
              <w:t xml:space="preserve"> TAP </w:t>
            </w:r>
            <w:proofErr w:type="spellStart"/>
            <w:r w:rsidRPr="00083E9F">
              <w:rPr>
                <w:rFonts w:ascii="Times New Roman" w:hAnsi="Times New Roman" w:cs="Times New Roman"/>
                <w:color w:val="242424"/>
                <w:lang w:eastAsia="zh-CN"/>
              </w:rPr>
              <w:t>portāla</w:t>
            </w:r>
            <w:proofErr w:type="spellEnd"/>
            <w:r w:rsidRPr="00083E9F">
              <w:rPr>
                <w:rFonts w:ascii="Times New Roman" w:hAnsi="Times New Roman" w:cs="Times New Roman"/>
                <w:color w:val="242424"/>
                <w:lang w:eastAsia="zh-CN"/>
              </w:rPr>
              <w:t xml:space="preserve"> </w:t>
            </w:r>
            <w:proofErr w:type="spellStart"/>
            <w:r w:rsidRPr="00083E9F">
              <w:rPr>
                <w:rFonts w:ascii="Times New Roman" w:hAnsi="Times New Roman" w:cs="Times New Roman"/>
                <w:color w:val="242424"/>
                <w:lang w:eastAsia="zh-CN"/>
              </w:rPr>
              <w:t>elektroniskās</w:t>
            </w:r>
            <w:proofErr w:type="spellEnd"/>
            <w:r w:rsidRPr="00083E9F">
              <w:rPr>
                <w:rFonts w:ascii="Times New Roman" w:hAnsi="Times New Roman" w:cs="Times New Roman"/>
                <w:color w:val="242424"/>
                <w:lang w:eastAsia="zh-CN"/>
              </w:rPr>
              <w:t xml:space="preserve"> </w:t>
            </w:r>
            <w:proofErr w:type="spellStart"/>
            <w:r w:rsidRPr="00083E9F">
              <w:rPr>
                <w:rFonts w:ascii="Times New Roman" w:hAnsi="Times New Roman" w:cs="Times New Roman"/>
                <w:color w:val="242424"/>
                <w:lang w:eastAsia="zh-CN"/>
              </w:rPr>
              <w:t>parakstīšanas</w:t>
            </w:r>
            <w:proofErr w:type="spellEnd"/>
            <w:r w:rsidRPr="00083E9F">
              <w:rPr>
                <w:rFonts w:ascii="Times New Roman" w:hAnsi="Times New Roman" w:cs="Times New Roman"/>
                <w:color w:val="242424"/>
                <w:lang w:eastAsia="zh-CN"/>
              </w:rPr>
              <w:t xml:space="preserve"> </w:t>
            </w:r>
            <w:proofErr w:type="spellStart"/>
            <w:r w:rsidRPr="00083E9F">
              <w:rPr>
                <w:rFonts w:ascii="Times New Roman" w:hAnsi="Times New Roman" w:cs="Times New Roman"/>
                <w:color w:val="242424"/>
                <w:lang w:eastAsia="zh-CN"/>
              </w:rPr>
              <w:t>rīku</w:t>
            </w:r>
            <w:proofErr w:type="spellEnd"/>
          </w:p>
        </w:tc>
      </w:tr>
    </w:tbl>
    <w:p w14:paraId="74C9B074" w14:textId="59754D82" w:rsidR="0087215E" w:rsidRPr="00C4774B" w:rsidRDefault="0087215E" w:rsidP="00902CAC">
      <w:pPr>
        <w:tabs>
          <w:tab w:val="left" w:pos="6379"/>
        </w:tabs>
        <w:spacing w:after="0" w:line="240" w:lineRule="auto"/>
        <w:ind w:firstLine="709"/>
        <w:jc w:val="both"/>
        <w:rPr>
          <w:rFonts w:ascii="Times New Roman" w:hAnsi="Times New Roman" w:cs="Times New Roman"/>
          <w:sz w:val="28"/>
          <w:szCs w:val="28"/>
          <w:lang w:val="lv-LV"/>
        </w:rPr>
      </w:pPr>
    </w:p>
    <w:sectPr w:rsidR="0087215E" w:rsidRPr="00C4774B" w:rsidSect="00C4774B">
      <w:headerReference w:type="default" r:id="rId8"/>
      <w:footerReference w:type="default" r:id="rId9"/>
      <w:headerReference w:type="first" r:id="rId10"/>
      <w:footerReference w:type="first" r:id="rId11"/>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6C20F6" w14:textId="77777777" w:rsidR="00301168" w:rsidRDefault="00301168" w:rsidP="0087215E">
      <w:pPr>
        <w:spacing w:after="0" w:line="240" w:lineRule="auto"/>
      </w:pPr>
      <w:r>
        <w:separator/>
      </w:r>
    </w:p>
  </w:endnote>
  <w:endnote w:type="continuationSeparator" w:id="0">
    <w:p w14:paraId="1283BB1A" w14:textId="77777777" w:rsidR="00301168" w:rsidRDefault="00301168" w:rsidP="008721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DokChampa">
    <w:altName w:val="DokChampa"/>
    <w:charset w:val="DE"/>
    <w:family w:val="swiss"/>
    <w:pitch w:val="variable"/>
    <w:sig w:usb0="83000003" w:usb1="00000000" w:usb2="00000000" w:usb3="00000000" w:csb0="00010001" w:csb1="00000000"/>
  </w:font>
  <w:font w:name="Segoe UI">
    <w:panose1 w:val="020B0502040204020203"/>
    <w:charset w:val="BA"/>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CBA03" w14:textId="77777777" w:rsidR="00C4774B" w:rsidRPr="00C4774B" w:rsidRDefault="00C4774B" w:rsidP="00C4774B">
    <w:pPr>
      <w:pStyle w:val="Kjene"/>
      <w:rPr>
        <w:rFonts w:ascii="Times New Roman" w:hAnsi="Times New Roman" w:cs="Times New Roman"/>
        <w:sz w:val="16"/>
        <w:szCs w:val="16"/>
        <w:lang w:val="lv-LV"/>
      </w:rPr>
    </w:pPr>
    <w:r>
      <w:rPr>
        <w:rFonts w:ascii="Times New Roman" w:hAnsi="Times New Roman" w:cs="Times New Roman"/>
        <w:sz w:val="16"/>
        <w:szCs w:val="16"/>
        <w:lang w:val="lv-LV"/>
      </w:rPr>
      <w:t>R2074_1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C839D" w14:textId="22E306B9" w:rsidR="00C4774B" w:rsidRPr="00C4774B" w:rsidRDefault="00C4774B">
    <w:pPr>
      <w:pStyle w:val="Kjene"/>
      <w:rPr>
        <w:rFonts w:ascii="Times New Roman" w:hAnsi="Times New Roman" w:cs="Times New Roman"/>
        <w:sz w:val="16"/>
        <w:szCs w:val="16"/>
        <w:lang w:val="lv-LV"/>
      </w:rPr>
    </w:pPr>
    <w:r>
      <w:rPr>
        <w:rFonts w:ascii="Times New Roman" w:hAnsi="Times New Roman" w:cs="Times New Roman"/>
        <w:sz w:val="16"/>
        <w:szCs w:val="16"/>
        <w:lang w:val="lv-LV"/>
      </w:rPr>
      <w:t>R2074_1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23A337" w14:textId="77777777" w:rsidR="00301168" w:rsidRDefault="00301168" w:rsidP="0087215E">
      <w:pPr>
        <w:spacing w:after="0" w:line="240" w:lineRule="auto"/>
      </w:pPr>
      <w:r>
        <w:separator/>
      </w:r>
    </w:p>
  </w:footnote>
  <w:footnote w:type="continuationSeparator" w:id="0">
    <w:p w14:paraId="48BB8D87" w14:textId="77777777" w:rsidR="00301168" w:rsidRDefault="00301168" w:rsidP="008721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4235659"/>
      <w:docPartObj>
        <w:docPartGallery w:val="Page Numbers (Top of Page)"/>
        <w:docPartUnique/>
      </w:docPartObj>
    </w:sdtPr>
    <w:sdtEndPr>
      <w:rPr>
        <w:rFonts w:ascii="Times New Roman" w:hAnsi="Times New Roman" w:cs="Times New Roman"/>
        <w:noProof/>
        <w:sz w:val="24"/>
        <w:szCs w:val="24"/>
      </w:rPr>
    </w:sdtEndPr>
    <w:sdtContent>
      <w:p w14:paraId="659AACF6" w14:textId="28E947DC" w:rsidR="00C4774B" w:rsidRPr="00C4774B" w:rsidRDefault="00C4774B">
        <w:pPr>
          <w:pStyle w:val="Galvene"/>
          <w:jc w:val="center"/>
          <w:rPr>
            <w:rFonts w:ascii="Times New Roman" w:hAnsi="Times New Roman" w:cs="Times New Roman"/>
            <w:sz w:val="24"/>
            <w:szCs w:val="24"/>
          </w:rPr>
        </w:pPr>
        <w:r w:rsidRPr="00C4774B">
          <w:rPr>
            <w:rFonts w:ascii="Times New Roman" w:hAnsi="Times New Roman" w:cs="Times New Roman"/>
            <w:sz w:val="24"/>
            <w:szCs w:val="24"/>
          </w:rPr>
          <w:fldChar w:fldCharType="begin"/>
        </w:r>
        <w:r w:rsidRPr="00C4774B">
          <w:rPr>
            <w:rFonts w:ascii="Times New Roman" w:hAnsi="Times New Roman" w:cs="Times New Roman"/>
            <w:sz w:val="24"/>
            <w:szCs w:val="24"/>
          </w:rPr>
          <w:instrText xml:space="preserve"> PAGE   \* MERGEFORMAT </w:instrText>
        </w:r>
        <w:r w:rsidRPr="00C4774B">
          <w:rPr>
            <w:rFonts w:ascii="Times New Roman" w:hAnsi="Times New Roman" w:cs="Times New Roman"/>
            <w:sz w:val="24"/>
            <w:szCs w:val="24"/>
          </w:rPr>
          <w:fldChar w:fldCharType="separate"/>
        </w:r>
        <w:r w:rsidRPr="00C4774B">
          <w:rPr>
            <w:rFonts w:ascii="Times New Roman" w:hAnsi="Times New Roman" w:cs="Times New Roman"/>
            <w:noProof/>
            <w:sz w:val="24"/>
            <w:szCs w:val="24"/>
          </w:rPr>
          <w:t>2</w:t>
        </w:r>
        <w:r w:rsidRPr="00C4774B">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3DE96" w14:textId="02050813" w:rsidR="00C4774B" w:rsidRDefault="00C4774B">
    <w:pPr>
      <w:pStyle w:val="Galvene"/>
      <w:rPr>
        <w:rFonts w:ascii="Times New Roman" w:hAnsi="Times New Roman" w:cs="Times New Roman"/>
        <w:sz w:val="24"/>
        <w:szCs w:val="24"/>
      </w:rPr>
    </w:pPr>
  </w:p>
  <w:p w14:paraId="10242998" w14:textId="77777777" w:rsidR="00C4774B" w:rsidRDefault="00C4774B">
    <w:pPr>
      <w:pStyle w:val="Galvene"/>
    </w:pPr>
    <w:r>
      <w:rPr>
        <w:noProof/>
      </w:rPr>
      <w:drawing>
        <wp:inline distT="0" distB="0" distL="0" distR="0" wp14:anchorId="565C7712" wp14:editId="3450D8FD">
          <wp:extent cx="5939790" cy="1002030"/>
          <wp:effectExtent l="0" t="0" r="0" b="0"/>
          <wp:docPr id="2" name="Picture 2" descr="vienkrasu_header_veidlapa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enkrasu_header_veidlapa_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939790" cy="100203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2A6D48"/>
    <w:multiLevelType w:val="hybridMultilevel"/>
    <w:tmpl w:val="51A6BAC6"/>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 w15:restartNumberingAfterBreak="0">
    <w:nsid w:val="4B816613"/>
    <w:multiLevelType w:val="hybridMultilevel"/>
    <w:tmpl w:val="4B0C834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5DB52AAE"/>
    <w:multiLevelType w:val="hybridMultilevel"/>
    <w:tmpl w:val="F53CC1AA"/>
    <w:lvl w:ilvl="0" w:tplc="FC4C934A">
      <w:start w:val="1"/>
      <w:numFmt w:val="decimal"/>
      <w:lvlText w:val="%1."/>
      <w:lvlJc w:val="left"/>
      <w:pPr>
        <w:ind w:left="720" w:hanging="360"/>
      </w:pPr>
      <w:rPr>
        <w:rFonts w:asciiTheme="minorHAnsi" w:hAnsiTheme="minorHAnsi" w:cstheme="minorBidi" w:hint="default"/>
        <w:sz w:val="2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1B2F"/>
    <w:rsid w:val="00037593"/>
    <w:rsid w:val="00037F2D"/>
    <w:rsid w:val="00071D08"/>
    <w:rsid w:val="0007797C"/>
    <w:rsid w:val="000F49B3"/>
    <w:rsid w:val="001051B5"/>
    <w:rsid w:val="00127CF8"/>
    <w:rsid w:val="00143AC4"/>
    <w:rsid w:val="00183529"/>
    <w:rsid w:val="00191F4C"/>
    <w:rsid w:val="001B1D82"/>
    <w:rsid w:val="002364CA"/>
    <w:rsid w:val="00250B2C"/>
    <w:rsid w:val="002532F4"/>
    <w:rsid w:val="00253A5C"/>
    <w:rsid w:val="00260427"/>
    <w:rsid w:val="002753AC"/>
    <w:rsid w:val="002C6249"/>
    <w:rsid w:val="00301168"/>
    <w:rsid w:val="00360536"/>
    <w:rsid w:val="003A0923"/>
    <w:rsid w:val="003E675E"/>
    <w:rsid w:val="00401B2F"/>
    <w:rsid w:val="004546B2"/>
    <w:rsid w:val="00465A51"/>
    <w:rsid w:val="004666BF"/>
    <w:rsid w:val="004769FE"/>
    <w:rsid w:val="00497710"/>
    <w:rsid w:val="004A470A"/>
    <w:rsid w:val="004F0F24"/>
    <w:rsid w:val="0051283C"/>
    <w:rsid w:val="0052677D"/>
    <w:rsid w:val="0062110D"/>
    <w:rsid w:val="00627D0C"/>
    <w:rsid w:val="0064236E"/>
    <w:rsid w:val="00652596"/>
    <w:rsid w:val="00654E31"/>
    <w:rsid w:val="0070691B"/>
    <w:rsid w:val="00712702"/>
    <w:rsid w:val="00763EAC"/>
    <w:rsid w:val="0077316F"/>
    <w:rsid w:val="007B0812"/>
    <w:rsid w:val="007D0F8D"/>
    <w:rsid w:val="00804644"/>
    <w:rsid w:val="00812771"/>
    <w:rsid w:val="00840CA7"/>
    <w:rsid w:val="00841CDC"/>
    <w:rsid w:val="008714D3"/>
    <w:rsid w:val="0087215E"/>
    <w:rsid w:val="00873C2A"/>
    <w:rsid w:val="00882561"/>
    <w:rsid w:val="00891F86"/>
    <w:rsid w:val="00895D42"/>
    <w:rsid w:val="008C7A84"/>
    <w:rsid w:val="008D5EC5"/>
    <w:rsid w:val="008E571B"/>
    <w:rsid w:val="0090252F"/>
    <w:rsid w:val="00902CAC"/>
    <w:rsid w:val="00916096"/>
    <w:rsid w:val="0093407C"/>
    <w:rsid w:val="009545AB"/>
    <w:rsid w:val="00962ABF"/>
    <w:rsid w:val="00962D9B"/>
    <w:rsid w:val="00A14784"/>
    <w:rsid w:val="00A1705B"/>
    <w:rsid w:val="00A57A6D"/>
    <w:rsid w:val="00A72B37"/>
    <w:rsid w:val="00A857F7"/>
    <w:rsid w:val="00B33387"/>
    <w:rsid w:val="00B612F7"/>
    <w:rsid w:val="00BB0757"/>
    <w:rsid w:val="00BC68A1"/>
    <w:rsid w:val="00BD4B05"/>
    <w:rsid w:val="00BE75A0"/>
    <w:rsid w:val="00C410B1"/>
    <w:rsid w:val="00C4774B"/>
    <w:rsid w:val="00C530D5"/>
    <w:rsid w:val="00C564EC"/>
    <w:rsid w:val="00C76B6C"/>
    <w:rsid w:val="00C7776A"/>
    <w:rsid w:val="00CA60DC"/>
    <w:rsid w:val="00CB6F95"/>
    <w:rsid w:val="00CE752E"/>
    <w:rsid w:val="00D33ABD"/>
    <w:rsid w:val="00D3636B"/>
    <w:rsid w:val="00D77549"/>
    <w:rsid w:val="00DA4650"/>
    <w:rsid w:val="00DA6F5B"/>
    <w:rsid w:val="00DB5C77"/>
    <w:rsid w:val="00DF0179"/>
    <w:rsid w:val="00E60EC4"/>
    <w:rsid w:val="00EB168D"/>
    <w:rsid w:val="00EB72CE"/>
    <w:rsid w:val="00EE3980"/>
    <w:rsid w:val="00EF494E"/>
    <w:rsid w:val="00EF7F38"/>
    <w:rsid w:val="00F71AA1"/>
    <w:rsid w:val="00FB1A1D"/>
    <w:rsid w:val="00FB5FC7"/>
    <w:rsid w:val="00FE6F7D"/>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2C9229C"/>
  <w15:docId w15:val="{DE47E228-D0FD-4D83-AE45-E7EDA0DD5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qFormat="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7215E"/>
    <w:rPr>
      <w:lang w:val="en-GB"/>
    </w:rPr>
  </w:style>
  <w:style w:type="paragraph" w:styleId="Virsraksts3">
    <w:name w:val="heading 3"/>
    <w:basedOn w:val="Parasts"/>
    <w:link w:val="Virsraksts3Rakstz"/>
    <w:uiPriority w:val="9"/>
    <w:qFormat/>
    <w:rsid w:val="00C7776A"/>
    <w:pPr>
      <w:spacing w:before="100" w:beforeAutospacing="1" w:after="100" w:afterAutospacing="1" w:line="240" w:lineRule="auto"/>
      <w:outlineLvl w:val="2"/>
    </w:pPr>
    <w:rPr>
      <w:rFonts w:ascii="Times New Roman" w:eastAsia="Times New Roman" w:hAnsi="Times New Roman" w:cs="Times New Roman"/>
      <w:b/>
      <w:bCs/>
      <w:sz w:val="27"/>
      <w:szCs w:val="27"/>
      <w:lang w:val="lv-LV"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87215E"/>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87215E"/>
    <w:rPr>
      <w:lang w:val="en-GB"/>
    </w:rPr>
  </w:style>
  <w:style w:type="paragraph" w:styleId="Kjene">
    <w:name w:val="footer"/>
    <w:basedOn w:val="Parasts"/>
    <w:link w:val="KjeneRakstz"/>
    <w:uiPriority w:val="99"/>
    <w:unhideWhenUsed/>
    <w:rsid w:val="0087215E"/>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87215E"/>
    <w:rPr>
      <w:lang w:val="en-GB"/>
    </w:rPr>
  </w:style>
  <w:style w:type="paragraph" w:styleId="Sarakstarindkopa">
    <w:name w:val="List Paragraph"/>
    <w:basedOn w:val="Parasts"/>
    <w:uiPriority w:val="34"/>
    <w:qFormat/>
    <w:rsid w:val="003E675E"/>
    <w:pPr>
      <w:ind w:left="720"/>
      <w:contextualSpacing/>
    </w:pPr>
  </w:style>
  <w:style w:type="paragraph" w:customStyle="1" w:styleId="tv213">
    <w:name w:val="tv213"/>
    <w:basedOn w:val="Parasts"/>
    <w:rsid w:val="007B0812"/>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character" w:styleId="Hipersaite">
    <w:name w:val="Hyperlink"/>
    <w:basedOn w:val="Noklusjumarindkopasfonts"/>
    <w:uiPriority w:val="99"/>
    <w:unhideWhenUsed/>
    <w:rsid w:val="00C410B1"/>
    <w:rPr>
      <w:color w:val="0563C1" w:themeColor="hyperlink"/>
      <w:u w:val="single"/>
    </w:rPr>
  </w:style>
  <w:style w:type="character" w:customStyle="1" w:styleId="UnresolvedMention1">
    <w:name w:val="Unresolved Mention1"/>
    <w:basedOn w:val="Noklusjumarindkopasfonts"/>
    <w:uiPriority w:val="99"/>
    <w:semiHidden/>
    <w:unhideWhenUsed/>
    <w:rsid w:val="00C410B1"/>
    <w:rPr>
      <w:color w:val="605E5C"/>
      <w:shd w:val="clear" w:color="auto" w:fill="E1DFDD"/>
    </w:rPr>
  </w:style>
  <w:style w:type="character" w:customStyle="1" w:styleId="Virsraksts3Rakstz">
    <w:name w:val="Virsraksts 3 Rakstz."/>
    <w:basedOn w:val="Noklusjumarindkopasfonts"/>
    <w:link w:val="Virsraksts3"/>
    <w:uiPriority w:val="9"/>
    <w:rsid w:val="00C7776A"/>
    <w:rPr>
      <w:rFonts w:ascii="Times New Roman" w:eastAsia="Times New Roman" w:hAnsi="Times New Roman" w:cs="Times New Roman"/>
      <w:b/>
      <w:bCs/>
      <w:sz w:val="27"/>
      <w:szCs w:val="27"/>
      <w:lang w:eastAsia="lv-LV"/>
    </w:rPr>
  </w:style>
  <w:style w:type="paragraph" w:customStyle="1" w:styleId="liknoteik">
    <w:name w:val="lik_noteik"/>
    <w:basedOn w:val="Parasts"/>
    <w:rsid w:val="00C7776A"/>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paragraph" w:customStyle="1" w:styleId="likdat">
    <w:name w:val="lik_dat"/>
    <w:basedOn w:val="Parasts"/>
    <w:rsid w:val="00C7776A"/>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paragraph" w:styleId="Balonteksts">
    <w:name w:val="Balloon Text"/>
    <w:basedOn w:val="Parasts"/>
    <w:link w:val="BalontekstsRakstz"/>
    <w:uiPriority w:val="99"/>
    <w:semiHidden/>
    <w:unhideWhenUsed/>
    <w:rsid w:val="00D33ABD"/>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D33ABD"/>
    <w:rPr>
      <w:rFonts w:ascii="Segoe UI" w:hAnsi="Segoe UI" w:cs="Segoe UI"/>
      <w:sz w:val="18"/>
      <w:szCs w:val="18"/>
      <w:lang w:val="en-GB"/>
    </w:rPr>
  </w:style>
  <w:style w:type="table" w:styleId="Reatabula">
    <w:name w:val="Table Grid"/>
    <w:basedOn w:val="Parastatabula"/>
    <w:uiPriority w:val="59"/>
    <w:qFormat/>
    <w:rsid w:val="00654E31"/>
    <w:pPr>
      <w:spacing w:after="0" w:line="240" w:lineRule="auto"/>
    </w:pPr>
    <w:rPr>
      <w:sz w:val="24"/>
      <w:szCs w:val="24"/>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4140762">
      <w:bodyDiv w:val="1"/>
      <w:marLeft w:val="0"/>
      <w:marRight w:val="0"/>
      <w:marTop w:val="0"/>
      <w:marBottom w:val="0"/>
      <w:divBdr>
        <w:top w:val="none" w:sz="0" w:space="0" w:color="auto"/>
        <w:left w:val="none" w:sz="0" w:space="0" w:color="auto"/>
        <w:bottom w:val="none" w:sz="0" w:space="0" w:color="auto"/>
        <w:right w:val="none" w:sz="0" w:space="0" w:color="auto"/>
      </w:divBdr>
    </w:div>
    <w:div w:id="690182519">
      <w:bodyDiv w:val="1"/>
      <w:marLeft w:val="0"/>
      <w:marRight w:val="0"/>
      <w:marTop w:val="0"/>
      <w:marBottom w:val="0"/>
      <w:divBdr>
        <w:top w:val="none" w:sz="0" w:space="0" w:color="auto"/>
        <w:left w:val="none" w:sz="0" w:space="0" w:color="auto"/>
        <w:bottom w:val="none" w:sz="0" w:space="0" w:color="auto"/>
        <w:right w:val="none" w:sz="0" w:space="0" w:color="auto"/>
      </w:divBdr>
    </w:div>
    <w:div w:id="1085154047">
      <w:bodyDiv w:val="1"/>
      <w:marLeft w:val="0"/>
      <w:marRight w:val="0"/>
      <w:marTop w:val="0"/>
      <w:marBottom w:val="0"/>
      <w:divBdr>
        <w:top w:val="none" w:sz="0" w:space="0" w:color="auto"/>
        <w:left w:val="none" w:sz="0" w:space="0" w:color="auto"/>
        <w:bottom w:val="none" w:sz="0" w:space="0" w:color="auto"/>
        <w:right w:val="none" w:sz="0" w:space="0" w:color="auto"/>
      </w:divBdr>
    </w:div>
    <w:div w:id="210680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9B83EF-550C-4222-96F7-BEDB84A181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1744</Words>
  <Characters>995</Characters>
  <Application>Microsoft Office Word</Application>
  <DocSecurity>0</DocSecurity>
  <Lines>8</Lines>
  <Paragraphs>5</Paragraphs>
  <ScaleCrop>false</ScaleCrop>
  <HeadingPairs>
    <vt:vector size="2" baseType="variant">
      <vt:variant>
        <vt:lpstr>Title</vt:lpstr>
      </vt:variant>
      <vt:variant>
        <vt:i4>1</vt:i4>
      </vt:variant>
    </vt:vector>
  </HeadingPairs>
  <TitlesOfParts>
    <vt:vector size="1" baseType="lpstr">
      <vt:lpstr>MK rīkojums "Par Plānu minimālo ienākumu atbalsta sistēmas pilnveidošanai 2022.- 2024.gadam"</vt:lpstr>
    </vt:vector>
  </TitlesOfParts>
  <Company>LM</Company>
  <LinksUpToDate>false</LinksUpToDate>
  <CharactersWithSpaces>2734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 rīkojums "Par Plānu minimālo ienākumu atbalsta sistēmas pilnveidošanai 2022.- 2024.gadam"</dc:title>
  <dc:subject>Rīkojuma projekts</dc:subject>
  <dc:creator>evija.kula@lm.gov.lv</dc:creator>
  <cp:keywords/>
  <dc:description>Evija.Kula@lm.gov.lv, 67021692</dc:description>
  <cp:lastModifiedBy>Anna P</cp:lastModifiedBy>
  <cp:revision>4</cp:revision>
  <cp:lastPrinted>2017-03-06T15:08:00Z</cp:lastPrinted>
  <dcterms:created xsi:type="dcterms:W3CDTF">2021-09-13T12:06:00Z</dcterms:created>
  <dcterms:modified xsi:type="dcterms:W3CDTF">2021-09-13T12:07:00Z</dcterms:modified>
</cp:coreProperties>
</file>