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D09F3" w:rsidRPr="00BC4971" w:rsidRDefault="007D09F3" w:rsidP="007D09F3">
      <w:pPr>
        <w:jc w:val="center"/>
        <w:rPr>
          <w:rFonts w:ascii="Times New Roman" w:eastAsia="Times New Roman" w:hAnsi="Times New Roman" w:cs="Times New Roman"/>
          <w:b/>
          <w:bCs/>
          <w:sz w:val="28"/>
          <w:szCs w:val="28"/>
          <w:lang w:eastAsia="lv-LV"/>
        </w:rPr>
      </w:pPr>
      <w:r w:rsidRPr="00BC4971">
        <w:rPr>
          <w:rFonts w:ascii="Times New Roman" w:eastAsia="Times New Roman" w:hAnsi="Times New Roman" w:cs="Times New Roman"/>
          <w:b/>
          <w:bCs/>
          <w:sz w:val="28"/>
          <w:szCs w:val="28"/>
          <w:lang w:eastAsia="lv-LV"/>
        </w:rPr>
        <w:t>IZDEVUMU APRĒĶINS</w:t>
      </w:r>
    </w:p>
    <w:p w:rsidR="00701A35" w:rsidRPr="00BC4971" w:rsidRDefault="0078638A" w:rsidP="00701A35">
      <w:pPr>
        <w:spacing w:after="0" w:line="240" w:lineRule="auto"/>
        <w:jc w:val="center"/>
        <w:rPr>
          <w:rFonts w:ascii="Times New Roman" w:hAnsi="Times New Roman" w:cs="Times New Roman"/>
        </w:rPr>
      </w:pPr>
      <w:r>
        <w:rPr>
          <w:rFonts w:ascii="Times New Roman" w:hAnsi="Times New Roman" w:cs="Times New Roman"/>
        </w:rPr>
        <w:t>Valsts robežsardzes</w:t>
      </w:r>
      <w:r w:rsidR="00701A35" w:rsidRPr="00BC4971">
        <w:rPr>
          <w:rFonts w:ascii="Times New Roman" w:hAnsi="Times New Roman" w:cs="Times New Roman"/>
        </w:rPr>
        <w:t xml:space="preserve"> amatpersonas ar speciālo dienesta pakāpi dalība Eiropas Savienības </w:t>
      </w:r>
      <w:r>
        <w:rPr>
          <w:rFonts w:ascii="Times New Roman" w:hAnsi="Times New Roman" w:cs="Times New Roman"/>
        </w:rPr>
        <w:t xml:space="preserve">novērošanas </w:t>
      </w:r>
      <w:r w:rsidR="00701A35" w:rsidRPr="00BC4971">
        <w:rPr>
          <w:rFonts w:ascii="Times New Roman" w:hAnsi="Times New Roman" w:cs="Times New Roman"/>
        </w:rPr>
        <w:t>misijā Gruzijā (</w:t>
      </w:r>
      <w:r w:rsidR="00701A35" w:rsidRPr="000411E0">
        <w:rPr>
          <w:rFonts w:ascii="Times New Roman" w:hAnsi="Times New Roman" w:cs="Times New Roman"/>
          <w:i/>
        </w:rPr>
        <w:t xml:space="preserve">EUMM </w:t>
      </w:r>
      <w:proofErr w:type="spellStart"/>
      <w:r w:rsidR="00701A35" w:rsidRPr="000411E0">
        <w:rPr>
          <w:rFonts w:ascii="Times New Roman" w:hAnsi="Times New Roman" w:cs="Times New Roman"/>
          <w:i/>
        </w:rPr>
        <w:t>G</w:t>
      </w:r>
      <w:r w:rsidR="000411E0" w:rsidRPr="000411E0">
        <w:rPr>
          <w:rFonts w:ascii="Times New Roman" w:hAnsi="Times New Roman" w:cs="Times New Roman"/>
          <w:i/>
        </w:rPr>
        <w:t>eorgia</w:t>
      </w:r>
      <w:proofErr w:type="spellEnd"/>
      <w:r w:rsidR="00701A35" w:rsidRPr="00BC4971">
        <w:rPr>
          <w:rFonts w:ascii="Times New Roman" w:hAnsi="Times New Roman" w:cs="Times New Roman"/>
        </w:rPr>
        <w:t xml:space="preserve">) </w:t>
      </w:r>
      <w:r>
        <w:rPr>
          <w:rFonts w:ascii="Times New Roman" w:hAnsi="Times New Roman" w:cs="Times New Roman"/>
          <w:b/>
        </w:rPr>
        <w:t>Raitis</w:t>
      </w:r>
      <w:r w:rsidR="00701A35" w:rsidRPr="000411E0">
        <w:rPr>
          <w:rFonts w:ascii="Times New Roman" w:hAnsi="Times New Roman" w:cs="Times New Roman"/>
          <w:b/>
        </w:rPr>
        <w:t xml:space="preserve"> </w:t>
      </w:r>
      <w:r>
        <w:rPr>
          <w:rFonts w:ascii="Times New Roman" w:hAnsi="Times New Roman" w:cs="Times New Roman"/>
          <w:b/>
        </w:rPr>
        <w:t xml:space="preserve">TILIKS </w:t>
      </w:r>
      <w:r>
        <w:rPr>
          <w:rFonts w:ascii="Times New Roman" w:hAnsi="Times New Roman" w:cs="Times New Roman"/>
        </w:rPr>
        <w:t>(17.09.2021.-16.12.2021</w:t>
      </w:r>
      <w:r w:rsidR="00701A35" w:rsidRPr="00BC4971">
        <w:rPr>
          <w:rFonts w:ascii="Times New Roman" w:hAnsi="Times New Roman" w:cs="Times New Roman"/>
        </w:rPr>
        <w:t>.)</w:t>
      </w:r>
    </w:p>
    <w:p w:rsidR="00701A35" w:rsidRPr="00BC4971" w:rsidRDefault="00701A35" w:rsidP="00701A35">
      <w:pPr>
        <w:spacing w:after="0" w:line="240" w:lineRule="auto"/>
        <w:jc w:val="center"/>
        <w:rPr>
          <w:rFonts w:ascii="Times New Roman" w:hAnsi="Times New Roman" w:cs="Times New Roman"/>
        </w:rPr>
      </w:pPr>
    </w:p>
    <w:p w:rsidR="00701A35" w:rsidRPr="00BC4971" w:rsidRDefault="00701A35" w:rsidP="00701A35">
      <w:pPr>
        <w:spacing w:after="0" w:line="240" w:lineRule="auto"/>
        <w:jc w:val="right"/>
        <w:rPr>
          <w:rFonts w:ascii="Times New Roman" w:hAnsi="Times New Roman" w:cs="Times New Roman"/>
          <w:i/>
          <w:sz w:val="20"/>
          <w:szCs w:val="20"/>
        </w:rPr>
      </w:pPr>
      <w:r w:rsidRPr="00BC4971">
        <w:rPr>
          <w:rFonts w:ascii="Times New Roman" w:hAnsi="Times New Roman" w:cs="Times New Roman"/>
          <w:i/>
          <w:sz w:val="20"/>
          <w:szCs w:val="20"/>
        </w:rPr>
        <w:t>euro</w:t>
      </w:r>
    </w:p>
    <w:tbl>
      <w:tblPr>
        <w:tblW w:w="9080" w:type="dxa"/>
        <w:tblLook w:val="04A0" w:firstRow="1" w:lastRow="0" w:firstColumn="1" w:lastColumn="0" w:noHBand="0" w:noVBand="1"/>
      </w:tblPr>
      <w:tblGrid>
        <w:gridCol w:w="680"/>
        <w:gridCol w:w="6970"/>
        <w:gridCol w:w="1430"/>
      </w:tblGrid>
      <w:tr w:rsidR="003B696E" w:rsidRPr="00BC4971" w:rsidTr="001A0871">
        <w:trPr>
          <w:trHeight w:val="448"/>
        </w:trPr>
        <w:tc>
          <w:tcPr>
            <w:tcW w:w="7650" w:type="dxa"/>
            <w:gridSpan w:val="2"/>
            <w:tcBorders>
              <w:top w:val="single" w:sz="4" w:space="0" w:color="auto"/>
              <w:left w:val="single" w:sz="4" w:space="0" w:color="auto"/>
              <w:bottom w:val="single" w:sz="4" w:space="0" w:color="auto"/>
              <w:right w:val="nil"/>
            </w:tcBorders>
            <w:shd w:val="clear" w:color="auto" w:fill="auto"/>
            <w:vAlign w:val="center"/>
            <w:hideMark/>
          </w:tcPr>
          <w:p w:rsidR="003B696E" w:rsidRPr="00BC4971" w:rsidRDefault="003B696E" w:rsidP="00424ADE">
            <w:pPr>
              <w:spacing w:after="0" w:line="240" w:lineRule="auto"/>
              <w:rPr>
                <w:rFonts w:ascii="Times New Roman" w:eastAsia="Times New Roman" w:hAnsi="Times New Roman" w:cs="Times New Roman"/>
                <w:b/>
                <w:bCs/>
                <w:color w:val="000000"/>
                <w:sz w:val="20"/>
                <w:szCs w:val="20"/>
                <w:lang w:eastAsia="lv-LV"/>
              </w:rPr>
            </w:pPr>
            <w:r w:rsidRPr="00424ADE">
              <w:rPr>
                <w:rFonts w:ascii="Times New Roman" w:eastAsia="Times New Roman" w:hAnsi="Times New Roman" w:cs="Times New Roman"/>
                <w:b/>
                <w:bCs/>
                <w:i/>
                <w:color w:val="000000"/>
                <w:sz w:val="20"/>
                <w:szCs w:val="20"/>
                <w:lang w:eastAsia="lv-LV"/>
              </w:rPr>
              <w:t xml:space="preserve">EUMM </w:t>
            </w:r>
            <w:proofErr w:type="spellStart"/>
            <w:r w:rsidRPr="00424ADE">
              <w:rPr>
                <w:rFonts w:ascii="Times New Roman" w:eastAsia="Times New Roman" w:hAnsi="Times New Roman" w:cs="Times New Roman"/>
                <w:b/>
                <w:bCs/>
                <w:i/>
                <w:color w:val="000000"/>
                <w:sz w:val="20"/>
                <w:szCs w:val="20"/>
                <w:lang w:eastAsia="lv-LV"/>
              </w:rPr>
              <w:t>G</w:t>
            </w:r>
            <w:r w:rsidR="00424ADE" w:rsidRPr="00424ADE">
              <w:rPr>
                <w:rFonts w:ascii="Times New Roman" w:eastAsia="Times New Roman" w:hAnsi="Times New Roman" w:cs="Times New Roman"/>
                <w:b/>
                <w:bCs/>
                <w:i/>
                <w:color w:val="000000"/>
                <w:sz w:val="20"/>
                <w:szCs w:val="20"/>
                <w:lang w:eastAsia="lv-LV"/>
              </w:rPr>
              <w:t>eorgia</w:t>
            </w:r>
            <w:proofErr w:type="spellEnd"/>
            <w:r w:rsidR="0078638A">
              <w:rPr>
                <w:rFonts w:ascii="Times New Roman" w:eastAsia="Times New Roman" w:hAnsi="Times New Roman" w:cs="Times New Roman"/>
                <w:b/>
                <w:bCs/>
                <w:color w:val="000000"/>
                <w:sz w:val="20"/>
                <w:szCs w:val="20"/>
                <w:lang w:eastAsia="lv-LV"/>
              </w:rPr>
              <w:t xml:space="preserve">   (17.09.2021.-16</w:t>
            </w:r>
            <w:r w:rsidRPr="00BC4971">
              <w:rPr>
                <w:rFonts w:ascii="Times New Roman" w:eastAsia="Times New Roman" w:hAnsi="Times New Roman" w:cs="Times New Roman"/>
                <w:b/>
                <w:bCs/>
                <w:color w:val="000000"/>
                <w:sz w:val="20"/>
                <w:szCs w:val="20"/>
                <w:lang w:eastAsia="lv-LV"/>
              </w:rPr>
              <w:t>.12.2021.)</w:t>
            </w:r>
          </w:p>
        </w:tc>
        <w:tc>
          <w:tcPr>
            <w:tcW w:w="143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B696E" w:rsidRPr="00BC4971" w:rsidRDefault="003B696E" w:rsidP="000411E0">
            <w:pPr>
              <w:spacing w:after="0" w:line="240" w:lineRule="auto"/>
              <w:jc w:val="center"/>
              <w:rPr>
                <w:rFonts w:ascii="Times New Roman" w:eastAsia="Times New Roman" w:hAnsi="Times New Roman" w:cs="Times New Roman"/>
                <w:b/>
                <w:bCs/>
                <w:sz w:val="20"/>
                <w:szCs w:val="20"/>
                <w:lang w:eastAsia="lv-LV"/>
              </w:rPr>
            </w:pPr>
            <w:r w:rsidRPr="00BC4971">
              <w:rPr>
                <w:rFonts w:ascii="Times New Roman" w:eastAsia="Times New Roman" w:hAnsi="Times New Roman" w:cs="Times New Roman"/>
                <w:b/>
                <w:bCs/>
                <w:sz w:val="20"/>
                <w:szCs w:val="20"/>
                <w:lang w:eastAsia="lv-LV"/>
              </w:rPr>
              <w:t>2021.</w:t>
            </w:r>
            <w:r w:rsidR="00424ADE">
              <w:rPr>
                <w:rFonts w:ascii="Times New Roman" w:eastAsia="Times New Roman" w:hAnsi="Times New Roman" w:cs="Times New Roman"/>
                <w:b/>
                <w:bCs/>
                <w:sz w:val="20"/>
                <w:szCs w:val="20"/>
                <w:lang w:eastAsia="lv-LV"/>
              </w:rPr>
              <w:t xml:space="preserve"> </w:t>
            </w:r>
            <w:r w:rsidRPr="00BC4971">
              <w:rPr>
                <w:rFonts w:ascii="Times New Roman" w:eastAsia="Times New Roman" w:hAnsi="Times New Roman" w:cs="Times New Roman"/>
                <w:b/>
                <w:bCs/>
                <w:sz w:val="20"/>
                <w:szCs w:val="20"/>
                <w:lang w:eastAsia="lv-LV"/>
              </w:rPr>
              <w:t>gads</w:t>
            </w:r>
          </w:p>
        </w:tc>
      </w:tr>
      <w:tr w:rsidR="003B696E" w:rsidRPr="00BC4971" w:rsidTr="00421AED">
        <w:trPr>
          <w:trHeight w:val="300"/>
        </w:trPr>
        <w:tc>
          <w:tcPr>
            <w:tcW w:w="7650" w:type="dxa"/>
            <w:gridSpan w:val="2"/>
            <w:tcBorders>
              <w:top w:val="single" w:sz="4" w:space="0" w:color="auto"/>
              <w:left w:val="single" w:sz="4" w:space="0" w:color="auto"/>
              <w:bottom w:val="single" w:sz="4" w:space="0" w:color="auto"/>
              <w:right w:val="nil"/>
            </w:tcBorders>
            <w:shd w:val="clear" w:color="auto" w:fill="auto"/>
            <w:vAlign w:val="center"/>
            <w:hideMark/>
          </w:tcPr>
          <w:p w:rsidR="003B696E" w:rsidRPr="00BC4971" w:rsidRDefault="003B696E" w:rsidP="003B696E">
            <w:pPr>
              <w:spacing w:after="0" w:line="240" w:lineRule="auto"/>
              <w:rPr>
                <w:rFonts w:ascii="Times New Roman" w:eastAsia="Times New Roman" w:hAnsi="Times New Roman" w:cs="Times New Roman"/>
                <w:b/>
                <w:bCs/>
                <w:color w:val="000000"/>
                <w:sz w:val="20"/>
                <w:szCs w:val="20"/>
                <w:lang w:eastAsia="lv-LV"/>
              </w:rPr>
            </w:pPr>
            <w:r w:rsidRPr="00BC4971">
              <w:rPr>
                <w:rFonts w:ascii="Times New Roman" w:eastAsia="Times New Roman" w:hAnsi="Times New Roman" w:cs="Times New Roman"/>
                <w:b/>
                <w:bCs/>
                <w:color w:val="000000"/>
                <w:sz w:val="20"/>
                <w:szCs w:val="20"/>
                <w:lang w:eastAsia="lv-LV"/>
              </w:rPr>
              <w:t>Izdevumi kopā</w:t>
            </w:r>
          </w:p>
        </w:tc>
        <w:tc>
          <w:tcPr>
            <w:tcW w:w="1430" w:type="dxa"/>
            <w:tcBorders>
              <w:top w:val="nil"/>
              <w:left w:val="single" w:sz="4" w:space="0" w:color="auto"/>
              <w:bottom w:val="nil"/>
              <w:right w:val="single" w:sz="4" w:space="0" w:color="auto"/>
            </w:tcBorders>
            <w:shd w:val="clear" w:color="auto" w:fill="auto"/>
            <w:noWrap/>
            <w:vAlign w:val="center"/>
          </w:tcPr>
          <w:p w:rsidR="003B696E" w:rsidRPr="00BC4971" w:rsidRDefault="00CB18FE" w:rsidP="000411E0">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11 528</w:t>
            </w:r>
          </w:p>
        </w:tc>
      </w:tr>
      <w:tr w:rsidR="003B696E" w:rsidRPr="00BC4971" w:rsidTr="00421AED">
        <w:trPr>
          <w:trHeight w:val="28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3B696E" w:rsidRPr="00BC4971" w:rsidRDefault="003B696E" w:rsidP="003B696E">
            <w:pPr>
              <w:spacing w:after="0" w:line="240" w:lineRule="auto"/>
              <w:rPr>
                <w:rFonts w:ascii="Times New Roman" w:eastAsia="Times New Roman" w:hAnsi="Times New Roman" w:cs="Times New Roman"/>
                <w:b/>
                <w:bCs/>
                <w:sz w:val="20"/>
                <w:szCs w:val="20"/>
                <w:lang w:eastAsia="lv-LV"/>
              </w:rPr>
            </w:pPr>
            <w:r w:rsidRPr="00BC4971">
              <w:rPr>
                <w:rFonts w:ascii="Times New Roman" w:eastAsia="Times New Roman" w:hAnsi="Times New Roman" w:cs="Times New Roman"/>
                <w:b/>
                <w:bCs/>
                <w:sz w:val="20"/>
                <w:szCs w:val="20"/>
                <w:lang w:eastAsia="lv-LV"/>
              </w:rPr>
              <w:t>1000</w:t>
            </w:r>
          </w:p>
        </w:tc>
        <w:tc>
          <w:tcPr>
            <w:tcW w:w="6970" w:type="dxa"/>
            <w:tcBorders>
              <w:top w:val="nil"/>
              <w:left w:val="nil"/>
              <w:bottom w:val="single" w:sz="4" w:space="0" w:color="auto"/>
              <w:right w:val="nil"/>
            </w:tcBorders>
            <w:shd w:val="clear" w:color="auto" w:fill="auto"/>
            <w:vAlign w:val="center"/>
            <w:hideMark/>
          </w:tcPr>
          <w:p w:rsidR="003B696E" w:rsidRPr="00BC4971" w:rsidRDefault="003B696E" w:rsidP="003B696E">
            <w:pPr>
              <w:spacing w:after="0" w:line="240" w:lineRule="auto"/>
              <w:rPr>
                <w:rFonts w:ascii="Times New Roman" w:eastAsia="Times New Roman" w:hAnsi="Times New Roman" w:cs="Times New Roman"/>
                <w:b/>
                <w:bCs/>
                <w:sz w:val="20"/>
                <w:szCs w:val="20"/>
                <w:lang w:eastAsia="lv-LV"/>
              </w:rPr>
            </w:pPr>
            <w:r w:rsidRPr="00BC4971">
              <w:rPr>
                <w:rFonts w:ascii="Times New Roman" w:eastAsia="Times New Roman" w:hAnsi="Times New Roman" w:cs="Times New Roman"/>
                <w:b/>
                <w:bCs/>
                <w:sz w:val="20"/>
                <w:szCs w:val="20"/>
                <w:lang w:eastAsia="lv-LV"/>
              </w:rPr>
              <w:t>Atlīdzība</w:t>
            </w:r>
          </w:p>
        </w:tc>
        <w:tc>
          <w:tcPr>
            <w:tcW w:w="1430" w:type="dxa"/>
            <w:tcBorders>
              <w:top w:val="single" w:sz="4" w:space="0" w:color="auto"/>
              <w:left w:val="single" w:sz="4" w:space="0" w:color="auto"/>
              <w:bottom w:val="single" w:sz="4" w:space="0" w:color="auto"/>
              <w:right w:val="single" w:sz="4" w:space="0" w:color="auto"/>
            </w:tcBorders>
            <w:shd w:val="clear" w:color="auto" w:fill="auto"/>
            <w:vAlign w:val="center"/>
          </w:tcPr>
          <w:p w:rsidR="003B696E" w:rsidRPr="00BC4971" w:rsidRDefault="00081F09" w:rsidP="000411E0">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7 344</w:t>
            </w:r>
          </w:p>
        </w:tc>
      </w:tr>
      <w:tr w:rsidR="003B696E" w:rsidRPr="00BC4971" w:rsidTr="001A0871">
        <w:trPr>
          <w:trHeight w:val="137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3B696E" w:rsidRPr="00BC4971" w:rsidRDefault="003B696E" w:rsidP="003B696E">
            <w:pPr>
              <w:spacing w:after="0" w:line="240" w:lineRule="auto"/>
              <w:jc w:val="right"/>
              <w:rPr>
                <w:rFonts w:ascii="Times New Roman" w:eastAsia="Times New Roman" w:hAnsi="Times New Roman" w:cs="Times New Roman"/>
                <w:sz w:val="20"/>
                <w:szCs w:val="20"/>
                <w:lang w:eastAsia="lv-LV"/>
              </w:rPr>
            </w:pPr>
            <w:r w:rsidRPr="00BC4971">
              <w:rPr>
                <w:rFonts w:ascii="Times New Roman" w:eastAsia="Times New Roman" w:hAnsi="Times New Roman" w:cs="Times New Roman"/>
                <w:sz w:val="20"/>
                <w:szCs w:val="20"/>
                <w:lang w:eastAsia="lv-LV"/>
              </w:rPr>
              <w:t>1149</w:t>
            </w:r>
          </w:p>
        </w:tc>
        <w:tc>
          <w:tcPr>
            <w:tcW w:w="6970" w:type="dxa"/>
            <w:tcBorders>
              <w:top w:val="nil"/>
              <w:left w:val="nil"/>
              <w:bottom w:val="single" w:sz="4" w:space="0" w:color="auto"/>
              <w:right w:val="nil"/>
            </w:tcBorders>
            <w:shd w:val="clear" w:color="auto" w:fill="auto"/>
            <w:vAlign w:val="center"/>
            <w:hideMark/>
          </w:tcPr>
          <w:p w:rsidR="003B696E" w:rsidRPr="00BC4971" w:rsidRDefault="003B696E" w:rsidP="007F3A9B">
            <w:pPr>
              <w:spacing w:before="80" w:after="0" w:line="240" w:lineRule="auto"/>
              <w:rPr>
                <w:rFonts w:ascii="Times New Roman" w:eastAsia="Times New Roman" w:hAnsi="Times New Roman" w:cs="Times New Roman"/>
                <w:sz w:val="20"/>
                <w:szCs w:val="20"/>
                <w:lang w:eastAsia="lv-LV"/>
              </w:rPr>
            </w:pPr>
            <w:r w:rsidRPr="00BC4971">
              <w:rPr>
                <w:rFonts w:ascii="Times New Roman" w:eastAsia="Times New Roman" w:hAnsi="Times New Roman" w:cs="Times New Roman"/>
                <w:sz w:val="20"/>
                <w:szCs w:val="20"/>
                <w:lang w:eastAsia="lv-LV"/>
              </w:rPr>
              <w:t>Citas normatīvajos aktos noteiktās piemaksas, kas nav iepriekš klasificētas</w:t>
            </w:r>
            <w:r w:rsidRPr="00BC4971">
              <w:rPr>
                <w:rFonts w:ascii="Times New Roman" w:eastAsia="Times New Roman" w:hAnsi="Times New Roman" w:cs="Times New Roman"/>
                <w:sz w:val="20"/>
                <w:szCs w:val="20"/>
                <w:lang w:eastAsia="lv-LV"/>
              </w:rPr>
              <w:br/>
              <w:t xml:space="preserve">piemaksas apmērs - 1 422,87 </w:t>
            </w:r>
            <w:r w:rsidRPr="00BC4971">
              <w:rPr>
                <w:rFonts w:ascii="Times New Roman" w:eastAsia="Times New Roman" w:hAnsi="Times New Roman" w:cs="Times New Roman"/>
                <w:i/>
                <w:iCs/>
                <w:sz w:val="20"/>
                <w:szCs w:val="20"/>
                <w:lang w:eastAsia="lv-LV"/>
              </w:rPr>
              <w:t>euro;</w:t>
            </w:r>
            <w:r w:rsidRPr="00BC4971">
              <w:rPr>
                <w:rFonts w:ascii="Times New Roman" w:eastAsia="Times New Roman" w:hAnsi="Times New Roman" w:cs="Times New Roman"/>
                <w:sz w:val="20"/>
                <w:szCs w:val="20"/>
                <w:lang w:eastAsia="lv-LV"/>
              </w:rPr>
              <w:br/>
              <w:t>koeficients - 1,4;</w:t>
            </w:r>
            <w:r w:rsidRPr="00BC4971">
              <w:rPr>
                <w:rFonts w:ascii="Times New Roman" w:eastAsia="Times New Roman" w:hAnsi="Times New Roman" w:cs="Times New Roman"/>
                <w:sz w:val="20"/>
                <w:szCs w:val="20"/>
                <w:lang w:eastAsia="lv-LV"/>
              </w:rPr>
              <w:br/>
              <w:t xml:space="preserve">1 422,87 </w:t>
            </w:r>
            <w:r w:rsidRPr="00BC4971">
              <w:rPr>
                <w:rFonts w:ascii="Times New Roman" w:eastAsia="Times New Roman" w:hAnsi="Times New Roman" w:cs="Times New Roman"/>
                <w:i/>
                <w:iCs/>
                <w:sz w:val="20"/>
                <w:szCs w:val="20"/>
                <w:lang w:eastAsia="lv-LV"/>
              </w:rPr>
              <w:t>euro</w:t>
            </w:r>
            <w:r w:rsidRPr="00BC4971">
              <w:rPr>
                <w:rFonts w:ascii="Times New Roman" w:eastAsia="Times New Roman" w:hAnsi="Times New Roman" w:cs="Times New Roman"/>
                <w:sz w:val="20"/>
                <w:szCs w:val="20"/>
                <w:lang w:eastAsia="lv-LV"/>
              </w:rPr>
              <w:t xml:space="preserve"> (piemaksas apmērs par dalību starptautiskajā misijā un operācijā) ×</w:t>
            </w:r>
          </w:p>
          <w:p w:rsidR="003B696E" w:rsidRPr="00BC4971" w:rsidRDefault="003B696E" w:rsidP="007F3A9B">
            <w:pPr>
              <w:spacing w:after="80" w:line="240" w:lineRule="auto"/>
              <w:rPr>
                <w:rFonts w:ascii="Times New Roman" w:eastAsia="Times New Roman" w:hAnsi="Times New Roman" w:cs="Times New Roman"/>
                <w:sz w:val="20"/>
                <w:szCs w:val="20"/>
                <w:lang w:eastAsia="lv-LV"/>
              </w:rPr>
            </w:pPr>
            <w:r w:rsidRPr="00BC4971">
              <w:rPr>
                <w:rFonts w:ascii="Times New Roman" w:eastAsia="Times New Roman" w:hAnsi="Times New Roman" w:cs="Times New Roman"/>
                <w:sz w:val="20"/>
                <w:szCs w:val="20"/>
                <w:lang w:eastAsia="lv-LV"/>
              </w:rPr>
              <w:t>1,4 (koeficie</w:t>
            </w:r>
            <w:r w:rsidR="00F9799D">
              <w:rPr>
                <w:rFonts w:ascii="Times New Roman" w:eastAsia="Times New Roman" w:hAnsi="Times New Roman" w:cs="Times New Roman"/>
                <w:sz w:val="20"/>
                <w:szCs w:val="20"/>
                <w:lang w:eastAsia="lv-LV"/>
              </w:rPr>
              <w:t>nts piemaksas aprēķināšanai) × 2</w:t>
            </w:r>
            <w:r w:rsidRPr="00BC4971">
              <w:rPr>
                <w:rFonts w:ascii="Times New Roman" w:eastAsia="Times New Roman" w:hAnsi="Times New Roman" w:cs="Times New Roman"/>
                <w:sz w:val="20"/>
                <w:szCs w:val="20"/>
                <w:lang w:eastAsia="lv-LV"/>
              </w:rPr>
              <w:t xml:space="preserve"> mēn. + (1 422,87 </w:t>
            </w:r>
            <w:r w:rsidRPr="00BC4971">
              <w:rPr>
                <w:rFonts w:ascii="Times New Roman" w:eastAsia="Times New Roman" w:hAnsi="Times New Roman" w:cs="Times New Roman"/>
                <w:i/>
                <w:iCs/>
                <w:sz w:val="20"/>
                <w:szCs w:val="20"/>
                <w:lang w:eastAsia="lv-LV"/>
              </w:rPr>
              <w:t xml:space="preserve">euro </w:t>
            </w:r>
            <w:r w:rsidR="00192833">
              <w:rPr>
                <w:rFonts w:ascii="Times New Roman" w:eastAsia="Times New Roman" w:hAnsi="Times New Roman" w:cs="Times New Roman"/>
                <w:sz w:val="20"/>
                <w:szCs w:val="20"/>
                <w:lang w:eastAsia="lv-LV"/>
              </w:rPr>
              <w:t>× 1,4 / 30 d. × 14</w:t>
            </w:r>
            <w:r w:rsidRPr="00BC4971">
              <w:rPr>
                <w:rFonts w:ascii="Times New Roman" w:eastAsia="Times New Roman" w:hAnsi="Times New Roman" w:cs="Times New Roman"/>
                <w:sz w:val="20"/>
                <w:szCs w:val="20"/>
                <w:lang w:eastAsia="lv-LV"/>
              </w:rPr>
              <w:t xml:space="preserve"> d.) </w:t>
            </w:r>
            <w:r w:rsidR="00192833">
              <w:rPr>
                <w:rFonts w:ascii="Times New Roman" w:eastAsia="Times New Roman" w:hAnsi="Times New Roman" w:cs="Times New Roman"/>
                <w:sz w:val="20"/>
                <w:szCs w:val="20"/>
                <w:lang w:eastAsia="lv-LV"/>
              </w:rPr>
              <w:t xml:space="preserve">+ (1 422,87 </w:t>
            </w:r>
            <w:r w:rsidR="00192833">
              <w:rPr>
                <w:rFonts w:ascii="Times New Roman" w:eastAsia="Times New Roman" w:hAnsi="Times New Roman" w:cs="Times New Roman"/>
                <w:i/>
                <w:sz w:val="20"/>
                <w:szCs w:val="20"/>
                <w:lang w:eastAsia="lv-LV"/>
              </w:rPr>
              <w:t>euro</w:t>
            </w:r>
            <w:r w:rsidR="00192833">
              <w:rPr>
                <w:rFonts w:ascii="Times New Roman" w:eastAsia="Times New Roman" w:hAnsi="Times New Roman" w:cs="Times New Roman"/>
                <w:sz w:val="20"/>
                <w:szCs w:val="20"/>
                <w:lang w:eastAsia="lv-LV"/>
              </w:rPr>
              <w:t xml:space="preserve"> × 1,4 / 31 d. × 16</w:t>
            </w:r>
            <w:r w:rsidR="00956FF4">
              <w:rPr>
                <w:rFonts w:ascii="Times New Roman" w:eastAsia="Times New Roman" w:hAnsi="Times New Roman" w:cs="Times New Roman"/>
                <w:sz w:val="20"/>
                <w:szCs w:val="20"/>
                <w:lang w:eastAsia="lv-LV"/>
              </w:rPr>
              <w:t xml:space="preserve"> d.</w:t>
            </w:r>
            <w:r w:rsidR="00192833">
              <w:rPr>
                <w:rFonts w:ascii="Times New Roman" w:eastAsia="Times New Roman" w:hAnsi="Times New Roman" w:cs="Times New Roman"/>
                <w:sz w:val="20"/>
                <w:szCs w:val="20"/>
                <w:lang w:eastAsia="lv-LV"/>
              </w:rPr>
              <w:t xml:space="preserve">) </w:t>
            </w:r>
            <w:r w:rsidR="00081F09">
              <w:rPr>
                <w:rFonts w:ascii="Times New Roman" w:eastAsia="Times New Roman" w:hAnsi="Times New Roman" w:cs="Times New Roman"/>
                <w:sz w:val="20"/>
                <w:szCs w:val="20"/>
                <w:lang w:eastAsia="lv-LV"/>
              </w:rPr>
              <w:t>= 5 941,78</w:t>
            </w:r>
            <w:r w:rsidRPr="00BC4971">
              <w:rPr>
                <w:rFonts w:ascii="Times New Roman" w:eastAsia="Times New Roman" w:hAnsi="Times New Roman" w:cs="Times New Roman"/>
                <w:sz w:val="20"/>
                <w:szCs w:val="20"/>
                <w:lang w:eastAsia="lv-LV"/>
              </w:rPr>
              <w:t xml:space="preserve"> </w:t>
            </w:r>
            <w:r w:rsidRPr="00BC4971">
              <w:rPr>
                <w:rFonts w:ascii="Times New Roman" w:eastAsia="Times New Roman" w:hAnsi="Times New Roman" w:cs="Times New Roman"/>
                <w:i/>
                <w:iCs/>
                <w:sz w:val="20"/>
                <w:szCs w:val="20"/>
                <w:lang w:eastAsia="lv-LV"/>
              </w:rPr>
              <w:t>euro</w:t>
            </w:r>
          </w:p>
        </w:tc>
        <w:tc>
          <w:tcPr>
            <w:tcW w:w="1430" w:type="dxa"/>
            <w:tcBorders>
              <w:top w:val="nil"/>
              <w:left w:val="single" w:sz="4" w:space="0" w:color="auto"/>
              <w:bottom w:val="single" w:sz="4" w:space="0" w:color="auto"/>
              <w:right w:val="single" w:sz="4" w:space="0" w:color="auto"/>
            </w:tcBorders>
            <w:shd w:val="clear" w:color="auto" w:fill="auto"/>
            <w:noWrap/>
            <w:vAlign w:val="center"/>
            <w:hideMark/>
          </w:tcPr>
          <w:p w:rsidR="003B696E" w:rsidRPr="00BC4971" w:rsidRDefault="00081F09" w:rsidP="000411E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5 942</w:t>
            </w:r>
          </w:p>
        </w:tc>
      </w:tr>
      <w:tr w:rsidR="003B696E" w:rsidRPr="00BC4971" w:rsidTr="001A0871">
        <w:trPr>
          <w:trHeight w:val="78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3B696E" w:rsidRPr="00BC4971" w:rsidRDefault="003B696E" w:rsidP="003B696E">
            <w:pPr>
              <w:spacing w:after="0" w:line="240" w:lineRule="auto"/>
              <w:jc w:val="right"/>
              <w:rPr>
                <w:rFonts w:ascii="Times New Roman" w:eastAsia="Times New Roman" w:hAnsi="Times New Roman" w:cs="Times New Roman"/>
                <w:sz w:val="20"/>
                <w:szCs w:val="20"/>
                <w:lang w:eastAsia="lv-LV"/>
              </w:rPr>
            </w:pPr>
            <w:r w:rsidRPr="00BC4971">
              <w:rPr>
                <w:rFonts w:ascii="Times New Roman" w:eastAsia="Times New Roman" w:hAnsi="Times New Roman" w:cs="Times New Roman"/>
                <w:sz w:val="20"/>
                <w:szCs w:val="20"/>
                <w:lang w:eastAsia="lv-LV"/>
              </w:rPr>
              <w:t>1210</w:t>
            </w:r>
          </w:p>
        </w:tc>
        <w:tc>
          <w:tcPr>
            <w:tcW w:w="6970" w:type="dxa"/>
            <w:tcBorders>
              <w:top w:val="nil"/>
              <w:left w:val="nil"/>
              <w:bottom w:val="single" w:sz="4" w:space="0" w:color="auto"/>
              <w:right w:val="nil"/>
            </w:tcBorders>
            <w:shd w:val="clear" w:color="auto" w:fill="auto"/>
            <w:vAlign w:val="center"/>
            <w:hideMark/>
          </w:tcPr>
          <w:p w:rsidR="003B696E" w:rsidRPr="00BC4971" w:rsidRDefault="003B696E" w:rsidP="007F3A9B">
            <w:pPr>
              <w:spacing w:before="80" w:after="80" w:line="240" w:lineRule="auto"/>
              <w:rPr>
                <w:rFonts w:ascii="Times New Roman" w:eastAsia="Times New Roman" w:hAnsi="Times New Roman" w:cs="Times New Roman"/>
                <w:color w:val="000000"/>
                <w:sz w:val="20"/>
                <w:szCs w:val="20"/>
                <w:lang w:eastAsia="lv-LV"/>
              </w:rPr>
            </w:pPr>
            <w:r w:rsidRPr="00BC4971">
              <w:rPr>
                <w:rFonts w:ascii="Times New Roman" w:eastAsia="Times New Roman" w:hAnsi="Times New Roman" w:cs="Times New Roman"/>
                <w:color w:val="000000"/>
                <w:sz w:val="20"/>
                <w:szCs w:val="20"/>
                <w:lang w:eastAsia="lv-LV"/>
              </w:rPr>
              <w:t>Darba devēja valsts sociālās apdrošināšanas obligātās iemaksas</w:t>
            </w:r>
            <w:r w:rsidRPr="00BC4971">
              <w:rPr>
                <w:rFonts w:ascii="Times New Roman" w:eastAsia="Times New Roman" w:hAnsi="Times New Roman" w:cs="Times New Roman"/>
                <w:color w:val="000000"/>
                <w:sz w:val="20"/>
                <w:szCs w:val="20"/>
                <w:lang w:eastAsia="lv-LV"/>
              </w:rPr>
              <w:br/>
              <w:t>2</w:t>
            </w:r>
            <w:r w:rsidR="00081F09">
              <w:rPr>
                <w:rFonts w:ascii="Times New Roman" w:eastAsia="Times New Roman" w:hAnsi="Times New Roman" w:cs="Times New Roman"/>
                <w:color w:val="000000"/>
                <w:sz w:val="20"/>
                <w:szCs w:val="20"/>
                <w:lang w:eastAsia="lv-LV"/>
              </w:rPr>
              <w:t>3,59% no EKK 1149 summas</w:t>
            </w:r>
            <w:r w:rsidR="00081F09">
              <w:rPr>
                <w:rFonts w:ascii="Times New Roman" w:eastAsia="Times New Roman" w:hAnsi="Times New Roman" w:cs="Times New Roman"/>
                <w:color w:val="000000"/>
                <w:sz w:val="20"/>
                <w:szCs w:val="20"/>
                <w:lang w:eastAsia="lv-LV"/>
              </w:rPr>
              <w:br/>
              <w:t>(5 941,78</w:t>
            </w:r>
            <w:r w:rsidRPr="00BC4971">
              <w:rPr>
                <w:rFonts w:ascii="Times New Roman" w:eastAsia="Times New Roman" w:hAnsi="Times New Roman" w:cs="Times New Roman"/>
                <w:color w:val="000000"/>
                <w:sz w:val="20"/>
                <w:szCs w:val="20"/>
                <w:lang w:eastAsia="lv-LV"/>
              </w:rPr>
              <w:t xml:space="preserve"> </w:t>
            </w:r>
            <w:r w:rsidRPr="00BC4971">
              <w:rPr>
                <w:rFonts w:ascii="Times New Roman" w:eastAsia="Times New Roman" w:hAnsi="Times New Roman" w:cs="Times New Roman"/>
                <w:i/>
                <w:iCs/>
                <w:color w:val="000000"/>
                <w:sz w:val="20"/>
                <w:szCs w:val="20"/>
                <w:lang w:eastAsia="lv-LV"/>
              </w:rPr>
              <w:t xml:space="preserve">euro </w:t>
            </w:r>
            <w:r w:rsidR="00081F09">
              <w:rPr>
                <w:rFonts w:ascii="Times New Roman" w:eastAsia="Times New Roman" w:hAnsi="Times New Roman" w:cs="Times New Roman"/>
                <w:color w:val="000000"/>
                <w:sz w:val="20"/>
                <w:szCs w:val="20"/>
                <w:lang w:eastAsia="lv-LV"/>
              </w:rPr>
              <w:t>× 23,59 %) =  1 401,67</w:t>
            </w:r>
            <w:r w:rsidRPr="00BC4971">
              <w:rPr>
                <w:rFonts w:ascii="Times New Roman" w:eastAsia="Times New Roman" w:hAnsi="Times New Roman" w:cs="Times New Roman"/>
                <w:color w:val="000000"/>
                <w:sz w:val="20"/>
                <w:szCs w:val="20"/>
                <w:lang w:eastAsia="lv-LV"/>
              </w:rPr>
              <w:t xml:space="preserve"> </w:t>
            </w:r>
            <w:r w:rsidRPr="00BC4971">
              <w:rPr>
                <w:rFonts w:ascii="Times New Roman" w:eastAsia="Times New Roman" w:hAnsi="Times New Roman" w:cs="Times New Roman"/>
                <w:i/>
                <w:iCs/>
                <w:color w:val="000000"/>
                <w:sz w:val="20"/>
                <w:szCs w:val="20"/>
                <w:lang w:eastAsia="lv-LV"/>
              </w:rPr>
              <w:t>euro</w:t>
            </w:r>
          </w:p>
        </w:tc>
        <w:tc>
          <w:tcPr>
            <w:tcW w:w="1430" w:type="dxa"/>
            <w:tcBorders>
              <w:top w:val="nil"/>
              <w:left w:val="single" w:sz="4" w:space="0" w:color="auto"/>
              <w:bottom w:val="single" w:sz="4" w:space="0" w:color="auto"/>
              <w:right w:val="single" w:sz="4" w:space="0" w:color="auto"/>
            </w:tcBorders>
            <w:shd w:val="clear" w:color="auto" w:fill="auto"/>
            <w:noWrap/>
            <w:vAlign w:val="center"/>
            <w:hideMark/>
          </w:tcPr>
          <w:p w:rsidR="003B696E" w:rsidRPr="00BC4971" w:rsidRDefault="00081F09" w:rsidP="000411E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1 402</w:t>
            </w:r>
          </w:p>
        </w:tc>
      </w:tr>
      <w:tr w:rsidR="003B696E" w:rsidRPr="00BC4971" w:rsidTr="001A0871">
        <w:trPr>
          <w:trHeight w:val="360"/>
        </w:trPr>
        <w:tc>
          <w:tcPr>
            <w:tcW w:w="680" w:type="dxa"/>
            <w:tcBorders>
              <w:top w:val="nil"/>
              <w:left w:val="single" w:sz="4" w:space="0" w:color="auto"/>
              <w:bottom w:val="single" w:sz="4" w:space="0" w:color="auto"/>
              <w:right w:val="single" w:sz="4" w:space="0" w:color="auto"/>
            </w:tcBorders>
            <w:shd w:val="clear" w:color="auto" w:fill="auto"/>
            <w:vAlign w:val="center"/>
            <w:hideMark/>
          </w:tcPr>
          <w:p w:rsidR="003B696E" w:rsidRPr="00BC4971" w:rsidRDefault="003B696E" w:rsidP="003B696E">
            <w:pPr>
              <w:spacing w:after="0" w:line="240" w:lineRule="auto"/>
              <w:rPr>
                <w:rFonts w:ascii="Times New Roman" w:eastAsia="Times New Roman" w:hAnsi="Times New Roman" w:cs="Times New Roman"/>
                <w:b/>
                <w:bCs/>
                <w:sz w:val="20"/>
                <w:szCs w:val="20"/>
                <w:lang w:eastAsia="lv-LV"/>
              </w:rPr>
            </w:pPr>
            <w:r w:rsidRPr="00BC4971">
              <w:rPr>
                <w:rFonts w:ascii="Times New Roman" w:eastAsia="Times New Roman" w:hAnsi="Times New Roman" w:cs="Times New Roman"/>
                <w:b/>
                <w:bCs/>
                <w:sz w:val="20"/>
                <w:szCs w:val="20"/>
                <w:lang w:eastAsia="lv-LV"/>
              </w:rPr>
              <w:t>2000</w:t>
            </w:r>
          </w:p>
        </w:tc>
        <w:tc>
          <w:tcPr>
            <w:tcW w:w="6970" w:type="dxa"/>
            <w:tcBorders>
              <w:top w:val="nil"/>
              <w:left w:val="nil"/>
              <w:bottom w:val="single" w:sz="4" w:space="0" w:color="auto"/>
              <w:right w:val="nil"/>
            </w:tcBorders>
            <w:shd w:val="clear" w:color="auto" w:fill="auto"/>
            <w:vAlign w:val="center"/>
            <w:hideMark/>
          </w:tcPr>
          <w:p w:rsidR="003B696E" w:rsidRPr="00BC4971" w:rsidRDefault="003B696E" w:rsidP="003B696E">
            <w:pPr>
              <w:spacing w:after="0" w:line="240" w:lineRule="auto"/>
              <w:rPr>
                <w:rFonts w:ascii="Times New Roman" w:eastAsia="Times New Roman" w:hAnsi="Times New Roman" w:cs="Times New Roman"/>
                <w:b/>
                <w:bCs/>
                <w:sz w:val="20"/>
                <w:szCs w:val="20"/>
                <w:lang w:eastAsia="lv-LV"/>
              </w:rPr>
            </w:pPr>
            <w:r w:rsidRPr="00BC4971">
              <w:rPr>
                <w:rFonts w:ascii="Times New Roman" w:eastAsia="Times New Roman" w:hAnsi="Times New Roman" w:cs="Times New Roman"/>
                <w:b/>
                <w:bCs/>
                <w:sz w:val="20"/>
                <w:szCs w:val="20"/>
                <w:lang w:eastAsia="lv-LV"/>
              </w:rPr>
              <w:t>Preces un pakalpojumi</w:t>
            </w:r>
          </w:p>
        </w:tc>
        <w:tc>
          <w:tcPr>
            <w:tcW w:w="1430" w:type="dxa"/>
            <w:tcBorders>
              <w:top w:val="nil"/>
              <w:left w:val="single" w:sz="4" w:space="0" w:color="auto"/>
              <w:bottom w:val="single" w:sz="4" w:space="0" w:color="auto"/>
              <w:right w:val="single" w:sz="4" w:space="0" w:color="auto"/>
            </w:tcBorders>
            <w:shd w:val="clear" w:color="auto" w:fill="auto"/>
            <w:vAlign w:val="center"/>
            <w:hideMark/>
          </w:tcPr>
          <w:p w:rsidR="003B696E" w:rsidRPr="00BC4971" w:rsidRDefault="00CB18FE" w:rsidP="000411E0">
            <w:pPr>
              <w:spacing w:after="0" w:line="240" w:lineRule="auto"/>
              <w:jc w:val="center"/>
              <w:rPr>
                <w:rFonts w:ascii="Times New Roman" w:eastAsia="Times New Roman" w:hAnsi="Times New Roman" w:cs="Times New Roman"/>
                <w:b/>
                <w:bCs/>
                <w:sz w:val="20"/>
                <w:szCs w:val="20"/>
                <w:lang w:eastAsia="lv-LV"/>
              </w:rPr>
            </w:pPr>
            <w:r>
              <w:rPr>
                <w:rFonts w:ascii="Times New Roman" w:eastAsia="Times New Roman" w:hAnsi="Times New Roman" w:cs="Times New Roman"/>
                <w:b/>
                <w:bCs/>
                <w:sz w:val="20"/>
                <w:szCs w:val="20"/>
                <w:lang w:eastAsia="lv-LV"/>
              </w:rPr>
              <w:t>4 184</w:t>
            </w:r>
          </w:p>
        </w:tc>
      </w:tr>
      <w:tr w:rsidR="0032317E" w:rsidRPr="00BC4971" w:rsidTr="0032317E">
        <w:trPr>
          <w:trHeight w:val="303"/>
        </w:trPr>
        <w:tc>
          <w:tcPr>
            <w:tcW w:w="680" w:type="dxa"/>
            <w:tcBorders>
              <w:top w:val="nil"/>
              <w:left w:val="single" w:sz="4" w:space="0" w:color="auto"/>
              <w:bottom w:val="single" w:sz="4" w:space="0" w:color="auto"/>
              <w:right w:val="single" w:sz="4" w:space="0" w:color="auto"/>
            </w:tcBorders>
            <w:shd w:val="clear" w:color="auto" w:fill="auto"/>
            <w:vAlign w:val="center"/>
          </w:tcPr>
          <w:p w:rsidR="0032317E" w:rsidRPr="00BC4971" w:rsidRDefault="0032317E" w:rsidP="003B696E">
            <w:pPr>
              <w:spacing w:after="0" w:line="240" w:lineRule="auto"/>
              <w:jc w:val="right"/>
              <w:rPr>
                <w:rFonts w:ascii="Times New Roman" w:eastAsia="Times New Roman" w:hAnsi="Times New Roman" w:cs="Times New Roman"/>
                <w:sz w:val="20"/>
                <w:szCs w:val="20"/>
                <w:lang w:eastAsia="lv-LV"/>
              </w:rPr>
            </w:pPr>
            <w:r>
              <w:rPr>
                <w:rFonts w:ascii="Times New Roman" w:eastAsia="Times New Roman" w:hAnsi="Times New Roman" w:cs="Times New Roman"/>
                <w:color w:val="000000"/>
                <w:sz w:val="20"/>
                <w:szCs w:val="20"/>
                <w:lang w:eastAsia="lv-LV"/>
              </w:rPr>
              <w:t>2210</w:t>
            </w:r>
          </w:p>
        </w:tc>
        <w:tc>
          <w:tcPr>
            <w:tcW w:w="6970" w:type="dxa"/>
            <w:tcBorders>
              <w:top w:val="nil"/>
              <w:left w:val="nil"/>
              <w:bottom w:val="single" w:sz="4" w:space="0" w:color="auto"/>
              <w:right w:val="nil"/>
            </w:tcBorders>
            <w:shd w:val="clear" w:color="auto" w:fill="auto"/>
            <w:vAlign w:val="center"/>
          </w:tcPr>
          <w:p w:rsidR="0032317E" w:rsidRDefault="0032317E" w:rsidP="007F3A9B">
            <w:pPr>
              <w:spacing w:before="80" w:after="0" w:line="240" w:lineRule="auto"/>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Pasta, telefona un citi sakaru pakalpojumi:</w:t>
            </w:r>
          </w:p>
          <w:p w:rsidR="0032317E" w:rsidRPr="007F3A9B" w:rsidRDefault="0032317E" w:rsidP="007F3A9B">
            <w:pPr>
              <w:spacing w:after="80" w:line="240" w:lineRule="auto"/>
              <w:rPr>
                <w:rFonts w:ascii="Times New Roman" w:eastAsia="Times New Roman" w:hAnsi="Times New Roman" w:cs="Times New Roman"/>
                <w:color w:val="000000"/>
                <w:sz w:val="20"/>
                <w:szCs w:val="20"/>
                <w:lang w:eastAsia="lv-LV"/>
              </w:rPr>
            </w:pPr>
            <w:r w:rsidRPr="00854421">
              <w:rPr>
                <w:rFonts w:ascii="Times New Roman" w:eastAsia="Times New Roman" w:hAnsi="Times New Roman" w:cs="Times New Roman"/>
                <w:color w:val="000000"/>
                <w:sz w:val="20"/>
                <w:szCs w:val="20"/>
                <w:lang w:eastAsia="lv-LV"/>
              </w:rPr>
              <w:t xml:space="preserve">85 </w:t>
            </w:r>
            <w:r w:rsidRPr="00854421">
              <w:rPr>
                <w:rFonts w:ascii="Times New Roman" w:eastAsia="Times New Roman" w:hAnsi="Times New Roman" w:cs="Times New Roman"/>
                <w:i/>
                <w:iCs/>
                <w:color w:val="000000"/>
                <w:lang w:eastAsia="lv-LV"/>
              </w:rPr>
              <w:t>euro</w:t>
            </w:r>
            <w:r w:rsidR="007F3A9B">
              <w:rPr>
                <w:rFonts w:ascii="Times New Roman" w:eastAsia="Times New Roman" w:hAnsi="Times New Roman" w:cs="Times New Roman"/>
                <w:color w:val="000000"/>
                <w:sz w:val="20"/>
                <w:szCs w:val="20"/>
                <w:lang w:eastAsia="lv-LV"/>
              </w:rPr>
              <w:t xml:space="preserve">  </w:t>
            </w:r>
            <w:r w:rsidR="007F3A9B">
              <w:rPr>
                <w:rFonts w:ascii="Times New Roman" w:eastAsia="Times New Roman" w:hAnsi="Times New Roman" w:cs="Times New Roman"/>
                <w:sz w:val="20"/>
                <w:szCs w:val="20"/>
                <w:lang w:eastAsia="lv-LV"/>
              </w:rPr>
              <w:t>×</w:t>
            </w:r>
            <w:r w:rsidR="00081F09">
              <w:rPr>
                <w:rFonts w:ascii="Times New Roman" w:eastAsia="Times New Roman" w:hAnsi="Times New Roman" w:cs="Times New Roman"/>
                <w:color w:val="000000"/>
                <w:sz w:val="20"/>
                <w:szCs w:val="20"/>
                <w:lang w:eastAsia="lv-LV"/>
              </w:rPr>
              <w:t xml:space="preserve"> 2</w:t>
            </w:r>
            <w:r w:rsidRPr="00854421">
              <w:rPr>
                <w:rFonts w:ascii="Times New Roman" w:eastAsia="Times New Roman" w:hAnsi="Times New Roman" w:cs="Times New Roman"/>
                <w:color w:val="000000"/>
                <w:sz w:val="20"/>
                <w:szCs w:val="20"/>
                <w:lang w:eastAsia="lv-LV"/>
              </w:rPr>
              <w:t xml:space="preserve"> mēn. + (85 </w:t>
            </w:r>
            <w:r w:rsidRPr="00854421">
              <w:rPr>
                <w:rFonts w:ascii="Times New Roman" w:eastAsia="Times New Roman" w:hAnsi="Times New Roman" w:cs="Times New Roman"/>
                <w:i/>
                <w:iCs/>
                <w:color w:val="000000"/>
                <w:sz w:val="20"/>
                <w:szCs w:val="20"/>
                <w:lang w:eastAsia="lv-LV"/>
              </w:rPr>
              <w:t>euro</w:t>
            </w:r>
            <w:r w:rsidR="007F3A9B">
              <w:rPr>
                <w:rFonts w:ascii="Times New Roman" w:eastAsia="Times New Roman" w:hAnsi="Times New Roman" w:cs="Times New Roman"/>
                <w:color w:val="000000"/>
                <w:sz w:val="20"/>
                <w:szCs w:val="20"/>
                <w:lang w:eastAsia="lv-LV"/>
              </w:rPr>
              <w:t xml:space="preserve">: 30 d. </w:t>
            </w:r>
            <w:r w:rsidR="007F3A9B">
              <w:rPr>
                <w:rFonts w:ascii="Times New Roman" w:eastAsia="Times New Roman" w:hAnsi="Times New Roman" w:cs="Times New Roman"/>
                <w:sz w:val="20"/>
                <w:szCs w:val="20"/>
                <w:lang w:eastAsia="lv-LV"/>
              </w:rPr>
              <w:t>×</w:t>
            </w:r>
            <w:r w:rsidR="007F3A9B">
              <w:rPr>
                <w:rFonts w:ascii="Times New Roman" w:eastAsia="Times New Roman" w:hAnsi="Times New Roman" w:cs="Times New Roman"/>
                <w:color w:val="000000"/>
                <w:sz w:val="20"/>
                <w:szCs w:val="20"/>
                <w:lang w:eastAsia="lv-LV"/>
              </w:rPr>
              <w:t xml:space="preserve"> 14</w:t>
            </w:r>
            <w:r w:rsidRPr="00854421">
              <w:rPr>
                <w:rFonts w:ascii="Times New Roman" w:eastAsia="Times New Roman" w:hAnsi="Times New Roman" w:cs="Times New Roman"/>
                <w:color w:val="000000"/>
                <w:sz w:val="20"/>
                <w:szCs w:val="20"/>
                <w:lang w:eastAsia="lv-LV"/>
              </w:rPr>
              <w:t xml:space="preserve"> d.)</w:t>
            </w:r>
            <w:r w:rsidR="007F3A9B">
              <w:rPr>
                <w:rFonts w:ascii="Times New Roman" w:eastAsia="Times New Roman" w:hAnsi="Times New Roman" w:cs="Times New Roman"/>
                <w:color w:val="000000"/>
                <w:sz w:val="20"/>
                <w:szCs w:val="20"/>
                <w:lang w:eastAsia="lv-LV"/>
              </w:rPr>
              <w:t xml:space="preserve"> + (85 </w:t>
            </w:r>
            <w:r w:rsidR="007F3A9B">
              <w:rPr>
                <w:rFonts w:ascii="Times New Roman" w:eastAsia="Times New Roman" w:hAnsi="Times New Roman" w:cs="Times New Roman"/>
                <w:i/>
                <w:color w:val="000000"/>
                <w:sz w:val="20"/>
                <w:szCs w:val="20"/>
                <w:lang w:eastAsia="lv-LV"/>
              </w:rPr>
              <w:t>euro</w:t>
            </w:r>
            <w:r w:rsidR="007F3A9B">
              <w:rPr>
                <w:rFonts w:ascii="Times New Roman" w:eastAsia="Times New Roman" w:hAnsi="Times New Roman" w:cs="Times New Roman"/>
                <w:color w:val="000000"/>
                <w:sz w:val="20"/>
                <w:szCs w:val="20"/>
                <w:lang w:eastAsia="lv-LV"/>
              </w:rPr>
              <w:t xml:space="preserve">: 31 d. </w:t>
            </w:r>
            <w:r w:rsidR="007F3A9B">
              <w:rPr>
                <w:rFonts w:ascii="Times New Roman" w:eastAsia="Times New Roman" w:hAnsi="Times New Roman" w:cs="Times New Roman"/>
                <w:sz w:val="20"/>
                <w:szCs w:val="20"/>
                <w:lang w:eastAsia="lv-LV"/>
              </w:rPr>
              <w:t>× 16</w:t>
            </w:r>
            <w:r w:rsidR="00081F09">
              <w:rPr>
                <w:rFonts w:ascii="Times New Roman" w:eastAsia="Times New Roman" w:hAnsi="Times New Roman" w:cs="Times New Roman"/>
                <w:sz w:val="20"/>
                <w:szCs w:val="20"/>
                <w:lang w:eastAsia="lv-LV"/>
              </w:rPr>
              <w:t xml:space="preserve"> d.) = 253</w:t>
            </w:r>
            <w:r w:rsidR="007F3A9B">
              <w:rPr>
                <w:rFonts w:ascii="Times New Roman" w:eastAsia="Times New Roman" w:hAnsi="Times New Roman" w:cs="Times New Roman"/>
                <w:sz w:val="20"/>
                <w:szCs w:val="20"/>
                <w:lang w:eastAsia="lv-LV"/>
              </w:rPr>
              <w:t>,54</w:t>
            </w:r>
          </w:p>
        </w:tc>
        <w:tc>
          <w:tcPr>
            <w:tcW w:w="1430" w:type="dxa"/>
            <w:tcBorders>
              <w:top w:val="nil"/>
              <w:left w:val="single" w:sz="4" w:space="0" w:color="auto"/>
              <w:bottom w:val="single" w:sz="4" w:space="0" w:color="auto"/>
              <w:right w:val="single" w:sz="4" w:space="0" w:color="auto"/>
            </w:tcBorders>
            <w:shd w:val="clear" w:color="auto" w:fill="auto"/>
            <w:noWrap/>
            <w:vAlign w:val="center"/>
          </w:tcPr>
          <w:p w:rsidR="0032317E" w:rsidRPr="00421AED" w:rsidRDefault="00081F09" w:rsidP="000411E0">
            <w:pPr>
              <w:spacing w:after="0" w:line="240" w:lineRule="auto"/>
              <w:jc w:val="center"/>
              <w:rPr>
                <w:rFonts w:ascii="Times New Roman" w:eastAsia="Times New Roman" w:hAnsi="Times New Roman" w:cs="Times New Roman"/>
                <w:sz w:val="20"/>
                <w:szCs w:val="20"/>
                <w:highlight w:val="yellow"/>
                <w:lang w:eastAsia="lv-LV"/>
              </w:rPr>
            </w:pPr>
            <w:r>
              <w:rPr>
                <w:rFonts w:ascii="Times New Roman" w:eastAsia="Times New Roman" w:hAnsi="Times New Roman" w:cs="Times New Roman"/>
                <w:sz w:val="20"/>
                <w:szCs w:val="20"/>
                <w:lang w:eastAsia="lv-LV"/>
              </w:rPr>
              <w:t>254</w:t>
            </w:r>
          </w:p>
        </w:tc>
      </w:tr>
      <w:tr w:rsidR="0061344A" w:rsidRPr="00BC4971" w:rsidTr="0032317E">
        <w:trPr>
          <w:trHeight w:val="303"/>
        </w:trPr>
        <w:tc>
          <w:tcPr>
            <w:tcW w:w="680" w:type="dxa"/>
            <w:tcBorders>
              <w:top w:val="nil"/>
              <w:left w:val="single" w:sz="4" w:space="0" w:color="auto"/>
              <w:bottom w:val="single" w:sz="4" w:space="0" w:color="auto"/>
              <w:right w:val="single" w:sz="4" w:space="0" w:color="auto"/>
            </w:tcBorders>
            <w:shd w:val="clear" w:color="auto" w:fill="auto"/>
            <w:vAlign w:val="center"/>
          </w:tcPr>
          <w:p w:rsidR="0061344A" w:rsidRDefault="0061344A" w:rsidP="003B696E">
            <w:pPr>
              <w:spacing w:after="0" w:line="240" w:lineRule="auto"/>
              <w:jc w:val="right"/>
              <w:rPr>
                <w:rFonts w:ascii="Times New Roman" w:eastAsia="Times New Roman" w:hAnsi="Times New Roman" w:cs="Times New Roman"/>
                <w:color w:val="000000"/>
                <w:sz w:val="20"/>
                <w:szCs w:val="20"/>
                <w:lang w:eastAsia="lv-LV"/>
              </w:rPr>
            </w:pPr>
            <w:r>
              <w:rPr>
                <w:rFonts w:ascii="Times New Roman" w:eastAsia="Times New Roman" w:hAnsi="Times New Roman" w:cs="Times New Roman"/>
                <w:color w:val="000000"/>
                <w:sz w:val="20"/>
                <w:szCs w:val="20"/>
                <w:lang w:eastAsia="lv-LV"/>
              </w:rPr>
              <w:t>2122</w:t>
            </w:r>
          </w:p>
        </w:tc>
        <w:tc>
          <w:tcPr>
            <w:tcW w:w="6970" w:type="dxa"/>
            <w:tcBorders>
              <w:top w:val="nil"/>
              <w:left w:val="nil"/>
              <w:bottom w:val="single" w:sz="4" w:space="0" w:color="auto"/>
              <w:right w:val="nil"/>
            </w:tcBorders>
            <w:shd w:val="clear" w:color="auto" w:fill="auto"/>
            <w:vAlign w:val="center"/>
          </w:tcPr>
          <w:p w:rsidR="0061344A" w:rsidRPr="00E76804" w:rsidRDefault="0061344A" w:rsidP="0061344A">
            <w:pPr>
              <w:spacing w:after="0" w:line="240" w:lineRule="auto"/>
              <w:rPr>
                <w:rFonts w:ascii="Times New Roman" w:eastAsia="Times New Roman" w:hAnsi="Times New Roman" w:cs="Times New Roman"/>
                <w:sz w:val="20"/>
                <w:szCs w:val="20"/>
                <w:lang w:eastAsia="lv-LV"/>
              </w:rPr>
            </w:pPr>
            <w:r w:rsidRPr="00E76804">
              <w:rPr>
                <w:rFonts w:ascii="Times New Roman" w:eastAsia="Times New Roman" w:hAnsi="Times New Roman" w:cs="Times New Roman"/>
                <w:sz w:val="20"/>
                <w:szCs w:val="20"/>
                <w:lang w:eastAsia="lv-LV"/>
              </w:rPr>
              <w:t>Pārējie komandējumu un dienesta, darba braucienu izdevumi</w:t>
            </w:r>
          </w:p>
          <w:p w:rsidR="0061344A" w:rsidRPr="0061344A" w:rsidRDefault="0061344A" w:rsidP="0061344A">
            <w:pPr>
              <w:spacing w:after="0" w:line="240" w:lineRule="auto"/>
              <w:rPr>
                <w:rFonts w:ascii="Times New Roman" w:eastAsia="Times New Roman" w:hAnsi="Times New Roman" w:cs="Times New Roman"/>
                <w:sz w:val="20"/>
                <w:szCs w:val="20"/>
                <w:lang w:eastAsia="lv-LV"/>
              </w:rPr>
            </w:pPr>
            <w:r w:rsidRPr="0061344A">
              <w:rPr>
                <w:rFonts w:ascii="Times New Roman" w:eastAsia="Times New Roman" w:hAnsi="Times New Roman" w:cs="Times New Roman"/>
                <w:sz w:val="20"/>
                <w:szCs w:val="20"/>
                <w:lang w:eastAsia="lv-LV"/>
              </w:rPr>
              <w:t>Ceļa izdevumi:</w:t>
            </w:r>
          </w:p>
          <w:p w:rsidR="0061344A" w:rsidRPr="0061344A" w:rsidRDefault="0061344A" w:rsidP="0061344A">
            <w:pPr>
              <w:spacing w:after="0" w:line="240" w:lineRule="auto"/>
              <w:rPr>
                <w:rFonts w:ascii="Times New Roman" w:eastAsia="Times New Roman" w:hAnsi="Times New Roman" w:cs="Times New Roman"/>
                <w:sz w:val="20"/>
                <w:szCs w:val="20"/>
                <w:lang w:eastAsia="lv-LV"/>
              </w:rPr>
            </w:pPr>
            <w:r w:rsidRPr="0061344A">
              <w:rPr>
                <w:rFonts w:ascii="Times New Roman" w:eastAsia="Times New Roman" w:hAnsi="Times New Roman" w:cs="Times New Roman"/>
                <w:sz w:val="20"/>
                <w:szCs w:val="20"/>
                <w:lang w:eastAsia="lv-LV"/>
              </w:rPr>
              <w:t>Vienam braucienam un bagāžai 570 euro</w:t>
            </w:r>
          </w:p>
          <w:p w:rsidR="0061344A" w:rsidRPr="0061344A" w:rsidRDefault="0061344A" w:rsidP="0061344A">
            <w:pPr>
              <w:spacing w:after="0" w:line="240" w:lineRule="auto"/>
              <w:rPr>
                <w:rFonts w:ascii="Times New Roman" w:eastAsia="Times New Roman" w:hAnsi="Times New Roman" w:cs="Times New Roman"/>
                <w:sz w:val="20"/>
                <w:szCs w:val="20"/>
                <w:lang w:eastAsia="lv-LV"/>
              </w:rPr>
            </w:pPr>
            <w:r w:rsidRPr="0061344A">
              <w:rPr>
                <w:rFonts w:ascii="Times New Roman" w:eastAsia="Times New Roman" w:hAnsi="Times New Roman" w:cs="Times New Roman"/>
                <w:sz w:val="20"/>
                <w:szCs w:val="20"/>
                <w:lang w:eastAsia="lv-LV"/>
              </w:rPr>
              <w:t>Apdrošināšana par ceļojuma dienām 0,60 euro par 1 dienu x 1 amatpersona</w:t>
            </w:r>
          </w:p>
          <w:p w:rsidR="0061344A" w:rsidRDefault="0061344A" w:rsidP="0061344A">
            <w:pPr>
              <w:spacing w:after="0" w:line="240" w:lineRule="auto"/>
              <w:rPr>
                <w:rFonts w:ascii="Times New Roman" w:eastAsia="Times New Roman" w:hAnsi="Times New Roman" w:cs="Times New Roman"/>
                <w:color w:val="000000"/>
                <w:sz w:val="20"/>
                <w:szCs w:val="20"/>
                <w:lang w:eastAsia="lv-LV"/>
              </w:rPr>
            </w:pPr>
            <w:r w:rsidRPr="00E76804">
              <w:rPr>
                <w:rFonts w:ascii="Times New Roman" w:eastAsia="Times New Roman" w:hAnsi="Times New Roman" w:cs="Times New Roman"/>
                <w:i/>
                <w:iCs/>
                <w:sz w:val="20"/>
                <w:szCs w:val="20"/>
              </w:rPr>
              <w:t>*</w:t>
            </w:r>
            <w:r w:rsidRPr="00E76804">
              <w:rPr>
                <w:rFonts w:ascii="Times New Roman" w:eastAsia="Times New Roman" w:hAnsi="Times New Roman" w:cs="Times New Roman"/>
                <w:i/>
                <w:sz w:val="20"/>
                <w:szCs w:val="20"/>
              </w:rPr>
              <w:t>Ņemot</w:t>
            </w:r>
            <w:r>
              <w:t xml:space="preserve"> </w:t>
            </w:r>
            <w:r w:rsidRPr="0061344A">
              <w:rPr>
                <w:rFonts w:ascii="Times New Roman" w:eastAsia="Times New Roman" w:hAnsi="Times New Roman" w:cs="Times New Roman"/>
                <w:i/>
                <w:sz w:val="20"/>
                <w:szCs w:val="20"/>
              </w:rPr>
              <w:t xml:space="preserve">vērā, ka 2021. gadā veidojas finanšu līdzekļu ekonomija no 2020. gada 26. augusta rīkojumā Nr. 461 "Par Valsts policijas un Valsts robežsardzes amatpersonu ar speciālajām dienesta pakāpēm dalības laika pagarināšanu Eiropas Savienības novērošanas misijā Gruzijā (EUMM </w:t>
            </w:r>
            <w:proofErr w:type="spellStart"/>
            <w:r w:rsidRPr="0061344A">
              <w:rPr>
                <w:rFonts w:ascii="Times New Roman" w:eastAsia="Times New Roman" w:hAnsi="Times New Roman" w:cs="Times New Roman"/>
                <w:i/>
                <w:sz w:val="20"/>
                <w:szCs w:val="20"/>
              </w:rPr>
              <w:t>Georgia</w:t>
            </w:r>
            <w:proofErr w:type="spellEnd"/>
            <w:r w:rsidRPr="0061344A">
              <w:rPr>
                <w:rFonts w:ascii="Times New Roman" w:eastAsia="Times New Roman" w:hAnsi="Times New Roman" w:cs="Times New Roman"/>
                <w:i/>
                <w:sz w:val="20"/>
                <w:szCs w:val="20"/>
              </w:rPr>
              <w:t>) un finanšu līdzekļu piešķiršanu no valsts budžeta programmas "Līdzekļi neparedzētiem gadījumiem" piešķirtajiem līdzekļiem 571 euro apmērā, plānotie izdevumi tiks segti esošā finansējuma ietvaros (budžeta programma 10.00.00. “Valsts robežsardzes darbība”)</w:t>
            </w:r>
          </w:p>
        </w:tc>
        <w:tc>
          <w:tcPr>
            <w:tcW w:w="1430" w:type="dxa"/>
            <w:tcBorders>
              <w:top w:val="nil"/>
              <w:left w:val="single" w:sz="4" w:space="0" w:color="auto"/>
              <w:bottom w:val="single" w:sz="4" w:space="0" w:color="auto"/>
              <w:right w:val="single" w:sz="4" w:space="0" w:color="auto"/>
            </w:tcBorders>
            <w:shd w:val="clear" w:color="auto" w:fill="auto"/>
            <w:noWrap/>
            <w:vAlign w:val="center"/>
          </w:tcPr>
          <w:p w:rsidR="0061344A" w:rsidRDefault="0061344A" w:rsidP="000411E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0</w:t>
            </w:r>
          </w:p>
          <w:p w:rsidR="0061344A" w:rsidRDefault="0061344A" w:rsidP="000411E0">
            <w:pPr>
              <w:spacing w:after="0" w:line="240" w:lineRule="auto"/>
              <w:jc w:val="center"/>
              <w:rPr>
                <w:rFonts w:ascii="Times New Roman" w:eastAsia="Times New Roman" w:hAnsi="Times New Roman" w:cs="Times New Roman"/>
                <w:sz w:val="20"/>
                <w:szCs w:val="20"/>
                <w:lang w:eastAsia="lv-LV"/>
              </w:rPr>
            </w:pPr>
          </w:p>
        </w:tc>
      </w:tr>
      <w:tr w:rsidR="003B696E" w:rsidRPr="00BC4971" w:rsidTr="00561967">
        <w:trPr>
          <w:trHeight w:val="884"/>
        </w:trPr>
        <w:tc>
          <w:tcPr>
            <w:tcW w:w="68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B696E" w:rsidRPr="00BC4971" w:rsidRDefault="003B696E" w:rsidP="003B696E">
            <w:pPr>
              <w:spacing w:after="0" w:line="240" w:lineRule="auto"/>
              <w:jc w:val="right"/>
              <w:rPr>
                <w:rFonts w:ascii="Times New Roman" w:eastAsia="Times New Roman" w:hAnsi="Times New Roman" w:cs="Times New Roman"/>
                <w:sz w:val="20"/>
                <w:szCs w:val="20"/>
                <w:lang w:eastAsia="lv-LV"/>
              </w:rPr>
            </w:pPr>
            <w:r w:rsidRPr="00BC4971">
              <w:rPr>
                <w:rFonts w:ascii="Times New Roman" w:eastAsia="Times New Roman" w:hAnsi="Times New Roman" w:cs="Times New Roman"/>
                <w:sz w:val="20"/>
                <w:szCs w:val="20"/>
                <w:lang w:eastAsia="lv-LV"/>
              </w:rPr>
              <w:t>2238</w:t>
            </w:r>
          </w:p>
        </w:tc>
        <w:tc>
          <w:tcPr>
            <w:tcW w:w="6970" w:type="dxa"/>
            <w:tcBorders>
              <w:top w:val="single" w:sz="4" w:space="0" w:color="auto"/>
              <w:left w:val="nil"/>
              <w:bottom w:val="single" w:sz="4" w:space="0" w:color="auto"/>
              <w:right w:val="nil"/>
            </w:tcBorders>
            <w:shd w:val="clear" w:color="auto" w:fill="auto"/>
            <w:vAlign w:val="center"/>
            <w:hideMark/>
          </w:tcPr>
          <w:p w:rsidR="001A0871" w:rsidRPr="00BC4971" w:rsidRDefault="003B696E" w:rsidP="007F3A9B">
            <w:pPr>
              <w:spacing w:before="80" w:after="0" w:line="240" w:lineRule="auto"/>
              <w:rPr>
                <w:rFonts w:ascii="Times New Roman" w:eastAsia="Times New Roman" w:hAnsi="Times New Roman" w:cs="Times New Roman"/>
                <w:sz w:val="20"/>
                <w:szCs w:val="20"/>
                <w:lang w:eastAsia="lv-LV"/>
              </w:rPr>
            </w:pPr>
            <w:r w:rsidRPr="00BC4971">
              <w:rPr>
                <w:rFonts w:ascii="Times New Roman" w:eastAsia="Times New Roman" w:hAnsi="Times New Roman" w:cs="Times New Roman"/>
                <w:sz w:val="20"/>
                <w:szCs w:val="20"/>
                <w:lang w:eastAsia="lv-LV"/>
              </w:rPr>
              <w:t>Ārvalstīs nodarbināto amatpersonu (darbinieku) kompensācijas</w:t>
            </w:r>
            <w:r w:rsidRPr="00BC4971">
              <w:rPr>
                <w:rFonts w:ascii="Times New Roman" w:eastAsia="Times New Roman" w:hAnsi="Times New Roman" w:cs="Times New Roman"/>
                <w:sz w:val="20"/>
                <w:szCs w:val="20"/>
                <w:lang w:eastAsia="lv-LV"/>
              </w:rPr>
              <w:br/>
              <w:t xml:space="preserve">Dzīvokļa (dzīvojamās telpas) īres un komunālo pakalpojumu izdevumi: </w:t>
            </w:r>
            <w:r w:rsidRPr="00BC4971">
              <w:rPr>
                <w:rFonts w:ascii="Times New Roman" w:eastAsia="Times New Roman" w:hAnsi="Times New Roman" w:cs="Times New Roman"/>
                <w:sz w:val="20"/>
                <w:szCs w:val="20"/>
                <w:lang w:eastAsia="lv-LV"/>
              </w:rPr>
              <w:br/>
              <w:t xml:space="preserve">15 808,11 </w:t>
            </w:r>
            <w:r w:rsidRPr="00BC4971">
              <w:rPr>
                <w:rFonts w:ascii="Times New Roman" w:eastAsia="Times New Roman" w:hAnsi="Times New Roman" w:cs="Times New Roman"/>
                <w:i/>
                <w:iCs/>
                <w:sz w:val="20"/>
                <w:szCs w:val="20"/>
                <w:lang w:eastAsia="lv-LV"/>
              </w:rPr>
              <w:t>euro</w:t>
            </w:r>
            <w:r w:rsidR="00CB18FE">
              <w:rPr>
                <w:rFonts w:ascii="Times New Roman" w:eastAsia="Times New Roman" w:hAnsi="Times New Roman" w:cs="Times New Roman"/>
                <w:sz w:val="20"/>
                <w:szCs w:val="20"/>
                <w:lang w:eastAsia="lv-LV"/>
              </w:rPr>
              <w:t xml:space="preserve"> (gadā) : 12 mēn. × 2</w:t>
            </w:r>
            <w:r w:rsidRPr="00BC4971">
              <w:rPr>
                <w:rFonts w:ascii="Times New Roman" w:eastAsia="Times New Roman" w:hAnsi="Times New Roman" w:cs="Times New Roman"/>
                <w:sz w:val="20"/>
                <w:szCs w:val="20"/>
                <w:lang w:eastAsia="lv-LV"/>
              </w:rPr>
              <w:t xml:space="preserve"> mēn. + (15 808,11 </w:t>
            </w:r>
            <w:r w:rsidRPr="00BC4971">
              <w:rPr>
                <w:rFonts w:ascii="Times New Roman" w:eastAsia="Times New Roman" w:hAnsi="Times New Roman" w:cs="Times New Roman"/>
                <w:i/>
                <w:iCs/>
                <w:sz w:val="20"/>
                <w:szCs w:val="20"/>
                <w:lang w:eastAsia="lv-LV"/>
              </w:rPr>
              <w:t>euro</w:t>
            </w:r>
            <w:r w:rsidRPr="00BC4971">
              <w:rPr>
                <w:rFonts w:ascii="Times New Roman" w:eastAsia="Times New Roman" w:hAnsi="Times New Roman" w:cs="Times New Roman"/>
                <w:sz w:val="20"/>
                <w:szCs w:val="20"/>
                <w:lang w:eastAsia="lv-LV"/>
              </w:rPr>
              <w:t xml:space="preserve"> : 12 mēn. : 30</w:t>
            </w:r>
            <w:r w:rsidR="00421AED">
              <w:rPr>
                <w:rFonts w:ascii="Times New Roman" w:eastAsia="Times New Roman" w:hAnsi="Times New Roman" w:cs="Times New Roman"/>
                <w:sz w:val="20"/>
                <w:szCs w:val="20"/>
                <w:lang w:eastAsia="lv-LV"/>
              </w:rPr>
              <w:t xml:space="preserve"> </w:t>
            </w:r>
            <w:r w:rsidRPr="00BC4971">
              <w:rPr>
                <w:rFonts w:ascii="Times New Roman" w:eastAsia="Times New Roman" w:hAnsi="Times New Roman" w:cs="Times New Roman"/>
                <w:sz w:val="20"/>
                <w:szCs w:val="20"/>
                <w:lang w:eastAsia="lv-LV"/>
              </w:rPr>
              <w:t xml:space="preserve">d. × </w:t>
            </w:r>
          </w:p>
          <w:p w:rsidR="003B696E" w:rsidRPr="00BC4971" w:rsidRDefault="00421AED" w:rsidP="007F3A9B">
            <w:pPr>
              <w:spacing w:after="80" w:line="240" w:lineRule="auto"/>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14</w:t>
            </w:r>
            <w:r w:rsidR="003B696E" w:rsidRPr="00BC4971">
              <w:rPr>
                <w:rFonts w:ascii="Times New Roman" w:eastAsia="Times New Roman" w:hAnsi="Times New Roman" w:cs="Times New Roman"/>
                <w:sz w:val="20"/>
                <w:szCs w:val="20"/>
                <w:lang w:eastAsia="lv-LV"/>
              </w:rPr>
              <w:t xml:space="preserve"> d.) </w:t>
            </w:r>
            <w:r>
              <w:rPr>
                <w:rFonts w:ascii="Times New Roman" w:eastAsia="Times New Roman" w:hAnsi="Times New Roman" w:cs="Times New Roman"/>
                <w:sz w:val="20"/>
                <w:szCs w:val="20"/>
                <w:lang w:eastAsia="lv-LV"/>
              </w:rPr>
              <w:t xml:space="preserve">+ </w:t>
            </w:r>
            <w:r w:rsidRPr="00BC4971">
              <w:rPr>
                <w:rFonts w:ascii="Times New Roman" w:eastAsia="Times New Roman" w:hAnsi="Times New Roman" w:cs="Times New Roman"/>
                <w:sz w:val="20"/>
                <w:szCs w:val="20"/>
                <w:lang w:eastAsia="lv-LV"/>
              </w:rPr>
              <w:t xml:space="preserve">(15 808,11 </w:t>
            </w:r>
            <w:r w:rsidRPr="00BC4971">
              <w:rPr>
                <w:rFonts w:ascii="Times New Roman" w:eastAsia="Times New Roman" w:hAnsi="Times New Roman" w:cs="Times New Roman"/>
                <w:i/>
                <w:iCs/>
                <w:sz w:val="20"/>
                <w:szCs w:val="20"/>
                <w:lang w:eastAsia="lv-LV"/>
              </w:rPr>
              <w:t>euro</w:t>
            </w:r>
            <w:r>
              <w:rPr>
                <w:rFonts w:ascii="Times New Roman" w:eastAsia="Times New Roman" w:hAnsi="Times New Roman" w:cs="Times New Roman"/>
                <w:sz w:val="20"/>
                <w:szCs w:val="20"/>
                <w:lang w:eastAsia="lv-LV"/>
              </w:rPr>
              <w:t xml:space="preserve"> : 12 mēn. : 31 </w:t>
            </w:r>
            <w:r w:rsidRPr="00BC4971">
              <w:rPr>
                <w:rFonts w:ascii="Times New Roman" w:eastAsia="Times New Roman" w:hAnsi="Times New Roman" w:cs="Times New Roman"/>
                <w:sz w:val="20"/>
                <w:szCs w:val="20"/>
                <w:lang w:eastAsia="lv-LV"/>
              </w:rPr>
              <w:t xml:space="preserve">d. × </w:t>
            </w:r>
            <w:r>
              <w:rPr>
                <w:rFonts w:ascii="Times New Roman" w:eastAsia="Times New Roman" w:hAnsi="Times New Roman" w:cs="Times New Roman"/>
                <w:sz w:val="20"/>
                <w:szCs w:val="20"/>
                <w:lang w:eastAsia="lv-LV"/>
              </w:rPr>
              <w:t>16</w:t>
            </w:r>
            <w:r w:rsidRPr="00BC4971">
              <w:rPr>
                <w:rFonts w:ascii="Times New Roman" w:eastAsia="Times New Roman" w:hAnsi="Times New Roman" w:cs="Times New Roman"/>
                <w:sz w:val="20"/>
                <w:szCs w:val="20"/>
                <w:lang w:eastAsia="lv-LV"/>
              </w:rPr>
              <w:t xml:space="preserve"> d.) </w:t>
            </w:r>
            <w:r>
              <w:rPr>
                <w:rFonts w:ascii="Times New Roman" w:eastAsia="Times New Roman" w:hAnsi="Times New Roman" w:cs="Times New Roman"/>
                <w:sz w:val="20"/>
                <w:szCs w:val="20"/>
                <w:lang w:eastAsia="lv-LV"/>
              </w:rPr>
              <w:t xml:space="preserve">= </w:t>
            </w:r>
            <w:r w:rsidR="00CB18FE">
              <w:rPr>
                <w:rFonts w:ascii="Times New Roman" w:eastAsia="Times New Roman" w:hAnsi="Times New Roman" w:cs="Times New Roman"/>
                <w:sz w:val="20"/>
                <w:szCs w:val="20"/>
                <w:lang w:eastAsia="lv-LV"/>
              </w:rPr>
              <w:t>3 929,36</w:t>
            </w:r>
            <w:r w:rsidR="003B696E" w:rsidRPr="00BC4971">
              <w:rPr>
                <w:rFonts w:ascii="Times New Roman" w:eastAsia="Times New Roman" w:hAnsi="Times New Roman" w:cs="Times New Roman"/>
                <w:sz w:val="20"/>
                <w:szCs w:val="20"/>
                <w:lang w:eastAsia="lv-LV"/>
              </w:rPr>
              <w:t xml:space="preserve"> </w:t>
            </w:r>
            <w:r w:rsidR="003B696E" w:rsidRPr="00BC4971">
              <w:rPr>
                <w:rFonts w:ascii="Times New Roman" w:eastAsia="Times New Roman" w:hAnsi="Times New Roman" w:cs="Times New Roman"/>
                <w:i/>
                <w:iCs/>
                <w:sz w:val="20"/>
                <w:szCs w:val="20"/>
                <w:lang w:eastAsia="lv-LV"/>
              </w:rPr>
              <w:t>euro</w:t>
            </w:r>
          </w:p>
        </w:tc>
        <w:tc>
          <w:tcPr>
            <w:tcW w:w="1430" w:type="dxa"/>
            <w:tcBorders>
              <w:top w:val="nil"/>
              <w:left w:val="single" w:sz="4" w:space="0" w:color="auto"/>
              <w:bottom w:val="single" w:sz="4" w:space="0" w:color="auto"/>
              <w:right w:val="single" w:sz="4" w:space="0" w:color="auto"/>
            </w:tcBorders>
            <w:shd w:val="clear" w:color="auto" w:fill="auto"/>
            <w:noWrap/>
            <w:vAlign w:val="center"/>
            <w:hideMark/>
          </w:tcPr>
          <w:p w:rsidR="003B696E" w:rsidRPr="00BC4971" w:rsidRDefault="00CB18FE" w:rsidP="000411E0">
            <w:pPr>
              <w:spacing w:after="0" w:line="240" w:lineRule="auto"/>
              <w:jc w:val="center"/>
              <w:rPr>
                <w:rFonts w:ascii="Times New Roman" w:eastAsia="Times New Roman" w:hAnsi="Times New Roman" w:cs="Times New Roman"/>
                <w:sz w:val="20"/>
                <w:szCs w:val="20"/>
                <w:lang w:eastAsia="lv-LV"/>
              </w:rPr>
            </w:pPr>
            <w:r>
              <w:rPr>
                <w:rFonts w:ascii="Times New Roman" w:eastAsia="Times New Roman" w:hAnsi="Times New Roman" w:cs="Times New Roman"/>
                <w:sz w:val="20"/>
                <w:szCs w:val="20"/>
                <w:lang w:eastAsia="lv-LV"/>
              </w:rPr>
              <w:t>3 930</w:t>
            </w:r>
          </w:p>
        </w:tc>
      </w:tr>
    </w:tbl>
    <w:p w:rsidR="007F3A9B" w:rsidRDefault="007F3A9B" w:rsidP="004B7F7F">
      <w:pPr>
        <w:pStyle w:val="naisf"/>
        <w:ind w:firstLine="720"/>
        <w:rPr>
          <w:sz w:val="28"/>
          <w:szCs w:val="28"/>
        </w:rPr>
      </w:pPr>
    </w:p>
    <w:p w:rsidR="004B7F7F" w:rsidRPr="00BC4971" w:rsidRDefault="00561967" w:rsidP="0061344A">
      <w:pPr>
        <w:pStyle w:val="naisf"/>
        <w:ind w:firstLine="0"/>
        <w:rPr>
          <w:sz w:val="28"/>
          <w:szCs w:val="28"/>
        </w:rPr>
      </w:pPr>
      <w:r>
        <w:rPr>
          <w:sz w:val="28"/>
          <w:szCs w:val="28"/>
        </w:rPr>
        <w:t>Iekšlietu ministre</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61344A">
        <w:rPr>
          <w:sz w:val="28"/>
          <w:szCs w:val="28"/>
        </w:rPr>
        <w:tab/>
      </w:r>
      <w:r>
        <w:rPr>
          <w:sz w:val="28"/>
          <w:szCs w:val="28"/>
        </w:rPr>
        <w:t>Marija Golubeva</w:t>
      </w:r>
      <w:r w:rsidR="004B7F7F" w:rsidRPr="00BC4971">
        <w:rPr>
          <w:sz w:val="28"/>
          <w:szCs w:val="28"/>
        </w:rPr>
        <w:tab/>
      </w:r>
      <w:r w:rsidR="004B7F7F" w:rsidRPr="00BC4971">
        <w:rPr>
          <w:sz w:val="28"/>
          <w:szCs w:val="28"/>
        </w:rPr>
        <w:tab/>
      </w:r>
      <w:r w:rsidR="004B7F7F" w:rsidRPr="00BC4971">
        <w:rPr>
          <w:sz w:val="28"/>
          <w:szCs w:val="28"/>
        </w:rPr>
        <w:tab/>
      </w:r>
      <w:r w:rsidR="004B7F7F" w:rsidRPr="00BC4971">
        <w:rPr>
          <w:sz w:val="28"/>
          <w:szCs w:val="28"/>
        </w:rPr>
        <w:tab/>
        <w:t xml:space="preserve">             </w:t>
      </w:r>
    </w:p>
    <w:p w:rsidR="00B246C5" w:rsidRPr="00BC4971" w:rsidRDefault="004B7F7F" w:rsidP="004B7F7F">
      <w:pPr>
        <w:rPr>
          <w:rFonts w:ascii="Times New Roman" w:hAnsi="Times New Roman" w:cs="Times New Roman"/>
        </w:rPr>
      </w:pPr>
      <w:r w:rsidRPr="00BC4971">
        <w:rPr>
          <w:rFonts w:ascii="Times New Roman" w:hAnsi="Times New Roman" w:cs="Times New Roman"/>
          <w:sz w:val="28"/>
          <w:szCs w:val="28"/>
        </w:rPr>
        <w:t>Vīza: valsts sekretārs</w:t>
      </w:r>
      <w:r w:rsidRPr="00BC4971">
        <w:rPr>
          <w:rFonts w:ascii="Times New Roman" w:hAnsi="Times New Roman" w:cs="Times New Roman"/>
          <w:sz w:val="28"/>
          <w:szCs w:val="28"/>
        </w:rPr>
        <w:tab/>
      </w:r>
      <w:r w:rsidRPr="00BC4971">
        <w:rPr>
          <w:rFonts w:ascii="Times New Roman" w:hAnsi="Times New Roman" w:cs="Times New Roman"/>
          <w:sz w:val="28"/>
          <w:szCs w:val="28"/>
        </w:rPr>
        <w:tab/>
      </w:r>
      <w:r w:rsidRPr="00BC4971">
        <w:rPr>
          <w:rFonts w:ascii="Times New Roman" w:hAnsi="Times New Roman" w:cs="Times New Roman"/>
          <w:sz w:val="28"/>
          <w:szCs w:val="28"/>
        </w:rPr>
        <w:tab/>
      </w:r>
      <w:r w:rsidRPr="00BC4971">
        <w:rPr>
          <w:rFonts w:ascii="Times New Roman" w:hAnsi="Times New Roman" w:cs="Times New Roman"/>
          <w:sz w:val="28"/>
          <w:szCs w:val="28"/>
        </w:rPr>
        <w:tab/>
      </w:r>
      <w:r w:rsidRPr="00BC4971">
        <w:rPr>
          <w:rFonts w:ascii="Times New Roman" w:hAnsi="Times New Roman" w:cs="Times New Roman"/>
          <w:sz w:val="28"/>
          <w:szCs w:val="28"/>
        </w:rPr>
        <w:tab/>
      </w:r>
      <w:r w:rsidRPr="00BC4971">
        <w:rPr>
          <w:rFonts w:ascii="Times New Roman" w:hAnsi="Times New Roman" w:cs="Times New Roman"/>
          <w:sz w:val="28"/>
          <w:szCs w:val="28"/>
        </w:rPr>
        <w:tab/>
        <w:t>Dimitrijs Trofimovs</w:t>
      </w:r>
    </w:p>
    <w:p w:rsidR="0061344A" w:rsidRDefault="0061344A">
      <w:pPr>
        <w:rPr>
          <w:rFonts w:ascii="Times New Roman" w:hAnsi="Times New Roman" w:cs="Times New Roman"/>
        </w:rPr>
      </w:pPr>
    </w:p>
    <w:p w:rsidR="0061344A" w:rsidRPr="00BC4971" w:rsidRDefault="0061344A">
      <w:pPr>
        <w:rPr>
          <w:rFonts w:ascii="Times New Roman" w:hAnsi="Times New Roman" w:cs="Times New Roman"/>
        </w:rPr>
      </w:pPr>
    </w:p>
    <w:p w:rsidR="0061344A" w:rsidRPr="00E11E04" w:rsidRDefault="0061344A" w:rsidP="0061344A">
      <w:pPr>
        <w:pStyle w:val="naisf"/>
        <w:spacing w:before="0" w:after="0"/>
        <w:ind w:firstLine="0"/>
        <w:rPr>
          <w:sz w:val="20"/>
          <w:szCs w:val="20"/>
        </w:rPr>
      </w:pPr>
      <w:r w:rsidRPr="00E11E04">
        <w:rPr>
          <w:sz w:val="20"/>
          <w:szCs w:val="20"/>
          <w:lang w:val="ru-RU"/>
        </w:rPr>
        <w:fldChar w:fldCharType="begin"/>
      </w:r>
      <w:r w:rsidRPr="00E11E04">
        <w:rPr>
          <w:sz w:val="20"/>
          <w:szCs w:val="20"/>
          <w:lang w:val="ru-RU"/>
        </w:rPr>
        <w:instrText xml:space="preserve"> TIME \@ "dd.MM.yyyy H:mm" </w:instrText>
      </w:r>
      <w:r w:rsidRPr="00E11E04">
        <w:rPr>
          <w:sz w:val="20"/>
          <w:szCs w:val="20"/>
          <w:lang w:val="ru-RU"/>
        </w:rPr>
        <w:fldChar w:fldCharType="separate"/>
      </w:r>
      <w:r w:rsidR="005B77F9">
        <w:rPr>
          <w:noProof/>
          <w:sz w:val="20"/>
          <w:szCs w:val="20"/>
          <w:lang w:val="ru-RU"/>
        </w:rPr>
        <w:t>23.08.2021 9:58</w:t>
      </w:r>
      <w:r w:rsidRPr="00E11E04">
        <w:rPr>
          <w:sz w:val="20"/>
          <w:szCs w:val="20"/>
          <w:lang w:val="ru-RU"/>
        </w:rPr>
        <w:fldChar w:fldCharType="end"/>
      </w:r>
    </w:p>
    <w:p w:rsidR="0061344A" w:rsidRPr="00E11E04" w:rsidRDefault="0061344A" w:rsidP="0061344A">
      <w:pPr>
        <w:pStyle w:val="BodyText"/>
        <w:jc w:val="left"/>
        <w:rPr>
          <w:b w:val="0"/>
          <w:sz w:val="20"/>
          <w:szCs w:val="20"/>
        </w:rPr>
      </w:pPr>
      <w:r w:rsidRPr="00E11E04">
        <w:rPr>
          <w:b w:val="0"/>
          <w:sz w:val="20"/>
          <w:szCs w:val="20"/>
        </w:rPr>
        <w:fldChar w:fldCharType="begin"/>
      </w:r>
      <w:r w:rsidRPr="00E11E04">
        <w:rPr>
          <w:b w:val="0"/>
          <w:sz w:val="20"/>
          <w:szCs w:val="20"/>
        </w:rPr>
        <w:instrText xml:space="preserve"> NUMWORDS   \* MERGEFORMAT </w:instrText>
      </w:r>
      <w:r w:rsidRPr="00E11E04">
        <w:rPr>
          <w:b w:val="0"/>
          <w:sz w:val="20"/>
          <w:szCs w:val="20"/>
        </w:rPr>
        <w:fldChar w:fldCharType="separate"/>
      </w:r>
      <w:r w:rsidR="00830E18">
        <w:rPr>
          <w:b w:val="0"/>
          <w:noProof/>
          <w:sz w:val="20"/>
          <w:szCs w:val="20"/>
        </w:rPr>
        <w:t>331</w:t>
      </w:r>
      <w:r w:rsidRPr="00E11E04">
        <w:rPr>
          <w:b w:val="0"/>
          <w:sz w:val="20"/>
          <w:szCs w:val="20"/>
        </w:rPr>
        <w:fldChar w:fldCharType="end"/>
      </w:r>
      <w:bookmarkStart w:id="0" w:name="_GoBack"/>
      <w:bookmarkEnd w:id="0"/>
    </w:p>
    <w:p w:rsidR="0061344A" w:rsidRPr="00E11E04" w:rsidRDefault="0061344A" w:rsidP="0061344A">
      <w:pPr>
        <w:pStyle w:val="BodyText"/>
        <w:jc w:val="left"/>
        <w:rPr>
          <w:b w:val="0"/>
          <w:sz w:val="20"/>
          <w:szCs w:val="20"/>
        </w:rPr>
      </w:pPr>
      <w:proofErr w:type="spellStart"/>
      <w:r w:rsidRPr="00E11E04">
        <w:rPr>
          <w:b w:val="0"/>
          <w:sz w:val="20"/>
          <w:szCs w:val="20"/>
        </w:rPr>
        <w:t>J.Ivanova</w:t>
      </w:r>
      <w:proofErr w:type="spellEnd"/>
      <w:r w:rsidRPr="00E11E04">
        <w:rPr>
          <w:b w:val="0"/>
          <w:sz w:val="20"/>
          <w:szCs w:val="20"/>
        </w:rPr>
        <w:t>, 67075674</w:t>
      </w:r>
    </w:p>
    <w:p w:rsidR="0061344A" w:rsidRPr="00E11E04" w:rsidRDefault="00830E18" w:rsidP="0061344A">
      <w:pPr>
        <w:pStyle w:val="BodyText"/>
        <w:jc w:val="left"/>
        <w:rPr>
          <w:rStyle w:val="Hyperlink"/>
          <w:b w:val="0"/>
          <w:sz w:val="20"/>
          <w:szCs w:val="20"/>
        </w:rPr>
      </w:pPr>
      <w:hyperlink r:id="rId7" w:history="1">
        <w:r w:rsidR="0061344A" w:rsidRPr="00E11E04">
          <w:rPr>
            <w:rStyle w:val="Hyperlink"/>
            <w:b w:val="0"/>
            <w:sz w:val="20"/>
            <w:szCs w:val="20"/>
          </w:rPr>
          <w:t>jelena.ivanova@rs.gov.lv</w:t>
        </w:r>
      </w:hyperlink>
    </w:p>
    <w:p w:rsidR="00B246C5" w:rsidRPr="00BC4971" w:rsidRDefault="00B246C5">
      <w:pPr>
        <w:rPr>
          <w:rFonts w:ascii="Times New Roman" w:hAnsi="Times New Roman" w:cs="Times New Roman"/>
        </w:rPr>
      </w:pPr>
    </w:p>
    <w:sectPr w:rsidR="00B246C5" w:rsidRPr="00BC4971" w:rsidSect="009F599D">
      <w:headerReference w:type="default" r:id="rId8"/>
      <w:footerReference w:type="default" r:id="rId9"/>
      <w:pgSz w:w="11906" w:h="16838"/>
      <w:pgMar w:top="1134" w:right="1134"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924" w:rsidRDefault="00741924" w:rsidP="000A33AB">
      <w:pPr>
        <w:spacing w:after="0" w:line="240" w:lineRule="auto"/>
      </w:pPr>
      <w:r>
        <w:separator/>
      </w:r>
    </w:p>
  </w:endnote>
  <w:endnote w:type="continuationSeparator" w:id="0">
    <w:p w:rsidR="00741924" w:rsidRDefault="00741924" w:rsidP="000A33A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33AB" w:rsidRPr="000A33AB" w:rsidRDefault="000A33AB">
    <w:pPr>
      <w:pStyle w:val="Footer"/>
      <w:rPr>
        <w:rFonts w:ascii="Times New Roman" w:hAnsi="Times New Roman" w:cs="Times New Roman"/>
        <w:i/>
        <w:sz w:val="20"/>
        <w:szCs w:val="20"/>
      </w:rPr>
    </w:pPr>
    <w:r w:rsidRPr="000A33AB">
      <w:rPr>
        <w:rFonts w:ascii="Times New Roman" w:hAnsi="Times New Roman" w:cs="Times New Roman"/>
        <w:i/>
        <w:sz w:val="20"/>
        <w:szCs w:val="20"/>
      </w:rPr>
      <w:fldChar w:fldCharType="begin"/>
    </w:r>
    <w:r w:rsidRPr="000A33AB">
      <w:rPr>
        <w:rFonts w:ascii="Times New Roman" w:hAnsi="Times New Roman" w:cs="Times New Roman"/>
        <w:i/>
        <w:sz w:val="20"/>
        <w:szCs w:val="20"/>
      </w:rPr>
      <w:instrText xml:space="preserve"> FILENAME   \* MERGEFORMAT </w:instrText>
    </w:r>
    <w:r w:rsidRPr="000A33AB">
      <w:rPr>
        <w:rFonts w:ascii="Times New Roman" w:hAnsi="Times New Roman" w:cs="Times New Roman"/>
        <w:i/>
        <w:sz w:val="20"/>
        <w:szCs w:val="20"/>
      </w:rPr>
      <w:fldChar w:fldCharType="separate"/>
    </w:r>
    <w:r w:rsidR="00830E18">
      <w:rPr>
        <w:rFonts w:ascii="Times New Roman" w:hAnsi="Times New Roman" w:cs="Times New Roman"/>
        <w:i/>
        <w:noProof/>
        <w:sz w:val="20"/>
        <w:szCs w:val="20"/>
      </w:rPr>
      <w:t>IEManotp_230821</w:t>
    </w:r>
    <w:r w:rsidRPr="000A33AB">
      <w:rPr>
        <w:rFonts w:ascii="Times New Roman" w:hAnsi="Times New Roman" w:cs="Times New Roman"/>
        <w:i/>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924" w:rsidRDefault="00741924" w:rsidP="000A33AB">
      <w:pPr>
        <w:spacing w:after="0" w:line="240" w:lineRule="auto"/>
      </w:pPr>
      <w:r>
        <w:separator/>
      </w:r>
    </w:p>
  </w:footnote>
  <w:footnote w:type="continuationSeparator" w:id="0">
    <w:p w:rsidR="00741924" w:rsidRDefault="00741924" w:rsidP="000A33A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2226" w:rsidRPr="0014578B" w:rsidRDefault="00992226" w:rsidP="00992226">
    <w:pPr>
      <w:shd w:val="clear" w:color="auto" w:fill="FFFFFF"/>
      <w:spacing w:after="0" w:line="240" w:lineRule="auto"/>
      <w:jc w:val="right"/>
      <w:rPr>
        <w:rFonts w:ascii="Times New Roman" w:hAnsi="Times New Roman" w:cs="Times New Roman"/>
        <w:bCs/>
        <w:i/>
        <w:sz w:val="20"/>
        <w:szCs w:val="20"/>
      </w:rPr>
    </w:pPr>
    <w:r w:rsidRPr="0014578B">
      <w:rPr>
        <w:rFonts w:ascii="Times New Roman" w:hAnsi="Times New Roman" w:cs="Times New Roman"/>
        <w:i/>
        <w:sz w:val="20"/>
        <w:szCs w:val="20"/>
      </w:rPr>
      <w:t>Pielikums</w:t>
    </w:r>
  </w:p>
  <w:p w:rsidR="00992226" w:rsidRDefault="00992226" w:rsidP="00854233">
    <w:pPr>
      <w:shd w:val="clear" w:color="auto" w:fill="FFFFFF"/>
      <w:spacing w:line="240" w:lineRule="auto"/>
      <w:jc w:val="right"/>
    </w:pPr>
    <w:r w:rsidRPr="0014578B">
      <w:rPr>
        <w:rFonts w:ascii="Times New Roman" w:hAnsi="Times New Roman" w:cs="Times New Roman"/>
        <w:bCs/>
        <w:i/>
        <w:sz w:val="20"/>
        <w:szCs w:val="20"/>
      </w:rPr>
      <w:t>Ministru kabineta rīkojuma projekta</w:t>
    </w:r>
    <w:r>
      <w:rPr>
        <w:rFonts w:ascii="Times New Roman" w:hAnsi="Times New Roman" w:cs="Times New Roman"/>
        <w:bCs/>
        <w:i/>
        <w:sz w:val="20"/>
        <w:szCs w:val="20"/>
      </w:rPr>
      <w:t xml:space="preserve"> </w:t>
    </w:r>
    <w:r w:rsidRPr="0014578B">
      <w:rPr>
        <w:rFonts w:ascii="Times New Roman" w:hAnsi="Times New Roman" w:cs="Times New Roman"/>
        <w:bCs/>
        <w:i/>
        <w:sz w:val="20"/>
        <w:szCs w:val="20"/>
      </w:rPr>
      <w:t>"</w:t>
    </w:r>
    <w:r w:rsidRPr="00C942BE">
      <w:rPr>
        <w:rFonts w:ascii="Times New Roman" w:hAnsi="Times New Roman" w:cs="Times New Roman"/>
        <w:bCs/>
        <w:i/>
        <w:sz w:val="20"/>
        <w:szCs w:val="20"/>
      </w:rPr>
      <w:t xml:space="preserve">Par Valsts </w:t>
    </w:r>
    <w:r w:rsidR="00561967">
      <w:rPr>
        <w:rFonts w:ascii="Times New Roman" w:hAnsi="Times New Roman" w:cs="Times New Roman"/>
        <w:bCs/>
        <w:i/>
        <w:sz w:val="20"/>
        <w:szCs w:val="20"/>
      </w:rPr>
      <w:t>robežsardzes</w:t>
    </w:r>
    <w:r w:rsidRPr="00C942BE">
      <w:rPr>
        <w:rFonts w:ascii="Times New Roman" w:hAnsi="Times New Roman" w:cs="Times New Roman"/>
        <w:bCs/>
        <w:i/>
        <w:sz w:val="20"/>
        <w:szCs w:val="20"/>
      </w:rPr>
      <w:t xml:space="preserve"> amatpersonas ar speciālo dienesta pakāpi </w:t>
    </w:r>
    <w:r>
      <w:rPr>
        <w:rFonts w:ascii="Times New Roman" w:hAnsi="Times New Roman" w:cs="Times New Roman"/>
        <w:bCs/>
        <w:i/>
        <w:sz w:val="20"/>
        <w:szCs w:val="20"/>
      </w:rPr>
      <w:t xml:space="preserve">dalību </w:t>
    </w:r>
    <w:r w:rsidRPr="00C942BE">
      <w:rPr>
        <w:rFonts w:ascii="Times New Roman" w:hAnsi="Times New Roman" w:cs="Times New Roman"/>
        <w:bCs/>
        <w:i/>
        <w:sz w:val="20"/>
        <w:szCs w:val="20"/>
      </w:rPr>
      <w:t>Eiropas Savienības novērošana</w:t>
    </w:r>
    <w:r>
      <w:rPr>
        <w:rFonts w:ascii="Times New Roman" w:hAnsi="Times New Roman" w:cs="Times New Roman"/>
        <w:bCs/>
        <w:i/>
        <w:sz w:val="20"/>
        <w:szCs w:val="20"/>
      </w:rPr>
      <w:t xml:space="preserve">s misijā Gruzijā (EUMM </w:t>
    </w:r>
    <w:proofErr w:type="spellStart"/>
    <w:r>
      <w:rPr>
        <w:rFonts w:ascii="Times New Roman" w:hAnsi="Times New Roman" w:cs="Times New Roman"/>
        <w:bCs/>
        <w:i/>
        <w:sz w:val="20"/>
        <w:szCs w:val="20"/>
      </w:rPr>
      <w:t>Georgia</w:t>
    </w:r>
    <w:proofErr w:type="spellEnd"/>
    <w:r>
      <w:rPr>
        <w:rFonts w:ascii="Times New Roman" w:hAnsi="Times New Roman" w:cs="Times New Roman"/>
        <w:bCs/>
        <w:i/>
        <w:sz w:val="20"/>
        <w:szCs w:val="20"/>
      </w:rPr>
      <w:t xml:space="preserve">) </w:t>
    </w:r>
    <w:r w:rsidRPr="00C942BE">
      <w:rPr>
        <w:rFonts w:ascii="Times New Roman" w:hAnsi="Times New Roman" w:cs="Times New Roman"/>
        <w:bCs/>
        <w:i/>
        <w:sz w:val="20"/>
        <w:szCs w:val="20"/>
      </w:rPr>
      <w:t>un finanšu</w:t>
    </w:r>
    <w:r>
      <w:rPr>
        <w:rFonts w:ascii="Times New Roman" w:hAnsi="Times New Roman" w:cs="Times New Roman"/>
        <w:bCs/>
        <w:i/>
        <w:sz w:val="20"/>
        <w:szCs w:val="20"/>
      </w:rPr>
      <w:t xml:space="preserve"> līdzekļu piešķiršanu no valsts </w:t>
    </w:r>
    <w:r w:rsidRPr="00C942BE">
      <w:rPr>
        <w:rFonts w:ascii="Times New Roman" w:hAnsi="Times New Roman" w:cs="Times New Roman"/>
        <w:bCs/>
        <w:i/>
        <w:sz w:val="20"/>
        <w:szCs w:val="20"/>
      </w:rPr>
      <w:t>budžeta programmas "Līdzekļi neparedzētiem gadījumiem"</w:t>
    </w:r>
    <w:r w:rsidRPr="0014578B">
      <w:rPr>
        <w:rFonts w:ascii="Times New Roman" w:hAnsi="Times New Roman" w:cs="Times New Roman"/>
        <w:bCs/>
        <w:i/>
        <w:sz w:val="20"/>
        <w:szCs w:val="20"/>
      </w:rPr>
      <w:t>"</w:t>
    </w:r>
    <w:r>
      <w:rPr>
        <w:rFonts w:ascii="Times New Roman" w:hAnsi="Times New Roman" w:cs="Times New Roman"/>
        <w:bCs/>
        <w:i/>
        <w:sz w:val="20"/>
        <w:szCs w:val="20"/>
      </w:rPr>
      <w:t xml:space="preserve"> </w:t>
    </w:r>
    <w:r w:rsidRPr="0014578B">
      <w:rPr>
        <w:rFonts w:ascii="Times New Roman" w:hAnsi="Times New Roman" w:cs="Times New Roman"/>
        <w:bCs/>
        <w:i/>
        <w:sz w:val="20"/>
        <w:szCs w:val="20"/>
      </w:rPr>
      <w:t>sākotnējās ietekmes novērtējuma ziņojumam</w:t>
    </w:r>
    <w:r>
      <w:rPr>
        <w:rFonts w:ascii="Times New Roman" w:hAnsi="Times New Roman" w:cs="Times New Roman"/>
        <w:bCs/>
        <w:i/>
        <w:sz w:val="20"/>
        <w:szCs w:val="20"/>
      </w:rPr>
      <w:t xml:space="preserve"> </w:t>
    </w:r>
    <w:r w:rsidRPr="0014578B">
      <w:rPr>
        <w:rFonts w:ascii="Times New Roman" w:hAnsi="Times New Roman" w:cs="Times New Roman"/>
        <w:bCs/>
        <w:i/>
        <w:sz w:val="20"/>
        <w:szCs w:val="20"/>
      </w:rPr>
      <w:t>(anotācijai)</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599D"/>
    <w:rsid w:val="000411E0"/>
    <w:rsid w:val="00055E58"/>
    <w:rsid w:val="00081F09"/>
    <w:rsid w:val="000A33AB"/>
    <w:rsid w:val="000B6171"/>
    <w:rsid w:val="000D0FC2"/>
    <w:rsid w:val="000D479C"/>
    <w:rsid w:val="000E4149"/>
    <w:rsid w:val="000E7D6B"/>
    <w:rsid w:val="00192833"/>
    <w:rsid w:val="001A0871"/>
    <w:rsid w:val="001F739A"/>
    <w:rsid w:val="00231E48"/>
    <w:rsid w:val="002E3B2A"/>
    <w:rsid w:val="0032317E"/>
    <w:rsid w:val="003B5541"/>
    <w:rsid w:val="003B696E"/>
    <w:rsid w:val="00421AED"/>
    <w:rsid w:val="00424ADE"/>
    <w:rsid w:val="0044750D"/>
    <w:rsid w:val="00475599"/>
    <w:rsid w:val="004B7F7F"/>
    <w:rsid w:val="0053581A"/>
    <w:rsid w:val="00547CB3"/>
    <w:rsid w:val="00555CD9"/>
    <w:rsid w:val="00561967"/>
    <w:rsid w:val="005B77F9"/>
    <w:rsid w:val="0061344A"/>
    <w:rsid w:val="006703E4"/>
    <w:rsid w:val="00673662"/>
    <w:rsid w:val="00681D99"/>
    <w:rsid w:val="006A706D"/>
    <w:rsid w:val="00701A35"/>
    <w:rsid w:val="00725AA8"/>
    <w:rsid w:val="007263DB"/>
    <w:rsid w:val="00741924"/>
    <w:rsid w:val="007855AC"/>
    <w:rsid w:val="0078638A"/>
    <w:rsid w:val="007B3F04"/>
    <w:rsid w:val="007D08D6"/>
    <w:rsid w:val="007D09F3"/>
    <w:rsid w:val="007F3A9B"/>
    <w:rsid w:val="00830E18"/>
    <w:rsid w:val="00854233"/>
    <w:rsid w:val="0087700E"/>
    <w:rsid w:val="008C54A7"/>
    <w:rsid w:val="00940693"/>
    <w:rsid w:val="00956FF4"/>
    <w:rsid w:val="00992226"/>
    <w:rsid w:val="009F4BD2"/>
    <w:rsid w:val="009F599D"/>
    <w:rsid w:val="00A2353C"/>
    <w:rsid w:val="00AD5796"/>
    <w:rsid w:val="00B11EE8"/>
    <w:rsid w:val="00B246C5"/>
    <w:rsid w:val="00B45ADF"/>
    <w:rsid w:val="00BC4971"/>
    <w:rsid w:val="00C82552"/>
    <w:rsid w:val="00CB18FE"/>
    <w:rsid w:val="00CB650A"/>
    <w:rsid w:val="00DE6382"/>
    <w:rsid w:val="00E57FED"/>
    <w:rsid w:val="00EC4358"/>
    <w:rsid w:val="00F13610"/>
    <w:rsid w:val="00F9799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5640FEDC-E464-4A49-BA5D-59C0444936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A33AB"/>
    <w:pPr>
      <w:tabs>
        <w:tab w:val="center" w:pos="4153"/>
        <w:tab w:val="right" w:pos="8306"/>
      </w:tabs>
      <w:spacing w:after="0" w:line="240" w:lineRule="auto"/>
    </w:pPr>
  </w:style>
  <w:style w:type="character" w:customStyle="1" w:styleId="HeaderChar">
    <w:name w:val="Header Char"/>
    <w:basedOn w:val="DefaultParagraphFont"/>
    <w:link w:val="Header"/>
    <w:uiPriority w:val="99"/>
    <w:rsid w:val="000A33AB"/>
  </w:style>
  <w:style w:type="paragraph" w:styleId="Footer">
    <w:name w:val="footer"/>
    <w:basedOn w:val="Normal"/>
    <w:link w:val="FooterChar"/>
    <w:uiPriority w:val="99"/>
    <w:unhideWhenUsed/>
    <w:rsid w:val="000A33AB"/>
    <w:pPr>
      <w:tabs>
        <w:tab w:val="center" w:pos="4153"/>
        <w:tab w:val="right" w:pos="8306"/>
      </w:tabs>
      <w:spacing w:after="0" w:line="240" w:lineRule="auto"/>
    </w:pPr>
  </w:style>
  <w:style w:type="character" w:customStyle="1" w:styleId="FooterChar">
    <w:name w:val="Footer Char"/>
    <w:basedOn w:val="DefaultParagraphFont"/>
    <w:link w:val="Footer"/>
    <w:uiPriority w:val="99"/>
    <w:rsid w:val="000A33AB"/>
  </w:style>
  <w:style w:type="paragraph" w:styleId="BalloonText">
    <w:name w:val="Balloon Text"/>
    <w:basedOn w:val="Normal"/>
    <w:link w:val="BalloonTextChar"/>
    <w:uiPriority w:val="99"/>
    <w:semiHidden/>
    <w:unhideWhenUsed/>
    <w:rsid w:val="00940693"/>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0693"/>
    <w:rPr>
      <w:rFonts w:ascii="Segoe UI" w:hAnsi="Segoe UI" w:cs="Segoe UI"/>
      <w:sz w:val="18"/>
      <w:szCs w:val="18"/>
    </w:rPr>
  </w:style>
  <w:style w:type="paragraph" w:customStyle="1" w:styleId="naisf">
    <w:name w:val="naisf"/>
    <w:basedOn w:val="Normal"/>
    <w:rsid w:val="004B7F7F"/>
    <w:pPr>
      <w:spacing w:before="75" w:after="75" w:line="240" w:lineRule="auto"/>
      <w:ind w:firstLine="375"/>
      <w:jc w:val="both"/>
    </w:pPr>
    <w:rPr>
      <w:rFonts w:ascii="Times New Roman" w:eastAsia="Times New Roman" w:hAnsi="Times New Roman" w:cs="Times New Roman"/>
      <w:sz w:val="24"/>
      <w:szCs w:val="24"/>
      <w:lang w:eastAsia="lv-LV"/>
    </w:rPr>
  </w:style>
  <w:style w:type="paragraph" w:styleId="EndnoteText">
    <w:name w:val="endnote text"/>
    <w:basedOn w:val="Normal"/>
    <w:link w:val="EndnoteTextChar"/>
    <w:uiPriority w:val="99"/>
    <w:semiHidden/>
    <w:unhideWhenUsed/>
    <w:rsid w:val="003B5541"/>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B5541"/>
    <w:rPr>
      <w:sz w:val="20"/>
      <w:szCs w:val="20"/>
    </w:rPr>
  </w:style>
  <w:style w:type="character" w:styleId="EndnoteReference">
    <w:name w:val="endnote reference"/>
    <w:basedOn w:val="DefaultParagraphFont"/>
    <w:uiPriority w:val="99"/>
    <w:semiHidden/>
    <w:unhideWhenUsed/>
    <w:rsid w:val="003B5541"/>
    <w:rPr>
      <w:vertAlign w:val="superscript"/>
    </w:rPr>
  </w:style>
  <w:style w:type="paragraph" w:styleId="FootnoteText">
    <w:name w:val="footnote text"/>
    <w:basedOn w:val="Normal"/>
    <w:link w:val="FootnoteTextChar"/>
    <w:uiPriority w:val="99"/>
    <w:semiHidden/>
    <w:unhideWhenUsed/>
    <w:rsid w:val="003B5541"/>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B5541"/>
    <w:rPr>
      <w:sz w:val="20"/>
      <w:szCs w:val="20"/>
    </w:rPr>
  </w:style>
  <w:style w:type="character" w:styleId="FootnoteReference">
    <w:name w:val="footnote reference"/>
    <w:basedOn w:val="DefaultParagraphFont"/>
    <w:uiPriority w:val="99"/>
    <w:semiHidden/>
    <w:unhideWhenUsed/>
    <w:rsid w:val="003B5541"/>
    <w:rPr>
      <w:vertAlign w:val="superscript"/>
    </w:rPr>
  </w:style>
  <w:style w:type="paragraph" w:styleId="BodyText">
    <w:name w:val="Body Text"/>
    <w:basedOn w:val="Normal"/>
    <w:link w:val="BodyTextChar"/>
    <w:rsid w:val="0061344A"/>
    <w:pPr>
      <w:spacing w:after="0" w:line="240" w:lineRule="auto"/>
      <w:jc w:val="center"/>
    </w:pPr>
    <w:rPr>
      <w:rFonts w:ascii="Times New Roman" w:eastAsia="Times New Roman" w:hAnsi="Times New Roman" w:cs="Times New Roman"/>
      <w:b/>
      <w:bCs/>
      <w:sz w:val="28"/>
      <w:szCs w:val="24"/>
    </w:rPr>
  </w:style>
  <w:style w:type="character" w:customStyle="1" w:styleId="BodyTextChar">
    <w:name w:val="Body Text Char"/>
    <w:basedOn w:val="DefaultParagraphFont"/>
    <w:link w:val="BodyText"/>
    <w:rsid w:val="0061344A"/>
    <w:rPr>
      <w:rFonts w:ascii="Times New Roman" w:eastAsia="Times New Roman" w:hAnsi="Times New Roman" w:cs="Times New Roman"/>
      <w:b/>
      <w:bCs/>
      <w:sz w:val="28"/>
      <w:szCs w:val="24"/>
    </w:rPr>
  </w:style>
  <w:style w:type="character" w:styleId="Hyperlink">
    <w:name w:val="Hyperlink"/>
    <w:basedOn w:val="DefaultParagraphFont"/>
    <w:uiPriority w:val="99"/>
    <w:rsid w:val="0061344A"/>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728218">
      <w:bodyDiv w:val="1"/>
      <w:marLeft w:val="0"/>
      <w:marRight w:val="0"/>
      <w:marTop w:val="0"/>
      <w:marBottom w:val="0"/>
      <w:divBdr>
        <w:top w:val="none" w:sz="0" w:space="0" w:color="auto"/>
        <w:left w:val="none" w:sz="0" w:space="0" w:color="auto"/>
        <w:bottom w:val="none" w:sz="0" w:space="0" w:color="auto"/>
        <w:right w:val="none" w:sz="0" w:space="0" w:color="auto"/>
      </w:divBdr>
    </w:div>
    <w:div w:id="148910612">
      <w:bodyDiv w:val="1"/>
      <w:marLeft w:val="0"/>
      <w:marRight w:val="0"/>
      <w:marTop w:val="0"/>
      <w:marBottom w:val="0"/>
      <w:divBdr>
        <w:top w:val="none" w:sz="0" w:space="0" w:color="auto"/>
        <w:left w:val="none" w:sz="0" w:space="0" w:color="auto"/>
        <w:bottom w:val="none" w:sz="0" w:space="0" w:color="auto"/>
        <w:right w:val="none" w:sz="0" w:space="0" w:color="auto"/>
      </w:divBdr>
    </w:div>
    <w:div w:id="518934875">
      <w:bodyDiv w:val="1"/>
      <w:marLeft w:val="0"/>
      <w:marRight w:val="0"/>
      <w:marTop w:val="0"/>
      <w:marBottom w:val="0"/>
      <w:divBdr>
        <w:top w:val="none" w:sz="0" w:space="0" w:color="auto"/>
        <w:left w:val="none" w:sz="0" w:space="0" w:color="auto"/>
        <w:bottom w:val="none" w:sz="0" w:space="0" w:color="auto"/>
        <w:right w:val="none" w:sz="0" w:space="0" w:color="auto"/>
      </w:divBdr>
    </w:div>
    <w:div w:id="614793910">
      <w:bodyDiv w:val="1"/>
      <w:marLeft w:val="0"/>
      <w:marRight w:val="0"/>
      <w:marTop w:val="0"/>
      <w:marBottom w:val="0"/>
      <w:divBdr>
        <w:top w:val="none" w:sz="0" w:space="0" w:color="auto"/>
        <w:left w:val="none" w:sz="0" w:space="0" w:color="auto"/>
        <w:bottom w:val="none" w:sz="0" w:space="0" w:color="auto"/>
        <w:right w:val="none" w:sz="0" w:space="0" w:color="auto"/>
      </w:divBdr>
    </w:div>
    <w:div w:id="1494031134">
      <w:bodyDiv w:val="1"/>
      <w:marLeft w:val="0"/>
      <w:marRight w:val="0"/>
      <w:marTop w:val="0"/>
      <w:marBottom w:val="0"/>
      <w:divBdr>
        <w:top w:val="none" w:sz="0" w:space="0" w:color="auto"/>
        <w:left w:val="none" w:sz="0" w:space="0" w:color="auto"/>
        <w:bottom w:val="none" w:sz="0" w:space="0" w:color="auto"/>
        <w:right w:val="none" w:sz="0" w:space="0" w:color="auto"/>
      </w:divBdr>
    </w:div>
    <w:div w:id="1719085078">
      <w:bodyDiv w:val="1"/>
      <w:marLeft w:val="0"/>
      <w:marRight w:val="0"/>
      <w:marTop w:val="0"/>
      <w:marBottom w:val="0"/>
      <w:divBdr>
        <w:top w:val="none" w:sz="0" w:space="0" w:color="auto"/>
        <w:left w:val="none" w:sz="0" w:space="0" w:color="auto"/>
        <w:bottom w:val="none" w:sz="0" w:space="0" w:color="auto"/>
        <w:right w:val="none" w:sz="0" w:space="0" w:color="auto"/>
      </w:divBdr>
    </w:div>
    <w:div w:id="1910577935">
      <w:bodyDiv w:val="1"/>
      <w:marLeft w:val="0"/>
      <w:marRight w:val="0"/>
      <w:marTop w:val="0"/>
      <w:marBottom w:val="0"/>
      <w:divBdr>
        <w:top w:val="none" w:sz="0" w:space="0" w:color="auto"/>
        <w:left w:val="none" w:sz="0" w:space="0" w:color="auto"/>
        <w:bottom w:val="none" w:sz="0" w:space="0" w:color="auto"/>
        <w:right w:val="none" w:sz="0" w:space="0" w:color="auto"/>
      </w:divBdr>
    </w:div>
    <w:div w:id="1912884385">
      <w:bodyDiv w:val="1"/>
      <w:marLeft w:val="0"/>
      <w:marRight w:val="0"/>
      <w:marTop w:val="0"/>
      <w:marBottom w:val="0"/>
      <w:divBdr>
        <w:top w:val="none" w:sz="0" w:space="0" w:color="auto"/>
        <w:left w:val="none" w:sz="0" w:space="0" w:color="auto"/>
        <w:bottom w:val="none" w:sz="0" w:space="0" w:color="auto"/>
        <w:right w:val="none" w:sz="0" w:space="0" w:color="auto"/>
      </w:divBdr>
    </w:div>
    <w:div w:id="1970209839">
      <w:bodyDiv w:val="1"/>
      <w:marLeft w:val="0"/>
      <w:marRight w:val="0"/>
      <w:marTop w:val="0"/>
      <w:marBottom w:val="0"/>
      <w:divBdr>
        <w:top w:val="none" w:sz="0" w:space="0" w:color="auto"/>
        <w:left w:val="none" w:sz="0" w:space="0" w:color="auto"/>
        <w:bottom w:val="none" w:sz="0" w:space="0" w:color="auto"/>
        <w:right w:val="none" w:sz="0" w:space="0" w:color="auto"/>
      </w:divBdr>
    </w:div>
    <w:div w:id="2077703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jelena.ivanova@rs.gov.lv"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BE19AA-16B9-4416-B80C-4B1EE5F66C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355</Words>
  <Characters>1921</Characters>
  <Application>Microsoft Office Word</Application>
  <DocSecurity>0</DocSecurity>
  <Lines>68</Lines>
  <Paragraphs>51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Igors Silantjevs</dc:creator>
  <cp:keywords/>
  <dc:description/>
  <cp:lastModifiedBy>Igors Silantjevs</cp:lastModifiedBy>
  <cp:revision>3</cp:revision>
  <cp:lastPrinted>2020-02-11T05:35:00Z</cp:lastPrinted>
  <dcterms:created xsi:type="dcterms:W3CDTF">2021-08-23T07:00:00Z</dcterms:created>
  <dcterms:modified xsi:type="dcterms:W3CDTF">2021-08-23T07:00:00Z</dcterms:modified>
</cp:coreProperties>
</file>