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058D0" w14:textId="52ABCBB9" w:rsidR="00117400" w:rsidRPr="004E4191" w:rsidRDefault="00CF5EC1" w:rsidP="00117400">
      <w:pPr>
        <w:spacing w:after="0" w:line="240" w:lineRule="auto"/>
        <w:jc w:val="center"/>
        <w:rPr>
          <w:rFonts w:ascii="Times New Roman" w:eastAsia="Calibri" w:hAnsi="Times New Roman" w:cs="Times New Roman"/>
          <w:b/>
          <w:sz w:val="24"/>
          <w:szCs w:val="24"/>
        </w:rPr>
      </w:pPr>
      <w:r w:rsidRPr="004E4191">
        <w:rPr>
          <w:rFonts w:ascii="Times New Roman" w:eastAsia="Calibri" w:hAnsi="Times New Roman" w:cs="Times New Roman"/>
          <w:b/>
          <w:sz w:val="24"/>
          <w:szCs w:val="24"/>
        </w:rPr>
        <w:t>Informatīvais ziņojums</w:t>
      </w:r>
    </w:p>
    <w:p w14:paraId="3370503D" w14:textId="77777777" w:rsidR="00117400" w:rsidRPr="004E4191" w:rsidRDefault="00117400" w:rsidP="00117400">
      <w:pPr>
        <w:spacing w:after="0" w:line="240" w:lineRule="auto"/>
        <w:jc w:val="center"/>
        <w:rPr>
          <w:rFonts w:ascii="Times New Roman" w:eastAsia="Calibri" w:hAnsi="Times New Roman" w:cs="Times New Roman"/>
          <w:b/>
          <w:sz w:val="24"/>
          <w:szCs w:val="24"/>
        </w:rPr>
      </w:pPr>
    </w:p>
    <w:p w14:paraId="55D723A5" w14:textId="4C8B1423" w:rsidR="00797C41" w:rsidRPr="004E4191" w:rsidRDefault="004C5F6B" w:rsidP="000277B9">
      <w:pPr>
        <w:spacing w:after="0" w:line="240" w:lineRule="auto"/>
        <w:jc w:val="both"/>
        <w:rPr>
          <w:rFonts w:ascii="Times New Roman" w:eastAsia="Calibri" w:hAnsi="Times New Roman" w:cs="Times New Roman"/>
          <w:b/>
          <w:sz w:val="24"/>
          <w:szCs w:val="24"/>
        </w:rPr>
      </w:pPr>
      <w:r w:rsidRPr="004E4191">
        <w:rPr>
          <w:rFonts w:ascii="Times New Roman" w:eastAsia="Calibri" w:hAnsi="Times New Roman" w:cs="Times New Roman"/>
          <w:b/>
          <w:sz w:val="24"/>
          <w:szCs w:val="24"/>
        </w:rPr>
        <w:t>“</w:t>
      </w:r>
      <w:r w:rsidR="00CF5EC1" w:rsidRPr="004E4191">
        <w:rPr>
          <w:rFonts w:ascii="Times New Roman" w:eastAsia="Calibri" w:hAnsi="Times New Roman" w:cs="Times New Roman"/>
          <w:b/>
          <w:sz w:val="24"/>
          <w:szCs w:val="24"/>
        </w:rPr>
        <w:t xml:space="preserve">Par atbildības noteikšanu par </w:t>
      </w:r>
      <w:r w:rsidRPr="004E4191">
        <w:rPr>
          <w:rFonts w:ascii="Times New Roman" w:eastAsia="Calibri" w:hAnsi="Times New Roman" w:cs="Times New Roman"/>
          <w:b/>
          <w:sz w:val="24"/>
          <w:szCs w:val="24"/>
        </w:rPr>
        <w:t>“</w:t>
      </w:r>
      <w:r w:rsidR="00D530E7" w:rsidRPr="004E4191">
        <w:rPr>
          <w:rFonts w:ascii="Times New Roman" w:hAnsi="Times New Roman" w:cs="Times New Roman"/>
          <w:b/>
          <w:bCs/>
          <w:sz w:val="24"/>
          <w:szCs w:val="24"/>
          <w:shd w:val="clear" w:color="auto" w:fill="FFFFFF"/>
        </w:rPr>
        <w:t xml:space="preserve">Eiropas Parlamenta un Padomes 2023. gada 18. oktobra Direktīvu (ES) 2023/2413, ar ko attiecībā uz </w:t>
      </w:r>
      <w:proofErr w:type="spellStart"/>
      <w:r w:rsidR="00D530E7" w:rsidRPr="004E4191">
        <w:rPr>
          <w:rFonts w:ascii="Times New Roman" w:hAnsi="Times New Roman" w:cs="Times New Roman"/>
          <w:b/>
          <w:bCs/>
          <w:sz w:val="24"/>
          <w:szCs w:val="24"/>
          <w:shd w:val="clear" w:color="auto" w:fill="FFFFFF"/>
        </w:rPr>
        <w:t>atjaunīgo</w:t>
      </w:r>
      <w:proofErr w:type="spellEnd"/>
      <w:r w:rsidR="00D530E7" w:rsidRPr="004E4191">
        <w:rPr>
          <w:rFonts w:ascii="Times New Roman" w:hAnsi="Times New Roman" w:cs="Times New Roman"/>
          <w:b/>
          <w:bCs/>
          <w:sz w:val="24"/>
          <w:szCs w:val="24"/>
          <w:shd w:val="clear" w:color="auto" w:fill="FFFFFF"/>
        </w:rPr>
        <w:t xml:space="preserve"> energoresursu enerģijas izmantošanas veicināšanu groza Direktīvu (ES) 2018/2001, Regulu (ES) 2018/1999 un Direktīvu 98/70/EK un atceļ Padomes Direktīvu (ES) 2015/652</w:t>
      </w:r>
      <w:r w:rsidRPr="004E4191">
        <w:rPr>
          <w:rFonts w:ascii="Times New Roman" w:eastAsia="Calibri" w:hAnsi="Times New Roman" w:cs="Times New Roman"/>
          <w:b/>
          <w:sz w:val="24"/>
          <w:szCs w:val="24"/>
        </w:rPr>
        <w:t>””</w:t>
      </w:r>
    </w:p>
    <w:p w14:paraId="6586D3C1" w14:textId="77777777" w:rsidR="00797C41" w:rsidRPr="004E4191" w:rsidRDefault="00797C41" w:rsidP="00797C41">
      <w:pPr>
        <w:pStyle w:val="doc-ti"/>
        <w:spacing w:before="0" w:beforeAutospacing="0" w:after="0" w:afterAutospacing="0"/>
        <w:jc w:val="center"/>
        <w:rPr>
          <w:b/>
          <w:bCs/>
          <w:shd w:val="clear" w:color="auto" w:fill="FFFFFF"/>
        </w:rPr>
      </w:pPr>
    </w:p>
    <w:p w14:paraId="1016FD83" w14:textId="000865A3" w:rsidR="00DF13AE" w:rsidRPr="004E4191" w:rsidRDefault="00462B58" w:rsidP="00A71E61">
      <w:pPr>
        <w:jc w:val="both"/>
        <w:rPr>
          <w:rFonts w:ascii="Times New Roman" w:eastAsia="Calibri" w:hAnsi="Times New Roman" w:cs="Times New Roman"/>
          <w:sz w:val="24"/>
          <w:szCs w:val="24"/>
        </w:rPr>
      </w:pPr>
      <w:r w:rsidRPr="004E4191">
        <w:rPr>
          <w:rFonts w:ascii="Times New Roman" w:hAnsi="Times New Roman" w:cs="Times New Roman"/>
          <w:iCs/>
          <w:sz w:val="24"/>
          <w:szCs w:val="24"/>
        </w:rPr>
        <w:t>Informatīvais ziņojums izstrādāts</w:t>
      </w:r>
      <w:r w:rsidR="00C4251E">
        <w:rPr>
          <w:rFonts w:ascii="Times New Roman" w:hAnsi="Times New Roman" w:cs="Times New Roman"/>
          <w:iCs/>
          <w:sz w:val="24"/>
          <w:szCs w:val="24"/>
        </w:rPr>
        <w:t>,</w:t>
      </w:r>
      <w:r w:rsidRPr="004E4191">
        <w:rPr>
          <w:rFonts w:ascii="Times New Roman" w:hAnsi="Times New Roman" w:cs="Times New Roman"/>
          <w:iCs/>
          <w:sz w:val="24"/>
          <w:szCs w:val="24"/>
        </w:rPr>
        <w:t xml:space="preserve"> </w:t>
      </w:r>
      <w:r w:rsidR="007A5584" w:rsidRPr="004E4191">
        <w:rPr>
          <w:rFonts w:ascii="Times New Roman" w:hAnsi="Times New Roman" w:cs="Times New Roman"/>
          <w:sz w:val="24"/>
          <w:szCs w:val="24"/>
        </w:rPr>
        <w:t>ņemot vērā, ka iesaistītajām ministrijām neizdevās   panākt vienošanos</w:t>
      </w:r>
      <w:r w:rsidR="007A5584" w:rsidRPr="004E4191">
        <w:rPr>
          <w:rFonts w:ascii="Times New Roman" w:hAnsi="Times New Roman" w:cs="Times New Roman"/>
          <w:iCs/>
          <w:sz w:val="24"/>
          <w:szCs w:val="24"/>
        </w:rPr>
        <w:t xml:space="preserve"> p</w:t>
      </w:r>
      <w:r w:rsidR="007A5584" w:rsidRPr="004E4191">
        <w:rPr>
          <w:rFonts w:ascii="Times New Roman" w:eastAsia="Calibri" w:hAnsi="Times New Roman" w:cs="Times New Roman"/>
          <w:sz w:val="24"/>
          <w:szCs w:val="24"/>
        </w:rPr>
        <w:t xml:space="preserve">ar </w:t>
      </w:r>
      <w:r w:rsidR="00A60C49" w:rsidRPr="004E4191">
        <w:rPr>
          <w:rFonts w:ascii="Times New Roman" w:eastAsia="Calibri" w:hAnsi="Times New Roman" w:cs="Times New Roman"/>
          <w:sz w:val="24"/>
          <w:szCs w:val="24"/>
        </w:rPr>
        <w:t xml:space="preserve">atbildības sadalījumu attiecībā par </w:t>
      </w:r>
      <w:r w:rsidR="00FF0529" w:rsidRPr="004E4191">
        <w:rPr>
          <w:rFonts w:ascii="Times New Roman" w:hAnsi="Times New Roman" w:cs="Times New Roman"/>
          <w:sz w:val="24"/>
          <w:szCs w:val="24"/>
        </w:rPr>
        <w:t xml:space="preserve">Eiropas Parlamenta un Padomes 2023. gada 18. oktobra Direktīvu (ES) 2023/2413, ar ko attiecībā uz </w:t>
      </w:r>
      <w:proofErr w:type="spellStart"/>
      <w:r w:rsidR="00FF0529" w:rsidRPr="004E4191">
        <w:rPr>
          <w:rFonts w:ascii="Times New Roman" w:hAnsi="Times New Roman" w:cs="Times New Roman"/>
          <w:sz w:val="24"/>
          <w:szCs w:val="24"/>
        </w:rPr>
        <w:t>atjaunīgo</w:t>
      </w:r>
      <w:proofErr w:type="spellEnd"/>
      <w:r w:rsidR="00FF0529" w:rsidRPr="004E4191">
        <w:rPr>
          <w:rFonts w:ascii="Times New Roman" w:hAnsi="Times New Roman" w:cs="Times New Roman"/>
          <w:sz w:val="24"/>
          <w:szCs w:val="24"/>
        </w:rPr>
        <w:t xml:space="preserve"> energoresursu enerģijas izmantošanas veicināšanu groza Direktīvu (ES) 2018/2001, Regulu (ES) 2018/1999 un Direktīvu 98/70/EK un atceļ Padomes Direktīvu (ES) 2015/652,</w:t>
      </w:r>
      <w:r w:rsidR="00C06E6D" w:rsidRPr="004E4191">
        <w:rPr>
          <w:rStyle w:val="Vresatsauce"/>
          <w:rFonts w:ascii="Times New Roman" w:hAnsi="Times New Roman" w:cs="Times New Roman"/>
          <w:sz w:val="24"/>
          <w:szCs w:val="24"/>
          <w:shd w:val="clear" w:color="auto" w:fill="FFFFFF"/>
        </w:rPr>
        <w:footnoteReference w:id="1"/>
      </w:r>
      <w:r w:rsidR="00FF0529" w:rsidRPr="004E4191">
        <w:rPr>
          <w:rFonts w:ascii="Times New Roman" w:hAnsi="Times New Roman" w:cs="Times New Roman"/>
          <w:sz w:val="24"/>
          <w:szCs w:val="24"/>
          <w:shd w:val="clear" w:color="auto" w:fill="FFFFFF"/>
        </w:rPr>
        <w:t xml:space="preserve"> (turpmāk – Direktīva 2023/2413)</w:t>
      </w:r>
      <w:r w:rsidR="00DB2E0D" w:rsidRPr="004E4191">
        <w:rPr>
          <w:rFonts w:ascii="Times New Roman" w:hAnsi="Times New Roman" w:cs="Times New Roman"/>
          <w:bCs/>
          <w:sz w:val="24"/>
          <w:szCs w:val="24"/>
        </w:rPr>
        <w:t xml:space="preserve"> un līdz ar to </w:t>
      </w:r>
      <w:r w:rsidR="005809B3" w:rsidRPr="004E4191">
        <w:rPr>
          <w:rFonts w:ascii="Times New Roman" w:hAnsi="Times New Roman" w:cs="Times New Roman"/>
          <w:sz w:val="24"/>
          <w:szCs w:val="24"/>
        </w:rPr>
        <w:t>jautājum</w:t>
      </w:r>
      <w:r w:rsidR="00DB2E0D" w:rsidRPr="004E4191">
        <w:rPr>
          <w:rFonts w:ascii="Times New Roman" w:hAnsi="Times New Roman" w:cs="Times New Roman"/>
          <w:sz w:val="24"/>
          <w:szCs w:val="24"/>
        </w:rPr>
        <w:t>s</w:t>
      </w:r>
      <w:r w:rsidR="005809B3" w:rsidRPr="004E4191">
        <w:rPr>
          <w:rFonts w:ascii="Times New Roman" w:hAnsi="Times New Roman" w:cs="Times New Roman"/>
          <w:sz w:val="24"/>
          <w:szCs w:val="24"/>
        </w:rPr>
        <w:t xml:space="preserve"> par kompetenču sadali virz</w:t>
      </w:r>
      <w:r w:rsidR="00DB2E0D" w:rsidRPr="004E4191">
        <w:rPr>
          <w:rFonts w:ascii="Times New Roman" w:hAnsi="Times New Roman" w:cs="Times New Roman"/>
          <w:sz w:val="24"/>
          <w:szCs w:val="24"/>
        </w:rPr>
        <w:t>āms</w:t>
      </w:r>
      <w:r w:rsidR="005809B3" w:rsidRPr="004E4191">
        <w:rPr>
          <w:rFonts w:ascii="Times New Roman" w:hAnsi="Times New Roman" w:cs="Times New Roman"/>
          <w:sz w:val="24"/>
          <w:szCs w:val="24"/>
        </w:rPr>
        <w:t xml:space="preserve"> </w:t>
      </w:r>
      <w:r w:rsidR="00FF0529" w:rsidRPr="004E4191">
        <w:rPr>
          <w:rFonts w:ascii="Times New Roman" w:hAnsi="Times New Roman" w:cs="Times New Roman"/>
          <w:sz w:val="24"/>
          <w:szCs w:val="24"/>
        </w:rPr>
        <w:t>iz</w:t>
      </w:r>
      <w:r w:rsidR="005809B3" w:rsidRPr="004E4191">
        <w:rPr>
          <w:rFonts w:ascii="Times New Roman" w:hAnsi="Times New Roman" w:cs="Times New Roman"/>
          <w:sz w:val="24"/>
          <w:szCs w:val="24"/>
        </w:rPr>
        <w:t>skatīšanai Valsts sekretāru sanāksmē</w:t>
      </w:r>
      <w:r w:rsidR="007A5584" w:rsidRPr="004E4191">
        <w:rPr>
          <w:rFonts w:ascii="Times New Roman" w:hAnsi="Times New Roman" w:cs="Times New Roman"/>
          <w:sz w:val="24"/>
          <w:szCs w:val="24"/>
        </w:rPr>
        <w:t>.</w:t>
      </w:r>
    </w:p>
    <w:p w14:paraId="66511829" w14:textId="7822D607" w:rsidR="00D530E7" w:rsidRPr="004E4191" w:rsidRDefault="002E5098" w:rsidP="00184489">
      <w:pPr>
        <w:widowControl w:val="0"/>
        <w:spacing w:after="120" w:line="240" w:lineRule="auto"/>
        <w:jc w:val="both"/>
        <w:rPr>
          <w:rFonts w:ascii="Times New Roman" w:eastAsia="Calibri" w:hAnsi="Times New Roman" w:cs="Times New Roman"/>
          <w:b/>
          <w:sz w:val="24"/>
          <w:szCs w:val="24"/>
        </w:rPr>
      </w:pPr>
      <w:r w:rsidRPr="004E4191">
        <w:rPr>
          <w:rFonts w:ascii="Times New Roman" w:eastAsia="Calibri" w:hAnsi="Times New Roman" w:cs="Times New Roman"/>
          <w:b/>
          <w:sz w:val="24"/>
          <w:szCs w:val="24"/>
        </w:rPr>
        <w:t>1</w:t>
      </w:r>
      <w:r w:rsidRPr="004E4191">
        <w:rPr>
          <w:rFonts w:ascii="Times New Roman" w:eastAsia="Calibri" w:hAnsi="Times New Roman" w:cs="Times New Roman"/>
          <w:sz w:val="24"/>
          <w:szCs w:val="24"/>
        </w:rPr>
        <w:t xml:space="preserve">. </w:t>
      </w:r>
      <w:r w:rsidR="005C77CC" w:rsidRPr="004E4191">
        <w:rPr>
          <w:rFonts w:ascii="Times New Roman" w:hAnsi="Times New Roman" w:cs="Times New Roman"/>
          <w:b/>
          <w:bCs/>
          <w:sz w:val="24"/>
          <w:szCs w:val="24"/>
          <w:shd w:val="clear" w:color="auto" w:fill="FFFFFF"/>
        </w:rPr>
        <w:t>Direktīvas 2023/2413</w:t>
      </w:r>
      <w:r w:rsidR="006F650E" w:rsidRPr="004E4191">
        <w:rPr>
          <w:rFonts w:ascii="Times New Roman" w:eastAsia="Calibri" w:hAnsi="Times New Roman" w:cs="Times New Roman"/>
          <w:b/>
          <w:sz w:val="24"/>
          <w:szCs w:val="24"/>
        </w:rPr>
        <w:t xml:space="preserve"> </w:t>
      </w:r>
      <w:r w:rsidRPr="004E4191">
        <w:rPr>
          <w:rFonts w:ascii="Times New Roman" w:eastAsia="Calibri" w:hAnsi="Times New Roman" w:cs="Times New Roman"/>
          <w:b/>
          <w:sz w:val="24"/>
          <w:szCs w:val="24"/>
        </w:rPr>
        <w:t>mērķis un darbības virziens</w:t>
      </w:r>
    </w:p>
    <w:p w14:paraId="10D1CD41" w14:textId="7B04A3E6" w:rsidR="00222CE1" w:rsidRPr="004E4191" w:rsidRDefault="007C3033" w:rsidP="00EB32ED">
      <w:pPr>
        <w:jc w:val="both"/>
        <w:rPr>
          <w:rFonts w:ascii="Times New Roman" w:hAnsi="Times New Roman" w:cs="Times New Roman"/>
          <w:sz w:val="24"/>
          <w:szCs w:val="24"/>
          <w:shd w:val="clear" w:color="auto" w:fill="FFFFFF"/>
        </w:rPr>
      </w:pPr>
      <w:r w:rsidRPr="004E4191">
        <w:rPr>
          <w:rFonts w:ascii="Times New Roman" w:eastAsia="Times New Roman" w:hAnsi="Times New Roman" w:cs="Times New Roman"/>
          <w:sz w:val="24"/>
          <w:szCs w:val="24"/>
          <w:lang w:eastAsia="lv-LV"/>
        </w:rPr>
        <w:t>Eiropas Komisijas (turpmāk – Komisija) 2019. gada 11. decembra paziņojums “Eiropas zaļais kurss” (“Eiropas zaļais kurss”</w:t>
      </w:r>
      <w:r w:rsidRPr="004E4191">
        <w:rPr>
          <w:rStyle w:val="Vresatsauce"/>
          <w:rFonts w:ascii="Times New Roman" w:eastAsia="Times New Roman" w:hAnsi="Times New Roman" w:cs="Times New Roman"/>
          <w:sz w:val="24"/>
          <w:szCs w:val="24"/>
          <w:lang w:eastAsia="lv-LV"/>
        </w:rPr>
        <w:footnoteReference w:id="2"/>
      </w:r>
      <w:r w:rsidRPr="004E4191">
        <w:rPr>
          <w:rFonts w:ascii="Times New Roman" w:eastAsia="Times New Roman" w:hAnsi="Times New Roman" w:cs="Times New Roman"/>
          <w:sz w:val="24"/>
          <w:szCs w:val="24"/>
          <w:lang w:eastAsia="lv-LV"/>
        </w:rPr>
        <w:t xml:space="preserve">) ir Eiropas izaugsmes stratēģija, kas tiecas Eiropas Savienību (turpmāk – Savienība) pārveidot par taisnīgu un pārticīgu sabiedrību ar mūsdienīgu, </w:t>
      </w:r>
      <w:proofErr w:type="spellStart"/>
      <w:r w:rsidRPr="004E4191">
        <w:rPr>
          <w:rFonts w:ascii="Times New Roman" w:eastAsia="Times New Roman" w:hAnsi="Times New Roman" w:cs="Times New Roman"/>
          <w:sz w:val="24"/>
          <w:szCs w:val="24"/>
          <w:lang w:eastAsia="lv-LV"/>
        </w:rPr>
        <w:t>resursefektīvu</w:t>
      </w:r>
      <w:proofErr w:type="spellEnd"/>
      <w:r w:rsidRPr="004E4191">
        <w:rPr>
          <w:rFonts w:ascii="Times New Roman" w:eastAsia="Times New Roman" w:hAnsi="Times New Roman" w:cs="Times New Roman"/>
          <w:sz w:val="24"/>
          <w:szCs w:val="24"/>
          <w:lang w:eastAsia="lv-LV"/>
        </w:rPr>
        <w:t xml:space="preserve"> un konkurētspējīgu ekonomiku, kurā siltumnīcefekta gāzu neto emisijas 2050. gadā samazinātos līdz nullei un ekonomiskā izaugsme būtu atsaistīta no resursu patēriņa.</w:t>
      </w:r>
      <w:r w:rsidR="00222CE1" w:rsidRPr="004E4191">
        <w:rPr>
          <w:rFonts w:ascii="Times New Roman" w:hAnsi="Times New Roman" w:cs="Times New Roman"/>
          <w:sz w:val="24"/>
          <w:szCs w:val="24"/>
          <w:shd w:val="clear" w:color="auto" w:fill="FFFFFF"/>
        </w:rPr>
        <w:t xml:space="preserve"> Lai nodrošinātu šā mērķa sasniegšanu, siltumnīcefekta gāzu emisijas līdz 2030. gadam jāsamazina par 55 %, kā 2020. gada decembrī apstiprināja Eiropadome. Tādēļ savukārt ir jānodrošina ievērojami lielāks </w:t>
      </w:r>
      <w:proofErr w:type="spellStart"/>
      <w:r w:rsidR="00222CE1" w:rsidRPr="004E4191">
        <w:rPr>
          <w:rFonts w:ascii="Times New Roman" w:hAnsi="Times New Roman" w:cs="Times New Roman"/>
          <w:sz w:val="24"/>
          <w:szCs w:val="24"/>
          <w:shd w:val="clear" w:color="auto" w:fill="FFFFFF"/>
        </w:rPr>
        <w:t>atjaunīgo</w:t>
      </w:r>
      <w:proofErr w:type="spellEnd"/>
      <w:r w:rsidR="00222CE1" w:rsidRPr="004E4191">
        <w:rPr>
          <w:rFonts w:ascii="Times New Roman" w:hAnsi="Times New Roman" w:cs="Times New Roman"/>
          <w:sz w:val="24"/>
          <w:szCs w:val="24"/>
          <w:shd w:val="clear" w:color="auto" w:fill="FFFFFF"/>
        </w:rPr>
        <w:t xml:space="preserve"> energoresursu īpatsvars integrētā energosistēmā. Pašreizējais </w:t>
      </w:r>
      <w:r w:rsidR="00C4251E">
        <w:rPr>
          <w:rFonts w:ascii="Times New Roman" w:hAnsi="Times New Roman" w:cs="Times New Roman"/>
          <w:sz w:val="24"/>
          <w:szCs w:val="24"/>
          <w:shd w:val="clear" w:color="auto" w:fill="FFFFFF"/>
        </w:rPr>
        <w:t>Savienības</w:t>
      </w:r>
      <w:r w:rsidR="00222CE1" w:rsidRPr="004E4191">
        <w:rPr>
          <w:rFonts w:ascii="Times New Roman" w:hAnsi="Times New Roman" w:cs="Times New Roman"/>
          <w:sz w:val="24"/>
          <w:szCs w:val="24"/>
          <w:shd w:val="clear" w:color="auto" w:fill="FFFFFF"/>
        </w:rPr>
        <w:t xml:space="preserve"> </w:t>
      </w:r>
      <w:proofErr w:type="spellStart"/>
      <w:r w:rsidR="00222CE1" w:rsidRPr="004E4191">
        <w:rPr>
          <w:rFonts w:ascii="Times New Roman" w:hAnsi="Times New Roman" w:cs="Times New Roman"/>
          <w:sz w:val="24"/>
          <w:szCs w:val="24"/>
          <w:shd w:val="clear" w:color="auto" w:fill="FFFFFF"/>
        </w:rPr>
        <w:t>mērķrādītājs</w:t>
      </w:r>
      <w:proofErr w:type="spellEnd"/>
      <w:r w:rsidR="00222CE1" w:rsidRPr="004E4191">
        <w:rPr>
          <w:rFonts w:ascii="Times New Roman" w:hAnsi="Times New Roman" w:cs="Times New Roman"/>
          <w:sz w:val="24"/>
          <w:szCs w:val="24"/>
          <w:shd w:val="clear" w:color="auto" w:fill="FFFFFF"/>
        </w:rPr>
        <w:t xml:space="preserve"> attiecībā uz </w:t>
      </w:r>
      <w:proofErr w:type="spellStart"/>
      <w:r w:rsidR="00222CE1" w:rsidRPr="004E4191">
        <w:rPr>
          <w:rFonts w:ascii="Times New Roman" w:hAnsi="Times New Roman" w:cs="Times New Roman"/>
          <w:sz w:val="24"/>
          <w:szCs w:val="24"/>
          <w:shd w:val="clear" w:color="auto" w:fill="FFFFFF"/>
        </w:rPr>
        <w:t>atjaunīgās</w:t>
      </w:r>
      <w:proofErr w:type="spellEnd"/>
      <w:r w:rsidR="00222CE1" w:rsidRPr="004E4191">
        <w:rPr>
          <w:rFonts w:ascii="Times New Roman" w:hAnsi="Times New Roman" w:cs="Times New Roman"/>
          <w:sz w:val="24"/>
          <w:szCs w:val="24"/>
          <w:shd w:val="clear" w:color="auto" w:fill="FFFFFF"/>
        </w:rPr>
        <w:t xml:space="preserve"> enerģijas īpatsvaru vismaz 32 % apmērā līdz 2030. gadam, kas noteikts </w:t>
      </w:r>
      <w:r w:rsidR="006A1FB9" w:rsidRPr="004E4191">
        <w:rPr>
          <w:rFonts w:ascii="Times New Roman" w:hAnsi="Times New Roman" w:cs="Times New Roman"/>
          <w:sz w:val="24"/>
          <w:szCs w:val="24"/>
          <w:shd w:val="clear" w:color="auto" w:fill="FFFFFF"/>
        </w:rPr>
        <w:t>Direktīv</w:t>
      </w:r>
      <w:r w:rsidR="00C06E6D" w:rsidRPr="004E4191">
        <w:rPr>
          <w:rFonts w:ascii="Times New Roman" w:hAnsi="Times New Roman" w:cs="Times New Roman"/>
          <w:sz w:val="24"/>
          <w:szCs w:val="24"/>
          <w:shd w:val="clear" w:color="auto" w:fill="FFFFFF"/>
        </w:rPr>
        <w:t>ā</w:t>
      </w:r>
      <w:r w:rsidR="006A1FB9" w:rsidRPr="004E4191">
        <w:rPr>
          <w:rFonts w:ascii="Times New Roman" w:hAnsi="Times New Roman" w:cs="Times New Roman"/>
          <w:sz w:val="24"/>
          <w:szCs w:val="24"/>
          <w:shd w:val="clear" w:color="auto" w:fill="FFFFFF"/>
        </w:rPr>
        <w:t> 2018/2001</w:t>
      </w:r>
      <w:r w:rsidR="00C06E6D" w:rsidRPr="004E4191">
        <w:rPr>
          <w:rStyle w:val="Vresatsauce"/>
          <w:rFonts w:ascii="Times New Roman" w:hAnsi="Times New Roman" w:cs="Times New Roman"/>
          <w:sz w:val="24"/>
          <w:szCs w:val="24"/>
          <w:shd w:val="clear" w:color="auto" w:fill="FFFFFF"/>
        </w:rPr>
        <w:footnoteReference w:id="3"/>
      </w:r>
      <w:r w:rsidR="00222CE1" w:rsidRPr="004E4191">
        <w:rPr>
          <w:rFonts w:ascii="Times New Roman" w:hAnsi="Times New Roman" w:cs="Times New Roman"/>
          <w:sz w:val="24"/>
          <w:szCs w:val="24"/>
          <w:shd w:val="clear" w:color="auto" w:fill="FFFFFF"/>
        </w:rPr>
        <w:t xml:space="preserve">, nav pietiekams un saskaņā ar klimata </w:t>
      </w:r>
      <w:proofErr w:type="spellStart"/>
      <w:r w:rsidR="00222CE1" w:rsidRPr="004E4191">
        <w:rPr>
          <w:rFonts w:ascii="Times New Roman" w:hAnsi="Times New Roman" w:cs="Times New Roman"/>
          <w:sz w:val="24"/>
          <w:szCs w:val="24"/>
          <w:shd w:val="clear" w:color="auto" w:fill="FFFFFF"/>
        </w:rPr>
        <w:t>mērķrādītāja</w:t>
      </w:r>
      <w:proofErr w:type="spellEnd"/>
      <w:r w:rsidR="00222CE1" w:rsidRPr="004E4191">
        <w:rPr>
          <w:rFonts w:ascii="Times New Roman" w:hAnsi="Times New Roman" w:cs="Times New Roman"/>
          <w:sz w:val="24"/>
          <w:szCs w:val="24"/>
          <w:shd w:val="clear" w:color="auto" w:fill="FFFFFF"/>
        </w:rPr>
        <w:t xml:space="preserve"> plānu ir jāpalielina līdz 38–40 %. Lai sasniegtu šo paaugstināto </w:t>
      </w:r>
      <w:proofErr w:type="spellStart"/>
      <w:r w:rsidR="00222CE1" w:rsidRPr="004E4191">
        <w:rPr>
          <w:rFonts w:ascii="Times New Roman" w:hAnsi="Times New Roman" w:cs="Times New Roman"/>
          <w:sz w:val="24"/>
          <w:szCs w:val="24"/>
          <w:shd w:val="clear" w:color="auto" w:fill="FFFFFF"/>
        </w:rPr>
        <w:t>mērķrādītāju</w:t>
      </w:r>
      <w:proofErr w:type="spellEnd"/>
      <w:r w:rsidR="00222CE1" w:rsidRPr="004E4191">
        <w:rPr>
          <w:rFonts w:ascii="Times New Roman" w:hAnsi="Times New Roman" w:cs="Times New Roman"/>
          <w:sz w:val="24"/>
          <w:szCs w:val="24"/>
          <w:shd w:val="clear" w:color="auto" w:fill="FFFFFF"/>
        </w:rPr>
        <w:t xml:space="preserve">, ir vajadzīgi arī jauni papildu pasākumi dažādās nozarēs saskaņā ar Energosistēmas integrācijas, Ūdeņraža, </w:t>
      </w:r>
      <w:proofErr w:type="spellStart"/>
      <w:r w:rsidR="00222CE1" w:rsidRPr="004E4191">
        <w:rPr>
          <w:rFonts w:ascii="Times New Roman" w:hAnsi="Times New Roman" w:cs="Times New Roman"/>
          <w:sz w:val="24"/>
          <w:szCs w:val="24"/>
          <w:shd w:val="clear" w:color="auto" w:fill="FFFFFF"/>
        </w:rPr>
        <w:t>Atkrastes</w:t>
      </w:r>
      <w:proofErr w:type="spellEnd"/>
      <w:r w:rsidR="00222CE1" w:rsidRPr="004E4191">
        <w:rPr>
          <w:rFonts w:ascii="Times New Roman" w:hAnsi="Times New Roman" w:cs="Times New Roman"/>
          <w:sz w:val="24"/>
          <w:szCs w:val="24"/>
          <w:shd w:val="clear" w:color="auto" w:fill="FFFFFF"/>
        </w:rPr>
        <w:t xml:space="preserve"> </w:t>
      </w:r>
      <w:proofErr w:type="spellStart"/>
      <w:r w:rsidR="00222CE1" w:rsidRPr="004E4191">
        <w:rPr>
          <w:rFonts w:ascii="Times New Roman" w:hAnsi="Times New Roman" w:cs="Times New Roman"/>
          <w:sz w:val="24"/>
          <w:szCs w:val="24"/>
          <w:shd w:val="clear" w:color="auto" w:fill="FFFFFF"/>
        </w:rPr>
        <w:t>atjaunīgās</w:t>
      </w:r>
      <w:proofErr w:type="spellEnd"/>
      <w:r w:rsidR="00222CE1" w:rsidRPr="004E4191">
        <w:rPr>
          <w:rFonts w:ascii="Times New Roman" w:hAnsi="Times New Roman" w:cs="Times New Roman"/>
          <w:sz w:val="24"/>
          <w:szCs w:val="24"/>
          <w:shd w:val="clear" w:color="auto" w:fill="FFFFFF"/>
        </w:rPr>
        <w:t xml:space="preserve"> enerģijas un </w:t>
      </w:r>
      <w:proofErr w:type="spellStart"/>
      <w:r w:rsidR="00222CE1" w:rsidRPr="004E4191">
        <w:rPr>
          <w:rFonts w:ascii="Times New Roman" w:hAnsi="Times New Roman" w:cs="Times New Roman"/>
          <w:sz w:val="24"/>
          <w:szCs w:val="24"/>
          <w:shd w:val="clear" w:color="auto" w:fill="FFFFFF"/>
        </w:rPr>
        <w:t>Biodaudzveidības</w:t>
      </w:r>
      <w:proofErr w:type="spellEnd"/>
      <w:r w:rsidR="00222CE1" w:rsidRPr="004E4191">
        <w:rPr>
          <w:rFonts w:ascii="Times New Roman" w:hAnsi="Times New Roman" w:cs="Times New Roman"/>
          <w:sz w:val="24"/>
          <w:szCs w:val="24"/>
          <w:shd w:val="clear" w:color="auto" w:fill="FFFFFF"/>
        </w:rPr>
        <w:t xml:space="preserve"> stratēģijām.</w:t>
      </w:r>
    </w:p>
    <w:p w14:paraId="121822A2" w14:textId="7024FBEA" w:rsidR="004E0C25" w:rsidRPr="004E4191" w:rsidRDefault="006A1FB9" w:rsidP="00EB32ED">
      <w:pPr>
        <w:jc w:val="both"/>
        <w:rPr>
          <w:rFonts w:ascii="Times New Roman" w:hAnsi="Times New Roman" w:cs="Times New Roman"/>
          <w:sz w:val="24"/>
          <w:szCs w:val="24"/>
          <w:shd w:val="clear" w:color="auto" w:fill="FFFFFF"/>
        </w:rPr>
      </w:pPr>
      <w:r w:rsidRPr="004E4191">
        <w:rPr>
          <w:rFonts w:ascii="Times New Roman" w:hAnsi="Times New Roman" w:cs="Times New Roman"/>
          <w:sz w:val="24"/>
          <w:szCs w:val="24"/>
          <w:shd w:val="clear" w:color="auto" w:fill="FFFFFF"/>
        </w:rPr>
        <w:t>Direktīvas 2018/2001</w:t>
      </w:r>
      <w:r w:rsidR="004E0C25" w:rsidRPr="004E4191">
        <w:rPr>
          <w:rFonts w:ascii="Times New Roman" w:hAnsi="Times New Roman" w:cs="Times New Roman"/>
          <w:sz w:val="24"/>
          <w:szCs w:val="24"/>
          <w:shd w:val="clear" w:color="auto" w:fill="FFFFFF"/>
        </w:rPr>
        <w:t xml:space="preserve"> pārskatīšanas vispārīgie mērķi ir līdz 2030. gadam palielināt </w:t>
      </w:r>
      <w:proofErr w:type="spellStart"/>
      <w:r w:rsidR="004E0C25" w:rsidRPr="004E4191">
        <w:rPr>
          <w:rFonts w:ascii="Times New Roman" w:hAnsi="Times New Roman" w:cs="Times New Roman"/>
          <w:sz w:val="24"/>
          <w:szCs w:val="24"/>
          <w:shd w:val="clear" w:color="auto" w:fill="FFFFFF"/>
        </w:rPr>
        <w:t>atjaunīgo</w:t>
      </w:r>
      <w:proofErr w:type="spellEnd"/>
      <w:r w:rsidR="004E0C25" w:rsidRPr="004E4191">
        <w:rPr>
          <w:rFonts w:ascii="Times New Roman" w:hAnsi="Times New Roman" w:cs="Times New Roman"/>
          <w:sz w:val="24"/>
          <w:szCs w:val="24"/>
          <w:shd w:val="clear" w:color="auto" w:fill="FFFFFF"/>
        </w:rPr>
        <w:t xml:space="preserve"> energoresursu enerģijas izmantošanu, veicināt labāku energosistēmas integrāciju un sekmēt klimata un </w:t>
      </w:r>
      <w:proofErr w:type="spellStart"/>
      <w:r w:rsidR="004E0C25" w:rsidRPr="004E4191">
        <w:rPr>
          <w:rFonts w:ascii="Times New Roman" w:hAnsi="Times New Roman" w:cs="Times New Roman"/>
          <w:sz w:val="24"/>
          <w:szCs w:val="24"/>
          <w:shd w:val="clear" w:color="auto" w:fill="FFFFFF"/>
        </w:rPr>
        <w:t>vidisko</w:t>
      </w:r>
      <w:proofErr w:type="spellEnd"/>
      <w:r w:rsidR="004E0C25" w:rsidRPr="004E4191">
        <w:rPr>
          <w:rFonts w:ascii="Times New Roman" w:hAnsi="Times New Roman" w:cs="Times New Roman"/>
          <w:sz w:val="24"/>
          <w:szCs w:val="24"/>
          <w:shd w:val="clear" w:color="auto" w:fill="FFFFFF"/>
        </w:rPr>
        <w:t xml:space="preserve"> mērķu sasniegšanu, tostarp </w:t>
      </w:r>
      <w:proofErr w:type="spellStart"/>
      <w:r w:rsidR="004E0C25" w:rsidRPr="004E4191">
        <w:rPr>
          <w:rFonts w:ascii="Times New Roman" w:hAnsi="Times New Roman" w:cs="Times New Roman"/>
          <w:sz w:val="24"/>
          <w:szCs w:val="24"/>
          <w:shd w:val="clear" w:color="auto" w:fill="FFFFFF"/>
        </w:rPr>
        <w:t>biodaudzveidības</w:t>
      </w:r>
      <w:proofErr w:type="spellEnd"/>
      <w:r w:rsidR="004E0C25" w:rsidRPr="004E4191">
        <w:rPr>
          <w:rFonts w:ascii="Times New Roman" w:hAnsi="Times New Roman" w:cs="Times New Roman"/>
          <w:sz w:val="24"/>
          <w:szCs w:val="24"/>
          <w:shd w:val="clear" w:color="auto" w:fill="FFFFFF"/>
        </w:rPr>
        <w:t xml:space="preserve"> aizsardzību, tādējādi mazinot visu paaudžu bažas par globālo sasilšanu un </w:t>
      </w:r>
      <w:proofErr w:type="spellStart"/>
      <w:r w:rsidR="004E0C25" w:rsidRPr="004E4191">
        <w:rPr>
          <w:rFonts w:ascii="Times New Roman" w:hAnsi="Times New Roman" w:cs="Times New Roman"/>
          <w:sz w:val="24"/>
          <w:szCs w:val="24"/>
          <w:shd w:val="clear" w:color="auto" w:fill="FFFFFF"/>
        </w:rPr>
        <w:t>biodaudzveidības</w:t>
      </w:r>
      <w:proofErr w:type="spellEnd"/>
      <w:r w:rsidR="004E0C25" w:rsidRPr="004E4191">
        <w:rPr>
          <w:rFonts w:ascii="Times New Roman" w:hAnsi="Times New Roman" w:cs="Times New Roman"/>
          <w:sz w:val="24"/>
          <w:szCs w:val="24"/>
          <w:shd w:val="clear" w:color="auto" w:fill="FFFFFF"/>
        </w:rPr>
        <w:t xml:space="preserve"> samazināšanos. Šai </w:t>
      </w:r>
      <w:r w:rsidRPr="004E4191">
        <w:rPr>
          <w:rFonts w:ascii="Times New Roman" w:hAnsi="Times New Roman" w:cs="Times New Roman"/>
          <w:sz w:val="24"/>
          <w:szCs w:val="24"/>
          <w:shd w:val="clear" w:color="auto" w:fill="FFFFFF"/>
        </w:rPr>
        <w:t xml:space="preserve">Direktīvas 2018/2001 </w:t>
      </w:r>
      <w:r w:rsidR="004E0C25" w:rsidRPr="004E4191">
        <w:rPr>
          <w:rFonts w:ascii="Times New Roman" w:hAnsi="Times New Roman" w:cs="Times New Roman"/>
          <w:sz w:val="24"/>
          <w:szCs w:val="24"/>
          <w:shd w:val="clear" w:color="auto" w:fill="FFFFFF"/>
        </w:rPr>
        <w:t xml:space="preserve">pārskatīšanai </w:t>
      </w:r>
      <w:r w:rsidRPr="004E4191">
        <w:rPr>
          <w:rFonts w:ascii="Times New Roman" w:hAnsi="Times New Roman" w:cs="Times New Roman"/>
          <w:sz w:val="24"/>
          <w:szCs w:val="24"/>
          <w:shd w:val="clear" w:color="auto" w:fill="FFFFFF"/>
        </w:rPr>
        <w:t xml:space="preserve">Savienības likumdevēja ieskatā </w:t>
      </w:r>
      <w:r w:rsidR="004E0C25" w:rsidRPr="004E4191">
        <w:rPr>
          <w:rFonts w:ascii="Times New Roman" w:hAnsi="Times New Roman" w:cs="Times New Roman"/>
          <w:sz w:val="24"/>
          <w:szCs w:val="24"/>
          <w:shd w:val="clear" w:color="auto" w:fill="FFFFFF"/>
        </w:rPr>
        <w:t xml:space="preserve">ir būtiska nozīme, jo tā ļaus sasniegt paaugstināto klimata </w:t>
      </w:r>
      <w:proofErr w:type="spellStart"/>
      <w:r w:rsidR="004E0C25" w:rsidRPr="004E4191">
        <w:rPr>
          <w:rFonts w:ascii="Times New Roman" w:hAnsi="Times New Roman" w:cs="Times New Roman"/>
          <w:sz w:val="24"/>
          <w:szCs w:val="24"/>
          <w:shd w:val="clear" w:color="auto" w:fill="FFFFFF"/>
        </w:rPr>
        <w:t>mērķrādītāju</w:t>
      </w:r>
      <w:proofErr w:type="spellEnd"/>
      <w:r w:rsidR="004E0C25" w:rsidRPr="004E4191">
        <w:rPr>
          <w:rFonts w:ascii="Times New Roman" w:hAnsi="Times New Roman" w:cs="Times New Roman"/>
          <w:sz w:val="24"/>
          <w:szCs w:val="24"/>
          <w:shd w:val="clear" w:color="auto" w:fill="FFFFFF"/>
        </w:rPr>
        <w:t xml:space="preserve">, kā arī aizsargāt mūsu vidi un veselību, mazināt mūsu </w:t>
      </w:r>
      <w:proofErr w:type="spellStart"/>
      <w:r w:rsidR="004E0C25" w:rsidRPr="004E4191">
        <w:rPr>
          <w:rFonts w:ascii="Times New Roman" w:hAnsi="Times New Roman" w:cs="Times New Roman"/>
          <w:sz w:val="24"/>
          <w:szCs w:val="24"/>
          <w:shd w:val="clear" w:color="auto" w:fill="FFFFFF"/>
        </w:rPr>
        <w:t>energoatkarību</w:t>
      </w:r>
      <w:proofErr w:type="spellEnd"/>
      <w:r w:rsidR="004E0C25" w:rsidRPr="004E4191">
        <w:rPr>
          <w:rFonts w:ascii="Times New Roman" w:hAnsi="Times New Roman" w:cs="Times New Roman"/>
          <w:sz w:val="24"/>
          <w:szCs w:val="24"/>
          <w:shd w:val="clear" w:color="auto" w:fill="FFFFFF"/>
        </w:rPr>
        <w:t xml:space="preserve"> un </w:t>
      </w:r>
      <w:r w:rsidR="004E0C25" w:rsidRPr="004E4191">
        <w:rPr>
          <w:rFonts w:ascii="Times New Roman" w:hAnsi="Times New Roman" w:cs="Times New Roman"/>
          <w:sz w:val="24"/>
          <w:szCs w:val="24"/>
          <w:shd w:val="clear" w:color="auto" w:fill="FFFFFF"/>
        </w:rPr>
        <w:lastRenderedPageBreak/>
        <w:t>nostiprināt S</w:t>
      </w:r>
      <w:r w:rsidRPr="004E4191">
        <w:rPr>
          <w:rFonts w:ascii="Times New Roman" w:hAnsi="Times New Roman" w:cs="Times New Roman"/>
          <w:sz w:val="24"/>
          <w:szCs w:val="24"/>
          <w:shd w:val="clear" w:color="auto" w:fill="FFFFFF"/>
        </w:rPr>
        <w:t>avienības</w:t>
      </w:r>
      <w:r w:rsidR="004E0C25" w:rsidRPr="004E4191">
        <w:rPr>
          <w:rFonts w:ascii="Times New Roman" w:hAnsi="Times New Roman" w:cs="Times New Roman"/>
          <w:sz w:val="24"/>
          <w:szCs w:val="24"/>
          <w:shd w:val="clear" w:color="auto" w:fill="FFFFFF"/>
        </w:rPr>
        <w:t xml:space="preserve"> vadošo lomu tehnoloģiju un rūpniecības jomā, turklāt tā radīs darbvietas un sekmēs ekonomikas izaugsmi.</w:t>
      </w:r>
    </w:p>
    <w:p w14:paraId="1809B5AB" w14:textId="0860D07E" w:rsidR="004E0C25" w:rsidRPr="004E4191" w:rsidRDefault="006A1FB9" w:rsidP="00EB32ED">
      <w:pPr>
        <w:jc w:val="both"/>
        <w:rPr>
          <w:rFonts w:ascii="Times New Roman" w:hAnsi="Times New Roman" w:cs="Times New Roman"/>
          <w:sz w:val="24"/>
          <w:szCs w:val="24"/>
          <w:shd w:val="clear" w:color="auto" w:fill="FFFFFF"/>
        </w:rPr>
      </w:pPr>
      <w:r w:rsidRPr="004E4191">
        <w:rPr>
          <w:rFonts w:ascii="Times New Roman" w:hAnsi="Times New Roman" w:cs="Times New Roman"/>
          <w:sz w:val="24"/>
          <w:szCs w:val="24"/>
          <w:shd w:val="clear" w:color="auto" w:fill="FFFFFF"/>
        </w:rPr>
        <w:t xml:space="preserve">Direktīva 2018/2001 </w:t>
      </w:r>
      <w:r w:rsidR="004E0C25" w:rsidRPr="004E4191">
        <w:rPr>
          <w:rFonts w:ascii="Times New Roman" w:hAnsi="Times New Roman" w:cs="Times New Roman"/>
          <w:sz w:val="24"/>
          <w:szCs w:val="24"/>
          <w:shd w:val="clear" w:color="auto" w:fill="FFFFFF"/>
        </w:rPr>
        <w:t xml:space="preserve">ir </w:t>
      </w:r>
      <w:r w:rsidRPr="004E4191">
        <w:rPr>
          <w:rFonts w:ascii="Times New Roman" w:hAnsi="Times New Roman" w:cs="Times New Roman"/>
          <w:sz w:val="24"/>
          <w:szCs w:val="24"/>
          <w:shd w:val="clear" w:color="auto" w:fill="FFFFFF"/>
        </w:rPr>
        <w:t>Savienības</w:t>
      </w:r>
      <w:r w:rsidR="004E0C25" w:rsidRPr="004E4191">
        <w:rPr>
          <w:rFonts w:ascii="Times New Roman" w:hAnsi="Times New Roman" w:cs="Times New Roman"/>
          <w:sz w:val="24"/>
          <w:szCs w:val="24"/>
          <w:shd w:val="clear" w:color="auto" w:fill="FFFFFF"/>
        </w:rPr>
        <w:t xml:space="preserve"> galvenais instruments, kura mērķis ir </w:t>
      </w:r>
      <w:proofErr w:type="spellStart"/>
      <w:r w:rsidR="004E0C25" w:rsidRPr="004E4191">
        <w:rPr>
          <w:rFonts w:ascii="Times New Roman" w:hAnsi="Times New Roman" w:cs="Times New Roman"/>
          <w:sz w:val="24"/>
          <w:szCs w:val="24"/>
          <w:shd w:val="clear" w:color="auto" w:fill="FFFFFF"/>
        </w:rPr>
        <w:t>atjaunīgo</w:t>
      </w:r>
      <w:proofErr w:type="spellEnd"/>
      <w:r w:rsidR="004E0C25" w:rsidRPr="004E4191">
        <w:rPr>
          <w:rFonts w:ascii="Times New Roman" w:hAnsi="Times New Roman" w:cs="Times New Roman"/>
          <w:sz w:val="24"/>
          <w:szCs w:val="24"/>
          <w:shd w:val="clear" w:color="auto" w:fill="FFFFFF"/>
        </w:rPr>
        <w:t xml:space="preserve"> energoresursu enerģijas apguves veicināšana. </w:t>
      </w:r>
      <w:r w:rsidRPr="004E4191">
        <w:rPr>
          <w:rFonts w:ascii="Times New Roman" w:hAnsi="Times New Roman" w:cs="Times New Roman"/>
          <w:sz w:val="24"/>
          <w:szCs w:val="24"/>
          <w:shd w:val="clear" w:color="auto" w:fill="FFFFFF"/>
        </w:rPr>
        <w:t xml:space="preserve">Direktīvas 2018/2001 </w:t>
      </w:r>
      <w:r w:rsidR="004E0C25" w:rsidRPr="004E4191">
        <w:rPr>
          <w:rFonts w:ascii="Times New Roman" w:hAnsi="Times New Roman" w:cs="Times New Roman"/>
          <w:sz w:val="24"/>
          <w:szCs w:val="24"/>
          <w:shd w:val="clear" w:color="auto" w:fill="FFFFFF"/>
        </w:rPr>
        <w:t xml:space="preserve">izskatīšana tiek veikta līdzās citiem pasākumiem. Tā ir daļa no plašākas darbības, kas ietekmē citus enerģētikas un klimata jomas tiesību aktus un </w:t>
      </w:r>
      <w:proofErr w:type="spellStart"/>
      <w:r w:rsidR="004E0C25" w:rsidRPr="004E4191">
        <w:rPr>
          <w:rFonts w:ascii="Times New Roman" w:hAnsi="Times New Roman" w:cs="Times New Roman"/>
          <w:sz w:val="24"/>
          <w:szCs w:val="24"/>
          <w:shd w:val="clear" w:color="auto" w:fill="FFFFFF"/>
        </w:rPr>
        <w:t>rīcībpolitikas</w:t>
      </w:r>
      <w:proofErr w:type="spellEnd"/>
      <w:r w:rsidR="004E0C25" w:rsidRPr="004E4191">
        <w:rPr>
          <w:rFonts w:ascii="Times New Roman" w:hAnsi="Times New Roman" w:cs="Times New Roman"/>
          <w:sz w:val="24"/>
          <w:szCs w:val="24"/>
          <w:shd w:val="clear" w:color="auto" w:fill="FFFFFF"/>
        </w:rPr>
        <w:t xml:space="preserve"> iniciatīvas, kā norādīts Eiropas zaļā kursa ceļvedī un paketē “Gatavi </w:t>
      </w:r>
      <w:proofErr w:type="spellStart"/>
      <w:r w:rsidR="004E0C25" w:rsidRPr="004E4191">
        <w:rPr>
          <w:rFonts w:ascii="Times New Roman" w:hAnsi="Times New Roman" w:cs="Times New Roman"/>
          <w:sz w:val="24"/>
          <w:szCs w:val="24"/>
          <w:shd w:val="clear" w:color="auto" w:fill="FFFFFF"/>
        </w:rPr>
        <w:t>mērķrādītājam</w:t>
      </w:r>
      <w:proofErr w:type="spellEnd"/>
      <w:r w:rsidR="004E0C25" w:rsidRPr="004E4191">
        <w:rPr>
          <w:rFonts w:ascii="Times New Roman" w:hAnsi="Times New Roman" w:cs="Times New Roman"/>
          <w:sz w:val="24"/>
          <w:szCs w:val="24"/>
          <w:shd w:val="clear" w:color="auto" w:fill="FFFFFF"/>
        </w:rPr>
        <w:t xml:space="preserve"> 55 %” Komisijas darba programmā 2021. gadam.</w:t>
      </w:r>
    </w:p>
    <w:p w14:paraId="5B6217A8" w14:textId="3F81271C" w:rsidR="004E0C25" w:rsidRPr="004E4191" w:rsidRDefault="006A1FB9" w:rsidP="00EB32ED">
      <w:pPr>
        <w:jc w:val="both"/>
        <w:rPr>
          <w:rFonts w:ascii="Times New Roman" w:hAnsi="Times New Roman" w:cs="Times New Roman"/>
          <w:sz w:val="24"/>
          <w:szCs w:val="24"/>
          <w:shd w:val="clear" w:color="auto" w:fill="FFFFFF"/>
        </w:rPr>
      </w:pPr>
      <w:r w:rsidRPr="004E4191">
        <w:rPr>
          <w:rFonts w:ascii="Times New Roman" w:hAnsi="Times New Roman" w:cs="Times New Roman"/>
          <w:sz w:val="24"/>
          <w:szCs w:val="24"/>
          <w:shd w:val="clear" w:color="auto" w:fill="FFFFFF"/>
        </w:rPr>
        <w:t>Savienības likumdevēja ieskatā d</w:t>
      </w:r>
      <w:r w:rsidR="004E0C25" w:rsidRPr="004E4191">
        <w:rPr>
          <w:rFonts w:ascii="Times New Roman" w:hAnsi="Times New Roman" w:cs="Times New Roman"/>
          <w:sz w:val="24"/>
          <w:szCs w:val="24"/>
          <w:shd w:val="clear" w:color="auto" w:fill="FFFFFF"/>
        </w:rPr>
        <w:t xml:space="preserve">alībvalstis saviem spēkiem nevar pietiekami nodrošināt </w:t>
      </w:r>
      <w:proofErr w:type="spellStart"/>
      <w:r w:rsidR="004E0C25" w:rsidRPr="004E4191">
        <w:rPr>
          <w:rFonts w:ascii="Times New Roman" w:hAnsi="Times New Roman" w:cs="Times New Roman"/>
          <w:sz w:val="24"/>
          <w:szCs w:val="24"/>
          <w:shd w:val="clear" w:color="auto" w:fill="FFFFFF"/>
        </w:rPr>
        <w:t>izmaksefektīvu</w:t>
      </w:r>
      <w:proofErr w:type="spellEnd"/>
      <w:r w:rsidR="004E0C25" w:rsidRPr="004E4191">
        <w:rPr>
          <w:rFonts w:ascii="Times New Roman" w:hAnsi="Times New Roman" w:cs="Times New Roman"/>
          <w:sz w:val="24"/>
          <w:szCs w:val="24"/>
          <w:shd w:val="clear" w:color="auto" w:fill="FFFFFF"/>
        </w:rPr>
        <w:t xml:space="preserve">, paātrinātu ilgtspējīgas </w:t>
      </w:r>
      <w:proofErr w:type="spellStart"/>
      <w:r w:rsidR="004E0C25" w:rsidRPr="004E4191">
        <w:rPr>
          <w:rFonts w:ascii="Times New Roman" w:hAnsi="Times New Roman" w:cs="Times New Roman"/>
          <w:sz w:val="24"/>
          <w:szCs w:val="24"/>
          <w:shd w:val="clear" w:color="auto" w:fill="FFFFFF"/>
        </w:rPr>
        <w:t>atjaunīgās</w:t>
      </w:r>
      <w:proofErr w:type="spellEnd"/>
      <w:r w:rsidR="004E0C25" w:rsidRPr="004E4191">
        <w:rPr>
          <w:rFonts w:ascii="Times New Roman" w:hAnsi="Times New Roman" w:cs="Times New Roman"/>
          <w:sz w:val="24"/>
          <w:szCs w:val="24"/>
          <w:shd w:val="clear" w:color="auto" w:fill="FFFFFF"/>
        </w:rPr>
        <w:t xml:space="preserve"> enerģijas attīstību pilnīgāk integrētas energosistēmas ietvaros</w:t>
      </w:r>
      <w:r w:rsidRPr="004E4191">
        <w:rPr>
          <w:rFonts w:ascii="Times New Roman" w:hAnsi="Times New Roman" w:cs="Times New Roman"/>
          <w:sz w:val="24"/>
          <w:szCs w:val="24"/>
          <w:shd w:val="clear" w:color="auto" w:fill="FFFFFF"/>
        </w:rPr>
        <w:t>, tādēļ</w:t>
      </w:r>
      <w:r w:rsidR="004E0C25" w:rsidRPr="004E4191">
        <w:rPr>
          <w:rFonts w:ascii="Times New Roman" w:hAnsi="Times New Roman" w:cs="Times New Roman"/>
          <w:sz w:val="24"/>
          <w:szCs w:val="24"/>
          <w:shd w:val="clear" w:color="auto" w:fill="FFFFFF"/>
        </w:rPr>
        <w:t xml:space="preserve"> </w:t>
      </w:r>
      <w:r w:rsidRPr="004E4191">
        <w:rPr>
          <w:rFonts w:ascii="Times New Roman" w:hAnsi="Times New Roman" w:cs="Times New Roman"/>
          <w:sz w:val="24"/>
          <w:szCs w:val="24"/>
          <w:shd w:val="clear" w:color="auto" w:fill="FFFFFF"/>
        </w:rPr>
        <w:t>i</w:t>
      </w:r>
      <w:r w:rsidR="004E0C25" w:rsidRPr="004E4191">
        <w:rPr>
          <w:rFonts w:ascii="Times New Roman" w:hAnsi="Times New Roman" w:cs="Times New Roman"/>
          <w:sz w:val="24"/>
          <w:szCs w:val="24"/>
          <w:shd w:val="clear" w:color="auto" w:fill="FFFFFF"/>
        </w:rPr>
        <w:t xml:space="preserve">r nepieciešama kopēja </w:t>
      </w:r>
      <w:r w:rsidRPr="004E4191">
        <w:rPr>
          <w:rFonts w:ascii="Times New Roman" w:hAnsi="Times New Roman" w:cs="Times New Roman"/>
          <w:sz w:val="24"/>
          <w:szCs w:val="24"/>
          <w:shd w:val="clear" w:color="auto" w:fill="FFFFFF"/>
        </w:rPr>
        <w:t>Savienības</w:t>
      </w:r>
      <w:r w:rsidR="004E0C25" w:rsidRPr="004E4191">
        <w:rPr>
          <w:rFonts w:ascii="Times New Roman" w:hAnsi="Times New Roman" w:cs="Times New Roman"/>
          <w:sz w:val="24"/>
          <w:szCs w:val="24"/>
          <w:shd w:val="clear" w:color="auto" w:fill="FFFFFF"/>
        </w:rPr>
        <w:t xml:space="preserve"> pieeja, lai nodrošinātu atbilstošus stimulus dalībvalstīm ar dažāda vēriena iecerēm nolūkā saskaņotā veidā paātrināt enerģētikas pāreju no tradicionālās energosistēmas, kurā izmanto fosilo kurināmo, uz pilnīgāk integrētu un energoefektīvāku energosistēmu, kurā ražošanai izmanto </w:t>
      </w:r>
      <w:proofErr w:type="spellStart"/>
      <w:r w:rsidR="004E0C25" w:rsidRPr="004E4191">
        <w:rPr>
          <w:rFonts w:ascii="Times New Roman" w:hAnsi="Times New Roman" w:cs="Times New Roman"/>
          <w:sz w:val="24"/>
          <w:szCs w:val="24"/>
          <w:shd w:val="clear" w:color="auto" w:fill="FFFFFF"/>
        </w:rPr>
        <w:t>atjaunīgos</w:t>
      </w:r>
      <w:proofErr w:type="spellEnd"/>
      <w:r w:rsidR="004E0C25" w:rsidRPr="004E4191">
        <w:rPr>
          <w:rFonts w:ascii="Times New Roman" w:hAnsi="Times New Roman" w:cs="Times New Roman"/>
          <w:sz w:val="24"/>
          <w:szCs w:val="24"/>
          <w:shd w:val="clear" w:color="auto" w:fill="FFFFFF"/>
        </w:rPr>
        <w:t xml:space="preserve"> energoresursus. Ņemot vērā to, ka dalībvalstu enerģētikas </w:t>
      </w:r>
      <w:proofErr w:type="spellStart"/>
      <w:r w:rsidR="004E0C25" w:rsidRPr="004E4191">
        <w:rPr>
          <w:rFonts w:ascii="Times New Roman" w:hAnsi="Times New Roman" w:cs="Times New Roman"/>
          <w:sz w:val="24"/>
          <w:szCs w:val="24"/>
          <w:shd w:val="clear" w:color="auto" w:fill="FFFFFF"/>
        </w:rPr>
        <w:t>rīcībpolitika</w:t>
      </w:r>
      <w:proofErr w:type="spellEnd"/>
      <w:r w:rsidR="004E0C25" w:rsidRPr="004E4191">
        <w:rPr>
          <w:rFonts w:ascii="Times New Roman" w:hAnsi="Times New Roman" w:cs="Times New Roman"/>
          <w:sz w:val="24"/>
          <w:szCs w:val="24"/>
          <w:shd w:val="clear" w:color="auto" w:fill="FFFFFF"/>
        </w:rPr>
        <w:t xml:space="preserve"> un prioritātes atšķiras, </w:t>
      </w:r>
      <w:r w:rsidRPr="004E4191">
        <w:rPr>
          <w:rFonts w:ascii="Times New Roman" w:hAnsi="Times New Roman" w:cs="Times New Roman"/>
          <w:sz w:val="24"/>
          <w:szCs w:val="24"/>
          <w:shd w:val="clear" w:color="auto" w:fill="FFFFFF"/>
        </w:rPr>
        <w:t>Savienības</w:t>
      </w:r>
      <w:r w:rsidR="004E0C25" w:rsidRPr="004E4191">
        <w:rPr>
          <w:rFonts w:ascii="Times New Roman" w:hAnsi="Times New Roman" w:cs="Times New Roman"/>
          <w:sz w:val="24"/>
          <w:szCs w:val="24"/>
          <w:shd w:val="clear" w:color="auto" w:fill="FFFFFF"/>
        </w:rPr>
        <w:t xml:space="preserve"> mēroga rīcība, </w:t>
      </w:r>
      <w:r w:rsidRPr="004E4191">
        <w:rPr>
          <w:rFonts w:ascii="Times New Roman" w:hAnsi="Times New Roman" w:cs="Times New Roman"/>
          <w:sz w:val="24"/>
          <w:szCs w:val="24"/>
          <w:shd w:val="clear" w:color="auto" w:fill="FFFFFF"/>
        </w:rPr>
        <w:t>likumdevēja ieskatā</w:t>
      </w:r>
      <w:r w:rsidR="004E0C25" w:rsidRPr="004E4191">
        <w:rPr>
          <w:rFonts w:ascii="Times New Roman" w:hAnsi="Times New Roman" w:cs="Times New Roman"/>
          <w:sz w:val="24"/>
          <w:szCs w:val="24"/>
          <w:shd w:val="clear" w:color="auto" w:fill="FFFFFF"/>
        </w:rPr>
        <w:t xml:space="preserve">, nodrošinās nepieciešamo </w:t>
      </w:r>
      <w:proofErr w:type="spellStart"/>
      <w:r w:rsidR="004E0C25" w:rsidRPr="004E4191">
        <w:rPr>
          <w:rFonts w:ascii="Times New Roman" w:hAnsi="Times New Roman" w:cs="Times New Roman"/>
          <w:sz w:val="24"/>
          <w:szCs w:val="24"/>
          <w:shd w:val="clear" w:color="auto" w:fill="FFFFFF"/>
        </w:rPr>
        <w:t>atjaunīgo</w:t>
      </w:r>
      <w:proofErr w:type="spellEnd"/>
      <w:r w:rsidR="004E0C25" w:rsidRPr="004E4191">
        <w:rPr>
          <w:rFonts w:ascii="Times New Roman" w:hAnsi="Times New Roman" w:cs="Times New Roman"/>
          <w:sz w:val="24"/>
          <w:szCs w:val="24"/>
          <w:shd w:val="clear" w:color="auto" w:fill="FFFFFF"/>
        </w:rPr>
        <w:t xml:space="preserve"> energoresursu plašāku izmantošanu salīdzinājumā ar tikai valsts vai vietēja mēroga rīcību.</w:t>
      </w:r>
    </w:p>
    <w:p w14:paraId="76F3564C" w14:textId="0FD09234" w:rsidR="00222CE1" w:rsidRPr="004E4191" w:rsidRDefault="006A1FB9" w:rsidP="00EB32ED">
      <w:pPr>
        <w:jc w:val="both"/>
        <w:rPr>
          <w:rFonts w:ascii="Times New Roman" w:hAnsi="Times New Roman" w:cs="Times New Roman"/>
          <w:sz w:val="24"/>
          <w:szCs w:val="24"/>
          <w:shd w:val="clear" w:color="auto" w:fill="FFFFFF"/>
        </w:rPr>
      </w:pPr>
      <w:r w:rsidRPr="004E4191">
        <w:rPr>
          <w:rFonts w:ascii="Times New Roman" w:hAnsi="Times New Roman" w:cs="Times New Roman"/>
          <w:sz w:val="24"/>
          <w:szCs w:val="24"/>
          <w:shd w:val="clear" w:color="auto" w:fill="FFFFFF"/>
        </w:rPr>
        <w:t>Savienības</w:t>
      </w:r>
      <w:r w:rsidR="004E0C25" w:rsidRPr="004E4191">
        <w:rPr>
          <w:rFonts w:ascii="Times New Roman" w:hAnsi="Times New Roman" w:cs="Times New Roman"/>
          <w:sz w:val="24"/>
          <w:szCs w:val="24"/>
          <w:shd w:val="clear" w:color="auto" w:fill="FFFFFF"/>
        </w:rPr>
        <w:t xml:space="preserve"> mēroga rīcība </w:t>
      </w:r>
      <w:proofErr w:type="spellStart"/>
      <w:r w:rsidR="004E0C25" w:rsidRPr="004E4191">
        <w:rPr>
          <w:rFonts w:ascii="Times New Roman" w:hAnsi="Times New Roman" w:cs="Times New Roman"/>
          <w:sz w:val="24"/>
          <w:szCs w:val="24"/>
          <w:shd w:val="clear" w:color="auto" w:fill="FFFFFF"/>
        </w:rPr>
        <w:t>atjaunīgās</w:t>
      </w:r>
      <w:proofErr w:type="spellEnd"/>
      <w:r w:rsidR="004E0C25" w:rsidRPr="004E4191">
        <w:rPr>
          <w:rFonts w:ascii="Times New Roman" w:hAnsi="Times New Roman" w:cs="Times New Roman"/>
          <w:sz w:val="24"/>
          <w:szCs w:val="24"/>
          <w:shd w:val="clear" w:color="auto" w:fill="FFFFFF"/>
        </w:rPr>
        <w:t xml:space="preserve"> enerģijas jomā dod pievienoto vērtību, jo tā ir efektīvāka un lietderīgāka par atsevišķu dalībvalstu rīcību un ļauj izvairīties no sadrumstalotas pieejas, saskaņoti risinot jautājumu par Eiropas energosistēmas pārkārtošanu. Tā nodrošina siltumnīcefekta gāzu emisiju un piesārņojuma neto samazinājumu, aizsargā </w:t>
      </w:r>
      <w:proofErr w:type="spellStart"/>
      <w:r w:rsidR="004E0C25" w:rsidRPr="004E4191">
        <w:rPr>
          <w:rFonts w:ascii="Times New Roman" w:hAnsi="Times New Roman" w:cs="Times New Roman"/>
          <w:sz w:val="24"/>
          <w:szCs w:val="24"/>
          <w:shd w:val="clear" w:color="auto" w:fill="FFFFFF"/>
        </w:rPr>
        <w:t>biodaudzveidību</w:t>
      </w:r>
      <w:proofErr w:type="spellEnd"/>
      <w:r w:rsidR="004E0C25" w:rsidRPr="004E4191">
        <w:rPr>
          <w:rFonts w:ascii="Times New Roman" w:hAnsi="Times New Roman" w:cs="Times New Roman"/>
          <w:sz w:val="24"/>
          <w:szCs w:val="24"/>
          <w:shd w:val="clear" w:color="auto" w:fill="FFFFFF"/>
        </w:rPr>
        <w:t xml:space="preserve">, izmanto iekšējā tirgus radītos ieguvumus, pilnībā izmanto </w:t>
      </w:r>
      <w:proofErr w:type="spellStart"/>
      <w:r w:rsidR="004E0C25" w:rsidRPr="004E4191">
        <w:rPr>
          <w:rFonts w:ascii="Times New Roman" w:hAnsi="Times New Roman" w:cs="Times New Roman"/>
          <w:sz w:val="24"/>
          <w:szCs w:val="24"/>
          <w:shd w:val="clear" w:color="auto" w:fill="FFFFFF"/>
        </w:rPr>
        <w:t>apjomradītu</w:t>
      </w:r>
      <w:proofErr w:type="spellEnd"/>
      <w:r w:rsidR="004E0C25" w:rsidRPr="004E4191">
        <w:rPr>
          <w:rFonts w:ascii="Times New Roman" w:hAnsi="Times New Roman" w:cs="Times New Roman"/>
          <w:sz w:val="24"/>
          <w:szCs w:val="24"/>
          <w:shd w:val="clear" w:color="auto" w:fill="FFFFFF"/>
        </w:rPr>
        <w:t xml:space="preserve"> ietaupījumu un Eiropas līmeņa tehnoloģiskās sadarbības sniegtās priekšrocības, kā arī rada investoriem pārliecību par </w:t>
      </w:r>
      <w:r w:rsidRPr="004E4191">
        <w:rPr>
          <w:rFonts w:ascii="Times New Roman" w:hAnsi="Times New Roman" w:cs="Times New Roman"/>
          <w:sz w:val="24"/>
          <w:szCs w:val="24"/>
          <w:shd w:val="clear" w:color="auto" w:fill="FFFFFF"/>
        </w:rPr>
        <w:t>Savienības</w:t>
      </w:r>
      <w:r w:rsidR="004E0C25" w:rsidRPr="004E4191">
        <w:rPr>
          <w:rFonts w:ascii="Times New Roman" w:hAnsi="Times New Roman" w:cs="Times New Roman"/>
          <w:sz w:val="24"/>
          <w:szCs w:val="24"/>
          <w:shd w:val="clear" w:color="auto" w:fill="FFFFFF"/>
        </w:rPr>
        <w:t xml:space="preserve"> mēroga tiesisko regulējumu. </w:t>
      </w:r>
      <w:proofErr w:type="spellStart"/>
      <w:r w:rsidR="004E0C25" w:rsidRPr="004E4191">
        <w:rPr>
          <w:rFonts w:ascii="Times New Roman" w:hAnsi="Times New Roman" w:cs="Times New Roman"/>
          <w:sz w:val="24"/>
          <w:szCs w:val="24"/>
          <w:shd w:val="clear" w:color="auto" w:fill="FFFFFF"/>
        </w:rPr>
        <w:t>Atjaunīgās</w:t>
      </w:r>
      <w:proofErr w:type="spellEnd"/>
      <w:r w:rsidR="004E0C25" w:rsidRPr="004E4191">
        <w:rPr>
          <w:rFonts w:ascii="Times New Roman" w:hAnsi="Times New Roman" w:cs="Times New Roman"/>
          <w:sz w:val="24"/>
          <w:szCs w:val="24"/>
          <w:shd w:val="clear" w:color="auto" w:fill="FFFFFF"/>
        </w:rPr>
        <w:t xml:space="preserve"> enerģijas īpatsvara palielināšana </w:t>
      </w:r>
      <w:r w:rsidRPr="004E4191">
        <w:rPr>
          <w:rFonts w:ascii="Times New Roman" w:hAnsi="Times New Roman" w:cs="Times New Roman"/>
          <w:sz w:val="24"/>
          <w:szCs w:val="24"/>
          <w:shd w:val="clear" w:color="auto" w:fill="FFFFFF"/>
        </w:rPr>
        <w:t>Savienības</w:t>
      </w:r>
      <w:r w:rsidR="004E0C25" w:rsidRPr="004E4191">
        <w:rPr>
          <w:rFonts w:ascii="Times New Roman" w:hAnsi="Times New Roman" w:cs="Times New Roman"/>
          <w:sz w:val="24"/>
          <w:szCs w:val="24"/>
          <w:shd w:val="clear" w:color="auto" w:fill="FFFFFF"/>
        </w:rPr>
        <w:t xml:space="preserve"> enerģijas </w:t>
      </w:r>
      <w:proofErr w:type="spellStart"/>
      <w:r w:rsidR="004E0C25" w:rsidRPr="004E4191">
        <w:rPr>
          <w:rFonts w:ascii="Times New Roman" w:hAnsi="Times New Roman" w:cs="Times New Roman"/>
          <w:sz w:val="24"/>
          <w:szCs w:val="24"/>
          <w:shd w:val="clear" w:color="auto" w:fill="FFFFFF"/>
        </w:rPr>
        <w:t>galapatēriņā</w:t>
      </w:r>
      <w:proofErr w:type="spellEnd"/>
      <w:r w:rsidR="004E0C25" w:rsidRPr="004E4191">
        <w:rPr>
          <w:rFonts w:ascii="Times New Roman" w:hAnsi="Times New Roman" w:cs="Times New Roman"/>
          <w:sz w:val="24"/>
          <w:szCs w:val="24"/>
          <w:shd w:val="clear" w:color="auto" w:fill="FFFFFF"/>
        </w:rPr>
        <w:t xml:space="preserve"> ir atkarīga no katras dalībvalsts nacionālā devuma. Tas būs vērienīgāks un </w:t>
      </w:r>
      <w:proofErr w:type="spellStart"/>
      <w:r w:rsidR="004E0C25" w:rsidRPr="004E4191">
        <w:rPr>
          <w:rFonts w:ascii="Times New Roman" w:hAnsi="Times New Roman" w:cs="Times New Roman"/>
          <w:sz w:val="24"/>
          <w:szCs w:val="24"/>
          <w:shd w:val="clear" w:color="auto" w:fill="FFFFFF"/>
        </w:rPr>
        <w:t>izmakslietderīgāks</w:t>
      </w:r>
      <w:proofErr w:type="spellEnd"/>
      <w:r w:rsidR="004E0C25" w:rsidRPr="004E4191">
        <w:rPr>
          <w:rFonts w:ascii="Times New Roman" w:hAnsi="Times New Roman" w:cs="Times New Roman"/>
          <w:sz w:val="24"/>
          <w:szCs w:val="24"/>
          <w:shd w:val="clear" w:color="auto" w:fill="FFFFFF"/>
        </w:rPr>
        <w:t xml:space="preserve">, ja tā pamatā būs kopējs tiesisks un </w:t>
      </w:r>
      <w:proofErr w:type="spellStart"/>
      <w:r w:rsidR="004E0C25" w:rsidRPr="004E4191">
        <w:rPr>
          <w:rFonts w:ascii="Times New Roman" w:hAnsi="Times New Roman" w:cs="Times New Roman"/>
          <w:sz w:val="24"/>
          <w:szCs w:val="24"/>
          <w:shd w:val="clear" w:color="auto" w:fill="FFFFFF"/>
        </w:rPr>
        <w:t>rīcībpolitisks</w:t>
      </w:r>
      <w:proofErr w:type="spellEnd"/>
      <w:r w:rsidR="004E0C25" w:rsidRPr="004E4191">
        <w:rPr>
          <w:rFonts w:ascii="Times New Roman" w:hAnsi="Times New Roman" w:cs="Times New Roman"/>
          <w:sz w:val="24"/>
          <w:szCs w:val="24"/>
          <w:shd w:val="clear" w:color="auto" w:fill="FFFFFF"/>
        </w:rPr>
        <w:t xml:space="preserve"> satvars, par ko panākta vienošanās.</w:t>
      </w:r>
    </w:p>
    <w:p w14:paraId="641EB693" w14:textId="3E57BEB5" w:rsidR="00A60C49" w:rsidRPr="004E4191" w:rsidRDefault="006A1FB9" w:rsidP="00EB32ED">
      <w:pPr>
        <w:jc w:val="both"/>
        <w:rPr>
          <w:rFonts w:ascii="Times New Roman" w:hAnsi="Times New Roman" w:cs="Times New Roman"/>
          <w:sz w:val="24"/>
          <w:szCs w:val="24"/>
          <w:shd w:val="clear" w:color="auto" w:fill="FFFFFF"/>
        </w:rPr>
      </w:pPr>
      <w:r w:rsidRPr="004E4191">
        <w:rPr>
          <w:rFonts w:ascii="Times New Roman" w:eastAsia="Times New Roman" w:hAnsi="Times New Roman" w:cs="Times New Roman"/>
          <w:sz w:val="24"/>
          <w:szCs w:val="24"/>
          <w:lang w:eastAsia="lv-LV"/>
        </w:rPr>
        <w:t xml:space="preserve">Minēto </w:t>
      </w:r>
      <w:r w:rsidR="00414EF0" w:rsidRPr="004E4191">
        <w:rPr>
          <w:rFonts w:ascii="Times New Roman" w:eastAsia="Times New Roman" w:hAnsi="Times New Roman" w:cs="Times New Roman"/>
          <w:sz w:val="24"/>
          <w:szCs w:val="24"/>
          <w:lang w:eastAsia="lv-LV"/>
        </w:rPr>
        <w:t>iemeslu dēļ</w:t>
      </w:r>
      <w:r w:rsidR="00A60C49" w:rsidRPr="004E4191">
        <w:rPr>
          <w:rFonts w:ascii="Times New Roman" w:eastAsia="Times New Roman" w:hAnsi="Times New Roman" w:cs="Times New Roman"/>
          <w:sz w:val="24"/>
          <w:szCs w:val="24"/>
          <w:lang w:eastAsia="lv-LV"/>
        </w:rPr>
        <w:t xml:space="preserve"> </w:t>
      </w:r>
      <w:r w:rsidR="0064476D" w:rsidRPr="004E4191">
        <w:rPr>
          <w:rFonts w:ascii="Times New Roman" w:hAnsi="Times New Roman" w:cs="Times New Roman"/>
          <w:sz w:val="24"/>
          <w:szCs w:val="24"/>
          <w:shd w:val="clear" w:color="auto" w:fill="FFFFFF"/>
        </w:rPr>
        <w:t>Eiropas Parlaments un Padome ar Direktīvu 2023/2413 ir nolēm</w:t>
      </w:r>
      <w:r w:rsidR="00414EF0" w:rsidRPr="004E4191">
        <w:rPr>
          <w:rFonts w:ascii="Times New Roman" w:hAnsi="Times New Roman" w:cs="Times New Roman"/>
          <w:sz w:val="24"/>
          <w:szCs w:val="24"/>
          <w:shd w:val="clear" w:color="auto" w:fill="FFFFFF"/>
        </w:rPr>
        <w:t>u</w:t>
      </w:r>
      <w:r w:rsidR="00DE04AB" w:rsidRPr="004E4191">
        <w:rPr>
          <w:rFonts w:ascii="Times New Roman" w:hAnsi="Times New Roman" w:cs="Times New Roman"/>
          <w:sz w:val="24"/>
          <w:szCs w:val="24"/>
          <w:shd w:val="clear" w:color="auto" w:fill="FFFFFF"/>
        </w:rPr>
        <w:t>š</w:t>
      </w:r>
      <w:r w:rsidR="00414EF0" w:rsidRPr="004E4191">
        <w:rPr>
          <w:rFonts w:ascii="Times New Roman" w:hAnsi="Times New Roman" w:cs="Times New Roman"/>
          <w:sz w:val="24"/>
          <w:szCs w:val="24"/>
          <w:shd w:val="clear" w:color="auto" w:fill="FFFFFF"/>
        </w:rPr>
        <w:t>i</w:t>
      </w:r>
      <w:r w:rsidR="0064476D" w:rsidRPr="004E4191">
        <w:rPr>
          <w:rFonts w:ascii="Times New Roman" w:hAnsi="Times New Roman" w:cs="Times New Roman"/>
          <w:sz w:val="24"/>
          <w:szCs w:val="24"/>
          <w:shd w:val="clear" w:color="auto" w:fill="FFFFFF"/>
        </w:rPr>
        <w:t xml:space="preserve"> grozīt Direktīvu 2018/2001, Regulu 2018/1999</w:t>
      </w:r>
      <w:r w:rsidR="00414EF0" w:rsidRPr="004E4191">
        <w:rPr>
          <w:rStyle w:val="Vresatsauce"/>
          <w:rFonts w:ascii="Times New Roman" w:hAnsi="Times New Roman" w:cs="Times New Roman"/>
          <w:sz w:val="24"/>
          <w:szCs w:val="24"/>
          <w:shd w:val="clear" w:color="auto" w:fill="FFFFFF"/>
        </w:rPr>
        <w:footnoteReference w:id="4"/>
      </w:r>
      <w:r w:rsidR="0064476D" w:rsidRPr="004E4191">
        <w:rPr>
          <w:rFonts w:ascii="Times New Roman" w:hAnsi="Times New Roman" w:cs="Times New Roman"/>
          <w:sz w:val="24"/>
          <w:szCs w:val="24"/>
          <w:shd w:val="clear" w:color="auto" w:fill="FFFFFF"/>
        </w:rPr>
        <w:t xml:space="preserve"> un Direktīvu</w:t>
      </w:r>
      <w:r w:rsidR="00DE04AB" w:rsidRPr="004E4191">
        <w:rPr>
          <w:rFonts w:ascii="Times New Roman" w:hAnsi="Times New Roman" w:cs="Times New Roman"/>
          <w:sz w:val="24"/>
          <w:szCs w:val="24"/>
          <w:shd w:val="clear" w:color="auto" w:fill="FFFFFF"/>
        </w:rPr>
        <w:t xml:space="preserve"> </w:t>
      </w:r>
      <w:r w:rsidR="0064476D" w:rsidRPr="004E4191">
        <w:rPr>
          <w:rFonts w:ascii="Times New Roman" w:hAnsi="Times New Roman" w:cs="Times New Roman"/>
          <w:sz w:val="24"/>
          <w:szCs w:val="24"/>
          <w:shd w:val="clear" w:color="auto" w:fill="FFFFFF"/>
        </w:rPr>
        <w:t>98/70/EK</w:t>
      </w:r>
      <w:r w:rsidR="0062429B" w:rsidRPr="004E4191">
        <w:rPr>
          <w:rStyle w:val="Vresatsauce"/>
          <w:rFonts w:ascii="Times New Roman" w:hAnsi="Times New Roman" w:cs="Times New Roman"/>
          <w:sz w:val="24"/>
          <w:szCs w:val="24"/>
          <w:shd w:val="clear" w:color="auto" w:fill="FFFFFF"/>
        </w:rPr>
        <w:footnoteReference w:id="5"/>
      </w:r>
      <w:r w:rsidR="0064476D" w:rsidRPr="004E4191">
        <w:rPr>
          <w:rFonts w:ascii="Times New Roman" w:hAnsi="Times New Roman" w:cs="Times New Roman"/>
          <w:sz w:val="24"/>
          <w:szCs w:val="24"/>
          <w:shd w:val="clear" w:color="auto" w:fill="FFFFFF"/>
        </w:rPr>
        <w:t xml:space="preserve"> un atcelt</w:t>
      </w:r>
      <w:r w:rsidR="005B38E7" w:rsidRPr="004E4191">
        <w:rPr>
          <w:rFonts w:ascii="Times New Roman" w:hAnsi="Times New Roman" w:cs="Times New Roman"/>
          <w:sz w:val="24"/>
          <w:szCs w:val="24"/>
          <w:shd w:val="clear" w:color="auto" w:fill="FFFFFF"/>
        </w:rPr>
        <w:t xml:space="preserve"> </w:t>
      </w:r>
      <w:r w:rsidR="0064476D" w:rsidRPr="004E4191">
        <w:rPr>
          <w:rFonts w:ascii="Times New Roman" w:hAnsi="Times New Roman" w:cs="Times New Roman"/>
          <w:sz w:val="24"/>
          <w:szCs w:val="24"/>
          <w:shd w:val="clear" w:color="auto" w:fill="FFFFFF"/>
        </w:rPr>
        <w:t>Direktīvu 2015/652</w:t>
      </w:r>
      <w:r w:rsidR="00C06E6D" w:rsidRPr="004E4191">
        <w:rPr>
          <w:rStyle w:val="Vresatsauce"/>
          <w:rFonts w:ascii="Times New Roman" w:hAnsi="Times New Roman" w:cs="Times New Roman"/>
          <w:sz w:val="24"/>
          <w:szCs w:val="24"/>
          <w:shd w:val="clear" w:color="auto" w:fill="FFFFFF"/>
        </w:rPr>
        <w:footnoteReference w:id="6"/>
      </w:r>
      <w:r w:rsidR="0064476D" w:rsidRPr="004E4191">
        <w:rPr>
          <w:rFonts w:ascii="Times New Roman" w:hAnsi="Times New Roman" w:cs="Times New Roman"/>
          <w:sz w:val="24"/>
          <w:szCs w:val="24"/>
          <w:shd w:val="clear" w:color="auto" w:fill="FFFFFF"/>
        </w:rPr>
        <w:t>.</w:t>
      </w:r>
    </w:p>
    <w:p w14:paraId="73E30661" w14:textId="7C10A11E" w:rsidR="006C26DD" w:rsidRPr="004E4191" w:rsidRDefault="0064476D" w:rsidP="00EB32ED">
      <w:pPr>
        <w:jc w:val="both"/>
        <w:rPr>
          <w:rFonts w:ascii="Times New Roman" w:hAnsi="Times New Roman" w:cs="Times New Roman"/>
          <w:sz w:val="24"/>
          <w:szCs w:val="24"/>
        </w:rPr>
      </w:pPr>
      <w:r w:rsidRPr="004E4191">
        <w:rPr>
          <w:rFonts w:ascii="Times New Roman" w:hAnsi="Times New Roman" w:cs="Times New Roman"/>
          <w:sz w:val="24"/>
          <w:szCs w:val="24"/>
          <w:shd w:val="clear" w:color="auto" w:fill="FFFFFF"/>
        </w:rPr>
        <w:lastRenderedPageBreak/>
        <w:t>Direktīva 2023/2413</w:t>
      </w:r>
      <w:r w:rsidRPr="004E4191">
        <w:rPr>
          <w:rFonts w:ascii="Times New Roman" w:hAnsi="Times New Roman" w:cs="Times New Roman"/>
          <w:sz w:val="24"/>
          <w:szCs w:val="24"/>
        </w:rPr>
        <w:t xml:space="preserve"> </w:t>
      </w:r>
      <w:r w:rsidR="006C26DD" w:rsidRPr="004E4191">
        <w:rPr>
          <w:rFonts w:ascii="Times New Roman" w:hAnsi="Times New Roman" w:cs="Times New Roman"/>
          <w:sz w:val="24"/>
          <w:szCs w:val="24"/>
        </w:rPr>
        <w:t>stāj</w:t>
      </w:r>
      <w:r w:rsidR="00D84292">
        <w:rPr>
          <w:rFonts w:ascii="Times New Roman" w:hAnsi="Times New Roman" w:cs="Times New Roman"/>
          <w:sz w:val="24"/>
          <w:szCs w:val="24"/>
        </w:rPr>
        <w:t>ās</w:t>
      </w:r>
      <w:r w:rsidR="006C26DD" w:rsidRPr="004E4191">
        <w:rPr>
          <w:rFonts w:ascii="Times New Roman" w:hAnsi="Times New Roman" w:cs="Times New Roman"/>
          <w:sz w:val="24"/>
          <w:szCs w:val="24"/>
        </w:rPr>
        <w:t xml:space="preserve"> spēkā </w:t>
      </w:r>
      <w:r w:rsidR="00DE04AB" w:rsidRPr="004E4191">
        <w:rPr>
          <w:rFonts w:ascii="Times New Roman" w:hAnsi="Times New Roman" w:cs="Times New Roman"/>
          <w:sz w:val="24"/>
          <w:szCs w:val="24"/>
        </w:rPr>
        <w:t xml:space="preserve">2023. gada </w:t>
      </w:r>
      <w:r w:rsidR="006C26DD" w:rsidRPr="004E4191">
        <w:rPr>
          <w:rFonts w:ascii="Times New Roman" w:hAnsi="Times New Roman" w:cs="Times New Roman"/>
          <w:sz w:val="24"/>
          <w:szCs w:val="24"/>
        </w:rPr>
        <w:t>20.</w:t>
      </w:r>
      <w:r w:rsidR="00DE04AB" w:rsidRPr="004E4191">
        <w:rPr>
          <w:rFonts w:ascii="Times New Roman" w:hAnsi="Times New Roman" w:cs="Times New Roman"/>
          <w:sz w:val="24"/>
          <w:szCs w:val="24"/>
        </w:rPr>
        <w:t> novembrī</w:t>
      </w:r>
      <w:r w:rsidR="006C26DD" w:rsidRPr="004E4191">
        <w:rPr>
          <w:rFonts w:ascii="Times New Roman" w:hAnsi="Times New Roman" w:cs="Times New Roman"/>
          <w:sz w:val="24"/>
          <w:szCs w:val="24"/>
        </w:rPr>
        <w:t>.</w:t>
      </w:r>
    </w:p>
    <w:p w14:paraId="5C9E3C29" w14:textId="1B0C2004" w:rsidR="00383848" w:rsidRPr="004E4191" w:rsidRDefault="0064476D" w:rsidP="006C26DD">
      <w:pPr>
        <w:jc w:val="both"/>
        <w:rPr>
          <w:rFonts w:ascii="Times New Roman" w:hAnsi="Times New Roman" w:cs="Times New Roman"/>
          <w:sz w:val="24"/>
          <w:szCs w:val="24"/>
          <w:shd w:val="clear" w:color="auto" w:fill="FFFFFF"/>
        </w:rPr>
      </w:pPr>
      <w:r w:rsidRPr="004E4191">
        <w:rPr>
          <w:rFonts w:ascii="Times New Roman" w:hAnsi="Times New Roman" w:cs="Times New Roman"/>
          <w:sz w:val="24"/>
          <w:szCs w:val="24"/>
          <w:shd w:val="clear" w:color="auto" w:fill="FFFFFF"/>
        </w:rPr>
        <w:t>Direktīvas 2023/2413</w:t>
      </w:r>
      <w:r w:rsidR="006C26DD" w:rsidRPr="004E4191">
        <w:rPr>
          <w:rFonts w:ascii="Times New Roman" w:hAnsi="Times New Roman" w:cs="Times New Roman"/>
          <w:sz w:val="24"/>
          <w:szCs w:val="24"/>
        </w:rPr>
        <w:t xml:space="preserve"> </w:t>
      </w:r>
      <w:r w:rsidRPr="004E4191">
        <w:rPr>
          <w:rFonts w:ascii="Times New Roman" w:hAnsi="Times New Roman" w:cs="Times New Roman"/>
          <w:sz w:val="24"/>
          <w:szCs w:val="24"/>
        </w:rPr>
        <w:t>transponēšanas termiņš ir noteikts 202</w:t>
      </w:r>
      <w:r w:rsidR="00383848" w:rsidRPr="004E4191">
        <w:rPr>
          <w:rFonts w:ascii="Times New Roman" w:hAnsi="Times New Roman" w:cs="Times New Roman"/>
          <w:sz w:val="24"/>
          <w:szCs w:val="24"/>
        </w:rPr>
        <w:t>5</w:t>
      </w:r>
      <w:r w:rsidRPr="004E4191">
        <w:rPr>
          <w:rFonts w:ascii="Times New Roman" w:hAnsi="Times New Roman" w:cs="Times New Roman"/>
          <w:sz w:val="24"/>
          <w:szCs w:val="24"/>
        </w:rPr>
        <w:t xml:space="preserve">. gada </w:t>
      </w:r>
      <w:r w:rsidR="00383848" w:rsidRPr="004E4191">
        <w:rPr>
          <w:rFonts w:ascii="Times New Roman" w:hAnsi="Times New Roman" w:cs="Times New Roman"/>
          <w:sz w:val="24"/>
          <w:szCs w:val="24"/>
        </w:rPr>
        <w:t>21. maijs, savukārt līdz 2024.</w:t>
      </w:r>
      <w:r w:rsidR="00DE04AB" w:rsidRPr="004E4191">
        <w:rPr>
          <w:rFonts w:ascii="Times New Roman" w:hAnsi="Times New Roman" w:cs="Times New Roman"/>
          <w:sz w:val="24"/>
          <w:szCs w:val="24"/>
        </w:rPr>
        <w:t> </w:t>
      </w:r>
      <w:r w:rsidR="00383848" w:rsidRPr="004E4191">
        <w:rPr>
          <w:rFonts w:ascii="Times New Roman" w:hAnsi="Times New Roman" w:cs="Times New Roman"/>
          <w:sz w:val="24"/>
          <w:szCs w:val="24"/>
        </w:rPr>
        <w:t>gada 1.</w:t>
      </w:r>
      <w:r w:rsidR="00DE04AB" w:rsidRPr="004E4191">
        <w:rPr>
          <w:rFonts w:ascii="Times New Roman" w:hAnsi="Times New Roman" w:cs="Times New Roman"/>
          <w:sz w:val="24"/>
          <w:szCs w:val="24"/>
        </w:rPr>
        <w:t> </w:t>
      </w:r>
      <w:r w:rsidR="00383848" w:rsidRPr="004E4191">
        <w:rPr>
          <w:rFonts w:ascii="Times New Roman" w:hAnsi="Times New Roman" w:cs="Times New Roman"/>
          <w:sz w:val="24"/>
          <w:szCs w:val="24"/>
        </w:rPr>
        <w:t xml:space="preserve">jūlijam dalībvalstīm </w:t>
      </w:r>
      <w:r w:rsidR="005B38E7" w:rsidRPr="004E4191">
        <w:rPr>
          <w:rFonts w:ascii="Times New Roman" w:hAnsi="Times New Roman" w:cs="Times New Roman"/>
          <w:sz w:val="24"/>
          <w:szCs w:val="24"/>
        </w:rPr>
        <w:t>bija</w:t>
      </w:r>
      <w:r w:rsidR="00383848" w:rsidRPr="004E4191">
        <w:rPr>
          <w:rFonts w:ascii="Times New Roman" w:hAnsi="Times New Roman" w:cs="Times New Roman"/>
          <w:sz w:val="24"/>
          <w:szCs w:val="24"/>
        </w:rPr>
        <w:t xml:space="preserve"> jātransponē </w:t>
      </w:r>
      <w:r w:rsidR="00383848" w:rsidRPr="004E4191">
        <w:rPr>
          <w:rFonts w:ascii="Times New Roman" w:hAnsi="Times New Roman" w:cs="Times New Roman"/>
          <w:sz w:val="24"/>
          <w:szCs w:val="24"/>
          <w:shd w:val="clear" w:color="auto" w:fill="FFFFFF"/>
        </w:rPr>
        <w:t>Direktīvas 2023/2413</w:t>
      </w:r>
      <w:r w:rsidR="00383848" w:rsidRPr="004E4191">
        <w:rPr>
          <w:rFonts w:ascii="Times New Roman" w:hAnsi="Times New Roman" w:cs="Times New Roman"/>
          <w:sz w:val="24"/>
          <w:szCs w:val="24"/>
        </w:rPr>
        <w:t xml:space="preserve"> </w:t>
      </w:r>
      <w:r w:rsidR="00383848" w:rsidRPr="004E4191">
        <w:rPr>
          <w:rFonts w:ascii="Times New Roman" w:hAnsi="Times New Roman" w:cs="Times New Roman"/>
          <w:sz w:val="24"/>
          <w:szCs w:val="24"/>
          <w:shd w:val="clear" w:color="auto" w:fill="FFFFFF"/>
        </w:rPr>
        <w:t>1. panta 6. punkts attiecībā uz Direktīvas 2018/2001 15.e pantu un šīs direktīvas 1. panta 7. punktu attiecībā uz minētās direktīvas 16., 16.b, 16.c, 16.d, 16.e un 16.f pantu.</w:t>
      </w:r>
      <w:r w:rsidR="00A84C35" w:rsidRPr="004E4191">
        <w:rPr>
          <w:rFonts w:ascii="Times New Roman" w:hAnsi="Times New Roman" w:cs="Times New Roman"/>
          <w:sz w:val="24"/>
          <w:szCs w:val="24"/>
          <w:shd w:val="clear" w:color="auto" w:fill="FFFFFF"/>
        </w:rPr>
        <w:t xml:space="preserve"> </w:t>
      </w:r>
    </w:p>
    <w:p w14:paraId="3AA1A2A4" w14:textId="276D0274" w:rsidR="00A84C35" w:rsidRPr="004E4191" w:rsidRDefault="00A84C35" w:rsidP="006C26DD">
      <w:pPr>
        <w:jc w:val="both"/>
        <w:rPr>
          <w:rFonts w:ascii="Times New Roman" w:hAnsi="Times New Roman" w:cs="Times New Roman"/>
          <w:sz w:val="24"/>
          <w:szCs w:val="24"/>
          <w:shd w:val="clear" w:color="auto" w:fill="FFFFFF"/>
        </w:rPr>
      </w:pPr>
      <w:r w:rsidRPr="004E4191">
        <w:rPr>
          <w:rFonts w:ascii="Times New Roman" w:hAnsi="Times New Roman" w:cs="Times New Roman"/>
          <w:sz w:val="24"/>
          <w:szCs w:val="24"/>
          <w:shd w:val="clear" w:color="auto" w:fill="FFFFFF"/>
        </w:rPr>
        <w:t>Latvija ir veikusi izpildes pasākumu notifikācijas tiem Direktīvas 2023/2413 pantiem, kas bija jātransponē līdz 2024. gada 1. jūlijam.</w:t>
      </w:r>
    </w:p>
    <w:p w14:paraId="6C7EFCB2" w14:textId="3B34FEEA" w:rsidR="00105F2C" w:rsidRDefault="00383848" w:rsidP="00383848">
      <w:pPr>
        <w:jc w:val="both"/>
        <w:rPr>
          <w:rFonts w:ascii="Times New Roman" w:hAnsi="Times New Roman" w:cs="Times New Roman"/>
          <w:sz w:val="24"/>
          <w:szCs w:val="24"/>
          <w:shd w:val="clear" w:color="auto" w:fill="FFFFFF"/>
        </w:rPr>
      </w:pPr>
      <w:r w:rsidRPr="004E4191">
        <w:rPr>
          <w:rFonts w:ascii="Times New Roman" w:hAnsi="Times New Roman" w:cs="Times New Roman"/>
          <w:sz w:val="24"/>
          <w:szCs w:val="24"/>
          <w:shd w:val="clear" w:color="auto" w:fill="FFFFFF"/>
        </w:rPr>
        <w:t>Direktīva</w:t>
      </w:r>
      <w:r w:rsidR="00A84C35" w:rsidRPr="004E4191">
        <w:rPr>
          <w:rFonts w:ascii="Times New Roman" w:hAnsi="Times New Roman" w:cs="Times New Roman"/>
          <w:sz w:val="24"/>
          <w:szCs w:val="24"/>
          <w:shd w:val="clear" w:color="auto" w:fill="FFFFFF"/>
        </w:rPr>
        <w:t xml:space="preserve"> </w:t>
      </w:r>
      <w:r w:rsidRPr="004E4191">
        <w:rPr>
          <w:rFonts w:ascii="Times New Roman" w:hAnsi="Times New Roman" w:cs="Times New Roman"/>
          <w:sz w:val="24"/>
          <w:szCs w:val="24"/>
          <w:shd w:val="clear" w:color="auto" w:fill="FFFFFF"/>
        </w:rPr>
        <w:t>2015/652 tiek atcelta no 2025. gada 1. janvāra.</w:t>
      </w:r>
    </w:p>
    <w:p w14:paraId="1D7B5933" w14:textId="77777777" w:rsidR="00E673F0" w:rsidRPr="004E4191" w:rsidRDefault="00E673F0" w:rsidP="00383848">
      <w:pPr>
        <w:jc w:val="both"/>
        <w:rPr>
          <w:rFonts w:ascii="Times New Roman" w:hAnsi="Times New Roman" w:cs="Times New Roman"/>
          <w:sz w:val="24"/>
          <w:szCs w:val="24"/>
        </w:rPr>
      </w:pPr>
    </w:p>
    <w:p w14:paraId="50C97856" w14:textId="69A8F099" w:rsidR="003E50B8" w:rsidRPr="004E4191" w:rsidRDefault="003E50B8" w:rsidP="003E50B8">
      <w:pPr>
        <w:spacing w:line="240" w:lineRule="auto"/>
        <w:jc w:val="both"/>
        <w:rPr>
          <w:rFonts w:ascii="Times New Roman" w:eastAsia="Calibri" w:hAnsi="Times New Roman" w:cs="Times New Roman"/>
          <w:b/>
          <w:sz w:val="24"/>
          <w:szCs w:val="24"/>
        </w:rPr>
      </w:pPr>
      <w:r w:rsidRPr="004E4191">
        <w:rPr>
          <w:rFonts w:ascii="Times New Roman" w:eastAsia="Calibri" w:hAnsi="Times New Roman" w:cs="Times New Roman"/>
          <w:b/>
          <w:sz w:val="24"/>
          <w:szCs w:val="24"/>
        </w:rPr>
        <w:t xml:space="preserve">2. </w:t>
      </w:r>
      <w:r w:rsidR="005C77CC" w:rsidRPr="004E4191">
        <w:rPr>
          <w:rFonts w:ascii="Times New Roman" w:hAnsi="Times New Roman" w:cs="Times New Roman"/>
          <w:b/>
          <w:bCs/>
          <w:sz w:val="24"/>
          <w:szCs w:val="24"/>
          <w:shd w:val="clear" w:color="auto" w:fill="FFFFFF"/>
        </w:rPr>
        <w:t>Direktīvas 2023/2413</w:t>
      </w:r>
      <w:r w:rsidR="008057DB" w:rsidRPr="004E4191">
        <w:rPr>
          <w:rFonts w:ascii="Times New Roman" w:eastAsia="Calibri" w:hAnsi="Times New Roman" w:cs="Times New Roman"/>
          <w:b/>
          <w:sz w:val="24"/>
          <w:szCs w:val="24"/>
        </w:rPr>
        <w:t xml:space="preserve"> </w:t>
      </w:r>
      <w:r w:rsidR="0051304C" w:rsidRPr="004E4191">
        <w:rPr>
          <w:rFonts w:ascii="Times New Roman" w:eastAsia="Calibri" w:hAnsi="Times New Roman" w:cs="Times New Roman"/>
          <w:b/>
          <w:sz w:val="24"/>
          <w:szCs w:val="24"/>
        </w:rPr>
        <w:t>j</w:t>
      </w:r>
      <w:r w:rsidRPr="004E4191">
        <w:rPr>
          <w:rFonts w:ascii="Times New Roman" w:eastAsia="Calibri" w:hAnsi="Times New Roman" w:cs="Times New Roman"/>
          <w:b/>
          <w:sz w:val="24"/>
          <w:szCs w:val="24"/>
        </w:rPr>
        <w:t xml:space="preserve">uridiskais pamats: </w:t>
      </w:r>
    </w:p>
    <w:p w14:paraId="6B1795AF" w14:textId="3581B8CA" w:rsidR="00184489" w:rsidRPr="004E4191" w:rsidRDefault="00E11AF9" w:rsidP="00F23FC1">
      <w:pPr>
        <w:tabs>
          <w:tab w:val="left" w:pos="284"/>
        </w:tabs>
        <w:spacing w:after="120" w:line="240" w:lineRule="auto"/>
        <w:jc w:val="both"/>
        <w:rPr>
          <w:rFonts w:ascii="Times New Roman" w:hAnsi="Times New Roman" w:cs="Times New Roman"/>
          <w:sz w:val="24"/>
          <w:szCs w:val="24"/>
          <w:shd w:val="clear" w:color="auto" w:fill="FFFFFF"/>
        </w:rPr>
      </w:pPr>
      <w:r w:rsidRPr="00F23FC1">
        <w:rPr>
          <w:rFonts w:ascii="Times New Roman" w:hAnsi="Times New Roman" w:cs="Times New Roman"/>
          <w:sz w:val="24"/>
          <w:szCs w:val="24"/>
        </w:rPr>
        <w:t xml:space="preserve">Līguma par Eiropas Savienību darbību </w:t>
      </w:r>
      <w:r w:rsidRPr="00F23FC1">
        <w:rPr>
          <w:rFonts w:ascii="Times New Roman" w:hAnsi="Times New Roman" w:cs="Times New Roman"/>
          <w:bCs/>
          <w:sz w:val="24"/>
          <w:szCs w:val="24"/>
        </w:rPr>
        <w:t>(turpmāk – LESD)</w:t>
      </w:r>
      <w:r w:rsidRPr="00F23FC1">
        <w:rPr>
          <w:rFonts w:ascii="Times New Roman" w:hAnsi="Times New Roman" w:cs="Times New Roman"/>
          <w:sz w:val="24"/>
          <w:szCs w:val="24"/>
        </w:rPr>
        <w:t xml:space="preserve"> 114. pants, kurā paredzēti noteikumi attiecībā uz </w:t>
      </w:r>
      <w:r w:rsidRPr="00F23FC1">
        <w:rPr>
          <w:rFonts w:ascii="Times New Roman" w:hAnsi="Times New Roman" w:cs="Times New Roman"/>
          <w:sz w:val="24"/>
          <w:szCs w:val="24"/>
          <w:shd w:val="clear" w:color="auto" w:fill="FFFFFF"/>
        </w:rPr>
        <w:t xml:space="preserve">dalībvalstu normatīvo vai administratīvo aktu, kuri attiecas uz iekšējā tirgus izveidi un darbību, tuvināšanu, </w:t>
      </w:r>
      <w:r>
        <w:rPr>
          <w:rFonts w:ascii="Times New Roman" w:hAnsi="Times New Roman" w:cs="Times New Roman"/>
          <w:sz w:val="24"/>
          <w:szCs w:val="24"/>
          <w:shd w:val="clear" w:color="auto" w:fill="FFFFFF"/>
        </w:rPr>
        <w:t xml:space="preserve">lai </w:t>
      </w:r>
      <w:r w:rsidRPr="00E11AF9">
        <w:rPr>
          <w:rFonts w:ascii="Times New Roman" w:hAnsi="Times New Roman" w:cs="Times New Roman"/>
          <w:sz w:val="24"/>
          <w:szCs w:val="24"/>
          <w:shd w:val="clear" w:color="auto" w:fill="FFFFFF"/>
        </w:rPr>
        <w:t>izveidotu iekšējo tirgu vai nodrošinātu tā darbību saskaņā ar attiecīgajiem Līgumu noteikumiem</w:t>
      </w:r>
      <w:r>
        <w:rPr>
          <w:rFonts w:ascii="Times New Roman" w:hAnsi="Times New Roman" w:cs="Times New Roman"/>
          <w:sz w:val="24"/>
          <w:szCs w:val="24"/>
          <w:shd w:val="clear" w:color="auto" w:fill="FFFFFF"/>
        </w:rPr>
        <w:t xml:space="preserve">. LESD </w:t>
      </w:r>
      <w:r w:rsidR="000277B9" w:rsidRPr="004E4191">
        <w:rPr>
          <w:rFonts w:ascii="Times New Roman" w:eastAsia="Times New Roman" w:hAnsi="Times New Roman" w:cs="Times New Roman"/>
          <w:sz w:val="24"/>
          <w:szCs w:val="24"/>
        </w:rPr>
        <w:t xml:space="preserve">194. panta 1. punkta c) apakšpunkts, </w:t>
      </w:r>
      <w:r>
        <w:rPr>
          <w:rFonts w:ascii="Times New Roman" w:eastAsia="Times New Roman" w:hAnsi="Times New Roman" w:cs="Times New Roman"/>
          <w:sz w:val="24"/>
          <w:szCs w:val="24"/>
        </w:rPr>
        <w:t xml:space="preserve">kurā ir definēts viens no Savienības enerģētikas politikas mērķiem, proti, ka tās mērķis ir veicināt </w:t>
      </w:r>
      <w:r w:rsidRPr="004E4191">
        <w:rPr>
          <w:rFonts w:ascii="Times New Roman" w:hAnsi="Times New Roman" w:cs="Times New Roman"/>
          <w:sz w:val="24"/>
          <w:szCs w:val="24"/>
          <w:shd w:val="clear" w:color="auto" w:fill="FFFFFF"/>
        </w:rPr>
        <w:t>energoefektivitāti un taupību, kā arī jaunu un neizsīkstošu enerģijas veidu attīstību</w:t>
      </w:r>
      <w:r>
        <w:rPr>
          <w:rFonts w:ascii="Times New Roman" w:hAnsi="Times New Roman" w:cs="Times New Roman"/>
          <w:sz w:val="24"/>
          <w:szCs w:val="24"/>
          <w:shd w:val="clear" w:color="auto" w:fill="FFFFFF"/>
        </w:rPr>
        <w:t xml:space="preserve">, kā arī </w:t>
      </w:r>
      <w:r>
        <w:rPr>
          <w:rFonts w:ascii="Times New Roman" w:eastAsia="Times New Roman" w:hAnsi="Times New Roman" w:cs="Times New Roman"/>
          <w:sz w:val="24"/>
          <w:szCs w:val="24"/>
        </w:rPr>
        <w:t xml:space="preserve">LESD </w:t>
      </w:r>
      <w:r w:rsidR="00E7166E" w:rsidRPr="004E4191">
        <w:rPr>
          <w:rFonts w:ascii="Times New Roman" w:eastAsia="Times New Roman" w:hAnsi="Times New Roman" w:cs="Times New Roman"/>
          <w:sz w:val="24"/>
          <w:szCs w:val="24"/>
        </w:rPr>
        <w:t>19</w:t>
      </w:r>
      <w:r w:rsidR="00184489" w:rsidRPr="004E4191">
        <w:rPr>
          <w:rFonts w:ascii="Times New Roman" w:eastAsia="Times New Roman" w:hAnsi="Times New Roman" w:cs="Times New Roman"/>
          <w:sz w:val="24"/>
          <w:szCs w:val="24"/>
        </w:rPr>
        <w:t>4</w:t>
      </w:r>
      <w:r w:rsidR="00EB32ED" w:rsidRPr="004E4191">
        <w:rPr>
          <w:rFonts w:ascii="Times New Roman" w:eastAsia="Times New Roman" w:hAnsi="Times New Roman" w:cs="Times New Roman"/>
          <w:sz w:val="24"/>
          <w:szCs w:val="24"/>
        </w:rPr>
        <w:t>.</w:t>
      </w:r>
      <w:r w:rsidR="000277B9" w:rsidRPr="004E4191">
        <w:rPr>
          <w:rFonts w:ascii="Times New Roman" w:eastAsia="Times New Roman" w:hAnsi="Times New Roman" w:cs="Times New Roman"/>
          <w:sz w:val="24"/>
          <w:szCs w:val="24"/>
        </w:rPr>
        <w:t xml:space="preserve"> panta 2. punkts</w:t>
      </w:r>
      <w:r>
        <w:rPr>
          <w:rFonts w:ascii="Times New Roman" w:eastAsia="Times New Roman" w:hAnsi="Times New Roman" w:cs="Times New Roman"/>
          <w:sz w:val="24"/>
          <w:szCs w:val="24"/>
        </w:rPr>
        <w:t>, kurā ir noteikta procedūra un Savienības kompetences tvērums, lai sasniegtu šī panta</w:t>
      </w:r>
      <w:r w:rsidR="00184489" w:rsidRPr="004E4191">
        <w:rPr>
          <w:rFonts w:ascii="Times New Roman" w:hAnsi="Times New Roman" w:cs="Times New Roman"/>
          <w:sz w:val="24"/>
          <w:szCs w:val="24"/>
          <w:shd w:val="clear" w:color="auto" w:fill="FFFFFF"/>
        </w:rPr>
        <w:t xml:space="preserve"> 1.</w:t>
      </w:r>
      <w:r>
        <w:rPr>
          <w:rFonts w:ascii="Times New Roman" w:hAnsi="Times New Roman" w:cs="Times New Roman"/>
          <w:sz w:val="24"/>
          <w:szCs w:val="24"/>
          <w:shd w:val="clear" w:color="auto" w:fill="FFFFFF"/>
        </w:rPr>
        <w:t> </w:t>
      </w:r>
      <w:r w:rsidR="00184489" w:rsidRPr="004E4191">
        <w:rPr>
          <w:rFonts w:ascii="Times New Roman" w:hAnsi="Times New Roman" w:cs="Times New Roman"/>
          <w:sz w:val="24"/>
          <w:szCs w:val="24"/>
          <w:shd w:val="clear" w:color="auto" w:fill="FFFFFF"/>
        </w:rPr>
        <w:t>punktā minētos mērķus</w:t>
      </w:r>
      <w:r>
        <w:rPr>
          <w:rFonts w:ascii="Times New Roman" w:hAnsi="Times New Roman" w:cs="Times New Roman"/>
          <w:sz w:val="24"/>
          <w:szCs w:val="24"/>
          <w:shd w:val="clear" w:color="auto" w:fill="FFFFFF"/>
        </w:rPr>
        <w:t>.</w:t>
      </w:r>
    </w:p>
    <w:p w14:paraId="12A56966" w14:textId="77777777" w:rsidR="00571E0D" w:rsidRPr="004E4191" w:rsidRDefault="00571E0D" w:rsidP="005029D0">
      <w:pPr>
        <w:tabs>
          <w:tab w:val="left" w:pos="284"/>
        </w:tabs>
        <w:spacing w:after="120" w:line="240" w:lineRule="auto"/>
        <w:jc w:val="both"/>
        <w:rPr>
          <w:rFonts w:ascii="Times New Roman" w:eastAsia="Times New Roman" w:hAnsi="Times New Roman" w:cs="Times New Roman"/>
          <w:sz w:val="24"/>
          <w:szCs w:val="24"/>
        </w:rPr>
      </w:pPr>
    </w:p>
    <w:p w14:paraId="790CE20E" w14:textId="07EE6EC2" w:rsidR="005729E2" w:rsidRPr="001D179B" w:rsidRDefault="005729E2" w:rsidP="00C51F1B">
      <w:pPr>
        <w:widowControl w:val="0"/>
        <w:spacing w:after="120" w:line="240" w:lineRule="auto"/>
        <w:jc w:val="both"/>
        <w:rPr>
          <w:rFonts w:ascii="Times New Roman" w:hAnsi="Times New Roman" w:cs="Times New Roman"/>
          <w:b/>
          <w:bCs/>
          <w:sz w:val="24"/>
          <w:szCs w:val="24"/>
        </w:rPr>
      </w:pPr>
      <w:r w:rsidRPr="001D179B">
        <w:rPr>
          <w:rFonts w:ascii="Times New Roman" w:hAnsi="Times New Roman" w:cs="Times New Roman"/>
          <w:b/>
          <w:bCs/>
          <w:sz w:val="24"/>
          <w:szCs w:val="24"/>
        </w:rPr>
        <w:t xml:space="preserve">3. </w:t>
      </w:r>
      <w:r w:rsidR="00E11AF9" w:rsidRPr="001D179B">
        <w:rPr>
          <w:rFonts w:ascii="Times New Roman" w:hAnsi="Times New Roman" w:cs="Times New Roman"/>
          <w:b/>
          <w:bCs/>
          <w:sz w:val="24"/>
          <w:szCs w:val="24"/>
        </w:rPr>
        <w:t>A</w:t>
      </w:r>
      <w:r w:rsidR="000F16B1" w:rsidRPr="001D179B">
        <w:rPr>
          <w:rFonts w:ascii="Times New Roman" w:hAnsi="Times New Roman" w:cs="Times New Roman"/>
          <w:b/>
          <w:bCs/>
          <w:sz w:val="24"/>
          <w:szCs w:val="24"/>
        </w:rPr>
        <w:t xml:space="preserve">tbildības sadalījums </w:t>
      </w:r>
      <w:r w:rsidR="009621E3" w:rsidRPr="001D179B">
        <w:rPr>
          <w:rFonts w:ascii="Times New Roman" w:hAnsi="Times New Roman" w:cs="Times New Roman"/>
          <w:b/>
          <w:bCs/>
          <w:sz w:val="24"/>
          <w:szCs w:val="24"/>
        </w:rPr>
        <w:t xml:space="preserve">par </w:t>
      </w:r>
      <w:r w:rsidR="00E11AF9" w:rsidRPr="001D179B">
        <w:rPr>
          <w:rFonts w:ascii="Times New Roman" w:hAnsi="Times New Roman" w:cs="Times New Roman"/>
          <w:b/>
          <w:bCs/>
          <w:sz w:val="24"/>
          <w:szCs w:val="24"/>
        </w:rPr>
        <w:t>Direktīvu</w:t>
      </w:r>
      <w:r w:rsidR="00A85485" w:rsidRPr="001D179B">
        <w:rPr>
          <w:rFonts w:ascii="Times New Roman" w:hAnsi="Times New Roman" w:cs="Times New Roman"/>
          <w:b/>
          <w:bCs/>
          <w:sz w:val="24"/>
          <w:szCs w:val="24"/>
        </w:rPr>
        <w:t xml:space="preserve"> 2023/2413</w:t>
      </w:r>
    </w:p>
    <w:p w14:paraId="5934F780" w14:textId="6772D93A" w:rsidR="00AF2378" w:rsidRPr="001D179B" w:rsidRDefault="009621E3" w:rsidP="00CD544E">
      <w:pPr>
        <w:jc w:val="both"/>
        <w:rPr>
          <w:rFonts w:ascii="Times New Roman" w:hAnsi="Times New Roman" w:cs="Times New Roman"/>
          <w:sz w:val="24"/>
          <w:szCs w:val="24"/>
          <w:shd w:val="clear" w:color="auto" w:fill="FFFFFF"/>
        </w:rPr>
      </w:pPr>
      <w:r w:rsidRPr="001D179B">
        <w:rPr>
          <w:rFonts w:ascii="Times New Roman" w:hAnsi="Times New Roman" w:cs="Times New Roman"/>
          <w:sz w:val="24"/>
          <w:szCs w:val="24"/>
        </w:rPr>
        <w:t xml:space="preserve">No </w:t>
      </w:r>
      <w:r w:rsidRPr="001D179B">
        <w:rPr>
          <w:rFonts w:ascii="Times New Roman" w:hAnsi="Times New Roman" w:cs="Times New Roman"/>
          <w:sz w:val="24"/>
          <w:szCs w:val="24"/>
          <w:shd w:val="clear" w:color="auto" w:fill="FFFFFF"/>
        </w:rPr>
        <w:t>Eiropas Savienības tiesību aktu pārņemšanas un ieviešanas kontroles informācijas sistēmā (</w:t>
      </w:r>
      <w:r w:rsidR="00A84C35" w:rsidRPr="001D179B">
        <w:rPr>
          <w:rFonts w:ascii="Times New Roman" w:hAnsi="Times New Roman" w:cs="Times New Roman"/>
          <w:sz w:val="24"/>
          <w:szCs w:val="24"/>
          <w:shd w:val="clear" w:color="auto" w:fill="FFFFFF"/>
        </w:rPr>
        <w:t xml:space="preserve">turpmāk - </w:t>
      </w:r>
      <w:r w:rsidRPr="001D179B">
        <w:rPr>
          <w:rStyle w:val="Izclums"/>
          <w:rFonts w:ascii="Times New Roman" w:hAnsi="Times New Roman" w:cs="Times New Roman"/>
          <w:i w:val="0"/>
          <w:iCs w:val="0"/>
          <w:sz w:val="24"/>
          <w:szCs w:val="24"/>
          <w:shd w:val="clear" w:color="auto" w:fill="FFFFFF"/>
        </w:rPr>
        <w:t>ESTAPIKS</w:t>
      </w:r>
      <w:r w:rsidRPr="001D179B">
        <w:rPr>
          <w:rFonts w:ascii="Times New Roman" w:hAnsi="Times New Roman" w:cs="Times New Roman"/>
          <w:sz w:val="24"/>
          <w:szCs w:val="24"/>
          <w:shd w:val="clear" w:color="auto" w:fill="FFFFFF"/>
        </w:rPr>
        <w:t xml:space="preserve">) atspoguļotās informācijas ir </w:t>
      </w:r>
      <w:r w:rsidR="00AF2378" w:rsidRPr="001D179B">
        <w:rPr>
          <w:rFonts w:ascii="Times New Roman" w:hAnsi="Times New Roman" w:cs="Times New Roman"/>
          <w:sz w:val="24"/>
          <w:szCs w:val="24"/>
          <w:shd w:val="clear" w:color="auto" w:fill="FFFFFF"/>
        </w:rPr>
        <w:t>konstatējams</w:t>
      </w:r>
      <w:r w:rsidRPr="001D179B">
        <w:rPr>
          <w:rFonts w:ascii="Times New Roman" w:hAnsi="Times New Roman" w:cs="Times New Roman"/>
          <w:sz w:val="24"/>
          <w:szCs w:val="24"/>
          <w:shd w:val="clear" w:color="auto" w:fill="FFFFFF"/>
        </w:rPr>
        <w:t xml:space="preserve">, ka </w:t>
      </w:r>
      <w:r w:rsidR="00AF2378" w:rsidRPr="001D179B">
        <w:rPr>
          <w:rFonts w:ascii="Times New Roman" w:hAnsi="Times New Roman" w:cs="Times New Roman"/>
          <w:sz w:val="24"/>
          <w:szCs w:val="24"/>
          <w:shd w:val="clear" w:color="auto" w:fill="FFFFFF"/>
        </w:rPr>
        <w:t>Klimata un enerģētikas ministrija (turpmāk – KEM) ir apstiprinājusi savu kā koordinējošās ministrijas atbildību par Direktīvu 2023/2413. Tāpat KEM ir apstiprinājusi savu atbildību par Direktīvas 2023/2413 2.-7. pantu.</w:t>
      </w:r>
    </w:p>
    <w:p w14:paraId="73073071" w14:textId="41CEF4E7" w:rsidR="001D179B" w:rsidRPr="00F23FC1" w:rsidRDefault="00AF2378" w:rsidP="00CD544E">
      <w:pPr>
        <w:jc w:val="both"/>
        <w:rPr>
          <w:rFonts w:ascii="Times New Roman" w:hAnsi="Times New Roman" w:cs="Times New Roman"/>
          <w:sz w:val="24"/>
          <w:szCs w:val="24"/>
          <w:highlight w:val="yellow"/>
          <w:shd w:val="clear" w:color="auto" w:fill="FFFFFF"/>
        </w:rPr>
      </w:pPr>
      <w:r w:rsidRPr="001D179B">
        <w:rPr>
          <w:rFonts w:ascii="Times New Roman" w:hAnsi="Times New Roman" w:cs="Times New Roman"/>
          <w:sz w:val="24"/>
          <w:szCs w:val="24"/>
          <w:shd w:val="clear" w:color="auto" w:fill="FFFFFF"/>
        </w:rPr>
        <w:t>Šobrīd nav panākta vienošanās starp KEM, Viedās administrācijas un reģionālās attīstības ministriju (turpmāk – VARAM), Satiksmes ministriju (turpmāk – SM)</w:t>
      </w:r>
      <w:r w:rsidR="004477A8">
        <w:rPr>
          <w:rFonts w:ascii="Times New Roman" w:hAnsi="Times New Roman" w:cs="Times New Roman"/>
          <w:sz w:val="24"/>
          <w:szCs w:val="24"/>
          <w:shd w:val="clear" w:color="auto" w:fill="FFFFFF"/>
        </w:rPr>
        <w:t>, Ekonomikas ministriju (turpmāk – EM)</w:t>
      </w:r>
      <w:r w:rsidR="00782BA1">
        <w:rPr>
          <w:rFonts w:ascii="Times New Roman" w:hAnsi="Times New Roman" w:cs="Times New Roman"/>
          <w:sz w:val="24"/>
          <w:szCs w:val="24"/>
          <w:shd w:val="clear" w:color="auto" w:fill="FFFFFF"/>
        </w:rPr>
        <w:t xml:space="preserve"> un</w:t>
      </w:r>
      <w:r w:rsidRPr="001D179B">
        <w:rPr>
          <w:rFonts w:ascii="Times New Roman" w:hAnsi="Times New Roman" w:cs="Times New Roman"/>
          <w:sz w:val="24"/>
          <w:szCs w:val="24"/>
          <w:shd w:val="clear" w:color="auto" w:fill="FFFFFF"/>
        </w:rPr>
        <w:t xml:space="preserve"> Izglītības un zinātnes ministrija (turpmāk – IZM) par atsevišķām Direktīvas</w:t>
      </w:r>
      <w:r w:rsidR="001D179B" w:rsidRPr="001D179B">
        <w:rPr>
          <w:rFonts w:ascii="Times New Roman" w:hAnsi="Times New Roman" w:cs="Times New Roman"/>
          <w:sz w:val="24"/>
          <w:szCs w:val="24"/>
          <w:shd w:val="clear" w:color="auto" w:fill="FFFFFF"/>
        </w:rPr>
        <w:t xml:space="preserve"> 2023/2413 1. panta daļām.</w:t>
      </w:r>
      <w:r w:rsidR="00D84292">
        <w:rPr>
          <w:rFonts w:ascii="Times New Roman" w:hAnsi="Times New Roman" w:cs="Times New Roman"/>
          <w:sz w:val="24"/>
          <w:szCs w:val="24"/>
          <w:shd w:val="clear" w:color="auto" w:fill="FFFFFF"/>
        </w:rPr>
        <w:t xml:space="preserve"> </w:t>
      </w:r>
      <w:r w:rsidR="00782BA1">
        <w:rPr>
          <w:rFonts w:ascii="Times New Roman" w:hAnsi="Times New Roman" w:cs="Times New Roman"/>
          <w:sz w:val="24"/>
          <w:szCs w:val="24"/>
          <w:shd w:val="clear" w:color="auto" w:fill="FFFFFF"/>
        </w:rPr>
        <w:t xml:space="preserve">Zemkopības ministrija (turpmāk – ZM) ir piekritusi KEM piedāvātajam atbildības apjomam par </w:t>
      </w:r>
      <w:r w:rsidR="00782BA1" w:rsidRPr="001D179B">
        <w:rPr>
          <w:rFonts w:ascii="Times New Roman" w:hAnsi="Times New Roman" w:cs="Times New Roman"/>
          <w:sz w:val="24"/>
          <w:szCs w:val="24"/>
          <w:shd w:val="clear" w:color="auto" w:fill="FFFFFF"/>
        </w:rPr>
        <w:t>Direktīvas 2023/2413</w:t>
      </w:r>
      <w:r w:rsidR="00782BA1">
        <w:rPr>
          <w:rFonts w:ascii="Times New Roman" w:hAnsi="Times New Roman" w:cs="Times New Roman"/>
          <w:sz w:val="24"/>
          <w:szCs w:val="24"/>
          <w:shd w:val="clear" w:color="auto" w:fill="FFFFFF"/>
        </w:rPr>
        <w:t xml:space="preserve"> 1. pantu.</w:t>
      </w:r>
    </w:p>
    <w:p w14:paraId="03E2BC2B" w14:textId="77777777" w:rsidR="000960BC" w:rsidRPr="004E4191" w:rsidRDefault="000960BC" w:rsidP="00CD544E">
      <w:pPr>
        <w:jc w:val="both"/>
        <w:rPr>
          <w:rFonts w:ascii="Times New Roman" w:hAnsi="Times New Roman" w:cs="Times New Roman"/>
          <w:sz w:val="24"/>
          <w:szCs w:val="24"/>
          <w:shd w:val="clear" w:color="auto" w:fill="FFFFFF"/>
        </w:rPr>
      </w:pPr>
    </w:p>
    <w:p w14:paraId="0C6050EA" w14:textId="51C6DCF0" w:rsidR="00571E0D" w:rsidRPr="004E4191" w:rsidRDefault="000C1FF3" w:rsidP="00BC06DE">
      <w:pPr>
        <w:spacing w:line="240" w:lineRule="auto"/>
        <w:jc w:val="both"/>
        <w:rPr>
          <w:rFonts w:ascii="Times New Roman" w:eastAsia="Times New Roman" w:hAnsi="Times New Roman" w:cs="Times New Roman"/>
          <w:b/>
          <w:sz w:val="24"/>
          <w:szCs w:val="24"/>
        </w:rPr>
      </w:pPr>
      <w:r w:rsidRPr="004E4191">
        <w:rPr>
          <w:rFonts w:ascii="Times New Roman" w:eastAsia="Times New Roman" w:hAnsi="Times New Roman" w:cs="Times New Roman"/>
          <w:b/>
          <w:sz w:val="24"/>
          <w:szCs w:val="24"/>
        </w:rPr>
        <w:t xml:space="preserve">4. </w:t>
      </w:r>
      <w:r w:rsidR="0011106C" w:rsidRPr="004E4191">
        <w:rPr>
          <w:rFonts w:ascii="Times New Roman" w:eastAsia="Times New Roman" w:hAnsi="Times New Roman" w:cs="Times New Roman"/>
          <w:b/>
          <w:sz w:val="24"/>
          <w:szCs w:val="24"/>
        </w:rPr>
        <w:t xml:space="preserve">Koordinējošās </w:t>
      </w:r>
      <w:r w:rsidR="00BA4C3E" w:rsidRPr="004E4191">
        <w:rPr>
          <w:rFonts w:ascii="Times New Roman" w:eastAsia="Times New Roman" w:hAnsi="Times New Roman" w:cs="Times New Roman"/>
          <w:b/>
          <w:sz w:val="24"/>
          <w:szCs w:val="24"/>
        </w:rPr>
        <w:t xml:space="preserve">ministrijas </w:t>
      </w:r>
      <w:r w:rsidR="0011106C" w:rsidRPr="004E4191">
        <w:rPr>
          <w:rFonts w:ascii="Times New Roman" w:eastAsia="Times New Roman" w:hAnsi="Times New Roman" w:cs="Times New Roman"/>
          <w:b/>
          <w:sz w:val="24"/>
          <w:szCs w:val="24"/>
        </w:rPr>
        <w:t>piedāvātais atbildības sadalījums.</w:t>
      </w:r>
    </w:p>
    <w:p w14:paraId="25A08E8D" w14:textId="654A3C9C" w:rsidR="00D92537" w:rsidRPr="004E4191" w:rsidRDefault="003D483A" w:rsidP="008A0511">
      <w:pPr>
        <w:spacing w:line="240" w:lineRule="auto"/>
        <w:jc w:val="both"/>
        <w:rPr>
          <w:rFonts w:ascii="Times New Roman" w:hAnsi="Times New Roman" w:cs="Times New Roman"/>
          <w:b/>
          <w:sz w:val="24"/>
          <w:szCs w:val="24"/>
          <w:shd w:val="clear" w:color="auto" w:fill="FFFFFF"/>
        </w:rPr>
      </w:pPr>
      <w:r w:rsidRPr="004E4191">
        <w:rPr>
          <w:rFonts w:ascii="Times New Roman" w:eastAsia="Times New Roman" w:hAnsi="Times New Roman" w:cs="Times New Roman"/>
          <w:b/>
          <w:sz w:val="24"/>
          <w:szCs w:val="24"/>
        </w:rPr>
        <w:t>4.</w:t>
      </w:r>
      <w:r w:rsidR="00E27716" w:rsidRPr="004E4191">
        <w:rPr>
          <w:rFonts w:ascii="Times New Roman" w:eastAsia="Times New Roman" w:hAnsi="Times New Roman" w:cs="Times New Roman"/>
          <w:b/>
          <w:sz w:val="24"/>
          <w:szCs w:val="24"/>
        </w:rPr>
        <w:t>1</w:t>
      </w:r>
      <w:r w:rsidRPr="004E4191">
        <w:rPr>
          <w:rFonts w:ascii="Times New Roman" w:eastAsia="Times New Roman" w:hAnsi="Times New Roman" w:cs="Times New Roman"/>
          <w:b/>
          <w:sz w:val="24"/>
          <w:szCs w:val="24"/>
        </w:rPr>
        <w:t xml:space="preserve">. </w:t>
      </w:r>
      <w:r w:rsidR="00D30C23" w:rsidRPr="004E4191">
        <w:rPr>
          <w:rFonts w:ascii="Times New Roman" w:eastAsia="Times New Roman" w:hAnsi="Times New Roman" w:cs="Times New Roman"/>
          <w:b/>
          <w:sz w:val="24"/>
          <w:szCs w:val="24"/>
        </w:rPr>
        <w:t>KEM, kā koordinējošā ministrija</w:t>
      </w:r>
      <w:r w:rsidR="00634401" w:rsidRPr="004E4191">
        <w:rPr>
          <w:rFonts w:ascii="Times New Roman" w:eastAsia="Times New Roman" w:hAnsi="Times New Roman" w:cs="Times New Roman"/>
          <w:b/>
          <w:sz w:val="24"/>
          <w:szCs w:val="24"/>
        </w:rPr>
        <w:t>,</w:t>
      </w:r>
      <w:r w:rsidR="00D30C23" w:rsidRPr="004E4191">
        <w:rPr>
          <w:rFonts w:ascii="Times New Roman" w:eastAsia="Times New Roman" w:hAnsi="Times New Roman" w:cs="Times New Roman"/>
          <w:b/>
          <w:sz w:val="24"/>
          <w:szCs w:val="24"/>
        </w:rPr>
        <w:t xml:space="preserve"> attiecībā par </w:t>
      </w:r>
      <w:r w:rsidR="00D30C23" w:rsidRPr="004E4191">
        <w:rPr>
          <w:rFonts w:ascii="Times New Roman" w:hAnsi="Times New Roman" w:cs="Times New Roman"/>
          <w:b/>
          <w:sz w:val="24"/>
          <w:szCs w:val="24"/>
          <w:shd w:val="clear" w:color="auto" w:fill="FFFFFF"/>
        </w:rPr>
        <w:t xml:space="preserve">Direktīvu 2023/2413 piedāvā </w:t>
      </w:r>
      <w:r w:rsidR="001F0DCE" w:rsidRPr="004E4191">
        <w:rPr>
          <w:rFonts w:ascii="Times New Roman" w:hAnsi="Times New Roman" w:cs="Times New Roman"/>
          <w:b/>
          <w:sz w:val="24"/>
          <w:szCs w:val="24"/>
          <w:shd w:val="clear" w:color="auto" w:fill="FFFFFF"/>
        </w:rPr>
        <w:t xml:space="preserve">noteikt </w:t>
      </w:r>
      <w:r w:rsidR="00BA4C3E" w:rsidRPr="004E4191">
        <w:rPr>
          <w:rFonts w:ascii="Times New Roman" w:hAnsi="Times New Roman" w:cs="Times New Roman"/>
          <w:b/>
          <w:sz w:val="24"/>
          <w:szCs w:val="24"/>
          <w:shd w:val="clear" w:color="auto" w:fill="FFFFFF"/>
        </w:rPr>
        <w:t xml:space="preserve">šādu </w:t>
      </w:r>
      <w:r w:rsidR="00D30C23" w:rsidRPr="004E4191">
        <w:rPr>
          <w:rFonts w:ascii="Times New Roman" w:hAnsi="Times New Roman" w:cs="Times New Roman"/>
          <w:b/>
          <w:sz w:val="24"/>
          <w:szCs w:val="24"/>
          <w:shd w:val="clear" w:color="auto" w:fill="FFFFFF"/>
        </w:rPr>
        <w:t>atbildības sadalījumu</w:t>
      </w:r>
      <w:r w:rsidR="00BA4C3E" w:rsidRPr="004E4191">
        <w:rPr>
          <w:rFonts w:ascii="Times New Roman" w:hAnsi="Times New Roman" w:cs="Times New Roman"/>
          <w:b/>
          <w:sz w:val="24"/>
          <w:szCs w:val="24"/>
          <w:shd w:val="clear" w:color="auto" w:fill="FFFFFF"/>
        </w:rPr>
        <w:t>:</w:t>
      </w:r>
    </w:p>
    <w:tbl>
      <w:tblPr>
        <w:tblStyle w:val="Reatabula"/>
        <w:tblW w:w="0" w:type="auto"/>
        <w:tblLook w:val="04A0" w:firstRow="1" w:lastRow="0" w:firstColumn="1" w:lastColumn="0" w:noHBand="0" w:noVBand="1"/>
      </w:tblPr>
      <w:tblGrid>
        <w:gridCol w:w="4148"/>
        <w:gridCol w:w="4148"/>
      </w:tblGrid>
      <w:tr w:rsidR="004E4191" w:rsidRPr="004E4191" w14:paraId="688A9CEC" w14:textId="77777777" w:rsidTr="00D92537">
        <w:tc>
          <w:tcPr>
            <w:tcW w:w="4148" w:type="dxa"/>
          </w:tcPr>
          <w:p w14:paraId="01E5149E" w14:textId="336650F6" w:rsidR="00D92537" w:rsidRPr="004E4191" w:rsidRDefault="00047E8B" w:rsidP="00047E8B">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Direktīvas 2023/2413 daļa</w:t>
            </w:r>
          </w:p>
        </w:tc>
        <w:tc>
          <w:tcPr>
            <w:tcW w:w="4148" w:type="dxa"/>
          </w:tcPr>
          <w:p w14:paraId="4C54B402" w14:textId="437E1690" w:rsidR="00D92537" w:rsidRPr="004E4191" w:rsidRDefault="00747ED4" w:rsidP="00047E8B">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Potenciāli a</w:t>
            </w:r>
            <w:r w:rsidR="00047E8B" w:rsidRPr="004E4191">
              <w:rPr>
                <w:rFonts w:ascii="Times New Roman" w:hAnsi="Times New Roman" w:cs="Times New Roman"/>
                <w:b/>
                <w:sz w:val="24"/>
                <w:szCs w:val="24"/>
                <w:shd w:val="clear" w:color="auto" w:fill="FFFFFF"/>
              </w:rPr>
              <w:t>tbildīgā ministrija</w:t>
            </w:r>
          </w:p>
        </w:tc>
      </w:tr>
      <w:tr w:rsidR="004E4191" w:rsidRPr="004E4191" w14:paraId="051FF68C" w14:textId="77777777" w:rsidTr="00D92537">
        <w:tc>
          <w:tcPr>
            <w:tcW w:w="4148" w:type="dxa"/>
          </w:tcPr>
          <w:p w14:paraId="28B305AB" w14:textId="5686058C" w:rsidR="00D92537"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p</w:t>
            </w:r>
            <w:r w:rsidR="00044D5B" w:rsidRPr="004E4191">
              <w:rPr>
                <w:rFonts w:ascii="Times New Roman" w:hAnsi="Times New Roman" w:cs="Times New Roman"/>
                <w:bCs/>
                <w:sz w:val="24"/>
                <w:szCs w:val="24"/>
                <w:shd w:val="clear" w:color="auto" w:fill="FFFFFF"/>
              </w:rPr>
              <w:t>i</w:t>
            </w:r>
            <w:r w:rsidRPr="004E4191">
              <w:rPr>
                <w:rFonts w:ascii="Times New Roman" w:hAnsi="Times New Roman" w:cs="Times New Roman"/>
                <w:bCs/>
                <w:sz w:val="24"/>
                <w:szCs w:val="24"/>
                <w:shd w:val="clear" w:color="auto" w:fill="FFFFFF"/>
              </w:rPr>
              <w:t>rm</w:t>
            </w:r>
            <w:r w:rsidR="00044D5B" w:rsidRPr="004E4191">
              <w:rPr>
                <w:rFonts w:ascii="Times New Roman" w:hAnsi="Times New Roman" w:cs="Times New Roman"/>
                <w:bCs/>
                <w:sz w:val="24"/>
                <w:szCs w:val="24"/>
                <w:shd w:val="clear" w:color="auto" w:fill="FFFFFF"/>
              </w:rPr>
              <w:t>ā</w:t>
            </w:r>
            <w:r w:rsidRPr="004E4191">
              <w:rPr>
                <w:rFonts w:ascii="Times New Roman" w:hAnsi="Times New Roman" w:cs="Times New Roman"/>
                <w:bCs/>
                <w:sz w:val="24"/>
                <w:szCs w:val="24"/>
                <w:shd w:val="clear" w:color="auto" w:fill="FFFFFF"/>
              </w:rPr>
              <w:t xml:space="preserve"> daļa</w:t>
            </w:r>
          </w:p>
        </w:tc>
        <w:tc>
          <w:tcPr>
            <w:tcW w:w="4148" w:type="dxa"/>
          </w:tcPr>
          <w:p w14:paraId="76ED353A" w14:textId="17B48D48" w:rsidR="00D92537" w:rsidRPr="004E4191" w:rsidRDefault="000454A5" w:rsidP="000454A5">
            <w:pP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r>
      <w:tr w:rsidR="00AC6F0E" w:rsidRPr="004E4191" w14:paraId="207FEDBF" w14:textId="77777777" w:rsidTr="00D92537">
        <w:tc>
          <w:tcPr>
            <w:tcW w:w="4148" w:type="dxa"/>
          </w:tcPr>
          <w:p w14:paraId="10AD2044" w14:textId="48FBC776" w:rsidR="00AC6F0E" w:rsidRPr="004E4191" w:rsidRDefault="00AC6F0E"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trešā</w:t>
            </w:r>
            <w:r w:rsidRPr="004E4191">
              <w:rPr>
                <w:rFonts w:ascii="Times New Roman" w:hAnsi="Times New Roman" w:cs="Times New Roman"/>
                <w:bCs/>
                <w:sz w:val="24"/>
                <w:szCs w:val="24"/>
                <w:shd w:val="clear" w:color="auto" w:fill="FFFFFF"/>
              </w:rPr>
              <w:t xml:space="preserve"> daļa</w:t>
            </w:r>
          </w:p>
        </w:tc>
        <w:tc>
          <w:tcPr>
            <w:tcW w:w="4148" w:type="dxa"/>
          </w:tcPr>
          <w:p w14:paraId="5CBB823B" w14:textId="08DFDF75" w:rsidR="00AC6F0E" w:rsidRPr="004E4191" w:rsidRDefault="00AC6F0E" w:rsidP="000454A5">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EM</w:t>
            </w:r>
          </w:p>
        </w:tc>
      </w:tr>
      <w:tr w:rsidR="004E4191" w:rsidRPr="004E4191" w14:paraId="18C38287" w14:textId="77777777" w:rsidTr="00D92537">
        <w:tc>
          <w:tcPr>
            <w:tcW w:w="4148" w:type="dxa"/>
          </w:tcPr>
          <w:p w14:paraId="364211BB" w14:textId="79584EB6" w:rsidR="00D92537"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piektās daļas b) apakšpunkt</w:t>
            </w:r>
            <w:r w:rsidR="0087682D" w:rsidRPr="004E4191">
              <w:rPr>
                <w:rFonts w:ascii="Times New Roman" w:hAnsi="Times New Roman" w:cs="Times New Roman"/>
                <w:bCs/>
                <w:sz w:val="24"/>
                <w:szCs w:val="24"/>
                <w:shd w:val="clear" w:color="auto" w:fill="FFFFFF"/>
              </w:rPr>
              <w:t>s</w:t>
            </w:r>
          </w:p>
        </w:tc>
        <w:tc>
          <w:tcPr>
            <w:tcW w:w="4148" w:type="dxa"/>
          </w:tcPr>
          <w:p w14:paraId="1FAF079B" w14:textId="71B73E09" w:rsidR="00D92537" w:rsidRPr="004E4191" w:rsidRDefault="000454A5" w:rsidP="000454A5">
            <w:pP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w:t>
            </w:r>
          </w:p>
        </w:tc>
      </w:tr>
      <w:tr w:rsidR="004E4191" w:rsidRPr="004E4191" w14:paraId="2EC759E3" w14:textId="77777777" w:rsidTr="00D92537">
        <w:tc>
          <w:tcPr>
            <w:tcW w:w="4148" w:type="dxa"/>
          </w:tcPr>
          <w:p w14:paraId="1F7337E2" w14:textId="4C92C47B" w:rsidR="00D92537"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1. panta sestā daļa</w:t>
            </w:r>
            <w:r w:rsidR="006066E2">
              <w:rPr>
                <w:rFonts w:ascii="Times New Roman" w:hAnsi="Times New Roman" w:cs="Times New Roman"/>
                <w:bCs/>
                <w:sz w:val="24"/>
                <w:szCs w:val="24"/>
                <w:shd w:val="clear" w:color="auto" w:fill="FFFFFF"/>
              </w:rPr>
              <w:t xml:space="preserve">, kas attiecas uz </w:t>
            </w:r>
            <w:r w:rsidR="006066E2" w:rsidRPr="004E4191">
              <w:rPr>
                <w:rFonts w:ascii="Times New Roman" w:hAnsi="Times New Roman" w:cs="Times New Roman"/>
                <w:bCs/>
                <w:sz w:val="24"/>
                <w:szCs w:val="24"/>
                <w:shd w:val="clear" w:color="auto" w:fill="FFFFFF"/>
              </w:rPr>
              <w:t>Direktīvas 2018/2001</w:t>
            </w:r>
            <w:r w:rsidRPr="004E4191">
              <w:rPr>
                <w:rFonts w:ascii="Times New Roman" w:hAnsi="Times New Roman" w:cs="Times New Roman"/>
                <w:bCs/>
                <w:sz w:val="24"/>
                <w:szCs w:val="24"/>
                <w:shd w:val="clear" w:color="auto" w:fill="FFFFFF"/>
              </w:rPr>
              <w:t xml:space="preserve"> </w:t>
            </w:r>
            <w:r w:rsidR="006066E2">
              <w:rPr>
                <w:rFonts w:ascii="Times New Roman" w:hAnsi="Times New Roman" w:cs="Times New Roman"/>
                <w:bCs/>
                <w:sz w:val="24"/>
                <w:szCs w:val="24"/>
                <w:shd w:val="clear" w:color="auto" w:fill="FFFFFF"/>
              </w:rPr>
              <w:t xml:space="preserve">papildināšanu ar </w:t>
            </w:r>
            <w:r w:rsidRPr="004E4191">
              <w:rPr>
                <w:rFonts w:ascii="Times New Roman" w:hAnsi="Times New Roman" w:cs="Times New Roman"/>
                <w:bCs/>
                <w:sz w:val="24"/>
                <w:szCs w:val="24"/>
                <w:shd w:val="clear" w:color="auto" w:fill="FFFFFF"/>
              </w:rPr>
              <w:t>15.a pant</w:t>
            </w:r>
            <w:r w:rsidR="006066E2">
              <w:rPr>
                <w:rFonts w:ascii="Times New Roman" w:hAnsi="Times New Roman" w:cs="Times New Roman"/>
                <w:bCs/>
                <w:sz w:val="24"/>
                <w:szCs w:val="24"/>
                <w:shd w:val="clear" w:color="auto" w:fill="FFFFFF"/>
              </w:rPr>
              <w:t>u</w:t>
            </w:r>
          </w:p>
        </w:tc>
        <w:tc>
          <w:tcPr>
            <w:tcW w:w="4148" w:type="dxa"/>
          </w:tcPr>
          <w:p w14:paraId="22338D7B" w14:textId="358884EA" w:rsidR="00D92537" w:rsidRPr="004E4191" w:rsidRDefault="000454A5" w:rsidP="000454A5">
            <w:pP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w:t>
            </w:r>
            <w:r w:rsidR="006066E2">
              <w:rPr>
                <w:rFonts w:ascii="Times New Roman" w:hAnsi="Times New Roman" w:cs="Times New Roman"/>
                <w:bCs/>
                <w:sz w:val="24"/>
                <w:szCs w:val="24"/>
                <w:shd w:val="clear" w:color="auto" w:fill="FFFFFF"/>
              </w:rPr>
              <w:t>; KEM</w:t>
            </w:r>
          </w:p>
        </w:tc>
      </w:tr>
      <w:tr w:rsidR="004E4191" w:rsidRPr="004E4191" w14:paraId="5603B7F4" w14:textId="77777777" w:rsidTr="00D92537">
        <w:tc>
          <w:tcPr>
            <w:tcW w:w="4148" w:type="dxa"/>
          </w:tcPr>
          <w:p w14:paraId="30D027C4" w14:textId="5EF570ED" w:rsidR="00D92537" w:rsidRPr="004E4191" w:rsidRDefault="00D92537" w:rsidP="008A0511">
            <w:pPr>
              <w:jc w:val="both"/>
              <w:rPr>
                <w:rFonts w:ascii="Times New Roman" w:hAnsi="Times New Roman" w:cs="Times New Roman"/>
                <w:bCs/>
                <w:sz w:val="24"/>
                <w:szCs w:val="24"/>
                <w:shd w:val="clear" w:color="auto" w:fill="FFFFFF"/>
              </w:rPr>
            </w:pPr>
          </w:p>
        </w:tc>
        <w:tc>
          <w:tcPr>
            <w:tcW w:w="4148" w:type="dxa"/>
          </w:tcPr>
          <w:p w14:paraId="3C925CED" w14:textId="08FA1B6D" w:rsidR="00D92537" w:rsidRPr="004E4191" w:rsidRDefault="00D92537" w:rsidP="000454A5">
            <w:pPr>
              <w:rPr>
                <w:rFonts w:ascii="Times New Roman" w:hAnsi="Times New Roman" w:cs="Times New Roman"/>
                <w:bCs/>
                <w:sz w:val="24"/>
                <w:szCs w:val="24"/>
                <w:shd w:val="clear" w:color="auto" w:fill="FFFFFF"/>
              </w:rPr>
            </w:pPr>
          </w:p>
        </w:tc>
      </w:tr>
      <w:tr w:rsidR="004E4191" w:rsidRPr="004E4191" w14:paraId="13487CA0" w14:textId="77777777" w:rsidTr="00D92537">
        <w:tc>
          <w:tcPr>
            <w:tcW w:w="4148" w:type="dxa"/>
          </w:tcPr>
          <w:p w14:paraId="67B4ECE5" w14:textId="306FC5A9" w:rsidR="00D92537"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“16.d panta” 1. punkts</w:t>
            </w:r>
          </w:p>
        </w:tc>
        <w:tc>
          <w:tcPr>
            <w:tcW w:w="4148" w:type="dxa"/>
          </w:tcPr>
          <w:p w14:paraId="22F1048E" w14:textId="7127E89E" w:rsidR="00D92537"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VARAM</w:t>
            </w:r>
          </w:p>
        </w:tc>
      </w:tr>
      <w:tr w:rsidR="004E4191" w:rsidRPr="004E4191" w14:paraId="6C809B9C" w14:textId="77777777" w:rsidTr="00D92537">
        <w:tc>
          <w:tcPr>
            <w:tcW w:w="4148" w:type="dxa"/>
          </w:tcPr>
          <w:p w14:paraId="5EE1D313" w14:textId="42DEF79D" w:rsidR="00D92537"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“16.d panta” 2. punkts</w:t>
            </w:r>
          </w:p>
        </w:tc>
        <w:tc>
          <w:tcPr>
            <w:tcW w:w="4148" w:type="dxa"/>
          </w:tcPr>
          <w:p w14:paraId="186B6EA6" w14:textId="35EF9BA7" w:rsidR="00D92537"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VARAM</w:t>
            </w:r>
          </w:p>
        </w:tc>
      </w:tr>
      <w:tr w:rsidR="004E4191" w:rsidRPr="004E4191" w14:paraId="7776289C" w14:textId="77777777" w:rsidTr="00D92537">
        <w:tc>
          <w:tcPr>
            <w:tcW w:w="4148" w:type="dxa"/>
          </w:tcPr>
          <w:p w14:paraId="7FE08963" w14:textId="710FE35D" w:rsidR="000454A5"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“16.e panta” 1. punkts</w:t>
            </w:r>
          </w:p>
        </w:tc>
        <w:tc>
          <w:tcPr>
            <w:tcW w:w="4148" w:type="dxa"/>
          </w:tcPr>
          <w:p w14:paraId="64038E47" w14:textId="1B780CBB" w:rsidR="000454A5" w:rsidRPr="004E4191" w:rsidRDefault="00DB12FA"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VARAM</w:t>
            </w:r>
          </w:p>
        </w:tc>
      </w:tr>
      <w:tr w:rsidR="004E4191" w:rsidRPr="004E4191" w14:paraId="6561E005" w14:textId="77777777" w:rsidTr="00D92537">
        <w:tc>
          <w:tcPr>
            <w:tcW w:w="4148" w:type="dxa"/>
          </w:tcPr>
          <w:p w14:paraId="30F9DB21" w14:textId="09B66272" w:rsidR="000454A5"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“16.e panta” 2. punkts</w:t>
            </w:r>
          </w:p>
        </w:tc>
        <w:tc>
          <w:tcPr>
            <w:tcW w:w="4148" w:type="dxa"/>
          </w:tcPr>
          <w:p w14:paraId="7C585FD8" w14:textId="430C4C60" w:rsidR="000454A5" w:rsidRPr="004E4191" w:rsidRDefault="00DB12FA"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tc>
      </w:tr>
      <w:tr w:rsidR="004E4191" w:rsidRPr="004E4191" w14:paraId="54B3474F" w14:textId="77777777" w:rsidTr="00D92537">
        <w:tc>
          <w:tcPr>
            <w:tcW w:w="4148" w:type="dxa"/>
          </w:tcPr>
          <w:p w14:paraId="2B13F497" w14:textId="6129409F" w:rsidR="000454A5"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“16.e panta” 3. punkts</w:t>
            </w:r>
          </w:p>
        </w:tc>
        <w:tc>
          <w:tcPr>
            <w:tcW w:w="4148" w:type="dxa"/>
          </w:tcPr>
          <w:p w14:paraId="379B1CF9" w14:textId="21E091D5" w:rsidR="000454A5" w:rsidRPr="004E4191" w:rsidRDefault="00DB12FA"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tc>
      </w:tr>
      <w:tr w:rsidR="004E4191" w:rsidRPr="004E4191" w14:paraId="311C0885" w14:textId="77777777" w:rsidTr="00D92537">
        <w:tc>
          <w:tcPr>
            <w:tcW w:w="4148" w:type="dxa"/>
          </w:tcPr>
          <w:p w14:paraId="3279198D" w14:textId="111B8BE4" w:rsidR="000454A5" w:rsidRPr="004E4191" w:rsidRDefault="000454A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“16.e panta” 4. punkts</w:t>
            </w:r>
          </w:p>
        </w:tc>
        <w:tc>
          <w:tcPr>
            <w:tcW w:w="4148" w:type="dxa"/>
          </w:tcPr>
          <w:p w14:paraId="6AD60F76" w14:textId="49CFB078" w:rsidR="000454A5" w:rsidRPr="004E4191" w:rsidRDefault="00DB12FA"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tc>
      </w:tr>
      <w:tr w:rsidR="004E4191" w:rsidRPr="004E4191" w14:paraId="2DBE59FE" w14:textId="77777777" w:rsidTr="00D92537">
        <w:tc>
          <w:tcPr>
            <w:tcW w:w="4148" w:type="dxa"/>
          </w:tcPr>
          <w:p w14:paraId="2AA5DF9D" w14:textId="4B347B32" w:rsidR="00C37980" w:rsidRPr="004E4191" w:rsidRDefault="00C37980"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BB694D" w:rsidRPr="004E4191">
              <w:rPr>
                <w:rFonts w:ascii="Times New Roman" w:hAnsi="Times New Roman" w:cs="Times New Roman"/>
                <w:bCs/>
                <w:sz w:val="24"/>
                <w:szCs w:val="24"/>
                <w:shd w:val="clear" w:color="auto" w:fill="FFFFFF"/>
              </w:rPr>
              <w:t xml:space="preserve">astotā daļa, kas attiecas uz grozījumiem Direktīvas 2018/2001 </w:t>
            </w:r>
            <w:r w:rsidR="00BB694D" w:rsidRPr="004E4191">
              <w:rPr>
                <w:rFonts w:ascii="Times New Roman" w:hAnsi="Times New Roman" w:cs="Times New Roman"/>
                <w:sz w:val="24"/>
                <w:szCs w:val="24"/>
                <w:shd w:val="clear" w:color="auto" w:fill="FFFFFF"/>
              </w:rPr>
              <w:t>18. panta 3. punktā</w:t>
            </w:r>
          </w:p>
        </w:tc>
        <w:tc>
          <w:tcPr>
            <w:tcW w:w="4148" w:type="dxa"/>
          </w:tcPr>
          <w:p w14:paraId="3880515E" w14:textId="6C040D67" w:rsidR="00C37980" w:rsidRPr="004E4191" w:rsidRDefault="00BB694D"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I</w:t>
            </w:r>
            <w:r w:rsidR="004E4191">
              <w:rPr>
                <w:rFonts w:ascii="Times New Roman" w:hAnsi="Times New Roman" w:cs="Times New Roman"/>
                <w:bCs/>
                <w:sz w:val="24"/>
                <w:szCs w:val="24"/>
                <w:shd w:val="clear" w:color="auto" w:fill="FFFFFF"/>
              </w:rPr>
              <w:t>Z</w:t>
            </w:r>
            <w:r w:rsidRPr="004E4191">
              <w:rPr>
                <w:rFonts w:ascii="Times New Roman" w:hAnsi="Times New Roman" w:cs="Times New Roman"/>
                <w:bCs/>
                <w:sz w:val="24"/>
                <w:szCs w:val="24"/>
                <w:shd w:val="clear" w:color="auto" w:fill="FFFFFF"/>
              </w:rPr>
              <w:t>M</w:t>
            </w:r>
          </w:p>
        </w:tc>
      </w:tr>
      <w:tr w:rsidR="004E4191" w:rsidRPr="004E4191" w14:paraId="69BE8390" w14:textId="77777777" w:rsidTr="00D92537">
        <w:tc>
          <w:tcPr>
            <w:tcW w:w="4148" w:type="dxa"/>
          </w:tcPr>
          <w:p w14:paraId="11ED11D6" w14:textId="04C3D83A" w:rsidR="00DB12FA" w:rsidRPr="004E4191" w:rsidRDefault="0068158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vienpadsmitās daļas “20.a panta” 3. punkta pirm</w:t>
            </w:r>
            <w:r w:rsidR="0087682D" w:rsidRPr="004E4191">
              <w:rPr>
                <w:rFonts w:ascii="Times New Roman" w:hAnsi="Times New Roman" w:cs="Times New Roman"/>
                <w:bCs/>
                <w:sz w:val="24"/>
                <w:szCs w:val="24"/>
                <w:shd w:val="clear" w:color="auto" w:fill="FFFFFF"/>
              </w:rPr>
              <w:t>ais teikums</w:t>
            </w:r>
          </w:p>
        </w:tc>
        <w:tc>
          <w:tcPr>
            <w:tcW w:w="4148" w:type="dxa"/>
          </w:tcPr>
          <w:p w14:paraId="4ED202B4" w14:textId="40AE3876" w:rsidR="00DB12FA" w:rsidRPr="004E4191" w:rsidRDefault="0068158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r>
      <w:tr w:rsidR="004E4191" w:rsidRPr="004E4191" w14:paraId="07350131" w14:textId="77777777" w:rsidTr="00D92537">
        <w:tc>
          <w:tcPr>
            <w:tcW w:w="4148" w:type="dxa"/>
          </w:tcPr>
          <w:p w14:paraId="23A98A5C" w14:textId="673E721E" w:rsidR="00DB12FA" w:rsidRPr="004E4191" w:rsidRDefault="0068158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vienpadsmitās daļas “20.a panta” 3. punkta </w:t>
            </w:r>
            <w:r w:rsidR="0087682D" w:rsidRPr="004E4191">
              <w:rPr>
                <w:rFonts w:ascii="Times New Roman" w:hAnsi="Times New Roman" w:cs="Times New Roman"/>
                <w:bCs/>
                <w:sz w:val="24"/>
                <w:szCs w:val="24"/>
                <w:shd w:val="clear" w:color="auto" w:fill="FFFFFF"/>
              </w:rPr>
              <w:t>otrais teikums</w:t>
            </w:r>
          </w:p>
        </w:tc>
        <w:tc>
          <w:tcPr>
            <w:tcW w:w="4148" w:type="dxa"/>
          </w:tcPr>
          <w:p w14:paraId="3A2DB993" w14:textId="6FA051C6" w:rsidR="00DB12FA" w:rsidRPr="004E4191" w:rsidRDefault="0068158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SM</w:t>
            </w:r>
          </w:p>
        </w:tc>
      </w:tr>
      <w:tr w:rsidR="004E4191" w:rsidRPr="004E4191" w14:paraId="2DDDB5A7" w14:textId="77777777" w:rsidTr="00D92537">
        <w:tc>
          <w:tcPr>
            <w:tcW w:w="4148" w:type="dxa"/>
          </w:tcPr>
          <w:p w14:paraId="1FB018F8" w14:textId="6FE3864D" w:rsidR="00DB12FA" w:rsidRPr="004E4191" w:rsidRDefault="0068158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vienpadsmitās daļas “20.a panta” 5. punkt</w:t>
            </w:r>
            <w:r w:rsidR="009979A1">
              <w:rPr>
                <w:rFonts w:ascii="Times New Roman" w:hAnsi="Times New Roman" w:cs="Times New Roman"/>
                <w:bCs/>
                <w:sz w:val="24"/>
                <w:szCs w:val="24"/>
                <w:shd w:val="clear" w:color="auto" w:fill="FFFFFF"/>
              </w:rPr>
              <w:t>s</w:t>
            </w:r>
          </w:p>
        </w:tc>
        <w:tc>
          <w:tcPr>
            <w:tcW w:w="4148" w:type="dxa"/>
          </w:tcPr>
          <w:p w14:paraId="41BA9472" w14:textId="192A65AA" w:rsidR="00DB12FA" w:rsidRPr="004E4191" w:rsidRDefault="0068158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r>
      <w:tr w:rsidR="004E4191" w:rsidRPr="004E4191" w14:paraId="29354718" w14:textId="77777777" w:rsidTr="00D92537">
        <w:tc>
          <w:tcPr>
            <w:tcW w:w="4148" w:type="dxa"/>
          </w:tcPr>
          <w:p w14:paraId="6577FF3A" w14:textId="7DFAEA94" w:rsidR="0068158B" w:rsidRPr="004E4191" w:rsidRDefault="007F5766"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divpadsmitā</w:t>
            </w:r>
            <w:r w:rsidRPr="004E4191">
              <w:rPr>
                <w:rFonts w:ascii="Times New Roman" w:hAnsi="Times New Roman" w:cs="Times New Roman"/>
                <w:bCs/>
                <w:sz w:val="24"/>
                <w:szCs w:val="24"/>
                <w:shd w:val="clear" w:color="auto" w:fill="FFFFFF"/>
              </w:rPr>
              <w:t xml:space="preserve"> daļa</w:t>
            </w:r>
            <w:r>
              <w:rPr>
                <w:rFonts w:ascii="Times New Roman" w:hAnsi="Times New Roman" w:cs="Times New Roman"/>
                <w:bCs/>
                <w:sz w:val="24"/>
                <w:szCs w:val="24"/>
                <w:shd w:val="clear" w:color="auto" w:fill="FFFFFF"/>
              </w:rPr>
              <w:t xml:space="preserve">, kas attiecas uz </w:t>
            </w:r>
            <w:r w:rsidRPr="004E4191">
              <w:rPr>
                <w:rFonts w:ascii="Times New Roman" w:hAnsi="Times New Roman" w:cs="Times New Roman"/>
                <w:bCs/>
                <w:sz w:val="24"/>
                <w:szCs w:val="24"/>
                <w:shd w:val="clear" w:color="auto" w:fill="FFFFFF"/>
              </w:rPr>
              <w:t xml:space="preserve">Direktīvas 2018/2001 </w:t>
            </w:r>
            <w:r>
              <w:rPr>
                <w:rFonts w:ascii="Times New Roman" w:hAnsi="Times New Roman" w:cs="Times New Roman"/>
                <w:bCs/>
                <w:sz w:val="24"/>
                <w:szCs w:val="24"/>
                <w:shd w:val="clear" w:color="auto" w:fill="FFFFFF"/>
              </w:rPr>
              <w:t>papildināšanu ar 22</w:t>
            </w:r>
            <w:r w:rsidRPr="004E4191">
              <w:rPr>
                <w:rFonts w:ascii="Times New Roman" w:hAnsi="Times New Roman" w:cs="Times New Roman"/>
                <w:bCs/>
                <w:sz w:val="24"/>
                <w:szCs w:val="24"/>
                <w:shd w:val="clear" w:color="auto" w:fill="FFFFFF"/>
              </w:rPr>
              <w:t>.a pant</w:t>
            </w:r>
            <w:r>
              <w:rPr>
                <w:rFonts w:ascii="Times New Roman" w:hAnsi="Times New Roman" w:cs="Times New Roman"/>
                <w:bCs/>
                <w:sz w:val="24"/>
                <w:szCs w:val="24"/>
                <w:shd w:val="clear" w:color="auto" w:fill="FFFFFF"/>
              </w:rPr>
              <w:t>u</w:t>
            </w:r>
          </w:p>
        </w:tc>
        <w:tc>
          <w:tcPr>
            <w:tcW w:w="4148" w:type="dxa"/>
          </w:tcPr>
          <w:p w14:paraId="47873627" w14:textId="4339611B" w:rsidR="0068158B" w:rsidRPr="004E4191" w:rsidRDefault="00CA1030"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w:t>
            </w:r>
            <w:r w:rsidR="007F5766">
              <w:rPr>
                <w:rFonts w:ascii="Times New Roman" w:hAnsi="Times New Roman" w:cs="Times New Roman"/>
                <w:bCs/>
                <w:sz w:val="24"/>
                <w:szCs w:val="24"/>
                <w:shd w:val="clear" w:color="auto" w:fill="FFFFFF"/>
              </w:rPr>
              <w:t>; KEM</w:t>
            </w:r>
          </w:p>
        </w:tc>
      </w:tr>
      <w:tr w:rsidR="004E4191" w:rsidRPr="004E4191" w14:paraId="3F776EAB" w14:textId="77777777" w:rsidTr="00D92537">
        <w:tc>
          <w:tcPr>
            <w:tcW w:w="4148" w:type="dxa"/>
          </w:tcPr>
          <w:p w14:paraId="7F7ADC14" w14:textId="06A41E8E" w:rsidR="00245A16" w:rsidRPr="007C7F38" w:rsidRDefault="00245A16" w:rsidP="00245A16">
            <w:pPr>
              <w:jc w:val="both"/>
              <w:rPr>
                <w:rFonts w:ascii="Times New Roman" w:hAnsi="Times New Roman" w:cs="Times New Roman"/>
                <w:bCs/>
                <w:sz w:val="24"/>
                <w:szCs w:val="24"/>
                <w:shd w:val="clear" w:color="auto" w:fill="FFFFFF"/>
              </w:rPr>
            </w:pPr>
            <w:r w:rsidRPr="007C7F38">
              <w:rPr>
                <w:rFonts w:ascii="Times New Roman" w:hAnsi="Times New Roman" w:cs="Times New Roman"/>
                <w:bCs/>
                <w:sz w:val="24"/>
                <w:szCs w:val="24"/>
                <w:shd w:val="clear" w:color="auto" w:fill="FFFFFF"/>
              </w:rPr>
              <w:t xml:space="preserve">1. panta trīspadsmitās daļas a) punkts, kas attiecas uz grozījumiem </w:t>
            </w:r>
            <w:r w:rsidRPr="007C7F38">
              <w:rPr>
                <w:rFonts w:ascii="Times New Roman" w:hAnsi="Times New Roman" w:cs="Times New Roman"/>
                <w:sz w:val="24"/>
                <w:szCs w:val="24"/>
                <w:shd w:val="clear" w:color="auto" w:fill="FFFFFF"/>
              </w:rPr>
              <w:t xml:space="preserve">Direktīvas 2018/2001 23. panta 1. punkta otrajā teikumā </w:t>
            </w:r>
          </w:p>
        </w:tc>
        <w:tc>
          <w:tcPr>
            <w:tcW w:w="4148" w:type="dxa"/>
          </w:tcPr>
          <w:p w14:paraId="2759EA1F" w14:textId="198204F0" w:rsidR="0068158B" w:rsidRPr="004E4191" w:rsidRDefault="003F182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VARAM</w:t>
            </w:r>
          </w:p>
        </w:tc>
      </w:tr>
      <w:tr w:rsidR="004E4191" w:rsidRPr="004E4191" w14:paraId="723A93E7" w14:textId="77777777" w:rsidTr="00D92537">
        <w:tc>
          <w:tcPr>
            <w:tcW w:w="4148" w:type="dxa"/>
          </w:tcPr>
          <w:p w14:paraId="7C846E58" w14:textId="6134D452" w:rsidR="0068158B" w:rsidRPr="004E4191" w:rsidRDefault="00245A16"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trīspadsmitās daļas c) punkts, kas attiecas uz grozījumiem </w:t>
            </w:r>
            <w:r w:rsidRPr="004E4191">
              <w:rPr>
                <w:rFonts w:ascii="Times New Roman" w:hAnsi="Times New Roman" w:cs="Times New Roman"/>
                <w:sz w:val="24"/>
                <w:szCs w:val="24"/>
                <w:shd w:val="clear" w:color="auto" w:fill="FFFFFF"/>
              </w:rPr>
              <w:t>Direktīvas 2018/2001 23. panta 4. punktā</w:t>
            </w:r>
          </w:p>
        </w:tc>
        <w:tc>
          <w:tcPr>
            <w:tcW w:w="4148" w:type="dxa"/>
          </w:tcPr>
          <w:p w14:paraId="7F8A2857" w14:textId="02CDEFFE" w:rsidR="0068158B" w:rsidRPr="004E4191" w:rsidRDefault="003F182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VARAM</w:t>
            </w:r>
          </w:p>
        </w:tc>
      </w:tr>
      <w:tr w:rsidR="004E4191" w:rsidRPr="004E4191" w14:paraId="05D4EB59" w14:textId="77777777" w:rsidTr="00D92537">
        <w:tc>
          <w:tcPr>
            <w:tcW w:w="4148" w:type="dxa"/>
          </w:tcPr>
          <w:p w14:paraId="0DF28DF4" w14:textId="0320A8EB" w:rsidR="003F1825" w:rsidRPr="004E4191" w:rsidRDefault="003F1825"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četrpadsmitās daļas b) punkt</w:t>
            </w:r>
            <w:r w:rsidR="0087682D" w:rsidRPr="004E4191">
              <w:rPr>
                <w:rFonts w:ascii="Times New Roman" w:hAnsi="Times New Roman" w:cs="Times New Roman"/>
                <w:bCs/>
                <w:sz w:val="24"/>
                <w:szCs w:val="24"/>
                <w:shd w:val="clear" w:color="auto" w:fill="FFFFFF"/>
              </w:rPr>
              <w:t>s</w:t>
            </w:r>
            <w:r w:rsidRPr="004E4191">
              <w:rPr>
                <w:rFonts w:ascii="Times New Roman" w:hAnsi="Times New Roman" w:cs="Times New Roman"/>
                <w:bCs/>
                <w:sz w:val="24"/>
                <w:szCs w:val="24"/>
                <w:shd w:val="clear" w:color="auto" w:fill="FFFFFF"/>
              </w:rPr>
              <w:t>, kas attiecas uz grozījumiem Direktīvas</w:t>
            </w:r>
            <w:r w:rsidR="00634401" w:rsidRPr="004E4191">
              <w:rPr>
                <w:rFonts w:ascii="Times New Roman" w:hAnsi="Times New Roman" w:cs="Times New Roman"/>
                <w:bCs/>
                <w:sz w:val="24"/>
                <w:szCs w:val="24"/>
                <w:shd w:val="clear" w:color="auto" w:fill="FFFFFF"/>
              </w:rPr>
              <w:t xml:space="preserve"> </w:t>
            </w:r>
            <w:r w:rsidRPr="004E4191">
              <w:rPr>
                <w:rFonts w:ascii="Times New Roman" w:hAnsi="Times New Roman" w:cs="Times New Roman"/>
                <w:bCs/>
                <w:sz w:val="24"/>
                <w:szCs w:val="24"/>
                <w:shd w:val="clear" w:color="auto" w:fill="FFFFFF"/>
              </w:rPr>
              <w:t>2018/2001 24. panta 6. punktā</w:t>
            </w:r>
          </w:p>
        </w:tc>
        <w:tc>
          <w:tcPr>
            <w:tcW w:w="4148" w:type="dxa"/>
          </w:tcPr>
          <w:p w14:paraId="2D3C855C" w14:textId="12350563" w:rsidR="003F1825" w:rsidRPr="004E4191" w:rsidRDefault="00044D5B" w:rsidP="008A0511">
            <w:pPr>
              <w:jc w:val="both"/>
              <w:rPr>
                <w:rFonts w:ascii="Times New Roman" w:hAnsi="Times New Roman" w:cs="Times New Roman"/>
                <w:b/>
                <w:sz w:val="24"/>
                <w:szCs w:val="24"/>
                <w:shd w:val="clear" w:color="auto" w:fill="FFFFFF"/>
              </w:rPr>
            </w:pPr>
            <w:r w:rsidRPr="004E4191">
              <w:rPr>
                <w:rFonts w:ascii="Times New Roman" w:hAnsi="Times New Roman" w:cs="Times New Roman"/>
                <w:bCs/>
                <w:sz w:val="24"/>
                <w:szCs w:val="24"/>
                <w:shd w:val="clear" w:color="auto" w:fill="FFFFFF"/>
              </w:rPr>
              <w:t>KEM; EM; VARAM</w:t>
            </w:r>
          </w:p>
        </w:tc>
      </w:tr>
      <w:tr w:rsidR="004E4191" w:rsidRPr="004E4191" w14:paraId="71867AF1" w14:textId="77777777" w:rsidTr="00D92537">
        <w:tc>
          <w:tcPr>
            <w:tcW w:w="4148" w:type="dxa"/>
          </w:tcPr>
          <w:p w14:paraId="33D736BC" w14:textId="4316196E" w:rsidR="003F1825" w:rsidRPr="004E4191" w:rsidRDefault="00044D5B" w:rsidP="008A0511">
            <w:pPr>
              <w:jc w:val="both"/>
              <w:rPr>
                <w:rFonts w:ascii="Times New Roman" w:hAnsi="Times New Roman" w:cs="Times New Roman"/>
                <w:b/>
                <w:sz w:val="24"/>
                <w:szCs w:val="24"/>
                <w:shd w:val="clear" w:color="auto" w:fill="FFFFFF"/>
              </w:rPr>
            </w:pPr>
            <w:r w:rsidRPr="004E4191">
              <w:rPr>
                <w:rFonts w:ascii="Times New Roman" w:hAnsi="Times New Roman" w:cs="Times New Roman"/>
                <w:bCs/>
                <w:sz w:val="24"/>
                <w:szCs w:val="24"/>
                <w:shd w:val="clear" w:color="auto" w:fill="FFFFFF"/>
              </w:rPr>
              <w:t>1. panta četrpadsmitās daļas c) punkt</w:t>
            </w:r>
            <w:r w:rsidR="0087682D" w:rsidRPr="004E4191">
              <w:rPr>
                <w:rFonts w:ascii="Times New Roman" w:hAnsi="Times New Roman" w:cs="Times New Roman"/>
                <w:bCs/>
                <w:sz w:val="24"/>
                <w:szCs w:val="24"/>
                <w:shd w:val="clear" w:color="auto" w:fill="FFFFFF"/>
              </w:rPr>
              <w:t>s</w:t>
            </w:r>
            <w:r w:rsidRPr="004E4191">
              <w:rPr>
                <w:rFonts w:ascii="Times New Roman" w:hAnsi="Times New Roman" w:cs="Times New Roman"/>
                <w:bCs/>
                <w:sz w:val="24"/>
                <w:szCs w:val="24"/>
                <w:shd w:val="clear" w:color="auto" w:fill="FFFFFF"/>
              </w:rPr>
              <w:t>, kas attiecas uz grozījumiem Direktīvas 2018/2001 24. panta 8. punktā</w:t>
            </w:r>
          </w:p>
        </w:tc>
        <w:tc>
          <w:tcPr>
            <w:tcW w:w="4148" w:type="dxa"/>
          </w:tcPr>
          <w:p w14:paraId="625BA99B" w14:textId="278642FF" w:rsidR="003F1825" w:rsidRPr="004E4191" w:rsidRDefault="00044D5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r>
      <w:tr w:rsidR="004E4191" w:rsidRPr="004E4191" w14:paraId="7E817D79" w14:textId="77777777" w:rsidTr="00D92537">
        <w:tc>
          <w:tcPr>
            <w:tcW w:w="4148" w:type="dxa"/>
          </w:tcPr>
          <w:p w14:paraId="27DAA474" w14:textId="4FA7D531" w:rsidR="00044D5B" w:rsidRPr="004E4191" w:rsidRDefault="00044D5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četrpadsmitās daļas c) punkt</w:t>
            </w:r>
            <w:r w:rsidR="0087682D" w:rsidRPr="004E4191">
              <w:rPr>
                <w:rFonts w:ascii="Times New Roman" w:hAnsi="Times New Roman" w:cs="Times New Roman"/>
                <w:bCs/>
                <w:sz w:val="24"/>
                <w:szCs w:val="24"/>
                <w:shd w:val="clear" w:color="auto" w:fill="FFFFFF"/>
              </w:rPr>
              <w:t>s</w:t>
            </w:r>
            <w:r w:rsidRPr="004E4191">
              <w:rPr>
                <w:rFonts w:ascii="Times New Roman" w:hAnsi="Times New Roman" w:cs="Times New Roman"/>
                <w:bCs/>
                <w:sz w:val="24"/>
                <w:szCs w:val="24"/>
                <w:shd w:val="clear" w:color="auto" w:fill="FFFFFF"/>
              </w:rPr>
              <w:t>, kas attiecas uz grozījumiem Direktīvas</w:t>
            </w:r>
            <w:r w:rsidR="00634401" w:rsidRPr="004E4191">
              <w:rPr>
                <w:rFonts w:ascii="Times New Roman" w:hAnsi="Times New Roman" w:cs="Times New Roman"/>
                <w:bCs/>
                <w:sz w:val="24"/>
                <w:szCs w:val="24"/>
                <w:shd w:val="clear" w:color="auto" w:fill="FFFFFF"/>
              </w:rPr>
              <w:t xml:space="preserve"> </w:t>
            </w:r>
            <w:r w:rsidRPr="004E4191">
              <w:rPr>
                <w:rFonts w:ascii="Times New Roman" w:hAnsi="Times New Roman" w:cs="Times New Roman"/>
                <w:bCs/>
                <w:sz w:val="24"/>
                <w:szCs w:val="24"/>
                <w:shd w:val="clear" w:color="auto" w:fill="FFFFFF"/>
              </w:rPr>
              <w:t>2018/2001 24. panta 9. punktā</w:t>
            </w:r>
          </w:p>
        </w:tc>
        <w:tc>
          <w:tcPr>
            <w:tcW w:w="4148" w:type="dxa"/>
          </w:tcPr>
          <w:p w14:paraId="09E3AD71" w14:textId="05988BF1" w:rsidR="00044D5B" w:rsidRPr="004E4191" w:rsidRDefault="00044D5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r>
      <w:tr w:rsidR="00580E1D" w:rsidRPr="004E4191" w14:paraId="3973F8DB" w14:textId="77777777" w:rsidTr="00D92537">
        <w:tc>
          <w:tcPr>
            <w:tcW w:w="4148" w:type="dxa"/>
          </w:tcPr>
          <w:p w14:paraId="307F2768" w14:textId="5CB3B721" w:rsidR="00580E1D" w:rsidRPr="004E4191" w:rsidRDefault="00580E1D"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piecpadsmitā</w:t>
            </w:r>
            <w:r w:rsidRPr="004E4191">
              <w:rPr>
                <w:rFonts w:ascii="Times New Roman" w:hAnsi="Times New Roman" w:cs="Times New Roman"/>
                <w:bCs/>
                <w:sz w:val="24"/>
                <w:szCs w:val="24"/>
                <w:shd w:val="clear" w:color="auto" w:fill="FFFFFF"/>
              </w:rPr>
              <w:t xml:space="preserve"> daļa, kas attiecas uz Direktīvas 2018/2001 2</w:t>
            </w:r>
            <w:r>
              <w:rPr>
                <w:rFonts w:ascii="Times New Roman" w:hAnsi="Times New Roman" w:cs="Times New Roman"/>
                <w:bCs/>
                <w:sz w:val="24"/>
                <w:szCs w:val="24"/>
                <w:shd w:val="clear" w:color="auto" w:fill="FFFFFF"/>
              </w:rPr>
              <w:t xml:space="preserve">5. panta aizstāšanu </w:t>
            </w:r>
          </w:p>
        </w:tc>
        <w:tc>
          <w:tcPr>
            <w:tcW w:w="4148" w:type="dxa"/>
          </w:tcPr>
          <w:p w14:paraId="191799CC" w14:textId="0D6F31FB" w:rsidR="00580E1D" w:rsidRPr="004E4191" w:rsidRDefault="00580E1D" w:rsidP="008A051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SM</w:t>
            </w:r>
          </w:p>
        </w:tc>
      </w:tr>
      <w:tr w:rsidR="00580E1D" w:rsidRPr="004E4191" w14:paraId="62B85D88" w14:textId="77777777" w:rsidTr="00D92537">
        <w:tc>
          <w:tcPr>
            <w:tcW w:w="4148" w:type="dxa"/>
          </w:tcPr>
          <w:p w14:paraId="1A335082" w14:textId="6F21019D" w:rsidR="00580E1D" w:rsidRPr="004E4191" w:rsidRDefault="00580E1D"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 xml:space="preserve">1. panta </w:t>
            </w:r>
            <w:r>
              <w:rPr>
                <w:rFonts w:ascii="Times New Roman" w:hAnsi="Times New Roman" w:cs="Times New Roman"/>
                <w:bCs/>
                <w:sz w:val="24"/>
                <w:szCs w:val="24"/>
                <w:shd w:val="clear" w:color="auto" w:fill="FFFFFF"/>
              </w:rPr>
              <w:t>sešpadsmitā</w:t>
            </w:r>
            <w:r w:rsidRPr="004E4191">
              <w:rPr>
                <w:rFonts w:ascii="Times New Roman" w:hAnsi="Times New Roman" w:cs="Times New Roman"/>
                <w:bCs/>
                <w:sz w:val="24"/>
                <w:szCs w:val="24"/>
                <w:shd w:val="clear" w:color="auto" w:fill="FFFFFF"/>
              </w:rPr>
              <w:t xml:space="preserve"> daļa, kas attiecas </w:t>
            </w:r>
            <w:r>
              <w:rPr>
                <w:rFonts w:ascii="Times New Roman" w:hAnsi="Times New Roman" w:cs="Times New Roman"/>
                <w:bCs/>
                <w:sz w:val="24"/>
                <w:szCs w:val="24"/>
                <w:shd w:val="clear" w:color="auto" w:fill="FFFFFF"/>
              </w:rPr>
              <w:t>grozījumiem</w:t>
            </w:r>
            <w:r w:rsidRPr="004E4191">
              <w:rPr>
                <w:rFonts w:ascii="Times New Roman" w:hAnsi="Times New Roman" w:cs="Times New Roman"/>
                <w:bCs/>
                <w:sz w:val="24"/>
                <w:szCs w:val="24"/>
                <w:shd w:val="clear" w:color="auto" w:fill="FFFFFF"/>
              </w:rPr>
              <w:t xml:space="preserve"> Direktīvas 2018/2001 2</w:t>
            </w:r>
            <w:r>
              <w:rPr>
                <w:rFonts w:ascii="Times New Roman" w:hAnsi="Times New Roman" w:cs="Times New Roman"/>
                <w:bCs/>
                <w:sz w:val="24"/>
                <w:szCs w:val="24"/>
                <w:shd w:val="clear" w:color="auto" w:fill="FFFFFF"/>
              </w:rPr>
              <w:t>6. pantā</w:t>
            </w:r>
          </w:p>
        </w:tc>
        <w:tc>
          <w:tcPr>
            <w:tcW w:w="4148" w:type="dxa"/>
          </w:tcPr>
          <w:p w14:paraId="3DA44A04" w14:textId="1785BCD1" w:rsidR="00580E1D" w:rsidRDefault="00580E1D" w:rsidP="008A051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SM</w:t>
            </w:r>
          </w:p>
        </w:tc>
      </w:tr>
      <w:tr w:rsidR="00580E1D" w:rsidRPr="004E4191" w14:paraId="3835A6E4" w14:textId="77777777" w:rsidTr="00D92537">
        <w:tc>
          <w:tcPr>
            <w:tcW w:w="4148" w:type="dxa"/>
          </w:tcPr>
          <w:p w14:paraId="789007CF" w14:textId="19A59DBB" w:rsidR="00580E1D" w:rsidRPr="004E4191" w:rsidRDefault="00580E1D"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septiņpadsmitā</w:t>
            </w:r>
            <w:r w:rsidRPr="004E4191">
              <w:rPr>
                <w:rFonts w:ascii="Times New Roman" w:hAnsi="Times New Roman" w:cs="Times New Roman"/>
                <w:bCs/>
                <w:sz w:val="24"/>
                <w:szCs w:val="24"/>
                <w:shd w:val="clear" w:color="auto" w:fill="FFFFFF"/>
              </w:rPr>
              <w:t xml:space="preserve"> daļa, kas attiecas uz Direktīvas 2018/2001 2</w:t>
            </w:r>
            <w:r>
              <w:rPr>
                <w:rFonts w:ascii="Times New Roman" w:hAnsi="Times New Roman" w:cs="Times New Roman"/>
                <w:bCs/>
                <w:sz w:val="24"/>
                <w:szCs w:val="24"/>
                <w:shd w:val="clear" w:color="auto" w:fill="FFFFFF"/>
              </w:rPr>
              <w:t>7. panta aizstāšanu</w:t>
            </w:r>
          </w:p>
        </w:tc>
        <w:tc>
          <w:tcPr>
            <w:tcW w:w="4148" w:type="dxa"/>
          </w:tcPr>
          <w:p w14:paraId="488883D0" w14:textId="08C5FBEE" w:rsidR="00580E1D" w:rsidRDefault="00580E1D" w:rsidP="008A051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SM</w:t>
            </w:r>
          </w:p>
        </w:tc>
      </w:tr>
      <w:tr w:rsidR="00580E1D" w:rsidRPr="004E4191" w14:paraId="3EA9A4AA" w14:textId="77777777" w:rsidTr="00D92537">
        <w:tc>
          <w:tcPr>
            <w:tcW w:w="4148" w:type="dxa"/>
          </w:tcPr>
          <w:p w14:paraId="7000BC49" w14:textId="165C2F40" w:rsidR="00580E1D" w:rsidRPr="004E4191" w:rsidRDefault="00580E1D"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astoņpadsmitā</w:t>
            </w:r>
            <w:r w:rsidRPr="004E4191">
              <w:rPr>
                <w:rFonts w:ascii="Times New Roman" w:hAnsi="Times New Roman" w:cs="Times New Roman"/>
                <w:bCs/>
                <w:sz w:val="24"/>
                <w:szCs w:val="24"/>
                <w:shd w:val="clear" w:color="auto" w:fill="FFFFFF"/>
              </w:rPr>
              <w:t xml:space="preserve"> daļa, kas attiecas </w:t>
            </w:r>
            <w:r>
              <w:rPr>
                <w:rFonts w:ascii="Times New Roman" w:hAnsi="Times New Roman" w:cs="Times New Roman"/>
                <w:bCs/>
                <w:sz w:val="24"/>
                <w:szCs w:val="24"/>
                <w:shd w:val="clear" w:color="auto" w:fill="FFFFFF"/>
              </w:rPr>
              <w:t>grozījumiem</w:t>
            </w:r>
            <w:r w:rsidRPr="004E4191">
              <w:rPr>
                <w:rFonts w:ascii="Times New Roman" w:hAnsi="Times New Roman" w:cs="Times New Roman"/>
                <w:bCs/>
                <w:sz w:val="24"/>
                <w:szCs w:val="24"/>
                <w:shd w:val="clear" w:color="auto" w:fill="FFFFFF"/>
              </w:rPr>
              <w:t xml:space="preserve"> Direktīvas 2018/2001 2</w:t>
            </w:r>
            <w:r>
              <w:rPr>
                <w:rFonts w:ascii="Times New Roman" w:hAnsi="Times New Roman" w:cs="Times New Roman"/>
                <w:bCs/>
                <w:sz w:val="24"/>
                <w:szCs w:val="24"/>
                <w:shd w:val="clear" w:color="auto" w:fill="FFFFFF"/>
              </w:rPr>
              <w:t>8. pantā</w:t>
            </w:r>
          </w:p>
        </w:tc>
        <w:tc>
          <w:tcPr>
            <w:tcW w:w="4148" w:type="dxa"/>
          </w:tcPr>
          <w:p w14:paraId="674434C7" w14:textId="4A335BDF" w:rsidR="00580E1D" w:rsidRDefault="00580E1D" w:rsidP="008A051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SM</w:t>
            </w:r>
          </w:p>
        </w:tc>
      </w:tr>
      <w:tr w:rsidR="00441A32" w:rsidRPr="004E4191" w14:paraId="7DC65341" w14:textId="77777777" w:rsidTr="00D92537">
        <w:tc>
          <w:tcPr>
            <w:tcW w:w="4148" w:type="dxa"/>
          </w:tcPr>
          <w:p w14:paraId="41D65A5C" w14:textId="5A8333A1" w:rsidR="00441A32" w:rsidRPr="004E4191" w:rsidRDefault="00441A32"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deviņpadsmitā</w:t>
            </w:r>
            <w:r w:rsidRPr="004E4191">
              <w:rPr>
                <w:rFonts w:ascii="Times New Roman" w:hAnsi="Times New Roman" w:cs="Times New Roman"/>
                <w:bCs/>
                <w:sz w:val="24"/>
                <w:szCs w:val="24"/>
                <w:shd w:val="clear" w:color="auto" w:fill="FFFFFF"/>
              </w:rPr>
              <w:t xml:space="preserve"> daļa, kas attiecas uz grozījumiem Direktīvas 2018/2001 2</w:t>
            </w:r>
            <w:r>
              <w:rPr>
                <w:rFonts w:ascii="Times New Roman" w:hAnsi="Times New Roman" w:cs="Times New Roman"/>
                <w:bCs/>
                <w:sz w:val="24"/>
                <w:szCs w:val="24"/>
                <w:shd w:val="clear" w:color="auto" w:fill="FFFFFF"/>
              </w:rPr>
              <w:t>9. pantā</w:t>
            </w:r>
          </w:p>
        </w:tc>
        <w:tc>
          <w:tcPr>
            <w:tcW w:w="4148" w:type="dxa"/>
          </w:tcPr>
          <w:p w14:paraId="5755485F" w14:textId="377B3CDD" w:rsidR="00441A32" w:rsidRPr="004E4191" w:rsidRDefault="00441A32" w:rsidP="008A051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VARAM; ZM</w:t>
            </w:r>
          </w:p>
        </w:tc>
      </w:tr>
      <w:tr w:rsidR="00441A32" w:rsidRPr="004E4191" w14:paraId="2D52701C" w14:textId="77777777" w:rsidTr="00D92537">
        <w:tc>
          <w:tcPr>
            <w:tcW w:w="4148" w:type="dxa"/>
          </w:tcPr>
          <w:p w14:paraId="7B94F0D4" w14:textId="037B2B58" w:rsidR="00441A32" w:rsidRPr="004E4191" w:rsidRDefault="00441A32"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divdesmitā</w:t>
            </w:r>
            <w:r w:rsidRPr="004E4191">
              <w:rPr>
                <w:rFonts w:ascii="Times New Roman" w:hAnsi="Times New Roman" w:cs="Times New Roman"/>
                <w:bCs/>
                <w:sz w:val="24"/>
                <w:szCs w:val="24"/>
                <w:shd w:val="clear" w:color="auto" w:fill="FFFFFF"/>
              </w:rPr>
              <w:t xml:space="preserve"> daļa, kas attiecas uz Direktīvas 2018/2001 </w:t>
            </w:r>
            <w:r>
              <w:rPr>
                <w:rFonts w:ascii="Times New Roman" w:hAnsi="Times New Roman" w:cs="Times New Roman"/>
                <w:bCs/>
                <w:sz w:val="24"/>
                <w:szCs w:val="24"/>
                <w:shd w:val="clear" w:color="auto" w:fill="FFFFFF"/>
              </w:rPr>
              <w:t xml:space="preserve">papildināšanu ar jaunu </w:t>
            </w:r>
            <w:r w:rsidRPr="004E4191">
              <w:rPr>
                <w:rFonts w:ascii="Times New Roman" w:hAnsi="Times New Roman" w:cs="Times New Roman"/>
                <w:bCs/>
                <w:sz w:val="24"/>
                <w:szCs w:val="24"/>
                <w:shd w:val="clear" w:color="auto" w:fill="FFFFFF"/>
              </w:rPr>
              <w:t>2</w:t>
            </w:r>
            <w:r>
              <w:rPr>
                <w:rFonts w:ascii="Times New Roman" w:hAnsi="Times New Roman" w:cs="Times New Roman"/>
                <w:bCs/>
                <w:sz w:val="24"/>
                <w:szCs w:val="24"/>
                <w:shd w:val="clear" w:color="auto" w:fill="FFFFFF"/>
              </w:rPr>
              <w:t>9.a pantu</w:t>
            </w:r>
          </w:p>
        </w:tc>
        <w:tc>
          <w:tcPr>
            <w:tcW w:w="4148" w:type="dxa"/>
          </w:tcPr>
          <w:p w14:paraId="1BE7F944" w14:textId="1162BA27" w:rsidR="00441A32" w:rsidRDefault="00441A32" w:rsidP="008A051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VARAM; ZM</w:t>
            </w:r>
          </w:p>
        </w:tc>
      </w:tr>
      <w:tr w:rsidR="00441A32" w:rsidRPr="004E4191" w14:paraId="1EFBCA47" w14:textId="77777777" w:rsidTr="00D92537">
        <w:tc>
          <w:tcPr>
            <w:tcW w:w="4148" w:type="dxa"/>
          </w:tcPr>
          <w:p w14:paraId="23D6AC0F" w14:textId="2CFDA1B7" w:rsidR="00441A32" w:rsidRPr="004E4191" w:rsidRDefault="00441A32"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 pirmā</w:t>
            </w:r>
            <w:r w:rsidRPr="004E4191">
              <w:rPr>
                <w:rFonts w:ascii="Times New Roman" w:hAnsi="Times New Roman" w:cs="Times New Roman"/>
                <w:bCs/>
                <w:sz w:val="24"/>
                <w:szCs w:val="24"/>
                <w:shd w:val="clear" w:color="auto" w:fill="FFFFFF"/>
              </w:rPr>
              <w:t xml:space="preserve"> daļa, kas attiecas uz grozījumiem Direktīvas 2018/2001 </w:t>
            </w:r>
            <w:r>
              <w:rPr>
                <w:rFonts w:ascii="Times New Roman" w:hAnsi="Times New Roman" w:cs="Times New Roman"/>
                <w:bCs/>
                <w:sz w:val="24"/>
                <w:szCs w:val="24"/>
                <w:shd w:val="clear" w:color="auto" w:fill="FFFFFF"/>
              </w:rPr>
              <w:t>30. pantā</w:t>
            </w:r>
          </w:p>
        </w:tc>
        <w:tc>
          <w:tcPr>
            <w:tcW w:w="4148" w:type="dxa"/>
          </w:tcPr>
          <w:p w14:paraId="7D938254" w14:textId="5B96BA87" w:rsidR="00441A32" w:rsidRDefault="00441A32" w:rsidP="008A051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VARAM; ZM</w:t>
            </w:r>
          </w:p>
        </w:tc>
      </w:tr>
      <w:tr w:rsidR="00441A32" w:rsidRPr="004E4191" w14:paraId="346403E1" w14:textId="77777777" w:rsidTr="00D92537">
        <w:tc>
          <w:tcPr>
            <w:tcW w:w="4148" w:type="dxa"/>
          </w:tcPr>
          <w:p w14:paraId="3D73D535" w14:textId="7B964B0F" w:rsidR="00441A32" w:rsidRPr="004E4191" w:rsidRDefault="00441A32"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 otrā</w:t>
            </w:r>
            <w:r w:rsidRPr="004E4191">
              <w:rPr>
                <w:rFonts w:ascii="Times New Roman" w:hAnsi="Times New Roman" w:cs="Times New Roman"/>
                <w:bCs/>
                <w:sz w:val="24"/>
                <w:szCs w:val="24"/>
                <w:shd w:val="clear" w:color="auto" w:fill="FFFFFF"/>
              </w:rPr>
              <w:t xml:space="preserve"> daļa, kas attiecas uz Direktīvas 2018/2001 </w:t>
            </w:r>
            <w:r>
              <w:rPr>
                <w:rFonts w:ascii="Times New Roman" w:hAnsi="Times New Roman" w:cs="Times New Roman"/>
                <w:bCs/>
                <w:sz w:val="24"/>
                <w:szCs w:val="24"/>
                <w:shd w:val="clear" w:color="auto" w:fill="FFFFFF"/>
              </w:rPr>
              <w:t>papildināšanu ar jaunu 31.a pantu</w:t>
            </w:r>
          </w:p>
        </w:tc>
        <w:tc>
          <w:tcPr>
            <w:tcW w:w="4148" w:type="dxa"/>
          </w:tcPr>
          <w:p w14:paraId="1FC71B03" w14:textId="4426B1E7" w:rsidR="00441A32" w:rsidRDefault="00441A32" w:rsidP="008A051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VARAM; ZM</w:t>
            </w:r>
          </w:p>
        </w:tc>
      </w:tr>
      <w:tr w:rsidR="004E4191" w:rsidRPr="004E4191" w14:paraId="588CCD22" w14:textId="77777777" w:rsidTr="00D92537">
        <w:tc>
          <w:tcPr>
            <w:tcW w:w="4148" w:type="dxa"/>
          </w:tcPr>
          <w:p w14:paraId="2CF7CD67" w14:textId="78B3C9A9" w:rsidR="00044D5B" w:rsidRPr="004E4191" w:rsidRDefault="00245B94"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 Pielikuma 4. punkta b) </w:t>
            </w:r>
            <w:r w:rsidR="0024559B" w:rsidRPr="004E4191">
              <w:rPr>
                <w:rFonts w:ascii="Times New Roman" w:hAnsi="Times New Roman" w:cs="Times New Roman"/>
                <w:bCs/>
                <w:sz w:val="24"/>
                <w:szCs w:val="24"/>
                <w:shd w:val="clear" w:color="auto" w:fill="FFFFFF"/>
              </w:rPr>
              <w:t>apakšpunkt</w:t>
            </w:r>
            <w:r w:rsidR="0087682D" w:rsidRPr="004E4191">
              <w:rPr>
                <w:rFonts w:ascii="Times New Roman" w:hAnsi="Times New Roman" w:cs="Times New Roman"/>
                <w:bCs/>
                <w:sz w:val="24"/>
                <w:szCs w:val="24"/>
                <w:shd w:val="clear" w:color="auto" w:fill="FFFFFF"/>
              </w:rPr>
              <w:t>s</w:t>
            </w:r>
            <w:r w:rsidR="0024559B" w:rsidRPr="004E4191">
              <w:rPr>
                <w:rFonts w:ascii="Times New Roman" w:hAnsi="Times New Roman" w:cs="Times New Roman"/>
                <w:bCs/>
                <w:sz w:val="24"/>
                <w:szCs w:val="24"/>
                <w:shd w:val="clear" w:color="auto" w:fill="FFFFFF"/>
              </w:rPr>
              <w:t xml:space="preserve">, kas attiecas uz grozījumiem Direktīvas 2018/2001 IV pielikuma </w:t>
            </w:r>
            <w:proofErr w:type="spellStart"/>
            <w:r w:rsidR="0024559B" w:rsidRPr="004E4191">
              <w:rPr>
                <w:rFonts w:ascii="Times New Roman" w:hAnsi="Times New Roman" w:cs="Times New Roman"/>
                <w:bCs/>
                <w:sz w:val="24"/>
                <w:szCs w:val="24"/>
                <w:shd w:val="clear" w:color="auto" w:fill="FFFFFF"/>
              </w:rPr>
              <w:t>ievadteikumā</w:t>
            </w:r>
            <w:proofErr w:type="spellEnd"/>
            <w:r w:rsidR="0024559B" w:rsidRPr="004E4191">
              <w:rPr>
                <w:rFonts w:ascii="Times New Roman" w:hAnsi="Times New Roman" w:cs="Times New Roman"/>
                <w:bCs/>
                <w:sz w:val="24"/>
                <w:szCs w:val="24"/>
                <w:shd w:val="clear" w:color="auto" w:fill="FFFFFF"/>
              </w:rPr>
              <w:t>, 1. un 2. punktā</w:t>
            </w:r>
          </w:p>
        </w:tc>
        <w:tc>
          <w:tcPr>
            <w:tcW w:w="4148" w:type="dxa"/>
          </w:tcPr>
          <w:p w14:paraId="398FB12D" w14:textId="7283155C" w:rsidR="00044D5B" w:rsidRPr="004E4191" w:rsidRDefault="0024559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I</w:t>
            </w:r>
            <w:r w:rsidR="004E4191">
              <w:rPr>
                <w:rFonts w:ascii="Times New Roman" w:hAnsi="Times New Roman" w:cs="Times New Roman"/>
                <w:bCs/>
                <w:sz w:val="24"/>
                <w:szCs w:val="24"/>
                <w:shd w:val="clear" w:color="auto" w:fill="FFFFFF"/>
              </w:rPr>
              <w:t>Z</w:t>
            </w:r>
            <w:r w:rsidRPr="004E4191">
              <w:rPr>
                <w:rFonts w:ascii="Times New Roman" w:hAnsi="Times New Roman" w:cs="Times New Roman"/>
                <w:bCs/>
                <w:sz w:val="24"/>
                <w:szCs w:val="24"/>
                <w:shd w:val="clear" w:color="auto" w:fill="FFFFFF"/>
              </w:rPr>
              <w:t>M</w:t>
            </w:r>
          </w:p>
        </w:tc>
      </w:tr>
      <w:tr w:rsidR="004E4191" w:rsidRPr="004E4191" w14:paraId="7885A0D9" w14:textId="77777777" w:rsidTr="00D92537">
        <w:tc>
          <w:tcPr>
            <w:tcW w:w="4148" w:type="dxa"/>
          </w:tcPr>
          <w:p w14:paraId="2C8EFCCC" w14:textId="514F39D9" w:rsidR="00044D5B" w:rsidRPr="004E4191" w:rsidRDefault="0024559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b) apakšpunkt</w:t>
            </w:r>
            <w:r w:rsidR="0087682D" w:rsidRPr="004E4191">
              <w:rPr>
                <w:rFonts w:ascii="Times New Roman" w:hAnsi="Times New Roman" w:cs="Times New Roman"/>
                <w:bCs/>
                <w:sz w:val="24"/>
                <w:szCs w:val="24"/>
                <w:shd w:val="clear" w:color="auto" w:fill="FFFFFF"/>
              </w:rPr>
              <w:t>s</w:t>
            </w:r>
            <w:r w:rsidRPr="004E4191">
              <w:rPr>
                <w:rFonts w:ascii="Times New Roman" w:hAnsi="Times New Roman" w:cs="Times New Roman"/>
                <w:bCs/>
                <w:sz w:val="24"/>
                <w:szCs w:val="24"/>
                <w:shd w:val="clear" w:color="auto" w:fill="FFFFFF"/>
              </w:rPr>
              <w:t>, kas attiecas uz grozījumiem Direktīvas 2018/2001 IV pielikuma 3. punktā</w:t>
            </w:r>
          </w:p>
        </w:tc>
        <w:tc>
          <w:tcPr>
            <w:tcW w:w="4148" w:type="dxa"/>
          </w:tcPr>
          <w:p w14:paraId="0484DFAD" w14:textId="00AB4136" w:rsidR="00044D5B" w:rsidRPr="004E4191" w:rsidRDefault="0024559B"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w:t>
            </w:r>
            <w:r w:rsidR="00634401" w:rsidRPr="004E4191">
              <w:rPr>
                <w:rFonts w:ascii="Times New Roman" w:hAnsi="Times New Roman" w:cs="Times New Roman"/>
                <w:bCs/>
                <w:sz w:val="24"/>
                <w:szCs w:val="24"/>
                <w:shd w:val="clear" w:color="auto" w:fill="FFFFFF"/>
              </w:rPr>
              <w:t>Z</w:t>
            </w:r>
            <w:r w:rsidRPr="004E4191">
              <w:rPr>
                <w:rFonts w:ascii="Times New Roman" w:hAnsi="Times New Roman" w:cs="Times New Roman"/>
                <w:bCs/>
                <w:sz w:val="24"/>
                <w:szCs w:val="24"/>
                <w:shd w:val="clear" w:color="auto" w:fill="FFFFFF"/>
              </w:rPr>
              <w:t>M</w:t>
            </w:r>
          </w:p>
        </w:tc>
      </w:tr>
      <w:tr w:rsidR="004E4191" w:rsidRPr="004E4191" w14:paraId="6E14F333" w14:textId="77777777" w:rsidTr="00D92537">
        <w:tc>
          <w:tcPr>
            <w:tcW w:w="4148" w:type="dxa"/>
          </w:tcPr>
          <w:p w14:paraId="4F4D7B95" w14:textId="2F6A0461" w:rsidR="0024559B" w:rsidRPr="004E4191" w:rsidRDefault="007F1A44"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c) apakšpunkt</w:t>
            </w:r>
            <w:r w:rsidR="0087682D" w:rsidRPr="004E4191">
              <w:rPr>
                <w:rFonts w:ascii="Times New Roman" w:hAnsi="Times New Roman" w:cs="Times New Roman"/>
                <w:bCs/>
                <w:sz w:val="24"/>
                <w:szCs w:val="24"/>
                <w:shd w:val="clear" w:color="auto" w:fill="FFFFFF"/>
              </w:rPr>
              <w:t>s</w:t>
            </w:r>
          </w:p>
        </w:tc>
        <w:tc>
          <w:tcPr>
            <w:tcW w:w="4148" w:type="dxa"/>
          </w:tcPr>
          <w:p w14:paraId="6A8AE8E1" w14:textId="4EADA993" w:rsidR="0024559B" w:rsidRPr="004E4191" w:rsidRDefault="00B13783"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w:t>
            </w:r>
            <w:r w:rsidR="00634401" w:rsidRPr="004E4191">
              <w:rPr>
                <w:rFonts w:ascii="Times New Roman" w:hAnsi="Times New Roman" w:cs="Times New Roman"/>
                <w:bCs/>
                <w:sz w:val="24"/>
                <w:szCs w:val="24"/>
                <w:shd w:val="clear" w:color="auto" w:fill="FFFFFF"/>
              </w:rPr>
              <w:t>Z</w:t>
            </w:r>
            <w:r w:rsidRPr="004E4191">
              <w:rPr>
                <w:rFonts w:ascii="Times New Roman" w:hAnsi="Times New Roman" w:cs="Times New Roman"/>
                <w:bCs/>
                <w:sz w:val="24"/>
                <w:szCs w:val="24"/>
                <w:shd w:val="clear" w:color="auto" w:fill="FFFFFF"/>
              </w:rPr>
              <w:t>M</w:t>
            </w:r>
          </w:p>
        </w:tc>
      </w:tr>
      <w:tr w:rsidR="004E4191" w:rsidRPr="004E4191" w14:paraId="2389DFF4" w14:textId="77777777" w:rsidTr="00D92537">
        <w:tc>
          <w:tcPr>
            <w:tcW w:w="4148" w:type="dxa"/>
          </w:tcPr>
          <w:p w14:paraId="0E4529B1" w14:textId="3BF03D1E" w:rsidR="0024559B" w:rsidRPr="004E4191" w:rsidRDefault="00B13783"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d) apakšpunkt</w:t>
            </w:r>
            <w:r w:rsidR="0087682D" w:rsidRPr="004E4191">
              <w:rPr>
                <w:rFonts w:ascii="Times New Roman" w:hAnsi="Times New Roman" w:cs="Times New Roman"/>
                <w:bCs/>
                <w:sz w:val="24"/>
                <w:szCs w:val="24"/>
                <w:shd w:val="clear" w:color="auto" w:fill="FFFFFF"/>
              </w:rPr>
              <w:t>s</w:t>
            </w:r>
            <w:r w:rsidRPr="004E4191">
              <w:rPr>
                <w:rFonts w:ascii="Times New Roman" w:hAnsi="Times New Roman" w:cs="Times New Roman"/>
                <w:bCs/>
                <w:sz w:val="24"/>
                <w:szCs w:val="24"/>
                <w:shd w:val="clear" w:color="auto" w:fill="FFFFFF"/>
              </w:rPr>
              <w:t xml:space="preserve">, kas attiecas uz grozījumiem Direktīvas 2018/2001 IV pielikuma </w:t>
            </w:r>
            <w:r w:rsidRPr="004E4191">
              <w:rPr>
                <w:rFonts w:ascii="Times New Roman" w:hAnsi="Times New Roman" w:cs="Times New Roman"/>
                <w:sz w:val="24"/>
                <w:szCs w:val="24"/>
                <w:shd w:val="clear" w:color="auto" w:fill="FFFFFF"/>
              </w:rPr>
              <w:t>6. punkta c) apakšpunktā</w:t>
            </w:r>
          </w:p>
        </w:tc>
        <w:tc>
          <w:tcPr>
            <w:tcW w:w="4148" w:type="dxa"/>
          </w:tcPr>
          <w:p w14:paraId="0E5D120B" w14:textId="384C1E6D" w:rsidR="0024559B" w:rsidRPr="004E4191" w:rsidRDefault="00B13783"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w:t>
            </w:r>
            <w:r w:rsidR="00634401" w:rsidRPr="004E4191">
              <w:rPr>
                <w:rFonts w:ascii="Times New Roman" w:hAnsi="Times New Roman" w:cs="Times New Roman"/>
                <w:bCs/>
                <w:sz w:val="24"/>
                <w:szCs w:val="24"/>
                <w:shd w:val="clear" w:color="auto" w:fill="FFFFFF"/>
              </w:rPr>
              <w:t>Z</w:t>
            </w:r>
            <w:r w:rsidRPr="004E4191">
              <w:rPr>
                <w:rFonts w:ascii="Times New Roman" w:hAnsi="Times New Roman" w:cs="Times New Roman"/>
                <w:bCs/>
                <w:sz w:val="24"/>
                <w:szCs w:val="24"/>
                <w:shd w:val="clear" w:color="auto" w:fill="FFFFFF"/>
              </w:rPr>
              <w:t>M</w:t>
            </w:r>
          </w:p>
        </w:tc>
      </w:tr>
      <w:tr w:rsidR="004E4191" w:rsidRPr="004E4191" w14:paraId="04CDA90D" w14:textId="77777777" w:rsidTr="00D92537">
        <w:tc>
          <w:tcPr>
            <w:tcW w:w="4148" w:type="dxa"/>
          </w:tcPr>
          <w:p w14:paraId="48034FBD" w14:textId="50BE8839" w:rsidR="003F1825" w:rsidRPr="004E4191" w:rsidRDefault="00C42C40"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d) apakšpunkt</w:t>
            </w:r>
            <w:r w:rsidR="0087682D" w:rsidRPr="004E4191">
              <w:rPr>
                <w:rFonts w:ascii="Times New Roman" w:hAnsi="Times New Roman" w:cs="Times New Roman"/>
                <w:bCs/>
                <w:sz w:val="24"/>
                <w:szCs w:val="24"/>
                <w:shd w:val="clear" w:color="auto" w:fill="FFFFFF"/>
              </w:rPr>
              <w:t>s</w:t>
            </w:r>
            <w:r w:rsidRPr="004E4191">
              <w:rPr>
                <w:rFonts w:ascii="Times New Roman" w:hAnsi="Times New Roman" w:cs="Times New Roman"/>
                <w:bCs/>
                <w:sz w:val="24"/>
                <w:szCs w:val="24"/>
                <w:shd w:val="clear" w:color="auto" w:fill="FFFFFF"/>
              </w:rPr>
              <w:t>, kas attiecas uz grozījumiem Direktīvas 2018/2001 IV pielikuma 6. punkta c) apakšpunktā iii) punktā</w:t>
            </w:r>
          </w:p>
        </w:tc>
        <w:tc>
          <w:tcPr>
            <w:tcW w:w="4148" w:type="dxa"/>
          </w:tcPr>
          <w:p w14:paraId="4216EEA3" w14:textId="12D76D23" w:rsidR="003F1825" w:rsidRPr="004E4191" w:rsidRDefault="00C42C40"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w:t>
            </w:r>
            <w:r w:rsidR="00634401" w:rsidRPr="004E4191">
              <w:rPr>
                <w:rFonts w:ascii="Times New Roman" w:hAnsi="Times New Roman" w:cs="Times New Roman"/>
                <w:bCs/>
                <w:sz w:val="24"/>
                <w:szCs w:val="24"/>
                <w:shd w:val="clear" w:color="auto" w:fill="FFFFFF"/>
              </w:rPr>
              <w:t>Z</w:t>
            </w:r>
            <w:r w:rsidRPr="004E4191">
              <w:rPr>
                <w:rFonts w:ascii="Times New Roman" w:hAnsi="Times New Roman" w:cs="Times New Roman"/>
                <w:bCs/>
                <w:sz w:val="24"/>
                <w:szCs w:val="24"/>
                <w:shd w:val="clear" w:color="auto" w:fill="FFFFFF"/>
              </w:rPr>
              <w:t>M</w:t>
            </w:r>
          </w:p>
        </w:tc>
      </w:tr>
      <w:tr w:rsidR="00C42C40" w:rsidRPr="004E4191" w14:paraId="77F9E8DF" w14:textId="77777777" w:rsidTr="00D92537">
        <w:tc>
          <w:tcPr>
            <w:tcW w:w="4148" w:type="dxa"/>
          </w:tcPr>
          <w:p w14:paraId="5A232B3A" w14:textId="1A8D799A" w:rsidR="00634401" w:rsidRPr="004E4191" w:rsidRDefault="00634401"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e) apakšpunkts, kas attiecas uz grozījumiem Direktīvas 2018/2001 IV pielikuma 6. punkta d) apakšpunktā</w:t>
            </w:r>
          </w:p>
        </w:tc>
        <w:tc>
          <w:tcPr>
            <w:tcW w:w="4148" w:type="dxa"/>
          </w:tcPr>
          <w:p w14:paraId="123E3813" w14:textId="451F9D18" w:rsidR="00C42C40" w:rsidRPr="004E4191" w:rsidRDefault="00C42C40" w:rsidP="008A0511">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w:t>
            </w:r>
            <w:r w:rsidR="00634401" w:rsidRPr="004E4191">
              <w:rPr>
                <w:rFonts w:ascii="Times New Roman" w:hAnsi="Times New Roman" w:cs="Times New Roman"/>
                <w:bCs/>
                <w:sz w:val="24"/>
                <w:szCs w:val="24"/>
                <w:shd w:val="clear" w:color="auto" w:fill="FFFFFF"/>
              </w:rPr>
              <w:t>Z</w:t>
            </w:r>
            <w:r w:rsidRPr="004E4191">
              <w:rPr>
                <w:rFonts w:ascii="Times New Roman" w:hAnsi="Times New Roman" w:cs="Times New Roman"/>
                <w:bCs/>
                <w:sz w:val="24"/>
                <w:szCs w:val="24"/>
                <w:shd w:val="clear" w:color="auto" w:fill="FFFFFF"/>
              </w:rPr>
              <w:t>M</w:t>
            </w:r>
          </w:p>
        </w:tc>
      </w:tr>
    </w:tbl>
    <w:p w14:paraId="69C94694" w14:textId="77777777" w:rsidR="00571E0D" w:rsidRPr="004E4191" w:rsidRDefault="00571E0D" w:rsidP="00571E0D">
      <w:pPr>
        <w:spacing w:line="240" w:lineRule="auto"/>
        <w:jc w:val="both"/>
        <w:rPr>
          <w:rFonts w:ascii="Times New Roman" w:hAnsi="Times New Roman" w:cs="Times New Roman"/>
          <w:sz w:val="24"/>
          <w:szCs w:val="24"/>
        </w:rPr>
      </w:pPr>
    </w:p>
    <w:p w14:paraId="77BEF558" w14:textId="03F7FE2C" w:rsidR="0011106C" w:rsidRPr="004E4191" w:rsidRDefault="0011106C" w:rsidP="00BC06DE">
      <w:pPr>
        <w:spacing w:line="240" w:lineRule="auto"/>
        <w:jc w:val="both"/>
        <w:rPr>
          <w:rFonts w:ascii="Times New Roman" w:eastAsia="Times New Roman" w:hAnsi="Times New Roman" w:cs="Times New Roman"/>
          <w:b/>
          <w:sz w:val="24"/>
          <w:szCs w:val="24"/>
        </w:rPr>
      </w:pPr>
      <w:r w:rsidRPr="004E4191">
        <w:rPr>
          <w:rFonts w:ascii="Times New Roman" w:eastAsia="Times New Roman" w:hAnsi="Times New Roman" w:cs="Times New Roman"/>
          <w:b/>
          <w:sz w:val="24"/>
          <w:szCs w:val="24"/>
        </w:rPr>
        <w:t>5. Ministriju argumenti par atbildību sadalījumu.</w:t>
      </w:r>
    </w:p>
    <w:p w14:paraId="5BA6298D" w14:textId="48C346A1" w:rsidR="004A433A" w:rsidRPr="004E4191" w:rsidRDefault="0011106C" w:rsidP="00BC06DE">
      <w:pPr>
        <w:spacing w:line="240" w:lineRule="auto"/>
        <w:jc w:val="both"/>
        <w:rPr>
          <w:rFonts w:ascii="Times New Roman" w:hAnsi="Times New Roman" w:cs="Times New Roman"/>
          <w:b/>
          <w:bCs/>
          <w:sz w:val="24"/>
          <w:szCs w:val="24"/>
        </w:rPr>
      </w:pPr>
      <w:r w:rsidRPr="004E4191">
        <w:rPr>
          <w:rFonts w:ascii="Times New Roman" w:eastAsia="Times New Roman" w:hAnsi="Times New Roman" w:cs="Times New Roman"/>
          <w:b/>
          <w:sz w:val="24"/>
          <w:szCs w:val="24"/>
        </w:rPr>
        <w:t>5.1</w:t>
      </w:r>
      <w:r w:rsidR="004A433A" w:rsidRPr="004E4191">
        <w:rPr>
          <w:rFonts w:ascii="Times New Roman" w:eastAsia="Times New Roman" w:hAnsi="Times New Roman" w:cs="Times New Roman"/>
          <w:b/>
          <w:sz w:val="24"/>
          <w:szCs w:val="24"/>
        </w:rPr>
        <w:t xml:space="preserve">. </w:t>
      </w:r>
      <w:r w:rsidR="00CB08EE" w:rsidRPr="004E4191">
        <w:rPr>
          <w:rFonts w:ascii="Times New Roman" w:eastAsia="Times New Roman" w:hAnsi="Times New Roman" w:cs="Times New Roman"/>
          <w:b/>
          <w:sz w:val="24"/>
          <w:szCs w:val="24"/>
        </w:rPr>
        <w:t>EM</w:t>
      </w:r>
      <w:r w:rsidR="00741F32" w:rsidRPr="004E4191">
        <w:rPr>
          <w:rFonts w:ascii="Times New Roman" w:hAnsi="Times New Roman" w:cs="Times New Roman"/>
          <w:b/>
          <w:sz w:val="24"/>
          <w:szCs w:val="24"/>
          <w:shd w:val="clear" w:color="auto" w:fill="FFFFFF"/>
        </w:rPr>
        <w:t xml:space="preserve"> </w:t>
      </w:r>
      <w:r w:rsidR="00D62290" w:rsidRPr="004E4191">
        <w:rPr>
          <w:rFonts w:ascii="Times New Roman" w:hAnsi="Times New Roman" w:cs="Times New Roman"/>
          <w:b/>
          <w:bCs/>
          <w:sz w:val="24"/>
          <w:szCs w:val="24"/>
        </w:rPr>
        <w:t xml:space="preserve">attiecībā par KEM piedāvāto atbildības sadalījumu </w:t>
      </w:r>
      <w:r w:rsidR="00747ED4" w:rsidRPr="004E4191">
        <w:rPr>
          <w:rFonts w:ascii="Times New Roman" w:hAnsi="Times New Roman" w:cs="Times New Roman"/>
          <w:b/>
          <w:bCs/>
          <w:sz w:val="24"/>
          <w:szCs w:val="24"/>
        </w:rPr>
        <w:t xml:space="preserve">ir sniegusi </w:t>
      </w:r>
      <w:r w:rsidR="00BA4C3E" w:rsidRPr="004E4191">
        <w:rPr>
          <w:rFonts w:ascii="Times New Roman" w:hAnsi="Times New Roman" w:cs="Times New Roman"/>
          <w:b/>
          <w:bCs/>
          <w:sz w:val="24"/>
          <w:szCs w:val="24"/>
        </w:rPr>
        <w:t xml:space="preserve">šādu </w:t>
      </w:r>
      <w:r w:rsidR="00747ED4" w:rsidRPr="004E4191">
        <w:rPr>
          <w:rFonts w:ascii="Times New Roman" w:hAnsi="Times New Roman" w:cs="Times New Roman"/>
          <w:b/>
          <w:bCs/>
          <w:sz w:val="24"/>
          <w:szCs w:val="24"/>
        </w:rPr>
        <w:t>nostāju</w:t>
      </w:r>
      <w:r w:rsidR="00BA4C3E" w:rsidRPr="004E4191">
        <w:rPr>
          <w:rFonts w:ascii="Times New Roman" w:hAnsi="Times New Roman" w:cs="Times New Roman"/>
          <w:b/>
          <w:bCs/>
          <w:sz w:val="24"/>
          <w:szCs w:val="24"/>
        </w:rPr>
        <w:t xml:space="preserve"> </w:t>
      </w:r>
      <w:r w:rsidR="00BA4C3E" w:rsidRPr="00C845E0">
        <w:rPr>
          <w:rFonts w:ascii="Times New Roman" w:hAnsi="Times New Roman" w:cs="Times New Roman"/>
          <w:sz w:val="24"/>
          <w:szCs w:val="24"/>
        </w:rPr>
        <w:t>(tabulā ietvert</w:t>
      </w:r>
      <w:r w:rsidR="00C845E0">
        <w:rPr>
          <w:rFonts w:ascii="Times New Roman" w:hAnsi="Times New Roman" w:cs="Times New Roman"/>
          <w:sz w:val="24"/>
          <w:szCs w:val="24"/>
        </w:rPr>
        <w:t>as</w:t>
      </w:r>
      <w:r w:rsidR="00BA4C3E" w:rsidRPr="00C845E0">
        <w:rPr>
          <w:rFonts w:ascii="Times New Roman" w:hAnsi="Times New Roman" w:cs="Times New Roman"/>
          <w:sz w:val="24"/>
          <w:szCs w:val="24"/>
        </w:rPr>
        <w:t xml:space="preserve"> tikai tās Direktīvas 2023/2413 daļas, kuras ir attiecināmas uz EM)</w:t>
      </w:r>
      <w:r w:rsidR="00BA4C3E" w:rsidRPr="004E4191">
        <w:rPr>
          <w:rFonts w:ascii="Times New Roman" w:hAnsi="Times New Roman" w:cs="Times New Roman"/>
          <w:b/>
          <w:bCs/>
          <w:sz w:val="24"/>
          <w:szCs w:val="24"/>
        </w:rPr>
        <w:t>:</w:t>
      </w:r>
    </w:p>
    <w:tbl>
      <w:tblPr>
        <w:tblStyle w:val="Reatabula"/>
        <w:tblW w:w="0" w:type="auto"/>
        <w:tblLook w:val="04A0" w:firstRow="1" w:lastRow="0" w:firstColumn="1" w:lastColumn="0" w:noHBand="0" w:noVBand="1"/>
      </w:tblPr>
      <w:tblGrid>
        <w:gridCol w:w="2429"/>
        <w:gridCol w:w="3249"/>
        <w:gridCol w:w="2618"/>
      </w:tblGrid>
      <w:tr w:rsidR="004E4191" w:rsidRPr="004E4191" w14:paraId="4C90A58A" w14:textId="3E11E013" w:rsidTr="00A901B7">
        <w:tc>
          <w:tcPr>
            <w:tcW w:w="2429" w:type="dxa"/>
          </w:tcPr>
          <w:p w14:paraId="42BC61CD" w14:textId="77777777" w:rsidR="00F01404" w:rsidRPr="004E4191" w:rsidRDefault="00F01404" w:rsidP="005C1FC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Direktīvas 2023/2413 daļa</w:t>
            </w:r>
          </w:p>
        </w:tc>
        <w:tc>
          <w:tcPr>
            <w:tcW w:w="3249" w:type="dxa"/>
          </w:tcPr>
          <w:p w14:paraId="5000DFA5" w14:textId="76F02272" w:rsidR="00F01404" w:rsidRPr="004E4191" w:rsidRDefault="00F01404" w:rsidP="005C1FC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EM nostāja</w:t>
            </w:r>
          </w:p>
        </w:tc>
        <w:tc>
          <w:tcPr>
            <w:tcW w:w="2618" w:type="dxa"/>
          </w:tcPr>
          <w:p w14:paraId="4ECE0780" w14:textId="77EAB785" w:rsidR="00F01404" w:rsidRPr="004E4191" w:rsidRDefault="00F01404" w:rsidP="005C1FC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KEM komentārs</w:t>
            </w:r>
          </w:p>
        </w:tc>
      </w:tr>
      <w:tr w:rsidR="004E4191" w:rsidRPr="004E4191" w14:paraId="7B5E2573" w14:textId="5102A818" w:rsidTr="00A901B7">
        <w:tc>
          <w:tcPr>
            <w:tcW w:w="2429" w:type="dxa"/>
          </w:tcPr>
          <w:p w14:paraId="642B8ED9" w14:textId="77777777"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1. panta pirmā daļa</w:t>
            </w:r>
          </w:p>
        </w:tc>
        <w:tc>
          <w:tcPr>
            <w:tcW w:w="3249" w:type="dxa"/>
          </w:tcPr>
          <w:p w14:paraId="7614145D" w14:textId="5A142D77" w:rsidR="00F01404" w:rsidRPr="002132FE" w:rsidRDefault="00F01404" w:rsidP="00D62290">
            <w:pPr>
              <w:jc w:val="both"/>
              <w:rPr>
                <w:rFonts w:ascii="Times New Roman" w:hAnsi="Times New Roman" w:cs="Times New Roman"/>
                <w:bCs/>
                <w:sz w:val="24"/>
                <w:szCs w:val="24"/>
                <w:shd w:val="clear" w:color="auto" w:fill="FFFFFF"/>
              </w:rPr>
            </w:pPr>
            <w:r w:rsidRPr="002132FE">
              <w:rPr>
                <w:rFonts w:ascii="Times New Roman" w:hAnsi="Times New Roman" w:cs="Times New Roman"/>
                <w:bCs/>
                <w:sz w:val="24"/>
                <w:szCs w:val="24"/>
                <w:shd w:val="clear" w:color="auto" w:fill="FFFFFF"/>
              </w:rPr>
              <w:t xml:space="preserve">EM nepiekrīt atbildībai, jo uzskata, ka atbildību par šo direktīvas daļu ir jāuzņemas KEM, kā VARAM pēctecei attiecībā par šo jomu. Norāda, ka VARAM ir bijusi atbildīga par </w:t>
            </w:r>
            <w:r w:rsidR="00D84292">
              <w:rPr>
                <w:rFonts w:ascii="Times New Roman" w:hAnsi="Times New Roman" w:cs="Times New Roman"/>
                <w:bCs/>
                <w:sz w:val="24"/>
                <w:szCs w:val="24"/>
                <w:shd w:val="clear" w:color="auto" w:fill="FFFFFF"/>
              </w:rPr>
              <w:t>B</w:t>
            </w:r>
            <w:r w:rsidRPr="002132FE">
              <w:rPr>
                <w:rFonts w:ascii="Times New Roman" w:hAnsi="Times New Roman" w:cs="Times New Roman"/>
                <w:bCs/>
                <w:sz w:val="24"/>
                <w:szCs w:val="24"/>
                <w:shd w:val="clear" w:color="auto" w:fill="FFFFFF"/>
              </w:rPr>
              <w:t>ateriju</w:t>
            </w:r>
            <w:r w:rsidR="00D84292">
              <w:rPr>
                <w:rFonts w:ascii="Times New Roman" w:hAnsi="Times New Roman" w:cs="Times New Roman"/>
                <w:bCs/>
                <w:sz w:val="24"/>
                <w:szCs w:val="24"/>
                <w:shd w:val="clear" w:color="auto" w:fill="FFFFFF"/>
              </w:rPr>
              <w:t xml:space="preserve"> regulu</w:t>
            </w:r>
            <w:r w:rsidRPr="002132FE">
              <w:rPr>
                <w:rFonts w:ascii="Times New Roman" w:hAnsi="Times New Roman" w:cs="Times New Roman"/>
                <w:bCs/>
                <w:sz w:val="24"/>
                <w:szCs w:val="24"/>
                <w:shd w:val="clear" w:color="auto" w:fill="FFFFFF"/>
              </w:rPr>
              <w:t>.</w:t>
            </w:r>
          </w:p>
        </w:tc>
        <w:tc>
          <w:tcPr>
            <w:tcW w:w="2618" w:type="dxa"/>
          </w:tcPr>
          <w:p w14:paraId="68CBC36A" w14:textId="38C4BD26" w:rsidR="00673C21" w:rsidRDefault="00F01404" w:rsidP="00F01404">
            <w:pPr>
              <w:jc w:val="both"/>
              <w:rPr>
                <w:rFonts w:ascii="Times New Roman" w:hAnsi="Times New Roman" w:cs="Times New Roman"/>
                <w:bCs/>
                <w:sz w:val="24"/>
                <w:szCs w:val="24"/>
                <w:shd w:val="clear" w:color="auto" w:fill="FFFFFF"/>
              </w:rPr>
            </w:pPr>
            <w:r w:rsidRPr="002132FE">
              <w:rPr>
                <w:rFonts w:ascii="Times New Roman" w:hAnsi="Times New Roman" w:cs="Times New Roman"/>
                <w:bCs/>
                <w:sz w:val="24"/>
                <w:szCs w:val="24"/>
                <w:shd w:val="clear" w:color="auto" w:fill="FFFFFF"/>
              </w:rPr>
              <w:t>KEM nepiekrīt EM pozīcijai norādot, ka šī direktīvas daļa ir EM atbildība, paskaidrojot, ka attiecībā uz Direktīvā 2023/2413 ietvertajām normām, kas izriet no Bateriju regulas</w:t>
            </w:r>
            <w:r w:rsidR="00747ED4" w:rsidRPr="002132FE">
              <w:rPr>
                <w:rStyle w:val="Vresatsauce"/>
                <w:rFonts w:ascii="Times New Roman" w:hAnsi="Times New Roman" w:cs="Times New Roman"/>
                <w:bCs/>
                <w:sz w:val="24"/>
                <w:szCs w:val="24"/>
                <w:shd w:val="clear" w:color="auto" w:fill="FFFFFF"/>
              </w:rPr>
              <w:footnoteReference w:id="7"/>
            </w:r>
            <w:r w:rsidRPr="002132FE">
              <w:rPr>
                <w:rFonts w:ascii="Times New Roman" w:hAnsi="Times New Roman" w:cs="Times New Roman"/>
                <w:bCs/>
                <w:sz w:val="24"/>
                <w:szCs w:val="24"/>
                <w:shd w:val="clear" w:color="auto" w:fill="FFFFFF"/>
              </w:rPr>
              <w:t xml:space="preserve">, netiek saskatīta KEM kompetence. </w:t>
            </w:r>
            <w:r w:rsidR="00673C21">
              <w:rPr>
                <w:rFonts w:ascii="Times New Roman" w:hAnsi="Times New Roman" w:cs="Times New Roman"/>
                <w:bCs/>
                <w:sz w:val="24"/>
                <w:szCs w:val="24"/>
                <w:shd w:val="clear" w:color="auto" w:fill="FFFFFF"/>
              </w:rPr>
              <w:t xml:space="preserve">Pēcāk KEM </w:t>
            </w:r>
            <w:r w:rsidR="00323EAB">
              <w:rPr>
                <w:rFonts w:ascii="Times New Roman" w:hAnsi="Times New Roman" w:cs="Times New Roman"/>
                <w:bCs/>
                <w:sz w:val="24"/>
                <w:szCs w:val="24"/>
                <w:shd w:val="clear" w:color="auto" w:fill="FFFFFF"/>
              </w:rPr>
              <w:t>papildināja savu nostāju</w:t>
            </w:r>
            <w:r w:rsidR="00D84292">
              <w:rPr>
                <w:rFonts w:ascii="Times New Roman" w:hAnsi="Times New Roman" w:cs="Times New Roman"/>
                <w:bCs/>
                <w:sz w:val="24"/>
                <w:szCs w:val="24"/>
                <w:shd w:val="clear" w:color="auto" w:fill="FFFFFF"/>
              </w:rPr>
              <w:t>,</w:t>
            </w:r>
            <w:r w:rsidR="00323EAB">
              <w:rPr>
                <w:rFonts w:ascii="Times New Roman" w:hAnsi="Times New Roman" w:cs="Times New Roman"/>
                <w:bCs/>
                <w:sz w:val="24"/>
                <w:szCs w:val="24"/>
                <w:shd w:val="clear" w:color="auto" w:fill="FFFFFF"/>
              </w:rPr>
              <w:t xml:space="preserve"> skaidrojot</w:t>
            </w:r>
            <w:r w:rsidR="00673C21">
              <w:rPr>
                <w:rFonts w:ascii="Times New Roman" w:hAnsi="Times New Roman" w:cs="Times New Roman"/>
                <w:bCs/>
                <w:sz w:val="24"/>
                <w:szCs w:val="24"/>
                <w:shd w:val="clear" w:color="auto" w:fill="FFFFFF"/>
              </w:rPr>
              <w:t>, ka tā</w:t>
            </w:r>
            <w:r w:rsidR="00AE3564">
              <w:rPr>
                <w:rFonts w:ascii="Times New Roman" w:hAnsi="Times New Roman" w:cs="Times New Roman"/>
                <w:bCs/>
                <w:sz w:val="24"/>
                <w:szCs w:val="24"/>
                <w:shd w:val="clear" w:color="auto" w:fill="FFFFFF"/>
              </w:rPr>
              <w:t>,</w:t>
            </w:r>
            <w:r w:rsidR="00673C21" w:rsidRPr="00673C21">
              <w:rPr>
                <w:rFonts w:ascii="Times New Roman" w:hAnsi="Times New Roman" w:cs="Times New Roman"/>
                <w:bCs/>
                <w:sz w:val="24"/>
                <w:szCs w:val="24"/>
                <w:shd w:val="clear" w:color="auto" w:fill="FFFFFF"/>
              </w:rPr>
              <w:t xml:space="preserve"> kā koordinējošā ministrija par </w:t>
            </w:r>
            <w:r w:rsidR="00323EAB">
              <w:rPr>
                <w:rFonts w:ascii="Times New Roman" w:hAnsi="Times New Roman" w:cs="Times New Roman"/>
                <w:bCs/>
                <w:sz w:val="24"/>
                <w:szCs w:val="24"/>
                <w:shd w:val="clear" w:color="auto" w:fill="FFFFFF"/>
              </w:rPr>
              <w:t>Bateriju regulu</w:t>
            </w:r>
            <w:r w:rsidR="00AE3564">
              <w:rPr>
                <w:rFonts w:ascii="Times New Roman" w:hAnsi="Times New Roman" w:cs="Times New Roman"/>
                <w:bCs/>
                <w:sz w:val="24"/>
                <w:szCs w:val="24"/>
                <w:shd w:val="clear" w:color="auto" w:fill="FFFFFF"/>
              </w:rPr>
              <w:t>,</w:t>
            </w:r>
            <w:r w:rsidR="00673C21" w:rsidRPr="00673C21">
              <w:rPr>
                <w:rFonts w:ascii="Times New Roman" w:hAnsi="Times New Roman" w:cs="Times New Roman"/>
                <w:bCs/>
                <w:sz w:val="24"/>
                <w:szCs w:val="24"/>
                <w:shd w:val="clear" w:color="auto" w:fill="FFFFFF"/>
              </w:rPr>
              <w:t xml:space="preserve"> piekrīt atbildībai par Direktīvas 2023/2413 1.</w:t>
            </w:r>
            <w:r w:rsidR="00673C21">
              <w:rPr>
                <w:rFonts w:ascii="Times New Roman" w:hAnsi="Times New Roman" w:cs="Times New Roman"/>
                <w:bCs/>
                <w:sz w:val="24"/>
                <w:szCs w:val="24"/>
                <w:shd w:val="clear" w:color="auto" w:fill="FFFFFF"/>
              </w:rPr>
              <w:t xml:space="preserve"> </w:t>
            </w:r>
            <w:r w:rsidR="00673C21" w:rsidRPr="00673C21">
              <w:rPr>
                <w:rFonts w:ascii="Times New Roman" w:hAnsi="Times New Roman" w:cs="Times New Roman"/>
                <w:bCs/>
                <w:sz w:val="24"/>
                <w:szCs w:val="24"/>
                <w:shd w:val="clear" w:color="auto" w:fill="FFFFFF"/>
              </w:rPr>
              <w:t xml:space="preserve">panta </w:t>
            </w:r>
            <w:r w:rsidR="00673C21">
              <w:rPr>
                <w:rFonts w:ascii="Times New Roman" w:hAnsi="Times New Roman" w:cs="Times New Roman"/>
                <w:bCs/>
                <w:sz w:val="24"/>
                <w:szCs w:val="24"/>
                <w:shd w:val="clear" w:color="auto" w:fill="FFFFFF"/>
              </w:rPr>
              <w:t xml:space="preserve">pirmās </w:t>
            </w:r>
            <w:r w:rsidR="00673C21" w:rsidRPr="00673C21">
              <w:rPr>
                <w:rFonts w:ascii="Times New Roman" w:hAnsi="Times New Roman" w:cs="Times New Roman"/>
                <w:bCs/>
                <w:sz w:val="24"/>
                <w:szCs w:val="24"/>
                <w:shd w:val="clear" w:color="auto" w:fill="FFFFFF"/>
              </w:rPr>
              <w:t>daļas d) apakšpunktā izteikto Direktīvas 2018/2001 1.</w:t>
            </w:r>
            <w:r w:rsidR="00673C21">
              <w:rPr>
                <w:rFonts w:ascii="Times New Roman" w:hAnsi="Times New Roman" w:cs="Times New Roman"/>
                <w:bCs/>
                <w:sz w:val="24"/>
                <w:szCs w:val="24"/>
                <w:shd w:val="clear" w:color="auto" w:fill="FFFFFF"/>
              </w:rPr>
              <w:t xml:space="preserve"> </w:t>
            </w:r>
            <w:r w:rsidR="00673C21" w:rsidRPr="00673C21">
              <w:rPr>
                <w:rFonts w:ascii="Times New Roman" w:hAnsi="Times New Roman" w:cs="Times New Roman"/>
                <w:bCs/>
                <w:sz w:val="24"/>
                <w:szCs w:val="24"/>
                <w:shd w:val="clear" w:color="auto" w:fill="FFFFFF"/>
              </w:rPr>
              <w:t>panta 14.h)-14.k) punktu</w:t>
            </w:r>
            <w:r w:rsidR="00673C21">
              <w:rPr>
                <w:rFonts w:ascii="Times New Roman" w:hAnsi="Times New Roman" w:cs="Times New Roman"/>
                <w:bCs/>
                <w:sz w:val="24"/>
                <w:szCs w:val="24"/>
                <w:shd w:val="clear" w:color="auto" w:fill="FFFFFF"/>
              </w:rPr>
              <w:t>.</w:t>
            </w:r>
          </w:p>
          <w:p w14:paraId="6DF77E74" w14:textId="007B3C1F" w:rsidR="00F01404" w:rsidRPr="002132FE" w:rsidRDefault="00F01404" w:rsidP="00F01404">
            <w:pPr>
              <w:jc w:val="both"/>
              <w:rPr>
                <w:rFonts w:ascii="Times New Roman" w:hAnsi="Times New Roman" w:cs="Times New Roman"/>
                <w:bCs/>
                <w:sz w:val="24"/>
                <w:szCs w:val="24"/>
                <w:shd w:val="clear" w:color="auto" w:fill="FFFFFF"/>
              </w:rPr>
            </w:pPr>
          </w:p>
        </w:tc>
      </w:tr>
      <w:tr w:rsidR="00AC6F0E" w:rsidRPr="004E4191" w14:paraId="7DB3ECC5" w14:textId="77777777" w:rsidTr="00A901B7">
        <w:tc>
          <w:tcPr>
            <w:tcW w:w="2429" w:type="dxa"/>
          </w:tcPr>
          <w:p w14:paraId="2C45C010" w14:textId="2EE411E2" w:rsidR="00AC6F0E" w:rsidRPr="004E4191" w:rsidRDefault="00AC6F0E"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trešā</w:t>
            </w:r>
            <w:r w:rsidRPr="004E4191">
              <w:rPr>
                <w:rFonts w:ascii="Times New Roman" w:hAnsi="Times New Roman" w:cs="Times New Roman"/>
                <w:bCs/>
                <w:sz w:val="24"/>
                <w:szCs w:val="24"/>
                <w:shd w:val="clear" w:color="auto" w:fill="FFFFFF"/>
              </w:rPr>
              <w:t xml:space="preserve"> daļa</w:t>
            </w:r>
          </w:p>
        </w:tc>
        <w:tc>
          <w:tcPr>
            <w:tcW w:w="3249" w:type="dxa"/>
          </w:tcPr>
          <w:p w14:paraId="0AE5FB02" w14:textId="24D24E97" w:rsidR="00AC6F0E" w:rsidRPr="002132FE" w:rsidRDefault="00AC6F0E" w:rsidP="00D6229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EM </w:t>
            </w:r>
            <w:r w:rsidR="00C328FA">
              <w:rPr>
                <w:rFonts w:ascii="Times New Roman" w:hAnsi="Times New Roman" w:cs="Times New Roman"/>
                <w:bCs/>
                <w:sz w:val="24"/>
                <w:szCs w:val="24"/>
                <w:shd w:val="clear" w:color="auto" w:fill="FFFFFF"/>
              </w:rPr>
              <w:t xml:space="preserve">neapstiprina, ka starp to un KEM būtu tikusi panākta vienošanās, ka EM ir daļēji atbildīga par šo </w:t>
            </w:r>
            <w:r w:rsidR="00C328FA" w:rsidRPr="00673C21">
              <w:rPr>
                <w:rFonts w:ascii="Times New Roman" w:hAnsi="Times New Roman" w:cs="Times New Roman"/>
                <w:bCs/>
                <w:sz w:val="24"/>
                <w:szCs w:val="24"/>
                <w:shd w:val="clear" w:color="auto" w:fill="FFFFFF"/>
              </w:rPr>
              <w:t>Direktīvas 2023/2413</w:t>
            </w:r>
            <w:r w:rsidR="00C328FA">
              <w:rPr>
                <w:rFonts w:ascii="Times New Roman" w:hAnsi="Times New Roman" w:cs="Times New Roman"/>
                <w:bCs/>
                <w:sz w:val="24"/>
                <w:szCs w:val="24"/>
                <w:shd w:val="clear" w:color="auto" w:fill="FFFFFF"/>
              </w:rPr>
              <w:t xml:space="preserve"> sadaļu jeb grozītās </w:t>
            </w:r>
            <w:r w:rsidRPr="004E4191">
              <w:rPr>
                <w:rFonts w:ascii="Times New Roman" w:hAnsi="Times New Roman" w:cs="Times New Roman"/>
                <w:bCs/>
                <w:sz w:val="24"/>
                <w:szCs w:val="24"/>
                <w:shd w:val="clear" w:color="auto" w:fill="FFFFFF"/>
              </w:rPr>
              <w:t>Direktīvas 2018/2001</w:t>
            </w:r>
            <w:r>
              <w:rPr>
                <w:rFonts w:ascii="Times New Roman" w:hAnsi="Times New Roman" w:cs="Times New Roman"/>
                <w:bCs/>
                <w:sz w:val="24"/>
                <w:szCs w:val="24"/>
                <w:shd w:val="clear" w:color="auto" w:fill="FFFFFF"/>
              </w:rPr>
              <w:t xml:space="preserve"> 7. pant</w:t>
            </w:r>
            <w:r w:rsidR="00C328FA">
              <w:rPr>
                <w:rFonts w:ascii="Times New Roman" w:hAnsi="Times New Roman" w:cs="Times New Roman"/>
                <w:bCs/>
                <w:sz w:val="24"/>
                <w:szCs w:val="24"/>
                <w:shd w:val="clear" w:color="auto" w:fill="FFFFFF"/>
              </w:rPr>
              <w:t>u</w:t>
            </w:r>
            <w:r>
              <w:rPr>
                <w:rFonts w:ascii="Times New Roman" w:hAnsi="Times New Roman" w:cs="Times New Roman"/>
                <w:bCs/>
                <w:sz w:val="24"/>
                <w:szCs w:val="24"/>
                <w:shd w:val="clear" w:color="auto" w:fill="FFFFFF"/>
              </w:rPr>
              <w:t>.</w:t>
            </w:r>
            <w:r w:rsidR="00C328FA">
              <w:rPr>
                <w:rFonts w:ascii="Times New Roman" w:hAnsi="Times New Roman" w:cs="Times New Roman"/>
                <w:bCs/>
                <w:sz w:val="24"/>
                <w:szCs w:val="24"/>
                <w:shd w:val="clear" w:color="auto" w:fill="FFFFFF"/>
              </w:rPr>
              <w:t xml:space="preserve"> EM noliedz savu atbildību.</w:t>
            </w:r>
          </w:p>
        </w:tc>
        <w:tc>
          <w:tcPr>
            <w:tcW w:w="2618" w:type="dxa"/>
          </w:tcPr>
          <w:p w14:paraId="33DB435C" w14:textId="310B3FD1" w:rsidR="00AC6F0E" w:rsidRPr="002132FE" w:rsidRDefault="00AC6F0E" w:rsidP="00F01404">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KEM norāda, ka starp to un EM ir panākta vienošanās, ka </w:t>
            </w:r>
            <w:r w:rsidR="00C328FA">
              <w:rPr>
                <w:rFonts w:ascii="Times New Roman" w:hAnsi="Times New Roman" w:cs="Times New Roman"/>
                <w:bCs/>
                <w:sz w:val="24"/>
                <w:szCs w:val="24"/>
                <w:shd w:val="clear" w:color="auto" w:fill="FFFFFF"/>
              </w:rPr>
              <w:t xml:space="preserve">par </w:t>
            </w:r>
            <w:r>
              <w:rPr>
                <w:rFonts w:ascii="Times New Roman" w:hAnsi="Times New Roman" w:cs="Times New Roman"/>
                <w:bCs/>
                <w:sz w:val="24"/>
                <w:szCs w:val="24"/>
                <w:shd w:val="clear" w:color="auto" w:fill="FFFFFF"/>
              </w:rPr>
              <w:t xml:space="preserve">grozītās </w:t>
            </w:r>
            <w:r w:rsidRPr="004E4191">
              <w:rPr>
                <w:rFonts w:ascii="Times New Roman" w:hAnsi="Times New Roman" w:cs="Times New Roman"/>
                <w:bCs/>
                <w:sz w:val="24"/>
                <w:szCs w:val="24"/>
                <w:shd w:val="clear" w:color="auto" w:fill="FFFFFF"/>
              </w:rPr>
              <w:t>Direktīvas 2018/2001</w:t>
            </w:r>
            <w:r>
              <w:rPr>
                <w:rFonts w:ascii="Times New Roman" w:hAnsi="Times New Roman" w:cs="Times New Roman"/>
                <w:bCs/>
                <w:sz w:val="24"/>
                <w:szCs w:val="24"/>
                <w:shd w:val="clear" w:color="auto" w:fill="FFFFFF"/>
              </w:rPr>
              <w:t xml:space="preserve"> 7. pantu daļēja atbildība, cik tālu tā skar statistikas nosacījumus, atbildīga ir arī EM.</w:t>
            </w:r>
          </w:p>
        </w:tc>
      </w:tr>
      <w:tr w:rsidR="004E4191" w:rsidRPr="004E4191" w14:paraId="7B9D69F6" w14:textId="4ABB0AE5" w:rsidTr="00A901B7">
        <w:tc>
          <w:tcPr>
            <w:tcW w:w="2429" w:type="dxa"/>
          </w:tcPr>
          <w:p w14:paraId="65CF9BBF" w14:textId="77777777"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piektās daļas b) apakšpunkts</w:t>
            </w:r>
          </w:p>
        </w:tc>
        <w:tc>
          <w:tcPr>
            <w:tcW w:w="3249" w:type="dxa"/>
          </w:tcPr>
          <w:p w14:paraId="6896C8AC" w14:textId="7B9DEA2F" w:rsidR="00F01404" w:rsidRPr="004E4191" w:rsidRDefault="00F01404" w:rsidP="00D62290">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Pamatojoties uz iepriekš minēto motivāciju</w:t>
            </w:r>
            <w:r w:rsidR="00D84292">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norāda, ka EM nepiekrīt atbildībai.</w:t>
            </w:r>
          </w:p>
        </w:tc>
        <w:tc>
          <w:tcPr>
            <w:tcW w:w="2618" w:type="dxa"/>
          </w:tcPr>
          <w:p w14:paraId="049DDC9F" w14:textId="2F4D4D46" w:rsidR="00EB59D5" w:rsidRPr="004E4191" w:rsidRDefault="00EB59D5" w:rsidP="00EB59D5">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nepiekrīt EM pozīcijai</w:t>
            </w:r>
            <w:r w:rsidR="00D84292">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norādot, ka šī direktīvas daļa ir EM atbildība, </w:t>
            </w:r>
            <w:r w:rsidR="00747ED4" w:rsidRPr="004E4191">
              <w:rPr>
                <w:rFonts w:ascii="Times New Roman" w:hAnsi="Times New Roman" w:cs="Times New Roman"/>
                <w:bCs/>
                <w:sz w:val="24"/>
                <w:szCs w:val="24"/>
                <w:shd w:val="clear" w:color="auto" w:fill="FFFFFF"/>
              </w:rPr>
              <w:t xml:space="preserve">jo </w:t>
            </w:r>
            <w:r w:rsidRPr="004E4191">
              <w:rPr>
                <w:rFonts w:ascii="Times New Roman" w:hAnsi="Times New Roman" w:cs="Times New Roman"/>
                <w:bCs/>
                <w:sz w:val="24"/>
                <w:szCs w:val="24"/>
                <w:shd w:val="clear" w:color="auto" w:fill="FFFFFF"/>
              </w:rPr>
              <w:t xml:space="preserve">minētais nosacījums attiecas uz aprīkojuma un sistēmu (tehniku) tehniskajām specifikācijām, to standartiem. Skaidro, ka  nosacījumi ir saistīti ar </w:t>
            </w:r>
            <w:proofErr w:type="spellStart"/>
            <w:r w:rsidRPr="004E4191">
              <w:rPr>
                <w:rFonts w:ascii="Times New Roman" w:hAnsi="Times New Roman" w:cs="Times New Roman"/>
                <w:bCs/>
                <w:sz w:val="24"/>
                <w:szCs w:val="24"/>
                <w:shd w:val="clear" w:color="auto" w:fill="FFFFFF"/>
              </w:rPr>
              <w:t>energomarķējumu</w:t>
            </w:r>
            <w:proofErr w:type="spellEnd"/>
            <w:r w:rsidRPr="004E4191">
              <w:rPr>
                <w:rFonts w:ascii="Times New Roman" w:hAnsi="Times New Roman" w:cs="Times New Roman"/>
                <w:bCs/>
                <w:sz w:val="24"/>
                <w:szCs w:val="24"/>
                <w:shd w:val="clear" w:color="auto" w:fill="FFFFFF"/>
              </w:rPr>
              <w:t xml:space="preserve"> un </w:t>
            </w:r>
            <w:proofErr w:type="spellStart"/>
            <w:r w:rsidRPr="004E4191">
              <w:rPr>
                <w:rFonts w:ascii="Times New Roman" w:hAnsi="Times New Roman" w:cs="Times New Roman"/>
                <w:bCs/>
                <w:sz w:val="24"/>
                <w:szCs w:val="24"/>
                <w:shd w:val="clear" w:color="auto" w:fill="FFFFFF"/>
              </w:rPr>
              <w:t>ekodizainu</w:t>
            </w:r>
            <w:proofErr w:type="spellEnd"/>
            <w:r w:rsidRPr="004E4191">
              <w:rPr>
                <w:rFonts w:ascii="Times New Roman" w:hAnsi="Times New Roman" w:cs="Times New Roman"/>
                <w:bCs/>
                <w:sz w:val="24"/>
                <w:szCs w:val="24"/>
                <w:shd w:val="clear" w:color="auto" w:fill="FFFFFF"/>
              </w:rPr>
              <w:t xml:space="preserve">. Uzskata, ka visi iepriekšminētie </w:t>
            </w:r>
            <w:r w:rsidRPr="004E4191">
              <w:rPr>
                <w:rFonts w:ascii="Times New Roman" w:hAnsi="Times New Roman" w:cs="Times New Roman"/>
                <w:bCs/>
                <w:sz w:val="24"/>
                <w:szCs w:val="24"/>
                <w:shd w:val="clear" w:color="auto" w:fill="FFFFFF"/>
              </w:rPr>
              <w:lastRenderedPageBreak/>
              <w:t>nosacījumi ir EM kompetence.</w:t>
            </w:r>
          </w:p>
        </w:tc>
      </w:tr>
      <w:tr w:rsidR="000B138D" w:rsidRPr="004E4191" w14:paraId="6A050822" w14:textId="372562AE" w:rsidTr="000B138D">
        <w:trPr>
          <w:trHeight w:val="2780"/>
        </w:trPr>
        <w:tc>
          <w:tcPr>
            <w:tcW w:w="2429" w:type="dxa"/>
          </w:tcPr>
          <w:p w14:paraId="60F70FC1" w14:textId="35963F36" w:rsidR="000B138D" w:rsidRPr="000B138D" w:rsidRDefault="000B138D"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1. panta sestā daļa</w:t>
            </w:r>
            <w:r>
              <w:rPr>
                <w:rFonts w:ascii="Times New Roman" w:hAnsi="Times New Roman" w:cs="Times New Roman"/>
                <w:bCs/>
                <w:sz w:val="24"/>
                <w:szCs w:val="24"/>
                <w:shd w:val="clear" w:color="auto" w:fill="FFFFFF"/>
              </w:rPr>
              <w:t xml:space="preserve">, kas attiecas uz </w:t>
            </w:r>
            <w:r w:rsidRPr="004E4191">
              <w:rPr>
                <w:rFonts w:ascii="Times New Roman" w:hAnsi="Times New Roman" w:cs="Times New Roman"/>
                <w:bCs/>
                <w:sz w:val="24"/>
                <w:szCs w:val="24"/>
                <w:shd w:val="clear" w:color="auto" w:fill="FFFFFF"/>
              </w:rPr>
              <w:t xml:space="preserve">Direktīvas 2018/2001 </w:t>
            </w:r>
            <w:r>
              <w:rPr>
                <w:rFonts w:ascii="Times New Roman" w:hAnsi="Times New Roman" w:cs="Times New Roman"/>
                <w:bCs/>
                <w:sz w:val="24"/>
                <w:szCs w:val="24"/>
                <w:shd w:val="clear" w:color="auto" w:fill="FFFFFF"/>
              </w:rPr>
              <w:t xml:space="preserve">papildināšanu ar </w:t>
            </w:r>
            <w:r w:rsidRPr="004E4191">
              <w:rPr>
                <w:rFonts w:ascii="Times New Roman" w:hAnsi="Times New Roman" w:cs="Times New Roman"/>
                <w:bCs/>
                <w:sz w:val="24"/>
                <w:szCs w:val="24"/>
                <w:shd w:val="clear" w:color="auto" w:fill="FFFFFF"/>
              </w:rPr>
              <w:t>15.a pant</w:t>
            </w:r>
            <w:r>
              <w:rPr>
                <w:rFonts w:ascii="Times New Roman" w:hAnsi="Times New Roman" w:cs="Times New Roman"/>
                <w:bCs/>
                <w:sz w:val="24"/>
                <w:szCs w:val="24"/>
                <w:shd w:val="clear" w:color="auto" w:fill="FFFFFF"/>
              </w:rPr>
              <w:t>u</w:t>
            </w:r>
          </w:p>
        </w:tc>
        <w:tc>
          <w:tcPr>
            <w:tcW w:w="3249" w:type="dxa"/>
          </w:tcPr>
          <w:p w14:paraId="01245607" w14:textId="6044419E" w:rsidR="000B138D" w:rsidRPr="004E4191" w:rsidRDefault="000B138D" w:rsidP="00FC1518">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EM </w:t>
            </w:r>
            <w:r w:rsidRPr="00A65E9D">
              <w:rPr>
                <w:rFonts w:ascii="Times New Roman" w:hAnsi="Times New Roman" w:cs="Times New Roman"/>
                <w:bCs/>
                <w:sz w:val="24"/>
                <w:szCs w:val="24"/>
                <w:shd w:val="clear" w:color="auto" w:fill="FFFFFF"/>
              </w:rPr>
              <w:t xml:space="preserve">piekrīt atbildībai par </w:t>
            </w:r>
            <w:r w:rsidRPr="00247668">
              <w:rPr>
                <w:rFonts w:ascii="Times New Roman" w:hAnsi="Times New Roman" w:cs="Times New Roman"/>
                <w:bCs/>
                <w:sz w:val="24"/>
                <w:szCs w:val="24"/>
                <w:shd w:val="clear" w:color="auto" w:fill="FFFFFF"/>
              </w:rPr>
              <w:t>Direktīvas 2023/2413</w:t>
            </w:r>
            <w:r w:rsidRPr="004E4191">
              <w:rPr>
                <w:rFonts w:ascii="Times New Roman" w:hAnsi="Times New Roman" w:cs="Times New Roman"/>
                <w:b/>
                <w:sz w:val="24"/>
                <w:szCs w:val="24"/>
                <w:shd w:val="clear" w:color="auto" w:fill="FFFFFF"/>
              </w:rPr>
              <w:t xml:space="preserve"> </w:t>
            </w:r>
            <w:r w:rsidRPr="00247668">
              <w:rPr>
                <w:rFonts w:ascii="Times New Roman" w:hAnsi="Times New Roman" w:cs="Times New Roman"/>
                <w:bCs/>
                <w:sz w:val="24"/>
                <w:szCs w:val="24"/>
                <w:shd w:val="clear" w:color="auto" w:fill="FFFFFF"/>
              </w:rPr>
              <w:t>1. panta</w:t>
            </w:r>
            <w:r w:rsidRPr="00A65E9D">
              <w:rPr>
                <w:rFonts w:ascii="Times New Roman" w:hAnsi="Times New Roman" w:cs="Times New Roman"/>
                <w:bCs/>
                <w:sz w:val="24"/>
                <w:szCs w:val="24"/>
                <w:shd w:val="clear" w:color="auto" w:fill="FFFFFF"/>
              </w:rPr>
              <w:t xml:space="preserve"> </w:t>
            </w:r>
            <w:r w:rsidRPr="00247668">
              <w:rPr>
                <w:rFonts w:ascii="Times New Roman" w:hAnsi="Times New Roman" w:cs="Times New Roman"/>
                <w:bCs/>
                <w:sz w:val="24"/>
                <w:szCs w:val="24"/>
                <w:shd w:val="clear" w:color="auto" w:fill="FFFFFF"/>
              </w:rPr>
              <w:t>6.</w:t>
            </w:r>
            <w:r>
              <w:rPr>
                <w:rFonts w:ascii="Times New Roman" w:hAnsi="Times New Roman" w:cs="Times New Roman"/>
                <w:bCs/>
                <w:sz w:val="24"/>
                <w:szCs w:val="24"/>
                <w:shd w:val="clear" w:color="auto" w:fill="FFFFFF"/>
              </w:rPr>
              <w:t xml:space="preserve"> </w:t>
            </w:r>
            <w:r w:rsidRPr="00247668">
              <w:rPr>
                <w:rFonts w:ascii="Times New Roman" w:hAnsi="Times New Roman" w:cs="Times New Roman"/>
                <w:bCs/>
                <w:sz w:val="24"/>
                <w:szCs w:val="24"/>
                <w:shd w:val="clear" w:color="auto" w:fill="FFFFFF"/>
              </w:rPr>
              <w:t>daļ</w:t>
            </w:r>
            <w:r>
              <w:rPr>
                <w:rFonts w:ascii="Times New Roman" w:hAnsi="Times New Roman" w:cs="Times New Roman"/>
                <w:bCs/>
                <w:sz w:val="24"/>
                <w:szCs w:val="24"/>
                <w:shd w:val="clear" w:color="auto" w:fill="FFFFFF"/>
              </w:rPr>
              <w:t>u</w:t>
            </w:r>
            <w:r w:rsidRPr="00247668">
              <w:rPr>
                <w:rFonts w:ascii="Times New Roman" w:hAnsi="Times New Roman" w:cs="Times New Roman"/>
                <w:bCs/>
                <w:sz w:val="24"/>
                <w:szCs w:val="24"/>
                <w:shd w:val="clear" w:color="auto" w:fill="FFFFFF"/>
              </w:rPr>
              <w:t xml:space="preserve"> </w:t>
            </w:r>
            <w:r w:rsidRPr="00A65E9D">
              <w:rPr>
                <w:rFonts w:ascii="Times New Roman" w:hAnsi="Times New Roman" w:cs="Times New Roman"/>
                <w:bCs/>
                <w:sz w:val="24"/>
                <w:szCs w:val="24"/>
                <w:shd w:val="clear" w:color="auto" w:fill="FFFFFF"/>
              </w:rPr>
              <w:t>(</w:t>
            </w:r>
            <w:r w:rsidRPr="00247668">
              <w:rPr>
                <w:rFonts w:ascii="Times New Roman" w:hAnsi="Times New Roman" w:cs="Times New Roman"/>
                <w:bCs/>
                <w:sz w:val="24"/>
                <w:szCs w:val="24"/>
                <w:shd w:val="clear" w:color="auto" w:fill="FFFFFF"/>
              </w:rPr>
              <w:t>par 15.a panta iekļaušanu (</w:t>
            </w:r>
            <w:r w:rsidRPr="00A65E9D">
              <w:rPr>
                <w:rFonts w:ascii="Times New Roman" w:hAnsi="Times New Roman" w:cs="Times New Roman"/>
                <w:bCs/>
                <w:i/>
                <w:iCs/>
                <w:sz w:val="24"/>
                <w:szCs w:val="24"/>
                <w:shd w:val="clear" w:color="auto" w:fill="FFFFFF"/>
              </w:rPr>
              <w:t>Atjaunojamās enerģijas izmantojuma izvēršana ēkās</w:t>
            </w:r>
            <w:r w:rsidRPr="00247668">
              <w:rPr>
                <w:rFonts w:ascii="Times New Roman" w:hAnsi="Times New Roman" w:cs="Times New Roman"/>
                <w:bCs/>
                <w:i/>
                <w:iCs/>
                <w:sz w:val="24"/>
                <w:szCs w:val="24"/>
                <w:shd w:val="clear" w:color="auto" w:fill="FFFFFF"/>
              </w:rPr>
              <w:t>)</w:t>
            </w:r>
            <w:r w:rsidRPr="00A65E9D">
              <w:rPr>
                <w:rFonts w:ascii="Times New Roman" w:hAnsi="Times New Roman" w:cs="Times New Roman"/>
                <w:bCs/>
                <w:sz w:val="24"/>
                <w:szCs w:val="24"/>
                <w:shd w:val="clear" w:color="auto" w:fill="FFFFFF"/>
              </w:rPr>
              <w:t>) punktiem, izņemot 5. punktu</w:t>
            </w:r>
            <w:r>
              <w:rPr>
                <w:rFonts w:ascii="Times New Roman" w:hAnsi="Times New Roman" w:cs="Times New Roman"/>
                <w:bCs/>
                <w:sz w:val="24"/>
                <w:szCs w:val="24"/>
                <w:shd w:val="clear" w:color="auto" w:fill="FFFFFF"/>
              </w:rPr>
              <w:t>.</w:t>
            </w:r>
          </w:p>
        </w:tc>
        <w:tc>
          <w:tcPr>
            <w:tcW w:w="2618" w:type="dxa"/>
          </w:tcPr>
          <w:p w14:paraId="3047796A" w14:textId="06FD2AAA" w:rsidR="000B138D" w:rsidRPr="00247668" w:rsidRDefault="000B138D" w:rsidP="00FC1518">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KEM norāda, ka starp EM un KEM ir tikusi panākta vienošanās, ka par </w:t>
            </w:r>
            <w:r w:rsidRPr="004E4191">
              <w:rPr>
                <w:rFonts w:ascii="Times New Roman" w:hAnsi="Times New Roman" w:cs="Times New Roman"/>
                <w:bCs/>
                <w:sz w:val="24"/>
                <w:szCs w:val="24"/>
                <w:shd w:val="clear" w:color="auto" w:fill="FFFFFF"/>
              </w:rPr>
              <w:t xml:space="preserve">Direktīvas 2018/2001 </w:t>
            </w:r>
            <w:r>
              <w:rPr>
                <w:rFonts w:ascii="Times New Roman" w:hAnsi="Times New Roman" w:cs="Times New Roman"/>
                <w:bCs/>
                <w:sz w:val="24"/>
                <w:szCs w:val="24"/>
                <w:shd w:val="clear" w:color="auto" w:fill="FFFFFF"/>
              </w:rPr>
              <w:t xml:space="preserve">jauno papildināto </w:t>
            </w:r>
            <w:r w:rsidRPr="004E4191">
              <w:rPr>
                <w:rFonts w:ascii="Times New Roman" w:hAnsi="Times New Roman" w:cs="Times New Roman"/>
                <w:bCs/>
                <w:sz w:val="24"/>
                <w:szCs w:val="24"/>
                <w:shd w:val="clear" w:color="auto" w:fill="FFFFFF"/>
              </w:rPr>
              <w:t>15.a pant</w:t>
            </w:r>
            <w:r>
              <w:rPr>
                <w:rFonts w:ascii="Times New Roman" w:hAnsi="Times New Roman" w:cs="Times New Roman"/>
                <w:bCs/>
                <w:sz w:val="24"/>
                <w:szCs w:val="24"/>
                <w:shd w:val="clear" w:color="auto" w:fill="FFFFFF"/>
              </w:rPr>
              <w:t xml:space="preserve">u atbildība ir nosakāma EM, nevis </w:t>
            </w:r>
            <w:r w:rsidRPr="00A65E9D">
              <w:rPr>
                <w:rFonts w:ascii="Times New Roman" w:hAnsi="Times New Roman" w:cs="Times New Roman"/>
                <w:bCs/>
                <w:sz w:val="24"/>
                <w:szCs w:val="24"/>
                <w:shd w:val="clear" w:color="auto" w:fill="FFFFFF"/>
              </w:rPr>
              <w:t>KEM</w:t>
            </w:r>
            <w:r w:rsidRPr="00247668">
              <w:rPr>
                <w:rFonts w:ascii="Times New Roman" w:hAnsi="Times New Roman" w:cs="Times New Roman"/>
                <w:bCs/>
                <w:sz w:val="24"/>
                <w:szCs w:val="24"/>
                <w:shd w:val="clear" w:color="auto" w:fill="FFFFFF"/>
                <w:lang w:val="en-US"/>
              </w:rPr>
              <w:t xml:space="preserve"> (EM </w:t>
            </w:r>
            <w:proofErr w:type="spellStart"/>
            <w:r w:rsidRPr="00247668">
              <w:rPr>
                <w:rFonts w:ascii="Times New Roman" w:hAnsi="Times New Roman" w:cs="Times New Roman"/>
                <w:bCs/>
                <w:sz w:val="24"/>
                <w:szCs w:val="24"/>
                <w:shd w:val="clear" w:color="auto" w:fill="FFFFFF"/>
                <w:lang w:val="en-US"/>
              </w:rPr>
              <w:t>atbildība</w:t>
            </w:r>
            <w:proofErr w:type="spellEnd"/>
            <w:r w:rsidRPr="00247668">
              <w:rPr>
                <w:rFonts w:ascii="Times New Roman" w:hAnsi="Times New Roman" w:cs="Times New Roman"/>
                <w:bCs/>
                <w:sz w:val="24"/>
                <w:szCs w:val="24"/>
                <w:shd w:val="clear" w:color="auto" w:fill="FFFFFF"/>
                <w:lang w:val="en-US"/>
              </w:rPr>
              <w:t xml:space="preserve">, KEM </w:t>
            </w:r>
            <w:proofErr w:type="spellStart"/>
            <w:r w:rsidRPr="00247668">
              <w:rPr>
                <w:rFonts w:ascii="Times New Roman" w:hAnsi="Times New Roman" w:cs="Times New Roman"/>
                <w:bCs/>
                <w:sz w:val="24"/>
                <w:szCs w:val="24"/>
                <w:shd w:val="clear" w:color="auto" w:fill="FFFFFF"/>
                <w:lang w:val="en-US"/>
              </w:rPr>
              <w:t>koordinējošā</w:t>
            </w:r>
            <w:proofErr w:type="spellEnd"/>
            <w:r w:rsidRPr="00247668">
              <w:rPr>
                <w:rFonts w:ascii="Times New Roman" w:hAnsi="Times New Roman" w:cs="Times New Roman"/>
                <w:bCs/>
                <w:sz w:val="24"/>
                <w:szCs w:val="24"/>
                <w:shd w:val="clear" w:color="auto" w:fill="FFFFFF"/>
                <w:lang w:val="en-US"/>
              </w:rPr>
              <w:t xml:space="preserve"> </w:t>
            </w:r>
            <w:proofErr w:type="spellStart"/>
            <w:r w:rsidRPr="00247668">
              <w:rPr>
                <w:rFonts w:ascii="Times New Roman" w:hAnsi="Times New Roman" w:cs="Times New Roman"/>
                <w:bCs/>
                <w:sz w:val="24"/>
                <w:szCs w:val="24"/>
                <w:shd w:val="clear" w:color="auto" w:fill="FFFFFF"/>
                <w:lang w:val="en-US"/>
              </w:rPr>
              <w:t>atbildība</w:t>
            </w:r>
            <w:proofErr w:type="spellEnd"/>
            <w:r w:rsidRPr="00247668">
              <w:rPr>
                <w:rFonts w:ascii="Times New Roman" w:hAnsi="Times New Roman" w:cs="Times New Roman"/>
                <w:bCs/>
                <w:sz w:val="24"/>
                <w:szCs w:val="24"/>
                <w:shd w:val="clear" w:color="auto" w:fill="FFFFFF"/>
                <w:lang w:val="en-US"/>
              </w:rPr>
              <w:t>).</w:t>
            </w:r>
          </w:p>
        </w:tc>
      </w:tr>
      <w:tr w:rsidR="004E4191" w:rsidRPr="004E4191" w14:paraId="675EF30A" w14:textId="3C8B01F3" w:rsidTr="00A901B7">
        <w:tc>
          <w:tcPr>
            <w:tcW w:w="2429" w:type="dxa"/>
          </w:tcPr>
          <w:p w14:paraId="52A28FDD" w14:textId="7824FE1A" w:rsidR="00495ED7" w:rsidRPr="004E4191" w:rsidRDefault="00495ED7"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“16.d panta” 1. punkts</w:t>
            </w:r>
          </w:p>
        </w:tc>
        <w:tc>
          <w:tcPr>
            <w:tcW w:w="3249" w:type="dxa"/>
          </w:tcPr>
          <w:p w14:paraId="41760307" w14:textId="116B26B1" w:rsidR="00495ED7" w:rsidRPr="004E4191" w:rsidRDefault="00495ED7"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piekrīt dalītajai atbildībai.</w:t>
            </w:r>
          </w:p>
        </w:tc>
        <w:tc>
          <w:tcPr>
            <w:tcW w:w="2618" w:type="dxa"/>
            <w:vMerge w:val="restart"/>
          </w:tcPr>
          <w:p w14:paraId="3F487A64" w14:textId="289626A7" w:rsidR="00495ED7" w:rsidRPr="004E4191" w:rsidRDefault="00495ED7" w:rsidP="003C5A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KEM norāda, ka EM </w:t>
            </w:r>
            <w:r w:rsidR="00B719DD">
              <w:rPr>
                <w:rFonts w:ascii="Times New Roman" w:hAnsi="Times New Roman" w:cs="Times New Roman"/>
                <w:bCs/>
                <w:sz w:val="24"/>
                <w:szCs w:val="24"/>
                <w:shd w:val="clear" w:color="auto" w:fill="FFFFFF"/>
              </w:rPr>
              <w:t xml:space="preserve">ir </w:t>
            </w:r>
            <w:r w:rsidRPr="004E4191">
              <w:rPr>
                <w:rFonts w:ascii="Times New Roman" w:hAnsi="Times New Roman" w:cs="Times New Roman"/>
                <w:bCs/>
                <w:sz w:val="24"/>
                <w:szCs w:val="24"/>
                <w:shd w:val="clear" w:color="auto" w:fill="FFFFFF"/>
              </w:rPr>
              <w:t>atbildība attiecībā uz nosacījumiem ēkām, t.sk. būvniecības regulējumu.</w:t>
            </w:r>
          </w:p>
          <w:p w14:paraId="3BD6AE28" w14:textId="25F7E508" w:rsidR="00495ED7" w:rsidRPr="004E4191" w:rsidRDefault="00495ED7" w:rsidP="003C5A7F">
            <w:pPr>
              <w:jc w:val="both"/>
              <w:rPr>
                <w:rFonts w:ascii="Times New Roman" w:hAnsi="Times New Roman" w:cs="Times New Roman"/>
                <w:bCs/>
                <w:sz w:val="24"/>
                <w:szCs w:val="24"/>
                <w:highlight w:val="green"/>
                <w:shd w:val="clear" w:color="auto" w:fill="FFFFFF"/>
              </w:rPr>
            </w:pPr>
            <w:r w:rsidRPr="004E4191">
              <w:rPr>
                <w:rFonts w:ascii="Times New Roman" w:hAnsi="Times New Roman" w:cs="Times New Roman"/>
                <w:bCs/>
                <w:sz w:val="24"/>
                <w:szCs w:val="24"/>
                <w:shd w:val="clear" w:color="auto" w:fill="FFFFFF"/>
              </w:rPr>
              <w:t>KEM neiebilst un piekrīt, ka KEM ir galvenā atbildība attiecībā uz šiem noteikumiem, jo īpaši šo noteikumu transponēšanā</w:t>
            </w:r>
            <w:r w:rsidR="00C505C0" w:rsidRPr="004E4191">
              <w:rPr>
                <w:rFonts w:ascii="Times New Roman" w:hAnsi="Times New Roman" w:cs="Times New Roman"/>
                <w:bCs/>
                <w:sz w:val="24"/>
                <w:szCs w:val="24"/>
                <w:shd w:val="clear" w:color="auto" w:fill="FFFFFF"/>
              </w:rPr>
              <w:t>.</w:t>
            </w:r>
          </w:p>
        </w:tc>
      </w:tr>
      <w:tr w:rsidR="004E4191" w:rsidRPr="004E4191" w14:paraId="399F8288" w14:textId="35E3F712" w:rsidTr="00A901B7">
        <w:tc>
          <w:tcPr>
            <w:tcW w:w="2429" w:type="dxa"/>
          </w:tcPr>
          <w:p w14:paraId="409EBC1F" w14:textId="20C6D6D7" w:rsidR="00495ED7" w:rsidRPr="004E4191" w:rsidRDefault="00495ED7"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“16.d panta” 2. punkts</w:t>
            </w:r>
          </w:p>
        </w:tc>
        <w:tc>
          <w:tcPr>
            <w:tcW w:w="3249" w:type="dxa"/>
          </w:tcPr>
          <w:p w14:paraId="24A3C3E9" w14:textId="30BB611A" w:rsidR="00495ED7" w:rsidRPr="004E4191" w:rsidRDefault="00495ED7"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piekrīt dalītajai atbildībai.</w:t>
            </w:r>
          </w:p>
        </w:tc>
        <w:tc>
          <w:tcPr>
            <w:tcW w:w="2618" w:type="dxa"/>
            <w:vMerge/>
          </w:tcPr>
          <w:p w14:paraId="058A2C68" w14:textId="77777777" w:rsidR="00495ED7" w:rsidRPr="004E4191" w:rsidRDefault="00495ED7" w:rsidP="005C1FCF">
            <w:pPr>
              <w:jc w:val="both"/>
              <w:rPr>
                <w:rFonts w:ascii="Times New Roman" w:hAnsi="Times New Roman" w:cs="Times New Roman"/>
                <w:bCs/>
                <w:sz w:val="24"/>
                <w:szCs w:val="24"/>
                <w:highlight w:val="green"/>
                <w:shd w:val="clear" w:color="auto" w:fill="FFFFFF"/>
              </w:rPr>
            </w:pPr>
          </w:p>
        </w:tc>
      </w:tr>
      <w:tr w:rsidR="004E4191" w:rsidRPr="004E4191" w14:paraId="54B3D180" w14:textId="20D65478" w:rsidTr="00A901B7">
        <w:tc>
          <w:tcPr>
            <w:tcW w:w="2429" w:type="dxa"/>
          </w:tcPr>
          <w:p w14:paraId="375F80C9" w14:textId="386BB147"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sidR="00393779" w:rsidRPr="004E4191">
              <w:rPr>
                <w:rFonts w:ascii="Times New Roman" w:hAnsi="Times New Roman" w:cs="Times New Roman"/>
                <w:bCs/>
                <w:sz w:val="24"/>
                <w:szCs w:val="24"/>
                <w:shd w:val="clear" w:color="auto" w:fill="FFFFFF"/>
              </w:rPr>
              <w:t>septītās</w:t>
            </w:r>
            <w:r w:rsidRPr="004E4191">
              <w:rPr>
                <w:rFonts w:ascii="Times New Roman" w:hAnsi="Times New Roman" w:cs="Times New Roman"/>
                <w:bCs/>
                <w:sz w:val="24"/>
                <w:szCs w:val="24"/>
                <w:shd w:val="clear" w:color="auto" w:fill="FFFFFF"/>
              </w:rPr>
              <w:t xml:space="preserve"> daļas “16.e panta” 1. punkts</w:t>
            </w:r>
          </w:p>
        </w:tc>
        <w:tc>
          <w:tcPr>
            <w:tcW w:w="3249" w:type="dxa"/>
          </w:tcPr>
          <w:p w14:paraId="65DC6FA4" w14:textId="72C79765"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piekrīt dalītajai atbildībai.</w:t>
            </w:r>
          </w:p>
        </w:tc>
        <w:tc>
          <w:tcPr>
            <w:tcW w:w="2618" w:type="dxa"/>
          </w:tcPr>
          <w:p w14:paraId="59734C65" w14:textId="1272356C" w:rsidR="00F01404" w:rsidRPr="004E4191" w:rsidRDefault="00495ED7" w:rsidP="005C1FCF">
            <w:pPr>
              <w:jc w:val="both"/>
              <w:rPr>
                <w:rFonts w:ascii="Times New Roman" w:hAnsi="Times New Roman" w:cs="Times New Roman"/>
                <w:bCs/>
                <w:sz w:val="24"/>
                <w:szCs w:val="24"/>
                <w:highlight w:val="green"/>
                <w:shd w:val="clear" w:color="auto" w:fill="FFFFFF"/>
              </w:rPr>
            </w:pPr>
            <w:r w:rsidRPr="004E4191">
              <w:rPr>
                <w:rFonts w:ascii="Times New Roman" w:hAnsi="Times New Roman" w:cs="Times New Roman"/>
                <w:bCs/>
                <w:sz w:val="24"/>
                <w:szCs w:val="24"/>
                <w:shd w:val="clear" w:color="auto" w:fill="FFFFFF"/>
              </w:rPr>
              <w:t>KEM neiebilst un piekrīt, ka KEM ir galvenā atbildība attiecībā uz šiem noteikumiem un jo īpaši šo noteikumu transponēšanā</w:t>
            </w:r>
            <w:r w:rsidR="00C505C0" w:rsidRPr="004E4191">
              <w:rPr>
                <w:rFonts w:ascii="Times New Roman" w:hAnsi="Times New Roman" w:cs="Times New Roman"/>
                <w:bCs/>
                <w:sz w:val="24"/>
                <w:szCs w:val="24"/>
                <w:shd w:val="clear" w:color="auto" w:fill="FFFFFF"/>
              </w:rPr>
              <w:t>.</w:t>
            </w:r>
          </w:p>
        </w:tc>
      </w:tr>
      <w:tr w:rsidR="004E4191" w:rsidRPr="004E4191" w14:paraId="47CFDC6B" w14:textId="42D83BE4" w:rsidTr="00A901B7">
        <w:tc>
          <w:tcPr>
            <w:tcW w:w="2429" w:type="dxa"/>
          </w:tcPr>
          <w:p w14:paraId="28AC501B" w14:textId="1C894417"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astotā daļa, kas attiecas uz grozījumiem Direktīvas 2018/2001 </w:t>
            </w:r>
            <w:r w:rsidRPr="004E4191">
              <w:rPr>
                <w:rFonts w:ascii="Times New Roman" w:hAnsi="Times New Roman" w:cs="Times New Roman"/>
                <w:sz w:val="24"/>
                <w:szCs w:val="24"/>
                <w:shd w:val="clear" w:color="auto" w:fill="FFFFFF"/>
              </w:rPr>
              <w:t>18. panta 3. punktā</w:t>
            </w:r>
          </w:p>
        </w:tc>
        <w:tc>
          <w:tcPr>
            <w:tcW w:w="3249" w:type="dxa"/>
          </w:tcPr>
          <w:p w14:paraId="7589F02D" w14:textId="0542DDFB"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piekrīt dalītajai atbildībai.</w:t>
            </w:r>
          </w:p>
        </w:tc>
        <w:tc>
          <w:tcPr>
            <w:tcW w:w="2618" w:type="dxa"/>
          </w:tcPr>
          <w:p w14:paraId="7C7E7A68" w14:textId="77777777" w:rsidR="00F01404" w:rsidRPr="004E4191" w:rsidRDefault="00F01404" w:rsidP="005C1FCF">
            <w:pPr>
              <w:jc w:val="both"/>
              <w:rPr>
                <w:rFonts w:ascii="Times New Roman" w:hAnsi="Times New Roman" w:cs="Times New Roman"/>
                <w:bCs/>
                <w:sz w:val="24"/>
                <w:szCs w:val="24"/>
                <w:highlight w:val="green"/>
                <w:shd w:val="clear" w:color="auto" w:fill="FFFFFF"/>
              </w:rPr>
            </w:pPr>
          </w:p>
        </w:tc>
      </w:tr>
      <w:tr w:rsidR="00A901B7" w:rsidRPr="004E4191" w14:paraId="39F4A52D" w14:textId="1B2AED28" w:rsidTr="00A901B7">
        <w:tc>
          <w:tcPr>
            <w:tcW w:w="2429" w:type="dxa"/>
          </w:tcPr>
          <w:p w14:paraId="0C47C845" w14:textId="77777777" w:rsidR="00A901B7" w:rsidRPr="004E4191" w:rsidRDefault="00A901B7"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vienpadsmitās daļas “20.a panta” 3. punkta pirmais teikums</w:t>
            </w:r>
          </w:p>
        </w:tc>
        <w:tc>
          <w:tcPr>
            <w:tcW w:w="3249" w:type="dxa"/>
          </w:tcPr>
          <w:p w14:paraId="38DAB8E9" w14:textId="748BBAD3" w:rsidR="00A901B7" w:rsidRPr="004E4191" w:rsidRDefault="00A901B7"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nepiekrīt atbildībai, jo uzskata, ka par šo direktīvas daļu ir atbildīga tieši KEM, kā atbildīgā ministrija par bateriju regulējumu.</w:t>
            </w:r>
          </w:p>
        </w:tc>
        <w:tc>
          <w:tcPr>
            <w:tcW w:w="2618" w:type="dxa"/>
            <w:vMerge w:val="restart"/>
          </w:tcPr>
          <w:p w14:paraId="253CE435" w14:textId="256023A5" w:rsidR="00A901B7" w:rsidRPr="004477A8" w:rsidRDefault="00A901B7" w:rsidP="00AE3564">
            <w:pPr>
              <w:jc w:val="both"/>
              <w:rPr>
                <w:rFonts w:ascii="Times New Roman" w:hAnsi="Times New Roman" w:cs="Times New Roman"/>
                <w:bCs/>
                <w:sz w:val="24"/>
                <w:szCs w:val="24"/>
                <w:shd w:val="clear" w:color="auto" w:fill="FFFFFF"/>
              </w:rPr>
            </w:pPr>
            <w:r w:rsidRPr="002132FE">
              <w:rPr>
                <w:rFonts w:ascii="Times New Roman" w:hAnsi="Times New Roman" w:cs="Times New Roman"/>
                <w:bCs/>
                <w:sz w:val="24"/>
                <w:szCs w:val="24"/>
                <w:shd w:val="clear" w:color="auto" w:fill="FFFFFF"/>
              </w:rPr>
              <w:t>KEM nepiekrīt EM pozīcijai</w:t>
            </w:r>
            <w:r w:rsidR="00EB169D">
              <w:rPr>
                <w:rFonts w:ascii="Times New Roman" w:hAnsi="Times New Roman" w:cs="Times New Roman"/>
                <w:bCs/>
                <w:sz w:val="24"/>
                <w:szCs w:val="24"/>
                <w:shd w:val="clear" w:color="auto" w:fill="FFFFFF"/>
              </w:rPr>
              <w:t>,</w:t>
            </w:r>
            <w:r w:rsidRPr="002132FE">
              <w:rPr>
                <w:rFonts w:ascii="Times New Roman" w:hAnsi="Times New Roman" w:cs="Times New Roman"/>
                <w:bCs/>
                <w:sz w:val="24"/>
                <w:szCs w:val="24"/>
                <w:shd w:val="clear" w:color="auto" w:fill="FFFFFF"/>
              </w:rPr>
              <w:t xml:space="preserve"> norādot, ka attiecībā uz Direktīvā 2023/2413 ietvertajām normām, kas izriet no Bateriju regulas</w:t>
            </w:r>
            <w:r>
              <w:rPr>
                <w:rFonts w:ascii="Times New Roman" w:hAnsi="Times New Roman" w:cs="Times New Roman"/>
                <w:bCs/>
                <w:sz w:val="24"/>
                <w:szCs w:val="24"/>
                <w:shd w:val="clear" w:color="auto" w:fill="FFFFFF"/>
              </w:rPr>
              <w:t>,</w:t>
            </w:r>
            <w:r w:rsidRPr="002132FE">
              <w:rPr>
                <w:rFonts w:ascii="Times New Roman" w:hAnsi="Times New Roman" w:cs="Times New Roman"/>
                <w:bCs/>
                <w:sz w:val="24"/>
                <w:szCs w:val="24"/>
                <w:shd w:val="clear" w:color="auto" w:fill="FFFFFF"/>
              </w:rPr>
              <w:t xml:space="preserve"> KEM nesaskata savu kompetenci.</w:t>
            </w:r>
            <w:r>
              <w:rPr>
                <w:rFonts w:ascii="Times New Roman" w:hAnsi="Times New Roman" w:cs="Times New Roman"/>
                <w:bCs/>
                <w:sz w:val="24"/>
                <w:szCs w:val="24"/>
                <w:shd w:val="clear" w:color="auto" w:fill="FFFFFF"/>
              </w:rPr>
              <w:t xml:space="preserve"> Pēcāk KEM </w:t>
            </w:r>
            <w:r w:rsidR="00323EAB">
              <w:rPr>
                <w:rFonts w:ascii="Times New Roman" w:hAnsi="Times New Roman" w:cs="Times New Roman"/>
                <w:bCs/>
                <w:sz w:val="24"/>
                <w:szCs w:val="24"/>
                <w:shd w:val="clear" w:color="auto" w:fill="FFFFFF"/>
              </w:rPr>
              <w:t>papildināja savu nostāju, skaidrojot</w:t>
            </w:r>
            <w:r>
              <w:rPr>
                <w:rFonts w:ascii="Times New Roman" w:hAnsi="Times New Roman" w:cs="Times New Roman"/>
                <w:bCs/>
                <w:sz w:val="24"/>
                <w:szCs w:val="24"/>
                <w:shd w:val="clear" w:color="auto" w:fill="FFFFFF"/>
              </w:rPr>
              <w:t>, ka</w:t>
            </w:r>
            <w:r w:rsidRPr="004E4191">
              <w:rPr>
                <w:rFonts w:ascii="Times New Roman" w:hAnsi="Times New Roman" w:cs="Times New Roman"/>
                <w:bCs/>
                <w:sz w:val="24"/>
                <w:szCs w:val="24"/>
                <w:shd w:val="clear" w:color="auto" w:fill="FFFFFF"/>
              </w:rPr>
              <w:t xml:space="preserve"> Direktīvas 2018/2001</w:t>
            </w:r>
            <w:r>
              <w:rPr>
                <w:rFonts w:ascii="Times New Roman" w:hAnsi="Times New Roman" w:cs="Times New Roman"/>
                <w:bCs/>
                <w:sz w:val="24"/>
                <w:szCs w:val="24"/>
                <w:shd w:val="clear" w:color="auto" w:fill="FFFFFF"/>
              </w:rPr>
              <w:t xml:space="preserve"> </w:t>
            </w:r>
            <w:r w:rsidRPr="004477A8">
              <w:rPr>
                <w:rFonts w:ascii="Times New Roman" w:hAnsi="Times New Roman" w:cs="Times New Roman"/>
                <w:bCs/>
                <w:sz w:val="24"/>
                <w:szCs w:val="24"/>
                <w:shd w:val="clear" w:color="auto" w:fill="FFFFFF"/>
              </w:rPr>
              <w:t>20.a panta 3.</w:t>
            </w:r>
            <w:r w:rsidR="00773A3A">
              <w:rPr>
                <w:rFonts w:ascii="Times New Roman" w:hAnsi="Times New Roman" w:cs="Times New Roman"/>
                <w:bCs/>
                <w:sz w:val="24"/>
                <w:szCs w:val="24"/>
                <w:shd w:val="clear" w:color="auto" w:fill="FFFFFF"/>
              </w:rPr>
              <w:t> </w:t>
            </w:r>
            <w:r w:rsidRPr="004477A8">
              <w:rPr>
                <w:rFonts w:ascii="Times New Roman" w:hAnsi="Times New Roman" w:cs="Times New Roman"/>
                <w:bCs/>
                <w:sz w:val="24"/>
                <w:szCs w:val="24"/>
                <w:shd w:val="clear" w:color="auto" w:fill="FFFFFF"/>
              </w:rPr>
              <w:t xml:space="preserve">punkts papildina </w:t>
            </w:r>
            <w:r w:rsidR="00323EAB" w:rsidRPr="004477A8">
              <w:rPr>
                <w:rFonts w:ascii="Times New Roman" w:hAnsi="Times New Roman" w:cs="Times New Roman"/>
                <w:bCs/>
                <w:sz w:val="24"/>
                <w:szCs w:val="24"/>
                <w:shd w:val="clear" w:color="auto" w:fill="FFFFFF"/>
              </w:rPr>
              <w:t>Bateriju regulas</w:t>
            </w:r>
            <w:r w:rsidRPr="004477A8">
              <w:rPr>
                <w:rFonts w:ascii="Times New Roman" w:hAnsi="Times New Roman" w:cs="Times New Roman"/>
                <w:bCs/>
                <w:sz w:val="24"/>
                <w:szCs w:val="24"/>
                <w:shd w:val="clear" w:color="auto" w:fill="FFFFFF"/>
              </w:rPr>
              <w:t xml:space="preserve"> 14.</w:t>
            </w:r>
            <w:r w:rsidR="00773A3A">
              <w:rPr>
                <w:rFonts w:ascii="Times New Roman" w:hAnsi="Times New Roman" w:cs="Times New Roman"/>
                <w:bCs/>
                <w:sz w:val="24"/>
                <w:szCs w:val="24"/>
                <w:shd w:val="clear" w:color="auto" w:fill="FFFFFF"/>
              </w:rPr>
              <w:t> </w:t>
            </w:r>
            <w:r w:rsidRPr="004477A8">
              <w:rPr>
                <w:rFonts w:ascii="Times New Roman" w:hAnsi="Times New Roman" w:cs="Times New Roman"/>
                <w:bCs/>
                <w:sz w:val="24"/>
                <w:szCs w:val="24"/>
                <w:shd w:val="clear" w:color="auto" w:fill="FFFFFF"/>
              </w:rPr>
              <w:t xml:space="preserve">pantā </w:t>
            </w:r>
            <w:r w:rsidRPr="004477A8">
              <w:rPr>
                <w:rFonts w:ascii="Times New Roman" w:hAnsi="Times New Roman" w:cs="Times New Roman"/>
                <w:bCs/>
                <w:sz w:val="24"/>
                <w:szCs w:val="24"/>
                <w:shd w:val="clear" w:color="auto" w:fill="FFFFFF"/>
              </w:rPr>
              <w:lastRenderedPageBreak/>
              <w:t>noteikto - bateriju ražotājiem, nosakot, ka dalībvalstij ir jānodrošina, ka 14. pantā noteikto informāciju bateriju ražotāji dara pieejamu reāllaikā.</w:t>
            </w:r>
          </w:p>
          <w:p w14:paraId="2B5EE166" w14:textId="4A021C24" w:rsidR="00A901B7" w:rsidRPr="004477A8" w:rsidRDefault="00A901B7" w:rsidP="00961584">
            <w:pPr>
              <w:jc w:val="both"/>
              <w:rPr>
                <w:rFonts w:ascii="Times New Roman" w:hAnsi="Times New Roman" w:cs="Times New Roman"/>
                <w:bCs/>
                <w:sz w:val="24"/>
                <w:szCs w:val="24"/>
                <w:shd w:val="clear" w:color="auto" w:fill="FFFFFF"/>
              </w:rPr>
            </w:pPr>
            <w:r w:rsidRPr="004477A8">
              <w:rPr>
                <w:rFonts w:ascii="Times New Roman" w:hAnsi="Times New Roman" w:cs="Times New Roman"/>
                <w:bCs/>
                <w:sz w:val="24"/>
                <w:szCs w:val="24"/>
                <w:shd w:val="clear" w:color="auto" w:fill="FFFFFF"/>
              </w:rPr>
              <w:t>Tā k</w:t>
            </w:r>
            <w:r w:rsidR="00773A3A" w:rsidRPr="004477A8">
              <w:rPr>
                <w:rFonts w:ascii="Times New Roman" w:hAnsi="Times New Roman" w:cs="Times New Roman"/>
                <w:bCs/>
                <w:sz w:val="24"/>
                <w:szCs w:val="24"/>
                <w:shd w:val="clear" w:color="auto" w:fill="FFFFFF"/>
              </w:rPr>
              <w:t>ā</w:t>
            </w:r>
            <w:r w:rsidRPr="004477A8">
              <w:rPr>
                <w:rFonts w:ascii="Times New Roman" w:hAnsi="Times New Roman" w:cs="Times New Roman"/>
                <w:bCs/>
                <w:sz w:val="24"/>
                <w:szCs w:val="24"/>
                <w:shd w:val="clear" w:color="auto" w:fill="FFFFFF"/>
              </w:rPr>
              <w:t xml:space="preserve"> atbilstoši 10.04.2025.</w:t>
            </w:r>
            <w:r w:rsidR="00323EAB" w:rsidRPr="004477A8">
              <w:rPr>
                <w:rFonts w:ascii="Times New Roman" w:hAnsi="Times New Roman" w:cs="Times New Roman"/>
                <w:bCs/>
                <w:sz w:val="24"/>
                <w:szCs w:val="24"/>
                <w:shd w:val="clear" w:color="auto" w:fill="FFFFFF"/>
              </w:rPr>
              <w:t xml:space="preserve"> Valsts sekretāru sanāksmes </w:t>
            </w:r>
            <w:proofErr w:type="spellStart"/>
            <w:r w:rsidR="00323EAB" w:rsidRPr="004477A8">
              <w:rPr>
                <w:rFonts w:ascii="Times New Roman" w:hAnsi="Times New Roman" w:cs="Times New Roman"/>
                <w:bCs/>
                <w:sz w:val="24"/>
                <w:szCs w:val="24"/>
                <w:shd w:val="clear" w:color="auto" w:fill="FFFFFF"/>
              </w:rPr>
              <w:t>protokollēmumā</w:t>
            </w:r>
            <w:proofErr w:type="spellEnd"/>
            <w:r w:rsidRPr="004477A8">
              <w:rPr>
                <w:rFonts w:ascii="Times New Roman" w:hAnsi="Times New Roman" w:cs="Times New Roman"/>
                <w:bCs/>
                <w:sz w:val="24"/>
                <w:szCs w:val="24"/>
                <w:shd w:val="clear" w:color="auto" w:fill="FFFFFF"/>
              </w:rPr>
              <w:t xml:space="preserve"> </w:t>
            </w:r>
            <w:r w:rsidR="00323EAB" w:rsidRPr="004477A8">
              <w:rPr>
                <w:rFonts w:ascii="Times New Roman" w:hAnsi="Times New Roman" w:cs="Times New Roman"/>
                <w:bCs/>
                <w:sz w:val="24"/>
                <w:szCs w:val="24"/>
                <w:shd w:val="clear" w:color="auto" w:fill="FFFFFF"/>
              </w:rPr>
              <w:t>par Bateriju regulas</w:t>
            </w:r>
            <w:r w:rsidRPr="004477A8">
              <w:rPr>
                <w:rFonts w:ascii="Times New Roman" w:hAnsi="Times New Roman" w:cs="Times New Roman"/>
                <w:bCs/>
                <w:sz w:val="24"/>
                <w:szCs w:val="24"/>
                <w:shd w:val="clear" w:color="auto" w:fill="FFFFFF"/>
              </w:rPr>
              <w:t xml:space="preserve"> 14.</w:t>
            </w:r>
            <w:r w:rsidR="00773A3A" w:rsidRPr="004477A8">
              <w:rPr>
                <w:rFonts w:ascii="Times New Roman" w:hAnsi="Times New Roman" w:cs="Times New Roman"/>
                <w:bCs/>
                <w:sz w:val="24"/>
                <w:szCs w:val="24"/>
                <w:shd w:val="clear" w:color="auto" w:fill="FFFFFF"/>
              </w:rPr>
              <w:t> </w:t>
            </w:r>
            <w:r w:rsidRPr="004477A8">
              <w:rPr>
                <w:rFonts w:ascii="Times New Roman" w:hAnsi="Times New Roman" w:cs="Times New Roman"/>
                <w:bCs/>
                <w:sz w:val="24"/>
                <w:szCs w:val="24"/>
                <w:shd w:val="clear" w:color="auto" w:fill="FFFFFF"/>
              </w:rPr>
              <w:t xml:space="preserve">pantu atbildīgā ministrija ir </w:t>
            </w:r>
            <w:r w:rsidR="00323EAB" w:rsidRPr="004477A8">
              <w:rPr>
                <w:rFonts w:ascii="Times New Roman" w:hAnsi="Times New Roman" w:cs="Times New Roman"/>
                <w:bCs/>
                <w:sz w:val="24"/>
                <w:szCs w:val="24"/>
                <w:shd w:val="clear" w:color="auto" w:fill="FFFFFF"/>
              </w:rPr>
              <w:t xml:space="preserve">noteikta </w:t>
            </w:r>
            <w:r w:rsidRPr="004477A8">
              <w:rPr>
                <w:rFonts w:ascii="Times New Roman" w:hAnsi="Times New Roman" w:cs="Times New Roman"/>
                <w:bCs/>
                <w:sz w:val="24"/>
                <w:szCs w:val="24"/>
                <w:shd w:val="clear" w:color="auto" w:fill="FFFFFF"/>
              </w:rPr>
              <w:t>EM (3.</w:t>
            </w:r>
            <w:r w:rsidR="00773A3A" w:rsidRPr="004477A8">
              <w:rPr>
                <w:rFonts w:ascii="Times New Roman" w:hAnsi="Times New Roman" w:cs="Times New Roman"/>
                <w:bCs/>
                <w:sz w:val="24"/>
                <w:szCs w:val="24"/>
                <w:shd w:val="clear" w:color="auto" w:fill="FFFFFF"/>
              </w:rPr>
              <w:t> </w:t>
            </w:r>
            <w:r w:rsidRPr="004477A8">
              <w:rPr>
                <w:rFonts w:ascii="Times New Roman" w:hAnsi="Times New Roman" w:cs="Times New Roman"/>
                <w:bCs/>
                <w:sz w:val="24"/>
                <w:szCs w:val="24"/>
                <w:shd w:val="clear" w:color="auto" w:fill="FFFFFF"/>
              </w:rPr>
              <w:t xml:space="preserve">punkts), tad par šo punktu </w:t>
            </w:r>
            <w:r w:rsidR="00323EAB" w:rsidRPr="004477A8">
              <w:rPr>
                <w:rFonts w:ascii="Times New Roman" w:hAnsi="Times New Roman" w:cs="Times New Roman"/>
                <w:bCs/>
                <w:sz w:val="24"/>
                <w:szCs w:val="24"/>
                <w:shd w:val="clear" w:color="auto" w:fill="FFFFFF"/>
              </w:rPr>
              <w:t xml:space="preserve">KEM ieskatā </w:t>
            </w:r>
            <w:r w:rsidRPr="004477A8">
              <w:rPr>
                <w:rFonts w:ascii="Times New Roman" w:hAnsi="Times New Roman" w:cs="Times New Roman"/>
                <w:bCs/>
                <w:sz w:val="24"/>
                <w:szCs w:val="24"/>
                <w:shd w:val="clear" w:color="auto" w:fill="FFFFFF"/>
              </w:rPr>
              <w:t>atbildība ir jānosaka EM.</w:t>
            </w:r>
            <w:r w:rsidRPr="002132FE">
              <w:rPr>
                <w:rFonts w:ascii="Times New Roman" w:hAnsi="Times New Roman" w:cs="Times New Roman"/>
                <w:bCs/>
                <w:sz w:val="24"/>
                <w:szCs w:val="24"/>
                <w:shd w:val="clear" w:color="auto" w:fill="FFFFFF"/>
              </w:rPr>
              <w:t xml:space="preserve"> </w:t>
            </w:r>
          </w:p>
          <w:p w14:paraId="58D8D74B" w14:textId="17F5D0A6" w:rsidR="00A901B7" w:rsidRPr="00773A3A" w:rsidRDefault="00A901B7" w:rsidP="005C1FCF">
            <w:pPr>
              <w:jc w:val="both"/>
              <w:rPr>
                <w:rFonts w:ascii="Times New Roman" w:hAnsi="Times New Roman" w:cs="Times New Roman"/>
                <w:bCs/>
                <w:sz w:val="24"/>
                <w:szCs w:val="24"/>
                <w:shd w:val="clear" w:color="auto" w:fill="FFFFFF"/>
              </w:rPr>
            </w:pPr>
            <w:r w:rsidRPr="002132FE">
              <w:rPr>
                <w:rFonts w:ascii="Times New Roman" w:hAnsi="Times New Roman" w:cs="Times New Roman"/>
                <w:bCs/>
                <w:sz w:val="24"/>
                <w:szCs w:val="24"/>
                <w:shd w:val="clear" w:color="auto" w:fill="FFFFFF"/>
              </w:rPr>
              <w:t>KEM nepiekrīt EM pozīcijai</w:t>
            </w:r>
            <w:r w:rsidR="00EB169D">
              <w:rPr>
                <w:rFonts w:ascii="Times New Roman" w:hAnsi="Times New Roman" w:cs="Times New Roman"/>
                <w:bCs/>
                <w:sz w:val="24"/>
                <w:szCs w:val="24"/>
                <w:shd w:val="clear" w:color="auto" w:fill="FFFFFF"/>
              </w:rPr>
              <w:t>,</w:t>
            </w:r>
            <w:r w:rsidRPr="002132FE">
              <w:rPr>
                <w:rFonts w:ascii="Times New Roman" w:hAnsi="Times New Roman" w:cs="Times New Roman"/>
                <w:bCs/>
                <w:sz w:val="24"/>
                <w:szCs w:val="24"/>
                <w:shd w:val="clear" w:color="auto" w:fill="FFFFFF"/>
              </w:rPr>
              <w:t xml:space="preserve"> norādot, ka konkrētais regulējums attiecas uz </w:t>
            </w:r>
            <w:proofErr w:type="spellStart"/>
            <w:r w:rsidRPr="002132FE">
              <w:rPr>
                <w:rFonts w:ascii="Times New Roman" w:hAnsi="Times New Roman" w:cs="Times New Roman"/>
                <w:bCs/>
                <w:sz w:val="24"/>
                <w:szCs w:val="24"/>
                <w:shd w:val="clear" w:color="auto" w:fill="FFFFFF"/>
              </w:rPr>
              <w:t>transporlīdzekļu</w:t>
            </w:r>
            <w:proofErr w:type="spellEnd"/>
            <w:r w:rsidRPr="002132FE">
              <w:rPr>
                <w:rFonts w:ascii="Times New Roman" w:hAnsi="Times New Roman" w:cs="Times New Roman"/>
                <w:bCs/>
                <w:sz w:val="24"/>
                <w:szCs w:val="24"/>
                <w:shd w:val="clear" w:color="auto" w:fill="FFFFFF"/>
              </w:rPr>
              <w:t xml:space="preserve"> un bateriju ražotājiem (komersantiem) un to, kādu informāciju vai pieeju informācijai minētie ražotāji nodrošina. </w:t>
            </w:r>
          </w:p>
        </w:tc>
      </w:tr>
      <w:tr w:rsidR="00A901B7" w:rsidRPr="004E4191" w14:paraId="5AFD819E" w14:textId="11C84831" w:rsidTr="00A901B7">
        <w:tc>
          <w:tcPr>
            <w:tcW w:w="2429" w:type="dxa"/>
          </w:tcPr>
          <w:p w14:paraId="797183B7" w14:textId="77777777" w:rsidR="00A901B7" w:rsidRPr="004E4191" w:rsidRDefault="00A901B7"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vienpadsmitās daļas “20.a panta” 3. punkta otrais teikums</w:t>
            </w:r>
          </w:p>
        </w:tc>
        <w:tc>
          <w:tcPr>
            <w:tcW w:w="3249" w:type="dxa"/>
          </w:tcPr>
          <w:p w14:paraId="12D6F18E" w14:textId="11C2535D" w:rsidR="00A901B7" w:rsidRPr="004E4191" w:rsidRDefault="00A901B7"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EM nepiekrīt atbildībai, jo uzskata, ka par šo direktīvas daļu ir atbildīga tieši KEM, kā atbildīgā ministrija par </w:t>
            </w:r>
            <w:r w:rsidR="00D84292">
              <w:rPr>
                <w:rFonts w:ascii="Times New Roman" w:hAnsi="Times New Roman" w:cs="Times New Roman"/>
                <w:bCs/>
                <w:sz w:val="24"/>
                <w:szCs w:val="24"/>
                <w:shd w:val="clear" w:color="auto" w:fill="FFFFFF"/>
              </w:rPr>
              <w:t>B</w:t>
            </w:r>
            <w:r w:rsidRPr="004E4191">
              <w:rPr>
                <w:rFonts w:ascii="Times New Roman" w:hAnsi="Times New Roman" w:cs="Times New Roman"/>
                <w:bCs/>
                <w:sz w:val="24"/>
                <w:szCs w:val="24"/>
                <w:shd w:val="clear" w:color="auto" w:fill="FFFFFF"/>
              </w:rPr>
              <w:t xml:space="preserve">ateriju </w:t>
            </w:r>
            <w:r w:rsidR="00D84292">
              <w:rPr>
                <w:rFonts w:ascii="Times New Roman" w:hAnsi="Times New Roman" w:cs="Times New Roman"/>
                <w:bCs/>
                <w:sz w:val="24"/>
                <w:szCs w:val="24"/>
                <w:shd w:val="clear" w:color="auto" w:fill="FFFFFF"/>
              </w:rPr>
              <w:t>regulu</w:t>
            </w:r>
            <w:r w:rsidRPr="004E4191">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Pēcāk EM ir mainījusi savu nostāju, norādot, ka </w:t>
            </w:r>
            <w:r w:rsidRPr="00B7462D">
              <w:rPr>
                <w:rFonts w:ascii="Times New Roman" w:hAnsi="Times New Roman" w:cs="Times New Roman"/>
                <w:bCs/>
                <w:sz w:val="24"/>
                <w:szCs w:val="24"/>
                <w:shd w:val="clear" w:color="auto" w:fill="FFFFFF"/>
              </w:rPr>
              <w:t>Direktīvas 2023/2413 1.</w:t>
            </w:r>
            <w:r w:rsidR="00773A3A">
              <w:rPr>
                <w:rFonts w:ascii="Times New Roman" w:hAnsi="Times New Roman" w:cs="Times New Roman"/>
                <w:bCs/>
                <w:sz w:val="24"/>
                <w:szCs w:val="24"/>
                <w:shd w:val="clear" w:color="auto" w:fill="FFFFFF"/>
              </w:rPr>
              <w:t> </w:t>
            </w:r>
            <w:r w:rsidRPr="00B7462D">
              <w:rPr>
                <w:rFonts w:ascii="Times New Roman" w:hAnsi="Times New Roman" w:cs="Times New Roman"/>
                <w:bCs/>
                <w:sz w:val="24"/>
                <w:szCs w:val="24"/>
                <w:shd w:val="clear" w:color="auto" w:fill="FFFFFF"/>
              </w:rPr>
              <w:t>panta 11.</w:t>
            </w:r>
            <w:r w:rsidR="00773A3A">
              <w:rPr>
                <w:rFonts w:ascii="Times New Roman" w:hAnsi="Times New Roman" w:cs="Times New Roman"/>
                <w:bCs/>
                <w:sz w:val="24"/>
                <w:szCs w:val="24"/>
                <w:shd w:val="clear" w:color="auto" w:fill="FFFFFF"/>
              </w:rPr>
              <w:t> </w:t>
            </w:r>
            <w:r w:rsidRPr="00B7462D">
              <w:rPr>
                <w:rFonts w:ascii="Times New Roman" w:hAnsi="Times New Roman" w:cs="Times New Roman"/>
                <w:bCs/>
                <w:sz w:val="24"/>
                <w:szCs w:val="24"/>
                <w:shd w:val="clear" w:color="auto" w:fill="FFFFFF"/>
              </w:rPr>
              <w:t>daļa paredz iekļaut Direktīvā</w:t>
            </w:r>
            <w:r>
              <w:rPr>
                <w:rFonts w:ascii="Times New Roman" w:hAnsi="Times New Roman" w:cs="Times New Roman"/>
                <w:bCs/>
                <w:sz w:val="24"/>
                <w:szCs w:val="24"/>
                <w:shd w:val="clear" w:color="auto" w:fill="FFFFFF"/>
              </w:rPr>
              <w:t xml:space="preserve"> </w:t>
            </w:r>
            <w:r w:rsidRPr="00B7462D">
              <w:rPr>
                <w:rFonts w:ascii="Times New Roman" w:hAnsi="Times New Roman" w:cs="Times New Roman"/>
                <w:bCs/>
                <w:sz w:val="24"/>
                <w:szCs w:val="24"/>
                <w:shd w:val="clear" w:color="auto" w:fill="FFFFFF"/>
              </w:rPr>
              <w:t xml:space="preserve">2018/2001 20.a </w:t>
            </w:r>
            <w:r w:rsidRPr="00B7462D">
              <w:rPr>
                <w:rFonts w:ascii="Times New Roman" w:hAnsi="Times New Roman" w:cs="Times New Roman"/>
                <w:bCs/>
                <w:sz w:val="24"/>
                <w:szCs w:val="24"/>
                <w:shd w:val="clear" w:color="auto" w:fill="FFFFFF"/>
              </w:rPr>
              <w:lastRenderedPageBreak/>
              <w:t>pantu, kura 3.</w:t>
            </w:r>
            <w:r w:rsidR="00773A3A">
              <w:rPr>
                <w:rFonts w:ascii="Times New Roman" w:hAnsi="Times New Roman" w:cs="Times New Roman"/>
                <w:bCs/>
                <w:sz w:val="24"/>
                <w:szCs w:val="24"/>
                <w:shd w:val="clear" w:color="auto" w:fill="FFFFFF"/>
              </w:rPr>
              <w:t> </w:t>
            </w:r>
            <w:r w:rsidRPr="00B7462D">
              <w:rPr>
                <w:rFonts w:ascii="Times New Roman" w:hAnsi="Times New Roman" w:cs="Times New Roman"/>
                <w:bCs/>
                <w:sz w:val="24"/>
                <w:szCs w:val="24"/>
                <w:shd w:val="clear" w:color="auto" w:fill="FFFFFF"/>
              </w:rPr>
              <w:t xml:space="preserve">punktā tiek noteikti papildu pienākumi ražotājiem saistībā ar </w:t>
            </w:r>
            <w:r w:rsidRPr="004477A8">
              <w:rPr>
                <w:rFonts w:ascii="Times New Roman" w:hAnsi="Times New Roman" w:cs="Times New Roman"/>
                <w:bCs/>
                <w:sz w:val="24"/>
                <w:szCs w:val="24"/>
                <w:shd w:val="clear" w:color="auto" w:fill="FFFFFF"/>
              </w:rPr>
              <w:t>informāciju, kas būtu sniedzama par preci</w:t>
            </w:r>
            <w:r w:rsidRPr="00B7462D">
              <w:rPr>
                <w:rFonts w:ascii="Times New Roman" w:hAnsi="Times New Roman" w:cs="Times New Roman"/>
                <w:bCs/>
                <w:sz w:val="24"/>
                <w:szCs w:val="24"/>
                <w:shd w:val="clear" w:color="auto" w:fill="FFFFFF"/>
              </w:rPr>
              <w:t xml:space="preserve"> (sadzīves un rūpniecisk</w:t>
            </w:r>
            <w:r w:rsidR="00EB169D">
              <w:rPr>
                <w:rFonts w:ascii="Times New Roman" w:hAnsi="Times New Roman" w:cs="Times New Roman"/>
                <w:bCs/>
                <w:sz w:val="24"/>
                <w:szCs w:val="24"/>
                <w:shd w:val="clear" w:color="auto" w:fill="FFFFFF"/>
              </w:rPr>
              <w:t>ās</w:t>
            </w:r>
            <w:r w:rsidRPr="00B7462D">
              <w:rPr>
                <w:rFonts w:ascii="Times New Roman" w:hAnsi="Times New Roman" w:cs="Times New Roman"/>
                <w:bCs/>
                <w:sz w:val="24"/>
                <w:szCs w:val="24"/>
                <w:shd w:val="clear" w:color="auto" w:fill="FFFFFF"/>
              </w:rPr>
              <w:t xml:space="preserve"> baterijas un transportlīdzekļi), t.sk. ievērojot arī papildu prasības attiecībā uz </w:t>
            </w:r>
            <w:r w:rsidRPr="004477A8">
              <w:rPr>
                <w:rFonts w:ascii="Times New Roman" w:hAnsi="Times New Roman" w:cs="Times New Roman"/>
                <w:bCs/>
                <w:sz w:val="24"/>
                <w:szCs w:val="24"/>
                <w:shd w:val="clear" w:color="auto" w:fill="FFFFFF"/>
              </w:rPr>
              <w:t xml:space="preserve">tirgus uzraudzību, kas noteiktas </w:t>
            </w:r>
            <w:hyperlink r:id="rId8" w:history="1">
              <w:r w:rsidRPr="004477A8">
                <w:rPr>
                  <w:rStyle w:val="Hipersaite"/>
                  <w:rFonts w:ascii="Times New Roman" w:hAnsi="Times New Roman" w:cs="Times New Roman"/>
                  <w:bCs/>
                  <w:color w:val="000000" w:themeColor="text1"/>
                  <w:sz w:val="24"/>
                  <w:szCs w:val="24"/>
                  <w:u w:val="none"/>
                  <w:shd w:val="clear" w:color="auto" w:fill="FFFFFF"/>
                </w:rPr>
                <w:t xml:space="preserve"> Regulā 2018/858</w:t>
              </w:r>
            </w:hyperlink>
            <w:r w:rsidR="00323EAB">
              <w:rPr>
                <w:rStyle w:val="Vresatsauce"/>
                <w:rFonts w:ascii="Times New Roman" w:hAnsi="Times New Roman" w:cs="Times New Roman"/>
                <w:bCs/>
                <w:sz w:val="24"/>
                <w:szCs w:val="24"/>
                <w:shd w:val="clear" w:color="auto" w:fill="FFFFFF"/>
              </w:rPr>
              <w:footnoteReference w:id="8"/>
            </w:r>
            <w:r>
              <w:rPr>
                <w:rFonts w:ascii="Times New Roman" w:hAnsi="Times New Roman" w:cs="Times New Roman"/>
                <w:bCs/>
                <w:sz w:val="24"/>
                <w:szCs w:val="24"/>
                <w:shd w:val="clear" w:color="auto" w:fill="FFFFFF"/>
              </w:rPr>
              <w:t>.</w:t>
            </w:r>
            <w:r w:rsidRPr="00B7462D">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Š</w:t>
            </w:r>
            <w:r w:rsidRPr="00B7462D">
              <w:rPr>
                <w:rFonts w:ascii="Times New Roman" w:hAnsi="Times New Roman" w:cs="Times New Roman"/>
                <w:bCs/>
                <w:sz w:val="24"/>
                <w:szCs w:val="24"/>
                <w:shd w:val="clear" w:color="auto" w:fill="FFFFFF"/>
              </w:rPr>
              <w:t>ī pienākuma izpildes kontrole var būt ietverta PTAC</w:t>
            </w:r>
            <w:r w:rsidR="00323EAB">
              <w:rPr>
                <w:rStyle w:val="Vresatsauce"/>
                <w:rFonts w:ascii="Times New Roman" w:hAnsi="Times New Roman" w:cs="Times New Roman"/>
                <w:bCs/>
                <w:sz w:val="24"/>
                <w:szCs w:val="24"/>
                <w:shd w:val="clear" w:color="auto" w:fill="FFFFFF"/>
              </w:rPr>
              <w:footnoteReference w:id="9"/>
            </w:r>
            <w:r>
              <w:rPr>
                <w:rFonts w:ascii="Times New Roman" w:hAnsi="Times New Roman" w:cs="Times New Roman"/>
                <w:bCs/>
                <w:sz w:val="24"/>
                <w:szCs w:val="24"/>
                <w:shd w:val="clear" w:color="auto" w:fill="FFFFFF"/>
              </w:rPr>
              <w:t xml:space="preserve"> </w:t>
            </w:r>
            <w:r w:rsidRPr="00B7462D">
              <w:rPr>
                <w:rFonts w:ascii="Times New Roman" w:hAnsi="Times New Roman" w:cs="Times New Roman"/>
                <w:bCs/>
                <w:sz w:val="24"/>
                <w:szCs w:val="24"/>
                <w:shd w:val="clear" w:color="auto" w:fill="FFFFFF"/>
              </w:rPr>
              <w:t xml:space="preserve">kā tirgus uzraudzības iestādes kompetencē, ciktāl tas aptver tirgus uzraudzības jautājumus. Vienlaikus </w:t>
            </w:r>
            <w:r>
              <w:rPr>
                <w:rFonts w:ascii="Times New Roman" w:hAnsi="Times New Roman" w:cs="Times New Roman"/>
                <w:bCs/>
                <w:sz w:val="24"/>
                <w:szCs w:val="24"/>
                <w:shd w:val="clear" w:color="auto" w:fill="FFFFFF"/>
              </w:rPr>
              <w:t xml:space="preserve">EM </w:t>
            </w:r>
            <w:r w:rsidRPr="00B7462D">
              <w:rPr>
                <w:rFonts w:ascii="Times New Roman" w:hAnsi="Times New Roman" w:cs="Times New Roman"/>
                <w:bCs/>
                <w:sz w:val="24"/>
                <w:szCs w:val="24"/>
                <w:shd w:val="clear" w:color="auto" w:fill="FFFFFF"/>
              </w:rPr>
              <w:t>vēr</w:t>
            </w:r>
            <w:r>
              <w:rPr>
                <w:rFonts w:ascii="Times New Roman" w:hAnsi="Times New Roman" w:cs="Times New Roman"/>
                <w:bCs/>
                <w:sz w:val="24"/>
                <w:szCs w:val="24"/>
                <w:shd w:val="clear" w:color="auto" w:fill="FFFFFF"/>
              </w:rPr>
              <w:t>š</w:t>
            </w:r>
            <w:r w:rsidRPr="00B7462D">
              <w:rPr>
                <w:rFonts w:ascii="Times New Roman" w:hAnsi="Times New Roman" w:cs="Times New Roman"/>
                <w:bCs/>
                <w:sz w:val="24"/>
                <w:szCs w:val="24"/>
                <w:shd w:val="clear" w:color="auto" w:fill="FFFFFF"/>
              </w:rPr>
              <w:t xml:space="preserve"> uzmanību, ka šajā pašā punktā ir noteikts, ka ražotājiem šī informācija būtu jāsniedz, ievērojot arī papildu prasības attiecībā uz </w:t>
            </w:r>
            <w:r w:rsidRPr="00B7462D">
              <w:rPr>
                <w:rFonts w:ascii="Times New Roman" w:hAnsi="Times New Roman" w:cs="Times New Roman"/>
                <w:bCs/>
                <w:sz w:val="24"/>
                <w:szCs w:val="24"/>
                <w:u w:val="single"/>
                <w:shd w:val="clear" w:color="auto" w:fill="FFFFFF"/>
              </w:rPr>
              <w:t>tipa apstiprināšanu</w:t>
            </w:r>
            <w:r w:rsidRPr="00B7462D">
              <w:rPr>
                <w:rFonts w:ascii="Times New Roman" w:hAnsi="Times New Roman" w:cs="Times New Roman"/>
                <w:bCs/>
                <w:sz w:val="24"/>
                <w:szCs w:val="24"/>
                <w:shd w:val="clear" w:color="auto" w:fill="FFFFFF"/>
              </w:rPr>
              <w:t xml:space="preserve">, kas noteiktas Regulā 2018/858. Atbilstoši </w:t>
            </w:r>
            <w:r>
              <w:rPr>
                <w:rFonts w:ascii="Times New Roman" w:hAnsi="Times New Roman" w:cs="Times New Roman"/>
                <w:bCs/>
                <w:sz w:val="24"/>
                <w:szCs w:val="24"/>
                <w:shd w:val="clear" w:color="auto" w:fill="FFFFFF"/>
              </w:rPr>
              <w:t>MK</w:t>
            </w:r>
            <w:r w:rsidRPr="00B7462D">
              <w:rPr>
                <w:rFonts w:ascii="Times New Roman" w:hAnsi="Times New Roman" w:cs="Times New Roman"/>
                <w:bCs/>
                <w:sz w:val="24"/>
                <w:szCs w:val="24"/>
                <w:shd w:val="clear" w:color="auto" w:fill="FFFFFF"/>
              </w:rPr>
              <w:t xml:space="preserve"> </w:t>
            </w:r>
            <w:hyperlink r:id="rId9" w:history="1">
              <w:r w:rsidRPr="004477A8">
                <w:rPr>
                  <w:rStyle w:val="Hipersaite"/>
                  <w:rFonts w:ascii="Times New Roman" w:hAnsi="Times New Roman" w:cs="Times New Roman"/>
                  <w:bCs/>
                  <w:color w:val="000000" w:themeColor="text1"/>
                  <w:sz w:val="24"/>
                  <w:szCs w:val="24"/>
                  <w:u w:val="none"/>
                  <w:shd w:val="clear" w:color="auto" w:fill="FFFFFF"/>
                </w:rPr>
                <w:t>noteikumu Nr.1494</w:t>
              </w:r>
              <w:r w:rsidRPr="004477A8">
                <w:rPr>
                  <w:rStyle w:val="Vresatsauce"/>
                  <w:rFonts w:ascii="Times New Roman" w:hAnsi="Times New Roman" w:cs="Times New Roman"/>
                  <w:bCs/>
                  <w:color w:val="000000" w:themeColor="text1"/>
                  <w:sz w:val="24"/>
                  <w:szCs w:val="24"/>
                  <w:shd w:val="clear" w:color="auto" w:fill="FFFFFF"/>
                </w:rPr>
                <w:footnoteReference w:id="10"/>
              </w:r>
              <w:r w:rsidRPr="004477A8">
                <w:rPr>
                  <w:rStyle w:val="Hipersaite"/>
                  <w:rFonts w:ascii="Times New Roman" w:hAnsi="Times New Roman" w:cs="Times New Roman"/>
                  <w:bCs/>
                  <w:color w:val="000000" w:themeColor="text1"/>
                  <w:sz w:val="24"/>
                  <w:szCs w:val="24"/>
                  <w:u w:val="none"/>
                  <w:shd w:val="clear" w:color="auto" w:fill="FFFFFF"/>
                </w:rPr>
                <w:t xml:space="preserve">  </w:t>
              </w:r>
            </w:hyperlink>
            <w:r w:rsidRPr="00B7462D">
              <w:rPr>
                <w:rFonts w:ascii="Times New Roman" w:hAnsi="Times New Roman" w:cs="Times New Roman"/>
                <w:bCs/>
                <w:sz w:val="24"/>
                <w:szCs w:val="24"/>
                <w:shd w:val="clear" w:color="auto" w:fill="FFFFFF"/>
              </w:rPr>
              <w:t> noteiktajam kompetenču sadalījumam,  transportlīdzekļu pilnvarotā</w:t>
            </w:r>
            <w:r>
              <w:rPr>
                <w:rFonts w:ascii="Times New Roman" w:hAnsi="Times New Roman" w:cs="Times New Roman"/>
                <w:bCs/>
                <w:sz w:val="24"/>
                <w:szCs w:val="24"/>
                <w:shd w:val="clear" w:color="auto" w:fill="FFFFFF"/>
              </w:rPr>
              <w:t xml:space="preserve"> </w:t>
            </w:r>
            <w:r w:rsidRPr="00B7462D">
              <w:rPr>
                <w:rFonts w:ascii="Times New Roman" w:hAnsi="Times New Roman" w:cs="Times New Roman"/>
                <w:bCs/>
                <w:sz w:val="24"/>
                <w:szCs w:val="24"/>
                <w:shd w:val="clear" w:color="auto" w:fill="FFFFFF"/>
              </w:rPr>
              <w:t>Latvijas apstiprinātāja iestāde ir CSDD</w:t>
            </w:r>
            <w:r w:rsidR="00FF3DBA">
              <w:rPr>
                <w:rStyle w:val="Vresatsauce"/>
                <w:rFonts w:ascii="Times New Roman" w:hAnsi="Times New Roman" w:cs="Times New Roman"/>
                <w:bCs/>
                <w:sz w:val="24"/>
                <w:szCs w:val="24"/>
                <w:shd w:val="clear" w:color="auto" w:fill="FFFFFF"/>
              </w:rPr>
              <w:footnoteReference w:id="11"/>
            </w:r>
            <w:r w:rsidRPr="00B7462D">
              <w:rPr>
                <w:rFonts w:ascii="Times New Roman" w:hAnsi="Times New Roman" w:cs="Times New Roman"/>
                <w:bCs/>
                <w:sz w:val="24"/>
                <w:szCs w:val="24"/>
                <w:shd w:val="clear" w:color="auto" w:fill="FFFFFF"/>
              </w:rPr>
              <w:t>, līdz ar to  </w:t>
            </w:r>
            <w:r w:rsidRPr="004477A8">
              <w:rPr>
                <w:rFonts w:ascii="Times New Roman" w:hAnsi="Times New Roman" w:cs="Times New Roman"/>
                <w:bCs/>
                <w:sz w:val="24"/>
                <w:szCs w:val="24"/>
                <w:shd w:val="clear" w:color="auto" w:fill="FFFFFF"/>
              </w:rPr>
              <w:t>tipa apstiprināšanas jautājumu gadījumā</w:t>
            </w:r>
            <w:r w:rsidRPr="00B7462D">
              <w:rPr>
                <w:rFonts w:ascii="Times New Roman" w:hAnsi="Times New Roman" w:cs="Times New Roman"/>
                <w:bCs/>
                <w:sz w:val="24"/>
                <w:szCs w:val="24"/>
                <w:shd w:val="clear" w:color="auto" w:fill="FFFFFF"/>
              </w:rPr>
              <w:t xml:space="preserve"> Direktīvas 2023/2413 20.a panta 3.</w:t>
            </w:r>
            <w:r w:rsidR="00773A3A">
              <w:rPr>
                <w:rFonts w:ascii="Times New Roman" w:hAnsi="Times New Roman" w:cs="Times New Roman"/>
                <w:bCs/>
                <w:sz w:val="24"/>
                <w:szCs w:val="24"/>
                <w:shd w:val="clear" w:color="auto" w:fill="FFFFFF"/>
              </w:rPr>
              <w:t> </w:t>
            </w:r>
            <w:r w:rsidRPr="00B7462D">
              <w:rPr>
                <w:rFonts w:ascii="Times New Roman" w:hAnsi="Times New Roman" w:cs="Times New Roman"/>
                <w:bCs/>
                <w:sz w:val="24"/>
                <w:szCs w:val="24"/>
                <w:shd w:val="clear" w:color="auto" w:fill="FFFFFF"/>
              </w:rPr>
              <w:t>punktā prasības kontrole vairs nebūtu PTAC, bet CSDD kompetencē</w:t>
            </w:r>
            <w:r>
              <w:rPr>
                <w:rFonts w:ascii="Times New Roman" w:hAnsi="Times New Roman" w:cs="Times New Roman"/>
                <w:bCs/>
                <w:sz w:val="24"/>
                <w:szCs w:val="24"/>
                <w:shd w:val="clear" w:color="auto" w:fill="FFFFFF"/>
              </w:rPr>
              <w:t>.</w:t>
            </w:r>
          </w:p>
        </w:tc>
        <w:tc>
          <w:tcPr>
            <w:tcW w:w="2618" w:type="dxa"/>
            <w:vMerge/>
          </w:tcPr>
          <w:p w14:paraId="4B864183" w14:textId="6426462C" w:rsidR="00A901B7" w:rsidRPr="002132FE" w:rsidRDefault="00A901B7" w:rsidP="005C1FCF">
            <w:pPr>
              <w:jc w:val="both"/>
              <w:rPr>
                <w:rFonts w:ascii="Times New Roman" w:hAnsi="Times New Roman" w:cs="Times New Roman"/>
                <w:bCs/>
                <w:sz w:val="24"/>
                <w:szCs w:val="24"/>
                <w:shd w:val="clear" w:color="auto" w:fill="FFFFFF"/>
              </w:rPr>
            </w:pPr>
          </w:p>
        </w:tc>
      </w:tr>
      <w:tr w:rsidR="004E4191" w:rsidRPr="004E4191" w14:paraId="78FA7279" w14:textId="788C23E4" w:rsidTr="00A901B7">
        <w:tc>
          <w:tcPr>
            <w:tcW w:w="2429" w:type="dxa"/>
          </w:tcPr>
          <w:p w14:paraId="4A626A9B" w14:textId="200758B7"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vienpadsmitās daļas “20.a panta” 5. punkt</w:t>
            </w:r>
            <w:r w:rsidR="001447D8">
              <w:rPr>
                <w:rFonts w:ascii="Times New Roman" w:hAnsi="Times New Roman" w:cs="Times New Roman"/>
                <w:bCs/>
                <w:sz w:val="24"/>
                <w:szCs w:val="24"/>
                <w:shd w:val="clear" w:color="auto" w:fill="FFFFFF"/>
              </w:rPr>
              <w:t>s</w:t>
            </w:r>
            <w:r w:rsidRPr="004E4191">
              <w:rPr>
                <w:rFonts w:ascii="Times New Roman" w:hAnsi="Times New Roman" w:cs="Times New Roman"/>
                <w:bCs/>
                <w:sz w:val="24"/>
                <w:szCs w:val="24"/>
                <w:shd w:val="clear" w:color="auto" w:fill="FFFFFF"/>
              </w:rPr>
              <w:t xml:space="preserve"> </w:t>
            </w:r>
          </w:p>
        </w:tc>
        <w:tc>
          <w:tcPr>
            <w:tcW w:w="3249" w:type="dxa"/>
          </w:tcPr>
          <w:p w14:paraId="3CA09ED7" w14:textId="410C18C4"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EM nepiekrīt atbildībai, jo uzskata, ka par šo direktīvas daļu ir atbildīga tieši KEM, kā atbildīgā ministrija par </w:t>
            </w:r>
            <w:r w:rsidR="00EB169D">
              <w:rPr>
                <w:rFonts w:ascii="Times New Roman" w:hAnsi="Times New Roman" w:cs="Times New Roman"/>
                <w:bCs/>
                <w:sz w:val="24"/>
                <w:szCs w:val="24"/>
                <w:shd w:val="clear" w:color="auto" w:fill="FFFFFF"/>
              </w:rPr>
              <w:t>B</w:t>
            </w:r>
            <w:r w:rsidRPr="004E4191">
              <w:rPr>
                <w:rFonts w:ascii="Times New Roman" w:hAnsi="Times New Roman" w:cs="Times New Roman"/>
                <w:bCs/>
                <w:sz w:val="24"/>
                <w:szCs w:val="24"/>
                <w:shd w:val="clear" w:color="auto" w:fill="FFFFFF"/>
              </w:rPr>
              <w:t xml:space="preserve">ateriju </w:t>
            </w:r>
            <w:r w:rsidR="00EB169D">
              <w:rPr>
                <w:rFonts w:ascii="Times New Roman" w:hAnsi="Times New Roman" w:cs="Times New Roman"/>
                <w:bCs/>
                <w:sz w:val="24"/>
                <w:szCs w:val="24"/>
                <w:shd w:val="clear" w:color="auto" w:fill="FFFFFF"/>
              </w:rPr>
              <w:t>Regulu</w:t>
            </w:r>
            <w:r w:rsidRPr="004E4191">
              <w:rPr>
                <w:rFonts w:ascii="Times New Roman" w:hAnsi="Times New Roman" w:cs="Times New Roman"/>
                <w:bCs/>
                <w:sz w:val="24"/>
                <w:szCs w:val="24"/>
                <w:shd w:val="clear" w:color="auto" w:fill="FFFFFF"/>
              </w:rPr>
              <w:t>.</w:t>
            </w:r>
          </w:p>
        </w:tc>
        <w:tc>
          <w:tcPr>
            <w:tcW w:w="2618" w:type="dxa"/>
          </w:tcPr>
          <w:p w14:paraId="3349D1D9" w14:textId="30E9AE17" w:rsidR="0025468D" w:rsidRPr="002132FE" w:rsidRDefault="0025468D" w:rsidP="005C1FCF">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KEM piekrīt atbildībai par šo </w:t>
            </w:r>
            <w:r w:rsidRPr="004477A8">
              <w:rPr>
                <w:rFonts w:ascii="Times New Roman" w:hAnsi="Times New Roman" w:cs="Times New Roman"/>
                <w:bCs/>
                <w:sz w:val="24"/>
                <w:szCs w:val="24"/>
                <w:shd w:val="clear" w:color="auto" w:fill="FFFFFF"/>
              </w:rPr>
              <w:t>Direktīvas 2023/2413 daļ</w:t>
            </w:r>
            <w:r>
              <w:rPr>
                <w:rFonts w:ascii="Times New Roman" w:hAnsi="Times New Roman" w:cs="Times New Roman"/>
                <w:bCs/>
                <w:sz w:val="24"/>
                <w:szCs w:val="24"/>
                <w:shd w:val="clear" w:color="auto" w:fill="FFFFFF"/>
              </w:rPr>
              <w:t>u.</w:t>
            </w:r>
          </w:p>
        </w:tc>
      </w:tr>
      <w:tr w:rsidR="004E4191" w:rsidRPr="004E4191" w14:paraId="247CA466" w14:textId="32043A97" w:rsidTr="00A901B7">
        <w:tc>
          <w:tcPr>
            <w:tcW w:w="2429" w:type="dxa"/>
          </w:tcPr>
          <w:p w14:paraId="3B067A07" w14:textId="76DC491A" w:rsidR="007F5766" w:rsidRPr="004E4191" w:rsidRDefault="007F5766"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 xml:space="preserve">1. panta </w:t>
            </w:r>
            <w:r>
              <w:rPr>
                <w:rFonts w:ascii="Times New Roman" w:hAnsi="Times New Roman" w:cs="Times New Roman"/>
                <w:bCs/>
                <w:sz w:val="24"/>
                <w:szCs w:val="24"/>
                <w:shd w:val="clear" w:color="auto" w:fill="FFFFFF"/>
              </w:rPr>
              <w:t>divpadsmitā</w:t>
            </w:r>
            <w:r w:rsidRPr="004E4191">
              <w:rPr>
                <w:rFonts w:ascii="Times New Roman" w:hAnsi="Times New Roman" w:cs="Times New Roman"/>
                <w:bCs/>
                <w:sz w:val="24"/>
                <w:szCs w:val="24"/>
                <w:shd w:val="clear" w:color="auto" w:fill="FFFFFF"/>
              </w:rPr>
              <w:t xml:space="preserve"> daļa</w:t>
            </w:r>
            <w:r>
              <w:rPr>
                <w:rFonts w:ascii="Times New Roman" w:hAnsi="Times New Roman" w:cs="Times New Roman"/>
                <w:bCs/>
                <w:sz w:val="24"/>
                <w:szCs w:val="24"/>
                <w:shd w:val="clear" w:color="auto" w:fill="FFFFFF"/>
              </w:rPr>
              <w:t xml:space="preserve">, kas attiecas uz </w:t>
            </w:r>
            <w:r w:rsidRPr="004E4191">
              <w:rPr>
                <w:rFonts w:ascii="Times New Roman" w:hAnsi="Times New Roman" w:cs="Times New Roman"/>
                <w:bCs/>
                <w:sz w:val="24"/>
                <w:szCs w:val="24"/>
                <w:shd w:val="clear" w:color="auto" w:fill="FFFFFF"/>
              </w:rPr>
              <w:t xml:space="preserve">Direktīvas 2018/2001 </w:t>
            </w:r>
            <w:r>
              <w:rPr>
                <w:rFonts w:ascii="Times New Roman" w:hAnsi="Times New Roman" w:cs="Times New Roman"/>
                <w:bCs/>
                <w:sz w:val="24"/>
                <w:szCs w:val="24"/>
                <w:shd w:val="clear" w:color="auto" w:fill="FFFFFF"/>
              </w:rPr>
              <w:t>papildināšanu ar 22</w:t>
            </w:r>
            <w:r w:rsidRPr="004E4191">
              <w:rPr>
                <w:rFonts w:ascii="Times New Roman" w:hAnsi="Times New Roman" w:cs="Times New Roman"/>
                <w:bCs/>
                <w:sz w:val="24"/>
                <w:szCs w:val="24"/>
                <w:shd w:val="clear" w:color="auto" w:fill="FFFFFF"/>
              </w:rPr>
              <w:t>.a pant</w:t>
            </w:r>
            <w:r>
              <w:rPr>
                <w:rFonts w:ascii="Times New Roman" w:hAnsi="Times New Roman" w:cs="Times New Roman"/>
                <w:bCs/>
                <w:sz w:val="24"/>
                <w:szCs w:val="24"/>
                <w:shd w:val="clear" w:color="auto" w:fill="FFFFFF"/>
              </w:rPr>
              <w:t>u</w:t>
            </w:r>
          </w:p>
        </w:tc>
        <w:tc>
          <w:tcPr>
            <w:tcW w:w="3249" w:type="dxa"/>
          </w:tcPr>
          <w:p w14:paraId="028431F1" w14:textId="569F3B58" w:rsidR="007F5766" w:rsidRPr="004E4191" w:rsidRDefault="007F5766" w:rsidP="005C1FCF">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EM piekrīt atbildībai, izņemot par sadaļu, kas attiecas uz 22.a panta 2. un 3. punktu.</w:t>
            </w:r>
          </w:p>
        </w:tc>
        <w:tc>
          <w:tcPr>
            <w:tcW w:w="2618" w:type="dxa"/>
          </w:tcPr>
          <w:p w14:paraId="674874A4" w14:textId="5FF009FE" w:rsidR="00F01404" w:rsidRPr="002132FE" w:rsidRDefault="00546AE6" w:rsidP="00546AE6">
            <w:pPr>
              <w:jc w:val="both"/>
              <w:rPr>
                <w:rFonts w:ascii="Times New Roman" w:hAnsi="Times New Roman" w:cs="Times New Roman"/>
                <w:bCs/>
                <w:sz w:val="24"/>
                <w:szCs w:val="24"/>
                <w:shd w:val="clear" w:color="auto" w:fill="FFFFFF"/>
              </w:rPr>
            </w:pPr>
            <w:r w:rsidRPr="002132FE">
              <w:rPr>
                <w:rFonts w:ascii="Times New Roman" w:hAnsi="Times New Roman" w:cs="Times New Roman"/>
                <w:bCs/>
                <w:sz w:val="24"/>
                <w:szCs w:val="24"/>
                <w:shd w:val="clear" w:color="auto" w:fill="FFFFFF"/>
              </w:rPr>
              <w:t>KEM paskaidro, ka šis ir horizontāls nosacījums par produktu marķējumu (marķēšanas shēmas) attiecībā uz to, kā jāmarķē AER</w:t>
            </w:r>
            <w:r w:rsidR="00DA3C87" w:rsidRPr="002132FE">
              <w:rPr>
                <w:rStyle w:val="Vresatsauce"/>
                <w:rFonts w:ascii="Times New Roman" w:hAnsi="Times New Roman" w:cs="Times New Roman"/>
                <w:bCs/>
                <w:sz w:val="24"/>
                <w:szCs w:val="24"/>
                <w:shd w:val="clear" w:color="auto" w:fill="FFFFFF"/>
              </w:rPr>
              <w:footnoteReference w:id="12"/>
            </w:r>
            <w:r w:rsidRPr="002132FE">
              <w:rPr>
                <w:rFonts w:ascii="Times New Roman" w:hAnsi="Times New Roman" w:cs="Times New Roman"/>
                <w:bCs/>
                <w:sz w:val="24"/>
                <w:szCs w:val="24"/>
                <w:shd w:val="clear" w:color="auto" w:fill="FFFFFF"/>
              </w:rPr>
              <w:t xml:space="preserve"> vai RFNBO</w:t>
            </w:r>
            <w:r w:rsidR="00DA3C87" w:rsidRPr="002132FE">
              <w:rPr>
                <w:rStyle w:val="Vresatsauce"/>
                <w:rFonts w:ascii="Times New Roman" w:hAnsi="Times New Roman" w:cs="Times New Roman"/>
                <w:bCs/>
                <w:sz w:val="24"/>
                <w:szCs w:val="24"/>
                <w:shd w:val="clear" w:color="auto" w:fill="FFFFFF"/>
              </w:rPr>
              <w:footnoteReference w:id="13"/>
            </w:r>
            <w:r w:rsidRPr="002132FE">
              <w:rPr>
                <w:rFonts w:ascii="Times New Roman" w:hAnsi="Times New Roman" w:cs="Times New Roman"/>
                <w:bCs/>
                <w:sz w:val="24"/>
                <w:szCs w:val="24"/>
                <w:shd w:val="clear" w:color="auto" w:fill="FFFFFF"/>
              </w:rPr>
              <w:t xml:space="preserve"> izmantojums, ja tādu marķējumu produktu ražotājs vēlas norādīt. Attiecas uz pilnīgi visiem produktiem.</w:t>
            </w:r>
            <w:r w:rsidR="007F5766">
              <w:rPr>
                <w:rFonts w:ascii="Times New Roman" w:hAnsi="Times New Roman" w:cs="Times New Roman"/>
                <w:bCs/>
                <w:sz w:val="24"/>
                <w:szCs w:val="24"/>
                <w:shd w:val="clear" w:color="auto" w:fill="FFFFFF"/>
              </w:rPr>
              <w:t xml:space="preserve"> KEM norāda, ka ir panākta vienošanās ar EM, ka par 2</w:t>
            </w:r>
            <w:r w:rsidR="007F5766" w:rsidRPr="007F5766">
              <w:rPr>
                <w:rFonts w:ascii="Times New Roman" w:hAnsi="Times New Roman" w:cs="Times New Roman"/>
                <w:bCs/>
                <w:sz w:val="24"/>
                <w:szCs w:val="24"/>
                <w:shd w:val="clear" w:color="auto" w:fill="FFFFFF"/>
              </w:rPr>
              <w:t>2.a pantu kopumā atbildība ir EM nevis KEM</w:t>
            </w:r>
            <w:r w:rsidR="007F5766">
              <w:rPr>
                <w:rFonts w:ascii="Times New Roman" w:hAnsi="Times New Roman" w:cs="Times New Roman"/>
                <w:bCs/>
                <w:sz w:val="24"/>
                <w:szCs w:val="24"/>
                <w:shd w:val="clear" w:color="auto" w:fill="FFFFFF"/>
              </w:rPr>
              <w:t>.</w:t>
            </w:r>
          </w:p>
        </w:tc>
      </w:tr>
      <w:tr w:rsidR="004E4191" w:rsidRPr="004E4191" w14:paraId="179FE346" w14:textId="61AFA3D9" w:rsidTr="00A901B7">
        <w:tc>
          <w:tcPr>
            <w:tcW w:w="2429" w:type="dxa"/>
          </w:tcPr>
          <w:p w14:paraId="5CBB9939" w14:textId="5A480474"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trīspadsmitās daļas a) punkts</w:t>
            </w:r>
            <w:r w:rsidR="00054E9D">
              <w:rPr>
                <w:rFonts w:ascii="Times New Roman" w:hAnsi="Times New Roman" w:cs="Times New Roman"/>
                <w:bCs/>
                <w:sz w:val="24"/>
                <w:szCs w:val="24"/>
                <w:shd w:val="clear" w:color="auto" w:fill="FFFFFF"/>
              </w:rPr>
              <w:t xml:space="preserve">, </w:t>
            </w:r>
            <w:r w:rsidR="00054E9D" w:rsidRPr="00C4156D">
              <w:rPr>
                <w:rFonts w:ascii="Times New Roman" w:hAnsi="Times New Roman" w:cs="Times New Roman"/>
                <w:bCs/>
                <w:sz w:val="24"/>
                <w:szCs w:val="24"/>
                <w:shd w:val="clear" w:color="auto" w:fill="FFFFFF"/>
              </w:rPr>
              <w:t xml:space="preserve">kas attiecas uz grozījumiem </w:t>
            </w:r>
            <w:r w:rsidR="00054E9D" w:rsidRPr="00C4156D">
              <w:rPr>
                <w:rFonts w:ascii="Times New Roman" w:hAnsi="Times New Roman" w:cs="Times New Roman"/>
                <w:sz w:val="24"/>
                <w:szCs w:val="24"/>
                <w:shd w:val="clear" w:color="auto" w:fill="FFFFFF"/>
              </w:rPr>
              <w:t>Direktīvas 2018/2001 23. panta 1. punkta otrajā teikumā</w:t>
            </w:r>
          </w:p>
        </w:tc>
        <w:tc>
          <w:tcPr>
            <w:tcW w:w="3249" w:type="dxa"/>
          </w:tcPr>
          <w:p w14:paraId="23F20B15" w14:textId="67F06DEE"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piekrīt dalītajai atbildībai.</w:t>
            </w:r>
          </w:p>
        </w:tc>
        <w:tc>
          <w:tcPr>
            <w:tcW w:w="2618" w:type="dxa"/>
          </w:tcPr>
          <w:p w14:paraId="2A2DA7BB" w14:textId="650B2CF3" w:rsidR="00F01404" w:rsidRPr="004E4191" w:rsidRDefault="00BE5EDF" w:rsidP="005C1FCF">
            <w:pPr>
              <w:jc w:val="both"/>
              <w:rPr>
                <w:rFonts w:ascii="Times New Roman" w:hAnsi="Times New Roman" w:cs="Times New Roman"/>
                <w:bCs/>
                <w:sz w:val="24"/>
                <w:szCs w:val="24"/>
                <w:highlight w:val="green"/>
                <w:shd w:val="clear" w:color="auto" w:fill="FFFFFF"/>
              </w:rPr>
            </w:pPr>
            <w:r w:rsidRPr="004E4191">
              <w:rPr>
                <w:rFonts w:ascii="Times New Roman" w:hAnsi="Times New Roman" w:cs="Times New Roman"/>
                <w:bCs/>
                <w:sz w:val="24"/>
                <w:szCs w:val="24"/>
                <w:shd w:val="clear" w:color="auto" w:fill="FFFFFF"/>
              </w:rPr>
              <w:t xml:space="preserve">KEM norāda, ka EM atbildība tiek noteikta </w:t>
            </w:r>
            <w:proofErr w:type="spellStart"/>
            <w:r w:rsidRPr="004E4191">
              <w:rPr>
                <w:rFonts w:ascii="Times New Roman" w:hAnsi="Times New Roman" w:cs="Times New Roman"/>
                <w:bCs/>
                <w:sz w:val="24"/>
                <w:szCs w:val="24"/>
                <w:shd w:val="clear" w:color="auto" w:fill="FFFFFF"/>
              </w:rPr>
              <w:t>atlikumsiltuma</w:t>
            </w:r>
            <w:proofErr w:type="spellEnd"/>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atlikumaukstuma</w:t>
            </w:r>
            <w:proofErr w:type="spellEnd"/>
            <w:r w:rsidRPr="004E4191">
              <w:rPr>
                <w:rFonts w:ascii="Times New Roman" w:hAnsi="Times New Roman" w:cs="Times New Roman"/>
                <w:bCs/>
                <w:sz w:val="24"/>
                <w:szCs w:val="24"/>
                <w:shd w:val="clear" w:color="auto" w:fill="FFFFFF"/>
              </w:rPr>
              <w:t xml:space="preserve"> jautājumos, jo minētais </w:t>
            </w:r>
            <w:proofErr w:type="spellStart"/>
            <w:r w:rsidRPr="004E4191">
              <w:rPr>
                <w:rFonts w:ascii="Times New Roman" w:hAnsi="Times New Roman" w:cs="Times New Roman"/>
                <w:bCs/>
                <w:sz w:val="24"/>
                <w:szCs w:val="24"/>
                <w:shd w:val="clear" w:color="auto" w:fill="FFFFFF"/>
              </w:rPr>
              <w:t>atlikumsiltums</w:t>
            </w:r>
            <w:proofErr w:type="spellEnd"/>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atlikumaukstums</w:t>
            </w:r>
            <w:proofErr w:type="spellEnd"/>
            <w:r w:rsidRPr="004E4191">
              <w:rPr>
                <w:rFonts w:ascii="Times New Roman" w:hAnsi="Times New Roman" w:cs="Times New Roman"/>
                <w:bCs/>
                <w:sz w:val="24"/>
                <w:szCs w:val="24"/>
                <w:shd w:val="clear" w:color="auto" w:fill="FFFFFF"/>
              </w:rPr>
              <w:t xml:space="preserve"> ir komersantu, rūpnieciskās ražošanas uzņēmumu blakusprodukts, kura integrācija siltumapgādes sistēmā ir komersantu energoefektivitātes uzlabošanas ietvarā, būvniecības regulējuma ietvarā (šie aspekti būtu jau jāparedz jaunu objektu būvniecībā/izveidē</w:t>
            </w:r>
            <w:r w:rsidR="00EB169D">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w:t>
            </w:r>
            <w:r w:rsidR="00B25DA1" w:rsidRPr="004E4191">
              <w:rPr>
                <w:rFonts w:ascii="Times New Roman" w:hAnsi="Times New Roman" w:cs="Times New Roman"/>
                <w:bCs/>
                <w:sz w:val="24"/>
                <w:szCs w:val="24"/>
                <w:shd w:val="clear" w:color="auto" w:fill="FFFFFF"/>
              </w:rPr>
              <w:t xml:space="preserve">Norāda, ka </w:t>
            </w:r>
            <w:r w:rsidRPr="004E4191">
              <w:rPr>
                <w:rFonts w:ascii="Times New Roman" w:hAnsi="Times New Roman" w:cs="Times New Roman"/>
                <w:bCs/>
                <w:sz w:val="24"/>
                <w:szCs w:val="24"/>
                <w:shd w:val="clear" w:color="auto" w:fill="FFFFFF"/>
              </w:rPr>
              <w:t xml:space="preserve"> EM</w:t>
            </w:r>
            <w:r w:rsidR="00B25DA1" w:rsidRPr="004E4191">
              <w:rPr>
                <w:rFonts w:ascii="Times New Roman" w:hAnsi="Times New Roman" w:cs="Times New Roman"/>
                <w:bCs/>
                <w:sz w:val="24"/>
                <w:szCs w:val="24"/>
                <w:shd w:val="clear" w:color="auto" w:fill="FFFFFF"/>
              </w:rPr>
              <w:t xml:space="preserve"> atbildība</w:t>
            </w:r>
            <w:r w:rsidRPr="004E4191">
              <w:rPr>
                <w:rFonts w:ascii="Times New Roman" w:hAnsi="Times New Roman" w:cs="Times New Roman"/>
                <w:bCs/>
                <w:sz w:val="24"/>
                <w:szCs w:val="24"/>
                <w:shd w:val="clear" w:color="auto" w:fill="FFFFFF"/>
              </w:rPr>
              <w:t xml:space="preserve"> ir ēku būvniecības nosacījumu ietvarā un ēku siltumapgādes sistēmu ietvarā, kas ir EM kompetences jautājums, jo ēku siltumapgādes sistēmas ietvars ir ļoti saistīts ar </w:t>
            </w:r>
            <w:r w:rsidRPr="004E4191">
              <w:rPr>
                <w:rFonts w:ascii="Times New Roman" w:hAnsi="Times New Roman" w:cs="Times New Roman"/>
                <w:bCs/>
                <w:sz w:val="24"/>
                <w:szCs w:val="24"/>
                <w:shd w:val="clear" w:color="auto" w:fill="FFFFFF"/>
              </w:rPr>
              <w:lastRenderedPageBreak/>
              <w:t xml:space="preserve">kopējo </w:t>
            </w:r>
            <w:proofErr w:type="spellStart"/>
            <w:r w:rsidRPr="004E4191">
              <w:rPr>
                <w:rFonts w:ascii="Times New Roman" w:hAnsi="Times New Roman" w:cs="Times New Roman"/>
                <w:bCs/>
                <w:sz w:val="24"/>
                <w:szCs w:val="24"/>
                <w:shd w:val="clear" w:color="auto" w:fill="FFFFFF"/>
              </w:rPr>
              <w:t>siltumpagādes</w:t>
            </w:r>
            <w:proofErr w:type="spellEnd"/>
            <w:r w:rsidRPr="004E4191">
              <w:rPr>
                <w:rFonts w:ascii="Times New Roman" w:hAnsi="Times New Roman" w:cs="Times New Roman"/>
                <w:bCs/>
                <w:sz w:val="24"/>
                <w:szCs w:val="24"/>
                <w:shd w:val="clear" w:color="auto" w:fill="FFFFFF"/>
              </w:rPr>
              <w:t xml:space="preserve"> sistēmu.</w:t>
            </w:r>
          </w:p>
        </w:tc>
      </w:tr>
      <w:tr w:rsidR="004E4191" w:rsidRPr="004E4191" w14:paraId="7ACD3A7C" w14:textId="348879FD" w:rsidTr="00A901B7">
        <w:tc>
          <w:tcPr>
            <w:tcW w:w="2429" w:type="dxa"/>
          </w:tcPr>
          <w:p w14:paraId="6BDEA235" w14:textId="78AC0510"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1. panta trīspadsmitās daļas c) punkts</w:t>
            </w:r>
            <w:r w:rsidR="00054E9D">
              <w:rPr>
                <w:rFonts w:ascii="Times New Roman" w:hAnsi="Times New Roman" w:cs="Times New Roman"/>
                <w:bCs/>
                <w:sz w:val="24"/>
                <w:szCs w:val="24"/>
                <w:shd w:val="clear" w:color="auto" w:fill="FFFFFF"/>
              </w:rPr>
              <w:t xml:space="preserve">, </w:t>
            </w:r>
            <w:r w:rsidR="00054E9D" w:rsidRPr="00D00696">
              <w:rPr>
                <w:rFonts w:ascii="Times New Roman" w:hAnsi="Times New Roman" w:cs="Times New Roman"/>
                <w:bCs/>
                <w:sz w:val="24"/>
                <w:szCs w:val="24"/>
                <w:shd w:val="clear" w:color="auto" w:fill="FFFFFF"/>
              </w:rPr>
              <w:t xml:space="preserve">kas attiecas uz grozījumiem </w:t>
            </w:r>
            <w:r w:rsidR="00054E9D" w:rsidRPr="00D00696">
              <w:rPr>
                <w:rFonts w:ascii="Times New Roman" w:hAnsi="Times New Roman" w:cs="Times New Roman"/>
                <w:sz w:val="24"/>
                <w:szCs w:val="24"/>
                <w:shd w:val="clear" w:color="auto" w:fill="FFFFFF"/>
              </w:rPr>
              <w:t>Direktīvas 2018/2001 23. panta 4. punktā</w:t>
            </w:r>
          </w:p>
        </w:tc>
        <w:tc>
          <w:tcPr>
            <w:tcW w:w="3249" w:type="dxa"/>
          </w:tcPr>
          <w:p w14:paraId="5701CAC8" w14:textId="0B10F1DD"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nepiekrīt atbildībai.</w:t>
            </w:r>
          </w:p>
        </w:tc>
        <w:tc>
          <w:tcPr>
            <w:tcW w:w="2618" w:type="dxa"/>
          </w:tcPr>
          <w:p w14:paraId="72BCBC91" w14:textId="550CF486" w:rsidR="00F01404" w:rsidRPr="004E4191" w:rsidRDefault="004044E0"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KEM skaidro, ka EM atbildība tiek noteikta </w:t>
            </w:r>
            <w:proofErr w:type="spellStart"/>
            <w:r w:rsidRPr="004E4191">
              <w:rPr>
                <w:rFonts w:ascii="Times New Roman" w:hAnsi="Times New Roman" w:cs="Times New Roman"/>
                <w:bCs/>
                <w:sz w:val="24"/>
                <w:szCs w:val="24"/>
                <w:shd w:val="clear" w:color="auto" w:fill="FFFFFF"/>
              </w:rPr>
              <w:t>atlikumsiltuma</w:t>
            </w:r>
            <w:proofErr w:type="spellEnd"/>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atlikumaukstuma</w:t>
            </w:r>
            <w:proofErr w:type="spellEnd"/>
            <w:r w:rsidRPr="004E4191">
              <w:rPr>
                <w:rFonts w:ascii="Times New Roman" w:hAnsi="Times New Roman" w:cs="Times New Roman"/>
                <w:bCs/>
                <w:sz w:val="24"/>
                <w:szCs w:val="24"/>
                <w:shd w:val="clear" w:color="auto" w:fill="FFFFFF"/>
              </w:rPr>
              <w:t xml:space="preserve"> jautājumos, jo minētais </w:t>
            </w:r>
            <w:proofErr w:type="spellStart"/>
            <w:r w:rsidRPr="004E4191">
              <w:rPr>
                <w:rFonts w:ascii="Times New Roman" w:hAnsi="Times New Roman" w:cs="Times New Roman"/>
                <w:bCs/>
                <w:sz w:val="24"/>
                <w:szCs w:val="24"/>
                <w:shd w:val="clear" w:color="auto" w:fill="FFFFFF"/>
              </w:rPr>
              <w:t>atlikumsiltums</w:t>
            </w:r>
            <w:proofErr w:type="spellEnd"/>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atlikumaukstums</w:t>
            </w:r>
            <w:proofErr w:type="spellEnd"/>
            <w:r w:rsidRPr="004E4191">
              <w:rPr>
                <w:rFonts w:ascii="Times New Roman" w:hAnsi="Times New Roman" w:cs="Times New Roman"/>
                <w:bCs/>
                <w:sz w:val="24"/>
                <w:szCs w:val="24"/>
                <w:shd w:val="clear" w:color="auto" w:fill="FFFFFF"/>
              </w:rPr>
              <w:t xml:space="preserve"> ir komersantu, rūpnieciskās ražošanas uzņēmumu blakusprodukts, kura integrācija siltumapgādes sistēmā ir komersantu energoefektivitātes uzlabošanas ietvarā, būvniecības regulējuma ietvarā (šie aspekti būtu jau jāparedz jaunu objektu būvniecībā / izveidē</w:t>
            </w:r>
            <w:r w:rsidR="00EB169D">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Tāpat EM atbildība ir ēku būvniecības nosacījumu ietvarā un ēku siltumapgādes sistēmu ietvarā, kas ir EM kompetences jautājums, jo ēku siltumapgādes sistēmas ietvars ir ļoti saistīts ar kopējo </w:t>
            </w:r>
            <w:proofErr w:type="spellStart"/>
            <w:r w:rsidRPr="004E4191">
              <w:rPr>
                <w:rFonts w:ascii="Times New Roman" w:hAnsi="Times New Roman" w:cs="Times New Roman"/>
                <w:bCs/>
                <w:sz w:val="24"/>
                <w:szCs w:val="24"/>
                <w:shd w:val="clear" w:color="auto" w:fill="FFFFFF"/>
              </w:rPr>
              <w:t>siltumpagādes</w:t>
            </w:r>
            <w:proofErr w:type="spellEnd"/>
            <w:r w:rsidRPr="004E4191">
              <w:rPr>
                <w:rFonts w:ascii="Times New Roman" w:hAnsi="Times New Roman" w:cs="Times New Roman"/>
                <w:bCs/>
                <w:sz w:val="24"/>
                <w:szCs w:val="24"/>
                <w:shd w:val="clear" w:color="auto" w:fill="FFFFFF"/>
              </w:rPr>
              <w:t xml:space="preserve"> sistēmu.</w:t>
            </w:r>
          </w:p>
        </w:tc>
      </w:tr>
      <w:tr w:rsidR="004E4191" w:rsidRPr="004E4191" w14:paraId="4DBE4A0B" w14:textId="4D9B08D3" w:rsidTr="00A901B7">
        <w:tc>
          <w:tcPr>
            <w:tcW w:w="2429" w:type="dxa"/>
          </w:tcPr>
          <w:p w14:paraId="2E49B377" w14:textId="77777777"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četrpadsmitās daļas b) punkts, kas attiecas uz grozījumiem Direktīvas (ES) 2018/2001 24. panta 6. punktā</w:t>
            </w:r>
          </w:p>
        </w:tc>
        <w:tc>
          <w:tcPr>
            <w:tcW w:w="3249" w:type="dxa"/>
          </w:tcPr>
          <w:p w14:paraId="5C769EFD" w14:textId="342AE626" w:rsidR="00F01404" w:rsidRPr="004E4191" w:rsidRDefault="00F01404" w:rsidP="005C1FCF">
            <w:pPr>
              <w:jc w:val="both"/>
              <w:rPr>
                <w:rFonts w:ascii="Times New Roman" w:hAnsi="Times New Roman" w:cs="Times New Roman"/>
                <w:b/>
                <w:sz w:val="24"/>
                <w:szCs w:val="24"/>
                <w:shd w:val="clear" w:color="auto" w:fill="FFFFFF"/>
              </w:rPr>
            </w:pPr>
            <w:r w:rsidRPr="004E4191">
              <w:rPr>
                <w:rFonts w:ascii="Times New Roman" w:hAnsi="Times New Roman" w:cs="Times New Roman"/>
                <w:bCs/>
                <w:sz w:val="24"/>
                <w:szCs w:val="24"/>
                <w:shd w:val="clear" w:color="auto" w:fill="FFFFFF"/>
              </w:rPr>
              <w:t>EM piekrīt dalītajai atbildībai.</w:t>
            </w:r>
          </w:p>
        </w:tc>
        <w:tc>
          <w:tcPr>
            <w:tcW w:w="2618" w:type="dxa"/>
          </w:tcPr>
          <w:p w14:paraId="4FAE741F" w14:textId="011B6BC0" w:rsidR="00F01404" w:rsidRPr="004E4191" w:rsidRDefault="000C4514" w:rsidP="005C1FCF">
            <w:pPr>
              <w:jc w:val="both"/>
              <w:rPr>
                <w:rFonts w:ascii="Times New Roman" w:hAnsi="Times New Roman" w:cs="Times New Roman"/>
                <w:bCs/>
                <w:sz w:val="24"/>
                <w:szCs w:val="24"/>
                <w:highlight w:val="green"/>
                <w:shd w:val="clear" w:color="auto" w:fill="FFFFFF"/>
              </w:rPr>
            </w:pPr>
            <w:r w:rsidRPr="004E4191">
              <w:rPr>
                <w:rFonts w:ascii="Times New Roman" w:hAnsi="Times New Roman" w:cs="Times New Roman"/>
                <w:bCs/>
                <w:sz w:val="24"/>
                <w:szCs w:val="24"/>
                <w:shd w:val="clear" w:color="auto" w:fill="FFFFFF"/>
              </w:rPr>
              <w:t xml:space="preserve">KEM norāda, ka EM atbildība tiek noteikta </w:t>
            </w:r>
            <w:proofErr w:type="spellStart"/>
            <w:r w:rsidRPr="004E4191">
              <w:rPr>
                <w:rFonts w:ascii="Times New Roman" w:hAnsi="Times New Roman" w:cs="Times New Roman"/>
                <w:bCs/>
                <w:sz w:val="24"/>
                <w:szCs w:val="24"/>
                <w:shd w:val="clear" w:color="auto" w:fill="FFFFFF"/>
              </w:rPr>
              <w:t>atlikumsiltuma</w:t>
            </w:r>
            <w:proofErr w:type="spellEnd"/>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atlikumaukstuma</w:t>
            </w:r>
            <w:proofErr w:type="spellEnd"/>
            <w:r w:rsidRPr="004E4191">
              <w:rPr>
                <w:rFonts w:ascii="Times New Roman" w:hAnsi="Times New Roman" w:cs="Times New Roman"/>
                <w:bCs/>
                <w:sz w:val="24"/>
                <w:szCs w:val="24"/>
                <w:shd w:val="clear" w:color="auto" w:fill="FFFFFF"/>
              </w:rPr>
              <w:t xml:space="preserve"> jautājumos, jo minētais </w:t>
            </w:r>
            <w:proofErr w:type="spellStart"/>
            <w:r w:rsidRPr="004E4191">
              <w:rPr>
                <w:rFonts w:ascii="Times New Roman" w:hAnsi="Times New Roman" w:cs="Times New Roman"/>
                <w:bCs/>
                <w:sz w:val="24"/>
                <w:szCs w:val="24"/>
                <w:shd w:val="clear" w:color="auto" w:fill="FFFFFF"/>
              </w:rPr>
              <w:t>atlikumsiltums</w:t>
            </w:r>
            <w:proofErr w:type="spellEnd"/>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atlikumaukstums</w:t>
            </w:r>
            <w:proofErr w:type="spellEnd"/>
            <w:r w:rsidRPr="004E4191">
              <w:rPr>
                <w:rFonts w:ascii="Times New Roman" w:hAnsi="Times New Roman" w:cs="Times New Roman"/>
                <w:bCs/>
                <w:sz w:val="24"/>
                <w:szCs w:val="24"/>
                <w:shd w:val="clear" w:color="auto" w:fill="FFFFFF"/>
              </w:rPr>
              <w:t xml:space="preserve"> ir komersantu, rūpnieciskās ražošanas uzņēmumu blakusprodukts, kura integrācija siltumapgādes sistēmā ir komersantu energoefektivitātes uzlabošanas ietvarā, būvniecības regulējuma </w:t>
            </w:r>
            <w:r w:rsidRPr="004E4191">
              <w:rPr>
                <w:rFonts w:ascii="Times New Roman" w:hAnsi="Times New Roman" w:cs="Times New Roman"/>
                <w:bCs/>
                <w:sz w:val="24"/>
                <w:szCs w:val="24"/>
                <w:shd w:val="clear" w:color="auto" w:fill="FFFFFF"/>
              </w:rPr>
              <w:lastRenderedPageBreak/>
              <w:t>ietvarā (šie aspekti būtu jau jāparedz jaunu objektu būvniecībā / izveidē</w:t>
            </w:r>
            <w:r w:rsidR="00FE132E">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KEM arī norāda, ka EM atbildība ir ēku būvniecības nosacījumu ietvarā un ēku siltumapgādes sistēmu ietvarā, kas ir EM kompetences jautājums, jo ēku siltumapgādes sistēmas ietvars ir ļoti saistīts ar kopējo </w:t>
            </w:r>
            <w:proofErr w:type="spellStart"/>
            <w:r w:rsidRPr="004E4191">
              <w:rPr>
                <w:rFonts w:ascii="Times New Roman" w:hAnsi="Times New Roman" w:cs="Times New Roman"/>
                <w:bCs/>
                <w:sz w:val="24"/>
                <w:szCs w:val="24"/>
                <w:shd w:val="clear" w:color="auto" w:fill="FFFFFF"/>
              </w:rPr>
              <w:t>siltumpagādes</w:t>
            </w:r>
            <w:proofErr w:type="spellEnd"/>
            <w:r w:rsidRPr="004E4191">
              <w:rPr>
                <w:rFonts w:ascii="Times New Roman" w:hAnsi="Times New Roman" w:cs="Times New Roman"/>
                <w:bCs/>
                <w:sz w:val="24"/>
                <w:szCs w:val="24"/>
                <w:shd w:val="clear" w:color="auto" w:fill="FFFFFF"/>
              </w:rPr>
              <w:t xml:space="preserve"> sistēmu.</w:t>
            </w:r>
          </w:p>
        </w:tc>
      </w:tr>
      <w:tr w:rsidR="004E4191" w:rsidRPr="004E4191" w14:paraId="623D13BE" w14:textId="72A9B18F" w:rsidTr="00A901B7">
        <w:tc>
          <w:tcPr>
            <w:tcW w:w="2429" w:type="dxa"/>
          </w:tcPr>
          <w:p w14:paraId="182B64AF" w14:textId="77777777" w:rsidR="00F01404" w:rsidRPr="004E4191" w:rsidRDefault="00F01404" w:rsidP="005C1FCF">
            <w:pPr>
              <w:jc w:val="both"/>
              <w:rPr>
                <w:rFonts w:ascii="Times New Roman" w:hAnsi="Times New Roman" w:cs="Times New Roman"/>
                <w:b/>
                <w:sz w:val="24"/>
                <w:szCs w:val="24"/>
                <w:shd w:val="clear" w:color="auto" w:fill="FFFFFF"/>
              </w:rPr>
            </w:pPr>
            <w:r w:rsidRPr="004E4191">
              <w:rPr>
                <w:rFonts w:ascii="Times New Roman" w:hAnsi="Times New Roman" w:cs="Times New Roman"/>
                <w:bCs/>
                <w:sz w:val="24"/>
                <w:szCs w:val="24"/>
                <w:shd w:val="clear" w:color="auto" w:fill="FFFFFF"/>
              </w:rPr>
              <w:lastRenderedPageBreak/>
              <w:t>1. panta četrpadsmitās daļas c) punkts, kas attiecas uz grozījumiem Direktīvas (ES) 2018/2001 24. panta 8. punktā</w:t>
            </w:r>
          </w:p>
        </w:tc>
        <w:tc>
          <w:tcPr>
            <w:tcW w:w="3249" w:type="dxa"/>
          </w:tcPr>
          <w:p w14:paraId="53C25B80" w14:textId="47B9C079"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piekrīt dalītajai atbildībai.</w:t>
            </w:r>
          </w:p>
        </w:tc>
        <w:tc>
          <w:tcPr>
            <w:tcW w:w="2618" w:type="dxa"/>
          </w:tcPr>
          <w:p w14:paraId="730DB528" w14:textId="39AE214E" w:rsidR="00F01404" w:rsidRPr="004E4191" w:rsidRDefault="000C4514" w:rsidP="005C1FCF">
            <w:pPr>
              <w:jc w:val="both"/>
              <w:rPr>
                <w:rFonts w:ascii="Times New Roman" w:hAnsi="Times New Roman" w:cs="Times New Roman"/>
                <w:bCs/>
                <w:sz w:val="24"/>
                <w:szCs w:val="24"/>
                <w:highlight w:val="green"/>
                <w:shd w:val="clear" w:color="auto" w:fill="FFFFFF"/>
              </w:rPr>
            </w:pPr>
            <w:r w:rsidRPr="004E4191">
              <w:rPr>
                <w:rFonts w:ascii="Times New Roman" w:hAnsi="Times New Roman" w:cs="Times New Roman"/>
                <w:bCs/>
                <w:sz w:val="24"/>
                <w:szCs w:val="24"/>
                <w:shd w:val="clear" w:color="auto" w:fill="FFFFFF"/>
              </w:rPr>
              <w:t>KEM paskaidro, ka EM līdzatbildība nepieciešama, jo "zem EM" ir Latvijas absolūti lielākais Latvijas elektroenerģijas sadales sistēmas operators un tieši EM kā akcionāram ir tiešas iespējas nodrošināt, ka sadales sistēmas operators ņemt vērā un izpilda attiecīgos nosacījumus. Tāpat EM atbildība ir saskatāma lielākā Latvijas siltumapgādes sistēmas operatora "Rīgas siltums" ietvaros, kur EM kā uzņēmuma akcionāram arī ir iespēja nodrošināt šī uzņēmuma īstenotos pasākumus.</w:t>
            </w:r>
          </w:p>
        </w:tc>
      </w:tr>
      <w:tr w:rsidR="004E4191" w:rsidRPr="004E4191" w14:paraId="2E009E91" w14:textId="6FEBA342" w:rsidTr="00A901B7">
        <w:tc>
          <w:tcPr>
            <w:tcW w:w="2429" w:type="dxa"/>
          </w:tcPr>
          <w:p w14:paraId="5C2B3C7C" w14:textId="77777777"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četrpadsmitās daļas c) punkts, kas attiecas uz grozījumiem Direktīvas (ES) 2018/2001 24. panta 9. punktā</w:t>
            </w:r>
          </w:p>
        </w:tc>
        <w:tc>
          <w:tcPr>
            <w:tcW w:w="3249" w:type="dxa"/>
          </w:tcPr>
          <w:p w14:paraId="01BC406F" w14:textId="597B0FD5"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EM nepiekrīt atbildībai.</w:t>
            </w:r>
          </w:p>
        </w:tc>
        <w:tc>
          <w:tcPr>
            <w:tcW w:w="2618" w:type="dxa"/>
          </w:tcPr>
          <w:p w14:paraId="3DE31230" w14:textId="66B900F8" w:rsidR="00F01404" w:rsidRPr="004E4191" w:rsidRDefault="000C451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norāda, ka konkrētajā gadījumā šī ir EM atbildība, jo attiecas uz patērētāju tiesību ievērošanu un nodrošināšanu (uzraudzību).</w:t>
            </w:r>
          </w:p>
        </w:tc>
      </w:tr>
      <w:tr w:rsidR="004E4191" w:rsidRPr="004E4191" w14:paraId="4A8270A0" w14:textId="4B3D94FA" w:rsidTr="00A901B7">
        <w:tc>
          <w:tcPr>
            <w:tcW w:w="2429" w:type="dxa"/>
          </w:tcPr>
          <w:p w14:paraId="68CFFC03" w14:textId="77777777"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 Pielikuma 4. punkta b) apakšpunkts, kas attiecas uz grozījumiem Direktīvas (ES) 2018/2001 IV </w:t>
            </w:r>
            <w:r w:rsidRPr="004E4191">
              <w:rPr>
                <w:rFonts w:ascii="Times New Roman" w:hAnsi="Times New Roman" w:cs="Times New Roman"/>
                <w:bCs/>
                <w:sz w:val="24"/>
                <w:szCs w:val="24"/>
                <w:shd w:val="clear" w:color="auto" w:fill="FFFFFF"/>
              </w:rPr>
              <w:lastRenderedPageBreak/>
              <w:t xml:space="preserve">pielikuma </w:t>
            </w:r>
            <w:proofErr w:type="spellStart"/>
            <w:r w:rsidRPr="004E4191">
              <w:rPr>
                <w:rFonts w:ascii="Times New Roman" w:hAnsi="Times New Roman" w:cs="Times New Roman"/>
                <w:bCs/>
                <w:sz w:val="24"/>
                <w:szCs w:val="24"/>
                <w:shd w:val="clear" w:color="auto" w:fill="FFFFFF"/>
              </w:rPr>
              <w:t>ievadteikumā</w:t>
            </w:r>
            <w:proofErr w:type="spellEnd"/>
            <w:r w:rsidRPr="004E4191">
              <w:rPr>
                <w:rFonts w:ascii="Times New Roman" w:hAnsi="Times New Roman" w:cs="Times New Roman"/>
                <w:bCs/>
                <w:sz w:val="24"/>
                <w:szCs w:val="24"/>
                <w:shd w:val="clear" w:color="auto" w:fill="FFFFFF"/>
              </w:rPr>
              <w:t>, 1. un 2. punktā</w:t>
            </w:r>
          </w:p>
        </w:tc>
        <w:tc>
          <w:tcPr>
            <w:tcW w:w="3249" w:type="dxa"/>
          </w:tcPr>
          <w:p w14:paraId="0E04000B" w14:textId="6AA6634A" w:rsidR="00F01404" w:rsidRPr="004E4191" w:rsidRDefault="00F01404" w:rsidP="005C1FC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EM piekrīt dalītajai atbildībai.</w:t>
            </w:r>
          </w:p>
        </w:tc>
        <w:tc>
          <w:tcPr>
            <w:tcW w:w="2618" w:type="dxa"/>
          </w:tcPr>
          <w:p w14:paraId="148916FC" w14:textId="307DB2F7" w:rsidR="00F01404" w:rsidRPr="004E4191" w:rsidRDefault="000C4514" w:rsidP="000C4514">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KEM ieskatā attiecīgā direktīvas daļa ir EM atbildība, jo nosacījumi attiecas uz sertificēšanas shēmām vai kvalificēšanas shēmām </w:t>
            </w:r>
            <w:r w:rsidRPr="004E4191">
              <w:rPr>
                <w:rFonts w:ascii="Times New Roman" w:hAnsi="Times New Roman" w:cs="Times New Roman"/>
                <w:bCs/>
                <w:sz w:val="24"/>
                <w:szCs w:val="24"/>
                <w:shd w:val="clear" w:color="auto" w:fill="FFFFFF"/>
              </w:rPr>
              <w:lastRenderedPageBreak/>
              <w:t xml:space="preserve">sistēmu uzstādītājiem un projektētājiem. EM šobrīd slēdz līgumus ar iestādēm, kas sertificē un uzrauga </w:t>
            </w:r>
            <w:proofErr w:type="spellStart"/>
            <w:r w:rsidRPr="004E4191">
              <w:rPr>
                <w:rFonts w:ascii="Times New Roman" w:hAnsi="Times New Roman" w:cs="Times New Roman"/>
                <w:bCs/>
                <w:sz w:val="24"/>
                <w:szCs w:val="24"/>
                <w:shd w:val="clear" w:color="auto" w:fill="FFFFFF"/>
              </w:rPr>
              <w:t>būvspeciālistus</w:t>
            </w:r>
            <w:proofErr w:type="spellEnd"/>
            <w:r w:rsidRPr="004E4191">
              <w:rPr>
                <w:rFonts w:ascii="Times New Roman" w:hAnsi="Times New Roman" w:cs="Times New Roman"/>
                <w:bCs/>
                <w:sz w:val="24"/>
                <w:szCs w:val="24"/>
                <w:shd w:val="clear" w:color="auto" w:fill="FFFFFF"/>
              </w:rPr>
              <w:t>, t.sk. elektroenerģētikas jomā (Ministru kabineta 2018.</w:t>
            </w:r>
            <w:r w:rsidR="0050267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gada 20.</w:t>
            </w:r>
            <w:r w:rsidR="0050267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marta noteikumi Nr.</w:t>
            </w:r>
            <w:r w:rsidR="0050267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169 "</w:t>
            </w:r>
            <w:proofErr w:type="spellStart"/>
            <w:r w:rsidRPr="004E4191">
              <w:rPr>
                <w:rFonts w:ascii="Times New Roman" w:hAnsi="Times New Roman" w:cs="Times New Roman"/>
                <w:bCs/>
                <w:sz w:val="24"/>
                <w:szCs w:val="24"/>
                <w:shd w:val="clear" w:color="auto" w:fill="FFFFFF"/>
              </w:rPr>
              <w:t>Būvspeciālistu</w:t>
            </w:r>
            <w:proofErr w:type="spellEnd"/>
            <w:r w:rsidRPr="004E4191">
              <w:rPr>
                <w:rFonts w:ascii="Times New Roman" w:hAnsi="Times New Roman" w:cs="Times New Roman"/>
                <w:bCs/>
                <w:sz w:val="24"/>
                <w:szCs w:val="24"/>
                <w:shd w:val="clear" w:color="auto" w:fill="FFFFFF"/>
              </w:rPr>
              <w:t xml:space="preserve"> kompetences novērtēšanas un patstāvīgās prakses uzraudzības noteikumi").</w:t>
            </w:r>
          </w:p>
        </w:tc>
      </w:tr>
    </w:tbl>
    <w:p w14:paraId="34C88FC7" w14:textId="4ECA6039" w:rsidR="00E27716" w:rsidRPr="004E4191" w:rsidRDefault="00E27716" w:rsidP="00D5537F">
      <w:pPr>
        <w:jc w:val="both"/>
        <w:rPr>
          <w:rFonts w:ascii="Times New Roman" w:hAnsi="Times New Roman" w:cs="Times New Roman"/>
          <w:sz w:val="24"/>
          <w:szCs w:val="24"/>
        </w:rPr>
      </w:pPr>
    </w:p>
    <w:p w14:paraId="131CDD0A" w14:textId="7B8745F8" w:rsidR="0064105A" w:rsidRPr="004E4191" w:rsidRDefault="0064105A" w:rsidP="002B7001">
      <w:pPr>
        <w:spacing w:line="240" w:lineRule="auto"/>
        <w:jc w:val="both"/>
        <w:rPr>
          <w:rFonts w:ascii="Times New Roman" w:hAnsi="Times New Roman" w:cs="Times New Roman"/>
          <w:b/>
          <w:bCs/>
          <w:sz w:val="24"/>
          <w:szCs w:val="24"/>
        </w:rPr>
      </w:pPr>
      <w:r w:rsidRPr="004E4191">
        <w:rPr>
          <w:rFonts w:ascii="Times New Roman" w:hAnsi="Times New Roman" w:cs="Times New Roman"/>
          <w:b/>
          <w:bCs/>
          <w:sz w:val="24"/>
          <w:szCs w:val="24"/>
          <w:shd w:val="clear" w:color="auto" w:fill="FFFFFF"/>
        </w:rPr>
        <w:t>5</w:t>
      </w:r>
      <w:r w:rsidR="003D483A" w:rsidRPr="004E4191">
        <w:rPr>
          <w:rFonts w:ascii="Times New Roman" w:hAnsi="Times New Roman" w:cs="Times New Roman"/>
          <w:b/>
          <w:bCs/>
          <w:sz w:val="24"/>
          <w:szCs w:val="24"/>
          <w:shd w:val="clear" w:color="auto" w:fill="FFFFFF"/>
        </w:rPr>
        <w:t>.</w:t>
      </w:r>
      <w:r w:rsidRPr="004E4191">
        <w:rPr>
          <w:rFonts w:ascii="Times New Roman" w:hAnsi="Times New Roman" w:cs="Times New Roman"/>
          <w:b/>
          <w:bCs/>
          <w:sz w:val="24"/>
          <w:szCs w:val="24"/>
          <w:shd w:val="clear" w:color="auto" w:fill="FFFFFF"/>
        </w:rPr>
        <w:t>2</w:t>
      </w:r>
      <w:r w:rsidR="003D483A" w:rsidRPr="004E4191">
        <w:rPr>
          <w:rFonts w:ascii="Times New Roman" w:hAnsi="Times New Roman" w:cs="Times New Roman"/>
          <w:b/>
          <w:bCs/>
          <w:sz w:val="24"/>
          <w:szCs w:val="24"/>
          <w:shd w:val="clear" w:color="auto" w:fill="FFFFFF"/>
        </w:rPr>
        <w:t xml:space="preserve">. </w:t>
      </w:r>
      <w:r w:rsidRPr="004E4191">
        <w:rPr>
          <w:rFonts w:ascii="Times New Roman" w:eastAsia="Times New Roman" w:hAnsi="Times New Roman" w:cs="Times New Roman"/>
          <w:b/>
          <w:sz w:val="24"/>
          <w:szCs w:val="24"/>
        </w:rPr>
        <w:t>VARAM</w:t>
      </w:r>
      <w:r w:rsidRPr="004E4191">
        <w:rPr>
          <w:rFonts w:ascii="Times New Roman" w:hAnsi="Times New Roman" w:cs="Times New Roman"/>
          <w:b/>
          <w:sz w:val="24"/>
          <w:szCs w:val="24"/>
          <w:shd w:val="clear" w:color="auto" w:fill="FFFFFF"/>
        </w:rPr>
        <w:t xml:space="preserve"> </w:t>
      </w:r>
      <w:r w:rsidRPr="004E4191">
        <w:rPr>
          <w:rFonts w:ascii="Times New Roman" w:hAnsi="Times New Roman" w:cs="Times New Roman"/>
          <w:b/>
          <w:bCs/>
          <w:sz w:val="24"/>
          <w:szCs w:val="24"/>
        </w:rPr>
        <w:t xml:space="preserve">attiecībā par </w:t>
      </w:r>
      <w:r w:rsidR="00C505C0" w:rsidRPr="004E4191">
        <w:rPr>
          <w:rFonts w:ascii="Times New Roman" w:hAnsi="Times New Roman" w:cs="Times New Roman"/>
          <w:b/>
          <w:bCs/>
          <w:sz w:val="24"/>
          <w:szCs w:val="24"/>
        </w:rPr>
        <w:t xml:space="preserve">KEM piedāvāto atbildības sadalījumu ir sniegusi </w:t>
      </w:r>
      <w:r w:rsidR="004E4191">
        <w:rPr>
          <w:rFonts w:ascii="Times New Roman" w:hAnsi="Times New Roman" w:cs="Times New Roman"/>
          <w:b/>
          <w:bCs/>
          <w:sz w:val="24"/>
          <w:szCs w:val="24"/>
        </w:rPr>
        <w:t>šādu</w:t>
      </w:r>
      <w:r w:rsidR="004E4191" w:rsidRPr="004E4191">
        <w:rPr>
          <w:rFonts w:ascii="Times New Roman" w:hAnsi="Times New Roman" w:cs="Times New Roman"/>
          <w:b/>
          <w:bCs/>
          <w:sz w:val="24"/>
          <w:szCs w:val="24"/>
        </w:rPr>
        <w:t xml:space="preserve"> </w:t>
      </w:r>
      <w:r w:rsidR="00C505C0" w:rsidRPr="004E4191">
        <w:rPr>
          <w:rFonts w:ascii="Times New Roman" w:hAnsi="Times New Roman" w:cs="Times New Roman"/>
          <w:b/>
          <w:bCs/>
          <w:sz w:val="24"/>
          <w:szCs w:val="24"/>
        </w:rPr>
        <w:t>nostāju</w:t>
      </w:r>
      <w:r w:rsidR="004E4191">
        <w:rPr>
          <w:rFonts w:ascii="Times New Roman" w:hAnsi="Times New Roman" w:cs="Times New Roman"/>
          <w:b/>
          <w:bCs/>
          <w:sz w:val="24"/>
          <w:szCs w:val="24"/>
        </w:rPr>
        <w:t xml:space="preserve"> </w:t>
      </w:r>
      <w:r w:rsidR="004E4191" w:rsidRPr="00BA586B">
        <w:rPr>
          <w:rFonts w:ascii="Times New Roman" w:hAnsi="Times New Roman" w:cs="Times New Roman"/>
          <w:sz w:val="24"/>
          <w:szCs w:val="24"/>
        </w:rPr>
        <w:t>(tabulā ietvertas tikai tās Direktīvas 2023/2413 daļas, kas ir attiecinātas uz VARAM)</w:t>
      </w:r>
      <w:r w:rsidR="004E4191">
        <w:rPr>
          <w:rFonts w:ascii="Times New Roman" w:hAnsi="Times New Roman" w:cs="Times New Roman"/>
          <w:b/>
          <w:bCs/>
          <w:sz w:val="24"/>
          <w:szCs w:val="24"/>
        </w:rPr>
        <w:t>:</w:t>
      </w:r>
    </w:p>
    <w:tbl>
      <w:tblPr>
        <w:tblStyle w:val="Reatabula"/>
        <w:tblW w:w="0" w:type="auto"/>
        <w:tblLook w:val="04A0" w:firstRow="1" w:lastRow="0" w:firstColumn="1" w:lastColumn="0" w:noHBand="0" w:noVBand="1"/>
      </w:tblPr>
      <w:tblGrid>
        <w:gridCol w:w="2547"/>
        <w:gridCol w:w="2835"/>
        <w:gridCol w:w="2914"/>
      </w:tblGrid>
      <w:tr w:rsidR="004E4191" w:rsidRPr="004E4191" w14:paraId="654C8CCF" w14:textId="44A10743" w:rsidTr="00F23FC1">
        <w:tc>
          <w:tcPr>
            <w:tcW w:w="2547" w:type="dxa"/>
          </w:tcPr>
          <w:p w14:paraId="527B54B5" w14:textId="77777777" w:rsidR="00746BC6" w:rsidRPr="004E4191" w:rsidRDefault="00746BC6" w:rsidP="00625B7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Direktīvas 2023/2413 daļa</w:t>
            </w:r>
          </w:p>
        </w:tc>
        <w:tc>
          <w:tcPr>
            <w:tcW w:w="2835" w:type="dxa"/>
          </w:tcPr>
          <w:p w14:paraId="606D89CE" w14:textId="6A2097C1" w:rsidR="00746BC6" w:rsidRPr="004E4191" w:rsidRDefault="00746BC6" w:rsidP="00625B7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VARAM nostāja</w:t>
            </w:r>
          </w:p>
        </w:tc>
        <w:tc>
          <w:tcPr>
            <w:tcW w:w="2914" w:type="dxa"/>
          </w:tcPr>
          <w:p w14:paraId="70A06848" w14:textId="33C1CD50" w:rsidR="00746BC6" w:rsidRPr="004E4191" w:rsidRDefault="00746BC6" w:rsidP="00625B7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KEM komentārs</w:t>
            </w:r>
          </w:p>
        </w:tc>
      </w:tr>
      <w:tr w:rsidR="0050267C" w:rsidRPr="004E4191" w14:paraId="43B8E6AD" w14:textId="2081296E" w:rsidTr="004305F5">
        <w:tc>
          <w:tcPr>
            <w:tcW w:w="2547" w:type="dxa"/>
          </w:tcPr>
          <w:p w14:paraId="4E58F6E5" w14:textId="77777777" w:rsidR="0050267C" w:rsidRPr="004E4191" w:rsidRDefault="0050267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septītās daļas “16.d panta” 1. punkts</w:t>
            </w:r>
          </w:p>
          <w:p w14:paraId="576DB89D" w14:textId="77777777" w:rsidR="0050267C" w:rsidRPr="004E4191" w:rsidRDefault="0050267C" w:rsidP="00625B7F">
            <w:pPr>
              <w:jc w:val="both"/>
              <w:rPr>
                <w:rFonts w:ascii="Times New Roman" w:hAnsi="Times New Roman" w:cs="Times New Roman"/>
                <w:bCs/>
                <w:sz w:val="24"/>
                <w:szCs w:val="24"/>
                <w:shd w:val="clear" w:color="auto" w:fill="FFFFFF"/>
              </w:rPr>
            </w:pPr>
          </w:p>
          <w:p w14:paraId="677B3133" w14:textId="251E3198" w:rsidR="0050267C" w:rsidRPr="004E4191" w:rsidRDefault="0050267C" w:rsidP="00625B7F">
            <w:pPr>
              <w:jc w:val="both"/>
              <w:rPr>
                <w:rFonts w:ascii="Times New Roman" w:hAnsi="Times New Roman" w:cs="Times New Roman"/>
                <w:bCs/>
                <w:sz w:val="24"/>
                <w:szCs w:val="24"/>
                <w:shd w:val="clear" w:color="auto" w:fill="FFFFFF"/>
              </w:rPr>
            </w:pPr>
          </w:p>
        </w:tc>
        <w:tc>
          <w:tcPr>
            <w:tcW w:w="5749" w:type="dxa"/>
            <w:gridSpan w:val="2"/>
          </w:tcPr>
          <w:p w14:paraId="161F20F4" w14:textId="47B0665A" w:rsidR="0050267C" w:rsidRPr="004E4191" w:rsidRDefault="0050267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VARAM nepiekrīt atbildībai</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un pēc vairākkārtējām sanāksmēm KEM piekrīt tam, ka dalīta atbildība par šo direktīvas daļu ir nosakāma EM un KEM.</w:t>
            </w:r>
          </w:p>
        </w:tc>
      </w:tr>
      <w:tr w:rsidR="0050267C" w:rsidRPr="004E4191" w14:paraId="0CDDC33F" w14:textId="433FE8C3" w:rsidTr="00C06754">
        <w:tc>
          <w:tcPr>
            <w:tcW w:w="2547" w:type="dxa"/>
          </w:tcPr>
          <w:p w14:paraId="27764999" w14:textId="74044CDF" w:rsidR="0050267C" w:rsidRPr="004E4191" w:rsidRDefault="0050267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septītās daļas “16.d panta” 2. punkts</w:t>
            </w:r>
          </w:p>
        </w:tc>
        <w:tc>
          <w:tcPr>
            <w:tcW w:w="5749" w:type="dxa"/>
            <w:gridSpan w:val="2"/>
          </w:tcPr>
          <w:p w14:paraId="05D15C8E" w14:textId="1BC8E3FA" w:rsidR="0050267C" w:rsidRPr="004E4191" w:rsidRDefault="0050267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VARAM nepiekrīt atbildībai</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un pēc vairākkārtējām sanāksmēm KEM piekrīt tam, ka dalīta atbildība par šo direktīvas daļu ir nosakāma EM un KEM.</w:t>
            </w:r>
          </w:p>
        </w:tc>
      </w:tr>
      <w:tr w:rsidR="0050267C" w:rsidRPr="004E4191" w14:paraId="1EE157AF" w14:textId="4BD873A6" w:rsidTr="00E923F1">
        <w:tc>
          <w:tcPr>
            <w:tcW w:w="2547" w:type="dxa"/>
          </w:tcPr>
          <w:p w14:paraId="3298051B" w14:textId="5999AE49" w:rsidR="0050267C" w:rsidRPr="004E4191" w:rsidRDefault="0050267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septītās daļas “16.e panta” 1. punkts</w:t>
            </w:r>
          </w:p>
        </w:tc>
        <w:tc>
          <w:tcPr>
            <w:tcW w:w="5749" w:type="dxa"/>
            <w:gridSpan w:val="2"/>
          </w:tcPr>
          <w:p w14:paraId="49D98CC2" w14:textId="23358533" w:rsidR="0050267C" w:rsidRPr="004E4191" w:rsidRDefault="0050267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VARAM nepiekrīt atbildībai</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un pēc vairākkārtējām sanāksmēm KEM piekrīt tam, ka dalīta atbildība par šo direktīvas daļu ir nosakāma EM un KEM.</w:t>
            </w:r>
          </w:p>
        </w:tc>
      </w:tr>
      <w:tr w:rsidR="0050267C" w:rsidRPr="004E4191" w14:paraId="65B8220B" w14:textId="12482069" w:rsidTr="00493230">
        <w:tc>
          <w:tcPr>
            <w:tcW w:w="2547" w:type="dxa"/>
          </w:tcPr>
          <w:p w14:paraId="4F8DE8BC" w14:textId="7F51E166" w:rsidR="0050267C" w:rsidRPr="004E4191" w:rsidRDefault="0050267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trīspadsmitās daļas a) punkts</w:t>
            </w:r>
            <w:r>
              <w:rPr>
                <w:rFonts w:ascii="Times New Roman" w:hAnsi="Times New Roman" w:cs="Times New Roman"/>
                <w:bCs/>
                <w:sz w:val="24"/>
                <w:szCs w:val="24"/>
                <w:shd w:val="clear" w:color="auto" w:fill="FFFFFF"/>
              </w:rPr>
              <w:t xml:space="preserve">, </w:t>
            </w:r>
            <w:r w:rsidRPr="00C4156D">
              <w:rPr>
                <w:rFonts w:ascii="Times New Roman" w:hAnsi="Times New Roman" w:cs="Times New Roman"/>
                <w:bCs/>
                <w:sz w:val="24"/>
                <w:szCs w:val="24"/>
                <w:shd w:val="clear" w:color="auto" w:fill="FFFFFF"/>
              </w:rPr>
              <w:t xml:space="preserve">kas attiecas uz grozījumiem </w:t>
            </w:r>
            <w:r w:rsidRPr="00C4156D">
              <w:rPr>
                <w:rFonts w:ascii="Times New Roman" w:hAnsi="Times New Roman" w:cs="Times New Roman"/>
                <w:sz w:val="24"/>
                <w:szCs w:val="24"/>
                <w:shd w:val="clear" w:color="auto" w:fill="FFFFFF"/>
              </w:rPr>
              <w:t>Direktīvas 2018/2001 23. panta 1. punkta otrajā teikumā</w:t>
            </w:r>
          </w:p>
        </w:tc>
        <w:tc>
          <w:tcPr>
            <w:tcW w:w="5749" w:type="dxa"/>
            <w:gridSpan w:val="2"/>
          </w:tcPr>
          <w:p w14:paraId="7410293E" w14:textId="7452E53F" w:rsidR="0050267C" w:rsidRPr="004E4191" w:rsidRDefault="0050267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VARAM nepiekrīt atbildībai</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un pēc vairākkārtējām sanāksmēm KEM piekrīt tam, ka dalīta atbildība par šo direktīvas daļu ir nosakāma EM un KEM.</w:t>
            </w:r>
          </w:p>
        </w:tc>
      </w:tr>
      <w:tr w:rsidR="004E4191" w:rsidRPr="004E4191" w14:paraId="3F7694F6" w14:textId="2B0B2C35" w:rsidTr="00F23FC1">
        <w:tc>
          <w:tcPr>
            <w:tcW w:w="2547" w:type="dxa"/>
          </w:tcPr>
          <w:p w14:paraId="63FEF8A1" w14:textId="0063CE7B" w:rsidR="00746BC6" w:rsidRPr="007C7F38" w:rsidRDefault="00746BC6" w:rsidP="00625B7F">
            <w:pPr>
              <w:jc w:val="both"/>
              <w:rPr>
                <w:rFonts w:ascii="Times New Roman" w:hAnsi="Times New Roman" w:cs="Times New Roman"/>
                <w:b/>
                <w:sz w:val="24"/>
                <w:szCs w:val="24"/>
                <w:shd w:val="clear" w:color="auto" w:fill="FFFFFF"/>
              </w:rPr>
            </w:pPr>
            <w:r w:rsidRPr="004E4191">
              <w:rPr>
                <w:rFonts w:ascii="Times New Roman" w:hAnsi="Times New Roman" w:cs="Times New Roman"/>
                <w:bCs/>
                <w:sz w:val="24"/>
                <w:szCs w:val="24"/>
                <w:shd w:val="clear" w:color="auto" w:fill="FFFFFF"/>
              </w:rPr>
              <w:t>1. panta trīspadsmitās daļas c) punkts</w:t>
            </w:r>
            <w:r w:rsidR="00054E9D">
              <w:rPr>
                <w:rFonts w:ascii="Times New Roman" w:hAnsi="Times New Roman" w:cs="Times New Roman"/>
                <w:bCs/>
                <w:sz w:val="24"/>
                <w:szCs w:val="24"/>
                <w:shd w:val="clear" w:color="auto" w:fill="FFFFFF"/>
              </w:rPr>
              <w:t xml:space="preserve">, </w:t>
            </w:r>
            <w:r w:rsidR="00054E9D" w:rsidRPr="00C4156D">
              <w:rPr>
                <w:rFonts w:ascii="Times New Roman" w:hAnsi="Times New Roman" w:cs="Times New Roman"/>
                <w:bCs/>
                <w:sz w:val="24"/>
                <w:szCs w:val="24"/>
                <w:shd w:val="clear" w:color="auto" w:fill="FFFFFF"/>
              </w:rPr>
              <w:t xml:space="preserve">kas attiecas uz grozījumiem </w:t>
            </w:r>
            <w:r w:rsidR="00054E9D" w:rsidRPr="00C4156D">
              <w:rPr>
                <w:rFonts w:ascii="Times New Roman" w:hAnsi="Times New Roman" w:cs="Times New Roman"/>
                <w:sz w:val="24"/>
                <w:szCs w:val="24"/>
                <w:shd w:val="clear" w:color="auto" w:fill="FFFFFF"/>
              </w:rPr>
              <w:t xml:space="preserve">Direktīvas 2018/2001 23. panta </w:t>
            </w:r>
            <w:r w:rsidR="00054E9D">
              <w:rPr>
                <w:rFonts w:ascii="Times New Roman" w:hAnsi="Times New Roman" w:cs="Times New Roman"/>
                <w:sz w:val="24"/>
                <w:szCs w:val="24"/>
                <w:shd w:val="clear" w:color="auto" w:fill="FFFFFF"/>
              </w:rPr>
              <w:t>4</w:t>
            </w:r>
            <w:r w:rsidR="00054E9D" w:rsidRPr="00C4156D">
              <w:rPr>
                <w:rFonts w:ascii="Times New Roman" w:hAnsi="Times New Roman" w:cs="Times New Roman"/>
                <w:sz w:val="24"/>
                <w:szCs w:val="24"/>
                <w:shd w:val="clear" w:color="auto" w:fill="FFFFFF"/>
              </w:rPr>
              <w:t>.</w:t>
            </w:r>
            <w:r w:rsidR="00054E9D">
              <w:rPr>
                <w:rFonts w:ascii="Times New Roman" w:hAnsi="Times New Roman" w:cs="Times New Roman"/>
                <w:sz w:val="24"/>
                <w:szCs w:val="24"/>
                <w:shd w:val="clear" w:color="auto" w:fill="FFFFFF"/>
              </w:rPr>
              <w:t> punktā</w:t>
            </w:r>
          </w:p>
        </w:tc>
        <w:tc>
          <w:tcPr>
            <w:tcW w:w="2835" w:type="dxa"/>
          </w:tcPr>
          <w:p w14:paraId="0AC8B262" w14:textId="24D201F3" w:rsidR="00746BC6" w:rsidRPr="004E4191" w:rsidRDefault="00746BC6"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VARAM nepiekrīt atbildībai</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norādot, ka atbildīgā iestāde ir KEM</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un VARAM un EM var būt līdzatbildīgās iestādes. </w:t>
            </w:r>
          </w:p>
          <w:p w14:paraId="47952343" w14:textId="614769F9" w:rsidR="00746BC6" w:rsidRPr="004E4191" w:rsidRDefault="00746BC6"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Savukār</w:t>
            </w:r>
            <w:r w:rsidR="00C21030" w:rsidRPr="004E4191">
              <w:rPr>
                <w:rFonts w:ascii="Times New Roman" w:hAnsi="Times New Roman" w:cs="Times New Roman"/>
                <w:bCs/>
                <w:sz w:val="24"/>
                <w:szCs w:val="24"/>
                <w:shd w:val="clear" w:color="auto" w:fill="FFFFFF"/>
              </w:rPr>
              <w:t>t</w:t>
            </w:r>
            <w:r w:rsidRPr="004E4191">
              <w:rPr>
                <w:rFonts w:ascii="Times New Roman" w:hAnsi="Times New Roman" w:cs="Times New Roman"/>
                <w:bCs/>
                <w:sz w:val="24"/>
                <w:szCs w:val="24"/>
                <w:shd w:val="clear" w:color="auto" w:fill="FFFFFF"/>
              </w:rPr>
              <w:t xml:space="preserve"> Direktīvas 2023/2413</w:t>
            </w:r>
            <w:r w:rsidRPr="004E4191">
              <w:rPr>
                <w:rFonts w:ascii="Times New Roman" w:hAnsi="Times New Roman" w:cs="Times New Roman"/>
                <w:b/>
                <w:sz w:val="24"/>
                <w:szCs w:val="24"/>
                <w:shd w:val="clear" w:color="auto" w:fill="FFFFFF"/>
              </w:rPr>
              <w:t xml:space="preserve"> </w:t>
            </w:r>
            <w:r w:rsidRPr="004E4191">
              <w:rPr>
                <w:rFonts w:ascii="Times New Roman" w:hAnsi="Times New Roman" w:cs="Times New Roman"/>
                <w:bCs/>
                <w:sz w:val="24"/>
                <w:szCs w:val="24"/>
                <w:shd w:val="clear" w:color="auto" w:fill="FFFFFF"/>
              </w:rPr>
              <w:t>1. panta trīspadsmitās daļas c)</w:t>
            </w:r>
            <w:r w:rsidR="00D36A1D">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punkt</w:t>
            </w:r>
            <w:r w:rsidR="00C21030" w:rsidRPr="004E4191">
              <w:rPr>
                <w:rFonts w:ascii="Times New Roman" w:hAnsi="Times New Roman" w:cs="Times New Roman"/>
                <w:bCs/>
                <w:sz w:val="24"/>
                <w:szCs w:val="24"/>
                <w:shd w:val="clear" w:color="auto" w:fill="FFFFFF"/>
              </w:rPr>
              <w:t>a pēdējā teikumā ietvertais regulējums VARAM ieskatā vispār nav tās kompetencē.</w:t>
            </w:r>
          </w:p>
        </w:tc>
        <w:tc>
          <w:tcPr>
            <w:tcW w:w="2914" w:type="dxa"/>
          </w:tcPr>
          <w:p w14:paraId="06C88FDD" w14:textId="64C03264" w:rsidR="00746BC6" w:rsidRPr="004E4191" w:rsidRDefault="00746BC6" w:rsidP="00746BC6">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norāda, ka VARAM atbildība tiek piedāvāta attiecībā uz pašvaldībām noteiktās autonomās funkcijas - organizēt siltumapgādi pašvaldības teritorijā, uzraudzību kopā ar KEM, kā arī, ja nepieciešams</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līdziesaiste</w:t>
            </w:r>
            <w:proofErr w:type="spellEnd"/>
            <w:r w:rsidRPr="004E4191">
              <w:rPr>
                <w:rFonts w:ascii="Times New Roman" w:hAnsi="Times New Roman" w:cs="Times New Roman"/>
                <w:bCs/>
                <w:sz w:val="24"/>
                <w:szCs w:val="24"/>
                <w:shd w:val="clear" w:color="auto" w:fill="FFFFFF"/>
              </w:rPr>
              <w:t xml:space="preserve"> nacionālā normatīvā regulējuma izstrādē līdzīgi kā VARAM pašvaldību </w:t>
            </w:r>
            <w:r w:rsidRPr="004E4191">
              <w:rPr>
                <w:rFonts w:ascii="Times New Roman" w:hAnsi="Times New Roman" w:cs="Times New Roman"/>
                <w:bCs/>
                <w:sz w:val="24"/>
                <w:szCs w:val="24"/>
                <w:shd w:val="clear" w:color="auto" w:fill="FFFFFF"/>
              </w:rPr>
              <w:lastRenderedPageBreak/>
              <w:t>bloks pilnīgi iesaistījās jaunāko grozījumu Enerģētikas likumā izstrādē. Tāpat VARAM reģionālā bloka iesaiste ir saskatāma teritoriālās attīstības plānošanas aspektā, jo pašvaldības savu siltumapgādi plāno ar attīstības plāniem un teritoriju plāniem.</w:t>
            </w:r>
          </w:p>
          <w:p w14:paraId="66ABAA52" w14:textId="0BB950CC" w:rsidR="00C21030" w:rsidRPr="004E4191" w:rsidRDefault="00C21030" w:rsidP="00746BC6">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Par Direktīvas 2023/2413</w:t>
            </w:r>
            <w:r w:rsidRPr="004E4191">
              <w:rPr>
                <w:rFonts w:ascii="Times New Roman" w:hAnsi="Times New Roman" w:cs="Times New Roman"/>
                <w:b/>
                <w:sz w:val="24"/>
                <w:szCs w:val="24"/>
                <w:shd w:val="clear" w:color="auto" w:fill="FFFFFF"/>
              </w:rPr>
              <w:t xml:space="preserve"> </w:t>
            </w:r>
            <w:r w:rsidRPr="004E4191">
              <w:rPr>
                <w:rFonts w:ascii="Times New Roman" w:hAnsi="Times New Roman" w:cs="Times New Roman"/>
                <w:bCs/>
                <w:sz w:val="24"/>
                <w:szCs w:val="24"/>
                <w:shd w:val="clear" w:color="auto" w:fill="FFFFFF"/>
              </w:rPr>
              <w:t>1.</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 xml:space="preserve">panta trīspadsmitās daļas c) punkta pēdējā teikumā ietverto regulējumu  norāda, ka nepieciešama VARAM, EM un KEM atbildība, jo attiecas uz Latvijas īstenotajiem pasākumiem </w:t>
            </w:r>
            <w:proofErr w:type="spellStart"/>
            <w:r w:rsidRPr="004E4191">
              <w:rPr>
                <w:rFonts w:ascii="Times New Roman" w:hAnsi="Times New Roman" w:cs="Times New Roman"/>
                <w:bCs/>
                <w:sz w:val="24"/>
                <w:szCs w:val="24"/>
                <w:shd w:val="clear" w:color="auto" w:fill="FFFFFF"/>
              </w:rPr>
              <w:t>atjaunīgās</w:t>
            </w:r>
            <w:proofErr w:type="spellEnd"/>
            <w:r w:rsidRPr="004E4191">
              <w:rPr>
                <w:rFonts w:ascii="Times New Roman" w:hAnsi="Times New Roman" w:cs="Times New Roman"/>
                <w:bCs/>
                <w:sz w:val="24"/>
                <w:szCs w:val="24"/>
                <w:shd w:val="clear" w:color="auto" w:fill="FFFFFF"/>
              </w:rPr>
              <w:t xml:space="preserve"> enerģijas īpatsvara siltumapgādē/ </w:t>
            </w:r>
            <w:proofErr w:type="spellStart"/>
            <w:r w:rsidRPr="004E4191">
              <w:rPr>
                <w:rFonts w:ascii="Times New Roman" w:hAnsi="Times New Roman" w:cs="Times New Roman"/>
                <w:bCs/>
                <w:sz w:val="24"/>
                <w:szCs w:val="24"/>
                <w:shd w:val="clear" w:color="auto" w:fill="FFFFFF"/>
              </w:rPr>
              <w:t>aukstumapgādē</w:t>
            </w:r>
            <w:proofErr w:type="spellEnd"/>
            <w:r w:rsidRPr="004E4191">
              <w:rPr>
                <w:rFonts w:ascii="Times New Roman" w:hAnsi="Times New Roman" w:cs="Times New Roman"/>
                <w:bCs/>
                <w:sz w:val="24"/>
                <w:szCs w:val="24"/>
                <w:shd w:val="clear" w:color="auto" w:fill="FFFFFF"/>
              </w:rPr>
              <w:t xml:space="preserve"> palielināšanai, kas lielākoties ir atbalsta programmas. Ņemot vērā, ka atbalsta programmas iedzīvotājiem siltumapgādes ietvarā īsteno gan EM (</w:t>
            </w:r>
            <w:proofErr w:type="spellStart"/>
            <w:r w:rsidRPr="004E4191">
              <w:rPr>
                <w:rFonts w:ascii="Times New Roman" w:hAnsi="Times New Roman" w:cs="Times New Roman"/>
                <w:bCs/>
                <w:sz w:val="24"/>
                <w:szCs w:val="24"/>
                <w:shd w:val="clear" w:color="auto" w:fill="FFFFFF"/>
              </w:rPr>
              <w:t>Altum</w:t>
            </w:r>
            <w:proofErr w:type="spellEnd"/>
            <w:r w:rsidRPr="004E4191">
              <w:rPr>
                <w:rFonts w:ascii="Times New Roman" w:hAnsi="Times New Roman" w:cs="Times New Roman"/>
                <w:bCs/>
                <w:sz w:val="24"/>
                <w:szCs w:val="24"/>
                <w:shd w:val="clear" w:color="auto" w:fill="FFFFFF"/>
              </w:rPr>
              <w:t>), gan VARAM (gaisa piesārņojuma mazināšanas ietvarā), gan KEM, tad šīm ministrijām ir jābūt vienlīdz atbildīgām par šo punktu.</w:t>
            </w:r>
          </w:p>
        </w:tc>
      </w:tr>
      <w:tr w:rsidR="004E4191" w:rsidRPr="004E4191" w14:paraId="39E632AB" w14:textId="62B1E70D" w:rsidTr="00F23FC1">
        <w:tc>
          <w:tcPr>
            <w:tcW w:w="2547" w:type="dxa"/>
          </w:tcPr>
          <w:p w14:paraId="433D701E" w14:textId="6E37DA17" w:rsidR="00746BC6" w:rsidRPr="004E4191" w:rsidRDefault="00746BC6"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1. panta četrpadsmitās daļas b) punkts, kas attiecas uz grozījumiem Direktīvas 2018/2001 24. panta 6. punktā</w:t>
            </w:r>
          </w:p>
        </w:tc>
        <w:tc>
          <w:tcPr>
            <w:tcW w:w="2835" w:type="dxa"/>
          </w:tcPr>
          <w:p w14:paraId="59F9EA00" w14:textId="773FEF72" w:rsidR="00C21030" w:rsidRPr="004E4191" w:rsidRDefault="00C21030" w:rsidP="00C21030">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VARAM nepiekrīt atbildībai</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norādot, ka Pašvaldību likuma 2. pants nosaka, ka pašvaldības ir atvasinātas publiskas personas. VARAM nedod tiešus norādījumus vai neuzrauga procesus</w:t>
            </w:r>
            <w:r w:rsidR="00F46ACF">
              <w:rPr>
                <w:rFonts w:ascii="Times New Roman" w:hAnsi="Times New Roman" w:cs="Times New Roman"/>
                <w:bCs/>
                <w:sz w:val="24"/>
                <w:szCs w:val="24"/>
                <w:shd w:val="clear" w:color="auto" w:fill="FFFFFF"/>
              </w:rPr>
              <w:t xml:space="preserve"> par to,</w:t>
            </w:r>
            <w:r w:rsidRPr="004E4191">
              <w:rPr>
                <w:rFonts w:ascii="Times New Roman" w:hAnsi="Times New Roman" w:cs="Times New Roman"/>
                <w:bCs/>
                <w:sz w:val="24"/>
                <w:szCs w:val="24"/>
                <w:shd w:val="clear" w:color="auto" w:fill="FFFFFF"/>
              </w:rPr>
              <w:t xml:space="preserve"> kā citas nozares politikas mērķi būtu sasniedzami. Katras nozares politikas veidotāji ir atbildīgi par nepieciešamo normatīvo aktu vai citu izpildes pasākumu (piemēram, vadlīniju, plānošanas </w:t>
            </w:r>
            <w:r w:rsidRPr="004E4191">
              <w:rPr>
                <w:rFonts w:ascii="Times New Roman" w:hAnsi="Times New Roman" w:cs="Times New Roman"/>
                <w:bCs/>
                <w:sz w:val="24"/>
                <w:szCs w:val="24"/>
                <w:shd w:val="clear" w:color="auto" w:fill="FFFFFF"/>
              </w:rPr>
              <w:lastRenderedPageBreak/>
              <w:t xml:space="preserve">dokumentu) izstrādi, lai pārņemtu direktīvu prasības. </w:t>
            </w:r>
          </w:p>
          <w:p w14:paraId="14397695" w14:textId="1D13315D" w:rsidR="00C21030" w:rsidRPr="004E4191" w:rsidRDefault="00C21030" w:rsidP="00C21030">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Pašvaldību likuma 64.</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panta pirmā daļa noteic, ka pašvaldības darbību atbilstoši šim likumam pārrauga VARAM. VARAM sniedz atzinumu tikai par tiem saistošajiem noteikumiem, kas ir norādīti Pašvaldību likuma 47. panta otrajā daļā vai citos likumos noteiktajos gadījumos. Saskaņā ar šo pašu Pašvaldību likuma normu citos likumos var būt noteikta arī cita ministrija, kas šādā kārtībā sniedz atzinumu par pašvaldības saistošajiem noteikumiem. Piemēram, plānotajā Enerģētikas likuma regulējumā noteikts, ka atzinumu sniedz KEM. VARAM norāda, ka no Direktīvas 2023/2413 normām nav noteiktības, kas ir saprotams ar vārdu “atļauja”, proti, atļauja būvniecības procesa ietvaros un/vai atļauja, kas vispārīgi atļauj noteiktu rīcību.</w:t>
            </w:r>
          </w:p>
          <w:p w14:paraId="7B86EBD2" w14:textId="417489E8" w:rsidR="00C21030" w:rsidRPr="004E4191" w:rsidRDefault="00C21030" w:rsidP="00C21030">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Attiecībā uz būvniecību KEM norāda, ka Būvniecības likuma 7.</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pantā ir noteikta pašvaldības kā pārvaldes kompetence būvniecībā, tostarp nodrošināt ar būvniecības procesu saistītā administratīvā procesa tiesiskumu. Vienlaikus Ministru kabineta 2014.</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gada 19.</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augusta noteikumi Nr.</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 xml:space="preserve">500 “Vispārīgie būvnoteikumi” nosaka </w:t>
            </w:r>
            <w:r w:rsidRPr="004E4191">
              <w:rPr>
                <w:rFonts w:ascii="Times New Roman" w:hAnsi="Times New Roman" w:cs="Times New Roman"/>
                <w:bCs/>
                <w:sz w:val="24"/>
                <w:szCs w:val="24"/>
                <w:shd w:val="clear" w:color="auto" w:fill="FFFFFF"/>
              </w:rPr>
              <w:lastRenderedPageBreak/>
              <w:t>gadījumus, kad nepieciešama pašvaldības būvvaldes atļauja vai saskaņošana būvniecības procesā. Tādejādi, ja nepieciešams samazināt būvniecības tiesiskajā regulējumā noteiktos termiņus vai noteikt citu kārtību, tad tas ir būvniecības regulējuma jautājums, kas</w:t>
            </w:r>
            <w:r w:rsidR="00683446">
              <w:rPr>
                <w:rFonts w:ascii="Times New Roman" w:hAnsi="Times New Roman" w:cs="Times New Roman"/>
                <w:bCs/>
                <w:sz w:val="24"/>
                <w:szCs w:val="24"/>
                <w:shd w:val="clear" w:color="auto" w:fill="FFFFFF"/>
              </w:rPr>
              <w:t xml:space="preserve"> ir</w:t>
            </w:r>
            <w:r w:rsidRPr="004E4191">
              <w:rPr>
                <w:rFonts w:ascii="Times New Roman" w:hAnsi="Times New Roman" w:cs="Times New Roman"/>
                <w:bCs/>
                <w:sz w:val="24"/>
                <w:szCs w:val="24"/>
                <w:shd w:val="clear" w:color="auto" w:fill="FFFFFF"/>
              </w:rPr>
              <w:t xml:space="preserve"> EM kompetencē.</w:t>
            </w:r>
          </w:p>
          <w:p w14:paraId="00BB9794" w14:textId="1A837F8E" w:rsidR="00C21030" w:rsidRPr="004E4191" w:rsidRDefault="00C21030" w:rsidP="00C21030">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Ministru kabineta 2013.</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gada 30.</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aprīļa noteikumu Nr.</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240 “Vispārīgie teritorijas plānošanas, izmantošanas un apbūves noteikumi” (turpmāk – MK noteikumi Nr. 240)  1.1.</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apakšpunkts noteic, ka noteikumi nosaka vispārīgās prasības vietējā līmeņa teritorijas attīstības plānošanai, teritorijas izmantošanai un apbūvei. Minēto Ministru kabineta noteikumu 8.3.</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 xml:space="preserve">apakšnodaļa noteic prasības elektroapgādei un alternatīvajai energoapgādei, piemēram, šo noteikumu 160. punkts noteic, ka </w:t>
            </w:r>
            <w:proofErr w:type="spellStart"/>
            <w:r w:rsidRPr="004E4191">
              <w:rPr>
                <w:rFonts w:ascii="Times New Roman" w:hAnsi="Times New Roman" w:cs="Times New Roman"/>
                <w:bCs/>
                <w:sz w:val="24"/>
                <w:szCs w:val="24"/>
                <w:shd w:val="clear" w:color="auto" w:fill="FFFFFF"/>
              </w:rPr>
              <w:t>siltumsūkņu</w:t>
            </w:r>
            <w:proofErr w:type="spellEnd"/>
            <w:r w:rsidRPr="004E4191">
              <w:rPr>
                <w:rFonts w:ascii="Times New Roman" w:hAnsi="Times New Roman" w:cs="Times New Roman"/>
                <w:bCs/>
                <w:sz w:val="24"/>
                <w:szCs w:val="24"/>
                <w:shd w:val="clear" w:color="auto" w:fill="FFFFFF"/>
              </w:rPr>
              <w:t xml:space="preserve"> zemes kolektorus var ierīkot ne tuvāk par 3 m no to ārējās kontūras līdz blakus esošās zemes vienības robežai. Šo attālumu var samazināt, ja saņemts blakus esošās zemes vienības īpašnieka saskaņojums. Ievērojot minēto, MK noteikumi Nr.</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 xml:space="preserve">240 var noteikt vispārīgas prasības elektroapgādei un alternatīvajai energoapgādei, tajā pašā laikā noteikumos nav </w:t>
            </w:r>
            <w:r w:rsidRPr="004E4191">
              <w:rPr>
                <w:rFonts w:ascii="Times New Roman" w:hAnsi="Times New Roman" w:cs="Times New Roman"/>
                <w:bCs/>
                <w:sz w:val="24"/>
                <w:szCs w:val="24"/>
                <w:shd w:val="clear" w:color="auto" w:fill="FFFFFF"/>
              </w:rPr>
              <w:lastRenderedPageBreak/>
              <w:t xml:space="preserve">tiesiska pamata noteikt nepieciešamību pēc pašvaldības kā pārvaldes atļaujas vai saskaņojuma. Svarīgi ir uzsvērt, ka </w:t>
            </w:r>
            <w:r w:rsidR="0031473A" w:rsidRPr="004E4191">
              <w:rPr>
                <w:rFonts w:ascii="Times New Roman" w:hAnsi="Times New Roman" w:cs="Times New Roman"/>
                <w:bCs/>
                <w:sz w:val="24"/>
                <w:szCs w:val="24"/>
                <w:shd w:val="clear" w:color="auto" w:fill="FFFFFF"/>
              </w:rPr>
              <w:t xml:space="preserve">MK noteikumi Nr. 240 </w:t>
            </w:r>
            <w:r w:rsidRPr="004E4191">
              <w:rPr>
                <w:rFonts w:ascii="Times New Roman" w:hAnsi="Times New Roman" w:cs="Times New Roman"/>
                <w:bCs/>
                <w:sz w:val="24"/>
                <w:szCs w:val="24"/>
                <w:shd w:val="clear" w:color="auto" w:fill="FFFFFF"/>
              </w:rPr>
              <w:t xml:space="preserve">attiecībā uz </w:t>
            </w:r>
            <w:proofErr w:type="spellStart"/>
            <w:r w:rsidRPr="004E4191">
              <w:rPr>
                <w:rFonts w:ascii="Times New Roman" w:hAnsi="Times New Roman" w:cs="Times New Roman"/>
                <w:bCs/>
                <w:sz w:val="24"/>
                <w:szCs w:val="24"/>
                <w:shd w:val="clear" w:color="auto" w:fill="FFFFFF"/>
              </w:rPr>
              <w:t>siltumsūkņiem</w:t>
            </w:r>
            <w:proofErr w:type="spellEnd"/>
            <w:r w:rsidRPr="004E4191">
              <w:rPr>
                <w:rFonts w:ascii="Times New Roman" w:hAnsi="Times New Roman" w:cs="Times New Roman"/>
                <w:bCs/>
                <w:sz w:val="24"/>
                <w:szCs w:val="24"/>
                <w:shd w:val="clear" w:color="auto" w:fill="FFFFFF"/>
              </w:rPr>
              <w:t xml:space="preserve"> nosaka tikai prasības to izvietošanai no blakus esošo zemes vienību robežām, lai, piemēram, nepamatoti neietekmētu vai nepasliktinātu blakus esošo nekustamo īpašumu stāvokli. Savukārt </w:t>
            </w:r>
            <w:proofErr w:type="spellStart"/>
            <w:r w:rsidRPr="004E4191">
              <w:rPr>
                <w:rFonts w:ascii="Times New Roman" w:hAnsi="Times New Roman" w:cs="Times New Roman"/>
                <w:bCs/>
                <w:sz w:val="24"/>
                <w:szCs w:val="24"/>
                <w:shd w:val="clear" w:color="auto" w:fill="FFFFFF"/>
              </w:rPr>
              <w:t>siltumsūkņu</w:t>
            </w:r>
            <w:proofErr w:type="spellEnd"/>
            <w:r w:rsidRPr="004E4191">
              <w:rPr>
                <w:rFonts w:ascii="Times New Roman" w:hAnsi="Times New Roman" w:cs="Times New Roman"/>
                <w:bCs/>
                <w:sz w:val="24"/>
                <w:szCs w:val="24"/>
                <w:shd w:val="clear" w:color="auto" w:fill="FFFFFF"/>
              </w:rPr>
              <w:t xml:space="preserve"> jaudas un tehnoloģijas nav saistītas ar teritorijas plānošanu. Attiecīgi, ja teritorijas plānojuma (ilgtermiņa plānošanas dokuments) ietvaros sāktu risināt siltumapgādes un </w:t>
            </w:r>
            <w:proofErr w:type="spellStart"/>
            <w:r w:rsidRPr="004E4191">
              <w:rPr>
                <w:rFonts w:ascii="Times New Roman" w:hAnsi="Times New Roman" w:cs="Times New Roman"/>
                <w:bCs/>
                <w:sz w:val="24"/>
                <w:szCs w:val="24"/>
                <w:shd w:val="clear" w:color="auto" w:fill="FFFFFF"/>
              </w:rPr>
              <w:t>aukstumapgādes</w:t>
            </w:r>
            <w:proofErr w:type="spellEnd"/>
            <w:r w:rsidRPr="004E4191">
              <w:rPr>
                <w:rFonts w:ascii="Times New Roman" w:hAnsi="Times New Roman" w:cs="Times New Roman"/>
                <w:bCs/>
                <w:sz w:val="24"/>
                <w:szCs w:val="24"/>
                <w:shd w:val="clear" w:color="auto" w:fill="FFFFFF"/>
              </w:rPr>
              <w:t xml:space="preserve"> jautājumus, tiktu būtiski ierobežota jaunāku un efektīvāku iekārtu ieviešana un uzstādīšana. Papildus regulējuma ietveršana teritorijas plānojumos arī radītu sarežģītu un laikietilpīgu sistēmu, kas varētu negatīvi ietekmēt un atturēt no šādu iekārtu uzstādīšanas. Papildus</w:t>
            </w:r>
            <w:r w:rsidR="0031473A" w:rsidRPr="004E4191">
              <w:rPr>
                <w:rFonts w:ascii="Times New Roman" w:hAnsi="Times New Roman" w:cs="Times New Roman"/>
                <w:bCs/>
                <w:sz w:val="24"/>
                <w:szCs w:val="24"/>
                <w:shd w:val="clear" w:color="auto" w:fill="FFFFFF"/>
              </w:rPr>
              <w:t xml:space="preserve"> VARAM norāda</w:t>
            </w:r>
            <w:r w:rsidRPr="004E4191">
              <w:rPr>
                <w:rFonts w:ascii="Times New Roman" w:hAnsi="Times New Roman" w:cs="Times New Roman"/>
                <w:bCs/>
                <w:sz w:val="24"/>
                <w:szCs w:val="24"/>
                <w:shd w:val="clear" w:color="auto" w:fill="FFFFFF"/>
              </w:rPr>
              <w:t xml:space="preserve">, ka Ministru kabineta 2014. gada 14. oktobra noteikumu Nr. 628 “Noteikumi par pašvaldību teritorijas attīstības plānošanas dokumentiem” 32.4. apakšpunkts paredz, ka teritorijas izmantošanas un apbūves noteikumos nosaka citas prasības, aprobežojumus un nosacījumus, ņemot vērā teritorijas īpatnības un </w:t>
            </w:r>
            <w:r w:rsidRPr="004E4191">
              <w:rPr>
                <w:rFonts w:ascii="Times New Roman" w:hAnsi="Times New Roman" w:cs="Times New Roman"/>
                <w:bCs/>
                <w:sz w:val="24"/>
                <w:szCs w:val="24"/>
                <w:shd w:val="clear" w:color="auto" w:fill="FFFFFF"/>
              </w:rPr>
              <w:lastRenderedPageBreak/>
              <w:t xml:space="preserve">specifiku. </w:t>
            </w:r>
            <w:r w:rsidR="0031473A" w:rsidRPr="004E4191">
              <w:rPr>
                <w:rFonts w:ascii="Times New Roman" w:hAnsi="Times New Roman" w:cs="Times New Roman"/>
                <w:bCs/>
                <w:sz w:val="24"/>
                <w:szCs w:val="24"/>
                <w:shd w:val="clear" w:color="auto" w:fill="FFFFFF"/>
              </w:rPr>
              <w:t>A</w:t>
            </w:r>
            <w:r w:rsidRPr="004E4191">
              <w:rPr>
                <w:rFonts w:ascii="Times New Roman" w:hAnsi="Times New Roman" w:cs="Times New Roman"/>
                <w:bCs/>
                <w:sz w:val="24"/>
                <w:szCs w:val="24"/>
                <w:shd w:val="clear" w:color="auto" w:fill="FFFFFF"/>
              </w:rPr>
              <w:t>r citām prasībām, aprobežojumiem un nosacījumiem netiek saprastas pašvaldības tiesības noteikt atļaujas vai saskaņojumus.</w:t>
            </w:r>
            <w:r w:rsidR="0031473A" w:rsidRPr="004E4191">
              <w:rPr>
                <w:rFonts w:ascii="Times New Roman" w:hAnsi="Times New Roman" w:cs="Times New Roman"/>
                <w:bCs/>
                <w:sz w:val="24"/>
                <w:szCs w:val="24"/>
                <w:shd w:val="clear" w:color="auto" w:fill="FFFFFF"/>
              </w:rPr>
              <w:t xml:space="preserve"> </w:t>
            </w:r>
            <w:r w:rsidRPr="004E4191">
              <w:rPr>
                <w:rFonts w:ascii="Times New Roman" w:hAnsi="Times New Roman" w:cs="Times New Roman"/>
                <w:bCs/>
                <w:sz w:val="24"/>
                <w:szCs w:val="24"/>
                <w:shd w:val="clear" w:color="auto" w:fill="FFFFFF"/>
              </w:rPr>
              <w:t xml:space="preserve">Siltumapgādes (arī </w:t>
            </w:r>
            <w:proofErr w:type="spellStart"/>
            <w:r w:rsidRPr="004E4191">
              <w:rPr>
                <w:rFonts w:ascii="Times New Roman" w:hAnsi="Times New Roman" w:cs="Times New Roman"/>
                <w:bCs/>
                <w:sz w:val="24"/>
                <w:szCs w:val="24"/>
                <w:shd w:val="clear" w:color="auto" w:fill="FFFFFF"/>
              </w:rPr>
              <w:t>atjaunīgās</w:t>
            </w:r>
            <w:proofErr w:type="spellEnd"/>
            <w:r w:rsidRPr="004E4191">
              <w:rPr>
                <w:rFonts w:ascii="Times New Roman" w:hAnsi="Times New Roman" w:cs="Times New Roman"/>
                <w:bCs/>
                <w:sz w:val="24"/>
                <w:szCs w:val="24"/>
                <w:shd w:val="clear" w:color="auto" w:fill="FFFFFF"/>
              </w:rPr>
              <w:t xml:space="preserve"> un </w:t>
            </w:r>
            <w:proofErr w:type="spellStart"/>
            <w:r w:rsidRPr="004E4191">
              <w:rPr>
                <w:rFonts w:ascii="Times New Roman" w:hAnsi="Times New Roman" w:cs="Times New Roman"/>
                <w:bCs/>
                <w:sz w:val="24"/>
                <w:szCs w:val="24"/>
                <w:shd w:val="clear" w:color="auto" w:fill="FFFFFF"/>
              </w:rPr>
              <w:t>aukstumapgādes</w:t>
            </w:r>
            <w:proofErr w:type="spellEnd"/>
            <w:r w:rsidRPr="004E4191">
              <w:rPr>
                <w:rFonts w:ascii="Times New Roman" w:hAnsi="Times New Roman" w:cs="Times New Roman"/>
                <w:bCs/>
                <w:sz w:val="24"/>
                <w:szCs w:val="24"/>
                <w:shd w:val="clear" w:color="auto" w:fill="FFFFFF"/>
              </w:rPr>
              <w:t>) organizēšana, kā arī teritorijas plānojuma izstrāde, apstiprināšana un tā īstenošanas koordinēšana un uzraudzība ir pašvaldības ekskluzīvā kompetence un pašvaldība ir atbildīga par attiecīgā teritorijas attīstības plānošanas dokumenta tiesiskumu.</w:t>
            </w:r>
          </w:p>
          <w:p w14:paraId="37B2B055" w14:textId="0D54B557" w:rsidR="00C21030" w:rsidRPr="004E4191" w:rsidRDefault="0031473A" w:rsidP="00C21030">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VARAM norāda, ka p</w:t>
            </w:r>
            <w:r w:rsidR="00C21030" w:rsidRPr="004E4191">
              <w:rPr>
                <w:rFonts w:ascii="Times New Roman" w:hAnsi="Times New Roman" w:cs="Times New Roman"/>
                <w:bCs/>
                <w:sz w:val="24"/>
                <w:szCs w:val="24"/>
                <w:shd w:val="clear" w:color="auto" w:fill="FFFFFF"/>
              </w:rPr>
              <w:t xml:space="preserve">ašvaldības, plānojot savas administratīvās teritorijas attīstības iespējas, virzienus un aprobežojumus, var noteikt konkrētus teritorijas izmantošanas un apbūves nosacījumus, taču teritorijas plānojumā noteiktas ieceres attiecībā uz atsevišķu darbību veikšanu konkrētajā vietā ir īstenojamas, tikai ievērojot spēkā esošajos normatīvajos aktos noteikto. Teritorijas plānojumā ietvertos teritorijas izmantošanas un apbūves nosacījumus pašvaldība nosaka patstāvīgi savas rīcības brīvības un normatīvo aktu ietvaros. VARAM nepārvērtē pašvaldības lietderības apsvērumus, nosakot teritorijas izmantošanas un apbūves nosacījumus vai īpašuma lietošanas tiesību </w:t>
            </w:r>
            <w:r w:rsidR="00C21030" w:rsidRPr="004E4191">
              <w:rPr>
                <w:rFonts w:ascii="Times New Roman" w:hAnsi="Times New Roman" w:cs="Times New Roman"/>
                <w:bCs/>
                <w:sz w:val="24"/>
                <w:szCs w:val="24"/>
                <w:shd w:val="clear" w:color="auto" w:fill="FFFFFF"/>
              </w:rPr>
              <w:lastRenderedPageBreak/>
              <w:t>aprobežojumus</w:t>
            </w:r>
            <w:r w:rsidR="00F46ACF">
              <w:rPr>
                <w:rFonts w:ascii="Times New Roman" w:hAnsi="Times New Roman" w:cs="Times New Roman"/>
                <w:bCs/>
                <w:sz w:val="24"/>
                <w:szCs w:val="24"/>
                <w:shd w:val="clear" w:color="auto" w:fill="FFFFFF"/>
              </w:rPr>
              <w:t>,</w:t>
            </w:r>
            <w:r w:rsidR="00C21030" w:rsidRPr="004E4191">
              <w:rPr>
                <w:rFonts w:ascii="Times New Roman" w:hAnsi="Times New Roman" w:cs="Times New Roman"/>
                <w:bCs/>
                <w:sz w:val="24"/>
                <w:szCs w:val="24"/>
                <w:shd w:val="clear" w:color="auto" w:fill="FFFFFF"/>
              </w:rPr>
              <w:t xml:space="preserve"> un ministrijas kompetencē neietilpst to samērīguma izvērtēšana.</w:t>
            </w:r>
          </w:p>
          <w:p w14:paraId="27030511" w14:textId="610548F3" w:rsidR="00C21030" w:rsidRPr="004E4191" w:rsidRDefault="00C21030" w:rsidP="00C21030">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VARAM kompetencē ir sniegt atzinumus par teritorijas attīstības plānošanas dokumentu atbilstību normatīvo aktu prasībām. Savukārt nozares ministrija sadarbībā ar pašvaldībām nodrošina informācijas sniegšanu vai nosacījumu izvirzīšanu visu līmeņu teritorijas attīstības plānošanas dokumentu izstrādei. Tādējādi tieši </w:t>
            </w:r>
            <w:r w:rsidR="0031473A" w:rsidRPr="004E4191">
              <w:rPr>
                <w:rFonts w:ascii="Times New Roman" w:hAnsi="Times New Roman" w:cs="Times New Roman"/>
                <w:bCs/>
                <w:sz w:val="24"/>
                <w:szCs w:val="24"/>
                <w:shd w:val="clear" w:color="auto" w:fill="FFFFFF"/>
              </w:rPr>
              <w:t xml:space="preserve">KEM </w:t>
            </w:r>
            <w:r w:rsidRPr="004E4191">
              <w:rPr>
                <w:rFonts w:ascii="Times New Roman" w:hAnsi="Times New Roman" w:cs="Times New Roman"/>
                <w:bCs/>
                <w:sz w:val="24"/>
                <w:szCs w:val="24"/>
                <w:shd w:val="clear" w:color="auto" w:fill="FFFFFF"/>
              </w:rPr>
              <w:t xml:space="preserve">kompetencē ietilpst efektīvas siltumapgādes sistēmas un </w:t>
            </w:r>
            <w:proofErr w:type="spellStart"/>
            <w:r w:rsidRPr="004E4191">
              <w:rPr>
                <w:rFonts w:ascii="Times New Roman" w:hAnsi="Times New Roman" w:cs="Times New Roman"/>
                <w:bCs/>
                <w:sz w:val="24"/>
                <w:szCs w:val="24"/>
                <w:shd w:val="clear" w:color="auto" w:fill="FFFFFF"/>
              </w:rPr>
              <w:t>aukstumapgādes</w:t>
            </w:r>
            <w:proofErr w:type="spellEnd"/>
            <w:r w:rsidRPr="004E4191">
              <w:rPr>
                <w:rFonts w:ascii="Times New Roman" w:hAnsi="Times New Roman" w:cs="Times New Roman"/>
                <w:bCs/>
                <w:sz w:val="24"/>
                <w:szCs w:val="24"/>
                <w:shd w:val="clear" w:color="auto" w:fill="FFFFFF"/>
              </w:rPr>
              <w:t xml:space="preserve"> sistēmas kritēriju izstrāde un nosacījumu izvirzīšana, veicinot racionālu enerģijas, īpaši vietējo atjaunojamo energoresursu, izmantošanu.</w:t>
            </w:r>
          </w:p>
        </w:tc>
        <w:tc>
          <w:tcPr>
            <w:tcW w:w="2914" w:type="dxa"/>
          </w:tcPr>
          <w:p w14:paraId="6405E3D6" w14:textId="5C80E8CC" w:rsidR="003D15A9" w:rsidRPr="004E4191" w:rsidRDefault="003D15A9" w:rsidP="003D15A9">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KEM norāda, ka VARAM atbildība tiek piedāvāta attiecībā uz pašvaldībām noteiktās autonomās funkcijas - organizēt siltumapgādi pašvaldības teritorijā, uzraudzību kopā ar KEM, kā arī, ja nepieciešams</w:t>
            </w:r>
            <w:r w:rsidR="00F46ACF">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līdziesaiste</w:t>
            </w:r>
            <w:proofErr w:type="spellEnd"/>
            <w:r w:rsidRPr="004E4191">
              <w:rPr>
                <w:rFonts w:ascii="Times New Roman" w:hAnsi="Times New Roman" w:cs="Times New Roman"/>
                <w:bCs/>
                <w:sz w:val="24"/>
                <w:szCs w:val="24"/>
                <w:shd w:val="clear" w:color="auto" w:fill="FFFFFF"/>
              </w:rPr>
              <w:t xml:space="preserve"> nacionālā normatīvā regulējuma izstrādē līdzīgi kā VARAM pašvaldību bloks pilnīgi iesaistījās jaunāko grozījumu Enerģētikas likumā izstrādē. Tāpat VARAM iesaiste </w:t>
            </w:r>
            <w:r w:rsidRPr="004E4191">
              <w:rPr>
                <w:rFonts w:ascii="Times New Roman" w:hAnsi="Times New Roman" w:cs="Times New Roman"/>
                <w:bCs/>
                <w:sz w:val="24"/>
                <w:szCs w:val="24"/>
                <w:shd w:val="clear" w:color="auto" w:fill="FFFFFF"/>
              </w:rPr>
              <w:lastRenderedPageBreak/>
              <w:t>reģionālā bloka iesaiste ir saskatāma teritoriālās attīstības plānošanas aspektā, jo pašvaldības savu siltumapgādi plāno ar attīstības plāniem un teritoriju plāniem.</w:t>
            </w:r>
          </w:p>
          <w:p w14:paraId="5DF9C0B4" w14:textId="10B45F8C" w:rsidR="00746BC6" w:rsidRPr="004E4191" w:rsidRDefault="00746BC6" w:rsidP="003D15A9">
            <w:pPr>
              <w:jc w:val="both"/>
              <w:rPr>
                <w:rFonts w:ascii="Times New Roman" w:hAnsi="Times New Roman" w:cs="Times New Roman"/>
                <w:bCs/>
                <w:sz w:val="24"/>
                <w:szCs w:val="24"/>
                <w:shd w:val="clear" w:color="auto" w:fill="FFFFFF"/>
              </w:rPr>
            </w:pPr>
          </w:p>
        </w:tc>
      </w:tr>
      <w:tr w:rsidR="007B7DCB" w:rsidRPr="004E4191" w14:paraId="5168FCA8" w14:textId="77777777" w:rsidTr="00F23FC1">
        <w:tc>
          <w:tcPr>
            <w:tcW w:w="2547" w:type="dxa"/>
          </w:tcPr>
          <w:p w14:paraId="6BDBF9A6" w14:textId="0808E7EE" w:rsidR="007B7DCB" w:rsidRPr="004E4191" w:rsidRDefault="007B7DCB"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 xml:space="preserve">1. panta </w:t>
            </w:r>
            <w:r>
              <w:rPr>
                <w:rFonts w:ascii="Times New Roman" w:hAnsi="Times New Roman" w:cs="Times New Roman"/>
                <w:bCs/>
                <w:sz w:val="24"/>
                <w:szCs w:val="24"/>
                <w:shd w:val="clear" w:color="auto" w:fill="FFFFFF"/>
              </w:rPr>
              <w:t>deviņpadsmitā</w:t>
            </w:r>
            <w:r w:rsidRPr="004E4191">
              <w:rPr>
                <w:rFonts w:ascii="Times New Roman" w:hAnsi="Times New Roman" w:cs="Times New Roman"/>
                <w:bCs/>
                <w:sz w:val="24"/>
                <w:szCs w:val="24"/>
                <w:shd w:val="clear" w:color="auto" w:fill="FFFFFF"/>
              </w:rPr>
              <w:t xml:space="preserve"> daļa, kas attiecas uz grozījumiem Direktīvas 2018/2001 2</w:t>
            </w:r>
            <w:r>
              <w:rPr>
                <w:rFonts w:ascii="Times New Roman" w:hAnsi="Times New Roman" w:cs="Times New Roman"/>
                <w:bCs/>
                <w:sz w:val="24"/>
                <w:szCs w:val="24"/>
                <w:shd w:val="clear" w:color="auto" w:fill="FFFFFF"/>
              </w:rPr>
              <w:t>9. pantā</w:t>
            </w:r>
          </w:p>
        </w:tc>
        <w:tc>
          <w:tcPr>
            <w:tcW w:w="2835" w:type="dxa"/>
            <w:vMerge w:val="restart"/>
          </w:tcPr>
          <w:p w14:paraId="71054F96" w14:textId="59E85B8E" w:rsidR="007B7DCB" w:rsidRPr="004E4191" w:rsidRDefault="007B7DCB" w:rsidP="00C21030">
            <w:pPr>
              <w:jc w:val="both"/>
              <w:rPr>
                <w:rFonts w:ascii="Times New Roman" w:hAnsi="Times New Roman" w:cs="Times New Roman"/>
                <w:bCs/>
                <w:sz w:val="24"/>
                <w:szCs w:val="24"/>
                <w:shd w:val="clear" w:color="auto" w:fill="FFFFFF"/>
              </w:rPr>
            </w:pPr>
            <w:r w:rsidRPr="00565678">
              <w:rPr>
                <w:rFonts w:ascii="Times New Roman" w:hAnsi="Times New Roman"/>
                <w:sz w:val="24"/>
                <w:szCs w:val="24"/>
              </w:rPr>
              <w:t xml:space="preserve">VARAM nav informēta par nodomu un pamatojumu piešķirt </w:t>
            </w:r>
            <w:r>
              <w:rPr>
                <w:rFonts w:ascii="Times New Roman" w:hAnsi="Times New Roman"/>
                <w:sz w:val="24"/>
                <w:szCs w:val="24"/>
              </w:rPr>
              <w:t>tai</w:t>
            </w:r>
            <w:r w:rsidRPr="00565678">
              <w:rPr>
                <w:rFonts w:ascii="Times New Roman" w:hAnsi="Times New Roman"/>
                <w:sz w:val="24"/>
                <w:szCs w:val="24"/>
              </w:rPr>
              <w:t xml:space="preserve"> atbildīgās institūcijas kompetenci attiecībā uz grozītās Direktīvas 2018/2001 29.,</w:t>
            </w:r>
            <w:r>
              <w:rPr>
                <w:rFonts w:ascii="Times New Roman" w:hAnsi="Times New Roman"/>
                <w:sz w:val="24"/>
                <w:szCs w:val="24"/>
              </w:rPr>
              <w:t> </w:t>
            </w:r>
            <w:r w:rsidRPr="00565678">
              <w:rPr>
                <w:rFonts w:ascii="Times New Roman" w:hAnsi="Times New Roman"/>
                <w:sz w:val="24"/>
                <w:szCs w:val="24"/>
              </w:rPr>
              <w:t>29.a,</w:t>
            </w:r>
            <w:r>
              <w:rPr>
                <w:rFonts w:ascii="Times New Roman" w:hAnsi="Times New Roman"/>
                <w:sz w:val="24"/>
                <w:szCs w:val="24"/>
              </w:rPr>
              <w:t> </w:t>
            </w:r>
            <w:r w:rsidRPr="00565678">
              <w:rPr>
                <w:rFonts w:ascii="Times New Roman" w:hAnsi="Times New Roman"/>
                <w:sz w:val="24"/>
                <w:szCs w:val="24"/>
              </w:rPr>
              <w:t>30. un 31a.</w:t>
            </w:r>
            <w:r>
              <w:rPr>
                <w:rFonts w:ascii="Times New Roman" w:hAnsi="Times New Roman"/>
                <w:sz w:val="24"/>
                <w:szCs w:val="24"/>
              </w:rPr>
              <w:t xml:space="preserve"> </w:t>
            </w:r>
            <w:r w:rsidRPr="00565678">
              <w:rPr>
                <w:rFonts w:ascii="Times New Roman" w:hAnsi="Times New Roman"/>
                <w:sz w:val="24"/>
                <w:szCs w:val="24"/>
              </w:rPr>
              <w:t>pantu, kā to norāda KEM</w:t>
            </w:r>
            <w:r w:rsidR="00810198">
              <w:rPr>
                <w:rFonts w:ascii="Times New Roman" w:hAnsi="Times New Roman"/>
                <w:sz w:val="24"/>
                <w:szCs w:val="24"/>
              </w:rPr>
              <w:t>.</w:t>
            </w:r>
          </w:p>
        </w:tc>
        <w:tc>
          <w:tcPr>
            <w:tcW w:w="2914" w:type="dxa"/>
            <w:vMerge w:val="restart"/>
          </w:tcPr>
          <w:p w14:paraId="73CB181D" w14:textId="68E2EADB" w:rsidR="007B7DCB" w:rsidRPr="004E4191" w:rsidRDefault="007B7DCB" w:rsidP="003D15A9">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KEM norāda, ka ir tikusi panākta vienošanās </w:t>
            </w:r>
            <w:r w:rsidRPr="007B7DCB">
              <w:rPr>
                <w:rFonts w:ascii="Times New Roman" w:hAnsi="Times New Roman" w:cs="Times New Roman"/>
                <w:bCs/>
                <w:sz w:val="24"/>
                <w:szCs w:val="24"/>
                <w:shd w:val="clear" w:color="auto" w:fill="FFFFFF"/>
              </w:rPr>
              <w:t>par 29.-31a.</w:t>
            </w:r>
            <w:r>
              <w:rPr>
                <w:rFonts w:ascii="Times New Roman" w:hAnsi="Times New Roman" w:cs="Times New Roman"/>
                <w:bCs/>
                <w:sz w:val="24"/>
                <w:szCs w:val="24"/>
                <w:shd w:val="clear" w:color="auto" w:fill="FFFFFF"/>
              </w:rPr>
              <w:t xml:space="preserve"> </w:t>
            </w:r>
            <w:r w:rsidRPr="007B7DCB">
              <w:rPr>
                <w:rFonts w:ascii="Times New Roman" w:hAnsi="Times New Roman" w:cs="Times New Roman"/>
                <w:bCs/>
                <w:sz w:val="24"/>
                <w:szCs w:val="24"/>
                <w:shd w:val="clear" w:color="auto" w:fill="FFFFFF"/>
              </w:rPr>
              <w:t xml:space="preserve">pantu atbildība </w:t>
            </w:r>
            <w:r w:rsidR="00E33BF6">
              <w:rPr>
                <w:rFonts w:ascii="Times New Roman" w:hAnsi="Times New Roman" w:cs="Times New Roman"/>
                <w:bCs/>
                <w:sz w:val="24"/>
                <w:szCs w:val="24"/>
                <w:shd w:val="clear" w:color="auto" w:fill="FFFFFF"/>
              </w:rPr>
              <w:t xml:space="preserve">ir </w:t>
            </w:r>
            <w:r>
              <w:rPr>
                <w:rFonts w:ascii="Times New Roman" w:hAnsi="Times New Roman" w:cs="Times New Roman"/>
                <w:bCs/>
                <w:sz w:val="24"/>
                <w:szCs w:val="24"/>
                <w:shd w:val="clear" w:color="auto" w:fill="FFFFFF"/>
              </w:rPr>
              <w:t>nosakāma</w:t>
            </w:r>
            <w:r w:rsidRPr="007B7DCB">
              <w:rPr>
                <w:rFonts w:ascii="Times New Roman" w:hAnsi="Times New Roman" w:cs="Times New Roman"/>
                <w:bCs/>
                <w:sz w:val="24"/>
                <w:szCs w:val="24"/>
                <w:shd w:val="clear" w:color="auto" w:fill="FFFFFF"/>
              </w:rPr>
              <w:t xml:space="preserve"> arī ZM un VARAM (lauksaimniecības un mežsaimniecības ilgtspējas panti, kas attiecas uz dabas aizsardzību)</w:t>
            </w:r>
            <w:r w:rsidR="00E33BF6">
              <w:rPr>
                <w:rFonts w:ascii="Times New Roman" w:hAnsi="Times New Roman" w:cs="Times New Roman"/>
                <w:bCs/>
                <w:sz w:val="24"/>
                <w:szCs w:val="24"/>
                <w:shd w:val="clear" w:color="auto" w:fill="FFFFFF"/>
              </w:rPr>
              <w:t>.</w:t>
            </w:r>
          </w:p>
        </w:tc>
      </w:tr>
      <w:tr w:rsidR="007B7DCB" w:rsidRPr="004E4191" w14:paraId="04E2DD16" w14:textId="77777777" w:rsidTr="00F23FC1">
        <w:tc>
          <w:tcPr>
            <w:tcW w:w="2547" w:type="dxa"/>
          </w:tcPr>
          <w:p w14:paraId="015F62BB" w14:textId="2E65D699" w:rsidR="007B7DCB" w:rsidRPr="00247668" w:rsidRDefault="007B7DCB" w:rsidP="00247668">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divdesmitā</w:t>
            </w:r>
            <w:r w:rsidRPr="004E4191">
              <w:rPr>
                <w:rFonts w:ascii="Times New Roman" w:hAnsi="Times New Roman" w:cs="Times New Roman"/>
                <w:bCs/>
                <w:sz w:val="24"/>
                <w:szCs w:val="24"/>
                <w:shd w:val="clear" w:color="auto" w:fill="FFFFFF"/>
              </w:rPr>
              <w:t xml:space="preserve"> daļa, kas attiecas uz Direktīvas 2018/2001 </w:t>
            </w:r>
            <w:r>
              <w:rPr>
                <w:rFonts w:ascii="Times New Roman" w:hAnsi="Times New Roman" w:cs="Times New Roman"/>
                <w:bCs/>
                <w:sz w:val="24"/>
                <w:szCs w:val="24"/>
                <w:shd w:val="clear" w:color="auto" w:fill="FFFFFF"/>
              </w:rPr>
              <w:t xml:space="preserve">papildināšanu ar jaunu </w:t>
            </w:r>
            <w:r w:rsidRPr="004E4191">
              <w:rPr>
                <w:rFonts w:ascii="Times New Roman" w:hAnsi="Times New Roman" w:cs="Times New Roman"/>
                <w:bCs/>
                <w:sz w:val="24"/>
                <w:szCs w:val="24"/>
                <w:shd w:val="clear" w:color="auto" w:fill="FFFFFF"/>
              </w:rPr>
              <w:t>2</w:t>
            </w:r>
            <w:r>
              <w:rPr>
                <w:rFonts w:ascii="Times New Roman" w:hAnsi="Times New Roman" w:cs="Times New Roman"/>
                <w:bCs/>
                <w:sz w:val="24"/>
                <w:szCs w:val="24"/>
                <w:shd w:val="clear" w:color="auto" w:fill="FFFFFF"/>
              </w:rPr>
              <w:t>9.a pantu</w:t>
            </w:r>
          </w:p>
        </w:tc>
        <w:tc>
          <w:tcPr>
            <w:tcW w:w="2835" w:type="dxa"/>
            <w:vMerge/>
          </w:tcPr>
          <w:p w14:paraId="435B5B6D" w14:textId="77777777" w:rsidR="007B7DCB" w:rsidRPr="004E4191" w:rsidRDefault="007B7DCB" w:rsidP="00C21030">
            <w:pPr>
              <w:jc w:val="both"/>
              <w:rPr>
                <w:rFonts w:ascii="Times New Roman" w:hAnsi="Times New Roman" w:cs="Times New Roman"/>
                <w:bCs/>
                <w:sz w:val="24"/>
                <w:szCs w:val="24"/>
                <w:shd w:val="clear" w:color="auto" w:fill="FFFFFF"/>
              </w:rPr>
            </w:pPr>
          </w:p>
        </w:tc>
        <w:tc>
          <w:tcPr>
            <w:tcW w:w="2914" w:type="dxa"/>
            <w:vMerge/>
          </w:tcPr>
          <w:p w14:paraId="22CF46FB" w14:textId="77777777" w:rsidR="007B7DCB" w:rsidRPr="004E4191" w:rsidRDefault="007B7DCB" w:rsidP="003D15A9">
            <w:pPr>
              <w:jc w:val="both"/>
              <w:rPr>
                <w:rFonts w:ascii="Times New Roman" w:hAnsi="Times New Roman" w:cs="Times New Roman"/>
                <w:bCs/>
                <w:sz w:val="24"/>
                <w:szCs w:val="24"/>
                <w:shd w:val="clear" w:color="auto" w:fill="FFFFFF"/>
              </w:rPr>
            </w:pPr>
          </w:p>
        </w:tc>
      </w:tr>
      <w:tr w:rsidR="007B7DCB" w:rsidRPr="004E4191" w14:paraId="3F0A3E8D" w14:textId="77777777" w:rsidTr="00F23FC1">
        <w:tc>
          <w:tcPr>
            <w:tcW w:w="2547" w:type="dxa"/>
          </w:tcPr>
          <w:p w14:paraId="6E5E93D3" w14:textId="4C0FE828" w:rsidR="007B7DCB" w:rsidRPr="00247668" w:rsidRDefault="007B7DCB" w:rsidP="00247668">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 pirmā</w:t>
            </w:r>
            <w:r w:rsidRPr="004E4191">
              <w:rPr>
                <w:rFonts w:ascii="Times New Roman" w:hAnsi="Times New Roman" w:cs="Times New Roman"/>
                <w:bCs/>
                <w:sz w:val="24"/>
                <w:szCs w:val="24"/>
                <w:shd w:val="clear" w:color="auto" w:fill="FFFFFF"/>
              </w:rPr>
              <w:t xml:space="preserve"> daļa, kas attiecas uz grozījumiem Direktīvas 2018/2001 </w:t>
            </w:r>
            <w:r>
              <w:rPr>
                <w:rFonts w:ascii="Times New Roman" w:hAnsi="Times New Roman" w:cs="Times New Roman"/>
                <w:bCs/>
                <w:sz w:val="24"/>
                <w:szCs w:val="24"/>
                <w:shd w:val="clear" w:color="auto" w:fill="FFFFFF"/>
              </w:rPr>
              <w:t>30. pantā</w:t>
            </w:r>
          </w:p>
        </w:tc>
        <w:tc>
          <w:tcPr>
            <w:tcW w:w="2835" w:type="dxa"/>
            <w:vMerge/>
          </w:tcPr>
          <w:p w14:paraId="3D59E544" w14:textId="77777777" w:rsidR="007B7DCB" w:rsidRPr="004E4191" w:rsidRDefault="007B7DCB" w:rsidP="00C21030">
            <w:pPr>
              <w:jc w:val="both"/>
              <w:rPr>
                <w:rFonts w:ascii="Times New Roman" w:hAnsi="Times New Roman" w:cs="Times New Roman"/>
                <w:bCs/>
                <w:sz w:val="24"/>
                <w:szCs w:val="24"/>
                <w:shd w:val="clear" w:color="auto" w:fill="FFFFFF"/>
              </w:rPr>
            </w:pPr>
          </w:p>
        </w:tc>
        <w:tc>
          <w:tcPr>
            <w:tcW w:w="2914" w:type="dxa"/>
            <w:vMerge/>
          </w:tcPr>
          <w:p w14:paraId="3CBD2391" w14:textId="77777777" w:rsidR="007B7DCB" w:rsidRPr="004E4191" w:rsidRDefault="007B7DCB" w:rsidP="003D15A9">
            <w:pPr>
              <w:jc w:val="both"/>
              <w:rPr>
                <w:rFonts w:ascii="Times New Roman" w:hAnsi="Times New Roman" w:cs="Times New Roman"/>
                <w:bCs/>
                <w:sz w:val="24"/>
                <w:szCs w:val="24"/>
                <w:shd w:val="clear" w:color="auto" w:fill="FFFFFF"/>
              </w:rPr>
            </w:pPr>
          </w:p>
        </w:tc>
      </w:tr>
      <w:tr w:rsidR="007B7DCB" w:rsidRPr="004E4191" w14:paraId="069A0D54" w14:textId="77777777" w:rsidTr="00F23FC1">
        <w:tc>
          <w:tcPr>
            <w:tcW w:w="2547" w:type="dxa"/>
          </w:tcPr>
          <w:p w14:paraId="13849090" w14:textId="69E50F29" w:rsidR="007B7DCB" w:rsidRPr="00247668" w:rsidRDefault="007B7DCB" w:rsidP="00247668">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 otrā</w:t>
            </w:r>
            <w:r w:rsidRPr="004E4191">
              <w:rPr>
                <w:rFonts w:ascii="Times New Roman" w:hAnsi="Times New Roman" w:cs="Times New Roman"/>
                <w:bCs/>
                <w:sz w:val="24"/>
                <w:szCs w:val="24"/>
                <w:shd w:val="clear" w:color="auto" w:fill="FFFFFF"/>
              </w:rPr>
              <w:t xml:space="preserve"> daļa, kas attiecas uz Direktīvas 2018/2001 </w:t>
            </w:r>
            <w:r>
              <w:rPr>
                <w:rFonts w:ascii="Times New Roman" w:hAnsi="Times New Roman" w:cs="Times New Roman"/>
                <w:bCs/>
                <w:sz w:val="24"/>
                <w:szCs w:val="24"/>
                <w:shd w:val="clear" w:color="auto" w:fill="FFFFFF"/>
              </w:rPr>
              <w:t>papildināšanu ar jaunu 31.a pantu</w:t>
            </w:r>
          </w:p>
        </w:tc>
        <w:tc>
          <w:tcPr>
            <w:tcW w:w="2835" w:type="dxa"/>
            <w:vMerge/>
          </w:tcPr>
          <w:p w14:paraId="5FAA9F6E" w14:textId="77777777" w:rsidR="007B7DCB" w:rsidRPr="004E4191" w:rsidRDefault="007B7DCB" w:rsidP="00C21030">
            <w:pPr>
              <w:jc w:val="both"/>
              <w:rPr>
                <w:rFonts w:ascii="Times New Roman" w:hAnsi="Times New Roman" w:cs="Times New Roman"/>
                <w:bCs/>
                <w:sz w:val="24"/>
                <w:szCs w:val="24"/>
                <w:shd w:val="clear" w:color="auto" w:fill="FFFFFF"/>
              </w:rPr>
            </w:pPr>
          </w:p>
        </w:tc>
        <w:tc>
          <w:tcPr>
            <w:tcW w:w="2914" w:type="dxa"/>
            <w:vMerge/>
          </w:tcPr>
          <w:p w14:paraId="2FB324DD" w14:textId="77777777" w:rsidR="007B7DCB" w:rsidRPr="004E4191" w:rsidRDefault="007B7DCB" w:rsidP="003D15A9">
            <w:pPr>
              <w:jc w:val="both"/>
              <w:rPr>
                <w:rFonts w:ascii="Times New Roman" w:hAnsi="Times New Roman" w:cs="Times New Roman"/>
                <w:bCs/>
                <w:sz w:val="24"/>
                <w:szCs w:val="24"/>
                <w:shd w:val="clear" w:color="auto" w:fill="FFFFFF"/>
              </w:rPr>
            </w:pPr>
          </w:p>
        </w:tc>
      </w:tr>
    </w:tbl>
    <w:p w14:paraId="407B3A60" w14:textId="77777777" w:rsidR="0064105A" w:rsidRPr="004E4191" w:rsidRDefault="0064105A" w:rsidP="002B7001">
      <w:pPr>
        <w:spacing w:line="240" w:lineRule="auto"/>
        <w:jc w:val="both"/>
        <w:rPr>
          <w:rFonts w:ascii="Times New Roman" w:eastAsia="Times New Roman" w:hAnsi="Times New Roman" w:cs="Times New Roman"/>
          <w:b/>
          <w:bCs/>
          <w:sz w:val="24"/>
          <w:szCs w:val="24"/>
        </w:rPr>
      </w:pPr>
    </w:p>
    <w:p w14:paraId="324AA367" w14:textId="41D6A542" w:rsidR="000960BC" w:rsidRPr="004E4191" w:rsidRDefault="000960BC" w:rsidP="002B7001">
      <w:pPr>
        <w:spacing w:line="240" w:lineRule="auto"/>
        <w:jc w:val="both"/>
        <w:rPr>
          <w:rFonts w:ascii="Times New Roman" w:hAnsi="Times New Roman" w:cs="Times New Roman"/>
          <w:b/>
          <w:bCs/>
          <w:sz w:val="24"/>
          <w:szCs w:val="24"/>
        </w:rPr>
      </w:pPr>
      <w:r w:rsidRPr="004E4191">
        <w:rPr>
          <w:rFonts w:ascii="Times New Roman" w:eastAsia="Times New Roman" w:hAnsi="Times New Roman" w:cs="Times New Roman"/>
          <w:b/>
          <w:bCs/>
          <w:sz w:val="24"/>
          <w:szCs w:val="24"/>
        </w:rPr>
        <w:lastRenderedPageBreak/>
        <w:t xml:space="preserve">5.3. </w:t>
      </w:r>
      <w:r w:rsidR="00790210" w:rsidRPr="004E4191">
        <w:rPr>
          <w:rFonts w:ascii="Times New Roman" w:eastAsia="Times New Roman" w:hAnsi="Times New Roman" w:cs="Times New Roman"/>
          <w:b/>
          <w:sz w:val="24"/>
          <w:szCs w:val="24"/>
        </w:rPr>
        <w:t>IZM</w:t>
      </w:r>
      <w:r w:rsidRPr="004E4191">
        <w:rPr>
          <w:rFonts w:ascii="Times New Roman" w:hAnsi="Times New Roman" w:cs="Times New Roman"/>
          <w:b/>
          <w:sz w:val="24"/>
          <w:szCs w:val="24"/>
          <w:shd w:val="clear" w:color="auto" w:fill="FFFFFF"/>
        </w:rPr>
        <w:t xml:space="preserve"> </w:t>
      </w:r>
      <w:r w:rsidRPr="004E4191">
        <w:rPr>
          <w:rFonts w:ascii="Times New Roman" w:hAnsi="Times New Roman" w:cs="Times New Roman"/>
          <w:b/>
          <w:bCs/>
          <w:sz w:val="24"/>
          <w:szCs w:val="24"/>
        </w:rPr>
        <w:t xml:space="preserve">attiecībā par </w:t>
      </w:r>
      <w:r w:rsidR="00C505C0" w:rsidRPr="004E4191">
        <w:rPr>
          <w:rFonts w:ascii="Times New Roman" w:hAnsi="Times New Roman" w:cs="Times New Roman"/>
          <w:b/>
          <w:bCs/>
          <w:sz w:val="24"/>
          <w:szCs w:val="24"/>
        </w:rPr>
        <w:t xml:space="preserve">KEM piedāvāto atbildības sadalījumu ir sniegusi </w:t>
      </w:r>
      <w:r w:rsidR="004E4191">
        <w:rPr>
          <w:rFonts w:ascii="Times New Roman" w:hAnsi="Times New Roman" w:cs="Times New Roman"/>
          <w:b/>
          <w:bCs/>
          <w:sz w:val="24"/>
          <w:szCs w:val="24"/>
        </w:rPr>
        <w:t>šādu</w:t>
      </w:r>
      <w:r w:rsidR="004E4191" w:rsidRPr="004E4191">
        <w:rPr>
          <w:rFonts w:ascii="Times New Roman" w:hAnsi="Times New Roman" w:cs="Times New Roman"/>
          <w:b/>
          <w:bCs/>
          <w:sz w:val="24"/>
          <w:szCs w:val="24"/>
        </w:rPr>
        <w:t xml:space="preserve"> </w:t>
      </w:r>
      <w:r w:rsidR="00C505C0" w:rsidRPr="004E4191">
        <w:rPr>
          <w:rFonts w:ascii="Times New Roman" w:hAnsi="Times New Roman" w:cs="Times New Roman"/>
          <w:b/>
          <w:bCs/>
          <w:sz w:val="24"/>
          <w:szCs w:val="24"/>
        </w:rPr>
        <w:t>nostāju</w:t>
      </w:r>
      <w:r w:rsidR="004E4191">
        <w:rPr>
          <w:rFonts w:ascii="Times New Roman" w:hAnsi="Times New Roman" w:cs="Times New Roman"/>
          <w:b/>
          <w:bCs/>
          <w:sz w:val="24"/>
          <w:szCs w:val="24"/>
        </w:rPr>
        <w:t xml:space="preserve"> (</w:t>
      </w:r>
      <w:r w:rsidR="004E4191" w:rsidRPr="00BA586B">
        <w:rPr>
          <w:rFonts w:ascii="Times New Roman" w:hAnsi="Times New Roman" w:cs="Times New Roman"/>
          <w:sz w:val="24"/>
          <w:szCs w:val="24"/>
        </w:rPr>
        <w:t>tabulā ir iekļautas tikai tās Direktīvas 2023/2413 daļas, kas ir attiecinātas uz IZM)</w:t>
      </w:r>
      <w:r w:rsidR="004E4191">
        <w:rPr>
          <w:rFonts w:ascii="Times New Roman" w:hAnsi="Times New Roman" w:cs="Times New Roman"/>
          <w:b/>
          <w:bCs/>
          <w:sz w:val="24"/>
          <w:szCs w:val="24"/>
        </w:rPr>
        <w:t>:</w:t>
      </w:r>
    </w:p>
    <w:tbl>
      <w:tblPr>
        <w:tblStyle w:val="Reatabula"/>
        <w:tblW w:w="0" w:type="auto"/>
        <w:tblLook w:val="04A0" w:firstRow="1" w:lastRow="0" w:firstColumn="1" w:lastColumn="0" w:noHBand="0" w:noVBand="1"/>
      </w:tblPr>
      <w:tblGrid>
        <w:gridCol w:w="2547"/>
        <w:gridCol w:w="2835"/>
        <w:gridCol w:w="2914"/>
      </w:tblGrid>
      <w:tr w:rsidR="004E4191" w:rsidRPr="004E4191" w14:paraId="49A4C62D" w14:textId="77777777" w:rsidTr="00F23FC1">
        <w:tc>
          <w:tcPr>
            <w:tcW w:w="2547" w:type="dxa"/>
          </w:tcPr>
          <w:p w14:paraId="0EBC45A1" w14:textId="77777777" w:rsidR="00790210" w:rsidRPr="004E4191" w:rsidRDefault="00790210" w:rsidP="00625B7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Direktīvas 2023/2413 daļa</w:t>
            </w:r>
          </w:p>
        </w:tc>
        <w:tc>
          <w:tcPr>
            <w:tcW w:w="2835" w:type="dxa"/>
          </w:tcPr>
          <w:p w14:paraId="67C7F944" w14:textId="0FC86547" w:rsidR="00790210" w:rsidRPr="004E4191" w:rsidRDefault="00F46ACF" w:rsidP="00625B7F">
            <w:pPr>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IZM </w:t>
            </w:r>
            <w:r w:rsidR="00790210" w:rsidRPr="004E4191">
              <w:rPr>
                <w:rFonts w:ascii="Times New Roman" w:hAnsi="Times New Roman" w:cs="Times New Roman"/>
                <w:b/>
                <w:sz w:val="24"/>
                <w:szCs w:val="24"/>
                <w:shd w:val="clear" w:color="auto" w:fill="FFFFFF"/>
              </w:rPr>
              <w:t>nostāja</w:t>
            </w:r>
          </w:p>
        </w:tc>
        <w:tc>
          <w:tcPr>
            <w:tcW w:w="2914" w:type="dxa"/>
          </w:tcPr>
          <w:p w14:paraId="7DB2A65A" w14:textId="77777777" w:rsidR="00790210" w:rsidRPr="004E4191" w:rsidRDefault="00790210" w:rsidP="00625B7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KEM komentārs</w:t>
            </w:r>
          </w:p>
        </w:tc>
      </w:tr>
      <w:tr w:rsidR="004E4191" w:rsidRPr="004E4191" w14:paraId="1620F117" w14:textId="77777777" w:rsidTr="00F23FC1">
        <w:tc>
          <w:tcPr>
            <w:tcW w:w="2547" w:type="dxa"/>
          </w:tcPr>
          <w:p w14:paraId="7743AE0F" w14:textId="6B72676E" w:rsidR="00790210" w:rsidRPr="004E4191" w:rsidRDefault="00790210"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astotā daļa, kas attiecas uz grozījumiem Direktīvas 2018/2001 </w:t>
            </w:r>
            <w:r w:rsidRPr="004E4191">
              <w:rPr>
                <w:rFonts w:ascii="Times New Roman" w:hAnsi="Times New Roman" w:cs="Times New Roman"/>
                <w:sz w:val="24"/>
                <w:szCs w:val="24"/>
                <w:shd w:val="clear" w:color="auto" w:fill="FFFFFF"/>
              </w:rPr>
              <w:t>18. panta 3. punktā</w:t>
            </w:r>
          </w:p>
        </w:tc>
        <w:tc>
          <w:tcPr>
            <w:tcW w:w="2835" w:type="dxa"/>
          </w:tcPr>
          <w:p w14:paraId="7A797653" w14:textId="24297808" w:rsidR="00790210" w:rsidRPr="004E4191" w:rsidRDefault="00790210"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IZM piekrīt dalīt</w:t>
            </w:r>
            <w:r w:rsidR="00683446">
              <w:rPr>
                <w:rFonts w:ascii="Times New Roman" w:hAnsi="Times New Roman" w:cs="Times New Roman"/>
                <w:bCs/>
                <w:sz w:val="24"/>
                <w:szCs w:val="24"/>
                <w:shd w:val="clear" w:color="auto" w:fill="FFFFFF"/>
              </w:rPr>
              <w:t>aj</w:t>
            </w:r>
            <w:r w:rsidRPr="004E4191">
              <w:rPr>
                <w:rFonts w:ascii="Times New Roman" w:hAnsi="Times New Roman" w:cs="Times New Roman"/>
                <w:bCs/>
                <w:sz w:val="24"/>
                <w:szCs w:val="24"/>
                <w:shd w:val="clear" w:color="auto" w:fill="FFFFFF"/>
              </w:rPr>
              <w:t xml:space="preserve">ai atbildībai </w:t>
            </w:r>
            <w:r w:rsidR="00683446">
              <w:rPr>
                <w:rFonts w:ascii="Times New Roman" w:hAnsi="Times New Roman" w:cs="Times New Roman"/>
                <w:bCs/>
                <w:sz w:val="24"/>
                <w:szCs w:val="24"/>
                <w:shd w:val="clear" w:color="auto" w:fill="FFFFFF"/>
              </w:rPr>
              <w:t>t</w:t>
            </w:r>
            <w:r w:rsidRPr="004E4191">
              <w:rPr>
                <w:rFonts w:ascii="Times New Roman" w:hAnsi="Times New Roman" w:cs="Times New Roman"/>
                <w:bCs/>
                <w:sz w:val="24"/>
                <w:szCs w:val="24"/>
                <w:shd w:val="clear" w:color="auto" w:fill="FFFFFF"/>
              </w:rPr>
              <w:t>ik tālu</w:t>
            </w:r>
            <w:r w:rsidR="00F46ACF">
              <w:rPr>
                <w:rFonts w:ascii="Times New Roman" w:hAnsi="Times New Roman" w:cs="Times New Roman"/>
                <w:bCs/>
                <w:sz w:val="24"/>
                <w:szCs w:val="24"/>
                <w:shd w:val="clear" w:color="auto" w:fill="FFFFFF"/>
              </w:rPr>
              <w:t>,</w:t>
            </w:r>
            <w:r w:rsidR="00683446">
              <w:rPr>
                <w:rFonts w:ascii="Times New Roman" w:hAnsi="Times New Roman" w:cs="Times New Roman"/>
                <w:bCs/>
                <w:sz w:val="24"/>
                <w:szCs w:val="24"/>
                <w:shd w:val="clear" w:color="auto" w:fill="FFFFFF"/>
              </w:rPr>
              <w:t xml:space="preserve"> cik</w:t>
            </w:r>
            <w:r w:rsidRPr="004E4191">
              <w:rPr>
                <w:rFonts w:ascii="Times New Roman" w:hAnsi="Times New Roman" w:cs="Times New Roman"/>
                <w:bCs/>
                <w:sz w:val="24"/>
                <w:szCs w:val="24"/>
                <w:shd w:val="clear" w:color="auto" w:fill="FFFFFF"/>
              </w:rPr>
              <w:t xml:space="preserve"> tā ir saistīta ar izglītības programmu nodrošināšanu, kas ir formālās izglītības sastāvdaļa. Vienlaikus paskaidro, ka </w:t>
            </w:r>
            <w:r w:rsidR="0088319B" w:rsidRPr="004E4191">
              <w:rPr>
                <w:rFonts w:ascii="Times New Roman" w:hAnsi="Times New Roman" w:cs="Times New Roman"/>
                <w:bCs/>
                <w:sz w:val="24"/>
                <w:szCs w:val="24"/>
                <w:shd w:val="clear" w:color="auto" w:fill="FFFFFF"/>
              </w:rPr>
              <w:t>p</w:t>
            </w:r>
            <w:r w:rsidRPr="004E4191">
              <w:rPr>
                <w:rFonts w:ascii="Times New Roman" w:hAnsi="Times New Roman" w:cs="Times New Roman"/>
                <w:bCs/>
                <w:sz w:val="24"/>
                <w:szCs w:val="24"/>
                <w:shd w:val="clear" w:color="auto" w:fill="FFFFFF"/>
              </w:rPr>
              <w:t>ar sertifikācijas prasībā</w:t>
            </w:r>
            <w:r w:rsidR="0088319B" w:rsidRPr="004E4191">
              <w:rPr>
                <w:rFonts w:ascii="Times New Roman" w:hAnsi="Times New Roman" w:cs="Times New Roman"/>
                <w:bCs/>
                <w:sz w:val="24"/>
                <w:szCs w:val="24"/>
                <w:shd w:val="clear" w:color="auto" w:fill="FFFFFF"/>
              </w:rPr>
              <w:t>m</w:t>
            </w:r>
            <w:r w:rsidRPr="004E4191">
              <w:rPr>
                <w:rFonts w:ascii="Times New Roman" w:hAnsi="Times New Roman" w:cs="Times New Roman"/>
                <w:bCs/>
                <w:sz w:val="24"/>
                <w:szCs w:val="24"/>
                <w:shd w:val="clear" w:color="auto" w:fill="FFFFFF"/>
              </w:rPr>
              <w:t xml:space="preserve"> atbild nozare un attiecīgās nozares atbildīgā ministrija.</w:t>
            </w:r>
          </w:p>
        </w:tc>
        <w:tc>
          <w:tcPr>
            <w:tcW w:w="2914" w:type="dxa"/>
          </w:tcPr>
          <w:p w14:paraId="20BD382E" w14:textId="77777777" w:rsidR="00790210" w:rsidRPr="004E4191" w:rsidRDefault="00790210" w:rsidP="00625B7F">
            <w:pPr>
              <w:jc w:val="both"/>
              <w:rPr>
                <w:rFonts w:ascii="Times New Roman" w:hAnsi="Times New Roman" w:cs="Times New Roman"/>
                <w:bCs/>
                <w:sz w:val="24"/>
                <w:szCs w:val="24"/>
                <w:shd w:val="clear" w:color="auto" w:fill="FFFFFF"/>
              </w:rPr>
            </w:pPr>
          </w:p>
        </w:tc>
      </w:tr>
      <w:tr w:rsidR="004E4191" w:rsidRPr="004E4191" w14:paraId="4E3D8E5E" w14:textId="77777777" w:rsidTr="00F23FC1">
        <w:tc>
          <w:tcPr>
            <w:tcW w:w="2547" w:type="dxa"/>
          </w:tcPr>
          <w:p w14:paraId="6845421F" w14:textId="101763BB" w:rsidR="00790210" w:rsidRPr="004E4191" w:rsidRDefault="00790210"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 Pielikuma 4. punkta b) apakšpunkts, kas attiecas uz grozījumiem Direktīvas 2018/2001 IV pielikuma </w:t>
            </w:r>
            <w:proofErr w:type="spellStart"/>
            <w:r w:rsidRPr="004E4191">
              <w:rPr>
                <w:rFonts w:ascii="Times New Roman" w:hAnsi="Times New Roman" w:cs="Times New Roman"/>
                <w:bCs/>
                <w:sz w:val="24"/>
                <w:szCs w:val="24"/>
                <w:shd w:val="clear" w:color="auto" w:fill="FFFFFF"/>
              </w:rPr>
              <w:t>ievadteikumā</w:t>
            </w:r>
            <w:proofErr w:type="spellEnd"/>
            <w:r w:rsidRPr="004E4191">
              <w:rPr>
                <w:rFonts w:ascii="Times New Roman" w:hAnsi="Times New Roman" w:cs="Times New Roman"/>
                <w:bCs/>
                <w:sz w:val="24"/>
                <w:szCs w:val="24"/>
                <w:shd w:val="clear" w:color="auto" w:fill="FFFFFF"/>
              </w:rPr>
              <w:t>, 1. un 2. punktā</w:t>
            </w:r>
          </w:p>
        </w:tc>
        <w:tc>
          <w:tcPr>
            <w:tcW w:w="2835" w:type="dxa"/>
          </w:tcPr>
          <w:p w14:paraId="44069892" w14:textId="15E1FBC2" w:rsidR="00790210" w:rsidRPr="004E4191" w:rsidRDefault="00AC0417" w:rsidP="00AC041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IZM piekrīt </w:t>
            </w:r>
            <w:r w:rsidR="00683446">
              <w:rPr>
                <w:rFonts w:ascii="Times New Roman" w:hAnsi="Times New Roman" w:cs="Times New Roman"/>
                <w:bCs/>
                <w:sz w:val="24"/>
                <w:szCs w:val="24"/>
                <w:shd w:val="clear" w:color="auto" w:fill="FFFFFF"/>
              </w:rPr>
              <w:t xml:space="preserve">atbildībai </w:t>
            </w:r>
            <w:r w:rsidRPr="004E4191">
              <w:rPr>
                <w:rFonts w:ascii="Times New Roman" w:hAnsi="Times New Roman" w:cs="Times New Roman"/>
                <w:bCs/>
                <w:sz w:val="24"/>
                <w:szCs w:val="24"/>
                <w:shd w:val="clear" w:color="auto" w:fill="FFFFFF"/>
              </w:rPr>
              <w:t>par daļu, kas ir formālās izglītības sastāvdaļa. Par sertifikācijas prasībā</w:t>
            </w:r>
            <w:r w:rsidR="00F46ACF">
              <w:rPr>
                <w:rFonts w:ascii="Times New Roman" w:hAnsi="Times New Roman" w:cs="Times New Roman"/>
                <w:bCs/>
                <w:sz w:val="24"/>
                <w:szCs w:val="24"/>
                <w:shd w:val="clear" w:color="auto" w:fill="FFFFFF"/>
              </w:rPr>
              <w:t>m</w:t>
            </w:r>
            <w:r w:rsidRPr="004E4191">
              <w:rPr>
                <w:rFonts w:ascii="Times New Roman" w:hAnsi="Times New Roman" w:cs="Times New Roman"/>
                <w:bCs/>
                <w:sz w:val="24"/>
                <w:szCs w:val="24"/>
                <w:shd w:val="clear" w:color="auto" w:fill="FFFFFF"/>
              </w:rPr>
              <w:t xml:space="preserve"> atbild nozare un attiecīgās nozares atbildīgā ministrija. </w:t>
            </w:r>
            <w:r w:rsidRPr="00DE6E93">
              <w:rPr>
                <w:rFonts w:ascii="Times New Roman" w:hAnsi="Times New Roman" w:cs="Times New Roman"/>
                <w:bCs/>
                <w:sz w:val="24"/>
                <w:szCs w:val="24"/>
                <w:shd w:val="clear" w:color="auto" w:fill="FFFFFF"/>
              </w:rPr>
              <w:t>IZM norāda, ka atbilstošā</w:t>
            </w:r>
            <w:r w:rsidR="00DE6E93">
              <w:rPr>
                <w:rFonts w:ascii="Times New Roman" w:hAnsi="Times New Roman" w:cs="Times New Roman"/>
                <w:bCs/>
                <w:sz w:val="24"/>
                <w:szCs w:val="24"/>
                <w:shd w:val="clear" w:color="auto" w:fill="FFFFFF"/>
              </w:rPr>
              <w:t xml:space="preserve"> nozares</w:t>
            </w:r>
            <w:r w:rsidRPr="00DE6E93">
              <w:rPr>
                <w:rFonts w:ascii="Times New Roman" w:hAnsi="Times New Roman" w:cs="Times New Roman"/>
                <w:bCs/>
                <w:sz w:val="24"/>
                <w:szCs w:val="24"/>
                <w:shd w:val="clear" w:color="auto" w:fill="FFFFFF"/>
              </w:rPr>
              <w:t xml:space="preserve"> ministrija (KEM vai EM) nosaka prasības savas nozares normatīvajā regulējumā, tostarp prasības izglītībai vai profesion</w:t>
            </w:r>
            <w:r w:rsidR="00F46ACF">
              <w:rPr>
                <w:rFonts w:ascii="Times New Roman" w:hAnsi="Times New Roman" w:cs="Times New Roman"/>
                <w:bCs/>
                <w:sz w:val="24"/>
                <w:szCs w:val="24"/>
                <w:shd w:val="clear" w:color="auto" w:fill="FFFFFF"/>
              </w:rPr>
              <w:t>ā</w:t>
            </w:r>
            <w:r w:rsidRPr="00DE6E93">
              <w:rPr>
                <w:rFonts w:ascii="Times New Roman" w:hAnsi="Times New Roman" w:cs="Times New Roman"/>
                <w:bCs/>
                <w:sz w:val="24"/>
                <w:szCs w:val="24"/>
                <w:shd w:val="clear" w:color="auto" w:fill="FFFFFF"/>
              </w:rPr>
              <w:t>lajai kvalifikācijai, lai izglītības iestādes var nodrošināt attiecīgo piedāvājumu.</w:t>
            </w:r>
          </w:p>
        </w:tc>
        <w:tc>
          <w:tcPr>
            <w:tcW w:w="2914" w:type="dxa"/>
          </w:tcPr>
          <w:p w14:paraId="4C17F5CD" w14:textId="2A6E692F" w:rsidR="00790210" w:rsidRPr="004E4191" w:rsidRDefault="00AC0417"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norāda, ka IZM pastāv  vispārējā atbildība attiecībā uz speciālistu kvalificēšanu, teorētisko un praktisko izglītošanu un prasmēm.</w:t>
            </w:r>
          </w:p>
        </w:tc>
      </w:tr>
      <w:tr w:rsidR="004E4191" w:rsidRPr="004E4191" w14:paraId="23673CA9" w14:textId="77777777" w:rsidTr="00F23FC1">
        <w:tc>
          <w:tcPr>
            <w:tcW w:w="2547" w:type="dxa"/>
          </w:tcPr>
          <w:p w14:paraId="2A8B7E45" w14:textId="0B6C81C0"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b) apakšpunkts, kas attiecas uz grozījumiem Direktīvas 2018/2001 IV pielikuma 3. punkta pirm</w:t>
            </w:r>
            <w:r w:rsidR="00683446">
              <w:rPr>
                <w:rFonts w:ascii="Times New Roman" w:hAnsi="Times New Roman" w:cs="Times New Roman"/>
                <w:bCs/>
                <w:sz w:val="24"/>
                <w:szCs w:val="24"/>
                <w:shd w:val="clear" w:color="auto" w:fill="FFFFFF"/>
              </w:rPr>
              <w:t>ajā</w:t>
            </w:r>
            <w:r w:rsidRPr="004E4191">
              <w:rPr>
                <w:rFonts w:ascii="Times New Roman" w:hAnsi="Times New Roman" w:cs="Times New Roman"/>
                <w:bCs/>
                <w:sz w:val="24"/>
                <w:szCs w:val="24"/>
                <w:shd w:val="clear" w:color="auto" w:fill="FFFFFF"/>
              </w:rPr>
              <w:t xml:space="preserve"> teikum</w:t>
            </w:r>
            <w:r w:rsidR="00683446">
              <w:rPr>
                <w:rFonts w:ascii="Times New Roman" w:hAnsi="Times New Roman" w:cs="Times New Roman"/>
                <w:bCs/>
                <w:sz w:val="24"/>
                <w:szCs w:val="24"/>
                <w:shd w:val="clear" w:color="auto" w:fill="FFFFFF"/>
              </w:rPr>
              <w:t>ā</w:t>
            </w:r>
          </w:p>
        </w:tc>
        <w:tc>
          <w:tcPr>
            <w:tcW w:w="2835" w:type="dxa"/>
          </w:tcPr>
          <w:p w14:paraId="4477F9E7" w14:textId="74CF9220"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IZM piekrīt daļējai atbildībai atbilstoši normatīvajam regulējumam par profesionālās izglītības kvalitātes nodrošināšanu un kontroli. Plašāku nozares akreditācijas institūciju akreditācija nav IZM kompetence. Ministru kabineta 2023. gada 19.</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 xml:space="preserve">decembra noteikumu Nr. 754 “Atbilstības novērtēšanas institūciju novērtēšanas, akreditācijas un uzraudzības noteikumi” </w:t>
            </w:r>
            <w:r w:rsidRPr="004E4191">
              <w:rPr>
                <w:rFonts w:ascii="Times New Roman" w:hAnsi="Times New Roman" w:cs="Times New Roman"/>
                <w:bCs/>
                <w:sz w:val="24"/>
                <w:szCs w:val="24"/>
                <w:shd w:val="clear" w:color="auto" w:fill="FFFFFF"/>
              </w:rPr>
              <w:lastRenderedPageBreak/>
              <w:t>(turpmāk – MK noteikumi Nr. 754) 2. punktā ir noteikts, ka aģentūra (proti, nacionālā akreditācijas institūcija, kas ir valsts aģentūra “Latvijas Nacionālais akreditācijas birojs”) novērtē, akreditē un uzrauga atbilstības novērtēšanas institūcijas, kas darbojas šādās jomās, tostarp 2.3. apakšpunkts – personu sertificēšana; 2.8.</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apakšpunkts – prasmes pārbaužu organizēšana.</w:t>
            </w:r>
          </w:p>
        </w:tc>
        <w:tc>
          <w:tcPr>
            <w:tcW w:w="2914" w:type="dxa"/>
            <w:vMerge w:val="restart"/>
          </w:tcPr>
          <w:p w14:paraId="49BAEEC8" w14:textId="164FB02C"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KEM uzskata, ka konkrētā direktīvas daļa ir IZM atbildība, jo attiecas uz apmācību programmām un mācību centru akreditāciju.</w:t>
            </w:r>
          </w:p>
        </w:tc>
      </w:tr>
      <w:tr w:rsidR="004E4191" w:rsidRPr="004E4191" w14:paraId="2A808F8F" w14:textId="77777777" w:rsidTr="00F23FC1">
        <w:tc>
          <w:tcPr>
            <w:tcW w:w="2547" w:type="dxa"/>
          </w:tcPr>
          <w:p w14:paraId="58DA8310" w14:textId="158803AF"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b) apakšpunkts, kas attiecas uz grozījumiem Direktīvas 2018/2001 IV pielikuma 3. punkta otro teikumu</w:t>
            </w:r>
          </w:p>
        </w:tc>
        <w:tc>
          <w:tcPr>
            <w:tcW w:w="2835" w:type="dxa"/>
          </w:tcPr>
          <w:p w14:paraId="51E2D228" w14:textId="77ABA1CB"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IZM piekrīt dalīt</w:t>
            </w:r>
            <w:r w:rsidR="00683446">
              <w:rPr>
                <w:rFonts w:ascii="Times New Roman" w:hAnsi="Times New Roman" w:cs="Times New Roman"/>
                <w:bCs/>
                <w:sz w:val="24"/>
                <w:szCs w:val="24"/>
                <w:shd w:val="clear" w:color="auto" w:fill="FFFFFF"/>
              </w:rPr>
              <w:t>aj</w:t>
            </w:r>
            <w:r w:rsidRPr="004E4191">
              <w:rPr>
                <w:rFonts w:ascii="Times New Roman" w:hAnsi="Times New Roman" w:cs="Times New Roman"/>
                <w:bCs/>
                <w:sz w:val="24"/>
                <w:szCs w:val="24"/>
                <w:shd w:val="clear" w:color="auto" w:fill="FFFFFF"/>
              </w:rPr>
              <w:t xml:space="preserve">ai atbildībai, jo par tehniskā aprīkojuma nodrošināšanu ir atbildīgs izglītības iestādēs dibinātājs. IZM var būt atbildīga tikai par IZM padotības iestāžu tehnisko nodrošinājumu. Attiecīgā akreditācijas institūciju kvalitātes nodrošināšanas un kontroles procesā </w:t>
            </w:r>
            <w:r w:rsidR="00683446">
              <w:rPr>
                <w:rFonts w:ascii="Times New Roman" w:hAnsi="Times New Roman" w:cs="Times New Roman"/>
                <w:bCs/>
                <w:sz w:val="24"/>
                <w:szCs w:val="24"/>
                <w:shd w:val="clear" w:color="auto" w:fill="FFFFFF"/>
              </w:rPr>
              <w:t xml:space="preserve">tiek </w:t>
            </w:r>
            <w:r w:rsidRPr="004E4191">
              <w:rPr>
                <w:rFonts w:ascii="Times New Roman" w:hAnsi="Times New Roman" w:cs="Times New Roman"/>
                <w:bCs/>
                <w:sz w:val="24"/>
                <w:szCs w:val="24"/>
                <w:shd w:val="clear" w:color="auto" w:fill="FFFFFF"/>
              </w:rPr>
              <w:t>pārbaud</w:t>
            </w:r>
            <w:r w:rsidR="00683446">
              <w:rPr>
                <w:rFonts w:ascii="Times New Roman" w:hAnsi="Times New Roman" w:cs="Times New Roman"/>
                <w:bCs/>
                <w:sz w:val="24"/>
                <w:szCs w:val="24"/>
                <w:shd w:val="clear" w:color="auto" w:fill="FFFFFF"/>
              </w:rPr>
              <w:t>īta</w:t>
            </w:r>
            <w:r w:rsidRPr="004E4191">
              <w:rPr>
                <w:rFonts w:ascii="Times New Roman" w:hAnsi="Times New Roman" w:cs="Times New Roman"/>
                <w:bCs/>
                <w:sz w:val="24"/>
                <w:szCs w:val="24"/>
                <w:shd w:val="clear" w:color="auto" w:fill="FFFFFF"/>
              </w:rPr>
              <w:t xml:space="preserve"> tehniskā nodrošinājuma atbilstīb</w:t>
            </w:r>
            <w:r w:rsidR="00683446">
              <w:rPr>
                <w:rFonts w:ascii="Times New Roman" w:hAnsi="Times New Roman" w:cs="Times New Roman"/>
                <w:bCs/>
                <w:sz w:val="24"/>
                <w:szCs w:val="24"/>
                <w:shd w:val="clear" w:color="auto" w:fill="FFFFFF"/>
              </w:rPr>
              <w:t>a</w:t>
            </w:r>
            <w:r w:rsidRPr="004E4191">
              <w:rPr>
                <w:rFonts w:ascii="Times New Roman" w:hAnsi="Times New Roman" w:cs="Times New Roman"/>
                <w:bCs/>
                <w:sz w:val="24"/>
                <w:szCs w:val="24"/>
                <w:shd w:val="clear" w:color="auto" w:fill="FFFFFF"/>
              </w:rPr>
              <w:t>.</w:t>
            </w:r>
          </w:p>
        </w:tc>
        <w:tc>
          <w:tcPr>
            <w:tcW w:w="2914" w:type="dxa"/>
            <w:vMerge/>
          </w:tcPr>
          <w:p w14:paraId="05A51E1A" w14:textId="77777777" w:rsidR="009E4C5C" w:rsidRPr="004E4191" w:rsidRDefault="009E4C5C" w:rsidP="00625B7F">
            <w:pPr>
              <w:jc w:val="both"/>
              <w:rPr>
                <w:rFonts w:ascii="Times New Roman" w:hAnsi="Times New Roman" w:cs="Times New Roman"/>
                <w:bCs/>
                <w:sz w:val="24"/>
                <w:szCs w:val="24"/>
                <w:shd w:val="clear" w:color="auto" w:fill="FFFFFF"/>
              </w:rPr>
            </w:pPr>
          </w:p>
        </w:tc>
      </w:tr>
      <w:tr w:rsidR="004E4191" w:rsidRPr="004E4191" w14:paraId="46CA71D6" w14:textId="77777777" w:rsidTr="00F23FC1">
        <w:tc>
          <w:tcPr>
            <w:tcW w:w="2547" w:type="dxa"/>
          </w:tcPr>
          <w:p w14:paraId="37AEA102" w14:textId="344CBD0F"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b) apakšpunkts, kas attiecas uz grozījumiem Direktīvas 2018/2001 IV pielikuma 3. punkta treš</w:t>
            </w:r>
            <w:r w:rsidR="00683446">
              <w:rPr>
                <w:rFonts w:ascii="Times New Roman" w:hAnsi="Times New Roman" w:cs="Times New Roman"/>
                <w:bCs/>
                <w:sz w:val="24"/>
                <w:szCs w:val="24"/>
                <w:shd w:val="clear" w:color="auto" w:fill="FFFFFF"/>
              </w:rPr>
              <w:t>ajā</w:t>
            </w:r>
            <w:r w:rsidRPr="004E4191">
              <w:rPr>
                <w:rFonts w:ascii="Times New Roman" w:hAnsi="Times New Roman" w:cs="Times New Roman"/>
                <w:bCs/>
                <w:sz w:val="24"/>
                <w:szCs w:val="24"/>
                <w:shd w:val="clear" w:color="auto" w:fill="FFFFFF"/>
              </w:rPr>
              <w:t xml:space="preserve"> teikum</w:t>
            </w:r>
            <w:r w:rsidR="00683446">
              <w:rPr>
                <w:rFonts w:ascii="Times New Roman" w:hAnsi="Times New Roman" w:cs="Times New Roman"/>
                <w:bCs/>
                <w:sz w:val="24"/>
                <w:szCs w:val="24"/>
                <w:shd w:val="clear" w:color="auto" w:fill="FFFFFF"/>
              </w:rPr>
              <w:t>ā</w:t>
            </w:r>
          </w:p>
        </w:tc>
        <w:tc>
          <w:tcPr>
            <w:tcW w:w="2835" w:type="dxa"/>
          </w:tcPr>
          <w:p w14:paraId="416390FC" w14:textId="125BE55D"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IZM piekrīt dalīt</w:t>
            </w:r>
            <w:r w:rsidR="00683446">
              <w:rPr>
                <w:rFonts w:ascii="Times New Roman" w:hAnsi="Times New Roman" w:cs="Times New Roman"/>
                <w:bCs/>
                <w:sz w:val="24"/>
                <w:szCs w:val="24"/>
                <w:shd w:val="clear" w:color="auto" w:fill="FFFFFF"/>
              </w:rPr>
              <w:t>aj</w:t>
            </w:r>
            <w:r w:rsidRPr="004E4191">
              <w:rPr>
                <w:rFonts w:ascii="Times New Roman" w:hAnsi="Times New Roman" w:cs="Times New Roman"/>
                <w:bCs/>
                <w:sz w:val="24"/>
                <w:szCs w:val="24"/>
                <w:shd w:val="clear" w:color="auto" w:fill="FFFFFF"/>
              </w:rPr>
              <w:t xml:space="preserve">ai atbildībai, jo daļā par nodarbinātības un praktizēšanas prasībām atbilstošā ministrija (KEM vai EM) nosaka prasības savas nozares normatīvajā regulējumā, tostarp izglītībai nepieciešamās prasības. IZM paskaidro, ka profesionālās izglītības normatīvajā regulējumā jau ir iestrādātas iespējas īstenot īsākas programmas, t.sk. atsevišķu kompetenču vai moduļu apguvei vai profesionālajai kvalifikācijai, lai izglītības iestādes var nodrošināt attiecīgo piedāvājumu. IZM paskaidro, ka </w:t>
            </w:r>
            <w:r w:rsidRPr="004E4191">
              <w:rPr>
                <w:rFonts w:ascii="Times New Roman" w:hAnsi="Times New Roman" w:cs="Times New Roman"/>
                <w:bCs/>
                <w:sz w:val="24"/>
                <w:szCs w:val="24"/>
                <w:shd w:val="clear" w:color="auto" w:fill="FFFFFF"/>
              </w:rPr>
              <w:lastRenderedPageBreak/>
              <w:t>profesionālā izglītībā ir regulējums par kompetenču atzīšanu.</w:t>
            </w:r>
          </w:p>
        </w:tc>
        <w:tc>
          <w:tcPr>
            <w:tcW w:w="2914" w:type="dxa"/>
            <w:vMerge/>
          </w:tcPr>
          <w:p w14:paraId="23BDE36C" w14:textId="77777777" w:rsidR="009E4C5C" w:rsidRPr="004E4191" w:rsidRDefault="009E4C5C" w:rsidP="00625B7F">
            <w:pPr>
              <w:jc w:val="both"/>
              <w:rPr>
                <w:rFonts w:ascii="Times New Roman" w:hAnsi="Times New Roman" w:cs="Times New Roman"/>
                <w:bCs/>
                <w:sz w:val="24"/>
                <w:szCs w:val="24"/>
                <w:shd w:val="clear" w:color="auto" w:fill="FFFFFF"/>
              </w:rPr>
            </w:pPr>
          </w:p>
        </w:tc>
      </w:tr>
      <w:tr w:rsidR="004E4191" w:rsidRPr="004E4191" w14:paraId="25BFE0D7" w14:textId="77777777" w:rsidTr="00F23FC1">
        <w:tc>
          <w:tcPr>
            <w:tcW w:w="2547" w:type="dxa"/>
          </w:tcPr>
          <w:p w14:paraId="530801CE" w14:textId="763E8A55"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b) apakšpunkts, kas attiecas uz grozījumiem Direktīvas 2018/2001 IV pielikuma 3. punkta ceturto teikumu</w:t>
            </w:r>
          </w:p>
        </w:tc>
        <w:tc>
          <w:tcPr>
            <w:tcW w:w="2835" w:type="dxa"/>
          </w:tcPr>
          <w:p w14:paraId="753A2615" w14:textId="4C6E443F"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IZM piekrīt atbildībai.</w:t>
            </w:r>
          </w:p>
        </w:tc>
        <w:tc>
          <w:tcPr>
            <w:tcW w:w="2914" w:type="dxa"/>
            <w:vMerge/>
          </w:tcPr>
          <w:p w14:paraId="52D3E332" w14:textId="77777777" w:rsidR="009E4C5C" w:rsidRPr="004E4191" w:rsidRDefault="009E4C5C" w:rsidP="00625B7F">
            <w:pPr>
              <w:jc w:val="both"/>
              <w:rPr>
                <w:rFonts w:ascii="Times New Roman" w:hAnsi="Times New Roman" w:cs="Times New Roman"/>
                <w:bCs/>
                <w:sz w:val="24"/>
                <w:szCs w:val="24"/>
                <w:shd w:val="clear" w:color="auto" w:fill="FFFFFF"/>
              </w:rPr>
            </w:pPr>
          </w:p>
        </w:tc>
      </w:tr>
      <w:tr w:rsidR="004E4191" w:rsidRPr="004E4191" w14:paraId="491DCAD5" w14:textId="77777777" w:rsidTr="00F23FC1">
        <w:tc>
          <w:tcPr>
            <w:tcW w:w="2547" w:type="dxa"/>
          </w:tcPr>
          <w:p w14:paraId="0C673FA4" w14:textId="390AB36D"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b) apakšpunkts, kas attiecas uz grozījumiem Direktīvas 2018/2001 IV pielikuma 3. punkta piekto teikumu</w:t>
            </w:r>
          </w:p>
        </w:tc>
        <w:tc>
          <w:tcPr>
            <w:tcW w:w="2835" w:type="dxa"/>
          </w:tcPr>
          <w:p w14:paraId="70012EEC" w14:textId="26463F55" w:rsidR="009E4C5C" w:rsidRPr="004E4191" w:rsidRDefault="009E4C5C"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IZM paskaidro, ka piekrīt daļējai atbildībai, jo var uzņemties atbildību par formālo izglītību un izglītības iestādēm,</w:t>
            </w:r>
            <w:r w:rsidR="00683446">
              <w:rPr>
                <w:rFonts w:ascii="Times New Roman" w:hAnsi="Times New Roman" w:cs="Times New Roman"/>
                <w:bCs/>
                <w:sz w:val="24"/>
                <w:szCs w:val="24"/>
                <w:shd w:val="clear" w:color="auto" w:fill="FFFFFF"/>
              </w:rPr>
              <w:t xml:space="preserve"> kas</w:t>
            </w:r>
            <w:r w:rsidRPr="004E4191">
              <w:rPr>
                <w:rFonts w:ascii="Times New Roman" w:hAnsi="Times New Roman" w:cs="Times New Roman"/>
                <w:bCs/>
                <w:sz w:val="24"/>
                <w:szCs w:val="24"/>
                <w:shd w:val="clear" w:color="auto" w:fill="FFFFFF"/>
              </w:rPr>
              <w:t xml:space="preserve"> reģistrētas izglītības iestāžu reģistrā atbilstoši spēkā esošajam normatīvajam regulējumam.</w:t>
            </w:r>
          </w:p>
        </w:tc>
        <w:tc>
          <w:tcPr>
            <w:tcW w:w="2914" w:type="dxa"/>
            <w:vMerge/>
          </w:tcPr>
          <w:p w14:paraId="78720459" w14:textId="77777777" w:rsidR="009E4C5C" w:rsidRPr="004E4191" w:rsidRDefault="009E4C5C" w:rsidP="00625B7F">
            <w:pPr>
              <w:jc w:val="both"/>
              <w:rPr>
                <w:rFonts w:ascii="Times New Roman" w:hAnsi="Times New Roman" w:cs="Times New Roman"/>
                <w:bCs/>
                <w:sz w:val="24"/>
                <w:szCs w:val="24"/>
                <w:shd w:val="clear" w:color="auto" w:fill="FFFFFF"/>
              </w:rPr>
            </w:pPr>
          </w:p>
        </w:tc>
      </w:tr>
      <w:tr w:rsidR="004E4191" w:rsidRPr="004E4191" w14:paraId="35ECAB15" w14:textId="77777777" w:rsidTr="00F23FC1">
        <w:tc>
          <w:tcPr>
            <w:tcW w:w="2547" w:type="dxa"/>
          </w:tcPr>
          <w:p w14:paraId="4A8ED63E" w14:textId="77777777"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c) apakšpunkts</w:t>
            </w:r>
          </w:p>
        </w:tc>
        <w:tc>
          <w:tcPr>
            <w:tcW w:w="2835" w:type="dxa"/>
          </w:tcPr>
          <w:p w14:paraId="64BDE0DD" w14:textId="7EFDC582"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IZM nepiekrīt atbildībai, jo atbilstošā ministrija (KEM vai EM) nosaka prasības savas nozares normatīvajā regulējumā, tostarp nosak</w:t>
            </w:r>
            <w:r w:rsidR="00EE4B60">
              <w:rPr>
                <w:rFonts w:ascii="Times New Roman" w:hAnsi="Times New Roman" w:cs="Times New Roman"/>
                <w:bCs/>
                <w:sz w:val="24"/>
                <w:szCs w:val="24"/>
                <w:shd w:val="clear" w:color="auto" w:fill="FFFFFF"/>
              </w:rPr>
              <w:t>a</w:t>
            </w:r>
            <w:r w:rsidRPr="004E4191">
              <w:rPr>
                <w:rFonts w:ascii="Times New Roman" w:hAnsi="Times New Roman" w:cs="Times New Roman"/>
                <w:bCs/>
                <w:sz w:val="24"/>
                <w:szCs w:val="24"/>
                <w:shd w:val="clear" w:color="auto" w:fill="FFFFFF"/>
              </w:rPr>
              <w:t xml:space="preserve"> prasības pēc pārbaudījuma arī par moduļa apguvi. Profesionālās kvalifikācijas ieguvei ir noteiktas valsts pārbaudījuma prasības spēkā esošā nozares regulējumā.</w:t>
            </w:r>
          </w:p>
        </w:tc>
        <w:tc>
          <w:tcPr>
            <w:tcW w:w="2914" w:type="dxa"/>
            <w:vMerge w:val="restart"/>
          </w:tcPr>
          <w:p w14:paraId="63685E0B" w14:textId="21A18BAD"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KEM nepiekrīt šādai IZM </w:t>
            </w:r>
            <w:proofErr w:type="spellStart"/>
            <w:r w:rsidRPr="004E4191">
              <w:rPr>
                <w:rFonts w:ascii="Times New Roman" w:hAnsi="Times New Roman" w:cs="Times New Roman"/>
                <w:bCs/>
                <w:sz w:val="24"/>
                <w:szCs w:val="24"/>
                <w:shd w:val="clear" w:color="auto" w:fill="FFFFFF"/>
              </w:rPr>
              <w:t>nostājai</w:t>
            </w:r>
            <w:proofErr w:type="spellEnd"/>
            <w:r w:rsidRPr="004E4191">
              <w:rPr>
                <w:rFonts w:ascii="Times New Roman" w:hAnsi="Times New Roman" w:cs="Times New Roman"/>
                <w:bCs/>
                <w:sz w:val="24"/>
                <w:szCs w:val="24"/>
                <w:shd w:val="clear" w:color="auto" w:fill="FFFFFF"/>
              </w:rPr>
              <w:t>, jo konkrētā direktīvas daļa attiecas uz mācību kursu nosacījumiem, pārbaudījumiem, sertifikātu saņemšanu un kvalifikācijas iegūšanu.</w:t>
            </w:r>
          </w:p>
        </w:tc>
      </w:tr>
      <w:tr w:rsidR="004E4191" w:rsidRPr="004E4191" w14:paraId="62FBB063" w14:textId="77777777" w:rsidTr="00F23FC1">
        <w:tc>
          <w:tcPr>
            <w:tcW w:w="2547" w:type="dxa"/>
          </w:tcPr>
          <w:p w14:paraId="536C0B5C" w14:textId="441245CB"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 Pielikuma 4. punkta d) apakšpunkts, kas attiecas uz grozījumiem Direktīvas 2018/2001 IV pielikuma </w:t>
            </w:r>
            <w:r w:rsidRPr="004E4191">
              <w:rPr>
                <w:rFonts w:ascii="Times New Roman" w:hAnsi="Times New Roman" w:cs="Times New Roman"/>
                <w:sz w:val="24"/>
                <w:szCs w:val="24"/>
                <w:shd w:val="clear" w:color="auto" w:fill="FFFFFF"/>
              </w:rPr>
              <w:t>6. punkta c) apakšpunktā</w:t>
            </w:r>
          </w:p>
        </w:tc>
        <w:tc>
          <w:tcPr>
            <w:tcW w:w="2835" w:type="dxa"/>
          </w:tcPr>
          <w:p w14:paraId="72FCB43E" w14:textId="19840657"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IZM nepiekrīt atbildībai, paskaidrojot, ka  direktīvas ieviešanai nepieciešams attiecīgā likuma deleģējums Ministru kabineta noteikumu izstrādei - atbilstošais nozares normatīvais regulējums, kuros atrunā konkrētas prasības un saturu (Nozares attīstības politikas jautājums). IZM norāda, ka saskaņā ar Valsts pārvaldes iekārtas likumu ministrija ir attiecīgās valsts pārvaldes nozares vadošā iestāde, kas  organizē un koordinē </w:t>
            </w:r>
            <w:r w:rsidRPr="004E4191">
              <w:rPr>
                <w:rFonts w:ascii="Times New Roman" w:hAnsi="Times New Roman" w:cs="Times New Roman"/>
                <w:bCs/>
                <w:sz w:val="24"/>
                <w:szCs w:val="24"/>
                <w:shd w:val="clear" w:color="auto" w:fill="FFFFFF"/>
              </w:rPr>
              <w:lastRenderedPageBreak/>
              <w:t>likumu un citu normatīvo aktu īstenošanu un piedalās nozares politikas izstrādāšanā. Līdz ar to pamatoti ir noteikt, ka vadošā institūcija ir tā ministrija, kura ir vadošā valsts pārvaldes iestāde attiecīgās politikas jomā saskaņā ar šīs ministrijas nolikumā noteikto. Ministru kabineta 2014.</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gada 26. augusta sēdes protokola Nr. 45 45.§ 13.1. un 13.2. apakšpunkt</w:t>
            </w:r>
            <w:r w:rsidR="00C4338B">
              <w:rPr>
                <w:rFonts w:ascii="Times New Roman" w:hAnsi="Times New Roman" w:cs="Times New Roman"/>
                <w:bCs/>
                <w:sz w:val="24"/>
                <w:szCs w:val="24"/>
                <w:shd w:val="clear" w:color="auto" w:fill="FFFFFF"/>
              </w:rPr>
              <w:t>ā</w:t>
            </w:r>
            <w:r w:rsidRPr="004E4191">
              <w:rPr>
                <w:rFonts w:ascii="Times New Roman" w:hAnsi="Times New Roman" w:cs="Times New Roman"/>
                <w:bCs/>
                <w:sz w:val="24"/>
                <w:szCs w:val="24"/>
                <w:shd w:val="clear" w:color="auto" w:fill="FFFFFF"/>
              </w:rPr>
              <w:t xml:space="preserve"> no</w:t>
            </w:r>
            <w:r w:rsidR="00EE4B60">
              <w:rPr>
                <w:rFonts w:ascii="Times New Roman" w:hAnsi="Times New Roman" w:cs="Times New Roman"/>
                <w:bCs/>
                <w:sz w:val="24"/>
                <w:szCs w:val="24"/>
                <w:shd w:val="clear" w:color="auto" w:fill="FFFFFF"/>
              </w:rPr>
              <w:t>teikts</w:t>
            </w:r>
            <w:r w:rsidRPr="004E4191">
              <w:rPr>
                <w:rFonts w:ascii="Times New Roman" w:hAnsi="Times New Roman" w:cs="Times New Roman"/>
                <w:bCs/>
                <w:sz w:val="24"/>
                <w:szCs w:val="24"/>
                <w:shd w:val="clear" w:color="auto" w:fill="FFFFFF"/>
              </w:rPr>
              <w:t xml:space="preserve">, ka normatīvā akta projektu izstrādā un par tā tālāku virzību ir atbildīga tā ministrija vai institūcija, kuras kompetencē ir attiecīgais normatīvais akts. Bet gadījumā, ja normatīvā akta projekta iniciatora kompetencē nav attiecīgais normatīvais akts, tas informē atbildīgo ministriju par nepieciešamā normatīvā akta projekta izstrādi; turpmākā normatīvā akta projekta izstrāde un virzība tiek nodrošināta, iniciatoram sadarbojoties ar atbildīgo ministriju.                                                                                                                       </w:t>
            </w:r>
          </w:p>
        </w:tc>
        <w:tc>
          <w:tcPr>
            <w:tcW w:w="2914" w:type="dxa"/>
            <w:vMerge/>
          </w:tcPr>
          <w:p w14:paraId="639B96F9" w14:textId="54661BED" w:rsidR="00360E6E" w:rsidRPr="004E4191" w:rsidRDefault="00360E6E" w:rsidP="00625B7F">
            <w:pPr>
              <w:jc w:val="both"/>
              <w:rPr>
                <w:rFonts w:ascii="Times New Roman" w:hAnsi="Times New Roman" w:cs="Times New Roman"/>
                <w:bCs/>
                <w:sz w:val="24"/>
                <w:szCs w:val="24"/>
                <w:shd w:val="clear" w:color="auto" w:fill="FFFFFF"/>
              </w:rPr>
            </w:pPr>
          </w:p>
        </w:tc>
      </w:tr>
      <w:tr w:rsidR="004E4191" w:rsidRPr="004E4191" w14:paraId="4BDD048B" w14:textId="77777777" w:rsidTr="00F23FC1">
        <w:tc>
          <w:tcPr>
            <w:tcW w:w="2547" w:type="dxa"/>
          </w:tcPr>
          <w:p w14:paraId="6CAAAF50" w14:textId="16AAC9BD"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d) apakšpunkts, kas attiecas uz grozījumiem Direktīvas 2018/2001 IV pielikuma 6. punkta c) apakšpunktā iii) punktā</w:t>
            </w:r>
          </w:p>
        </w:tc>
        <w:tc>
          <w:tcPr>
            <w:tcW w:w="2835" w:type="dxa"/>
            <w:vMerge w:val="restart"/>
          </w:tcPr>
          <w:p w14:paraId="6B1478BC" w14:textId="4AD68472"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IZM nepiekrīt atbildībai, jo nepieciešamo prasmju definēšana ir nozares jautājums.   Attiecīgās izglītības programmas veido atbilstoši profesijas standartā ietvertajām attiecīgās profesionālās kvalifikācijas prasībām.               </w:t>
            </w:r>
          </w:p>
        </w:tc>
        <w:tc>
          <w:tcPr>
            <w:tcW w:w="2914" w:type="dxa"/>
            <w:vMerge/>
          </w:tcPr>
          <w:p w14:paraId="0B68BB10" w14:textId="1BA33F35" w:rsidR="00360E6E" w:rsidRPr="004E4191" w:rsidRDefault="00360E6E" w:rsidP="00625B7F">
            <w:pPr>
              <w:jc w:val="both"/>
              <w:rPr>
                <w:rFonts w:ascii="Times New Roman" w:hAnsi="Times New Roman" w:cs="Times New Roman"/>
                <w:bCs/>
                <w:sz w:val="24"/>
                <w:szCs w:val="24"/>
                <w:shd w:val="clear" w:color="auto" w:fill="FFFFFF"/>
              </w:rPr>
            </w:pPr>
          </w:p>
        </w:tc>
      </w:tr>
      <w:tr w:rsidR="004E4191" w:rsidRPr="004E4191" w14:paraId="14965B70" w14:textId="77777777" w:rsidTr="00F23FC1">
        <w:tc>
          <w:tcPr>
            <w:tcW w:w="2547" w:type="dxa"/>
          </w:tcPr>
          <w:p w14:paraId="6C4A22E4" w14:textId="30EF53A9"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I Pielikuma 4. punkta e) apakšpunkts, kas attiecas uz grozījumiem Direktīvas 2018/2001 IV pielikuma 6. punkta d) apakšpunkta i) punktu</w:t>
            </w:r>
          </w:p>
        </w:tc>
        <w:tc>
          <w:tcPr>
            <w:tcW w:w="2835" w:type="dxa"/>
            <w:vMerge/>
          </w:tcPr>
          <w:p w14:paraId="73298434" w14:textId="3A351D87" w:rsidR="00360E6E" w:rsidRPr="004E4191" w:rsidRDefault="00360E6E" w:rsidP="00625B7F">
            <w:pPr>
              <w:jc w:val="both"/>
              <w:rPr>
                <w:rFonts w:ascii="Times New Roman" w:hAnsi="Times New Roman" w:cs="Times New Roman"/>
                <w:bCs/>
                <w:sz w:val="24"/>
                <w:szCs w:val="24"/>
                <w:shd w:val="clear" w:color="auto" w:fill="FFFFFF"/>
              </w:rPr>
            </w:pPr>
          </w:p>
        </w:tc>
        <w:tc>
          <w:tcPr>
            <w:tcW w:w="2914" w:type="dxa"/>
            <w:vMerge/>
          </w:tcPr>
          <w:p w14:paraId="1AC1B701" w14:textId="77777777" w:rsidR="00360E6E" w:rsidRPr="004E4191" w:rsidRDefault="00360E6E" w:rsidP="00625B7F">
            <w:pPr>
              <w:jc w:val="both"/>
              <w:rPr>
                <w:rFonts w:ascii="Times New Roman" w:hAnsi="Times New Roman" w:cs="Times New Roman"/>
                <w:bCs/>
                <w:sz w:val="24"/>
                <w:szCs w:val="24"/>
                <w:shd w:val="clear" w:color="auto" w:fill="FFFFFF"/>
              </w:rPr>
            </w:pPr>
          </w:p>
        </w:tc>
      </w:tr>
      <w:tr w:rsidR="004E4191" w:rsidRPr="004E4191" w14:paraId="50F6A888" w14:textId="77777777" w:rsidTr="00F23FC1">
        <w:tc>
          <w:tcPr>
            <w:tcW w:w="2547" w:type="dxa"/>
          </w:tcPr>
          <w:p w14:paraId="79041705" w14:textId="2A474AE4" w:rsidR="00360E6E" w:rsidRPr="004E4191" w:rsidRDefault="00360E6E"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 Pielikuma 4. punkta e) apakšpunkts, kas </w:t>
            </w:r>
            <w:r w:rsidRPr="004E4191">
              <w:rPr>
                <w:rFonts w:ascii="Times New Roman" w:hAnsi="Times New Roman" w:cs="Times New Roman"/>
                <w:bCs/>
                <w:sz w:val="24"/>
                <w:szCs w:val="24"/>
                <w:shd w:val="clear" w:color="auto" w:fill="FFFFFF"/>
              </w:rPr>
              <w:lastRenderedPageBreak/>
              <w:t>attiecas uz grozījumiem Direktīvas 2018/2001 IV pielikuma 6. punkta d) apakšpunkta ii) punktu</w:t>
            </w:r>
          </w:p>
        </w:tc>
        <w:tc>
          <w:tcPr>
            <w:tcW w:w="2835" w:type="dxa"/>
            <w:vMerge/>
          </w:tcPr>
          <w:p w14:paraId="2CF40272" w14:textId="7D2D8CBD" w:rsidR="00360E6E" w:rsidRPr="004E4191" w:rsidRDefault="00360E6E" w:rsidP="00625B7F">
            <w:pPr>
              <w:jc w:val="both"/>
              <w:rPr>
                <w:rFonts w:ascii="Times New Roman" w:hAnsi="Times New Roman" w:cs="Times New Roman"/>
                <w:bCs/>
                <w:sz w:val="24"/>
                <w:szCs w:val="24"/>
                <w:shd w:val="clear" w:color="auto" w:fill="FFFFFF"/>
              </w:rPr>
            </w:pPr>
          </w:p>
        </w:tc>
        <w:tc>
          <w:tcPr>
            <w:tcW w:w="2914" w:type="dxa"/>
            <w:vMerge/>
          </w:tcPr>
          <w:p w14:paraId="280E8AFC" w14:textId="77777777" w:rsidR="00360E6E" w:rsidRPr="004E4191" w:rsidRDefault="00360E6E" w:rsidP="00625B7F">
            <w:pPr>
              <w:jc w:val="both"/>
              <w:rPr>
                <w:rFonts w:ascii="Times New Roman" w:hAnsi="Times New Roman" w:cs="Times New Roman"/>
                <w:bCs/>
                <w:sz w:val="24"/>
                <w:szCs w:val="24"/>
                <w:shd w:val="clear" w:color="auto" w:fill="FFFFFF"/>
              </w:rPr>
            </w:pPr>
          </w:p>
        </w:tc>
      </w:tr>
    </w:tbl>
    <w:p w14:paraId="3FD94F19" w14:textId="77777777" w:rsidR="00790210" w:rsidRPr="004E4191" w:rsidRDefault="00790210" w:rsidP="002B7001">
      <w:pPr>
        <w:spacing w:line="240" w:lineRule="auto"/>
        <w:jc w:val="both"/>
        <w:rPr>
          <w:rFonts w:ascii="Times New Roman" w:eastAsia="Times New Roman" w:hAnsi="Times New Roman" w:cs="Times New Roman"/>
          <w:b/>
          <w:bCs/>
          <w:sz w:val="24"/>
          <w:szCs w:val="24"/>
        </w:rPr>
      </w:pPr>
    </w:p>
    <w:p w14:paraId="4F0A3CF4" w14:textId="1905E062" w:rsidR="00294FB4" w:rsidRPr="004E4191" w:rsidRDefault="00294FB4" w:rsidP="002B7001">
      <w:pPr>
        <w:spacing w:line="240" w:lineRule="auto"/>
        <w:jc w:val="both"/>
        <w:rPr>
          <w:rFonts w:ascii="Times New Roman" w:hAnsi="Times New Roman" w:cs="Times New Roman"/>
          <w:b/>
          <w:bCs/>
          <w:sz w:val="24"/>
          <w:szCs w:val="24"/>
        </w:rPr>
      </w:pPr>
      <w:r w:rsidRPr="004E4191">
        <w:rPr>
          <w:rFonts w:ascii="Times New Roman" w:eastAsia="Times New Roman" w:hAnsi="Times New Roman" w:cs="Times New Roman"/>
          <w:b/>
          <w:bCs/>
          <w:sz w:val="24"/>
          <w:szCs w:val="24"/>
        </w:rPr>
        <w:t xml:space="preserve">5.4. </w:t>
      </w:r>
      <w:r w:rsidRPr="004E4191">
        <w:rPr>
          <w:rFonts w:ascii="Times New Roman" w:eastAsia="Times New Roman" w:hAnsi="Times New Roman" w:cs="Times New Roman"/>
          <w:b/>
          <w:sz w:val="24"/>
          <w:szCs w:val="24"/>
        </w:rPr>
        <w:t>SM</w:t>
      </w:r>
      <w:r w:rsidRPr="004E4191">
        <w:rPr>
          <w:rFonts w:ascii="Times New Roman" w:hAnsi="Times New Roman" w:cs="Times New Roman"/>
          <w:b/>
          <w:sz w:val="24"/>
          <w:szCs w:val="24"/>
          <w:shd w:val="clear" w:color="auto" w:fill="FFFFFF"/>
        </w:rPr>
        <w:t xml:space="preserve"> </w:t>
      </w:r>
      <w:r w:rsidRPr="004E4191">
        <w:rPr>
          <w:rFonts w:ascii="Times New Roman" w:hAnsi="Times New Roman" w:cs="Times New Roman"/>
          <w:b/>
          <w:bCs/>
          <w:sz w:val="24"/>
          <w:szCs w:val="24"/>
        </w:rPr>
        <w:t xml:space="preserve">attiecībā par KEM </w:t>
      </w:r>
      <w:r w:rsidR="00FB6D6D" w:rsidRPr="004E4191">
        <w:rPr>
          <w:rFonts w:ascii="Times New Roman" w:hAnsi="Times New Roman" w:cs="Times New Roman"/>
          <w:b/>
          <w:bCs/>
          <w:sz w:val="24"/>
          <w:szCs w:val="24"/>
        </w:rPr>
        <w:t xml:space="preserve">piedāvāto atbildības sadalījumu ir sniegusi </w:t>
      </w:r>
      <w:r w:rsidR="00FB6D6D">
        <w:rPr>
          <w:rFonts w:ascii="Times New Roman" w:hAnsi="Times New Roman" w:cs="Times New Roman"/>
          <w:b/>
          <w:bCs/>
          <w:sz w:val="24"/>
          <w:szCs w:val="24"/>
        </w:rPr>
        <w:t>šādu</w:t>
      </w:r>
      <w:r w:rsidR="00FB6D6D" w:rsidRPr="004E4191">
        <w:rPr>
          <w:rFonts w:ascii="Times New Roman" w:hAnsi="Times New Roman" w:cs="Times New Roman"/>
          <w:b/>
          <w:bCs/>
          <w:sz w:val="24"/>
          <w:szCs w:val="24"/>
        </w:rPr>
        <w:t xml:space="preserve"> nostāju</w:t>
      </w:r>
      <w:r w:rsidR="00FB6D6D">
        <w:rPr>
          <w:rFonts w:ascii="Times New Roman" w:hAnsi="Times New Roman" w:cs="Times New Roman"/>
          <w:b/>
          <w:bCs/>
          <w:sz w:val="24"/>
          <w:szCs w:val="24"/>
        </w:rPr>
        <w:t xml:space="preserve"> (</w:t>
      </w:r>
      <w:r w:rsidR="00FB6D6D" w:rsidRPr="00BA586B">
        <w:rPr>
          <w:rFonts w:ascii="Times New Roman" w:hAnsi="Times New Roman" w:cs="Times New Roman"/>
          <w:sz w:val="24"/>
          <w:szCs w:val="24"/>
        </w:rPr>
        <w:t xml:space="preserve">tabulā ir iekļautas tikai tās Direktīvas 2023/2413 daļas, kas ir attiecinātas uz </w:t>
      </w:r>
      <w:r w:rsidR="00FB6D6D">
        <w:rPr>
          <w:rFonts w:ascii="Times New Roman" w:hAnsi="Times New Roman" w:cs="Times New Roman"/>
          <w:sz w:val="24"/>
          <w:szCs w:val="24"/>
        </w:rPr>
        <w:t>SM</w:t>
      </w:r>
      <w:r w:rsidR="00FB6D6D" w:rsidRPr="00BA586B">
        <w:rPr>
          <w:rFonts w:ascii="Times New Roman" w:hAnsi="Times New Roman" w:cs="Times New Roman"/>
          <w:sz w:val="24"/>
          <w:szCs w:val="24"/>
        </w:rPr>
        <w:t>)</w:t>
      </w:r>
      <w:r w:rsidR="004E4191">
        <w:rPr>
          <w:rFonts w:ascii="Times New Roman" w:hAnsi="Times New Roman" w:cs="Times New Roman"/>
          <w:b/>
          <w:bCs/>
          <w:sz w:val="24"/>
          <w:szCs w:val="24"/>
        </w:rPr>
        <w:t>:</w:t>
      </w:r>
    </w:p>
    <w:tbl>
      <w:tblPr>
        <w:tblStyle w:val="Reatabula"/>
        <w:tblW w:w="0" w:type="auto"/>
        <w:tblLook w:val="04A0" w:firstRow="1" w:lastRow="0" w:firstColumn="1" w:lastColumn="0" w:noHBand="0" w:noVBand="1"/>
      </w:tblPr>
      <w:tblGrid>
        <w:gridCol w:w="2405"/>
        <w:gridCol w:w="2977"/>
        <w:gridCol w:w="2914"/>
      </w:tblGrid>
      <w:tr w:rsidR="004E4191" w:rsidRPr="004E4191" w14:paraId="7563F5E6" w14:textId="77777777" w:rsidTr="00F23FC1">
        <w:tc>
          <w:tcPr>
            <w:tcW w:w="2405" w:type="dxa"/>
          </w:tcPr>
          <w:p w14:paraId="5FAB35FF" w14:textId="77777777" w:rsidR="00294FB4" w:rsidRPr="004E4191" w:rsidRDefault="00294FB4" w:rsidP="00625B7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Direktīvas 2023/2413 daļa</w:t>
            </w:r>
          </w:p>
        </w:tc>
        <w:tc>
          <w:tcPr>
            <w:tcW w:w="2977" w:type="dxa"/>
          </w:tcPr>
          <w:p w14:paraId="464356CC" w14:textId="20846565" w:rsidR="00294FB4" w:rsidRPr="004E4191" w:rsidRDefault="0076529C" w:rsidP="00625B7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SM</w:t>
            </w:r>
            <w:r w:rsidR="00294FB4" w:rsidRPr="004E4191">
              <w:rPr>
                <w:rFonts w:ascii="Times New Roman" w:hAnsi="Times New Roman" w:cs="Times New Roman"/>
                <w:b/>
                <w:sz w:val="24"/>
                <w:szCs w:val="24"/>
                <w:shd w:val="clear" w:color="auto" w:fill="FFFFFF"/>
              </w:rPr>
              <w:t xml:space="preserve"> nostāja</w:t>
            </w:r>
          </w:p>
        </w:tc>
        <w:tc>
          <w:tcPr>
            <w:tcW w:w="2914" w:type="dxa"/>
          </w:tcPr>
          <w:p w14:paraId="20659DD0" w14:textId="77777777" w:rsidR="00294FB4" w:rsidRPr="004E4191" w:rsidRDefault="00294FB4" w:rsidP="00625B7F">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KEM komentārs</w:t>
            </w:r>
          </w:p>
        </w:tc>
      </w:tr>
      <w:tr w:rsidR="004E4191" w:rsidRPr="004E4191" w14:paraId="5802D204" w14:textId="77777777" w:rsidTr="00F23FC1">
        <w:tc>
          <w:tcPr>
            <w:tcW w:w="2405" w:type="dxa"/>
          </w:tcPr>
          <w:p w14:paraId="16DD6162" w14:textId="055BD357" w:rsidR="00294FB4" w:rsidRPr="004E4191" w:rsidRDefault="00294FB4" w:rsidP="00625B7F">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vienpadsmitās daļas “20.a panta” 3. punkta otrais teikums</w:t>
            </w:r>
          </w:p>
        </w:tc>
        <w:tc>
          <w:tcPr>
            <w:tcW w:w="2977" w:type="dxa"/>
          </w:tcPr>
          <w:p w14:paraId="400D0284" w14:textId="3F64537C" w:rsidR="00B7462D" w:rsidRPr="004E4191" w:rsidRDefault="0076529C" w:rsidP="00B7462D">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SM nepiekrīt atbildībai</w:t>
            </w:r>
            <w:r w:rsidR="00C4338B">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paskaidrojot, ka šī direktīvas daļa ir skatāma kontekstā un sinerģijā ar </w:t>
            </w:r>
            <w:r w:rsidR="00FF3DBA">
              <w:rPr>
                <w:rFonts w:ascii="Times New Roman" w:hAnsi="Times New Roman" w:cs="Times New Roman"/>
                <w:bCs/>
                <w:sz w:val="24"/>
                <w:szCs w:val="24"/>
                <w:shd w:val="clear" w:color="auto" w:fill="FFFFFF"/>
              </w:rPr>
              <w:t xml:space="preserve">Bateriju regulu </w:t>
            </w:r>
            <w:r w:rsidRPr="004E4191">
              <w:rPr>
                <w:rFonts w:ascii="Times New Roman" w:hAnsi="Times New Roman" w:cs="Times New Roman"/>
                <w:bCs/>
                <w:sz w:val="24"/>
                <w:szCs w:val="24"/>
                <w:shd w:val="clear" w:color="auto" w:fill="FFFFFF"/>
              </w:rPr>
              <w:t>, kur</w:t>
            </w:r>
            <w:r w:rsidR="00B7462D">
              <w:rPr>
                <w:rFonts w:ascii="Times New Roman" w:hAnsi="Times New Roman" w:cs="Times New Roman"/>
                <w:bCs/>
                <w:sz w:val="24"/>
                <w:szCs w:val="24"/>
                <w:shd w:val="clear" w:color="auto" w:fill="FFFFFF"/>
              </w:rPr>
              <w:t xml:space="preserve"> kompetences saskaņā ar VSS </w:t>
            </w:r>
            <w:r w:rsidR="00C4338B">
              <w:rPr>
                <w:rFonts w:ascii="Times New Roman" w:hAnsi="Times New Roman" w:cs="Times New Roman"/>
                <w:bCs/>
                <w:sz w:val="24"/>
                <w:szCs w:val="24"/>
                <w:shd w:val="clear" w:color="auto" w:fill="FFFFFF"/>
              </w:rPr>
              <w:t xml:space="preserve">10.04.2025. </w:t>
            </w:r>
            <w:r w:rsidR="00B7462D">
              <w:rPr>
                <w:rFonts w:ascii="Times New Roman" w:hAnsi="Times New Roman" w:cs="Times New Roman"/>
                <w:bCs/>
                <w:sz w:val="24"/>
                <w:szCs w:val="24"/>
                <w:shd w:val="clear" w:color="auto" w:fill="FFFFFF"/>
              </w:rPr>
              <w:t xml:space="preserve"> protokola Nr. 12 1.</w:t>
            </w:r>
            <w:r w:rsidR="00B7462D">
              <w:t xml:space="preserve"> </w:t>
            </w:r>
            <w:r w:rsidR="00B7462D" w:rsidRPr="00454AB2">
              <w:rPr>
                <w:rFonts w:ascii="Times New Roman" w:hAnsi="Times New Roman" w:cs="Times New Roman"/>
                <w:bCs/>
                <w:sz w:val="24"/>
                <w:szCs w:val="24"/>
                <w:shd w:val="clear" w:color="auto" w:fill="FFFFFF"/>
              </w:rPr>
              <w:t>§</w:t>
            </w:r>
            <w:r w:rsidR="00B7462D">
              <w:rPr>
                <w:rFonts w:ascii="Times New Roman" w:hAnsi="Times New Roman" w:cs="Times New Roman"/>
                <w:bCs/>
                <w:sz w:val="24"/>
                <w:szCs w:val="24"/>
                <w:shd w:val="clear" w:color="auto" w:fill="FFFFFF"/>
              </w:rPr>
              <w:t xml:space="preserve"> noteiktas KEM un EM.</w:t>
            </w:r>
            <w:r w:rsidR="00B7462D" w:rsidRPr="004E4191">
              <w:rPr>
                <w:rFonts w:ascii="Times New Roman" w:hAnsi="Times New Roman" w:cs="Times New Roman"/>
                <w:bCs/>
                <w:sz w:val="24"/>
                <w:szCs w:val="24"/>
                <w:shd w:val="clear" w:color="auto" w:fill="FFFFFF"/>
              </w:rPr>
              <w:t xml:space="preserve"> Līdz ar to, atbilstoši vienošanai par </w:t>
            </w:r>
            <w:r w:rsidR="00FF3DBA">
              <w:rPr>
                <w:rFonts w:ascii="Times New Roman" w:hAnsi="Times New Roman" w:cs="Times New Roman"/>
                <w:bCs/>
                <w:sz w:val="24"/>
                <w:szCs w:val="24"/>
                <w:shd w:val="clear" w:color="auto" w:fill="FFFFFF"/>
              </w:rPr>
              <w:t>Bateriju regulu</w:t>
            </w:r>
            <w:r w:rsidR="00B7462D" w:rsidRPr="004E4191">
              <w:rPr>
                <w:rFonts w:ascii="Times New Roman" w:hAnsi="Times New Roman" w:cs="Times New Roman"/>
                <w:bCs/>
                <w:sz w:val="24"/>
                <w:szCs w:val="24"/>
                <w:shd w:val="clear" w:color="auto" w:fill="FFFFFF"/>
              </w:rPr>
              <w:t>, ir jāskata atbildība arī par šo pantu.</w:t>
            </w:r>
          </w:p>
          <w:p w14:paraId="4E264D2E" w14:textId="2DA0077B" w:rsidR="00B7462D" w:rsidRPr="004E4191" w:rsidRDefault="00B7462D" w:rsidP="00B7462D">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Attiecībā uz šī panta noslēdzošo daļu un atsauci uz Direktīvu 2018/858, SM informē, ka tirgus uzraudzības funkciju veic PTAC saskaņā ar </w:t>
            </w:r>
            <w:r w:rsidR="00FF3DBA">
              <w:rPr>
                <w:rFonts w:ascii="Times New Roman" w:hAnsi="Times New Roman" w:cs="Times New Roman"/>
                <w:bCs/>
                <w:sz w:val="24"/>
                <w:szCs w:val="24"/>
                <w:shd w:val="clear" w:color="auto" w:fill="FFFFFF"/>
              </w:rPr>
              <w:t>MK</w:t>
            </w:r>
            <w:r w:rsidR="00FF3DBA" w:rsidRPr="00B7462D">
              <w:rPr>
                <w:rFonts w:ascii="Times New Roman" w:hAnsi="Times New Roman" w:cs="Times New Roman"/>
                <w:bCs/>
                <w:sz w:val="24"/>
                <w:szCs w:val="24"/>
                <w:shd w:val="clear" w:color="auto" w:fill="FFFFFF"/>
              </w:rPr>
              <w:t xml:space="preserve"> </w:t>
            </w:r>
            <w:hyperlink r:id="rId10" w:history="1">
              <w:r w:rsidR="00FF3DBA" w:rsidRPr="00145A1E">
                <w:rPr>
                  <w:rStyle w:val="Hipersaite"/>
                  <w:rFonts w:ascii="Times New Roman" w:hAnsi="Times New Roman" w:cs="Times New Roman"/>
                  <w:bCs/>
                  <w:color w:val="000000" w:themeColor="text1"/>
                  <w:sz w:val="24"/>
                  <w:szCs w:val="24"/>
                  <w:u w:val="none"/>
                  <w:shd w:val="clear" w:color="auto" w:fill="FFFFFF"/>
                </w:rPr>
                <w:t>noteikumu Nr.</w:t>
              </w:r>
              <w:r w:rsidR="00145A1E">
                <w:rPr>
                  <w:rStyle w:val="Hipersaite"/>
                  <w:rFonts w:ascii="Times New Roman" w:hAnsi="Times New Roman" w:cs="Times New Roman"/>
                  <w:bCs/>
                  <w:color w:val="000000" w:themeColor="text1"/>
                  <w:sz w:val="24"/>
                  <w:szCs w:val="24"/>
                  <w:u w:val="none"/>
                  <w:shd w:val="clear" w:color="auto" w:fill="FFFFFF"/>
                </w:rPr>
                <w:t xml:space="preserve"> </w:t>
              </w:r>
              <w:r w:rsidR="00FF3DBA" w:rsidRPr="00145A1E">
                <w:rPr>
                  <w:rStyle w:val="Hipersaite"/>
                  <w:rFonts w:ascii="Times New Roman" w:hAnsi="Times New Roman" w:cs="Times New Roman"/>
                  <w:bCs/>
                  <w:color w:val="000000" w:themeColor="text1"/>
                  <w:sz w:val="24"/>
                  <w:szCs w:val="24"/>
                  <w:u w:val="none"/>
                  <w:shd w:val="clear" w:color="auto" w:fill="FFFFFF"/>
                </w:rPr>
                <w:t xml:space="preserve">1494  </w:t>
              </w:r>
            </w:hyperlink>
            <w:r w:rsidRPr="004E4191">
              <w:rPr>
                <w:rFonts w:ascii="Times New Roman" w:hAnsi="Times New Roman" w:cs="Times New Roman"/>
                <w:bCs/>
                <w:sz w:val="24"/>
                <w:szCs w:val="24"/>
                <w:shd w:val="clear" w:color="auto" w:fill="FFFFFF"/>
              </w:rPr>
              <w:t>XII daļas 84. punktu.</w:t>
            </w:r>
          </w:p>
          <w:p w14:paraId="2E6BC5A3" w14:textId="77777777" w:rsidR="00B7462D" w:rsidRPr="004E4191" w:rsidRDefault="00B7462D" w:rsidP="00B7462D">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Ne SM, ne CSDD darbību reglamentējošie normatīvi nenosaka ražotāju un ražošanas uzraudzību, kā arī tirgus uzraudzības funkcijas, kas minētas šajā pašā pantā.</w:t>
            </w:r>
          </w:p>
          <w:p w14:paraId="45EDA493" w14:textId="6133F714" w:rsidR="00294FB4" w:rsidRPr="004E4191" w:rsidRDefault="00B7462D" w:rsidP="0076529C">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Līdz ar to EM vai </w:t>
            </w:r>
            <w:r>
              <w:rPr>
                <w:rFonts w:ascii="Times New Roman" w:hAnsi="Times New Roman" w:cs="Times New Roman"/>
                <w:bCs/>
                <w:sz w:val="24"/>
                <w:szCs w:val="24"/>
                <w:shd w:val="clear" w:color="auto" w:fill="FFFFFF"/>
              </w:rPr>
              <w:t>KEM</w:t>
            </w:r>
            <w:r w:rsidRPr="004E4191">
              <w:rPr>
                <w:rFonts w:ascii="Times New Roman" w:hAnsi="Times New Roman" w:cs="Times New Roman"/>
                <w:bCs/>
                <w:sz w:val="24"/>
                <w:szCs w:val="24"/>
                <w:shd w:val="clear" w:color="auto" w:fill="FFFFFF"/>
              </w:rPr>
              <w:t xml:space="preserve"> ir jāuzņemas atbildība par šo pantu, primāri sinerģijā ar Regulu 2023/1542, kas ir ieviesta ar Atkritumu apsaimniekošanas likumu, piemēram 30. pantu un 31. pantu.</w:t>
            </w:r>
          </w:p>
        </w:tc>
        <w:tc>
          <w:tcPr>
            <w:tcW w:w="2914" w:type="dxa"/>
          </w:tcPr>
          <w:p w14:paraId="48CF692D" w14:textId="08BFDE45" w:rsidR="00294FB4" w:rsidRPr="004E4191" w:rsidRDefault="0025468D" w:rsidP="00625B7F">
            <w:pPr>
              <w:jc w:val="both"/>
              <w:rPr>
                <w:rFonts w:ascii="Times New Roman" w:hAnsi="Times New Roman" w:cs="Times New Roman"/>
                <w:bCs/>
                <w:sz w:val="24"/>
                <w:szCs w:val="24"/>
                <w:shd w:val="clear" w:color="auto" w:fill="FFFFFF"/>
              </w:rPr>
            </w:pPr>
            <w:r w:rsidRPr="0025468D">
              <w:rPr>
                <w:rFonts w:ascii="Times New Roman" w:hAnsi="Times New Roman" w:cs="Times New Roman"/>
                <w:bCs/>
                <w:sz w:val="24"/>
                <w:szCs w:val="24"/>
                <w:shd w:val="clear" w:color="auto" w:fill="FFFFFF"/>
              </w:rPr>
              <w:t>Ņemot vērā VSS 27.03.2025. un 10.04.2025. protokolu, KEM piekrīt, ka SM līdzatbildība netiek noteikta</w:t>
            </w:r>
            <w:r>
              <w:rPr>
                <w:rFonts w:ascii="Times New Roman" w:hAnsi="Times New Roman" w:cs="Times New Roman"/>
                <w:bCs/>
                <w:sz w:val="24"/>
                <w:szCs w:val="24"/>
                <w:shd w:val="clear" w:color="auto" w:fill="FFFFFF"/>
              </w:rPr>
              <w:t>.</w:t>
            </w:r>
          </w:p>
        </w:tc>
      </w:tr>
      <w:tr w:rsidR="00B84B83" w:rsidRPr="004E4191" w14:paraId="1CEA24FD" w14:textId="77777777" w:rsidTr="00F23FC1">
        <w:tc>
          <w:tcPr>
            <w:tcW w:w="2405" w:type="dxa"/>
          </w:tcPr>
          <w:p w14:paraId="27CAF985" w14:textId="6B8FA80C" w:rsidR="00B84B83" w:rsidRPr="00247668" w:rsidRDefault="00B84B83" w:rsidP="00B84B83">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piecpadsmitā</w:t>
            </w:r>
            <w:r w:rsidRPr="004E4191">
              <w:rPr>
                <w:rFonts w:ascii="Times New Roman" w:hAnsi="Times New Roman" w:cs="Times New Roman"/>
                <w:bCs/>
                <w:sz w:val="24"/>
                <w:szCs w:val="24"/>
                <w:shd w:val="clear" w:color="auto" w:fill="FFFFFF"/>
              </w:rPr>
              <w:t xml:space="preserve"> daļa, kas attiecas uz Direktīvas 2018/2001 2</w:t>
            </w:r>
            <w:r>
              <w:rPr>
                <w:rFonts w:ascii="Times New Roman" w:hAnsi="Times New Roman" w:cs="Times New Roman"/>
                <w:bCs/>
                <w:sz w:val="24"/>
                <w:szCs w:val="24"/>
                <w:shd w:val="clear" w:color="auto" w:fill="FFFFFF"/>
              </w:rPr>
              <w:t xml:space="preserve">5. panta aizstāšanu </w:t>
            </w:r>
          </w:p>
        </w:tc>
        <w:tc>
          <w:tcPr>
            <w:tcW w:w="2977" w:type="dxa"/>
            <w:vMerge w:val="restart"/>
          </w:tcPr>
          <w:p w14:paraId="30D3276D" w14:textId="442D7348" w:rsidR="00B84B83" w:rsidRPr="00247668" w:rsidRDefault="00B84B83" w:rsidP="00B7462D">
            <w:pPr>
              <w:jc w:val="both"/>
              <w:rPr>
                <w:rFonts w:ascii="Times New Roman" w:hAnsi="Times New Roman" w:cs="Times New Roman"/>
                <w:sz w:val="24"/>
                <w:szCs w:val="24"/>
              </w:rPr>
            </w:pPr>
            <w:r w:rsidRPr="00247668">
              <w:rPr>
                <w:rFonts w:ascii="Times New Roman" w:hAnsi="Times New Roman" w:cs="Times New Roman"/>
                <w:sz w:val="24"/>
                <w:szCs w:val="24"/>
              </w:rPr>
              <w:t xml:space="preserve">SM </w:t>
            </w:r>
            <w:r w:rsidRPr="00B84B83">
              <w:rPr>
                <w:rFonts w:ascii="Times New Roman" w:hAnsi="Times New Roman" w:cs="Times New Roman"/>
                <w:sz w:val="24"/>
                <w:szCs w:val="24"/>
              </w:rPr>
              <w:t xml:space="preserve">norāda, ka </w:t>
            </w:r>
            <w:r w:rsidRPr="00247668">
              <w:rPr>
                <w:rFonts w:ascii="Times New Roman" w:hAnsi="Times New Roman" w:cs="Times New Roman"/>
                <w:sz w:val="24"/>
                <w:szCs w:val="24"/>
                <w:shd w:val="clear" w:color="auto" w:fill="FFFFFF"/>
              </w:rPr>
              <w:t>Direktīvas 2023/2413 transponēšanas termiņš ir</w:t>
            </w:r>
            <w:r>
              <w:rPr>
                <w:rFonts w:ascii="Times New Roman" w:hAnsi="Times New Roman" w:cs="Times New Roman"/>
                <w:b/>
                <w:sz w:val="24"/>
                <w:szCs w:val="24"/>
                <w:shd w:val="clear" w:color="auto" w:fill="FFFFFF"/>
              </w:rPr>
              <w:t xml:space="preserve"> </w:t>
            </w:r>
            <w:r w:rsidRPr="00247668">
              <w:rPr>
                <w:rFonts w:ascii="Times New Roman" w:hAnsi="Times New Roman" w:cs="Times New Roman"/>
                <w:sz w:val="24"/>
                <w:szCs w:val="24"/>
              </w:rPr>
              <w:t>2025. gada 21. maijs.</w:t>
            </w:r>
            <w:r w:rsidRPr="00B84B83">
              <w:rPr>
                <w:rFonts w:ascii="Times New Roman" w:hAnsi="Times New Roman" w:cs="Times New Roman"/>
                <w:sz w:val="24"/>
                <w:szCs w:val="24"/>
              </w:rPr>
              <w:t xml:space="preserve"> </w:t>
            </w:r>
            <w:r w:rsidRPr="00247668">
              <w:rPr>
                <w:rFonts w:ascii="Times New Roman" w:hAnsi="Times New Roman" w:cs="Times New Roman"/>
                <w:sz w:val="24"/>
                <w:szCs w:val="24"/>
              </w:rPr>
              <w:t xml:space="preserve">Saskaņā ar KEM </w:t>
            </w:r>
            <w:r w:rsidRPr="00247668">
              <w:rPr>
                <w:rFonts w:ascii="Times New Roman" w:hAnsi="Times New Roman" w:cs="Times New Roman"/>
                <w:sz w:val="24"/>
                <w:szCs w:val="24"/>
              </w:rPr>
              <w:lastRenderedPageBreak/>
              <w:t>virzītā likumprojekta “Transporta enerģijas likums” (660/Lp14) anotācijā norādīto Direktīva 2018/2001 paredz, ka Latvijai līdz ar citām ES dalībvalstīm jāizveido uz degvielas piegādātājiem attiecināts pienākuma mehānisms tā, lai tiktu nodrošināts konkrēts SEG emisiju intensitātes samazinājums realizētajā transporta enerģijā vai tikt nodrošināts, ka konkrēta piegādātās enerģijas daļa ir no AER iegūta enerģija. Turklāt minētās anotācijas 5.1. sadaļā ir norādīts, ka Direktīva 2023/2413 noteic pienākuma, kas piemērojams degvielas piegādātājiem, nosacījumus un tā izpildes aprēķina nosacījumus. Savukārt no attiecīgās anotācijas tabulas sadaļas secināms, ka Direktīvas 2023/2413 normas, ar kurām grozīti Direktīvas 2018/2001 25.-28.</w:t>
            </w:r>
            <w:r>
              <w:rPr>
                <w:rFonts w:ascii="Times New Roman" w:hAnsi="Times New Roman" w:cs="Times New Roman"/>
                <w:sz w:val="24"/>
                <w:szCs w:val="24"/>
              </w:rPr>
              <w:t xml:space="preserve"> </w:t>
            </w:r>
            <w:r w:rsidRPr="00247668">
              <w:rPr>
                <w:rFonts w:ascii="Times New Roman" w:hAnsi="Times New Roman" w:cs="Times New Roman"/>
                <w:sz w:val="24"/>
                <w:szCs w:val="24"/>
              </w:rPr>
              <w:t>pants tiek vai nu pilnībā pārņemtas ar likumprojektu vai arī tiks pārņemtas ar MK noteikumiem (deleģējums tiem paredzēts likumprojektā), kurus saskaņā ar anotācijas 4.</w:t>
            </w:r>
            <w:r>
              <w:rPr>
                <w:rFonts w:ascii="Times New Roman" w:hAnsi="Times New Roman" w:cs="Times New Roman"/>
                <w:sz w:val="24"/>
                <w:szCs w:val="24"/>
              </w:rPr>
              <w:t xml:space="preserve"> </w:t>
            </w:r>
            <w:r w:rsidRPr="00247668">
              <w:rPr>
                <w:rFonts w:ascii="Times New Roman" w:hAnsi="Times New Roman" w:cs="Times New Roman"/>
                <w:sz w:val="24"/>
                <w:szCs w:val="24"/>
              </w:rPr>
              <w:t>sadaļā iekļauto informāciju izstrādās KEM.</w:t>
            </w:r>
            <w:r w:rsidRPr="00B84B83">
              <w:rPr>
                <w:rFonts w:ascii="Times New Roman" w:hAnsi="Times New Roman" w:cs="Times New Roman"/>
                <w:sz w:val="24"/>
                <w:szCs w:val="24"/>
              </w:rPr>
              <w:t xml:space="preserve"> </w:t>
            </w:r>
            <w:r w:rsidRPr="00247668">
              <w:rPr>
                <w:rFonts w:ascii="Times New Roman" w:hAnsi="Times New Roman" w:cs="Times New Roman"/>
                <w:sz w:val="24"/>
                <w:szCs w:val="24"/>
              </w:rPr>
              <w:t>Direktīvas 2023/2413 normās paredzētais attiecas uz pienākumiem, kas piemērojami degvielas piegādātājiem, nosacījumiem un izpildes aprēķina nosacījumiem, proti, tie ir jautājumi, kas nav SM kompetences jomā</w:t>
            </w:r>
            <w:r>
              <w:rPr>
                <w:rFonts w:ascii="Times New Roman" w:hAnsi="Times New Roman" w:cs="Times New Roman"/>
                <w:sz w:val="24"/>
                <w:szCs w:val="24"/>
              </w:rPr>
              <w:t>.</w:t>
            </w:r>
          </w:p>
        </w:tc>
        <w:tc>
          <w:tcPr>
            <w:tcW w:w="2914" w:type="dxa"/>
            <w:vMerge w:val="restart"/>
          </w:tcPr>
          <w:p w14:paraId="2F9C5EB5" w14:textId="76CFA354" w:rsidR="00B07FD7" w:rsidRPr="00247668" w:rsidRDefault="00B07FD7" w:rsidP="00B07FD7">
            <w:pPr>
              <w:jc w:val="both"/>
              <w:rPr>
                <w:rFonts w:ascii="Times New Roman" w:hAnsi="Times New Roman" w:cs="Times New Roman"/>
                <w:bCs/>
                <w:sz w:val="24"/>
                <w:szCs w:val="24"/>
                <w:shd w:val="clear" w:color="auto" w:fill="FFFFFF"/>
                <w:lang w:val="en-US"/>
              </w:rPr>
            </w:pPr>
            <w:r>
              <w:rPr>
                <w:rFonts w:ascii="Times New Roman" w:hAnsi="Times New Roman" w:cs="Times New Roman"/>
                <w:bCs/>
                <w:sz w:val="24"/>
                <w:szCs w:val="24"/>
                <w:shd w:val="clear" w:color="auto" w:fill="FFFFFF"/>
              </w:rPr>
              <w:lastRenderedPageBreak/>
              <w:t xml:space="preserve">KEM norāda, ka starp to un SM pastāv vienošanās, ka par </w:t>
            </w:r>
            <w:r w:rsidRPr="004E4191">
              <w:rPr>
                <w:rFonts w:ascii="Times New Roman" w:hAnsi="Times New Roman" w:cs="Times New Roman"/>
                <w:bCs/>
                <w:sz w:val="24"/>
                <w:szCs w:val="24"/>
                <w:shd w:val="clear" w:color="auto" w:fill="FFFFFF"/>
              </w:rPr>
              <w:t>Direktīvas 2018/2001</w:t>
            </w:r>
            <w:r>
              <w:rPr>
                <w:rFonts w:ascii="Times New Roman" w:hAnsi="Times New Roman" w:cs="Times New Roman"/>
                <w:bCs/>
                <w:sz w:val="24"/>
                <w:szCs w:val="24"/>
                <w:shd w:val="clear" w:color="auto" w:fill="FFFFFF"/>
              </w:rPr>
              <w:t xml:space="preserve"> </w:t>
            </w:r>
            <w:r w:rsidRPr="00B07FD7">
              <w:rPr>
                <w:rFonts w:ascii="Times New Roman" w:hAnsi="Times New Roman" w:cs="Times New Roman"/>
                <w:bCs/>
                <w:sz w:val="24"/>
                <w:szCs w:val="24"/>
                <w:shd w:val="clear" w:color="auto" w:fill="FFFFFF"/>
                <w:lang w:val="en-US"/>
              </w:rPr>
              <w:t>25.-28.</w:t>
            </w:r>
            <w:r>
              <w:rPr>
                <w:rFonts w:ascii="Times New Roman" w:hAnsi="Times New Roman" w:cs="Times New Roman"/>
                <w:bCs/>
                <w:sz w:val="24"/>
                <w:szCs w:val="24"/>
                <w:shd w:val="clear" w:color="auto" w:fill="FFFFFF"/>
                <w:lang w:val="en-US"/>
              </w:rPr>
              <w:t xml:space="preserve"> </w:t>
            </w:r>
            <w:proofErr w:type="spellStart"/>
            <w:r w:rsidRPr="00B07FD7">
              <w:rPr>
                <w:rFonts w:ascii="Times New Roman" w:hAnsi="Times New Roman" w:cs="Times New Roman"/>
                <w:bCs/>
                <w:sz w:val="24"/>
                <w:szCs w:val="24"/>
                <w:shd w:val="clear" w:color="auto" w:fill="FFFFFF"/>
                <w:lang w:val="en-US"/>
              </w:rPr>
              <w:t>pant</w:t>
            </w:r>
            <w:r>
              <w:rPr>
                <w:rFonts w:ascii="Times New Roman" w:hAnsi="Times New Roman" w:cs="Times New Roman"/>
                <w:bCs/>
                <w:sz w:val="24"/>
                <w:szCs w:val="24"/>
                <w:shd w:val="clear" w:color="auto" w:fill="FFFFFF"/>
                <w:lang w:val="en-US"/>
              </w:rPr>
              <w:t>a</w:t>
            </w:r>
            <w:proofErr w:type="spellEnd"/>
            <w:r w:rsidRPr="00B07FD7">
              <w:rPr>
                <w:rFonts w:ascii="Times New Roman" w:hAnsi="Times New Roman" w:cs="Times New Roman"/>
                <w:bCs/>
                <w:sz w:val="24"/>
                <w:szCs w:val="24"/>
                <w:shd w:val="clear" w:color="auto" w:fill="FFFFFF"/>
                <w:lang w:val="en-US"/>
              </w:rPr>
              <w:t xml:space="preserve"> </w:t>
            </w:r>
            <w:proofErr w:type="spellStart"/>
            <w:r w:rsidRPr="00B07FD7">
              <w:rPr>
                <w:rFonts w:ascii="Times New Roman" w:hAnsi="Times New Roman" w:cs="Times New Roman"/>
                <w:bCs/>
                <w:sz w:val="24"/>
                <w:szCs w:val="24"/>
                <w:shd w:val="clear" w:color="auto" w:fill="FFFFFF"/>
                <w:lang w:val="en-US"/>
              </w:rPr>
              <w:t>atbildība</w:t>
            </w:r>
            <w:proofErr w:type="spellEnd"/>
            <w:r w:rsidRPr="00B07FD7">
              <w:rPr>
                <w:rFonts w:ascii="Times New Roman" w:hAnsi="Times New Roman" w:cs="Times New Roman"/>
                <w:bCs/>
                <w:sz w:val="24"/>
                <w:szCs w:val="24"/>
                <w:shd w:val="clear" w:color="auto" w:fill="FFFFFF"/>
                <w:lang w:val="en-US"/>
              </w:rPr>
              <w:t xml:space="preserve"> </w:t>
            </w:r>
            <w:proofErr w:type="spellStart"/>
            <w:r w:rsidRPr="00B07FD7">
              <w:rPr>
                <w:rFonts w:ascii="Times New Roman" w:hAnsi="Times New Roman" w:cs="Times New Roman"/>
                <w:bCs/>
                <w:sz w:val="24"/>
                <w:szCs w:val="24"/>
                <w:shd w:val="clear" w:color="auto" w:fill="FFFFFF"/>
                <w:lang w:val="en-US"/>
              </w:rPr>
              <w:t>ir</w:t>
            </w:r>
            <w:proofErr w:type="spellEnd"/>
            <w:r w:rsidRPr="00B07FD7">
              <w:rPr>
                <w:rFonts w:ascii="Times New Roman" w:hAnsi="Times New Roman" w:cs="Times New Roman"/>
                <w:bCs/>
                <w:sz w:val="24"/>
                <w:szCs w:val="24"/>
                <w:shd w:val="clear" w:color="auto" w:fill="FFFFFF"/>
                <w:lang w:val="en-US"/>
              </w:rPr>
              <w:t xml:space="preserve"> </w:t>
            </w:r>
            <w:proofErr w:type="spellStart"/>
            <w:r>
              <w:rPr>
                <w:rFonts w:ascii="Times New Roman" w:hAnsi="Times New Roman" w:cs="Times New Roman"/>
                <w:bCs/>
                <w:sz w:val="24"/>
                <w:szCs w:val="24"/>
                <w:shd w:val="clear" w:color="auto" w:fill="FFFFFF"/>
                <w:lang w:val="en-US"/>
              </w:rPr>
              <w:lastRenderedPageBreak/>
              <w:t>nosakāma</w:t>
            </w:r>
            <w:proofErr w:type="spellEnd"/>
            <w:r>
              <w:rPr>
                <w:rFonts w:ascii="Times New Roman" w:hAnsi="Times New Roman" w:cs="Times New Roman"/>
                <w:bCs/>
                <w:sz w:val="24"/>
                <w:szCs w:val="24"/>
                <w:shd w:val="clear" w:color="auto" w:fill="FFFFFF"/>
                <w:lang w:val="en-US"/>
              </w:rPr>
              <w:t xml:space="preserve"> </w:t>
            </w:r>
            <w:proofErr w:type="spellStart"/>
            <w:r>
              <w:rPr>
                <w:rFonts w:ascii="Times New Roman" w:hAnsi="Times New Roman" w:cs="Times New Roman"/>
                <w:bCs/>
                <w:sz w:val="24"/>
                <w:szCs w:val="24"/>
                <w:shd w:val="clear" w:color="auto" w:fill="FFFFFF"/>
                <w:lang w:val="en-US"/>
              </w:rPr>
              <w:t>arī</w:t>
            </w:r>
            <w:proofErr w:type="spellEnd"/>
            <w:r>
              <w:rPr>
                <w:rFonts w:ascii="Times New Roman" w:hAnsi="Times New Roman" w:cs="Times New Roman"/>
                <w:bCs/>
                <w:sz w:val="24"/>
                <w:szCs w:val="24"/>
                <w:shd w:val="clear" w:color="auto" w:fill="FFFFFF"/>
                <w:lang w:val="en-US"/>
              </w:rPr>
              <w:t xml:space="preserve"> SM – </w:t>
            </w:r>
            <w:proofErr w:type="spellStart"/>
            <w:r>
              <w:rPr>
                <w:rFonts w:ascii="Times New Roman" w:hAnsi="Times New Roman" w:cs="Times New Roman"/>
                <w:bCs/>
                <w:sz w:val="24"/>
                <w:szCs w:val="24"/>
                <w:shd w:val="clear" w:color="auto" w:fill="FFFFFF"/>
                <w:lang w:val="en-US"/>
              </w:rPr>
              <w:t>attiecībā</w:t>
            </w:r>
            <w:proofErr w:type="spellEnd"/>
            <w:r>
              <w:rPr>
                <w:rFonts w:ascii="Times New Roman" w:hAnsi="Times New Roman" w:cs="Times New Roman"/>
                <w:bCs/>
                <w:sz w:val="24"/>
                <w:szCs w:val="24"/>
                <w:shd w:val="clear" w:color="auto" w:fill="FFFFFF"/>
                <w:lang w:val="en-US"/>
              </w:rPr>
              <w:t xml:space="preserve"> </w:t>
            </w:r>
            <w:proofErr w:type="spellStart"/>
            <w:r>
              <w:rPr>
                <w:rFonts w:ascii="Times New Roman" w:hAnsi="Times New Roman" w:cs="Times New Roman"/>
                <w:bCs/>
                <w:sz w:val="24"/>
                <w:szCs w:val="24"/>
                <w:shd w:val="clear" w:color="auto" w:fill="FFFFFF"/>
                <w:lang w:val="en-US"/>
              </w:rPr>
              <w:t>uz</w:t>
            </w:r>
            <w:proofErr w:type="spellEnd"/>
            <w:r>
              <w:rPr>
                <w:rFonts w:ascii="Times New Roman" w:hAnsi="Times New Roman" w:cs="Times New Roman"/>
                <w:bCs/>
                <w:sz w:val="24"/>
                <w:szCs w:val="24"/>
                <w:shd w:val="clear" w:color="auto" w:fill="FFFFFF"/>
                <w:lang w:val="en-US"/>
              </w:rPr>
              <w:t xml:space="preserve"> </w:t>
            </w:r>
            <w:proofErr w:type="spellStart"/>
            <w:r>
              <w:rPr>
                <w:rFonts w:ascii="Times New Roman" w:hAnsi="Times New Roman" w:cs="Times New Roman"/>
                <w:bCs/>
                <w:sz w:val="24"/>
                <w:szCs w:val="24"/>
                <w:shd w:val="clear" w:color="auto" w:fill="FFFFFF"/>
                <w:lang w:val="en-US"/>
              </w:rPr>
              <w:t>transporta</w:t>
            </w:r>
            <w:proofErr w:type="spellEnd"/>
            <w:r>
              <w:rPr>
                <w:rFonts w:ascii="Times New Roman" w:hAnsi="Times New Roman" w:cs="Times New Roman"/>
                <w:bCs/>
                <w:sz w:val="24"/>
                <w:szCs w:val="24"/>
                <w:shd w:val="clear" w:color="auto" w:fill="FFFFFF"/>
                <w:lang w:val="en-US"/>
              </w:rPr>
              <w:t xml:space="preserve"> </w:t>
            </w:r>
            <w:proofErr w:type="spellStart"/>
            <w:r>
              <w:rPr>
                <w:rFonts w:ascii="Times New Roman" w:hAnsi="Times New Roman" w:cs="Times New Roman"/>
                <w:bCs/>
                <w:sz w:val="24"/>
                <w:szCs w:val="24"/>
                <w:shd w:val="clear" w:color="auto" w:fill="FFFFFF"/>
                <w:lang w:val="en-US"/>
              </w:rPr>
              <w:t>nozari</w:t>
            </w:r>
            <w:proofErr w:type="spellEnd"/>
            <w:r>
              <w:rPr>
                <w:rFonts w:ascii="Times New Roman" w:hAnsi="Times New Roman" w:cs="Times New Roman"/>
                <w:bCs/>
                <w:sz w:val="24"/>
                <w:szCs w:val="24"/>
                <w:shd w:val="clear" w:color="auto" w:fill="FFFFFF"/>
                <w:lang w:val="en-US"/>
              </w:rPr>
              <w:t>.</w:t>
            </w:r>
          </w:p>
        </w:tc>
      </w:tr>
      <w:tr w:rsidR="00B84B83" w:rsidRPr="004E4191" w14:paraId="32941CA6" w14:textId="77777777" w:rsidTr="00F23FC1">
        <w:tc>
          <w:tcPr>
            <w:tcW w:w="2405" w:type="dxa"/>
          </w:tcPr>
          <w:p w14:paraId="08062ACE" w14:textId="7EBE1FD3" w:rsidR="00B84B83" w:rsidRPr="00247668" w:rsidRDefault="00B84B83" w:rsidP="00247668">
            <w:pPr>
              <w:jc w:val="both"/>
            </w:pPr>
            <w:r w:rsidRPr="004E4191">
              <w:rPr>
                <w:rFonts w:ascii="Times New Roman" w:hAnsi="Times New Roman" w:cs="Times New Roman"/>
                <w:bCs/>
                <w:sz w:val="24"/>
                <w:szCs w:val="24"/>
                <w:shd w:val="clear" w:color="auto" w:fill="FFFFFF"/>
              </w:rPr>
              <w:lastRenderedPageBreak/>
              <w:t xml:space="preserve">1. panta </w:t>
            </w:r>
            <w:r>
              <w:rPr>
                <w:rFonts w:ascii="Times New Roman" w:hAnsi="Times New Roman" w:cs="Times New Roman"/>
                <w:bCs/>
                <w:sz w:val="24"/>
                <w:szCs w:val="24"/>
                <w:shd w:val="clear" w:color="auto" w:fill="FFFFFF"/>
              </w:rPr>
              <w:t>sešpadsmitā</w:t>
            </w:r>
            <w:r w:rsidRPr="004E4191">
              <w:rPr>
                <w:rFonts w:ascii="Times New Roman" w:hAnsi="Times New Roman" w:cs="Times New Roman"/>
                <w:bCs/>
                <w:sz w:val="24"/>
                <w:szCs w:val="24"/>
                <w:shd w:val="clear" w:color="auto" w:fill="FFFFFF"/>
              </w:rPr>
              <w:t xml:space="preserve"> daļa, kas attiecas </w:t>
            </w:r>
            <w:r>
              <w:rPr>
                <w:rFonts w:ascii="Times New Roman" w:hAnsi="Times New Roman" w:cs="Times New Roman"/>
                <w:bCs/>
                <w:sz w:val="24"/>
                <w:szCs w:val="24"/>
                <w:shd w:val="clear" w:color="auto" w:fill="FFFFFF"/>
              </w:rPr>
              <w:t>grozījumiem</w:t>
            </w:r>
            <w:r w:rsidRPr="004E4191">
              <w:rPr>
                <w:rFonts w:ascii="Times New Roman" w:hAnsi="Times New Roman" w:cs="Times New Roman"/>
                <w:bCs/>
                <w:sz w:val="24"/>
                <w:szCs w:val="24"/>
                <w:shd w:val="clear" w:color="auto" w:fill="FFFFFF"/>
              </w:rPr>
              <w:t xml:space="preserve"> Direktīvas 2018/2001 2</w:t>
            </w:r>
            <w:r>
              <w:rPr>
                <w:rFonts w:ascii="Times New Roman" w:hAnsi="Times New Roman" w:cs="Times New Roman"/>
                <w:bCs/>
                <w:sz w:val="24"/>
                <w:szCs w:val="24"/>
                <w:shd w:val="clear" w:color="auto" w:fill="FFFFFF"/>
              </w:rPr>
              <w:t>6. pantā</w:t>
            </w:r>
          </w:p>
        </w:tc>
        <w:tc>
          <w:tcPr>
            <w:tcW w:w="2977" w:type="dxa"/>
            <w:vMerge/>
          </w:tcPr>
          <w:p w14:paraId="6FA4D103" w14:textId="77777777" w:rsidR="00B84B83" w:rsidRPr="004E4191" w:rsidRDefault="00B84B83" w:rsidP="00B7462D">
            <w:pPr>
              <w:jc w:val="both"/>
              <w:rPr>
                <w:rFonts w:ascii="Times New Roman" w:hAnsi="Times New Roman" w:cs="Times New Roman"/>
                <w:bCs/>
                <w:sz w:val="24"/>
                <w:szCs w:val="24"/>
                <w:shd w:val="clear" w:color="auto" w:fill="FFFFFF"/>
              </w:rPr>
            </w:pPr>
          </w:p>
        </w:tc>
        <w:tc>
          <w:tcPr>
            <w:tcW w:w="2914" w:type="dxa"/>
            <w:vMerge/>
          </w:tcPr>
          <w:p w14:paraId="20F3586D" w14:textId="77777777" w:rsidR="00B84B83" w:rsidRPr="0025468D" w:rsidRDefault="00B84B83" w:rsidP="00625B7F">
            <w:pPr>
              <w:jc w:val="both"/>
              <w:rPr>
                <w:rFonts w:ascii="Times New Roman" w:hAnsi="Times New Roman" w:cs="Times New Roman"/>
                <w:bCs/>
                <w:sz w:val="24"/>
                <w:szCs w:val="24"/>
                <w:shd w:val="clear" w:color="auto" w:fill="FFFFFF"/>
              </w:rPr>
            </w:pPr>
          </w:p>
        </w:tc>
      </w:tr>
      <w:tr w:rsidR="00B84B83" w:rsidRPr="004E4191" w14:paraId="2D2991B6" w14:textId="77777777" w:rsidTr="00F23FC1">
        <w:tc>
          <w:tcPr>
            <w:tcW w:w="2405" w:type="dxa"/>
          </w:tcPr>
          <w:p w14:paraId="69A2230C" w14:textId="29BBB371" w:rsidR="00B84B83" w:rsidRPr="00247668" w:rsidRDefault="00B84B83" w:rsidP="00247668">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septiņpadsmitā</w:t>
            </w:r>
            <w:r w:rsidRPr="004E4191">
              <w:rPr>
                <w:rFonts w:ascii="Times New Roman" w:hAnsi="Times New Roman" w:cs="Times New Roman"/>
                <w:bCs/>
                <w:sz w:val="24"/>
                <w:szCs w:val="24"/>
                <w:shd w:val="clear" w:color="auto" w:fill="FFFFFF"/>
              </w:rPr>
              <w:t xml:space="preserve"> daļa, kas attiecas uz Direktīvas 2018/2001 2</w:t>
            </w:r>
            <w:r>
              <w:rPr>
                <w:rFonts w:ascii="Times New Roman" w:hAnsi="Times New Roman" w:cs="Times New Roman"/>
                <w:bCs/>
                <w:sz w:val="24"/>
                <w:szCs w:val="24"/>
                <w:shd w:val="clear" w:color="auto" w:fill="FFFFFF"/>
              </w:rPr>
              <w:t>7. panta aizstāšanu</w:t>
            </w:r>
          </w:p>
        </w:tc>
        <w:tc>
          <w:tcPr>
            <w:tcW w:w="2977" w:type="dxa"/>
            <w:vMerge/>
          </w:tcPr>
          <w:p w14:paraId="0C277554" w14:textId="77777777" w:rsidR="00B84B83" w:rsidRPr="004E4191" w:rsidRDefault="00B84B83" w:rsidP="00B7462D">
            <w:pPr>
              <w:jc w:val="both"/>
              <w:rPr>
                <w:rFonts w:ascii="Times New Roman" w:hAnsi="Times New Roman" w:cs="Times New Roman"/>
                <w:bCs/>
                <w:sz w:val="24"/>
                <w:szCs w:val="24"/>
                <w:shd w:val="clear" w:color="auto" w:fill="FFFFFF"/>
              </w:rPr>
            </w:pPr>
          </w:p>
        </w:tc>
        <w:tc>
          <w:tcPr>
            <w:tcW w:w="2914" w:type="dxa"/>
            <w:vMerge/>
          </w:tcPr>
          <w:p w14:paraId="60CCD58E" w14:textId="77777777" w:rsidR="00B84B83" w:rsidRPr="0025468D" w:rsidRDefault="00B84B83" w:rsidP="00625B7F">
            <w:pPr>
              <w:jc w:val="both"/>
              <w:rPr>
                <w:rFonts w:ascii="Times New Roman" w:hAnsi="Times New Roman" w:cs="Times New Roman"/>
                <w:bCs/>
                <w:sz w:val="24"/>
                <w:szCs w:val="24"/>
                <w:shd w:val="clear" w:color="auto" w:fill="FFFFFF"/>
              </w:rPr>
            </w:pPr>
          </w:p>
        </w:tc>
      </w:tr>
      <w:tr w:rsidR="00B84B83" w:rsidRPr="004E4191" w14:paraId="406B76EC" w14:textId="77777777" w:rsidTr="00F23FC1">
        <w:tc>
          <w:tcPr>
            <w:tcW w:w="2405" w:type="dxa"/>
          </w:tcPr>
          <w:p w14:paraId="7962820E" w14:textId="055245E4" w:rsidR="00B84B83" w:rsidRPr="004E4191" w:rsidRDefault="00B84B83" w:rsidP="00247668">
            <w:pPr>
              <w:spacing w:after="160" w:line="259" w:lineRule="auto"/>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astoņpadsmitā</w:t>
            </w:r>
            <w:r w:rsidRPr="004E4191">
              <w:rPr>
                <w:rFonts w:ascii="Times New Roman" w:hAnsi="Times New Roman" w:cs="Times New Roman"/>
                <w:bCs/>
                <w:sz w:val="24"/>
                <w:szCs w:val="24"/>
                <w:shd w:val="clear" w:color="auto" w:fill="FFFFFF"/>
              </w:rPr>
              <w:t xml:space="preserve"> daļa, kas attiecas </w:t>
            </w:r>
            <w:r>
              <w:rPr>
                <w:rFonts w:ascii="Times New Roman" w:hAnsi="Times New Roman" w:cs="Times New Roman"/>
                <w:bCs/>
                <w:sz w:val="24"/>
                <w:szCs w:val="24"/>
                <w:shd w:val="clear" w:color="auto" w:fill="FFFFFF"/>
              </w:rPr>
              <w:t>grozījumiem</w:t>
            </w:r>
            <w:r w:rsidRPr="004E4191">
              <w:rPr>
                <w:rFonts w:ascii="Times New Roman" w:hAnsi="Times New Roman" w:cs="Times New Roman"/>
                <w:bCs/>
                <w:sz w:val="24"/>
                <w:szCs w:val="24"/>
                <w:shd w:val="clear" w:color="auto" w:fill="FFFFFF"/>
              </w:rPr>
              <w:t xml:space="preserve"> Direktīvas 2018/2001 2</w:t>
            </w:r>
            <w:r>
              <w:rPr>
                <w:rFonts w:ascii="Times New Roman" w:hAnsi="Times New Roman" w:cs="Times New Roman"/>
                <w:bCs/>
                <w:sz w:val="24"/>
                <w:szCs w:val="24"/>
                <w:shd w:val="clear" w:color="auto" w:fill="FFFFFF"/>
              </w:rPr>
              <w:t>8. pantā</w:t>
            </w:r>
          </w:p>
        </w:tc>
        <w:tc>
          <w:tcPr>
            <w:tcW w:w="2977" w:type="dxa"/>
            <w:vMerge/>
          </w:tcPr>
          <w:p w14:paraId="532447AC" w14:textId="77777777" w:rsidR="00B84B83" w:rsidRPr="004E4191" w:rsidRDefault="00B84B83" w:rsidP="00B7462D">
            <w:pPr>
              <w:jc w:val="both"/>
              <w:rPr>
                <w:rFonts w:ascii="Times New Roman" w:hAnsi="Times New Roman" w:cs="Times New Roman"/>
                <w:bCs/>
                <w:sz w:val="24"/>
                <w:szCs w:val="24"/>
                <w:shd w:val="clear" w:color="auto" w:fill="FFFFFF"/>
              </w:rPr>
            </w:pPr>
          </w:p>
        </w:tc>
        <w:tc>
          <w:tcPr>
            <w:tcW w:w="2914" w:type="dxa"/>
            <w:vMerge/>
          </w:tcPr>
          <w:p w14:paraId="31DE839A" w14:textId="77777777" w:rsidR="00B84B83" w:rsidRPr="0025468D" w:rsidRDefault="00B84B83" w:rsidP="00625B7F">
            <w:pPr>
              <w:jc w:val="both"/>
              <w:rPr>
                <w:rFonts w:ascii="Times New Roman" w:hAnsi="Times New Roman" w:cs="Times New Roman"/>
                <w:bCs/>
                <w:sz w:val="24"/>
                <w:szCs w:val="24"/>
                <w:shd w:val="clear" w:color="auto" w:fill="FFFFFF"/>
              </w:rPr>
            </w:pPr>
          </w:p>
        </w:tc>
      </w:tr>
    </w:tbl>
    <w:p w14:paraId="51190B4A" w14:textId="77777777" w:rsidR="00E9451D" w:rsidRDefault="00E9451D" w:rsidP="0076529C">
      <w:pPr>
        <w:spacing w:line="240" w:lineRule="auto"/>
        <w:jc w:val="both"/>
        <w:rPr>
          <w:rFonts w:ascii="Times New Roman" w:hAnsi="Times New Roman" w:cs="Times New Roman"/>
          <w:sz w:val="24"/>
          <w:szCs w:val="24"/>
        </w:rPr>
      </w:pPr>
    </w:p>
    <w:p w14:paraId="798EF6EA" w14:textId="374BBDE7" w:rsidR="00B47B8B" w:rsidRDefault="00B47B8B" w:rsidP="0076529C">
      <w:pPr>
        <w:spacing w:line="240" w:lineRule="auto"/>
        <w:jc w:val="both"/>
        <w:rPr>
          <w:rFonts w:ascii="Times New Roman" w:hAnsi="Times New Roman" w:cs="Times New Roman"/>
          <w:sz w:val="24"/>
          <w:szCs w:val="24"/>
        </w:rPr>
      </w:pPr>
      <w:r w:rsidRPr="004E4191">
        <w:rPr>
          <w:rFonts w:ascii="Times New Roman" w:eastAsia="Times New Roman" w:hAnsi="Times New Roman" w:cs="Times New Roman"/>
          <w:b/>
          <w:bCs/>
          <w:sz w:val="24"/>
          <w:szCs w:val="24"/>
        </w:rPr>
        <w:lastRenderedPageBreak/>
        <w:t>5.</w:t>
      </w:r>
      <w:r>
        <w:rPr>
          <w:rFonts w:ascii="Times New Roman" w:eastAsia="Times New Roman" w:hAnsi="Times New Roman" w:cs="Times New Roman"/>
          <w:b/>
          <w:bCs/>
          <w:sz w:val="24"/>
          <w:szCs w:val="24"/>
        </w:rPr>
        <w:t>5</w:t>
      </w:r>
      <w:r w:rsidRPr="004E4191">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ZM</w:t>
      </w:r>
      <w:r w:rsidRPr="004E4191">
        <w:rPr>
          <w:rFonts w:ascii="Times New Roman" w:hAnsi="Times New Roman" w:cs="Times New Roman"/>
          <w:b/>
          <w:sz w:val="24"/>
          <w:szCs w:val="24"/>
          <w:shd w:val="clear" w:color="auto" w:fill="FFFFFF"/>
        </w:rPr>
        <w:t xml:space="preserve"> </w:t>
      </w:r>
      <w:r w:rsidRPr="004E4191">
        <w:rPr>
          <w:rFonts w:ascii="Times New Roman" w:hAnsi="Times New Roman" w:cs="Times New Roman"/>
          <w:b/>
          <w:bCs/>
          <w:sz w:val="24"/>
          <w:szCs w:val="24"/>
        </w:rPr>
        <w:t xml:space="preserve">attiecībā par KEM piedāvāto atbildības sadalījumu ir sniegusi </w:t>
      </w:r>
      <w:r>
        <w:rPr>
          <w:rFonts w:ascii="Times New Roman" w:hAnsi="Times New Roman" w:cs="Times New Roman"/>
          <w:b/>
          <w:bCs/>
          <w:sz w:val="24"/>
          <w:szCs w:val="24"/>
        </w:rPr>
        <w:t>šādu</w:t>
      </w:r>
      <w:r w:rsidRPr="004E4191">
        <w:rPr>
          <w:rFonts w:ascii="Times New Roman" w:hAnsi="Times New Roman" w:cs="Times New Roman"/>
          <w:b/>
          <w:bCs/>
          <w:sz w:val="24"/>
          <w:szCs w:val="24"/>
        </w:rPr>
        <w:t xml:space="preserve"> nostāju</w:t>
      </w:r>
      <w:r>
        <w:rPr>
          <w:rFonts w:ascii="Times New Roman" w:hAnsi="Times New Roman" w:cs="Times New Roman"/>
          <w:b/>
          <w:bCs/>
          <w:sz w:val="24"/>
          <w:szCs w:val="24"/>
        </w:rPr>
        <w:t xml:space="preserve"> (</w:t>
      </w:r>
      <w:r w:rsidRPr="00BA586B">
        <w:rPr>
          <w:rFonts w:ascii="Times New Roman" w:hAnsi="Times New Roman" w:cs="Times New Roman"/>
          <w:sz w:val="24"/>
          <w:szCs w:val="24"/>
        </w:rPr>
        <w:t xml:space="preserve">tabulā ir iekļautas tikai tās Direktīvas 2023/2413 daļas, kas ir attiecinātas uz </w:t>
      </w:r>
      <w:r>
        <w:rPr>
          <w:rFonts w:ascii="Times New Roman" w:hAnsi="Times New Roman" w:cs="Times New Roman"/>
          <w:sz w:val="24"/>
          <w:szCs w:val="24"/>
        </w:rPr>
        <w:t>ZM</w:t>
      </w:r>
      <w:r w:rsidRPr="00BA586B">
        <w:rPr>
          <w:rFonts w:ascii="Times New Roman" w:hAnsi="Times New Roman" w:cs="Times New Roman"/>
          <w:sz w:val="24"/>
          <w:szCs w:val="24"/>
        </w:rPr>
        <w:t>)</w:t>
      </w:r>
      <w:r>
        <w:rPr>
          <w:rFonts w:ascii="Times New Roman" w:hAnsi="Times New Roman" w:cs="Times New Roman"/>
          <w:b/>
          <w:bCs/>
          <w:sz w:val="24"/>
          <w:szCs w:val="24"/>
        </w:rPr>
        <w:t>:</w:t>
      </w:r>
    </w:p>
    <w:tbl>
      <w:tblPr>
        <w:tblStyle w:val="Reatabula"/>
        <w:tblW w:w="0" w:type="auto"/>
        <w:tblLook w:val="04A0" w:firstRow="1" w:lastRow="0" w:firstColumn="1" w:lastColumn="0" w:noHBand="0" w:noVBand="1"/>
      </w:tblPr>
      <w:tblGrid>
        <w:gridCol w:w="2547"/>
        <w:gridCol w:w="2835"/>
        <w:gridCol w:w="2914"/>
      </w:tblGrid>
      <w:tr w:rsidR="00B47B8B" w:rsidRPr="004E4191" w14:paraId="5C81B681" w14:textId="77777777" w:rsidTr="00411643">
        <w:tc>
          <w:tcPr>
            <w:tcW w:w="2547" w:type="dxa"/>
          </w:tcPr>
          <w:p w14:paraId="2930BE5B" w14:textId="1515D1DF" w:rsidR="00B47B8B" w:rsidRPr="004E4191" w:rsidRDefault="00B47B8B" w:rsidP="00247668">
            <w:pPr>
              <w:jc w:val="center"/>
              <w:rPr>
                <w:rFonts w:ascii="Times New Roman" w:hAnsi="Times New Roman" w:cs="Times New Roman"/>
                <w:bCs/>
                <w:sz w:val="24"/>
                <w:szCs w:val="24"/>
                <w:shd w:val="clear" w:color="auto" w:fill="FFFFFF"/>
              </w:rPr>
            </w:pPr>
            <w:r w:rsidRPr="004E4191">
              <w:rPr>
                <w:rFonts w:ascii="Times New Roman" w:hAnsi="Times New Roman" w:cs="Times New Roman"/>
                <w:b/>
                <w:sz w:val="24"/>
                <w:szCs w:val="24"/>
                <w:shd w:val="clear" w:color="auto" w:fill="FFFFFF"/>
              </w:rPr>
              <w:t>Direktīvas 2023/2413 daļa</w:t>
            </w:r>
          </w:p>
        </w:tc>
        <w:tc>
          <w:tcPr>
            <w:tcW w:w="2835" w:type="dxa"/>
          </w:tcPr>
          <w:p w14:paraId="4E036407" w14:textId="66689317" w:rsidR="00B47B8B" w:rsidRPr="00565678" w:rsidRDefault="00F07E07" w:rsidP="00247668">
            <w:pPr>
              <w:jc w:val="center"/>
              <w:rPr>
                <w:rFonts w:ascii="Times New Roman" w:hAnsi="Times New Roman"/>
                <w:sz w:val="24"/>
                <w:szCs w:val="24"/>
              </w:rPr>
            </w:pPr>
            <w:r>
              <w:rPr>
                <w:rFonts w:ascii="Times New Roman" w:hAnsi="Times New Roman" w:cs="Times New Roman"/>
                <w:b/>
                <w:sz w:val="24"/>
                <w:szCs w:val="24"/>
                <w:shd w:val="clear" w:color="auto" w:fill="FFFFFF"/>
              </w:rPr>
              <w:t>ZM</w:t>
            </w:r>
            <w:r w:rsidR="00B47B8B" w:rsidRPr="004E4191">
              <w:rPr>
                <w:rFonts w:ascii="Times New Roman" w:hAnsi="Times New Roman" w:cs="Times New Roman"/>
                <w:b/>
                <w:sz w:val="24"/>
                <w:szCs w:val="24"/>
                <w:shd w:val="clear" w:color="auto" w:fill="FFFFFF"/>
              </w:rPr>
              <w:t xml:space="preserve"> nostāja</w:t>
            </w:r>
          </w:p>
        </w:tc>
        <w:tc>
          <w:tcPr>
            <w:tcW w:w="2914" w:type="dxa"/>
          </w:tcPr>
          <w:p w14:paraId="73213882" w14:textId="510B3F7D" w:rsidR="00B47B8B" w:rsidRDefault="00F07E07" w:rsidP="00247668">
            <w:pPr>
              <w:jc w:val="center"/>
              <w:rPr>
                <w:rFonts w:ascii="Times New Roman" w:hAnsi="Times New Roman" w:cs="Times New Roman"/>
                <w:bCs/>
                <w:sz w:val="24"/>
                <w:szCs w:val="24"/>
                <w:shd w:val="clear" w:color="auto" w:fill="FFFFFF"/>
              </w:rPr>
            </w:pPr>
            <w:r w:rsidRPr="004E4191">
              <w:rPr>
                <w:rFonts w:ascii="Times New Roman" w:hAnsi="Times New Roman" w:cs="Times New Roman"/>
                <w:b/>
                <w:sz w:val="24"/>
                <w:szCs w:val="24"/>
                <w:shd w:val="clear" w:color="auto" w:fill="FFFFFF"/>
              </w:rPr>
              <w:t>KEM komentārs</w:t>
            </w:r>
          </w:p>
        </w:tc>
      </w:tr>
      <w:tr w:rsidR="00B47B8B" w:rsidRPr="004E4191" w14:paraId="662E134E" w14:textId="77777777" w:rsidTr="00411643">
        <w:tc>
          <w:tcPr>
            <w:tcW w:w="2547" w:type="dxa"/>
          </w:tcPr>
          <w:p w14:paraId="4F0FCC67" w14:textId="77777777" w:rsidR="00B47B8B" w:rsidRPr="004E4191" w:rsidRDefault="00B47B8B" w:rsidP="00411643">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deviņpadsmitā</w:t>
            </w:r>
            <w:r w:rsidRPr="004E4191">
              <w:rPr>
                <w:rFonts w:ascii="Times New Roman" w:hAnsi="Times New Roman" w:cs="Times New Roman"/>
                <w:bCs/>
                <w:sz w:val="24"/>
                <w:szCs w:val="24"/>
                <w:shd w:val="clear" w:color="auto" w:fill="FFFFFF"/>
              </w:rPr>
              <w:t xml:space="preserve"> daļa, kas attiecas uz grozījumiem Direktīvas 2018/2001 2</w:t>
            </w:r>
            <w:r>
              <w:rPr>
                <w:rFonts w:ascii="Times New Roman" w:hAnsi="Times New Roman" w:cs="Times New Roman"/>
                <w:bCs/>
                <w:sz w:val="24"/>
                <w:szCs w:val="24"/>
                <w:shd w:val="clear" w:color="auto" w:fill="FFFFFF"/>
              </w:rPr>
              <w:t>9. pantā</w:t>
            </w:r>
          </w:p>
        </w:tc>
        <w:tc>
          <w:tcPr>
            <w:tcW w:w="2835" w:type="dxa"/>
            <w:vMerge w:val="restart"/>
          </w:tcPr>
          <w:p w14:paraId="2C216C60" w14:textId="03122142" w:rsidR="00B47B8B" w:rsidRPr="00247668" w:rsidRDefault="00F07E07" w:rsidP="00411643">
            <w:pPr>
              <w:jc w:val="both"/>
              <w:rPr>
                <w:rFonts w:ascii="Times New Roman" w:hAnsi="Times New Roman"/>
                <w:sz w:val="24"/>
                <w:szCs w:val="24"/>
              </w:rPr>
            </w:pPr>
            <w:r>
              <w:rPr>
                <w:rFonts w:ascii="Times New Roman" w:hAnsi="Times New Roman"/>
                <w:sz w:val="24"/>
                <w:szCs w:val="24"/>
              </w:rPr>
              <w:t xml:space="preserve">ZM norāda, ka piekrīt dalītajai atbildībai par </w:t>
            </w:r>
            <w:r w:rsidR="00B47B8B" w:rsidRPr="00565678">
              <w:rPr>
                <w:rFonts w:ascii="Times New Roman" w:hAnsi="Times New Roman"/>
                <w:sz w:val="24"/>
                <w:szCs w:val="24"/>
              </w:rPr>
              <w:t>grozītās Direktīvas 2018/2001 29.,</w:t>
            </w:r>
            <w:r w:rsidR="00B47B8B">
              <w:rPr>
                <w:rFonts w:ascii="Times New Roman" w:hAnsi="Times New Roman"/>
                <w:sz w:val="24"/>
                <w:szCs w:val="24"/>
              </w:rPr>
              <w:t> </w:t>
            </w:r>
            <w:r w:rsidR="00B47B8B" w:rsidRPr="00565678">
              <w:rPr>
                <w:rFonts w:ascii="Times New Roman" w:hAnsi="Times New Roman"/>
                <w:sz w:val="24"/>
                <w:szCs w:val="24"/>
              </w:rPr>
              <w:t>29.a,</w:t>
            </w:r>
            <w:r w:rsidR="00B47B8B">
              <w:rPr>
                <w:rFonts w:ascii="Times New Roman" w:hAnsi="Times New Roman"/>
                <w:sz w:val="24"/>
                <w:szCs w:val="24"/>
              </w:rPr>
              <w:t> </w:t>
            </w:r>
            <w:r w:rsidR="00B47B8B" w:rsidRPr="00565678">
              <w:rPr>
                <w:rFonts w:ascii="Times New Roman" w:hAnsi="Times New Roman"/>
                <w:sz w:val="24"/>
                <w:szCs w:val="24"/>
              </w:rPr>
              <w:t>30. un 31a.</w:t>
            </w:r>
            <w:r w:rsidR="00B47B8B">
              <w:rPr>
                <w:rFonts w:ascii="Times New Roman" w:hAnsi="Times New Roman"/>
                <w:sz w:val="24"/>
                <w:szCs w:val="24"/>
              </w:rPr>
              <w:t xml:space="preserve"> </w:t>
            </w:r>
            <w:r w:rsidR="00B47B8B" w:rsidRPr="00565678">
              <w:rPr>
                <w:rFonts w:ascii="Times New Roman" w:hAnsi="Times New Roman"/>
                <w:sz w:val="24"/>
                <w:szCs w:val="24"/>
              </w:rPr>
              <w:t>pantu, kā to norāda KEM</w:t>
            </w:r>
            <w:r w:rsidR="00B47B8B">
              <w:rPr>
                <w:rFonts w:ascii="Times New Roman" w:hAnsi="Times New Roman"/>
                <w:sz w:val="24"/>
                <w:szCs w:val="24"/>
              </w:rPr>
              <w:t>.</w:t>
            </w:r>
          </w:p>
        </w:tc>
        <w:tc>
          <w:tcPr>
            <w:tcW w:w="2914" w:type="dxa"/>
            <w:vMerge w:val="restart"/>
          </w:tcPr>
          <w:p w14:paraId="19477A5D" w14:textId="77777777" w:rsidR="00B47B8B" w:rsidRPr="004E4191" w:rsidRDefault="00B47B8B" w:rsidP="00411643">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KEM norāda, ka ir tikusi panākta vienošanās </w:t>
            </w:r>
            <w:r w:rsidRPr="007B7DCB">
              <w:rPr>
                <w:rFonts w:ascii="Times New Roman" w:hAnsi="Times New Roman" w:cs="Times New Roman"/>
                <w:bCs/>
                <w:sz w:val="24"/>
                <w:szCs w:val="24"/>
                <w:shd w:val="clear" w:color="auto" w:fill="FFFFFF"/>
              </w:rPr>
              <w:t>par 29.-31a.</w:t>
            </w:r>
            <w:r>
              <w:rPr>
                <w:rFonts w:ascii="Times New Roman" w:hAnsi="Times New Roman" w:cs="Times New Roman"/>
                <w:bCs/>
                <w:sz w:val="24"/>
                <w:szCs w:val="24"/>
                <w:shd w:val="clear" w:color="auto" w:fill="FFFFFF"/>
              </w:rPr>
              <w:t xml:space="preserve"> </w:t>
            </w:r>
            <w:r w:rsidRPr="007B7DCB">
              <w:rPr>
                <w:rFonts w:ascii="Times New Roman" w:hAnsi="Times New Roman" w:cs="Times New Roman"/>
                <w:bCs/>
                <w:sz w:val="24"/>
                <w:szCs w:val="24"/>
                <w:shd w:val="clear" w:color="auto" w:fill="FFFFFF"/>
              </w:rPr>
              <w:t xml:space="preserve">pantu atbildība </w:t>
            </w:r>
            <w:r>
              <w:rPr>
                <w:rFonts w:ascii="Times New Roman" w:hAnsi="Times New Roman" w:cs="Times New Roman"/>
                <w:bCs/>
                <w:sz w:val="24"/>
                <w:szCs w:val="24"/>
                <w:shd w:val="clear" w:color="auto" w:fill="FFFFFF"/>
              </w:rPr>
              <w:t>ir nosakāma</w:t>
            </w:r>
            <w:r w:rsidRPr="007B7DCB">
              <w:rPr>
                <w:rFonts w:ascii="Times New Roman" w:hAnsi="Times New Roman" w:cs="Times New Roman"/>
                <w:bCs/>
                <w:sz w:val="24"/>
                <w:szCs w:val="24"/>
                <w:shd w:val="clear" w:color="auto" w:fill="FFFFFF"/>
              </w:rPr>
              <w:t xml:space="preserve"> arī ZM un VARAM (lauksaimniecības un mežsaimniecības ilgtspējas panti, kas attiecas uz dabas aizsardzību)</w:t>
            </w:r>
            <w:r>
              <w:rPr>
                <w:rFonts w:ascii="Times New Roman" w:hAnsi="Times New Roman" w:cs="Times New Roman"/>
                <w:bCs/>
                <w:sz w:val="24"/>
                <w:szCs w:val="24"/>
                <w:shd w:val="clear" w:color="auto" w:fill="FFFFFF"/>
              </w:rPr>
              <w:t>.</w:t>
            </w:r>
          </w:p>
        </w:tc>
      </w:tr>
      <w:tr w:rsidR="00B47B8B" w:rsidRPr="004E4191" w14:paraId="7D58DA5C" w14:textId="77777777" w:rsidTr="00411643">
        <w:tc>
          <w:tcPr>
            <w:tcW w:w="2547" w:type="dxa"/>
          </w:tcPr>
          <w:p w14:paraId="10A78928" w14:textId="77777777" w:rsidR="00B47B8B" w:rsidRPr="00411643" w:rsidRDefault="00B47B8B" w:rsidP="00411643">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divdesmitā</w:t>
            </w:r>
            <w:r w:rsidRPr="004E4191">
              <w:rPr>
                <w:rFonts w:ascii="Times New Roman" w:hAnsi="Times New Roman" w:cs="Times New Roman"/>
                <w:bCs/>
                <w:sz w:val="24"/>
                <w:szCs w:val="24"/>
                <w:shd w:val="clear" w:color="auto" w:fill="FFFFFF"/>
              </w:rPr>
              <w:t xml:space="preserve"> daļa, kas attiecas uz Direktīvas 2018/2001 </w:t>
            </w:r>
            <w:r>
              <w:rPr>
                <w:rFonts w:ascii="Times New Roman" w:hAnsi="Times New Roman" w:cs="Times New Roman"/>
                <w:bCs/>
                <w:sz w:val="24"/>
                <w:szCs w:val="24"/>
                <w:shd w:val="clear" w:color="auto" w:fill="FFFFFF"/>
              </w:rPr>
              <w:t xml:space="preserve">papildināšanu ar jaunu </w:t>
            </w:r>
            <w:r w:rsidRPr="004E4191">
              <w:rPr>
                <w:rFonts w:ascii="Times New Roman" w:hAnsi="Times New Roman" w:cs="Times New Roman"/>
                <w:bCs/>
                <w:sz w:val="24"/>
                <w:szCs w:val="24"/>
                <w:shd w:val="clear" w:color="auto" w:fill="FFFFFF"/>
              </w:rPr>
              <w:t>2</w:t>
            </w:r>
            <w:r>
              <w:rPr>
                <w:rFonts w:ascii="Times New Roman" w:hAnsi="Times New Roman" w:cs="Times New Roman"/>
                <w:bCs/>
                <w:sz w:val="24"/>
                <w:szCs w:val="24"/>
                <w:shd w:val="clear" w:color="auto" w:fill="FFFFFF"/>
              </w:rPr>
              <w:t>9.a pantu</w:t>
            </w:r>
          </w:p>
        </w:tc>
        <w:tc>
          <w:tcPr>
            <w:tcW w:w="2835" w:type="dxa"/>
            <w:vMerge/>
          </w:tcPr>
          <w:p w14:paraId="064573A4" w14:textId="77777777" w:rsidR="00B47B8B" w:rsidRPr="004E4191" w:rsidRDefault="00B47B8B" w:rsidP="00411643">
            <w:pPr>
              <w:jc w:val="both"/>
              <w:rPr>
                <w:rFonts w:ascii="Times New Roman" w:hAnsi="Times New Roman" w:cs="Times New Roman"/>
                <w:bCs/>
                <w:sz w:val="24"/>
                <w:szCs w:val="24"/>
                <w:shd w:val="clear" w:color="auto" w:fill="FFFFFF"/>
              </w:rPr>
            </w:pPr>
          </w:p>
        </w:tc>
        <w:tc>
          <w:tcPr>
            <w:tcW w:w="2914" w:type="dxa"/>
            <w:vMerge/>
          </w:tcPr>
          <w:p w14:paraId="3171FF38" w14:textId="77777777" w:rsidR="00B47B8B" w:rsidRPr="004E4191" w:rsidRDefault="00B47B8B" w:rsidP="00411643">
            <w:pPr>
              <w:jc w:val="both"/>
              <w:rPr>
                <w:rFonts w:ascii="Times New Roman" w:hAnsi="Times New Roman" w:cs="Times New Roman"/>
                <w:bCs/>
                <w:sz w:val="24"/>
                <w:szCs w:val="24"/>
                <w:shd w:val="clear" w:color="auto" w:fill="FFFFFF"/>
              </w:rPr>
            </w:pPr>
          </w:p>
        </w:tc>
      </w:tr>
      <w:tr w:rsidR="00B47B8B" w:rsidRPr="004E4191" w14:paraId="70F7EA61" w14:textId="77777777" w:rsidTr="00411643">
        <w:tc>
          <w:tcPr>
            <w:tcW w:w="2547" w:type="dxa"/>
          </w:tcPr>
          <w:p w14:paraId="54BE0584" w14:textId="77777777" w:rsidR="00B47B8B" w:rsidRPr="00411643" w:rsidRDefault="00B47B8B" w:rsidP="00411643">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 pirmā</w:t>
            </w:r>
            <w:r w:rsidRPr="004E4191">
              <w:rPr>
                <w:rFonts w:ascii="Times New Roman" w:hAnsi="Times New Roman" w:cs="Times New Roman"/>
                <w:bCs/>
                <w:sz w:val="24"/>
                <w:szCs w:val="24"/>
                <w:shd w:val="clear" w:color="auto" w:fill="FFFFFF"/>
              </w:rPr>
              <w:t xml:space="preserve"> daļa, kas attiecas uz grozījumiem Direktīvas 2018/2001 </w:t>
            </w:r>
            <w:r>
              <w:rPr>
                <w:rFonts w:ascii="Times New Roman" w:hAnsi="Times New Roman" w:cs="Times New Roman"/>
                <w:bCs/>
                <w:sz w:val="24"/>
                <w:szCs w:val="24"/>
                <w:shd w:val="clear" w:color="auto" w:fill="FFFFFF"/>
              </w:rPr>
              <w:t>30. pantā</w:t>
            </w:r>
          </w:p>
        </w:tc>
        <w:tc>
          <w:tcPr>
            <w:tcW w:w="2835" w:type="dxa"/>
            <w:vMerge/>
          </w:tcPr>
          <w:p w14:paraId="18E669CE" w14:textId="77777777" w:rsidR="00B47B8B" w:rsidRPr="004E4191" w:rsidRDefault="00B47B8B" w:rsidP="00411643">
            <w:pPr>
              <w:jc w:val="both"/>
              <w:rPr>
                <w:rFonts w:ascii="Times New Roman" w:hAnsi="Times New Roman" w:cs="Times New Roman"/>
                <w:bCs/>
                <w:sz w:val="24"/>
                <w:szCs w:val="24"/>
                <w:shd w:val="clear" w:color="auto" w:fill="FFFFFF"/>
              </w:rPr>
            </w:pPr>
          </w:p>
        </w:tc>
        <w:tc>
          <w:tcPr>
            <w:tcW w:w="2914" w:type="dxa"/>
            <w:vMerge/>
          </w:tcPr>
          <w:p w14:paraId="5A75B6F0" w14:textId="77777777" w:rsidR="00B47B8B" w:rsidRPr="004E4191" w:rsidRDefault="00B47B8B" w:rsidP="00411643">
            <w:pPr>
              <w:jc w:val="both"/>
              <w:rPr>
                <w:rFonts w:ascii="Times New Roman" w:hAnsi="Times New Roman" w:cs="Times New Roman"/>
                <w:bCs/>
                <w:sz w:val="24"/>
                <w:szCs w:val="24"/>
                <w:shd w:val="clear" w:color="auto" w:fill="FFFFFF"/>
              </w:rPr>
            </w:pPr>
          </w:p>
        </w:tc>
      </w:tr>
      <w:tr w:rsidR="00B47B8B" w:rsidRPr="004E4191" w14:paraId="0D58FB69" w14:textId="77777777" w:rsidTr="00411643">
        <w:tc>
          <w:tcPr>
            <w:tcW w:w="2547" w:type="dxa"/>
          </w:tcPr>
          <w:p w14:paraId="71E7793B" w14:textId="77777777" w:rsidR="00B47B8B" w:rsidRPr="00411643" w:rsidRDefault="00B47B8B" w:rsidP="00411643">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 otrā</w:t>
            </w:r>
            <w:r w:rsidRPr="004E4191">
              <w:rPr>
                <w:rFonts w:ascii="Times New Roman" w:hAnsi="Times New Roman" w:cs="Times New Roman"/>
                <w:bCs/>
                <w:sz w:val="24"/>
                <w:szCs w:val="24"/>
                <w:shd w:val="clear" w:color="auto" w:fill="FFFFFF"/>
              </w:rPr>
              <w:t xml:space="preserve"> daļa, kas attiecas uz Direktīvas 2018/2001 </w:t>
            </w:r>
            <w:r>
              <w:rPr>
                <w:rFonts w:ascii="Times New Roman" w:hAnsi="Times New Roman" w:cs="Times New Roman"/>
                <w:bCs/>
                <w:sz w:val="24"/>
                <w:szCs w:val="24"/>
                <w:shd w:val="clear" w:color="auto" w:fill="FFFFFF"/>
              </w:rPr>
              <w:t>papildināšanu ar jaunu 31.a pantu</w:t>
            </w:r>
          </w:p>
        </w:tc>
        <w:tc>
          <w:tcPr>
            <w:tcW w:w="2835" w:type="dxa"/>
            <w:vMerge/>
          </w:tcPr>
          <w:p w14:paraId="5822BF26" w14:textId="77777777" w:rsidR="00B47B8B" w:rsidRPr="004E4191" w:rsidRDefault="00B47B8B" w:rsidP="00411643">
            <w:pPr>
              <w:jc w:val="both"/>
              <w:rPr>
                <w:rFonts w:ascii="Times New Roman" w:hAnsi="Times New Roman" w:cs="Times New Roman"/>
                <w:bCs/>
                <w:sz w:val="24"/>
                <w:szCs w:val="24"/>
                <w:shd w:val="clear" w:color="auto" w:fill="FFFFFF"/>
              </w:rPr>
            </w:pPr>
          </w:p>
        </w:tc>
        <w:tc>
          <w:tcPr>
            <w:tcW w:w="2914" w:type="dxa"/>
            <w:vMerge/>
          </w:tcPr>
          <w:p w14:paraId="480BF23D" w14:textId="77777777" w:rsidR="00B47B8B" w:rsidRPr="004E4191" w:rsidRDefault="00B47B8B" w:rsidP="00411643">
            <w:pPr>
              <w:jc w:val="both"/>
              <w:rPr>
                <w:rFonts w:ascii="Times New Roman" w:hAnsi="Times New Roman" w:cs="Times New Roman"/>
                <w:bCs/>
                <w:sz w:val="24"/>
                <w:szCs w:val="24"/>
                <w:shd w:val="clear" w:color="auto" w:fill="FFFFFF"/>
              </w:rPr>
            </w:pPr>
          </w:p>
        </w:tc>
      </w:tr>
    </w:tbl>
    <w:p w14:paraId="4797FA24" w14:textId="77777777" w:rsidR="00B47B8B" w:rsidRPr="004E4191" w:rsidRDefault="00B47B8B" w:rsidP="0076529C">
      <w:pPr>
        <w:spacing w:line="240" w:lineRule="auto"/>
        <w:jc w:val="both"/>
        <w:rPr>
          <w:rFonts w:ascii="Times New Roman" w:hAnsi="Times New Roman" w:cs="Times New Roman"/>
          <w:sz w:val="24"/>
          <w:szCs w:val="24"/>
        </w:rPr>
      </w:pPr>
    </w:p>
    <w:p w14:paraId="604EB1DA" w14:textId="7008FAC2" w:rsidR="00E9451D" w:rsidRPr="004E4191" w:rsidRDefault="005A0A72" w:rsidP="00260166">
      <w:pPr>
        <w:spacing w:line="240" w:lineRule="auto"/>
        <w:jc w:val="both"/>
        <w:rPr>
          <w:rFonts w:ascii="Times New Roman" w:eastAsia="Times New Roman" w:hAnsi="Times New Roman" w:cs="Times New Roman"/>
          <w:b/>
          <w:sz w:val="24"/>
          <w:szCs w:val="24"/>
        </w:rPr>
      </w:pPr>
      <w:r w:rsidRPr="004E4191">
        <w:rPr>
          <w:rFonts w:ascii="Times New Roman" w:eastAsia="Times New Roman" w:hAnsi="Times New Roman" w:cs="Times New Roman"/>
          <w:b/>
          <w:sz w:val="24"/>
          <w:szCs w:val="24"/>
        </w:rPr>
        <w:t>6</w:t>
      </w:r>
      <w:r w:rsidR="000C1FF3" w:rsidRPr="004E4191">
        <w:rPr>
          <w:rFonts w:ascii="Times New Roman" w:eastAsia="Times New Roman" w:hAnsi="Times New Roman" w:cs="Times New Roman"/>
          <w:b/>
          <w:sz w:val="24"/>
          <w:szCs w:val="24"/>
        </w:rPr>
        <w:t xml:space="preserve">. </w:t>
      </w:r>
      <w:r w:rsidR="007F4E29" w:rsidRPr="004E4191">
        <w:rPr>
          <w:rFonts w:ascii="Times New Roman" w:eastAsia="Times New Roman" w:hAnsi="Times New Roman" w:cs="Times New Roman"/>
          <w:b/>
          <w:sz w:val="24"/>
          <w:szCs w:val="24"/>
        </w:rPr>
        <w:t>Secinājumi</w:t>
      </w:r>
    </w:p>
    <w:p w14:paraId="3F1F73C9" w14:textId="590ABF68" w:rsidR="008171D7" w:rsidRPr="004E4191" w:rsidRDefault="005A0A72" w:rsidP="008171D7">
      <w:pPr>
        <w:ind w:left="360"/>
        <w:jc w:val="both"/>
        <w:rPr>
          <w:rFonts w:ascii="Times New Roman" w:hAnsi="Times New Roman" w:cs="Times New Roman"/>
          <w:b/>
          <w:sz w:val="24"/>
          <w:szCs w:val="24"/>
          <w:shd w:val="clear" w:color="auto" w:fill="FFFFFF"/>
        </w:rPr>
      </w:pPr>
      <w:r w:rsidRPr="004E4191">
        <w:rPr>
          <w:rFonts w:ascii="Times New Roman" w:eastAsia="Times New Roman" w:hAnsi="Times New Roman" w:cs="Times New Roman"/>
          <w:b/>
          <w:bCs/>
          <w:sz w:val="24"/>
          <w:szCs w:val="24"/>
        </w:rPr>
        <w:t>6.</w:t>
      </w:r>
      <w:r w:rsidR="006A029A" w:rsidRPr="004E4191">
        <w:rPr>
          <w:rFonts w:ascii="Times New Roman" w:eastAsia="Times New Roman" w:hAnsi="Times New Roman" w:cs="Times New Roman"/>
          <w:b/>
          <w:bCs/>
          <w:sz w:val="24"/>
          <w:szCs w:val="24"/>
        </w:rPr>
        <w:t>1.</w:t>
      </w:r>
      <w:r w:rsidRPr="004E4191">
        <w:rPr>
          <w:rFonts w:ascii="Times New Roman" w:eastAsia="Times New Roman" w:hAnsi="Times New Roman" w:cs="Times New Roman"/>
          <w:b/>
          <w:bCs/>
          <w:sz w:val="24"/>
          <w:szCs w:val="24"/>
        </w:rPr>
        <w:t xml:space="preserve"> </w:t>
      </w:r>
      <w:r w:rsidR="005D4447">
        <w:rPr>
          <w:rFonts w:ascii="Times New Roman" w:eastAsia="Times New Roman" w:hAnsi="Times New Roman" w:cs="Times New Roman"/>
          <w:b/>
          <w:bCs/>
          <w:sz w:val="24"/>
          <w:szCs w:val="24"/>
        </w:rPr>
        <w:t xml:space="preserve">Tieslietu ministrija (turpmāk – </w:t>
      </w:r>
      <w:r w:rsidR="004C728A" w:rsidRPr="004E4191">
        <w:rPr>
          <w:rFonts w:ascii="Times New Roman" w:eastAsia="Times New Roman" w:hAnsi="Times New Roman" w:cs="Times New Roman"/>
          <w:b/>
          <w:bCs/>
          <w:sz w:val="24"/>
          <w:szCs w:val="24"/>
        </w:rPr>
        <w:t>TM</w:t>
      </w:r>
      <w:r w:rsidR="005D4447">
        <w:rPr>
          <w:rFonts w:ascii="Times New Roman" w:eastAsia="Times New Roman" w:hAnsi="Times New Roman" w:cs="Times New Roman"/>
          <w:b/>
          <w:bCs/>
          <w:sz w:val="24"/>
          <w:szCs w:val="24"/>
        </w:rPr>
        <w:t>)</w:t>
      </w:r>
      <w:r w:rsidR="004C728A" w:rsidRPr="004E4191">
        <w:rPr>
          <w:rFonts w:ascii="Times New Roman" w:eastAsia="Times New Roman" w:hAnsi="Times New Roman" w:cs="Times New Roman"/>
          <w:b/>
          <w:bCs/>
          <w:sz w:val="24"/>
          <w:szCs w:val="24"/>
        </w:rPr>
        <w:t xml:space="preserve"> piedāvā </w:t>
      </w:r>
      <w:r w:rsidR="008171D7" w:rsidRPr="004E4191">
        <w:rPr>
          <w:rFonts w:ascii="Times New Roman" w:eastAsia="Times New Roman" w:hAnsi="Times New Roman" w:cs="Times New Roman"/>
          <w:b/>
          <w:bCs/>
          <w:sz w:val="24"/>
          <w:szCs w:val="24"/>
        </w:rPr>
        <w:t xml:space="preserve">šādu atbildības sadalījumu attiecībā par KEM norādītajām </w:t>
      </w:r>
      <w:r w:rsidR="008171D7" w:rsidRPr="004E4191">
        <w:rPr>
          <w:rFonts w:ascii="Times New Roman" w:hAnsi="Times New Roman" w:cs="Times New Roman"/>
          <w:b/>
          <w:sz w:val="24"/>
          <w:szCs w:val="24"/>
          <w:shd w:val="clear" w:color="auto" w:fill="FFFFFF"/>
        </w:rPr>
        <w:t>Direktīvas 2023/2413 strīdus daļām.</w:t>
      </w:r>
    </w:p>
    <w:tbl>
      <w:tblPr>
        <w:tblStyle w:val="Reatabula"/>
        <w:tblW w:w="0" w:type="auto"/>
        <w:tblLook w:val="04A0" w:firstRow="1" w:lastRow="0" w:firstColumn="1" w:lastColumn="0" w:noHBand="0" w:noVBand="1"/>
      </w:tblPr>
      <w:tblGrid>
        <w:gridCol w:w="2470"/>
        <w:gridCol w:w="2042"/>
        <w:gridCol w:w="3784"/>
      </w:tblGrid>
      <w:tr w:rsidR="004E4191" w:rsidRPr="004E4191" w14:paraId="6F8EE7F6" w14:textId="77777777" w:rsidTr="005B1E78">
        <w:tc>
          <w:tcPr>
            <w:tcW w:w="2470" w:type="dxa"/>
          </w:tcPr>
          <w:p w14:paraId="64636A4C" w14:textId="77777777" w:rsidR="00AA09DD" w:rsidRPr="004E4191" w:rsidRDefault="00AA09DD" w:rsidP="00653067">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Direktīvas 2023/2413 daļa</w:t>
            </w:r>
          </w:p>
        </w:tc>
        <w:tc>
          <w:tcPr>
            <w:tcW w:w="2042" w:type="dxa"/>
          </w:tcPr>
          <w:p w14:paraId="54F1E12A" w14:textId="6AE1E4FA" w:rsidR="00AA09DD" w:rsidRPr="004E4191" w:rsidRDefault="00AA09DD" w:rsidP="00653067">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TM piedāvātā atbildīgā iestāde</w:t>
            </w:r>
          </w:p>
        </w:tc>
        <w:tc>
          <w:tcPr>
            <w:tcW w:w="3784" w:type="dxa"/>
          </w:tcPr>
          <w:p w14:paraId="5E57F640" w14:textId="117DC4A7" w:rsidR="00AA09DD" w:rsidRPr="004E4191" w:rsidRDefault="00AA09DD" w:rsidP="00653067">
            <w:pPr>
              <w:jc w:val="center"/>
              <w:rPr>
                <w:rFonts w:ascii="Times New Roman" w:hAnsi="Times New Roman" w:cs="Times New Roman"/>
                <w:b/>
                <w:sz w:val="24"/>
                <w:szCs w:val="24"/>
                <w:shd w:val="clear" w:color="auto" w:fill="FFFFFF"/>
              </w:rPr>
            </w:pPr>
            <w:r w:rsidRPr="004E4191">
              <w:rPr>
                <w:rFonts w:ascii="Times New Roman" w:hAnsi="Times New Roman" w:cs="Times New Roman"/>
                <w:b/>
                <w:sz w:val="24"/>
                <w:szCs w:val="24"/>
                <w:shd w:val="clear" w:color="auto" w:fill="FFFFFF"/>
              </w:rPr>
              <w:t xml:space="preserve">TM </w:t>
            </w:r>
            <w:r w:rsidR="00FB6D6D">
              <w:rPr>
                <w:rFonts w:ascii="Times New Roman" w:hAnsi="Times New Roman" w:cs="Times New Roman"/>
                <w:b/>
                <w:sz w:val="24"/>
                <w:szCs w:val="24"/>
                <w:shd w:val="clear" w:color="auto" w:fill="FFFFFF"/>
              </w:rPr>
              <w:t>viedoklis</w:t>
            </w:r>
          </w:p>
        </w:tc>
      </w:tr>
      <w:tr w:rsidR="004E4191" w:rsidRPr="004E4191" w14:paraId="34C1C3C4" w14:textId="77777777" w:rsidTr="005B1E78">
        <w:tc>
          <w:tcPr>
            <w:tcW w:w="2470" w:type="dxa"/>
          </w:tcPr>
          <w:p w14:paraId="5865CC17" w14:textId="77777777" w:rsidR="00AA09DD" w:rsidRPr="004E4191" w:rsidRDefault="00AA09DD"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pirmā daļa</w:t>
            </w:r>
          </w:p>
        </w:tc>
        <w:tc>
          <w:tcPr>
            <w:tcW w:w="2042" w:type="dxa"/>
          </w:tcPr>
          <w:p w14:paraId="65869840" w14:textId="1D77F3CE" w:rsidR="00AA09DD" w:rsidRPr="004E4191" w:rsidRDefault="00AA09DD" w:rsidP="00AA09DD">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p w14:paraId="545374C8" w14:textId="0DB3A953" w:rsidR="00AA09DD" w:rsidRPr="004E4191" w:rsidRDefault="00AA09DD" w:rsidP="00653067">
            <w:pPr>
              <w:jc w:val="both"/>
              <w:rPr>
                <w:rFonts w:ascii="Times New Roman" w:hAnsi="Times New Roman" w:cs="Times New Roman"/>
                <w:bCs/>
                <w:sz w:val="24"/>
                <w:szCs w:val="24"/>
                <w:shd w:val="clear" w:color="auto" w:fill="FFFFFF"/>
              </w:rPr>
            </w:pPr>
          </w:p>
        </w:tc>
        <w:tc>
          <w:tcPr>
            <w:tcW w:w="3784" w:type="dxa"/>
          </w:tcPr>
          <w:p w14:paraId="20B4021D" w14:textId="43BEB543" w:rsidR="00AA09DD" w:rsidRPr="004E4191" w:rsidRDefault="00AA09DD"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Ar Direktīvas 2023/2413 1. panta pirmo daļu tiek grozītas</w:t>
            </w:r>
            <w:r w:rsidR="00C90715" w:rsidRPr="004E4191">
              <w:rPr>
                <w:rFonts w:ascii="Times New Roman" w:hAnsi="Times New Roman" w:cs="Times New Roman"/>
                <w:bCs/>
                <w:sz w:val="24"/>
                <w:szCs w:val="24"/>
                <w:shd w:val="clear" w:color="auto" w:fill="FFFFFF"/>
              </w:rPr>
              <w:t>, papildinātas un precizētas</w:t>
            </w:r>
            <w:r w:rsidRPr="004E4191">
              <w:rPr>
                <w:rFonts w:ascii="Times New Roman" w:hAnsi="Times New Roman" w:cs="Times New Roman"/>
                <w:bCs/>
                <w:sz w:val="24"/>
                <w:szCs w:val="24"/>
                <w:shd w:val="clear" w:color="auto" w:fill="FFFFFF"/>
              </w:rPr>
              <w:t xml:space="preserve"> </w:t>
            </w:r>
            <w:r w:rsidR="00C90715" w:rsidRPr="004E4191">
              <w:rPr>
                <w:rFonts w:ascii="Times New Roman" w:hAnsi="Times New Roman" w:cs="Times New Roman"/>
                <w:sz w:val="24"/>
                <w:szCs w:val="24"/>
                <w:shd w:val="clear" w:color="auto" w:fill="FFFFFF"/>
              </w:rPr>
              <w:t xml:space="preserve">Direktīvas 2018/2001 2. panta otrajā daļā uzskaitītās definīcijas. Direktīvas 2018/2001 </w:t>
            </w:r>
            <w:r w:rsidR="0036530D">
              <w:rPr>
                <w:rFonts w:ascii="Times New Roman" w:hAnsi="Times New Roman" w:cs="Times New Roman"/>
                <w:sz w:val="24"/>
                <w:szCs w:val="24"/>
                <w:shd w:val="clear" w:color="auto" w:fill="FFFFFF"/>
              </w:rPr>
              <w:t xml:space="preserve">2. </w:t>
            </w:r>
            <w:r w:rsidR="00C90715" w:rsidRPr="004E4191">
              <w:rPr>
                <w:rFonts w:ascii="Times New Roman" w:hAnsi="Times New Roman" w:cs="Times New Roman"/>
                <w:sz w:val="24"/>
                <w:szCs w:val="24"/>
                <w:shd w:val="clear" w:color="auto" w:fill="FFFFFF"/>
              </w:rPr>
              <w:t>panta otrajā daļā norādītās definīcijas kopumā ir saistītas un definē dažāda veida procesus</w:t>
            </w:r>
            <w:r w:rsidR="00D16DA0" w:rsidRPr="004E4191">
              <w:rPr>
                <w:rFonts w:ascii="Times New Roman" w:hAnsi="Times New Roman" w:cs="Times New Roman"/>
                <w:sz w:val="24"/>
                <w:szCs w:val="24"/>
                <w:shd w:val="clear" w:color="auto" w:fill="FFFFFF"/>
              </w:rPr>
              <w:t>, kas saistīti ar  atjaunojamajiem energoresursiem, u</w:t>
            </w:r>
            <w:r w:rsidR="003F013A" w:rsidRPr="004E4191">
              <w:rPr>
                <w:rFonts w:ascii="Times New Roman" w:hAnsi="Times New Roman" w:cs="Times New Roman"/>
                <w:sz w:val="24"/>
                <w:szCs w:val="24"/>
                <w:shd w:val="clear" w:color="auto" w:fill="FFFFFF"/>
              </w:rPr>
              <w:t>n</w:t>
            </w:r>
            <w:r w:rsidR="00C90715" w:rsidRPr="004E4191">
              <w:rPr>
                <w:rFonts w:ascii="Times New Roman" w:hAnsi="Times New Roman" w:cs="Times New Roman"/>
                <w:sz w:val="24"/>
                <w:szCs w:val="24"/>
                <w:shd w:val="clear" w:color="auto" w:fill="FFFFFF"/>
              </w:rPr>
              <w:t xml:space="preserve"> šajos procesos </w:t>
            </w:r>
            <w:r w:rsidR="009B4A6D" w:rsidRPr="004E4191">
              <w:rPr>
                <w:rFonts w:ascii="Times New Roman" w:hAnsi="Times New Roman" w:cs="Times New Roman"/>
                <w:sz w:val="24"/>
                <w:szCs w:val="24"/>
                <w:shd w:val="clear" w:color="auto" w:fill="FFFFFF"/>
              </w:rPr>
              <w:t>iesaistīt</w:t>
            </w:r>
            <w:r w:rsidR="002721E5" w:rsidRPr="004E4191">
              <w:rPr>
                <w:rFonts w:ascii="Times New Roman" w:hAnsi="Times New Roman" w:cs="Times New Roman"/>
                <w:sz w:val="24"/>
                <w:szCs w:val="24"/>
                <w:shd w:val="clear" w:color="auto" w:fill="FFFFFF"/>
              </w:rPr>
              <w:t>ajiem</w:t>
            </w:r>
            <w:r w:rsidR="00C90715" w:rsidRPr="004E4191">
              <w:rPr>
                <w:rFonts w:ascii="Times New Roman" w:hAnsi="Times New Roman" w:cs="Times New Roman"/>
                <w:sz w:val="24"/>
                <w:szCs w:val="24"/>
                <w:shd w:val="clear" w:color="auto" w:fill="FFFFFF"/>
              </w:rPr>
              <w:t xml:space="preserve"> subjekt</w:t>
            </w:r>
            <w:r w:rsidR="002721E5" w:rsidRPr="004E4191">
              <w:rPr>
                <w:rFonts w:ascii="Times New Roman" w:hAnsi="Times New Roman" w:cs="Times New Roman"/>
                <w:sz w:val="24"/>
                <w:szCs w:val="24"/>
                <w:shd w:val="clear" w:color="auto" w:fill="FFFFFF"/>
              </w:rPr>
              <w:t>iem</w:t>
            </w:r>
            <w:r w:rsidR="003F013A" w:rsidRPr="004E4191">
              <w:rPr>
                <w:rFonts w:ascii="Times New Roman" w:hAnsi="Times New Roman" w:cs="Times New Roman"/>
                <w:sz w:val="24"/>
                <w:szCs w:val="24"/>
                <w:shd w:val="clear" w:color="auto" w:fill="FFFFFF"/>
              </w:rPr>
              <w:t>. Ņemot vērā Ministru kabineta 2022. gada 20. decembra noteikumu Nr. 817 "Klimata un enerģētikas ministrijas nolikums" 1.</w:t>
            </w:r>
            <w:r w:rsidR="00E5665C">
              <w:rPr>
                <w:rFonts w:ascii="Times New Roman" w:hAnsi="Times New Roman" w:cs="Times New Roman"/>
                <w:sz w:val="24"/>
                <w:szCs w:val="24"/>
                <w:shd w:val="clear" w:color="auto" w:fill="FFFFFF"/>
              </w:rPr>
              <w:t> </w:t>
            </w:r>
            <w:r w:rsidR="003F013A" w:rsidRPr="004E4191">
              <w:rPr>
                <w:rFonts w:ascii="Times New Roman" w:hAnsi="Times New Roman" w:cs="Times New Roman"/>
                <w:sz w:val="24"/>
                <w:szCs w:val="24"/>
                <w:shd w:val="clear" w:color="auto" w:fill="FFFFFF"/>
              </w:rPr>
              <w:t xml:space="preserve">punktu, kas paredz, ka KEM ir vadošā valsts pārvaldes iestāde klimata politikas un enerģētikas </w:t>
            </w:r>
            <w:r w:rsidR="003F013A" w:rsidRPr="004E4191">
              <w:rPr>
                <w:rFonts w:ascii="Times New Roman" w:hAnsi="Times New Roman" w:cs="Times New Roman"/>
                <w:sz w:val="24"/>
                <w:szCs w:val="24"/>
                <w:shd w:val="clear" w:color="auto" w:fill="FFFFFF"/>
              </w:rPr>
              <w:lastRenderedPageBreak/>
              <w:t xml:space="preserve">politikas jomā, tad atbildība par </w:t>
            </w:r>
            <w:r w:rsidR="003F013A" w:rsidRPr="004E4191">
              <w:rPr>
                <w:rFonts w:ascii="Times New Roman" w:hAnsi="Times New Roman" w:cs="Times New Roman"/>
                <w:bCs/>
                <w:sz w:val="24"/>
                <w:szCs w:val="24"/>
                <w:shd w:val="clear" w:color="auto" w:fill="FFFFFF"/>
              </w:rPr>
              <w:t>Direktīvas 2023/2413 1. panta pirmo daļu</w:t>
            </w:r>
            <w:r w:rsidR="00ED2B92" w:rsidRPr="004E4191">
              <w:rPr>
                <w:rFonts w:ascii="Times New Roman" w:hAnsi="Times New Roman" w:cs="Times New Roman"/>
                <w:bCs/>
                <w:sz w:val="24"/>
                <w:szCs w:val="24"/>
                <w:shd w:val="clear" w:color="auto" w:fill="FFFFFF"/>
              </w:rPr>
              <w:t xml:space="preserve"> būtu </w:t>
            </w:r>
            <w:r w:rsidR="009B4A6D" w:rsidRPr="004E4191">
              <w:rPr>
                <w:rFonts w:ascii="Times New Roman" w:hAnsi="Times New Roman" w:cs="Times New Roman"/>
                <w:bCs/>
                <w:sz w:val="24"/>
                <w:szCs w:val="24"/>
                <w:shd w:val="clear" w:color="auto" w:fill="FFFFFF"/>
              </w:rPr>
              <w:t>jāuzņemas</w:t>
            </w:r>
            <w:r w:rsidR="00ED2B92" w:rsidRPr="004E4191">
              <w:rPr>
                <w:rFonts w:ascii="Times New Roman" w:hAnsi="Times New Roman" w:cs="Times New Roman"/>
                <w:bCs/>
                <w:sz w:val="24"/>
                <w:szCs w:val="24"/>
                <w:shd w:val="clear" w:color="auto" w:fill="FFFFFF"/>
              </w:rPr>
              <w:t xml:space="preserve"> KEM. </w:t>
            </w:r>
          </w:p>
        </w:tc>
      </w:tr>
      <w:tr w:rsidR="00C54EC0" w:rsidRPr="004E4191" w14:paraId="22310B76" w14:textId="77777777" w:rsidTr="005B1E78">
        <w:tc>
          <w:tcPr>
            <w:tcW w:w="2470" w:type="dxa"/>
          </w:tcPr>
          <w:p w14:paraId="7178B78B" w14:textId="227A47C7" w:rsidR="00C54EC0" w:rsidRPr="004E4191" w:rsidRDefault="00C54EC0" w:rsidP="00653067">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 xml:space="preserve">1. panta trešā daļa </w:t>
            </w:r>
          </w:p>
        </w:tc>
        <w:tc>
          <w:tcPr>
            <w:tcW w:w="2042" w:type="dxa"/>
          </w:tcPr>
          <w:p w14:paraId="3F26316E" w14:textId="5AE88B4F" w:rsidR="00C54EC0" w:rsidRPr="004E4191" w:rsidRDefault="00C54EC0" w:rsidP="00AA09DD">
            <w:pPr>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w:t>
            </w:r>
          </w:p>
        </w:tc>
        <w:tc>
          <w:tcPr>
            <w:tcW w:w="3784" w:type="dxa"/>
          </w:tcPr>
          <w:p w14:paraId="37430C06" w14:textId="37BF7240" w:rsidR="00C54EC0" w:rsidRPr="00C54EC0" w:rsidRDefault="00C54EC0"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w:t>
            </w:r>
            <w:r>
              <w:rPr>
                <w:rFonts w:ascii="Times New Roman" w:hAnsi="Times New Roman" w:cs="Times New Roman"/>
                <w:bCs/>
                <w:sz w:val="24"/>
                <w:szCs w:val="24"/>
                <w:shd w:val="clear" w:color="auto" w:fill="FFFFFF"/>
              </w:rPr>
              <w:t>trešo</w:t>
            </w:r>
            <w:r w:rsidRPr="004E4191">
              <w:rPr>
                <w:rFonts w:ascii="Times New Roman" w:hAnsi="Times New Roman" w:cs="Times New Roman"/>
                <w:bCs/>
                <w:sz w:val="24"/>
                <w:szCs w:val="24"/>
                <w:shd w:val="clear" w:color="auto" w:fill="FFFFFF"/>
              </w:rPr>
              <w:t xml:space="preserve"> daļu tiek </w:t>
            </w:r>
            <w:r>
              <w:rPr>
                <w:rFonts w:ascii="Times New Roman" w:hAnsi="Times New Roman" w:cs="Times New Roman"/>
                <w:bCs/>
                <w:sz w:val="24"/>
                <w:szCs w:val="24"/>
                <w:shd w:val="clear" w:color="auto" w:fill="FFFFFF"/>
              </w:rPr>
              <w:t xml:space="preserve">grozīts </w:t>
            </w:r>
            <w:r w:rsidRPr="004E4191">
              <w:rPr>
                <w:rFonts w:ascii="Times New Roman" w:hAnsi="Times New Roman" w:cs="Times New Roman"/>
                <w:sz w:val="24"/>
                <w:szCs w:val="24"/>
                <w:shd w:val="clear" w:color="auto" w:fill="FFFFFF"/>
              </w:rPr>
              <w:t>Direktīvas 2018/2001</w:t>
            </w:r>
            <w:r>
              <w:rPr>
                <w:rFonts w:ascii="Times New Roman" w:hAnsi="Times New Roman" w:cs="Times New Roman"/>
                <w:sz w:val="24"/>
                <w:szCs w:val="24"/>
                <w:shd w:val="clear" w:color="auto" w:fill="FFFFFF"/>
              </w:rPr>
              <w:t xml:space="preserve"> 7. pants, kas nosaka kārtību un metodiku </w:t>
            </w:r>
            <w:r w:rsidRPr="00C54EC0">
              <w:rPr>
                <w:rFonts w:ascii="Times New Roman" w:hAnsi="Times New Roman" w:cs="Times New Roman"/>
                <w:sz w:val="24"/>
                <w:szCs w:val="24"/>
                <w:shd w:val="clear" w:color="auto" w:fill="FFFFFF"/>
              </w:rPr>
              <w:t>n</w:t>
            </w:r>
            <w:r w:rsidRPr="00247668">
              <w:rPr>
                <w:rFonts w:ascii="Times New Roman" w:hAnsi="Times New Roman" w:cs="Times New Roman"/>
                <w:sz w:val="24"/>
                <w:szCs w:val="24"/>
                <w:shd w:val="clear" w:color="auto" w:fill="FFFFFF"/>
              </w:rPr>
              <w:t>o atjaunojamajiem energoresursiem iegūtas enerģijas īpatsvara aprēķināšanai.</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shd w:val="clear" w:color="auto" w:fill="FFFFFF"/>
              </w:rPr>
              <w:t xml:space="preserve">KEM norāda, ka starp to un EM ir panākta vienošanās, ka par grozītās </w:t>
            </w:r>
            <w:r w:rsidRPr="004E4191">
              <w:rPr>
                <w:rFonts w:ascii="Times New Roman" w:hAnsi="Times New Roman" w:cs="Times New Roman"/>
                <w:bCs/>
                <w:sz w:val="24"/>
                <w:szCs w:val="24"/>
                <w:shd w:val="clear" w:color="auto" w:fill="FFFFFF"/>
              </w:rPr>
              <w:t>Direktīvas 2018/2001</w:t>
            </w:r>
            <w:r>
              <w:rPr>
                <w:rFonts w:ascii="Times New Roman" w:hAnsi="Times New Roman" w:cs="Times New Roman"/>
                <w:bCs/>
                <w:sz w:val="24"/>
                <w:szCs w:val="24"/>
                <w:shd w:val="clear" w:color="auto" w:fill="FFFFFF"/>
              </w:rPr>
              <w:t xml:space="preserve"> 7. pantu daļēja atbildība, cik tālu tā skar statistikas nosacījumus, atbildīga ir arī EM, savukārt, EM no savas puses faktiski noliedz šādas vienošanās pastāvēšanu. </w:t>
            </w:r>
            <w:r w:rsidR="00F52114">
              <w:rPr>
                <w:rFonts w:ascii="Times New Roman" w:hAnsi="Times New Roman" w:cs="Times New Roman"/>
                <w:bCs/>
                <w:sz w:val="24"/>
                <w:szCs w:val="24"/>
                <w:shd w:val="clear" w:color="auto" w:fill="FFFFFF"/>
              </w:rPr>
              <w:t xml:space="preserve">KEM no savas puses nenoliedz savu atbildību par šo </w:t>
            </w:r>
            <w:r w:rsidR="00F52114" w:rsidRPr="00247668">
              <w:rPr>
                <w:rFonts w:ascii="Times New Roman" w:hAnsi="Times New Roman" w:cs="Times New Roman"/>
                <w:bCs/>
                <w:sz w:val="24"/>
                <w:szCs w:val="24"/>
                <w:shd w:val="clear" w:color="auto" w:fill="FFFFFF"/>
              </w:rPr>
              <w:t>Direktīvas 2023/2413 daļu</w:t>
            </w:r>
            <w:r w:rsidR="00F52114">
              <w:rPr>
                <w:rFonts w:ascii="Times New Roman" w:hAnsi="Times New Roman" w:cs="Times New Roman"/>
                <w:bCs/>
                <w:sz w:val="24"/>
                <w:szCs w:val="24"/>
                <w:shd w:val="clear" w:color="auto" w:fill="FFFFFF"/>
              </w:rPr>
              <w:t>. Vienlaikus tiek secināts, ka nav skaidri izšķirama EM atbildība (EM arī noliedz savu atbildību) par šo direktīvas daļu, tādēļ TM ieskatā KEM ir nosakāma par vienīgo atbildīgo ministriju.</w:t>
            </w:r>
          </w:p>
        </w:tc>
      </w:tr>
      <w:tr w:rsidR="004E4191" w:rsidRPr="004E4191" w14:paraId="6C38EF13" w14:textId="77777777" w:rsidTr="005B1E78">
        <w:tc>
          <w:tcPr>
            <w:tcW w:w="2470" w:type="dxa"/>
          </w:tcPr>
          <w:p w14:paraId="087FF6A5" w14:textId="77777777" w:rsidR="00AA09DD" w:rsidRPr="004E4191" w:rsidRDefault="00AA09DD"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1. panta piektās daļas b) apakšpunkts</w:t>
            </w:r>
          </w:p>
        </w:tc>
        <w:tc>
          <w:tcPr>
            <w:tcW w:w="2042" w:type="dxa"/>
          </w:tcPr>
          <w:p w14:paraId="3025D383" w14:textId="6E0CEA22" w:rsidR="00AA09DD" w:rsidRPr="004E4191" w:rsidRDefault="0056446C" w:rsidP="0056446C">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tc>
        <w:tc>
          <w:tcPr>
            <w:tcW w:w="3784" w:type="dxa"/>
          </w:tcPr>
          <w:p w14:paraId="36300B94" w14:textId="4213F232" w:rsidR="00AA09DD" w:rsidRPr="004E4191" w:rsidRDefault="0056446C"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piektās daļas b) apakšpunktu tiek grozīts </w:t>
            </w:r>
            <w:r w:rsidRPr="004E4191">
              <w:rPr>
                <w:rFonts w:ascii="Times New Roman" w:hAnsi="Times New Roman" w:cs="Times New Roman"/>
                <w:sz w:val="24"/>
                <w:szCs w:val="24"/>
                <w:shd w:val="clear" w:color="auto" w:fill="FFFFFF"/>
              </w:rPr>
              <w:t>Direktīvas 2018/2001 15.</w:t>
            </w:r>
            <w:r w:rsidR="00E5665C">
              <w:rPr>
                <w:rFonts w:ascii="Times New Roman" w:hAnsi="Times New Roman" w:cs="Times New Roman"/>
                <w:sz w:val="24"/>
                <w:szCs w:val="24"/>
                <w:shd w:val="clear" w:color="auto" w:fill="FFFFFF"/>
              </w:rPr>
              <w:t> </w:t>
            </w:r>
            <w:r w:rsidRPr="004E4191">
              <w:rPr>
                <w:rFonts w:ascii="Times New Roman" w:hAnsi="Times New Roman" w:cs="Times New Roman"/>
                <w:sz w:val="24"/>
                <w:szCs w:val="24"/>
                <w:shd w:val="clear" w:color="auto" w:fill="FFFFFF"/>
              </w:rPr>
              <w:t xml:space="preserve">panta 2. </w:t>
            </w:r>
            <w:r w:rsidR="00530B11" w:rsidRPr="004E4191">
              <w:rPr>
                <w:rFonts w:ascii="Times New Roman" w:hAnsi="Times New Roman" w:cs="Times New Roman"/>
                <w:sz w:val="24"/>
                <w:szCs w:val="24"/>
                <w:shd w:val="clear" w:color="auto" w:fill="FFFFFF"/>
              </w:rPr>
              <w:t>un 3. punkts. Ar šiem grozītajiem noteikumiem tiek paredzēts tas, ka</w:t>
            </w:r>
            <w:r w:rsidR="00531C83">
              <w:rPr>
                <w:rFonts w:ascii="Times New Roman" w:hAnsi="Times New Roman" w:cs="Times New Roman"/>
                <w:sz w:val="24"/>
                <w:szCs w:val="24"/>
                <w:shd w:val="clear" w:color="auto" w:fill="FFFFFF"/>
              </w:rPr>
              <w:t>:</w:t>
            </w:r>
            <w:r w:rsidR="00530B11" w:rsidRPr="004E4191">
              <w:rPr>
                <w:rFonts w:ascii="Times New Roman" w:hAnsi="Times New Roman" w:cs="Times New Roman"/>
                <w:sz w:val="24"/>
                <w:szCs w:val="24"/>
                <w:shd w:val="clear" w:color="auto" w:fill="FFFFFF"/>
              </w:rPr>
              <w:t xml:space="preserve"> a) dalībvalstīm skaidri ir jānosaka visas tehniskās specifikācijas attiecībā uz atjaunojamās enerģijas aprīkojumu un sistēmām; b) dalīb</w:t>
            </w:r>
            <w:r w:rsidR="004F4FEC" w:rsidRPr="004E4191">
              <w:rPr>
                <w:rFonts w:ascii="Times New Roman" w:hAnsi="Times New Roman" w:cs="Times New Roman"/>
                <w:sz w:val="24"/>
                <w:szCs w:val="24"/>
                <w:shd w:val="clear" w:color="auto" w:fill="FFFFFF"/>
              </w:rPr>
              <w:t>valstīm ir</w:t>
            </w:r>
            <w:r w:rsidR="00530B11" w:rsidRPr="004E4191">
              <w:rPr>
                <w:rFonts w:ascii="Times New Roman" w:hAnsi="Times New Roman" w:cs="Times New Roman"/>
                <w:sz w:val="24"/>
                <w:szCs w:val="24"/>
                <w:shd w:val="clear" w:color="auto" w:fill="FFFFFF"/>
              </w:rPr>
              <w:t xml:space="preserve"> </w:t>
            </w:r>
            <w:r w:rsidR="004F4FEC" w:rsidRPr="004E4191">
              <w:rPr>
                <w:rFonts w:ascii="Times New Roman" w:hAnsi="Times New Roman" w:cs="Times New Roman"/>
                <w:sz w:val="24"/>
                <w:szCs w:val="24"/>
                <w:shd w:val="clear" w:color="auto" w:fill="FFFFFF"/>
              </w:rPr>
              <w:t>jā</w:t>
            </w:r>
            <w:r w:rsidR="00530B11" w:rsidRPr="004E4191">
              <w:rPr>
                <w:rFonts w:ascii="Times New Roman" w:hAnsi="Times New Roman" w:cs="Times New Roman"/>
                <w:sz w:val="24"/>
                <w:szCs w:val="24"/>
                <w:shd w:val="clear" w:color="auto" w:fill="FFFFFF"/>
              </w:rPr>
              <w:t xml:space="preserve">veicina inovatīvas </w:t>
            </w:r>
            <w:proofErr w:type="spellStart"/>
            <w:r w:rsidR="00530B11" w:rsidRPr="004E4191">
              <w:rPr>
                <w:rFonts w:ascii="Times New Roman" w:hAnsi="Times New Roman" w:cs="Times New Roman"/>
                <w:sz w:val="24"/>
                <w:szCs w:val="24"/>
                <w:shd w:val="clear" w:color="auto" w:fill="FFFFFF"/>
              </w:rPr>
              <w:t>atjaunīgās</w:t>
            </w:r>
            <w:proofErr w:type="spellEnd"/>
            <w:r w:rsidR="00530B11" w:rsidRPr="004E4191">
              <w:rPr>
                <w:rFonts w:ascii="Times New Roman" w:hAnsi="Times New Roman" w:cs="Times New Roman"/>
                <w:sz w:val="24"/>
                <w:szCs w:val="24"/>
                <w:shd w:val="clear" w:color="auto" w:fill="FFFFFF"/>
              </w:rPr>
              <w:t xml:space="preserve"> enerģijas ražošanas, sadales un uzkrāšanas procesus; </w:t>
            </w:r>
            <w:r w:rsidR="004F4FEC" w:rsidRPr="004E4191">
              <w:rPr>
                <w:rFonts w:ascii="Times New Roman" w:hAnsi="Times New Roman" w:cs="Times New Roman"/>
                <w:sz w:val="24"/>
                <w:szCs w:val="24"/>
                <w:shd w:val="clear" w:color="auto" w:fill="FFFFFF"/>
              </w:rPr>
              <w:t xml:space="preserve">c) </w:t>
            </w:r>
            <w:r w:rsidR="00C37619" w:rsidRPr="004E4191">
              <w:rPr>
                <w:rFonts w:ascii="Times New Roman" w:hAnsi="Times New Roman" w:cs="Times New Roman"/>
                <w:sz w:val="24"/>
                <w:szCs w:val="24"/>
                <w:shd w:val="clear" w:color="auto" w:fill="FFFFFF"/>
              </w:rPr>
              <w:t xml:space="preserve">dalībvalstis </w:t>
            </w:r>
            <w:r w:rsidR="004F4FEC" w:rsidRPr="004E4191">
              <w:rPr>
                <w:rFonts w:ascii="Times New Roman" w:hAnsi="Times New Roman" w:cs="Times New Roman"/>
                <w:sz w:val="24"/>
                <w:szCs w:val="24"/>
                <w:shd w:val="clear" w:color="auto" w:fill="FFFFFF"/>
              </w:rPr>
              <w:t xml:space="preserve">mudina vietējās pašvaldības infrastruktūras plānošanas procesā attiecīgā gadījumā iestrādāt </w:t>
            </w:r>
            <w:proofErr w:type="spellStart"/>
            <w:r w:rsidR="004F4FEC" w:rsidRPr="004E4191">
              <w:rPr>
                <w:rFonts w:ascii="Times New Roman" w:hAnsi="Times New Roman" w:cs="Times New Roman"/>
                <w:sz w:val="24"/>
                <w:szCs w:val="24"/>
                <w:shd w:val="clear" w:color="auto" w:fill="FFFFFF"/>
              </w:rPr>
              <w:t>atjaunīgo</w:t>
            </w:r>
            <w:proofErr w:type="spellEnd"/>
            <w:r w:rsidR="004F4FEC" w:rsidRPr="004E4191">
              <w:rPr>
                <w:rFonts w:ascii="Times New Roman" w:hAnsi="Times New Roman" w:cs="Times New Roman"/>
                <w:sz w:val="24"/>
                <w:szCs w:val="24"/>
                <w:shd w:val="clear" w:color="auto" w:fill="FFFFFF"/>
              </w:rPr>
              <w:t xml:space="preserve"> siltumapgādi un </w:t>
            </w:r>
            <w:proofErr w:type="spellStart"/>
            <w:r w:rsidR="004F4FEC" w:rsidRPr="004E4191">
              <w:rPr>
                <w:rFonts w:ascii="Times New Roman" w:hAnsi="Times New Roman" w:cs="Times New Roman"/>
                <w:sz w:val="24"/>
                <w:szCs w:val="24"/>
                <w:shd w:val="clear" w:color="auto" w:fill="FFFFFF"/>
              </w:rPr>
              <w:t>aukstumapgādi</w:t>
            </w:r>
            <w:proofErr w:type="spellEnd"/>
            <w:r w:rsidR="004F4FEC" w:rsidRPr="004E4191">
              <w:rPr>
                <w:rFonts w:ascii="Times New Roman" w:hAnsi="Times New Roman" w:cs="Times New Roman"/>
                <w:sz w:val="24"/>
                <w:szCs w:val="24"/>
                <w:shd w:val="clear" w:color="auto" w:fill="FFFFFF"/>
              </w:rPr>
              <w:t>.</w:t>
            </w:r>
            <w:r w:rsidR="00C37619" w:rsidRPr="004E4191">
              <w:rPr>
                <w:rFonts w:ascii="Times New Roman" w:hAnsi="Times New Roman" w:cs="Times New Roman"/>
                <w:sz w:val="24"/>
                <w:szCs w:val="24"/>
                <w:shd w:val="clear" w:color="auto" w:fill="FFFFFF"/>
              </w:rPr>
              <w:t xml:space="preserve"> Grozītie noteikumi skar klimata un enerģētikas politiku, tādēļ atbildību par šo normu ieviešanu būtu jāuzņemas KEM.</w:t>
            </w:r>
          </w:p>
        </w:tc>
      </w:tr>
      <w:tr w:rsidR="004E4191" w:rsidRPr="004E4191" w14:paraId="7422E660" w14:textId="77777777" w:rsidTr="005B1E78">
        <w:tc>
          <w:tcPr>
            <w:tcW w:w="2470" w:type="dxa"/>
          </w:tcPr>
          <w:p w14:paraId="5F38A296" w14:textId="2672347E" w:rsidR="00C901D6" w:rsidRPr="004E4191" w:rsidRDefault="00C901D6" w:rsidP="00653067">
            <w:pPr>
              <w:jc w:val="both"/>
              <w:rPr>
                <w:rFonts w:ascii="Times New Roman" w:hAnsi="Times New Roman" w:cs="Times New Roman"/>
                <w:bCs/>
                <w:sz w:val="24"/>
                <w:szCs w:val="24"/>
                <w:highlight w:val="green"/>
                <w:shd w:val="clear" w:color="auto" w:fill="FFFFFF"/>
              </w:rPr>
            </w:pPr>
            <w:r w:rsidRPr="004E4191">
              <w:rPr>
                <w:rFonts w:ascii="Times New Roman" w:hAnsi="Times New Roman" w:cs="Times New Roman"/>
                <w:bCs/>
                <w:sz w:val="24"/>
                <w:szCs w:val="24"/>
                <w:shd w:val="clear" w:color="auto" w:fill="FFFFFF"/>
              </w:rPr>
              <w:t>1. panta sestā daļa</w:t>
            </w:r>
            <w:r>
              <w:rPr>
                <w:rFonts w:ascii="Times New Roman" w:hAnsi="Times New Roman" w:cs="Times New Roman"/>
                <w:bCs/>
                <w:sz w:val="24"/>
                <w:szCs w:val="24"/>
                <w:shd w:val="clear" w:color="auto" w:fill="FFFFFF"/>
              </w:rPr>
              <w:t xml:space="preserve">, kas attiecas uz </w:t>
            </w:r>
            <w:r w:rsidRPr="004E4191">
              <w:rPr>
                <w:rFonts w:ascii="Times New Roman" w:hAnsi="Times New Roman" w:cs="Times New Roman"/>
                <w:bCs/>
                <w:sz w:val="24"/>
                <w:szCs w:val="24"/>
                <w:shd w:val="clear" w:color="auto" w:fill="FFFFFF"/>
              </w:rPr>
              <w:t xml:space="preserve">Direktīvas 2018/2001 </w:t>
            </w:r>
            <w:r>
              <w:rPr>
                <w:rFonts w:ascii="Times New Roman" w:hAnsi="Times New Roman" w:cs="Times New Roman"/>
                <w:bCs/>
                <w:sz w:val="24"/>
                <w:szCs w:val="24"/>
                <w:shd w:val="clear" w:color="auto" w:fill="FFFFFF"/>
              </w:rPr>
              <w:lastRenderedPageBreak/>
              <w:t xml:space="preserve">papildināšanu ar </w:t>
            </w:r>
            <w:r w:rsidRPr="004E4191">
              <w:rPr>
                <w:rFonts w:ascii="Times New Roman" w:hAnsi="Times New Roman" w:cs="Times New Roman"/>
                <w:bCs/>
                <w:sz w:val="24"/>
                <w:szCs w:val="24"/>
                <w:shd w:val="clear" w:color="auto" w:fill="FFFFFF"/>
              </w:rPr>
              <w:t>15.a pant</w:t>
            </w:r>
            <w:r>
              <w:rPr>
                <w:rFonts w:ascii="Times New Roman" w:hAnsi="Times New Roman" w:cs="Times New Roman"/>
                <w:bCs/>
                <w:sz w:val="24"/>
                <w:szCs w:val="24"/>
                <w:shd w:val="clear" w:color="auto" w:fill="FFFFFF"/>
              </w:rPr>
              <w:t>u</w:t>
            </w:r>
          </w:p>
        </w:tc>
        <w:tc>
          <w:tcPr>
            <w:tcW w:w="2042" w:type="dxa"/>
          </w:tcPr>
          <w:p w14:paraId="74777643" w14:textId="19BB61A1" w:rsidR="005B1E78" w:rsidRPr="004E4191" w:rsidRDefault="005B1E78" w:rsidP="0072780E">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EM</w:t>
            </w:r>
          </w:p>
          <w:p w14:paraId="318124A4" w14:textId="77777777" w:rsidR="005B1E78" w:rsidRPr="004E4191" w:rsidRDefault="005B1E78" w:rsidP="00653067">
            <w:pPr>
              <w:jc w:val="both"/>
              <w:rPr>
                <w:rFonts w:ascii="Times New Roman" w:hAnsi="Times New Roman" w:cs="Times New Roman"/>
                <w:bCs/>
                <w:sz w:val="24"/>
                <w:szCs w:val="24"/>
                <w:shd w:val="clear" w:color="auto" w:fill="FFFFFF"/>
              </w:rPr>
            </w:pPr>
          </w:p>
          <w:p w14:paraId="1AC249E8" w14:textId="613E465E" w:rsidR="005B1E78" w:rsidRPr="004E4191" w:rsidRDefault="005B1E78" w:rsidP="00653067">
            <w:pPr>
              <w:jc w:val="both"/>
              <w:rPr>
                <w:rFonts w:ascii="Times New Roman" w:hAnsi="Times New Roman" w:cs="Times New Roman"/>
                <w:bCs/>
                <w:sz w:val="24"/>
                <w:szCs w:val="24"/>
                <w:shd w:val="clear" w:color="auto" w:fill="FFFFFF"/>
              </w:rPr>
            </w:pPr>
          </w:p>
        </w:tc>
        <w:tc>
          <w:tcPr>
            <w:tcW w:w="3784" w:type="dxa"/>
          </w:tcPr>
          <w:p w14:paraId="58FA1B52" w14:textId="5B8D8FB9" w:rsidR="005B1E78" w:rsidRDefault="005B1E78"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sesto daļu </w:t>
            </w:r>
            <w:r w:rsidRPr="004E4191">
              <w:rPr>
                <w:rFonts w:ascii="Times New Roman" w:hAnsi="Times New Roman" w:cs="Times New Roman"/>
                <w:sz w:val="24"/>
                <w:szCs w:val="24"/>
                <w:shd w:val="clear" w:color="auto" w:fill="FFFFFF"/>
              </w:rPr>
              <w:t>Direktīv</w:t>
            </w:r>
            <w:r w:rsidR="00C901D6">
              <w:rPr>
                <w:rFonts w:ascii="Times New Roman" w:hAnsi="Times New Roman" w:cs="Times New Roman"/>
                <w:sz w:val="24"/>
                <w:szCs w:val="24"/>
                <w:shd w:val="clear" w:color="auto" w:fill="FFFFFF"/>
              </w:rPr>
              <w:t>a</w:t>
            </w:r>
            <w:r w:rsidRPr="004E4191">
              <w:rPr>
                <w:rFonts w:ascii="Times New Roman" w:hAnsi="Times New Roman" w:cs="Times New Roman"/>
                <w:sz w:val="24"/>
                <w:szCs w:val="24"/>
                <w:shd w:val="clear" w:color="auto" w:fill="FFFFFF"/>
              </w:rPr>
              <w:t xml:space="preserve"> 2018/2001 tiek </w:t>
            </w:r>
            <w:r w:rsidR="00C901D6">
              <w:rPr>
                <w:rFonts w:ascii="Times New Roman" w:hAnsi="Times New Roman" w:cs="Times New Roman"/>
                <w:sz w:val="24"/>
                <w:szCs w:val="24"/>
                <w:shd w:val="clear" w:color="auto" w:fill="FFFFFF"/>
              </w:rPr>
              <w:t xml:space="preserve">papildināta ar jaunu </w:t>
            </w:r>
            <w:r w:rsidRPr="004E4191">
              <w:rPr>
                <w:rFonts w:ascii="Times New Roman" w:hAnsi="Times New Roman" w:cs="Times New Roman"/>
                <w:sz w:val="24"/>
                <w:szCs w:val="24"/>
                <w:shd w:val="clear" w:color="auto" w:fill="FFFFFF"/>
              </w:rPr>
              <w:t xml:space="preserve"> 15.a pant</w:t>
            </w:r>
            <w:r w:rsidR="00C901D6">
              <w:rPr>
                <w:rFonts w:ascii="Times New Roman" w:hAnsi="Times New Roman" w:cs="Times New Roman"/>
                <w:sz w:val="24"/>
                <w:szCs w:val="24"/>
                <w:shd w:val="clear" w:color="auto" w:fill="FFFFFF"/>
              </w:rPr>
              <w:t xml:space="preserve">u, kas dalībvalstīm nosaka kritērijus </w:t>
            </w:r>
            <w:r w:rsidR="00C901D6">
              <w:rPr>
                <w:rFonts w:ascii="Times New Roman" w:hAnsi="Times New Roman" w:cs="Times New Roman"/>
                <w:sz w:val="24"/>
                <w:szCs w:val="24"/>
                <w:shd w:val="clear" w:color="auto" w:fill="FFFFFF"/>
              </w:rPr>
              <w:lastRenderedPageBreak/>
              <w:t>a</w:t>
            </w:r>
            <w:r w:rsidR="00C901D6" w:rsidRPr="00247668">
              <w:rPr>
                <w:rFonts w:ascii="Times New Roman" w:hAnsi="Times New Roman" w:cs="Times New Roman"/>
                <w:sz w:val="24"/>
                <w:szCs w:val="24"/>
                <w:shd w:val="clear" w:color="auto" w:fill="FFFFFF"/>
              </w:rPr>
              <w:t>tjaunojamās enerģijas izmantojuma izvēršana</w:t>
            </w:r>
            <w:r w:rsidR="00C901D6">
              <w:rPr>
                <w:rFonts w:ascii="Times New Roman" w:hAnsi="Times New Roman" w:cs="Times New Roman"/>
                <w:sz w:val="24"/>
                <w:szCs w:val="24"/>
                <w:shd w:val="clear" w:color="auto" w:fill="FFFFFF"/>
              </w:rPr>
              <w:t>i</w:t>
            </w:r>
            <w:r w:rsidR="00C901D6" w:rsidRPr="00247668">
              <w:rPr>
                <w:rFonts w:ascii="Times New Roman" w:hAnsi="Times New Roman" w:cs="Times New Roman"/>
                <w:sz w:val="24"/>
                <w:szCs w:val="24"/>
                <w:shd w:val="clear" w:color="auto" w:fill="FFFFFF"/>
              </w:rPr>
              <w:t xml:space="preserve"> ēkās</w:t>
            </w:r>
            <w:r w:rsidR="00C901D6">
              <w:rPr>
                <w:rFonts w:ascii="Times New Roman" w:hAnsi="Times New Roman" w:cs="Times New Roman"/>
                <w:sz w:val="24"/>
                <w:szCs w:val="24"/>
                <w:shd w:val="clear" w:color="auto" w:fill="FFFFFF"/>
              </w:rPr>
              <w:t>.</w:t>
            </w:r>
            <w:r w:rsidR="00A37AE9">
              <w:rPr>
                <w:rFonts w:ascii="Times New Roman" w:hAnsi="Times New Roman" w:cs="Times New Roman"/>
                <w:sz w:val="24"/>
                <w:szCs w:val="24"/>
                <w:shd w:val="clear" w:color="auto" w:fill="FFFFFF"/>
              </w:rPr>
              <w:t xml:space="preserve"> Ar šo normu, tajā skaitā, </w:t>
            </w:r>
            <w:r w:rsidRPr="004E4191">
              <w:rPr>
                <w:rFonts w:ascii="Times New Roman" w:hAnsi="Times New Roman" w:cs="Times New Roman"/>
                <w:sz w:val="24"/>
                <w:szCs w:val="24"/>
                <w:shd w:val="clear" w:color="auto" w:fill="FFFFFF"/>
              </w:rPr>
              <w:t xml:space="preserve">tiek noteikti </w:t>
            </w:r>
            <w:r w:rsidRPr="004E4191">
              <w:rPr>
                <w:rFonts w:ascii="Times New Roman" w:hAnsi="Times New Roman" w:cs="Times New Roman"/>
                <w:bCs/>
                <w:sz w:val="24"/>
                <w:szCs w:val="24"/>
                <w:shd w:val="clear" w:color="auto" w:fill="FFFFFF"/>
              </w:rPr>
              <w:t xml:space="preserve">mērķi un pienākumi attiecībā uz </w:t>
            </w:r>
            <w:proofErr w:type="spellStart"/>
            <w:r w:rsidRPr="004E4191">
              <w:rPr>
                <w:rFonts w:ascii="Times New Roman" w:hAnsi="Times New Roman" w:cs="Times New Roman"/>
                <w:bCs/>
                <w:sz w:val="24"/>
                <w:szCs w:val="24"/>
                <w:shd w:val="clear" w:color="auto" w:fill="FFFFFF"/>
              </w:rPr>
              <w:t>atjaunīgās</w:t>
            </w:r>
            <w:proofErr w:type="spellEnd"/>
            <w:r w:rsidRPr="004E4191">
              <w:rPr>
                <w:rFonts w:ascii="Times New Roman" w:hAnsi="Times New Roman" w:cs="Times New Roman"/>
                <w:bCs/>
                <w:sz w:val="24"/>
                <w:szCs w:val="24"/>
                <w:shd w:val="clear" w:color="auto" w:fill="FFFFFF"/>
              </w:rPr>
              <w:t xml:space="preserve"> enerģijas īpatsvara palielināšanu </w:t>
            </w:r>
            <w:r w:rsidRPr="004E4191">
              <w:rPr>
                <w:rFonts w:ascii="Times New Roman" w:hAnsi="Times New Roman" w:cs="Times New Roman"/>
                <w:sz w:val="24"/>
                <w:szCs w:val="24"/>
                <w:shd w:val="clear" w:color="auto" w:fill="FFFFFF"/>
              </w:rPr>
              <w:t>jaunajām un esošajām ēkām, kurām veic nozīmīgu renovāciju vai siltumapgādes sistēmas atjaunošanu</w:t>
            </w:r>
            <w:r w:rsidR="00A37AE9">
              <w:rPr>
                <w:rFonts w:ascii="Times New Roman" w:hAnsi="Times New Roman" w:cs="Times New Roman"/>
                <w:sz w:val="24"/>
                <w:szCs w:val="24"/>
                <w:shd w:val="clear" w:color="auto" w:fill="FFFFFF"/>
              </w:rPr>
              <w:t>, kā arī</w:t>
            </w:r>
            <w:r w:rsidR="00BA09F9">
              <w:rPr>
                <w:rFonts w:ascii="Times New Roman" w:hAnsi="Times New Roman" w:cs="Times New Roman"/>
                <w:sz w:val="24"/>
                <w:szCs w:val="24"/>
                <w:shd w:val="clear" w:color="auto" w:fill="FFFFFF"/>
              </w:rPr>
              <w:t xml:space="preserve"> </w:t>
            </w:r>
            <w:r w:rsidR="00BA09F9" w:rsidRPr="004E4191">
              <w:rPr>
                <w:rFonts w:ascii="Times New Roman" w:hAnsi="Times New Roman" w:cs="Times New Roman"/>
                <w:sz w:val="24"/>
                <w:szCs w:val="24"/>
                <w:shd w:val="clear" w:color="auto" w:fill="FFFFFF"/>
              </w:rPr>
              <w:t xml:space="preserve">tiek noteikts mērķis un pienākumi </w:t>
            </w:r>
            <w:r w:rsidR="00BA09F9" w:rsidRPr="004E4191">
              <w:rPr>
                <w:rFonts w:ascii="Times New Roman" w:hAnsi="Times New Roman" w:cs="Times New Roman"/>
                <w:bCs/>
                <w:sz w:val="24"/>
                <w:szCs w:val="24"/>
                <w:shd w:val="clear" w:color="auto" w:fill="FFFFFF"/>
              </w:rPr>
              <w:t xml:space="preserve">attiecībā uz </w:t>
            </w:r>
            <w:proofErr w:type="spellStart"/>
            <w:r w:rsidR="00BA09F9" w:rsidRPr="004E4191">
              <w:rPr>
                <w:rFonts w:ascii="Times New Roman" w:hAnsi="Times New Roman" w:cs="Times New Roman"/>
                <w:bCs/>
                <w:sz w:val="24"/>
                <w:szCs w:val="24"/>
                <w:shd w:val="clear" w:color="auto" w:fill="FFFFFF"/>
              </w:rPr>
              <w:t>atjaunīgās</w:t>
            </w:r>
            <w:proofErr w:type="spellEnd"/>
            <w:r w:rsidR="00BA09F9" w:rsidRPr="004E4191">
              <w:rPr>
                <w:rFonts w:ascii="Times New Roman" w:hAnsi="Times New Roman" w:cs="Times New Roman"/>
                <w:bCs/>
                <w:sz w:val="24"/>
                <w:szCs w:val="24"/>
                <w:shd w:val="clear" w:color="auto" w:fill="FFFFFF"/>
              </w:rPr>
              <w:t xml:space="preserve"> enerģijas īpatsvara palielināšanu ēkām</w:t>
            </w:r>
            <w:r w:rsidR="00BA09F9">
              <w:rPr>
                <w:rFonts w:ascii="Times New Roman" w:hAnsi="Times New Roman" w:cs="Times New Roman"/>
                <w:bCs/>
                <w:sz w:val="24"/>
                <w:szCs w:val="24"/>
                <w:shd w:val="clear" w:color="auto" w:fill="FFFFFF"/>
              </w:rPr>
              <w:t>.</w:t>
            </w:r>
            <w:r w:rsidRPr="004E4191">
              <w:rPr>
                <w:rFonts w:ascii="Times New Roman" w:hAnsi="Times New Roman" w:cs="Times New Roman"/>
                <w:sz w:val="24"/>
                <w:szCs w:val="24"/>
                <w:shd w:val="clear" w:color="auto" w:fill="FFFFFF"/>
              </w:rPr>
              <w:t xml:space="preserve"> </w:t>
            </w:r>
          </w:p>
          <w:p w14:paraId="2A9A14F6" w14:textId="7B4E6FD8" w:rsidR="00A07C2E" w:rsidRPr="00A07C2E" w:rsidRDefault="00A07C2E" w:rsidP="00653067">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KEM norāda, ka tā un EM ir panākusi vienošanos par to, ka EM būs atbildīgā ministrija par šo </w:t>
            </w:r>
            <w:r w:rsidRPr="004E4191">
              <w:rPr>
                <w:rFonts w:ascii="Times New Roman" w:hAnsi="Times New Roman" w:cs="Times New Roman"/>
                <w:bCs/>
                <w:sz w:val="24"/>
                <w:szCs w:val="24"/>
                <w:shd w:val="clear" w:color="auto" w:fill="FFFFFF"/>
              </w:rPr>
              <w:t>Direktīvas 2023/2413</w:t>
            </w:r>
            <w:r>
              <w:rPr>
                <w:rFonts w:ascii="Times New Roman" w:hAnsi="Times New Roman" w:cs="Times New Roman"/>
                <w:bCs/>
                <w:sz w:val="24"/>
                <w:szCs w:val="24"/>
                <w:shd w:val="clear" w:color="auto" w:fill="FFFFFF"/>
              </w:rPr>
              <w:t xml:space="preserve"> normu. EM no savas puses ir apstiprinājusi, ka piekrīt būt atbildīgā ministrija par </w:t>
            </w:r>
            <w:r w:rsidRPr="004E4191">
              <w:rPr>
                <w:rFonts w:ascii="Times New Roman" w:hAnsi="Times New Roman" w:cs="Times New Roman"/>
                <w:bCs/>
                <w:sz w:val="24"/>
                <w:szCs w:val="24"/>
                <w:shd w:val="clear" w:color="auto" w:fill="FFFFFF"/>
              </w:rPr>
              <w:t>Direktīvas 2023/2413</w:t>
            </w:r>
            <w:r>
              <w:rPr>
                <w:rFonts w:ascii="Times New Roman" w:hAnsi="Times New Roman" w:cs="Times New Roman"/>
                <w:bCs/>
                <w:sz w:val="24"/>
                <w:szCs w:val="24"/>
                <w:shd w:val="clear" w:color="auto" w:fill="FFFFFF"/>
              </w:rPr>
              <w:t xml:space="preserve"> </w:t>
            </w:r>
            <w:r w:rsidRPr="004E4191">
              <w:rPr>
                <w:rFonts w:ascii="Times New Roman" w:hAnsi="Times New Roman" w:cs="Times New Roman"/>
                <w:bCs/>
                <w:sz w:val="24"/>
                <w:szCs w:val="24"/>
                <w:shd w:val="clear" w:color="auto" w:fill="FFFFFF"/>
              </w:rPr>
              <w:t>1. panta sest</w:t>
            </w:r>
            <w:r>
              <w:rPr>
                <w:rFonts w:ascii="Times New Roman" w:hAnsi="Times New Roman" w:cs="Times New Roman"/>
                <w:bCs/>
                <w:sz w:val="24"/>
                <w:szCs w:val="24"/>
                <w:shd w:val="clear" w:color="auto" w:fill="FFFFFF"/>
              </w:rPr>
              <w:t>o</w:t>
            </w:r>
            <w:r w:rsidRPr="004E4191">
              <w:rPr>
                <w:rFonts w:ascii="Times New Roman" w:hAnsi="Times New Roman" w:cs="Times New Roman"/>
                <w:bCs/>
                <w:sz w:val="24"/>
                <w:szCs w:val="24"/>
                <w:shd w:val="clear" w:color="auto" w:fill="FFFFFF"/>
              </w:rPr>
              <w:t xml:space="preserve"> daļ</w:t>
            </w:r>
            <w:r>
              <w:rPr>
                <w:rFonts w:ascii="Times New Roman" w:hAnsi="Times New Roman" w:cs="Times New Roman"/>
                <w:bCs/>
                <w:sz w:val="24"/>
                <w:szCs w:val="24"/>
                <w:shd w:val="clear" w:color="auto" w:fill="FFFFFF"/>
              </w:rPr>
              <w:t xml:space="preserve">u, kas attiecas uz </w:t>
            </w:r>
            <w:r w:rsidRPr="004E4191">
              <w:rPr>
                <w:rFonts w:ascii="Times New Roman" w:hAnsi="Times New Roman" w:cs="Times New Roman"/>
                <w:bCs/>
                <w:sz w:val="24"/>
                <w:szCs w:val="24"/>
                <w:shd w:val="clear" w:color="auto" w:fill="FFFFFF"/>
              </w:rPr>
              <w:t xml:space="preserve">Direktīvas 2018/2001 </w:t>
            </w:r>
            <w:r>
              <w:rPr>
                <w:rFonts w:ascii="Times New Roman" w:hAnsi="Times New Roman" w:cs="Times New Roman"/>
                <w:bCs/>
                <w:sz w:val="24"/>
                <w:szCs w:val="24"/>
                <w:shd w:val="clear" w:color="auto" w:fill="FFFFFF"/>
              </w:rPr>
              <w:t xml:space="preserve">papildināšanu ar </w:t>
            </w:r>
            <w:r w:rsidRPr="004E4191">
              <w:rPr>
                <w:rFonts w:ascii="Times New Roman" w:hAnsi="Times New Roman" w:cs="Times New Roman"/>
                <w:bCs/>
                <w:sz w:val="24"/>
                <w:szCs w:val="24"/>
                <w:shd w:val="clear" w:color="auto" w:fill="FFFFFF"/>
              </w:rPr>
              <w:t>15.a pant</w:t>
            </w:r>
            <w:r>
              <w:rPr>
                <w:rFonts w:ascii="Times New Roman" w:hAnsi="Times New Roman" w:cs="Times New Roman"/>
                <w:bCs/>
                <w:sz w:val="24"/>
                <w:szCs w:val="24"/>
                <w:shd w:val="clear" w:color="auto" w:fill="FFFFFF"/>
              </w:rPr>
              <w:t xml:space="preserve">u, izņemot šī 15.a panta 5. punktu. TM ieskatā EM būtu jāuzņemas atbildība par visu </w:t>
            </w:r>
            <w:r w:rsidRPr="004E4191">
              <w:rPr>
                <w:rFonts w:ascii="Times New Roman" w:hAnsi="Times New Roman" w:cs="Times New Roman"/>
                <w:sz w:val="24"/>
                <w:szCs w:val="24"/>
                <w:shd w:val="clear" w:color="auto" w:fill="FFFFFF"/>
              </w:rPr>
              <w:t>Direktīv</w:t>
            </w:r>
            <w:r>
              <w:rPr>
                <w:rFonts w:ascii="Times New Roman" w:hAnsi="Times New Roman" w:cs="Times New Roman"/>
                <w:sz w:val="24"/>
                <w:szCs w:val="24"/>
                <w:shd w:val="clear" w:color="auto" w:fill="FFFFFF"/>
              </w:rPr>
              <w:t>as</w:t>
            </w:r>
            <w:r w:rsidRPr="004E4191">
              <w:rPr>
                <w:rFonts w:ascii="Times New Roman" w:hAnsi="Times New Roman" w:cs="Times New Roman"/>
                <w:sz w:val="24"/>
                <w:szCs w:val="24"/>
                <w:shd w:val="clear" w:color="auto" w:fill="FFFFFF"/>
              </w:rPr>
              <w:t xml:space="preserve"> 2018/2001</w:t>
            </w:r>
            <w:r>
              <w:rPr>
                <w:rFonts w:ascii="Times New Roman" w:hAnsi="Times New Roman" w:cs="Times New Roman"/>
                <w:sz w:val="24"/>
                <w:szCs w:val="24"/>
                <w:shd w:val="clear" w:color="auto" w:fill="FFFFFF"/>
              </w:rPr>
              <w:t xml:space="preserve"> papildināto</w:t>
            </w:r>
            <w:r w:rsidRPr="004E4191">
              <w:rPr>
                <w:rFonts w:ascii="Times New Roman" w:hAnsi="Times New Roman" w:cs="Times New Roman"/>
                <w:sz w:val="24"/>
                <w:szCs w:val="24"/>
                <w:shd w:val="clear" w:color="auto" w:fill="FFFFFF"/>
              </w:rPr>
              <w:t xml:space="preserve"> 15.a pant</w:t>
            </w:r>
            <w:r>
              <w:rPr>
                <w:rFonts w:ascii="Times New Roman" w:hAnsi="Times New Roman" w:cs="Times New Roman"/>
                <w:sz w:val="24"/>
                <w:szCs w:val="24"/>
                <w:shd w:val="clear" w:color="auto" w:fill="FFFFFF"/>
              </w:rPr>
              <w:t>u, jo šī panta 5. punktu nevar vērtēt atrauti no minētās tiesību normas, tas ir, attiecīgās tiesību normas daļas (punkti) ir vērtējami un piemērojami kopsakarībā.</w:t>
            </w:r>
          </w:p>
        </w:tc>
      </w:tr>
      <w:tr w:rsidR="004E4191" w:rsidRPr="004E4191" w14:paraId="32C6298C" w14:textId="77777777" w:rsidTr="005B1E78">
        <w:tc>
          <w:tcPr>
            <w:tcW w:w="2470" w:type="dxa"/>
          </w:tcPr>
          <w:p w14:paraId="147932F9" w14:textId="50EA88E2" w:rsidR="00AA09DD" w:rsidRPr="004E4191" w:rsidRDefault="00AA09DD" w:rsidP="00653067">
            <w:pPr>
              <w:jc w:val="both"/>
              <w:rPr>
                <w:rFonts w:ascii="Times New Roman" w:hAnsi="Times New Roman" w:cs="Times New Roman"/>
                <w:bCs/>
                <w:sz w:val="24"/>
                <w:szCs w:val="24"/>
                <w:highlight w:val="green"/>
                <w:shd w:val="clear" w:color="auto" w:fill="FFFFFF"/>
              </w:rPr>
            </w:pPr>
            <w:bookmarkStart w:id="0" w:name="_Hlk193795812"/>
            <w:r w:rsidRPr="00C2099F">
              <w:rPr>
                <w:rFonts w:ascii="Times New Roman" w:hAnsi="Times New Roman" w:cs="Times New Roman"/>
                <w:bCs/>
                <w:sz w:val="24"/>
                <w:szCs w:val="24"/>
                <w:shd w:val="clear" w:color="auto" w:fill="FFFFFF"/>
              </w:rPr>
              <w:lastRenderedPageBreak/>
              <w:t xml:space="preserve">1. panta </w:t>
            </w:r>
            <w:r w:rsidR="00C54DE4" w:rsidRPr="00C2099F">
              <w:rPr>
                <w:rFonts w:ascii="Times New Roman" w:hAnsi="Times New Roman" w:cs="Times New Roman"/>
                <w:bCs/>
                <w:sz w:val="24"/>
                <w:szCs w:val="24"/>
                <w:shd w:val="clear" w:color="auto" w:fill="FFFFFF"/>
              </w:rPr>
              <w:t>septītās</w:t>
            </w:r>
            <w:r w:rsidRPr="00C2099F">
              <w:rPr>
                <w:rFonts w:ascii="Times New Roman" w:hAnsi="Times New Roman" w:cs="Times New Roman"/>
                <w:bCs/>
                <w:sz w:val="24"/>
                <w:szCs w:val="24"/>
                <w:shd w:val="clear" w:color="auto" w:fill="FFFFFF"/>
              </w:rPr>
              <w:t xml:space="preserve"> daļas “16.d panta” 1. </w:t>
            </w:r>
            <w:r w:rsidR="00C54DE4" w:rsidRPr="00C2099F">
              <w:rPr>
                <w:rFonts w:ascii="Times New Roman" w:hAnsi="Times New Roman" w:cs="Times New Roman"/>
                <w:bCs/>
                <w:sz w:val="24"/>
                <w:szCs w:val="24"/>
                <w:shd w:val="clear" w:color="auto" w:fill="FFFFFF"/>
              </w:rPr>
              <w:t xml:space="preserve">un 2. </w:t>
            </w:r>
            <w:r w:rsidRPr="00C2099F">
              <w:rPr>
                <w:rFonts w:ascii="Times New Roman" w:hAnsi="Times New Roman" w:cs="Times New Roman"/>
                <w:bCs/>
                <w:sz w:val="24"/>
                <w:szCs w:val="24"/>
                <w:shd w:val="clear" w:color="auto" w:fill="FFFFFF"/>
              </w:rPr>
              <w:t>punkts</w:t>
            </w:r>
            <w:bookmarkEnd w:id="0"/>
          </w:p>
        </w:tc>
        <w:tc>
          <w:tcPr>
            <w:tcW w:w="2042" w:type="dxa"/>
          </w:tcPr>
          <w:p w14:paraId="08A545B0" w14:textId="66E6E006" w:rsidR="00AA09DD" w:rsidRPr="004E4191" w:rsidRDefault="000B5C0D" w:rsidP="000B5C0D">
            <w:pPr>
              <w:jc w:val="center"/>
              <w:rPr>
                <w:rFonts w:ascii="Times New Roman" w:hAnsi="Times New Roman" w:cs="Times New Roman"/>
                <w:bCs/>
                <w:sz w:val="24"/>
                <w:szCs w:val="24"/>
                <w:highlight w:val="green"/>
                <w:shd w:val="clear" w:color="auto" w:fill="FFFFFF"/>
              </w:rPr>
            </w:pPr>
            <w:r w:rsidRPr="004E4191">
              <w:rPr>
                <w:rFonts w:ascii="Times New Roman" w:hAnsi="Times New Roman" w:cs="Times New Roman"/>
                <w:bCs/>
                <w:sz w:val="24"/>
                <w:szCs w:val="24"/>
                <w:shd w:val="clear" w:color="auto" w:fill="FFFFFF"/>
              </w:rPr>
              <w:t>KEM; EM</w:t>
            </w:r>
          </w:p>
        </w:tc>
        <w:tc>
          <w:tcPr>
            <w:tcW w:w="3784" w:type="dxa"/>
          </w:tcPr>
          <w:p w14:paraId="0FF12FDF" w14:textId="308CA3DB" w:rsidR="00AA09DD" w:rsidRPr="004E4191" w:rsidRDefault="00C54DE4"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septīto daļu </w:t>
            </w:r>
            <w:r w:rsidRPr="004E4191">
              <w:rPr>
                <w:rFonts w:ascii="Times New Roman" w:hAnsi="Times New Roman" w:cs="Times New Roman"/>
                <w:sz w:val="24"/>
                <w:szCs w:val="24"/>
                <w:shd w:val="clear" w:color="auto" w:fill="FFFFFF"/>
              </w:rPr>
              <w:t>Direktīvā 2018/2001 tiek</w:t>
            </w:r>
            <w:r w:rsidR="00393779" w:rsidRPr="004E4191">
              <w:rPr>
                <w:rFonts w:ascii="Times New Roman" w:hAnsi="Times New Roman" w:cs="Times New Roman"/>
                <w:sz w:val="24"/>
                <w:szCs w:val="24"/>
                <w:shd w:val="clear" w:color="auto" w:fill="FFFFFF"/>
              </w:rPr>
              <w:t xml:space="preserve"> aizstāts 16. pants, tajā skaitā, ar </w:t>
            </w:r>
            <w:r w:rsidRPr="004E4191">
              <w:rPr>
                <w:rFonts w:ascii="Times New Roman" w:hAnsi="Times New Roman" w:cs="Times New Roman"/>
                <w:sz w:val="24"/>
                <w:szCs w:val="24"/>
                <w:shd w:val="clear" w:color="auto" w:fill="FFFFFF"/>
              </w:rPr>
              <w:t xml:space="preserve"> </w:t>
            </w:r>
            <w:r w:rsidR="00393779" w:rsidRPr="004E4191">
              <w:rPr>
                <w:rFonts w:ascii="Times New Roman" w:hAnsi="Times New Roman" w:cs="Times New Roman"/>
                <w:bCs/>
                <w:sz w:val="24"/>
                <w:szCs w:val="24"/>
                <w:shd w:val="clear" w:color="auto" w:fill="FFFFFF"/>
              </w:rPr>
              <w:t>16.d</w:t>
            </w:r>
            <w:r w:rsidR="00E5665C">
              <w:rPr>
                <w:rFonts w:ascii="Times New Roman" w:hAnsi="Times New Roman" w:cs="Times New Roman"/>
                <w:bCs/>
                <w:sz w:val="24"/>
                <w:szCs w:val="24"/>
                <w:shd w:val="clear" w:color="auto" w:fill="FFFFFF"/>
              </w:rPr>
              <w:t> </w:t>
            </w:r>
            <w:r w:rsidR="00393779" w:rsidRPr="004E4191">
              <w:rPr>
                <w:rFonts w:ascii="Times New Roman" w:hAnsi="Times New Roman" w:cs="Times New Roman"/>
                <w:bCs/>
                <w:sz w:val="24"/>
                <w:szCs w:val="24"/>
                <w:shd w:val="clear" w:color="auto" w:fill="FFFFFF"/>
              </w:rPr>
              <w:t xml:space="preserve">panta 1. un 2. punktu, kas </w:t>
            </w:r>
            <w:r w:rsidR="00A31964" w:rsidRPr="004E4191">
              <w:rPr>
                <w:rFonts w:ascii="Times New Roman" w:hAnsi="Times New Roman" w:cs="Times New Roman"/>
                <w:bCs/>
                <w:sz w:val="24"/>
                <w:szCs w:val="24"/>
                <w:shd w:val="clear" w:color="auto" w:fill="FFFFFF"/>
              </w:rPr>
              <w:t>nosaka kārtību atļauju piešķiršanas procedūrai saules enerģijas aprīkojuma uzstādīšanai.</w:t>
            </w:r>
            <w:r w:rsidR="000B5C0D" w:rsidRPr="004E4191">
              <w:rPr>
                <w:rFonts w:ascii="Times New Roman" w:hAnsi="Times New Roman" w:cs="Times New Roman"/>
                <w:bCs/>
                <w:sz w:val="24"/>
                <w:szCs w:val="24"/>
                <w:shd w:val="clear" w:color="auto" w:fill="FFFFFF"/>
              </w:rPr>
              <w:t xml:space="preserve"> </w:t>
            </w:r>
            <w:bookmarkStart w:id="1" w:name="_Hlk193795449"/>
            <w:r w:rsidR="000B5C0D" w:rsidRPr="004E4191">
              <w:rPr>
                <w:rFonts w:ascii="Times New Roman" w:hAnsi="Times New Roman" w:cs="Times New Roman"/>
                <w:sz w:val="24"/>
                <w:szCs w:val="24"/>
                <w:shd w:val="clear" w:color="auto" w:fill="FFFFFF"/>
              </w:rPr>
              <w:t xml:space="preserve">KEM, kā koordinējošā </w:t>
            </w:r>
            <w:r w:rsidR="00FB6D6D">
              <w:rPr>
                <w:rFonts w:ascii="Times New Roman" w:hAnsi="Times New Roman" w:cs="Times New Roman"/>
                <w:sz w:val="24"/>
                <w:szCs w:val="24"/>
                <w:shd w:val="clear" w:color="auto" w:fill="FFFFFF"/>
              </w:rPr>
              <w:t>ministrija</w:t>
            </w:r>
            <w:r w:rsidR="000B5C0D" w:rsidRPr="004E4191">
              <w:rPr>
                <w:rFonts w:ascii="Times New Roman" w:hAnsi="Times New Roman" w:cs="Times New Roman"/>
                <w:sz w:val="24"/>
                <w:szCs w:val="24"/>
                <w:shd w:val="clear" w:color="auto" w:fill="FFFFFF"/>
              </w:rPr>
              <w:t xml:space="preserve">, piedāvā attiecībā par šo direktīvas normu noteikt dalītu atbildību KEM, EM un VARAM. EM no savas puses piekrīt </w:t>
            </w:r>
            <w:r w:rsidR="000B5C0D" w:rsidRPr="004E4191">
              <w:rPr>
                <w:rFonts w:ascii="Times New Roman" w:hAnsi="Times New Roman" w:cs="Times New Roman"/>
                <w:bCs/>
                <w:sz w:val="24"/>
                <w:szCs w:val="24"/>
                <w:shd w:val="clear" w:color="auto" w:fill="FFFFFF"/>
              </w:rPr>
              <w:t xml:space="preserve">dalītai atbildībai, ar nosacījumu, ka EM ir atbildīga par šo direktīvas nosacījumu ieviešanu </w:t>
            </w:r>
            <w:r w:rsidR="00FB6D6D">
              <w:rPr>
                <w:rFonts w:ascii="Times New Roman" w:hAnsi="Times New Roman" w:cs="Times New Roman"/>
                <w:bCs/>
                <w:sz w:val="24"/>
                <w:szCs w:val="24"/>
                <w:shd w:val="clear" w:color="auto" w:fill="FFFFFF"/>
              </w:rPr>
              <w:t>tik</w:t>
            </w:r>
            <w:r w:rsidR="00FB6D6D" w:rsidRPr="004E4191">
              <w:rPr>
                <w:rFonts w:ascii="Times New Roman" w:hAnsi="Times New Roman" w:cs="Times New Roman"/>
                <w:bCs/>
                <w:sz w:val="24"/>
                <w:szCs w:val="24"/>
                <w:shd w:val="clear" w:color="auto" w:fill="FFFFFF"/>
              </w:rPr>
              <w:t xml:space="preserve"> </w:t>
            </w:r>
            <w:r w:rsidR="000B5C0D" w:rsidRPr="004E4191">
              <w:rPr>
                <w:rFonts w:ascii="Times New Roman" w:hAnsi="Times New Roman" w:cs="Times New Roman"/>
                <w:bCs/>
                <w:sz w:val="24"/>
                <w:szCs w:val="24"/>
                <w:shd w:val="clear" w:color="auto" w:fill="FFFFFF"/>
              </w:rPr>
              <w:t>tālu</w:t>
            </w:r>
            <w:r w:rsidR="00C4338B">
              <w:rPr>
                <w:rFonts w:ascii="Times New Roman" w:hAnsi="Times New Roman" w:cs="Times New Roman"/>
                <w:bCs/>
                <w:sz w:val="24"/>
                <w:szCs w:val="24"/>
                <w:shd w:val="clear" w:color="auto" w:fill="FFFFFF"/>
              </w:rPr>
              <w:t>,</w:t>
            </w:r>
            <w:r w:rsidR="000B5C0D" w:rsidRPr="004E4191">
              <w:rPr>
                <w:rFonts w:ascii="Times New Roman" w:hAnsi="Times New Roman" w:cs="Times New Roman"/>
                <w:bCs/>
                <w:sz w:val="24"/>
                <w:szCs w:val="24"/>
                <w:shd w:val="clear" w:color="auto" w:fill="FFFFFF"/>
              </w:rPr>
              <w:t xml:space="preserve"> </w:t>
            </w:r>
            <w:r w:rsidR="00FB6D6D">
              <w:rPr>
                <w:rFonts w:ascii="Times New Roman" w:hAnsi="Times New Roman" w:cs="Times New Roman"/>
                <w:bCs/>
                <w:sz w:val="24"/>
                <w:szCs w:val="24"/>
                <w:shd w:val="clear" w:color="auto" w:fill="FFFFFF"/>
              </w:rPr>
              <w:t xml:space="preserve">cik </w:t>
            </w:r>
            <w:r w:rsidR="000B5C0D" w:rsidRPr="004E4191">
              <w:rPr>
                <w:rFonts w:ascii="Times New Roman" w:hAnsi="Times New Roman" w:cs="Times New Roman"/>
                <w:bCs/>
                <w:sz w:val="24"/>
                <w:szCs w:val="24"/>
                <w:shd w:val="clear" w:color="auto" w:fill="FFFFFF"/>
              </w:rPr>
              <w:t>t</w:t>
            </w:r>
            <w:r w:rsidR="00FB6D6D">
              <w:rPr>
                <w:rFonts w:ascii="Times New Roman" w:hAnsi="Times New Roman" w:cs="Times New Roman"/>
                <w:bCs/>
                <w:sz w:val="24"/>
                <w:szCs w:val="24"/>
                <w:shd w:val="clear" w:color="auto" w:fill="FFFFFF"/>
              </w:rPr>
              <w:t>ie</w:t>
            </w:r>
            <w:r w:rsidR="000B5C0D" w:rsidRPr="004E4191">
              <w:rPr>
                <w:rFonts w:ascii="Times New Roman" w:hAnsi="Times New Roman" w:cs="Times New Roman"/>
                <w:bCs/>
                <w:sz w:val="24"/>
                <w:szCs w:val="24"/>
                <w:shd w:val="clear" w:color="auto" w:fill="FFFFFF"/>
              </w:rPr>
              <w:t xml:space="preserve"> attiecas uz ēkām, t.sk. būvniecības regulējumu. KEM no savas puses nav iebildusi par EM piedāvātās dalītās atbildības </w:t>
            </w:r>
            <w:r w:rsidR="00FB6D6D">
              <w:rPr>
                <w:rFonts w:ascii="Times New Roman" w:hAnsi="Times New Roman" w:cs="Times New Roman"/>
                <w:bCs/>
                <w:sz w:val="24"/>
                <w:szCs w:val="24"/>
                <w:shd w:val="clear" w:color="auto" w:fill="FFFFFF"/>
              </w:rPr>
              <w:t>tvērumu</w:t>
            </w:r>
            <w:r w:rsidR="000B5C0D" w:rsidRPr="004E4191">
              <w:rPr>
                <w:rFonts w:ascii="Times New Roman" w:hAnsi="Times New Roman" w:cs="Times New Roman"/>
                <w:bCs/>
                <w:sz w:val="24"/>
                <w:szCs w:val="24"/>
                <w:shd w:val="clear" w:color="auto" w:fill="FFFFFF"/>
              </w:rPr>
              <w:t xml:space="preserve">, kā arī par to, </w:t>
            </w:r>
            <w:r w:rsidR="000B5C0D" w:rsidRPr="007C7F38">
              <w:rPr>
                <w:rFonts w:ascii="Times New Roman" w:hAnsi="Times New Roman" w:cs="Times New Roman"/>
                <w:bCs/>
                <w:sz w:val="24"/>
                <w:szCs w:val="24"/>
                <w:shd w:val="clear" w:color="auto" w:fill="FFFFFF"/>
              </w:rPr>
              <w:t>ka VARAM tomēr netiek noteikta atbildība attiecībā par šo normu</w:t>
            </w:r>
            <w:r w:rsidR="000B5C0D" w:rsidRPr="004E4191">
              <w:rPr>
                <w:rFonts w:ascii="Times New Roman" w:hAnsi="Times New Roman" w:cs="Times New Roman"/>
                <w:bCs/>
                <w:sz w:val="24"/>
                <w:szCs w:val="24"/>
                <w:shd w:val="clear" w:color="auto" w:fill="FFFFFF"/>
              </w:rPr>
              <w:t xml:space="preserve">. </w:t>
            </w:r>
            <w:r w:rsidR="000B5C0D" w:rsidRPr="004E4191">
              <w:rPr>
                <w:rFonts w:ascii="Times New Roman" w:hAnsi="Times New Roman" w:cs="Times New Roman"/>
                <w:bCs/>
                <w:sz w:val="24"/>
                <w:szCs w:val="24"/>
                <w:shd w:val="clear" w:color="auto" w:fill="FFFFFF"/>
              </w:rPr>
              <w:lastRenderedPageBreak/>
              <w:t>Ņemot vērā minēto, attiecībā par konkrēto direktīvas normu būtu nosakāma dalīta KEM un EM atbildība.</w:t>
            </w:r>
            <w:bookmarkEnd w:id="1"/>
          </w:p>
        </w:tc>
      </w:tr>
      <w:tr w:rsidR="004E4191" w:rsidRPr="004E4191" w14:paraId="3995B382" w14:textId="77777777" w:rsidTr="005B1E78">
        <w:tc>
          <w:tcPr>
            <w:tcW w:w="2470" w:type="dxa"/>
          </w:tcPr>
          <w:p w14:paraId="7734A7CA" w14:textId="53F05C0E" w:rsidR="00C54DE4" w:rsidRPr="004E4191" w:rsidRDefault="00C54DE4" w:rsidP="00653067">
            <w:pPr>
              <w:jc w:val="both"/>
              <w:rPr>
                <w:rFonts w:ascii="Times New Roman" w:hAnsi="Times New Roman" w:cs="Times New Roman"/>
                <w:bCs/>
                <w:sz w:val="24"/>
                <w:szCs w:val="24"/>
                <w:shd w:val="clear" w:color="auto" w:fill="FFFFFF"/>
              </w:rPr>
            </w:pPr>
            <w:r w:rsidRPr="00C2099F">
              <w:rPr>
                <w:rFonts w:ascii="Times New Roman" w:hAnsi="Times New Roman" w:cs="Times New Roman"/>
                <w:bCs/>
                <w:sz w:val="24"/>
                <w:szCs w:val="24"/>
                <w:shd w:val="clear" w:color="auto" w:fill="FFFFFF"/>
              </w:rPr>
              <w:lastRenderedPageBreak/>
              <w:t xml:space="preserve">1. panta </w:t>
            </w:r>
            <w:r w:rsidR="00606819" w:rsidRPr="00C2099F">
              <w:rPr>
                <w:rFonts w:ascii="Times New Roman" w:hAnsi="Times New Roman" w:cs="Times New Roman"/>
                <w:bCs/>
                <w:sz w:val="24"/>
                <w:szCs w:val="24"/>
                <w:shd w:val="clear" w:color="auto" w:fill="FFFFFF"/>
              </w:rPr>
              <w:t>septītā</w:t>
            </w:r>
            <w:r w:rsidRPr="00C2099F">
              <w:rPr>
                <w:rFonts w:ascii="Times New Roman" w:hAnsi="Times New Roman" w:cs="Times New Roman"/>
                <w:bCs/>
                <w:sz w:val="24"/>
                <w:szCs w:val="24"/>
                <w:shd w:val="clear" w:color="auto" w:fill="FFFFFF"/>
              </w:rPr>
              <w:t xml:space="preserve"> daļ</w:t>
            </w:r>
            <w:r w:rsidR="00606819" w:rsidRPr="00C2099F">
              <w:rPr>
                <w:rFonts w:ascii="Times New Roman" w:hAnsi="Times New Roman" w:cs="Times New Roman"/>
                <w:bCs/>
                <w:sz w:val="24"/>
                <w:szCs w:val="24"/>
                <w:shd w:val="clear" w:color="auto" w:fill="FFFFFF"/>
              </w:rPr>
              <w:t>a, kas attiecas uz</w:t>
            </w:r>
            <w:r w:rsidR="00606819" w:rsidRPr="00C2099F">
              <w:rPr>
                <w:rFonts w:ascii="Times New Roman" w:hAnsi="Times New Roman" w:cs="Times New Roman"/>
                <w:sz w:val="24"/>
                <w:szCs w:val="24"/>
                <w:shd w:val="clear" w:color="auto" w:fill="FFFFFF"/>
              </w:rPr>
              <w:t xml:space="preserve"> Direktīvas 2018/2001</w:t>
            </w:r>
            <w:r w:rsidR="00606819" w:rsidRPr="00C2099F">
              <w:rPr>
                <w:rFonts w:ascii="Times New Roman" w:hAnsi="Times New Roman" w:cs="Times New Roman"/>
                <w:bCs/>
                <w:sz w:val="24"/>
                <w:szCs w:val="24"/>
                <w:shd w:val="clear" w:color="auto" w:fill="FFFFFF"/>
              </w:rPr>
              <w:t xml:space="preserve"> </w:t>
            </w:r>
            <w:r w:rsidRPr="00C2099F">
              <w:rPr>
                <w:rFonts w:ascii="Times New Roman" w:hAnsi="Times New Roman" w:cs="Times New Roman"/>
                <w:bCs/>
                <w:sz w:val="24"/>
                <w:szCs w:val="24"/>
                <w:shd w:val="clear" w:color="auto" w:fill="FFFFFF"/>
              </w:rPr>
              <w:t xml:space="preserve">16.e </w:t>
            </w:r>
            <w:r w:rsidR="00ED606E" w:rsidRPr="00C2099F">
              <w:rPr>
                <w:rFonts w:ascii="Times New Roman" w:hAnsi="Times New Roman" w:cs="Times New Roman"/>
                <w:bCs/>
                <w:sz w:val="24"/>
                <w:szCs w:val="24"/>
                <w:shd w:val="clear" w:color="auto" w:fill="FFFFFF"/>
              </w:rPr>
              <w:t>panta 1. punktu</w:t>
            </w:r>
          </w:p>
        </w:tc>
        <w:tc>
          <w:tcPr>
            <w:tcW w:w="2042" w:type="dxa"/>
          </w:tcPr>
          <w:p w14:paraId="3A15D89C" w14:textId="5D56D6DD" w:rsidR="00C54DE4" w:rsidRPr="004E4191" w:rsidRDefault="00CA374C" w:rsidP="00CA374C">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c>
          <w:tcPr>
            <w:tcW w:w="3784" w:type="dxa"/>
          </w:tcPr>
          <w:p w14:paraId="7323A59F" w14:textId="5F6FF640" w:rsidR="005D7CBC" w:rsidRPr="00585AF0" w:rsidRDefault="00EF1AA0"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septīto daļu </w:t>
            </w:r>
            <w:r w:rsidRPr="004E4191">
              <w:rPr>
                <w:rFonts w:ascii="Times New Roman" w:hAnsi="Times New Roman" w:cs="Times New Roman"/>
                <w:sz w:val="24"/>
                <w:szCs w:val="24"/>
                <w:shd w:val="clear" w:color="auto" w:fill="FFFFFF"/>
              </w:rPr>
              <w:t xml:space="preserve">Direktīvā 2018/2001 tiek aizstāts 16. pants, tajā skaitā, ar  </w:t>
            </w:r>
            <w:r w:rsidRPr="004E4191">
              <w:rPr>
                <w:rFonts w:ascii="Times New Roman" w:hAnsi="Times New Roman" w:cs="Times New Roman"/>
                <w:bCs/>
                <w:sz w:val="24"/>
                <w:szCs w:val="24"/>
                <w:shd w:val="clear" w:color="auto" w:fill="FFFFFF"/>
              </w:rPr>
              <w:t>16.e</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pant</w:t>
            </w:r>
            <w:r w:rsidR="00606819" w:rsidRPr="004E4191">
              <w:rPr>
                <w:rFonts w:ascii="Times New Roman" w:hAnsi="Times New Roman" w:cs="Times New Roman"/>
                <w:bCs/>
                <w:sz w:val="24"/>
                <w:szCs w:val="24"/>
                <w:shd w:val="clear" w:color="auto" w:fill="FFFFFF"/>
              </w:rPr>
              <w:t>u</w:t>
            </w:r>
            <w:r w:rsidRPr="004E4191">
              <w:rPr>
                <w:rFonts w:ascii="Times New Roman" w:hAnsi="Times New Roman" w:cs="Times New Roman"/>
                <w:bCs/>
                <w:sz w:val="24"/>
                <w:szCs w:val="24"/>
                <w:shd w:val="clear" w:color="auto" w:fill="FFFFFF"/>
              </w:rPr>
              <w:t xml:space="preserve">, kas nosaka </w:t>
            </w:r>
            <w:r w:rsidR="00CA374C" w:rsidRPr="004E4191">
              <w:rPr>
                <w:rFonts w:ascii="Times New Roman" w:hAnsi="Times New Roman" w:cs="Times New Roman"/>
                <w:bCs/>
                <w:sz w:val="24"/>
                <w:szCs w:val="24"/>
                <w:shd w:val="clear" w:color="auto" w:fill="FFFFFF"/>
              </w:rPr>
              <w:t>kārtību atļauju piešķiršanas procedūrai</w:t>
            </w:r>
            <w:r w:rsidRPr="004E4191">
              <w:rPr>
                <w:rFonts w:ascii="Times New Roman" w:hAnsi="Times New Roman" w:cs="Times New Roman"/>
                <w:b/>
                <w:bCs/>
                <w:sz w:val="24"/>
                <w:szCs w:val="24"/>
                <w:shd w:val="clear" w:color="auto" w:fill="FFFFFF"/>
              </w:rPr>
              <w:t xml:space="preserve"> </w:t>
            </w:r>
            <w:proofErr w:type="spellStart"/>
            <w:r w:rsidRPr="004E4191">
              <w:rPr>
                <w:rFonts w:ascii="Times New Roman" w:hAnsi="Times New Roman" w:cs="Times New Roman"/>
                <w:sz w:val="24"/>
                <w:szCs w:val="24"/>
                <w:shd w:val="clear" w:color="auto" w:fill="FFFFFF"/>
              </w:rPr>
              <w:t>siltumsūkņu</w:t>
            </w:r>
            <w:proofErr w:type="spellEnd"/>
            <w:r w:rsidRPr="004E4191">
              <w:rPr>
                <w:rFonts w:ascii="Times New Roman" w:hAnsi="Times New Roman" w:cs="Times New Roman"/>
                <w:sz w:val="24"/>
                <w:szCs w:val="24"/>
                <w:shd w:val="clear" w:color="auto" w:fill="FFFFFF"/>
              </w:rPr>
              <w:t xml:space="preserve"> uzstādīšanai</w:t>
            </w:r>
            <w:r w:rsidR="00CA374C" w:rsidRPr="004E4191">
              <w:rPr>
                <w:rFonts w:ascii="Times New Roman" w:hAnsi="Times New Roman" w:cs="Times New Roman"/>
                <w:sz w:val="24"/>
                <w:szCs w:val="24"/>
                <w:shd w:val="clear" w:color="auto" w:fill="FFFFFF"/>
              </w:rPr>
              <w:t>.</w:t>
            </w:r>
            <w:r w:rsidR="002E3D87" w:rsidRPr="004E4191">
              <w:rPr>
                <w:rFonts w:ascii="Times New Roman" w:hAnsi="Times New Roman" w:cs="Times New Roman"/>
                <w:sz w:val="24"/>
                <w:szCs w:val="24"/>
                <w:shd w:val="clear" w:color="auto" w:fill="FFFFFF"/>
              </w:rPr>
              <w:t xml:space="preserve"> </w:t>
            </w:r>
            <w:r w:rsidR="00585AF0">
              <w:rPr>
                <w:rFonts w:ascii="Times New Roman" w:hAnsi="Times New Roman" w:cs="Times New Roman"/>
                <w:sz w:val="24"/>
                <w:szCs w:val="24"/>
                <w:shd w:val="clear" w:color="auto" w:fill="FFFFFF"/>
              </w:rPr>
              <w:t>Konkrētajā gadījumā ar</w:t>
            </w:r>
            <w:r w:rsidR="00585AF0" w:rsidRPr="004E4191">
              <w:rPr>
                <w:rFonts w:ascii="Times New Roman" w:hAnsi="Times New Roman" w:cs="Times New Roman"/>
                <w:sz w:val="24"/>
                <w:szCs w:val="24"/>
                <w:shd w:val="clear" w:color="auto" w:fill="FFFFFF"/>
              </w:rPr>
              <w:t xml:space="preserve"> Direktīv</w:t>
            </w:r>
            <w:r w:rsidR="00585AF0">
              <w:rPr>
                <w:rFonts w:ascii="Times New Roman" w:hAnsi="Times New Roman" w:cs="Times New Roman"/>
                <w:sz w:val="24"/>
                <w:szCs w:val="24"/>
                <w:shd w:val="clear" w:color="auto" w:fill="FFFFFF"/>
              </w:rPr>
              <w:t xml:space="preserve">as </w:t>
            </w:r>
            <w:r w:rsidR="00585AF0" w:rsidRPr="004E4191">
              <w:rPr>
                <w:rFonts w:ascii="Times New Roman" w:hAnsi="Times New Roman" w:cs="Times New Roman"/>
                <w:sz w:val="24"/>
                <w:szCs w:val="24"/>
                <w:shd w:val="clear" w:color="auto" w:fill="FFFFFF"/>
              </w:rPr>
              <w:t xml:space="preserve">2018/2001 </w:t>
            </w:r>
            <w:r w:rsidR="00585AF0">
              <w:rPr>
                <w:rFonts w:ascii="Times New Roman" w:hAnsi="Times New Roman" w:cs="Times New Roman"/>
                <w:sz w:val="24"/>
                <w:szCs w:val="24"/>
                <w:shd w:val="clear" w:color="auto" w:fill="FFFFFF"/>
              </w:rPr>
              <w:t xml:space="preserve"> 16.e panta 1.</w:t>
            </w:r>
            <w:r w:rsidR="00E5665C">
              <w:rPr>
                <w:rFonts w:ascii="Times New Roman" w:hAnsi="Times New Roman" w:cs="Times New Roman"/>
                <w:sz w:val="24"/>
                <w:szCs w:val="24"/>
                <w:shd w:val="clear" w:color="auto" w:fill="FFFFFF"/>
              </w:rPr>
              <w:t> </w:t>
            </w:r>
            <w:r w:rsidR="00585AF0">
              <w:rPr>
                <w:rFonts w:ascii="Times New Roman" w:hAnsi="Times New Roman" w:cs="Times New Roman"/>
                <w:sz w:val="24"/>
                <w:szCs w:val="24"/>
                <w:shd w:val="clear" w:color="auto" w:fill="FFFFFF"/>
              </w:rPr>
              <w:t xml:space="preserve">punktu tiek noteikts termiņš, kurā dalībvalstīm ir jānodrošina atļauju izsniegšana noteiktas jaudas </w:t>
            </w:r>
            <w:proofErr w:type="spellStart"/>
            <w:r w:rsidR="00585AF0">
              <w:rPr>
                <w:rFonts w:ascii="Times New Roman" w:hAnsi="Times New Roman" w:cs="Times New Roman"/>
                <w:sz w:val="24"/>
                <w:szCs w:val="24"/>
                <w:shd w:val="clear" w:color="auto" w:fill="FFFFFF"/>
              </w:rPr>
              <w:t>siltumsūkņu</w:t>
            </w:r>
            <w:proofErr w:type="spellEnd"/>
            <w:r w:rsidR="00585AF0">
              <w:rPr>
                <w:rFonts w:ascii="Times New Roman" w:hAnsi="Times New Roman" w:cs="Times New Roman"/>
                <w:sz w:val="24"/>
                <w:szCs w:val="24"/>
                <w:shd w:val="clear" w:color="auto" w:fill="FFFFFF"/>
              </w:rPr>
              <w:t xml:space="preserve"> uzstādīšanai. </w:t>
            </w:r>
            <w:r w:rsidR="002E3D87" w:rsidRPr="004E4191">
              <w:rPr>
                <w:rFonts w:ascii="Times New Roman" w:hAnsi="Times New Roman" w:cs="Times New Roman"/>
                <w:sz w:val="24"/>
                <w:szCs w:val="24"/>
                <w:shd w:val="clear" w:color="auto" w:fill="FFFFFF"/>
              </w:rPr>
              <w:t xml:space="preserve">KEM, kā koordinējošā </w:t>
            </w:r>
            <w:r w:rsidR="00FB6D6D">
              <w:rPr>
                <w:rFonts w:ascii="Times New Roman" w:hAnsi="Times New Roman" w:cs="Times New Roman"/>
                <w:sz w:val="24"/>
                <w:szCs w:val="24"/>
                <w:shd w:val="clear" w:color="auto" w:fill="FFFFFF"/>
              </w:rPr>
              <w:t>ministrija</w:t>
            </w:r>
            <w:r w:rsidR="002E3D87" w:rsidRPr="004E4191">
              <w:rPr>
                <w:rFonts w:ascii="Times New Roman" w:hAnsi="Times New Roman" w:cs="Times New Roman"/>
                <w:sz w:val="24"/>
                <w:szCs w:val="24"/>
                <w:shd w:val="clear" w:color="auto" w:fill="FFFFFF"/>
              </w:rPr>
              <w:t xml:space="preserve">, piedāvā attiecībā par </w:t>
            </w:r>
            <w:r w:rsidR="005D7CBC" w:rsidRPr="004E4191">
              <w:rPr>
                <w:rFonts w:ascii="Times New Roman" w:hAnsi="Times New Roman" w:cs="Times New Roman"/>
                <w:sz w:val="24"/>
                <w:szCs w:val="24"/>
                <w:shd w:val="clear" w:color="auto" w:fill="FFFFFF"/>
              </w:rPr>
              <w:t>Direktīvas 2018/2001</w:t>
            </w:r>
            <w:r w:rsidR="005D7CBC">
              <w:rPr>
                <w:rFonts w:ascii="Times New Roman" w:hAnsi="Times New Roman" w:cs="Times New Roman"/>
                <w:sz w:val="24"/>
                <w:szCs w:val="24"/>
                <w:shd w:val="clear" w:color="auto" w:fill="FFFFFF"/>
              </w:rPr>
              <w:t xml:space="preserve"> 16. e panta 1. punktu</w:t>
            </w:r>
            <w:r w:rsidR="002E3D87" w:rsidRPr="004E4191">
              <w:rPr>
                <w:rFonts w:ascii="Times New Roman" w:hAnsi="Times New Roman" w:cs="Times New Roman"/>
                <w:sz w:val="24"/>
                <w:szCs w:val="24"/>
                <w:shd w:val="clear" w:color="auto" w:fill="FFFFFF"/>
              </w:rPr>
              <w:t xml:space="preserve"> noteikt dalītu atbildību KEM, EM un VARAM</w:t>
            </w:r>
            <w:r w:rsidR="00585AF0">
              <w:rPr>
                <w:rFonts w:ascii="Times New Roman" w:hAnsi="Times New Roman" w:cs="Times New Roman"/>
                <w:sz w:val="24"/>
                <w:szCs w:val="24"/>
                <w:shd w:val="clear" w:color="auto" w:fill="FFFFFF"/>
              </w:rPr>
              <w:t>.</w:t>
            </w:r>
            <w:r w:rsidR="002E3D87" w:rsidRPr="004E4191">
              <w:rPr>
                <w:rFonts w:ascii="Times New Roman" w:hAnsi="Times New Roman" w:cs="Times New Roman"/>
                <w:sz w:val="24"/>
                <w:szCs w:val="24"/>
                <w:shd w:val="clear" w:color="auto" w:fill="FFFFFF"/>
              </w:rPr>
              <w:t xml:space="preserve"> EM no savas puses piekrīt </w:t>
            </w:r>
            <w:r w:rsidR="002E3D87" w:rsidRPr="004E4191">
              <w:rPr>
                <w:rFonts w:ascii="Times New Roman" w:hAnsi="Times New Roman" w:cs="Times New Roman"/>
                <w:bCs/>
                <w:sz w:val="24"/>
                <w:szCs w:val="24"/>
                <w:shd w:val="clear" w:color="auto" w:fill="FFFFFF"/>
              </w:rPr>
              <w:t>dalītai atbildībai</w:t>
            </w:r>
            <w:r w:rsidR="005D7CBC">
              <w:rPr>
                <w:rFonts w:ascii="Times New Roman" w:hAnsi="Times New Roman" w:cs="Times New Roman"/>
                <w:bCs/>
                <w:sz w:val="24"/>
                <w:szCs w:val="24"/>
                <w:shd w:val="clear" w:color="auto" w:fill="FFFFFF"/>
              </w:rPr>
              <w:t xml:space="preserve"> par</w:t>
            </w:r>
            <w:r w:rsidR="005D7CBC" w:rsidRPr="004E4191">
              <w:rPr>
                <w:rFonts w:ascii="Times New Roman" w:hAnsi="Times New Roman" w:cs="Times New Roman"/>
                <w:sz w:val="24"/>
                <w:szCs w:val="24"/>
                <w:shd w:val="clear" w:color="auto" w:fill="FFFFFF"/>
              </w:rPr>
              <w:t xml:space="preserve"> Direktīvas 2018/2001</w:t>
            </w:r>
            <w:r w:rsidR="005D7CBC">
              <w:rPr>
                <w:rFonts w:ascii="Times New Roman" w:hAnsi="Times New Roman" w:cs="Times New Roman"/>
                <w:sz w:val="24"/>
                <w:szCs w:val="24"/>
                <w:shd w:val="clear" w:color="auto" w:fill="FFFFFF"/>
              </w:rPr>
              <w:t xml:space="preserve"> 16. e panta 1. punktu</w:t>
            </w:r>
            <w:r w:rsidR="002E3D87" w:rsidRPr="004E4191">
              <w:rPr>
                <w:rFonts w:ascii="Times New Roman" w:hAnsi="Times New Roman" w:cs="Times New Roman"/>
                <w:bCs/>
                <w:sz w:val="24"/>
                <w:szCs w:val="24"/>
                <w:shd w:val="clear" w:color="auto" w:fill="FFFFFF"/>
              </w:rPr>
              <w:t xml:space="preserve"> ar nosacījumu, ka EM ir atbildīga par šo direktīvas nosacījumu ieviešanu </w:t>
            </w:r>
            <w:r w:rsidR="007E7DF8">
              <w:rPr>
                <w:rFonts w:ascii="Times New Roman" w:hAnsi="Times New Roman" w:cs="Times New Roman"/>
                <w:bCs/>
                <w:sz w:val="24"/>
                <w:szCs w:val="24"/>
                <w:shd w:val="clear" w:color="auto" w:fill="FFFFFF"/>
              </w:rPr>
              <w:t>t</w:t>
            </w:r>
            <w:r w:rsidR="002E3D87" w:rsidRPr="004E4191">
              <w:rPr>
                <w:rFonts w:ascii="Times New Roman" w:hAnsi="Times New Roman" w:cs="Times New Roman"/>
                <w:bCs/>
                <w:sz w:val="24"/>
                <w:szCs w:val="24"/>
                <w:shd w:val="clear" w:color="auto" w:fill="FFFFFF"/>
              </w:rPr>
              <w:t>ik tālu</w:t>
            </w:r>
            <w:r w:rsidR="00C4338B">
              <w:rPr>
                <w:rFonts w:ascii="Times New Roman" w:hAnsi="Times New Roman" w:cs="Times New Roman"/>
                <w:bCs/>
                <w:sz w:val="24"/>
                <w:szCs w:val="24"/>
                <w:shd w:val="clear" w:color="auto" w:fill="FFFFFF"/>
              </w:rPr>
              <w:t>,</w:t>
            </w:r>
            <w:r w:rsidR="002E3D87" w:rsidRPr="004E4191">
              <w:rPr>
                <w:rFonts w:ascii="Times New Roman" w:hAnsi="Times New Roman" w:cs="Times New Roman"/>
                <w:bCs/>
                <w:sz w:val="24"/>
                <w:szCs w:val="24"/>
                <w:shd w:val="clear" w:color="auto" w:fill="FFFFFF"/>
              </w:rPr>
              <w:t xml:space="preserve"> </w:t>
            </w:r>
            <w:r w:rsidR="005D7CBC">
              <w:rPr>
                <w:rFonts w:ascii="Times New Roman" w:hAnsi="Times New Roman" w:cs="Times New Roman"/>
                <w:bCs/>
                <w:sz w:val="24"/>
                <w:szCs w:val="24"/>
                <w:shd w:val="clear" w:color="auto" w:fill="FFFFFF"/>
              </w:rPr>
              <w:t xml:space="preserve">cik </w:t>
            </w:r>
            <w:r w:rsidR="002E3D87" w:rsidRPr="004E4191">
              <w:rPr>
                <w:rFonts w:ascii="Times New Roman" w:hAnsi="Times New Roman" w:cs="Times New Roman"/>
                <w:bCs/>
                <w:sz w:val="24"/>
                <w:szCs w:val="24"/>
                <w:shd w:val="clear" w:color="auto" w:fill="FFFFFF"/>
              </w:rPr>
              <w:t xml:space="preserve">tas attiecas uz ēkām, t.sk. būvniecības regulējumu. KEM no savas puses nav iebildusi par EM piedāvātās dalītās atbildības </w:t>
            </w:r>
            <w:r w:rsidR="007E7DF8">
              <w:rPr>
                <w:rFonts w:ascii="Times New Roman" w:hAnsi="Times New Roman" w:cs="Times New Roman"/>
                <w:bCs/>
                <w:sz w:val="24"/>
                <w:szCs w:val="24"/>
                <w:shd w:val="clear" w:color="auto" w:fill="FFFFFF"/>
              </w:rPr>
              <w:t>tvērumu</w:t>
            </w:r>
            <w:r w:rsidR="002E3D87" w:rsidRPr="004E4191">
              <w:rPr>
                <w:rFonts w:ascii="Times New Roman" w:hAnsi="Times New Roman" w:cs="Times New Roman"/>
                <w:bCs/>
                <w:sz w:val="24"/>
                <w:szCs w:val="24"/>
                <w:shd w:val="clear" w:color="auto" w:fill="FFFFFF"/>
              </w:rPr>
              <w:t xml:space="preserve">, kā arī par to, </w:t>
            </w:r>
            <w:r w:rsidR="002E3D87" w:rsidRPr="007C7F38">
              <w:rPr>
                <w:rFonts w:ascii="Times New Roman" w:hAnsi="Times New Roman" w:cs="Times New Roman"/>
                <w:bCs/>
                <w:sz w:val="24"/>
                <w:szCs w:val="24"/>
                <w:shd w:val="clear" w:color="auto" w:fill="FFFFFF"/>
              </w:rPr>
              <w:t>ka VARAM tomēr netiek noteikta atbildība attiecībā par šo normu</w:t>
            </w:r>
            <w:r w:rsidR="002E3D87" w:rsidRPr="004E4191">
              <w:rPr>
                <w:rFonts w:ascii="Times New Roman" w:hAnsi="Times New Roman" w:cs="Times New Roman"/>
                <w:bCs/>
                <w:sz w:val="24"/>
                <w:szCs w:val="24"/>
                <w:shd w:val="clear" w:color="auto" w:fill="FFFFFF"/>
              </w:rPr>
              <w:t>. Ņemot vērā minēto, attiecībā par</w:t>
            </w:r>
            <w:r w:rsidR="005D7CBC" w:rsidRPr="004E4191">
              <w:rPr>
                <w:rFonts w:ascii="Times New Roman" w:hAnsi="Times New Roman" w:cs="Times New Roman"/>
                <w:bCs/>
                <w:sz w:val="24"/>
                <w:szCs w:val="24"/>
                <w:shd w:val="clear" w:color="auto" w:fill="FFFFFF"/>
              </w:rPr>
              <w:t xml:space="preserve"> Direktīvas 2023/2413</w:t>
            </w:r>
            <w:r w:rsidR="005D7CBC">
              <w:rPr>
                <w:rFonts w:ascii="Times New Roman" w:hAnsi="Times New Roman" w:cs="Times New Roman"/>
                <w:bCs/>
                <w:sz w:val="24"/>
                <w:szCs w:val="24"/>
                <w:shd w:val="clear" w:color="auto" w:fill="FFFFFF"/>
              </w:rPr>
              <w:t xml:space="preserve"> </w:t>
            </w:r>
            <w:r w:rsidR="005D7CBC" w:rsidRPr="004E4191">
              <w:rPr>
                <w:rFonts w:ascii="Times New Roman" w:hAnsi="Times New Roman" w:cs="Times New Roman"/>
                <w:bCs/>
                <w:sz w:val="24"/>
                <w:szCs w:val="24"/>
                <w:shd w:val="clear" w:color="auto" w:fill="FFFFFF"/>
              </w:rPr>
              <w:t>1. panta septīt</w:t>
            </w:r>
            <w:r w:rsidR="005D7CBC">
              <w:rPr>
                <w:rFonts w:ascii="Times New Roman" w:hAnsi="Times New Roman" w:cs="Times New Roman"/>
                <w:bCs/>
                <w:sz w:val="24"/>
                <w:szCs w:val="24"/>
                <w:shd w:val="clear" w:color="auto" w:fill="FFFFFF"/>
              </w:rPr>
              <w:t>o</w:t>
            </w:r>
            <w:r w:rsidR="005D7CBC" w:rsidRPr="004E4191">
              <w:rPr>
                <w:rFonts w:ascii="Times New Roman" w:hAnsi="Times New Roman" w:cs="Times New Roman"/>
                <w:bCs/>
                <w:sz w:val="24"/>
                <w:szCs w:val="24"/>
                <w:shd w:val="clear" w:color="auto" w:fill="FFFFFF"/>
              </w:rPr>
              <w:t xml:space="preserve"> daļ</w:t>
            </w:r>
            <w:r w:rsidR="005D7CBC">
              <w:rPr>
                <w:rFonts w:ascii="Times New Roman" w:hAnsi="Times New Roman" w:cs="Times New Roman"/>
                <w:bCs/>
                <w:sz w:val="24"/>
                <w:szCs w:val="24"/>
                <w:shd w:val="clear" w:color="auto" w:fill="FFFFFF"/>
              </w:rPr>
              <w:t>u</w:t>
            </w:r>
            <w:r w:rsidR="005D7CBC" w:rsidRPr="004E4191">
              <w:rPr>
                <w:rFonts w:ascii="Times New Roman" w:hAnsi="Times New Roman" w:cs="Times New Roman"/>
                <w:bCs/>
                <w:sz w:val="24"/>
                <w:szCs w:val="24"/>
                <w:shd w:val="clear" w:color="auto" w:fill="FFFFFF"/>
              </w:rPr>
              <w:t>, kas attiecas uz</w:t>
            </w:r>
            <w:r w:rsidR="005D7CBC" w:rsidRPr="004E4191">
              <w:rPr>
                <w:rFonts w:ascii="Times New Roman" w:hAnsi="Times New Roman" w:cs="Times New Roman"/>
                <w:sz w:val="24"/>
                <w:szCs w:val="24"/>
                <w:shd w:val="clear" w:color="auto" w:fill="FFFFFF"/>
              </w:rPr>
              <w:t xml:space="preserve"> Direktīvas 2018</w:t>
            </w:r>
            <w:r w:rsidR="005D7CBC">
              <w:rPr>
                <w:rFonts w:ascii="Times New Roman" w:hAnsi="Times New Roman" w:cs="Times New Roman"/>
                <w:sz w:val="24"/>
                <w:szCs w:val="24"/>
                <w:shd w:val="clear" w:color="auto" w:fill="FFFFFF"/>
              </w:rPr>
              <w:t>/2001 16.e panta 1. punktu</w:t>
            </w:r>
            <w:r w:rsidR="002E3D87" w:rsidRPr="004E4191">
              <w:rPr>
                <w:rFonts w:ascii="Times New Roman" w:hAnsi="Times New Roman" w:cs="Times New Roman"/>
                <w:bCs/>
                <w:sz w:val="24"/>
                <w:szCs w:val="24"/>
                <w:shd w:val="clear" w:color="auto" w:fill="FFFFFF"/>
              </w:rPr>
              <w:t xml:space="preserve"> </w:t>
            </w:r>
            <w:r w:rsidR="005D7CBC">
              <w:rPr>
                <w:rFonts w:ascii="Times New Roman" w:hAnsi="Times New Roman" w:cs="Times New Roman"/>
                <w:bCs/>
                <w:sz w:val="24"/>
                <w:szCs w:val="24"/>
                <w:shd w:val="clear" w:color="auto" w:fill="FFFFFF"/>
              </w:rPr>
              <w:t>,</w:t>
            </w:r>
            <w:r w:rsidR="002E3D87" w:rsidRPr="004E4191">
              <w:rPr>
                <w:rFonts w:ascii="Times New Roman" w:hAnsi="Times New Roman" w:cs="Times New Roman"/>
                <w:bCs/>
                <w:sz w:val="24"/>
                <w:szCs w:val="24"/>
                <w:shd w:val="clear" w:color="auto" w:fill="FFFFFF"/>
              </w:rPr>
              <w:t xml:space="preserve"> būtu nosakāma dalīta KEM un EM atbildība</w:t>
            </w:r>
            <w:r w:rsidR="00585AF0">
              <w:rPr>
                <w:rFonts w:ascii="Times New Roman" w:hAnsi="Times New Roman" w:cs="Times New Roman"/>
                <w:bCs/>
                <w:sz w:val="24"/>
                <w:szCs w:val="24"/>
                <w:shd w:val="clear" w:color="auto" w:fill="FFFFFF"/>
              </w:rPr>
              <w:t>.</w:t>
            </w:r>
          </w:p>
        </w:tc>
      </w:tr>
      <w:tr w:rsidR="00ED606E" w:rsidRPr="004E4191" w14:paraId="1BB24354" w14:textId="77777777" w:rsidTr="005B1E78">
        <w:tc>
          <w:tcPr>
            <w:tcW w:w="2470" w:type="dxa"/>
          </w:tcPr>
          <w:p w14:paraId="5145AFA9" w14:textId="5211F623" w:rsidR="00ED606E" w:rsidRPr="004E4191" w:rsidRDefault="00ED606E" w:rsidP="00653067">
            <w:pPr>
              <w:jc w:val="both"/>
              <w:rPr>
                <w:rFonts w:ascii="Times New Roman" w:hAnsi="Times New Roman" w:cs="Times New Roman"/>
                <w:bCs/>
                <w:sz w:val="24"/>
                <w:szCs w:val="24"/>
                <w:shd w:val="clear" w:color="auto" w:fill="FFFFFF"/>
              </w:rPr>
            </w:pPr>
            <w:r w:rsidRPr="00C2099F">
              <w:rPr>
                <w:rFonts w:ascii="Times New Roman" w:hAnsi="Times New Roman" w:cs="Times New Roman"/>
                <w:bCs/>
                <w:sz w:val="24"/>
                <w:szCs w:val="24"/>
                <w:shd w:val="clear" w:color="auto" w:fill="FFFFFF"/>
              </w:rPr>
              <w:t>1. panta septītā daļa, kas attiecas uz</w:t>
            </w:r>
            <w:r w:rsidRPr="00C2099F">
              <w:rPr>
                <w:rFonts w:ascii="Times New Roman" w:hAnsi="Times New Roman" w:cs="Times New Roman"/>
                <w:sz w:val="24"/>
                <w:szCs w:val="24"/>
                <w:shd w:val="clear" w:color="auto" w:fill="FFFFFF"/>
              </w:rPr>
              <w:t xml:space="preserve"> Direktīvas 2018/2001</w:t>
            </w:r>
            <w:r w:rsidRPr="00C2099F">
              <w:rPr>
                <w:rFonts w:ascii="Times New Roman" w:hAnsi="Times New Roman" w:cs="Times New Roman"/>
                <w:bCs/>
                <w:sz w:val="24"/>
                <w:szCs w:val="24"/>
                <w:shd w:val="clear" w:color="auto" w:fill="FFFFFF"/>
              </w:rPr>
              <w:t xml:space="preserve"> 16.e panta 2., 3. un 4. punktu</w:t>
            </w:r>
          </w:p>
        </w:tc>
        <w:tc>
          <w:tcPr>
            <w:tcW w:w="2042" w:type="dxa"/>
          </w:tcPr>
          <w:p w14:paraId="7970C0AE" w14:textId="13DEE8AB" w:rsidR="00ED606E" w:rsidRPr="004E4191" w:rsidRDefault="00ED606E" w:rsidP="006F1E63">
            <w:pPr>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w:t>
            </w:r>
          </w:p>
        </w:tc>
        <w:tc>
          <w:tcPr>
            <w:tcW w:w="3784" w:type="dxa"/>
          </w:tcPr>
          <w:p w14:paraId="759CCEB1" w14:textId="63B6EB65" w:rsidR="00585AF0" w:rsidRPr="00E11075" w:rsidRDefault="00ED606E"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septīto daļu </w:t>
            </w:r>
            <w:r w:rsidRPr="004E4191">
              <w:rPr>
                <w:rFonts w:ascii="Times New Roman" w:hAnsi="Times New Roman" w:cs="Times New Roman"/>
                <w:sz w:val="24"/>
                <w:szCs w:val="24"/>
                <w:shd w:val="clear" w:color="auto" w:fill="FFFFFF"/>
              </w:rPr>
              <w:t xml:space="preserve">Direktīvā 2018/2001 tiek aizstāts 16. pants, tajā skaitā, ar  </w:t>
            </w:r>
            <w:r w:rsidRPr="004E4191">
              <w:rPr>
                <w:rFonts w:ascii="Times New Roman" w:hAnsi="Times New Roman" w:cs="Times New Roman"/>
                <w:bCs/>
                <w:sz w:val="24"/>
                <w:szCs w:val="24"/>
                <w:shd w:val="clear" w:color="auto" w:fill="FFFFFF"/>
              </w:rPr>
              <w:t>16.e</w:t>
            </w:r>
            <w:r w:rsidR="00E5665C">
              <w:rPr>
                <w:rFonts w:ascii="Times New Roman" w:hAnsi="Times New Roman" w:cs="Times New Roman"/>
                <w:bCs/>
                <w:sz w:val="24"/>
                <w:szCs w:val="24"/>
                <w:shd w:val="clear" w:color="auto" w:fill="FFFFFF"/>
              </w:rPr>
              <w:t> </w:t>
            </w:r>
            <w:r w:rsidRPr="004E4191">
              <w:rPr>
                <w:rFonts w:ascii="Times New Roman" w:hAnsi="Times New Roman" w:cs="Times New Roman"/>
                <w:bCs/>
                <w:sz w:val="24"/>
                <w:szCs w:val="24"/>
                <w:shd w:val="clear" w:color="auto" w:fill="FFFFFF"/>
              </w:rPr>
              <w:t>pantu, kas nosaka kārtību atļauju piešķiršanas procedūrai</w:t>
            </w:r>
            <w:r w:rsidRPr="004E4191">
              <w:rPr>
                <w:rFonts w:ascii="Times New Roman" w:hAnsi="Times New Roman" w:cs="Times New Roman"/>
                <w:b/>
                <w:bCs/>
                <w:sz w:val="24"/>
                <w:szCs w:val="24"/>
                <w:shd w:val="clear" w:color="auto" w:fill="FFFFFF"/>
              </w:rPr>
              <w:t xml:space="preserve"> </w:t>
            </w:r>
            <w:proofErr w:type="spellStart"/>
            <w:r w:rsidRPr="004E4191">
              <w:rPr>
                <w:rFonts w:ascii="Times New Roman" w:hAnsi="Times New Roman" w:cs="Times New Roman"/>
                <w:sz w:val="24"/>
                <w:szCs w:val="24"/>
                <w:shd w:val="clear" w:color="auto" w:fill="FFFFFF"/>
              </w:rPr>
              <w:t>siltumsūkņu</w:t>
            </w:r>
            <w:proofErr w:type="spellEnd"/>
            <w:r w:rsidRPr="004E4191">
              <w:rPr>
                <w:rFonts w:ascii="Times New Roman" w:hAnsi="Times New Roman" w:cs="Times New Roman"/>
                <w:sz w:val="24"/>
                <w:szCs w:val="24"/>
                <w:shd w:val="clear" w:color="auto" w:fill="FFFFFF"/>
              </w:rPr>
              <w:t xml:space="preserve"> uzstādīšanai. KEM, kā koordinējošā </w:t>
            </w:r>
            <w:r>
              <w:rPr>
                <w:rFonts w:ascii="Times New Roman" w:hAnsi="Times New Roman" w:cs="Times New Roman"/>
                <w:sz w:val="24"/>
                <w:szCs w:val="24"/>
                <w:shd w:val="clear" w:color="auto" w:fill="FFFFFF"/>
              </w:rPr>
              <w:t>ministrija</w:t>
            </w:r>
            <w:r w:rsidRPr="004E4191">
              <w:rPr>
                <w:rFonts w:ascii="Times New Roman" w:hAnsi="Times New Roman" w:cs="Times New Roman"/>
                <w:sz w:val="24"/>
                <w:szCs w:val="24"/>
                <w:shd w:val="clear" w:color="auto" w:fill="FFFFFF"/>
              </w:rPr>
              <w:t>, piedāvā attiecībā par Direktīvas 2018/2001</w:t>
            </w:r>
            <w:r>
              <w:rPr>
                <w:rFonts w:ascii="Times New Roman" w:hAnsi="Times New Roman" w:cs="Times New Roman"/>
                <w:sz w:val="24"/>
                <w:szCs w:val="24"/>
                <w:shd w:val="clear" w:color="auto" w:fill="FFFFFF"/>
              </w:rPr>
              <w:t xml:space="preserve"> 16. e panta </w:t>
            </w:r>
            <w:r w:rsidR="00585AF0">
              <w:rPr>
                <w:rFonts w:ascii="Times New Roman" w:hAnsi="Times New Roman" w:cs="Times New Roman"/>
                <w:sz w:val="24"/>
                <w:szCs w:val="24"/>
                <w:shd w:val="clear" w:color="auto" w:fill="FFFFFF"/>
              </w:rPr>
              <w:t>2., 3. un 4. punktu, kā atbildīgo iestādi noteikt tikai KEM.</w:t>
            </w:r>
            <w:r w:rsidR="00585AF0" w:rsidRPr="004E4191">
              <w:rPr>
                <w:rFonts w:ascii="Times New Roman" w:hAnsi="Times New Roman" w:cs="Times New Roman"/>
                <w:sz w:val="24"/>
                <w:szCs w:val="24"/>
                <w:shd w:val="clear" w:color="auto" w:fill="FFFFFF"/>
              </w:rPr>
              <w:t xml:space="preserve"> </w:t>
            </w:r>
            <w:r w:rsidR="00585AF0">
              <w:rPr>
                <w:rFonts w:ascii="Times New Roman" w:hAnsi="Times New Roman" w:cs="Times New Roman"/>
                <w:sz w:val="24"/>
                <w:szCs w:val="24"/>
                <w:shd w:val="clear" w:color="auto" w:fill="FFFFFF"/>
              </w:rPr>
              <w:t>Ņemot vērā</w:t>
            </w:r>
            <w:r w:rsidR="00E11075">
              <w:rPr>
                <w:rFonts w:ascii="Times New Roman" w:hAnsi="Times New Roman" w:cs="Times New Roman"/>
                <w:sz w:val="24"/>
                <w:szCs w:val="24"/>
                <w:shd w:val="clear" w:color="auto" w:fill="FFFFFF"/>
              </w:rPr>
              <w:t xml:space="preserve"> minēto</w:t>
            </w:r>
            <w:r w:rsidR="00585AF0">
              <w:rPr>
                <w:rFonts w:ascii="Times New Roman" w:hAnsi="Times New Roman" w:cs="Times New Roman"/>
                <w:sz w:val="24"/>
                <w:szCs w:val="24"/>
                <w:shd w:val="clear" w:color="auto" w:fill="FFFFFF"/>
              </w:rPr>
              <w:t xml:space="preserve">, </w:t>
            </w:r>
            <w:r w:rsidR="00585AF0">
              <w:rPr>
                <w:rFonts w:ascii="Times New Roman" w:hAnsi="Times New Roman" w:cs="Times New Roman"/>
                <w:bCs/>
                <w:sz w:val="24"/>
                <w:szCs w:val="24"/>
                <w:shd w:val="clear" w:color="auto" w:fill="FFFFFF"/>
              </w:rPr>
              <w:t>par</w:t>
            </w:r>
            <w:r w:rsidR="00585AF0" w:rsidRPr="004E4191">
              <w:rPr>
                <w:rFonts w:ascii="Times New Roman" w:hAnsi="Times New Roman" w:cs="Times New Roman"/>
                <w:bCs/>
                <w:sz w:val="24"/>
                <w:szCs w:val="24"/>
                <w:shd w:val="clear" w:color="auto" w:fill="FFFFFF"/>
              </w:rPr>
              <w:t xml:space="preserve"> Direktīvas 2023/2413</w:t>
            </w:r>
            <w:r w:rsidR="00585AF0">
              <w:rPr>
                <w:rFonts w:ascii="Times New Roman" w:hAnsi="Times New Roman" w:cs="Times New Roman"/>
                <w:bCs/>
                <w:sz w:val="24"/>
                <w:szCs w:val="24"/>
                <w:shd w:val="clear" w:color="auto" w:fill="FFFFFF"/>
              </w:rPr>
              <w:t xml:space="preserve"> </w:t>
            </w:r>
            <w:r w:rsidR="00585AF0" w:rsidRPr="004E4191">
              <w:rPr>
                <w:rFonts w:ascii="Times New Roman" w:hAnsi="Times New Roman" w:cs="Times New Roman"/>
                <w:bCs/>
                <w:sz w:val="24"/>
                <w:szCs w:val="24"/>
                <w:shd w:val="clear" w:color="auto" w:fill="FFFFFF"/>
              </w:rPr>
              <w:t>1.</w:t>
            </w:r>
            <w:r w:rsidR="00E5665C">
              <w:rPr>
                <w:rFonts w:ascii="Times New Roman" w:hAnsi="Times New Roman" w:cs="Times New Roman"/>
                <w:bCs/>
                <w:sz w:val="24"/>
                <w:szCs w:val="24"/>
                <w:shd w:val="clear" w:color="auto" w:fill="FFFFFF"/>
              </w:rPr>
              <w:t> </w:t>
            </w:r>
            <w:r w:rsidR="00585AF0" w:rsidRPr="004E4191">
              <w:rPr>
                <w:rFonts w:ascii="Times New Roman" w:hAnsi="Times New Roman" w:cs="Times New Roman"/>
                <w:bCs/>
                <w:sz w:val="24"/>
                <w:szCs w:val="24"/>
                <w:shd w:val="clear" w:color="auto" w:fill="FFFFFF"/>
              </w:rPr>
              <w:t>panta septīt</w:t>
            </w:r>
            <w:r w:rsidR="00585AF0">
              <w:rPr>
                <w:rFonts w:ascii="Times New Roman" w:hAnsi="Times New Roman" w:cs="Times New Roman"/>
                <w:bCs/>
                <w:sz w:val="24"/>
                <w:szCs w:val="24"/>
                <w:shd w:val="clear" w:color="auto" w:fill="FFFFFF"/>
              </w:rPr>
              <w:t>o</w:t>
            </w:r>
            <w:r w:rsidR="00585AF0" w:rsidRPr="004E4191">
              <w:rPr>
                <w:rFonts w:ascii="Times New Roman" w:hAnsi="Times New Roman" w:cs="Times New Roman"/>
                <w:bCs/>
                <w:sz w:val="24"/>
                <w:szCs w:val="24"/>
                <w:shd w:val="clear" w:color="auto" w:fill="FFFFFF"/>
              </w:rPr>
              <w:t xml:space="preserve"> daļ</w:t>
            </w:r>
            <w:r w:rsidR="00585AF0">
              <w:rPr>
                <w:rFonts w:ascii="Times New Roman" w:hAnsi="Times New Roman" w:cs="Times New Roman"/>
                <w:bCs/>
                <w:sz w:val="24"/>
                <w:szCs w:val="24"/>
                <w:shd w:val="clear" w:color="auto" w:fill="FFFFFF"/>
              </w:rPr>
              <w:t>u</w:t>
            </w:r>
            <w:r w:rsidR="00585AF0" w:rsidRPr="004E4191">
              <w:rPr>
                <w:rFonts w:ascii="Times New Roman" w:hAnsi="Times New Roman" w:cs="Times New Roman"/>
                <w:bCs/>
                <w:sz w:val="24"/>
                <w:szCs w:val="24"/>
                <w:shd w:val="clear" w:color="auto" w:fill="FFFFFF"/>
              </w:rPr>
              <w:t>, kas attiecas uz</w:t>
            </w:r>
            <w:r w:rsidR="00585AF0" w:rsidRPr="004E4191">
              <w:rPr>
                <w:rFonts w:ascii="Times New Roman" w:hAnsi="Times New Roman" w:cs="Times New Roman"/>
                <w:sz w:val="24"/>
                <w:szCs w:val="24"/>
                <w:shd w:val="clear" w:color="auto" w:fill="FFFFFF"/>
              </w:rPr>
              <w:t xml:space="preserve"> Direktīvas 2018</w:t>
            </w:r>
            <w:r w:rsidR="00E11075">
              <w:rPr>
                <w:rFonts w:ascii="Times New Roman" w:hAnsi="Times New Roman" w:cs="Times New Roman"/>
                <w:sz w:val="24"/>
                <w:szCs w:val="24"/>
                <w:shd w:val="clear" w:color="auto" w:fill="FFFFFF"/>
              </w:rPr>
              <w:t>/</w:t>
            </w:r>
            <w:r w:rsidR="00585AF0">
              <w:rPr>
                <w:rFonts w:ascii="Times New Roman" w:hAnsi="Times New Roman" w:cs="Times New Roman"/>
                <w:sz w:val="24"/>
                <w:szCs w:val="24"/>
                <w:shd w:val="clear" w:color="auto" w:fill="FFFFFF"/>
              </w:rPr>
              <w:t>2001 16.</w:t>
            </w:r>
            <w:r w:rsidR="00E11075">
              <w:rPr>
                <w:rFonts w:ascii="Times New Roman" w:hAnsi="Times New Roman" w:cs="Times New Roman"/>
                <w:sz w:val="24"/>
                <w:szCs w:val="24"/>
                <w:shd w:val="clear" w:color="auto" w:fill="FFFFFF"/>
              </w:rPr>
              <w:t xml:space="preserve">e panta </w:t>
            </w:r>
            <w:r w:rsidR="00585AF0">
              <w:rPr>
                <w:rFonts w:ascii="Times New Roman" w:hAnsi="Times New Roman" w:cs="Times New Roman"/>
                <w:bCs/>
                <w:sz w:val="24"/>
                <w:szCs w:val="24"/>
                <w:shd w:val="clear" w:color="auto" w:fill="FFFFFF"/>
              </w:rPr>
              <w:t xml:space="preserve">2., </w:t>
            </w:r>
            <w:r w:rsidR="00585AF0">
              <w:rPr>
                <w:rFonts w:ascii="Times New Roman" w:hAnsi="Times New Roman" w:cs="Times New Roman"/>
                <w:bCs/>
                <w:sz w:val="24"/>
                <w:szCs w:val="24"/>
                <w:shd w:val="clear" w:color="auto" w:fill="FFFFFF"/>
              </w:rPr>
              <w:lastRenderedPageBreak/>
              <w:t>3. un 4. punktu atbildība būtu nosakāma tikai KEM</w:t>
            </w:r>
          </w:p>
        </w:tc>
      </w:tr>
      <w:tr w:rsidR="004E4191" w:rsidRPr="004E4191" w14:paraId="33BC77B0" w14:textId="77777777" w:rsidTr="005B1E78">
        <w:tc>
          <w:tcPr>
            <w:tcW w:w="2470" w:type="dxa"/>
          </w:tcPr>
          <w:p w14:paraId="5142BB52" w14:textId="134D3EF6" w:rsidR="00C54DE4" w:rsidRPr="004E4191" w:rsidRDefault="00C54DE4" w:rsidP="00653067">
            <w:pPr>
              <w:jc w:val="both"/>
              <w:rPr>
                <w:rFonts w:ascii="Times New Roman" w:hAnsi="Times New Roman" w:cs="Times New Roman"/>
                <w:bCs/>
                <w:sz w:val="24"/>
                <w:szCs w:val="24"/>
                <w:shd w:val="clear" w:color="auto" w:fill="FFFFFF"/>
              </w:rPr>
            </w:pPr>
            <w:r w:rsidRPr="00C2099F">
              <w:rPr>
                <w:rFonts w:ascii="Times New Roman" w:hAnsi="Times New Roman" w:cs="Times New Roman"/>
                <w:bCs/>
                <w:sz w:val="24"/>
                <w:szCs w:val="24"/>
                <w:shd w:val="clear" w:color="auto" w:fill="FFFFFF"/>
              </w:rPr>
              <w:lastRenderedPageBreak/>
              <w:t xml:space="preserve">1. panta astotā daļa, kas attiecas uz grozījumiem Direktīvas 2018/2001 </w:t>
            </w:r>
            <w:r w:rsidRPr="00C2099F">
              <w:rPr>
                <w:rFonts w:ascii="Times New Roman" w:hAnsi="Times New Roman" w:cs="Times New Roman"/>
                <w:sz w:val="24"/>
                <w:szCs w:val="24"/>
                <w:shd w:val="clear" w:color="auto" w:fill="FFFFFF"/>
              </w:rPr>
              <w:t>18. panta 3. punktā</w:t>
            </w:r>
          </w:p>
        </w:tc>
        <w:tc>
          <w:tcPr>
            <w:tcW w:w="2042" w:type="dxa"/>
          </w:tcPr>
          <w:p w14:paraId="08190C30" w14:textId="0A964949" w:rsidR="00C54DE4" w:rsidRPr="004E4191" w:rsidRDefault="006F1E63" w:rsidP="006F1E63">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IZM</w:t>
            </w:r>
          </w:p>
        </w:tc>
        <w:tc>
          <w:tcPr>
            <w:tcW w:w="3784" w:type="dxa"/>
          </w:tcPr>
          <w:p w14:paraId="43F54748" w14:textId="734EE284" w:rsidR="00440325" w:rsidRPr="004E4191" w:rsidRDefault="00440325"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astoto daļu tiek aizstāts, tajā skaitā, </w:t>
            </w:r>
            <w:r w:rsidRPr="004E4191">
              <w:rPr>
                <w:rFonts w:ascii="Times New Roman" w:hAnsi="Times New Roman" w:cs="Times New Roman"/>
                <w:sz w:val="24"/>
                <w:szCs w:val="24"/>
                <w:shd w:val="clear" w:color="auto" w:fill="FFFFFF"/>
              </w:rPr>
              <w:t>Direktīvas 2018/2001 18. panta 3.</w:t>
            </w:r>
            <w:r w:rsidR="00E5665C">
              <w:rPr>
                <w:rFonts w:ascii="Times New Roman" w:hAnsi="Times New Roman" w:cs="Times New Roman"/>
                <w:sz w:val="24"/>
                <w:szCs w:val="24"/>
                <w:shd w:val="clear" w:color="auto" w:fill="FFFFFF"/>
              </w:rPr>
              <w:t> </w:t>
            </w:r>
            <w:r w:rsidRPr="004E4191">
              <w:rPr>
                <w:rFonts w:ascii="Times New Roman" w:hAnsi="Times New Roman" w:cs="Times New Roman"/>
                <w:sz w:val="24"/>
                <w:szCs w:val="24"/>
                <w:shd w:val="clear" w:color="auto" w:fill="FFFFFF"/>
              </w:rPr>
              <w:t>punkts</w:t>
            </w:r>
            <w:r w:rsidR="00531C83">
              <w:rPr>
                <w:rFonts w:ascii="Times New Roman" w:hAnsi="Times New Roman" w:cs="Times New Roman"/>
                <w:sz w:val="24"/>
                <w:szCs w:val="24"/>
                <w:shd w:val="clear" w:color="auto" w:fill="FFFFFF"/>
              </w:rPr>
              <w:t>,</w:t>
            </w:r>
            <w:r w:rsidRPr="004E4191">
              <w:rPr>
                <w:rFonts w:ascii="Times New Roman" w:hAnsi="Times New Roman" w:cs="Times New Roman"/>
                <w:sz w:val="24"/>
                <w:szCs w:val="24"/>
                <w:shd w:val="clear" w:color="auto" w:fill="FFFFFF"/>
              </w:rPr>
              <w:t xml:space="preserve"> jaunajā redakcijā</w:t>
            </w:r>
            <w:r w:rsidR="005250A0">
              <w:rPr>
                <w:rFonts w:ascii="Times New Roman" w:hAnsi="Times New Roman" w:cs="Times New Roman"/>
                <w:sz w:val="24"/>
                <w:szCs w:val="24"/>
                <w:shd w:val="clear" w:color="auto" w:fill="FFFFFF"/>
              </w:rPr>
              <w:t>,</w:t>
            </w:r>
            <w:r w:rsidRPr="004E4191">
              <w:rPr>
                <w:rFonts w:ascii="Times New Roman" w:hAnsi="Times New Roman" w:cs="Times New Roman"/>
                <w:sz w:val="24"/>
                <w:szCs w:val="24"/>
                <w:shd w:val="clear" w:color="auto" w:fill="FFFFFF"/>
              </w:rPr>
              <w:t xml:space="preserve"> nosakot dalībvalstīm pienākumu nodrošināt  </w:t>
            </w:r>
            <w:r w:rsidR="006F1E63" w:rsidRPr="004E4191">
              <w:rPr>
                <w:rFonts w:ascii="Times New Roman" w:hAnsi="Times New Roman" w:cs="Times New Roman"/>
                <w:sz w:val="24"/>
                <w:szCs w:val="24"/>
                <w:shd w:val="clear" w:color="auto" w:fill="FFFFFF"/>
              </w:rPr>
              <w:t xml:space="preserve">atbilstošu </w:t>
            </w:r>
            <w:r w:rsidRPr="004E4191">
              <w:rPr>
                <w:rFonts w:ascii="Times New Roman" w:hAnsi="Times New Roman" w:cs="Times New Roman"/>
                <w:sz w:val="24"/>
                <w:szCs w:val="24"/>
                <w:shd w:val="clear" w:color="auto" w:fill="FFFFFF"/>
              </w:rPr>
              <w:t xml:space="preserve">atjaunojamo resursu siltumapgādes un </w:t>
            </w:r>
            <w:proofErr w:type="spellStart"/>
            <w:r w:rsidRPr="004E4191">
              <w:rPr>
                <w:rFonts w:ascii="Times New Roman" w:hAnsi="Times New Roman" w:cs="Times New Roman"/>
                <w:sz w:val="24"/>
                <w:szCs w:val="24"/>
                <w:shd w:val="clear" w:color="auto" w:fill="FFFFFF"/>
              </w:rPr>
              <w:t>aukstumapgādes</w:t>
            </w:r>
            <w:proofErr w:type="spellEnd"/>
            <w:r w:rsidRPr="004E4191">
              <w:rPr>
                <w:rFonts w:ascii="Times New Roman" w:hAnsi="Times New Roman" w:cs="Times New Roman"/>
                <w:sz w:val="24"/>
                <w:szCs w:val="24"/>
                <w:shd w:val="clear" w:color="auto" w:fill="FFFFFF"/>
              </w:rPr>
              <w:t xml:space="preserve"> sistēmu uzstādītāju </w:t>
            </w:r>
            <w:r w:rsidR="006F1E63" w:rsidRPr="004E4191">
              <w:rPr>
                <w:rFonts w:ascii="Times New Roman" w:hAnsi="Times New Roman" w:cs="Times New Roman"/>
                <w:sz w:val="24"/>
                <w:szCs w:val="24"/>
                <w:shd w:val="clear" w:color="auto" w:fill="FFFFFF"/>
              </w:rPr>
              <w:t xml:space="preserve">apmācību un sertificēšanu. KEM, kā koordinējošā </w:t>
            </w:r>
            <w:r w:rsidR="007E7DF8">
              <w:rPr>
                <w:rFonts w:ascii="Times New Roman" w:hAnsi="Times New Roman" w:cs="Times New Roman"/>
                <w:sz w:val="24"/>
                <w:szCs w:val="24"/>
                <w:shd w:val="clear" w:color="auto" w:fill="FFFFFF"/>
              </w:rPr>
              <w:t>ministrija</w:t>
            </w:r>
            <w:r w:rsidR="006F1E63" w:rsidRPr="004E4191">
              <w:rPr>
                <w:rFonts w:ascii="Times New Roman" w:hAnsi="Times New Roman" w:cs="Times New Roman"/>
                <w:sz w:val="24"/>
                <w:szCs w:val="24"/>
                <w:shd w:val="clear" w:color="auto" w:fill="FFFFFF"/>
              </w:rPr>
              <w:t xml:space="preserve">, piedāvā attiecībā par šo direktīvas normu noteikt dalītu atbildību KEM, EM un IZM. EM piekrīt dalītai atbildībai. IZM, savukārt, piekrīt dalītai atbildībai </w:t>
            </w:r>
            <w:r w:rsidR="007E7DF8">
              <w:rPr>
                <w:rFonts w:ascii="Times New Roman" w:hAnsi="Times New Roman" w:cs="Times New Roman"/>
                <w:sz w:val="24"/>
                <w:szCs w:val="24"/>
                <w:shd w:val="clear" w:color="auto" w:fill="FFFFFF"/>
              </w:rPr>
              <w:t>tik</w:t>
            </w:r>
            <w:r w:rsidR="009979A1">
              <w:rPr>
                <w:rFonts w:ascii="Times New Roman" w:hAnsi="Times New Roman" w:cs="Times New Roman"/>
                <w:sz w:val="24"/>
                <w:szCs w:val="24"/>
                <w:shd w:val="clear" w:color="auto" w:fill="FFFFFF"/>
              </w:rPr>
              <w:t xml:space="preserve"> tālu</w:t>
            </w:r>
            <w:r w:rsidR="005250A0">
              <w:rPr>
                <w:rFonts w:ascii="Times New Roman" w:hAnsi="Times New Roman" w:cs="Times New Roman"/>
                <w:sz w:val="24"/>
                <w:szCs w:val="24"/>
                <w:shd w:val="clear" w:color="auto" w:fill="FFFFFF"/>
              </w:rPr>
              <w:t>,</w:t>
            </w:r>
            <w:r w:rsidR="007E7DF8">
              <w:rPr>
                <w:rFonts w:ascii="Times New Roman" w:hAnsi="Times New Roman" w:cs="Times New Roman"/>
                <w:sz w:val="24"/>
                <w:szCs w:val="24"/>
                <w:shd w:val="clear" w:color="auto" w:fill="FFFFFF"/>
              </w:rPr>
              <w:t xml:space="preserve"> </w:t>
            </w:r>
            <w:r w:rsidR="006F1E63" w:rsidRPr="004E4191">
              <w:rPr>
                <w:rFonts w:ascii="Times New Roman" w:hAnsi="Times New Roman" w:cs="Times New Roman"/>
                <w:sz w:val="24"/>
                <w:szCs w:val="24"/>
                <w:shd w:val="clear" w:color="auto" w:fill="FFFFFF"/>
              </w:rPr>
              <w:t xml:space="preserve">cik tas skar jautājumu par izglītības programmu nodrošināšanu, kas ir formālās izglītības sastāvdaļa. IZM ieskatā par sertifikācijas prasībām atbild nozare un attiecīgās nozares atbildīgā ministrija. TM piekrīt IZM viedoklim, kā arī ņem vērā, ka </w:t>
            </w:r>
            <w:r w:rsidR="006F1E63" w:rsidRPr="0036530D">
              <w:rPr>
                <w:rFonts w:ascii="Times New Roman" w:hAnsi="Times New Roman" w:cs="Times New Roman"/>
                <w:sz w:val="24"/>
                <w:szCs w:val="24"/>
              </w:rPr>
              <w:t>EM ir piekritusi dalītai atbildībai tik tālu</w:t>
            </w:r>
            <w:r w:rsidR="005250A0">
              <w:rPr>
                <w:rFonts w:ascii="Times New Roman" w:hAnsi="Times New Roman" w:cs="Times New Roman"/>
                <w:sz w:val="24"/>
                <w:szCs w:val="24"/>
              </w:rPr>
              <w:t>,</w:t>
            </w:r>
            <w:r w:rsidR="006F1E63" w:rsidRPr="0036530D">
              <w:rPr>
                <w:rFonts w:ascii="Times New Roman" w:hAnsi="Times New Roman" w:cs="Times New Roman"/>
                <w:sz w:val="24"/>
                <w:szCs w:val="24"/>
              </w:rPr>
              <w:t xml:space="preserve"> cik tas skar atjaunojamo resursu siltumapgādes un </w:t>
            </w:r>
            <w:proofErr w:type="spellStart"/>
            <w:r w:rsidR="006F1E63" w:rsidRPr="0036530D">
              <w:rPr>
                <w:rFonts w:ascii="Times New Roman" w:hAnsi="Times New Roman" w:cs="Times New Roman"/>
                <w:sz w:val="24"/>
                <w:szCs w:val="24"/>
              </w:rPr>
              <w:t>aukstumapgādes</w:t>
            </w:r>
            <w:proofErr w:type="spellEnd"/>
            <w:r w:rsidR="006F1E63" w:rsidRPr="0036530D">
              <w:rPr>
                <w:rFonts w:ascii="Times New Roman" w:hAnsi="Times New Roman" w:cs="Times New Roman"/>
                <w:sz w:val="24"/>
                <w:szCs w:val="24"/>
              </w:rPr>
              <w:t xml:space="preserve"> sistēmu uzstādītāju apmācību un sertificēšanu ēku sektorā.</w:t>
            </w:r>
          </w:p>
        </w:tc>
      </w:tr>
      <w:tr w:rsidR="004E4191" w:rsidRPr="004E4191" w14:paraId="76151CAF" w14:textId="77777777" w:rsidTr="005B1E78">
        <w:tc>
          <w:tcPr>
            <w:tcW w:w="2470" w:type="dxa"/>
          </w:tcPr>
          <w:p w14:paraId="32E2BB09" w14:textId="042494AD" w:rsidR="00C54DE4" w:rsidRPr="004E4191" w:rsidRDefault="00C54DE4" w:rsidP="00653067">
            <w:pPr>
              <w:jc w:val="both"/>
              <w:rPr>
                <w:rFonts w:ascii="Times New Roman" w:hAnsi="Times New Roman" w:cs="Times New Roman"/>
                <w:bCs/>
                <w:sz w:val="24"/>
                <w:szCs w:val="24"/>
                <w:shd w:val="clear" w:color="auto" w:fill="FFFFFF"/>
              </w:rPr>
            </w:pPr>
            <w:r w:rsidRPr="00C2099F">
              <w:rPr>
                <w:rFonts w:ascii="Times New Roman" w:hAnsi="Times New Roman" w:cs="Times New Roman"/>
                <w:bCs/>
                <w:sz w:val="24"/>
                <w:szCs w:val="24"/>
                <w:shd w:val="clear" w:color="auto" w:fill="FFFFFF"/>
              </w:rPr>
              <w:t>1. panta vienpadsmitā daļa</w:t>
            </w:r>
            <w:r w:rsidR="00B66BFB" w:rsidRPr="00C2099F">
              <w:rPr>
                <w:rFonts w:ascii="Times New Roman" w:hAnsi="Times New Roman" w:cs="Times New Roman"/>
                <w:bCs/>
                <w:sz w:val="24"/>
                <w:szCs w:val="24"/>
                <w:shd w:val="clear" w:color="auto" w:fill="FFFFFF"/>
              </w:rPr>
              <w:t xml:space="preserve">, kas attiecas uz </w:t>
            </w:r>
            <w:r w:rsidR="00B66BFB" w:rsidRPr="00C2099F">
              <w:rPr>
                <w:rFonts w:ascii="Times New Roman" w:hAnsi="Times New Roman" w:cs="Times New Roman"/>
                <w:sz w:val="24"/>
                <w:szCs w:val="24"/>
                <w:shd w:val="clear" w:color="auto" w:fill="FFFFFF"/>
              </w:rPr>
              <w:t xml:space="preserve">Direktīvas 2018/2001 </w:t>
            </w:r>
            <w:r w:rsidRPr="00C2099F">
              <w:rPr>
                <w:rFonts w:ascii="Times New Roman" w:hAnsi="Times New Roman" w:cs="Times New Roman"/>
                <w:bCs/>
                <w:sz w:val="24"/>
                <w:szCs w:val="24"/>
                <w:shd w:val="clear" w:color="auto" w:fill="FFFFFF"/>
              </w:rPr>
              <w:t>20.a panta 3. punkta pirm</w:t>
            </w:r>
            <w:r w:rsidR="00B66BFB" w:rsidRPr="00C2099F">
              <w:rPr>
                <w:rFonts w:ascii="Times New Roman" w:hAnsi="Times New Roman" w:cs="Times New Roman"/>
                <w:bCs/>
                <w:sz w:val="24"/>
                <w:szCs w:val="24"/>
                <w:shd w:val="clear" w:color="auto" w:fill="FFFFFF"/>
              </w:rPr>
              <w:t>o teikumu</w:t>
            </w:r>
            <w:r w:rsidR="00B66BFB" w:rsidRPr="004E4191">
              <w:rPr>
                <w:rFonts w:ascii="Times New Roman" w:hAnsi="Times New Roman" w:cs="Times New Roman"/>
                <w:bCs/>
                <w:sz w:val="24"/>
                <w:szCs w:val="24"/>
                <w:shd w:val="clear" w:color="auto" w:fill="FFFFFF"/>
              </w:rPr>
              <w:t xml:space="preserve"> </w:t>
            </w:r>
          </w:p>
          <w:p w14:paraId="60486F4E" w14:textId="248166DB" w:rsidR="00B66BFB" w:rsidRPr="004E4191" w:rsidRDefault="00B66BFB" w:rsidP="00653067">
            <w:pPr>
              <w:jc w:val="both"/>
              <w:rPr>
                <w:rFonts w:ascii="Times New Roman" w:hAnsi="Times New Roman" w:cs="Times New Roman"/>
                <w:bCs/>
                <w:sz w:val="24"/>
                <w:szCs w:val="24"/>
                <w:shd w:val="clear" w:color="auto" w:fill="FFFFFF"/>
              </w:rPr>
            </w:pPr>
          </w:p>
        </w:tc>
        <w:tc>
          <w:tcPr>
            <w:tcW w:w="2042" w:type="dxa"/>
          </w:tcPr>
          <w:p w14:paraId="2374F2BC" w14:textId="6259FDF9" w:rsidR="006F1E63" w:rsidRPr="004E4191" w:rsidRDefault="00B66BFB" w:rsidP="00986E40">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p w14:paraId="47EF67B4" w14:textId="77777777" w:rsidR="006F1E63" w:rsidRPr="004E4191" w:rsidRDefault="006F1E63" w:rsidP="00653067">
            <w:pPr>
              <w:jc w:val="both"/>
              <w:rPr>
                <w:rFonts w:ascii="Times New Roman" w:hAnsi="Times New Roman" w:cs="Times New Roman"/>
                <w:bCs/>
                <w:sz w:val="24"/>
                <w:szCs w:val="24"/>
                <w:shd w:val="clear" w:color="auto" w:fill="FFFFFF"/>
              </w:rPr>
            </w:pPr>
          </w:p>
          <w:p w14:paraId="55E2F168" w14:textId="7EF11F63" w:rsidR="00C54DE4" w:rsidRPr="004E4191" w:rsidRDefault="00C54DE4" w:rsidP="00653067">
            <w:pPr>
              <w:jc w:val="both"/>
              <w:rPr>
                <w:rFonts w:ascii="Times New Roman" w:hAnsi="Times New Roman" w:cs="Times New Roman"/>
                <w:bCs/>
                <w:sz w:val="24"/>
                <w:szCs w:val="24"/>
                <w:shd w:val="clear" w:color="auto" w:fill="FFFFFF"/>
              </w:rPr>
            </w:pPr>
          </w:p>
        </w:tc>
        <w:tc>
          <w:tcPr>
            <w:tcW w:w="3784" w:type="dxa"/>
          </w:tcPr>
          <w:p w14:paraId="7E53F619" w14:textId="6DA23C0D" w:rsidR="00C54DE4" w:rsidRPr="004E4191" w:rsidRDefault="00B66BFB"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vienpadsmito daļu </w:t>
            </w:r>
            <w:r w:rsidRPr="004E4191">
              <w:rPr>
                <w:rFonts w:ascii="Times New Roman" w:hAnsi="Times New Roman" w:cs="Times New Roman"/>
                <w:sz w:val="24"/>
                <w:szCs w:val="24"/>
                <w:shd w:val="clear" w:color="auto" w:fill="FFFFFF"/>
              </w:rPr>
              <w:t xml:space="preserve">Direktīvā 2018/2001 tiek iekļauts 20.a pants un ar šī panta 3. punkta pirmo teikumu dalībvalstīm tiek noteikts pienākums nodrošināt, ka sadzīves un rūpniecisko bateriju ražotāji bateriju īpašniekiem un lietotājiem, kā arī </w:t>
            </w:r>
            <w:proofErr w:type="spellStart"/>
            <w:r w:rsidRPr="004E4191">
              <w:rPr>
                <w:rFonts w:ascii="Times New Roman" w:hAnsi="Times New Roman" w:cs="Times New Roman"/>
                <w:sz w:val="24"/>
                <w:szCs w:val="24"/>
                <w:shd w:val="clear" w:color="auto" w:fill="FFFFFF"/>
              </w:rPr>
              <w:t>trešām</w:t>
            </w:r>
            <w:proofErr w:type="spellEnd"/>
            <w:r w:rsidRPr="004E4191">
              <w:rPr>
                <w:rFonts w:ascii="Times New Roman" w:hAnsi="Times New Roman" w:cs="Times New Roman"/>
                <w:sz w:val="24"/>
                <w:szCs w:val="24"/>
                <w:shd w:val="clear" w:color="auto" w:fill="FFFFFF"/>
              </w:rPr>
              <w:t xml:space="preserve"> personām, bez maksas un saskaņā ar datu aizsardzības noteikumiem nodrošina reāllaika piekļuvi baterijas pārvaldības sistēmas pamatinformācijai, arī informācijai par baterijas kapacitāti, veselības stāvokli, uzlādes stāvokli un jaudas iestatījuma punktu.</w:t>
            </w:r>
            <w:r w:rsidR="00986E40" w:rsidRPr="004E4191">
              <w:rPr>
                <w:rFonts w:ascii="Times New Roman" w:hAnsi="Times New Roman" w:cs="Times New Roman"/>
                <w:sz w:val="24"/>
                <w:szCs w:val="24"/>
                <w:shd w:val="clear" w:color="auto" w:fill="FFFFFF"/>
              </w:rPr>
              <w:t xml:space="preserve"> TM ieskatā dalītu atbildību par šīs tiesību normas ieviešanu būtu jāuzņemas gan KEM kā ministrijai, kas ir atbildīga par bateriju regulējumu kopumā, gan EM kā ministrijai, kas ir </w:t>
            </w:r>
            <w:r w:rsidR="00986E40" w:rsidRPr="004E4191">
              <w:rPr>
                <w:rFonts w:ascii="Times New Roman" w:hAnsi="Times New Roman" w:cs="Times New Roman"/>
                <w:sz w:val="24"/>
                <w:szCs w:val="24"/>
                <w:shd w:val="clear" w:color="auto" w:fill="FFFFFF"/>
              </w:rPr>
              <w:lastRenderedPageBreak/>
              <w:t>atbildīga par tirgus uzraudzību, tajā skaitā, par tirgus dalībnieku uzraudzību.</w:t>
            </w:r>
          </w:p>
        </w:tc>
      </w:tr>
      <w:tr w:rsidR="004E4191" w:rsidRPr="004E4191" w14:paraId="68859596" w14:textId="77777777" w:rsidTr="005B1E78">
        <w:tc>
          <w:tcPr>
            <w:tcW w:w="2470" w:type="dxa"/>
          </w:tcPr>
          <w:p w14:paraId="1BA71628" w14:textId="36071CF9" w:rsidR="00887C13" w:rsidRPr="004E4191" w:rsidRDefault="00887C13" w:rsidP="00887C13">
            <w:pPr>
              <w:jc w:val="both"/>
              <w:rPr>
                <w:rFonts w:ascii="Times New Roman" w:hAnsi="Times New Roman" w:cs="Times New Roman"/>
                <w:bCs/>
                <w:sz w:val="24"/>
                <w:szCs w:val="24"/>
                <w:shd w:val="clear" w:color="auto" w:fill="FFFFFF"/>
              </w:rPr>
            </w:pPr>
            <w:r w:rsidRPr="00C2099F">
              <w:rPr>
                <w:rFonts w:ascii="Times New Roman" w:hAnsi="Times New Roman" w:cs="Times New Roman"/>
                <w:bCs/>
                <w:sz w:val="24"/>
                <w:szCs w:val="24"/>
                <w:shd w:val="clear" w:color="auto" w:fill="FFFFFF"/>
              </w:rPr>
              <w:lastRenderedPageBreak/>
              <w:t xml:space="preserve">1. panta vienpadsmitā daļa, kas attiecas uz </w:t>
            </w:r>
            <w:r w:rsidRPr="00C2099F">
              <w:rPr>
                <w:rFonts w:ascii="Times New Roman" w:hAnsi="Times New Roman" w:cs="Times New Roman"/>
                <w:sz w:val="24"/>
                <w:szCs w:val="24"/>
                <w:shd w:val="clear" w:color="auto" w:fill="FFFFFF"/>
              </w:rPr>
              <w:t xml:space="preserve">Direktīvas 2018/2001 </w:t>
            </w:r>
            <w:r w:rsidRPr="00C2099F">
              <w:rPr>
                <w:rFonts w:ascii="Times New Roman" w:hAnsi="Times New Roman" w:cs="Times New Roman"/>
                <w:bCs/>
                <w:sz w:val="24"/>
                <w:szCs w:val="24"/>
                <w:shd w:val="clear" w:color="auto" w:fill="FFFFFF"/>
              </w:rPr>
              <w:t>20.a panta 3. punkta otro teikumu</w:t>
            </w:r>
            <w:r w:rsidRPr="004E4191">
              <w:rPr>
                <w:rFonts w:ascii="Times New Roman" w:hAnsi="Times New Roman" w:cs="Times New Roman"/>
                <w:bCs/>
                <w:sz w:val="24"/>
                <w:szCs w:val="24"/>
                <w:shd w:val="clear" w:color="auto" w:fill="FFFFFF"/>
              </w:rPr>
              <w:t xml:space="preserve"> </w:t>
            </w:r>
          </w:p>
          <w:p w14:paraId="22FA4C4E" w14:textId="49EF5E9D" w:rsidR="00C54DE4" w:rsidRPr="004E4191" w:rsidRDefault="00C54DE4" w:rsidP="00653067">
            <w:pPr>
              <w:jc w:val="both"/>
              <w:rPr>
                <w:rFonts w:ascii="Times New Roman" w:hAnsi="Times New Roman" w:cs="Times New Roman"/>
                <w:bCs/>
                <w:sz w:val="24"/>
                <w:szCs w:val="24"/>
                <w:shd w:val="clear" w:color="auto" w:fill="FFFFFF"/>
              </w:rPr>
            </w:pPr>
          </w:p>
        </w:tc>
        <w:tc>
          <w:tcPr>
            <w:tcW w:w="2042" w:type="dxa"/>
          </w:tcPr>
          <w:p w14:paraId="58867F9E" w14:textId="0D59FA17" w:rsidR="007463C6" w:rsidRPr="004E4191" w:rsidRDefault="005721D7" w:rsidP="005721D7">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p w14:paraId="74511A58" w14:textId="77777777" w:rsidR="007463C6" w:rsidRPr="004E4191" w:rsidRDefault="007463C6" w:rsidP="00653067">
            <w:pPr>
              <w:jc w:val="both"/>
              <w:rPr>
                <w:rFonts w:ascii="Times New Roman" w:hAnsi="Times New Roman" w:cs="Times New Roman"/>
                <w:bCs/>
                <w:sz w:val="24"/>
                <w:szCs w:val="24"/>
                <w:shd w:val="clear" w:color="auto" w:fill="FFFFFF"/>
              </w:rPr>
            </w:pPr>
          </w:p>
          <w:p w14:paraId="4004C343" w14:textId="77777777" w:rsidR="005721D7" w:rsidRPr="004E4191" w:rsidRDefault="005721D7" w:rsidP="00653067">
            <w:pPr>
              <w:jc w:val="both"/>
              <w:rPr>
                <w:rFonts w:ascii="Times New Roman" w:hAnsi="Times New Roman" w:cs="Times New Roman"/>
                <w:bCs/>
                <w:sz w:val="24"/>
                <w:szCs w:val="24"/>
                <w:shd w:val="clear" w:color="auto" w:fill="FFFFFF"/>
              </w:rPr>
            </w:pPr>
          </w:p>
          <w:p w14:paraId="774E0102" w14:textId="09C4AA2A" w:rsidR="00C54DE4" w:rsidRPr="004E4191" w:rsidRDefault="00C54DE4" w:rsidP="00653067">
            <w:pPr>
              <w:jc w:val="both"/>
              <w:rPr>
                <w:rFonts w:ascii="Times New Roman" w:hAnsi="Times New Roman" w:cs="Times New Roman"/>
                <w:bCs/>
                <w:sz w:val="24"/>
                <w:szCs w:val="24"/>
                <w:shd w:val="clear" w:color="auto" w:fill="FFFFFF"/>
              </w:rPr>
            </w:pPr>
          </w:p>
        </w:tc>
        <w:tc>
          <w:tcPr>
            <w:tcW w:w="3784" w:type="dxa"/>
          </w:tcPr>
          <w:p w14:paraId="602EA681" w14:textId="1D0E2887" w:rsidR="00C54DE4" w:rsidRDefault="00BA4634"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vienpadsmito daļu </w:t>
            </w:r>
            <w:r w:rsidRPr="004E4191">
              <w:rPr>
                <w:rFonts w:ascii="Times New Roman" w:hAnsi="Times New Roman" w:cs="Times New Roman"/>
                <w:sz w:val="24"/>
                <w:szCs w:val="24"/>
                <w:shd w:val="clear" w:color="auto" w:fill="FFFFFF"/>
              </w:rPr>
              <w:t xml:space="preserve">Direktīvā 2018/2001 tiek iekļauts 20.a pants un ar šī panta 3. punkta otro teikumu dalībvalstīm tiek noteikts pienākums </w:t>
            </w:r>
            <w:r w:rsidR="006D2661" w:rsidRPr="004E4191">
              <w:rPr>
                <w:rFonts w:ascii="Times New Roman" w:hAnsi="Times New Roman" w:cs="Times New Roman"/>
                <w:sz w:val="24"/>
                <w:szCs w:val="24"/>
                <w:shd w:val="clear" w:color="auto" w:fill="FFFFFF"/>
              </w:rPr>
              <w:t>nodrošināt</w:t>
            </w:r>
            <w:r w:rsidRPr="004E4191">
              <w:rPr>
                <w:rFonts w:ascii="Times New Roman" w:hAnsi="Times New Roman" w:cs="Times New Roman"/>
                <w:sz w:val="24"/>
                <w:szCs w:val="24"/>
                <w:shd w:val="clear" w:color="auto" w:fill="FFFFFF"/>
              </w:rPr>
              <w:t xml:space="preserve"> pasākumus, ar kuriem transportlīdzekļu ražotājiem tiktu noteikta prasība </w:t>
            </w:r>
            <w:proofErr w:type="spellStart"/>
            <w:r w:rsidRPr="004E4191">
              <w:rPr>
                <w:rFonts w:ascii="Times New Roman" w:hAnsi="Times New Roman" w:cs="Times New Roman"/>
                <w:sz w:val="24"/>
                <w:szCs w:val="24"/>
                <w:shd w:val="clear" w:color="auto" w:fill="FFFFFF"/>
              </w:rPr>
              <w:t>elektrotransportlīdzekļu</w:t>
            </w:r>
            <w:proofErr w:type="spellEnd"/>
            <w:r w:rsidRPr="004E4191">
              <w:rPr>
                <w:rFonts w:ascii="Times New Roman" w:hAnsi="Times New Roman" w:cs="Times New Roman"/>
                <w:sz w:val="24"/>
                <w:szCs w:val="24"/>
                <w:shd w:val="clear" w:color="auto" w:fill="FFFFFF"/>
              </w:rPr>
              <w:t xml:space="preserve"> īpašniekiem un lietotājiem, kā arī </w:t>
            </w:r>
            <w:proofErr w:type="spellStart"/>
            <w:r w:rsidRPr="004E4191">
              <w:rPr>
                <w:rFonts w:ascii="Times New Roman" w:hAnsi="Times New Roman" w:cs="Times New Roman"/>
                <w:sz w:val="24"/>
                <w:szCs w:val="24"/>
                <w:shd w:val="clear" w:color="auto" w:fill="FFFFFF"/>
              </w:rPr>
              <w:t>trešām</w:t>
            </w:r>
            <w:proofErr w:type="spellEnd"/>
            <w:r w:rsidRPr="004E4191">
              <w:rPr>
                <w:rFonts w:ascii="Times New Roman" w:hAnsi="Times New Roman" w:cs="Times New Roman"/>
                <w:sz w:val="24"/>
                <w:szCs w:val="24"/>
                <w:shd w:val="clear" w:color="auto" w:fill="FFFFFF"/>
              </w:rPr>
              <w:t xml:space="preserve"> personām bez maksas darīt pieejamus transportlīdzekļa ģenerētos reāllaika datus par baterijas veselības stāvokli, baterijas jaudas iestatījuma punktu, baterijas kapacitāti, kā arī attiecīgā gadījumā </w:t>
            </w:r>
            <w:proofErr w:type="spellStart"/>
            <w:r w:rsidRPr="004E4191">
              <w:rPr>
                <w:rFonts w:ascii="Times New Roman" w:hAnsi="Times New Roman" w:cs="Times New Roman"/>
                <w:sz w:val="24"/>
                <w:szCs w:val="24"/>
                <w:shd w:val="clear" w:color="auto" w:fill="FFFFFF"/>
              </w:rPr>
              <w:t>elektrotransportlīdzekļa</w:t>
            </w:r>
            <w:proofErr w:type="spellEnd"/>
            <w:r w:rsidRPr="004E4191">
              <w:rPr>
                <w:rFonts w:ascii="Times New Roman" w:hAnsi="Times New Roman" w:cs="Times New Roman"/>
                <w:sz w:val="24"/>
                <w:szCs w:val="24"/>
                <w:shd w:val="clear" w:color="auto" w:fill="FFFFFF"/>
              </w:rPr>
              <w:t xml:space="preserve"> atrašanās vietu, ievērojot arī papildu prasības attiecībā uz tipa apstiprināšanu un tirgus uzraudzību.</w:t>
            </w:r>
            <w:r w:rsidR="00EF3425" w:rsidRPr="004E4191">
              <w:rPr>
                <w:rFonts w:ascii="Times New Roman" w:hAnsi="Times New Roman" w:cs="Times New Roman"/>
                <w:sz w:val="24"/>
                <w:szCs w:val="24"/>
                <w:shd w:val="clear" w:color="auto" w:fill="FFFFFF"/>
              </w:rPr>
              <w:t xml:space="preserve"> TM ieskatā dalītu atbildību par šīs tiesību normas ieviešanu būtu jāuzņemas gan KEM kā ministrijai, kas ir atbildīga par bateriju regulējumu kopumā, gan EM kā ministrijai, kas ir atbildīga par tirgus uzraudzību, tajā skaitā, par tirgus dalībnieku uzraudzību. Vienlaikus tiek norādīts, ka TM pievienojas SM </w:t>
            </w:r>
            <w:proofErr w:type="spellStart"/>
            <w:r w:rsidR="00EF3425" w:rsidRPr="004E4191">
              <w:rPr>
                <w:rFonts w:ascii="Times New Roman" w:hAnsi="Times New Roman" w:cs="Times New Roman"/>
                <w:sz w:val="24"/>
                <w:szCs w:val="24"/>
                <w:shd w:val="clear" w:color="auto" w:fill="FFFFFF"/>
              </w:rPr>
              <w:t>nostājai</w:t>
            </w:r>
            <w:proofErr w:type="spellEnd"/>
            <w:r w:rsidR="00EF3425" w:rsidRPr="004E4191">
              <w:rPr>
                <w:rFonts w:ascii="Times New Roman" w:hAnsi="Times New Roman" w:cs="Times New Roman"/>
                <w:sz w:val="24"/>
                <w:szCs w:val="24"/>
                <w:shd w:val="clear" w:color="auto" w:fill="FFFFFF"/>
              </w:rPr>
              <w:t xml:space="preserve"> par to, ka tirgus uzraudzības funkciju veic PTAC saskaņā </w:t>
            </w:r>
            <w:r w:rsidR="00FF3DBA">
              <w:rPr>
                <w:rFonts w:ascii="Times New Roman" w:hAnsi="Times New Roman" w:cs="Times New Roman"/>
                <w:bCs/>
                <w:sz w:val="24"/>
                <w:szCs w:val="24"/>
                <w:shd w:val="clear" w:color="auto" w:fill="FFFFFF"/>
              </w:rPr>
              <w:t>MK</w:t>
            </w:r>
            <w:r w:rsidR="00FF3DBA" w:rsidRPr="00B7462D">
              <w:rPr>
                <w:rFonts w:ascii="Times New Roman" w:hAnsi="Times New Roman" w:cs="Times New Roman"/>
                <w:bCs/>
                <w:sz w:val="24"/>
                <w:szCs w:val="24"/>
                <w:shd w:val="clear" w:color="auto" w:fill="FFFFFF"/>
              </w:rPr>
              <w:t xml:space="preserve"> </w:t>
            </w:r>
            <w:hyperlink r:id="rId11" w:history="1">
              <w:r w:rsidR="00FF3DBA" w:rsidRPr="00145A1E">
                <w:rPr>
                  <w:rStyle w:val="Hipersaite"/>
                  <w:rFonts w:ascii="Times New Roman" w:hAnsi="Times New Roman" w:cs="Times New Roman"/>
                  <w:bCs/>
                  <w:color w:val="000000" w:themeColor="text1"/>
                  <w:sz w:val="24"/>
                  <w:szCs w:val="24"/>
                  <w:u w:val="none"/>
                  <w:shd w:val="clear" w:color="auto" w:fill="FFFFFF"/>
                </w:rPr>
                <w:t xml:space="preserve">noteikumu Nr.1494  </w:t>
              </w:r>
            </w:hyperlink>
            <w:r w:rsidR="00EF3425" w:rsidRPr="004E4191">
              <w:rPr>
                <w:rFonts w:ascii="Times New Roman" w:hAnsi="Times New Roman" w:cs="Times New Roman"/>
                <w:sz w:val="24"/>
                <w:szCs w:val="24"/>
                <w:shd w:val="clear" w:color="auto" w:fill="FFFFFF"/>
              </w:rPr>
              <w:t>XII daļas 84.</w:t>
            </w:r>
            <w:r w:rsidR="00773A3A">
              <w:rPr>
                <w:rFonts w:ascii="Times New Roman" w:hAnsi="Times New Roman" w:cs="Times New Roman"/>
                <w:sz w:val="24"/>
                <w:szCs w:val="24"/>
                <w:shd w:val="clear" w:color="auto" w:fill="FFFFFF"/>
              </w:rPr>
              <w:t> </w:t>
            </w:r>
            <w:r w:rsidR="00EF3425" w:rsidRPr="004E4191">
              <w:rPr>
                <w:rFonts w:ascii="Times New Roman" w:hAnsi="Times New Roman" w:cs="Times New Roman"/>
                <w:sz w:val="24"/>
                <w:szCs w:val="24"/>
                <w:shd w:val="clear" w:color="auto" w:fill="FFFFFF"/>
              </w:rPr>
              <w:t>punktu un ne SM, ne CSDD darbību reglamentējošie normatīvi nenosaka ražotāju un ražošanas uzraudzību, kā arī tirgus uzraudzības funkcijas, tādēļ SM nebūtu nosakāma atbildība attiecībā par šo direktīvas daļu.</w:t>
            </w:r>
          </w:p>
          <w:p w14:paraId="06899E2B" w14:textId="476C94F8" w:rsidR="00FF3DBA" w:rsidRPr="004E4191" w:rsidRDefault="00FF3DBA" w:rsidP="00653067">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Tāpat tiek uzsvērts, ka arī KEM savā </w:t>
            </w:r>
            <w:proofErr w:type="spellStart"/>
            <w:r>
              <w:rPr>
                <w:rFonts w:ascii="Times New Roman" w:hAnsi="Times New Roman" w:cs="Times New Roman"/>
                <w:sz w:val="24"/>
                <w:szCs w:val="24"/>
                <w:shd w:val="clear" w:color="auto" w:fill="FFFFFF"/>
              </w:rPr>
              <w:t>nostājā</w:t>
            </w:r>
            <w:proofErr w:type="spellEnd"/>
            <w:r>
              <w:rPr>
                <w:rFonts w:ascii="Times New Roman" w:hAnsi="Times New Roman" w:cs="Times New Roman"/>
                <w:sz w:val="24"/>
                <w:szCs w:val="24"/>
                <w:shd w:val="clear" w:color="auto" w:fill="FFFFFF"/>
              </w:rPr>
              <w:t xml:space="preserve"> par </w:t>
            </w:r>
            <w:r w:rsidR="00897ADA" w:rsidRPr="004E4191">
              <w:rPr>
                <w:rFonts w:ascii="Times New Roman" w:hAnsi="Times New Roman" w:cs="Times New Roman"/>
                <w:bCs/>
                <w:sz w:val="24"/>
                <w:szCs w:val="24"/>
                <w:shd w:val="clear" w:color="auto" w:fill="FFFFFF"/>
              </w:rPr>
              <w:t>Direktīvas 2023/2413</w:t>
            </w:r>
            <w:r w:rsidR="00897ADA">
              <w:rPr>
                <w:rFonts w:ascii="Times New Roman" w:hAnsi="Times New Roman" w:cs="Times New Roman"/>
                <w:bCs/>
                <w:sz w:val="24"/>
                <w:szCs w:val="24"/>
                <w:shd w:val="clear" w:color="auto" w:fill="FFFFFF"/>
              </w:rPr>
              <w:t xml:space="preserve"> normu ir atzinusi, ka tā nav SM atbildības tvērumā.</w:t>
            </w:r>
          </w:p>
        </w:tc>
      </w:tr>
      <w:tr w:rsidR="004E4191" w:rsidRPr="004E4191" w14:paraId="17E7B4C5" w14:textId="77777777" w:rsidTr="005B1E78">
        <w:tc>
          <w:tcPr>
            <w:tcW w:w="2470" w:type="dxa"/>
          </w:tcPr>
          <w:p w14:paraId="67C87DA5" w14:textId="5A437EB4" w:rsidR="00C54DE4" w:rsidRPr="004E4191" w:rsidRDefault="00831D8A" w:rsidP="00653067">
            <w:pPr>
              <w:jc w:val="both"/>
              <w:rPr>
                <w:rFonts w:ascii="Times New Roman" w:hAnsi="Times New Roman" w:cs="Times New Roman"/>
                <w:bCs/>
                <w:sz w:val="24"/>
                <w:szCs w:val="24"/>
                <w:shd w:val="clear" w:color="auto" w:fill="FFFFFF"/>
              </w:rPr>
            </w:pPr>
            <w:r w:rsidRPr="00215384">
              <w:rPr>
                <w:rFonts w:ascii="Times New Roman" w:hAnsi="Times New Roman" w:cs="Times New Roman"/>
                <w:bCs/>
                <w:sz w:val="24"/>
                <w:szCs w:val="24"/>
                <w:shd w:val="clear" w:color="auto" w:fill="FFFFFF"/>
              </w:rPr>
              <w:t xml:space="preserve">1. panta vienpadsmitā daļa, kas attiecas uz </w:t>
            </w:r>
            <w:r w:rsidRPr="00215384">
              <w:rPr>
                <w:rFonts w:ascii="Times New Roman" w:hAnsi="Times New Roman" w:cs="Times New Roman"/>
                <w:sz w:val="24"/>
                <w:szCs w:val="24"/>
                <w:shd w:val="clear" w:color="auto" w:fill="FFFFFF"/>
              </w:rPr>
              <w:t xml:space="preserve">Direktīvas 2018/2001 </w:t>
            </w:r>
            <w:r w:rsidRPr="0036530D">
              <w:rPr>
                <w:rFonts w:ascii="Times New Roman" w:hAnsi="Times New Roman" w:cs="Times New Roman"/>
                <w:bCs/>
                <w:sz w:val="24"/>
                <w:szCs w:val="24"/>
                <w:shd w:val="clear" w:color="auto" w:fill="FFFFFF"/>
              </w:rPr>
              <w:t>20.a panta 5. punktu</w:t>
            </w:r>
          </w:p>
        </w:tc>
        <w:tc>
          <w:tcPr>
            <w:tcW w:w="2042" w:type="dxa"/>
          </w:tcPr>
          <w:p w14:paraId="11892133" w14:textId="542D009B" w:rsidR="00C54DE4" w:rsidRPr="004E4191" w:rsidRDefault="007B3C7A" w:rsidP="004477A8">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tc>
        <w:tc>
          <w:tcPr>
            <w:tcW w:w="3784" w:type="dxa"/>
          </w:tcPr>
          <w:p w14:paraId="54CB577A" w14:textId="53C9AE3F" w:rsidR="00C54DE4" w:rsidRPr="004E4191" w:rsidRDefault="006D2661"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vienpadsmito daļu </w:t>
            </w:r>
            <w:r w:rsidRPr="004E4191">
              <w:rPr>
                <w:rFonts w:ascii="Times New Roman" w:hAnsi="Times New Roman" w:cs="Times New Roman"/>
                <w:sz w:val="24"/>
                <w:szCs w:val="24"/>
                <w:shd w:val="clear" w:color="auto" w:fill="FFFFFF"/>
              </w:rPr>
              <w:t xml:space="preserve">Direktīvā 2018/2001 tiek iekļauts 20.a pants un ar šī panta 5. punktu dalībvalstīm tiek noteikts pienākums nodrošināt, ka </w:t>
            </w:r>
            <w:r w:rsidRPr="004E4191">
              <w:rPr>
                <w:rFonts w:ascii="Times New Roman" w:hAnsi="Times New Roman" w:cs="Times New Roman"/>
                <w:sz w:val="24"/>
                <w:szCs w:val="24"/>
                <w:shd w:val="clear" w:color="auto" w:fill="FFFFFF"/>
              </w:rPr>
              <w:lastRenderedPageBreak/>
              <w:t xml:space="preserve">valsts tiesiskais regulējums ļauj mazām vai mobilām sistēmām, piemēram, sadzīves baterijām, </w:t>
            </w:r>
            <w:proofErr w:type="spellStart"/>
            <w:r w:rsidRPr="004E4191">
              <w:rPr>
                <w:rFonts w:ascii="Times New Roman" w:hAnsi="Times New Roman" w:cs="Times New Roman"/>
                <w:sz w:val="24"/>
                <w:szCs w:val="24"/>
                <w:shd w:val="clear" w:color="auto" w:fill="FFFFFF"/>
              </w:rPr>
              <w:t>elektrotransportlīdzekļiem</w:t>
            </w:r>
            <w:proofErr w:type="spellEnd"/>
            <w:r w:rsidRPr="004E4191">
              <w:rPr>
                <w:rFonts w:ascii="Times New Roman" w:hAnsi="Times New Roman" w:cs="Times New Roman"/>
                <w:sz w:val="24"/>
                <w:szCs w:val="24"/>
                <w:shd w:val="clear" w:color="auto" w:fill="FFFFFF"/>
              </w:rPr>
              <w:t xml:space="preserve"> un citiem nelieliem decentralizētiem energoresursiem, piedalīties elektroenerģijas tirgos, arī pārslodzes vadībā un elastības un balansēšanas pakalpojumu sniegšanā, tostarp agregācijas ceļā</w:t>
            </w:r>
            <w:r w:rsidR="007B3C7A" w:rsidRPr="004E4191">
              <w:rPr>
                <w:rFonts w:ascii="Times New Roman" w:hAnsi="Times New Roman" w:cs="Times New Roman"/>
                <w:sz w:val="24"/>
                <w:szCs w:val="24"/>
                <w:shd w:val="clear" w:color="auto" w:fill="FFFFFF"/>
              </w:rPr>
              <w:t>. Dalībvalstīm, lai nodrošinātu šo prasību ieviešanu, ir jānosaka tehniskās prasības dalībai elektroenerģijas tirgos, kā arī ir jāveic tirgu</w:t>
            </w:r>
            <w:r w:rsidR="001B5BC1">
              <w:rPr>
                <w:rFonts w:ascii="Times New Roman" w:hAnsi="Times New Roman" w:cs="Times New Roman"/>
                <w:sz w:val="24"/>
                <w:szCs w:val="24"/>
                <w:shd w:val="clear" w:color="auto" w:fill="FFFFFF"/>
              </w:rPr>
              <w:t>s</w:t>
            </w:r>
            <w:r w:rsidR="007B3C7A" w:rsidRPr="004E4191">
              <w:rPr>
                <w:rFonts w:ascii="Times New Roman" w:hAnsi="Times New Roman" w:cs="Times New Roman"/>
                <w:sz w:val="24"/>
                <w:szCs w:val="24"/>
                <w:shd w:val="clear" w:color="auto" w:fill="FFFFFF"/>
              </w:rPr>
              <w:t xml:space="preserve"> uzraudzība. TM ieskatā</w:t>
            </w:r>
            <w:r w:rsidR="00CD797A">
              <w:rPr>
                <w:rFonts w:ascii="Times New Roman" w:hAnsi="Times New Roman" w:cs="Times New Roman"/>
                <w:sz w:val="24"/>
                <w:szCs w:val="24"/>
                <w:shd w:val="clear" w:color="auto" w:fill="FFFFFF"/>
              </w:rPr>
              <w:t xml:space="preserve"> </w:t>
            </w:r>
            <w:r w:rsidR="007B3C7A" w:rsidRPr="004E4191">
              <w:rPr>
                <w:rFonts w:ascii="Times New Roman" w:hAnsi="Times New Roman" w:cs="Times New Roman"/>
                <w:sz w:val="24"/>
                <w:szCs w:val="24"/>
                <w:shd w:val="clear" w:color="auto" w:fill="FFFFFF"/>
              </w:rPr>
              <w:t xml:space="preserve">atbildību par šīs tiesību normas ieviešanu </w:t>
            </w:r>
            <w:r w:rsidR="00CC4898">
              <w:rPr>
                <w:rFonts w:ascii="Times New Roman" w:hAnsi="Times New Roman" w:cs="Times New Roman"/>
                <w:sz w:val="24"/>
                <w:szCs w:val="24"/>
                <w:shd w:val="clear" w:color="auto" w:fill="FFFFFF"/>
              </w:rPr>
              <w:t>ir</w:t>
            </w:r>
            <w:r w:rsidR="00CD797A">
              <w:rPr>
                <w:rFonts w:ascii="Times New Roman" w:hAnsi="Times New Roman" w:cs="Times New Roman"/>
                <w:sz w:val="24"/>
                <w:szCs w:val="24"/>
                <w:shd w:val="clear" w:color="auto" w:fill="FFFFFF"/>
              </w:rPr>
              <w:t xml:space="preserve"> </w:t>
            </w:r>
            <w:r w:rsidR="007B3C7A" w:rsidRPr="004E4191">
              <w:rPr>
                <w:rFonts w:ascii="Times New Roman" w:hAnsi="Times New Roman" w:cs="Times New Roman"/>
                <w:sz w:val="24"/>
                <w:szCs w:val="24"/>
                <w:shd w:val="clear" w:color="auto" w:fill="FFFFFF"/>
              </w:rPr>
              <w:t>jāuzņemas KEM kā ministrijai, kas ir atbildīga par bateriju regulējumu kopumā</w:t>
            </w:r>
            <w:r w:rsidR="00CC4898">
              <w:rPr>
                <w:rFonts w:ascii="Times New Roman" w:hAnsi="Times New Roman" w:cs="Times New Roman"/>
                <w:sz w:val="24"/>
                <w:szCs w:val="24"/>
                <w:shd w:val="clear" w:color="auto" w:fill="FFFFFF"/>
              </w:rPr>
              <w:t xml:space="preserve">. KEM ir piekritusi tam, ka tā ir vienīgā atbildīgā ministrija par šo </w:t>
            </w:r>
            <w:r w:rsidR="00CC4898" w:rsidRPr="004E4191">
              <w:rPr>
                <w:rFonts w:ascii="Times New Roman" w:hAnsi="Times New Roman" w:cs="Times New Roman"/>
                <w:bCs/>
                <w:sz w:val="24"/>
                <w:szCs w:val="24"/>
                <w:shd w:val="clear" w:color="auto" w:fill="FFFFFF"/>
              </w:rPr>
              <w:t>Direktīvas 2023/2413</w:t>
            </w:r>
            <w:r w:rsidR="00CC4898">
              <w:rPr>
                <w:rFonts w:ascii="Times New Roman" w:hAnsi="Times New Roman" w:cs="Times New Roman"/>
                <w:bCs/>
                <w:sz w:val="24"/>
                <w:szCs w:val="24"/>
                <w:shd w:val="clear" w:color="auto" w:fill="FFFFFF"/>
              </w:rPr>
              <w:t xml:space="preserve"> normu.</w:t>
            </w:r>
          </w:p>
        </w:tc>
      </w:tr>
      <w:tr w:rsidR="004E4191" w:rsidRPr="004E4191" w14:paraId="0CE302D9" w14:textId="77777777" w:rsidTr="005B1E78">
        <w:tc>
          <w:tcPr>
            <w:tcW w:w="2470" w:type="dxa"/>
          </w:tcPr>
          <w:p w14:paraId="4CE36DC6" w14:textId="147ADB8E" w:rsidR="00C54DE4" w:rsidRDefault="00C54DE4" w:rsidP="00653067">
            <w:pPr>
              <w:jc w:val="both"/>
              <w:rPr>
                <w:rFonts w:ascii="Times New Roman" w:hAnsi="Times New Roman" w:cs="Times New Roman"/>
                <w:bCs/>
                <w:sz w:val="24"/>
                <w:szCs w:val="24"/>
                <w:shd w:val="clear" w:color="auto" w:fill="FFFFFF"/>
              </w:rPr>
            </w:pPr>
          </w:p>
          <w:p w14:paraId="2F0EAE0D" w14:textId="11914F83" w:rsidR="006E1088" w:rsidRPr="004E4191" w:rsidRDefault="006E1088"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divpadsmitā</w:t>
            </w:r>
            <w:r w:rsidRPr="004E4191">
              <w:rPr>
                <w:rFonts w:ascii="Times New Roman" w:hAnsi="Times New Roman" w:cs="Times New Roman"/>
                <w:bCs/>
                <w:sz w:val="24"/>
                <w:szCs w:val="24"/>
                <w:shd w:val="clear" w:color="auto" w:fill="FFFFFF"/>
              </w:rPr>
              <w:t xml:space="preserve"> daļa</w:t>
            </w:r>
            <w:r>
              <w:rPr>
                <w:rFonts w:ascii="Times New Roman" w:hAnsi="Times New Roman" w:cs="Times New Roman"/>
                <w:bCs/>
                <w:sz w:val="24"/>
                <w:szCs w:val="24"/>
                <w:shd w:val="clear" w:color="auto" w:fill="FFFFFF"/>
              </w:rPr>
              <w:t xml:space="preserve">, kas attiecas uz </w:t>
            </w:r>
            <w:r w:rsidRPr="004E4191">
              <w:rPr>
                <w:rFonts w:ascii="Times New Roman" w:hAnsi="Times New Roman" w:cs="Times New Roman"/>
                <w:bCs/>
                <w:sz w:val="24"/>
                <w:szCs w:val="24"/>
                <w:shd w:val="clear" w:color="auto" w:fill="FFFFFF"/>
              </w:rPr>
              <w:t xml:space="preserve">Direktīvas 2018/2001 </w:t>
            </w:r>
            <w:r>
              <w:rPr>
                <w:rFonts w:ascii="Times New Roman" w:hAnsi="Times New Roman" w:cs="Times New Roman"/>
                <w:bCs/>
                <w:sz w:val="24"/>
                <w:szCs w:val="24"/>
                <w:shd w:val="clear" w:color="auto" w:fill="FFFFFF"/>
              </w:rPr>
              <w:t>papildināšanu ar 22</w:t>
            </w:r>
            <w:r w:rsidRPr="004E4191">
              <w:rPr>
                <w:rFonts w:ascii="Times New Roman" w:hAnsi="Times New Roman" w:cs="Times New Roman"/>
                <w:bCs/>
                <w:sz w:val="24"/>
                <w:szCs w:val="24"/>
                <w:shd w:val="clear" w:color="auto" w:fill="FFFFFF"/>
              </w:rPr>
              <w:t>.a pant</w:t>
            </w:r>
            <w:r>
              <w:rPr>
                <w:rFonts w:ascii="Times New Roman" w:hAnsi="Times New Roman" w:cs="Times New Roman"/>
                <w:bCs/>
                <w:sz w:val="24"/>
                <w:szCs w:val="24"/>
                <w:shd w:val="clear" w:color="auto" w:fill="FFFFFF"/>
              </w:rPr>
              <w:t>u</w:t>
            </w:r>
          </w:p>
        </w:tc>
        <w:tc>
          <w:tcPr>
            <w:tcW w:w="2042" w:type="dxa"/>
          </w:tcPr>
          <w:p w14:paraId="6138034F" w14:textId="4845A004" w:rsidR="00C54DE4" w:rsidRPr="004E4191" w:rsidRDefault="001511AB" w:rsidP="000C7A89">
            <w:pPr>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EM; </w:t>
            </w:r>
            <w:r w:rsidR="000C7A89" w:rsidRPr="004E4191">
              <w:rPr>
                <w:rFonts w:ascii="Times New Roman" w:hAnsi="Times New Roman" w:cs="Times New Roman"/>
                <w:bCs/>
                <w:sz w:val="24"/>
                <w:szCs w:val="24"/>
                <w:shd w:val="clear" w:color="auto" w:fill="FFFFFF"/>
              </w:rPr>
              <w:t>KEM</w:t>
            </w:r>
          </w:p>
        </w:tc>
        <w:tc>
          <w:tcPr>
            <w:tcW w:w="3784" w:type="dxa"/>
          </w:tcPr>
          <w:p w14:paraId="4C8062E9" w14:textId="32189398" w:rsidR="00CD5881" w:rsidRPr="00CD5881" w:rsidRDefault="00F34D79"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divpadsmito daļu </w:t>
            </w:r>
            <w:r w:rsidRPr="004E4191">
              <w:rPr>
                <w:rFonts w:ascii="Times New Roman" w:hAnsi="Times New Roman" w:cs="Times New Roman"/>
                <w:sz w:val="24"/>
                <w:szCs w:val="24"/>
                <w:shd w:val="clear" w:color="auto" w:fill="FFFFFF"/>
              </w:rPr>
              <w:t xml:space="preserve">Direktīvā 2018/2001 tiek iekļauts </w:t>
            </w:r>
            <w:r w:rsidR="00CD5881">
              <w:rPr>
                <w:rFonts w:ascii="Times New Roman" w:hAnsi="Times New Roman" w:cs="Times New Roman"/>
                <w:sz w:val="24"/>
                <w:szCs w:val="24"/>
                <w:shd w:val="clear" w:color="auto" w:fill="FFFFFF"/>
              </w:rPr>
              <w:t xml:space="preserve">jauns </w:t>
            </w:r>
            <w:r w:rsidRPr="004E4191">
              <w:rPr>
                <w:rFonts w:ascii="Times New Roman" w:hAnsi="Times New Roman" w:cs="Times New Roman"/>
                <w:sz w:val="24"/>
                <w:szCs w:val="24"/>
                <w:shd w:val="clear" w:color="auto" w:fill="FFFFFF"/>
              </w:rPr>
              <w:t>2</w:t>
            </w:r>
            <w:r w:rsidR="001E7963">
              <w:rPr>
                <w:rFonts w:ascii="Times New Roman" w:hAnsi="Times New Roman" w:cs="Times New Roman"/>
                <w:sz w:val="24"/>
                <w:szCs w:val="24"/>
                <w:shd w:val="clear" w:color="auto" w:fill="FFFFFF"/>
              </w:rPr>
              <w:t>2</w:t>
            </w:r>
            <w:r w:rsidRPr="004E4191">
              <w:rPr>
                <w:rFonts w:ascii="Times New Roman" w:hAnsi="Times New Roman" w:cs="Times New Roman"/>
                <w:sz w:val="24"/>
                <w:szCs w:val="24"/>
                <w:shd w:val="clear" w:color="auto" w:fill="FFFFFF"/>
              </w:rPr>
              <w:t>.a pants</w:t>
            </w:r>
            <w:r w:rsidR="00CD5881">
              <w:rPr>
                <w:rFonts w:ascii="Times New Roman" w:hAnsi="Times New Roman" w:cs="Times New Roman"/>
                <w:sz w:val="24"/>
                <w:szCs w:val="24"/>
                <w:shd w:val="clear" w:color="auto" w:fill="FFFFFF"/>
              </w:rPr>
              <w:t xml:space="preserve">, kas nosaka </w:t>
            </w:r>
            <w:r w:rsidR="00CD5881" w:rsidRPr="00CD5881">
              <w:rPr>
                <w:rFonts w:ascii="Times New Roman" w:hAnsi="Times New Roman" w:cs="Times New Roman"/>
                <w:sz w:val="24"/>
                <w:szCs w:val="24"/>
                <w:shd w:val="clear" w:color="auto" w:fill="FFFFFF"/>
              </w:rPr>
              <w:t>a</w:t>
            </w:r>
            <w:r w:rsidR="00CD5881" w:rsidRPr="00247668">
              <w:rPr>
                <w:rFonts w:ascii="Times New Roman" w:hAnsi="Times New Roman" w:cs="Times New Roman"/>
                <w:sz w:val="24"/>
                <w:szCs w:val="24"/>
                <w:shd w:val="clear" w:color="auto" w:fill="FFFFFF"/>
              </w:rPr>
              <w:t>tjaunojamās enerģijas vispārēj</w:t>
            </w:r>
            <w:r w:rsidR="00CD5881">
              <w:rPr>
                <w:rFonts w:ascii="Times New Roman" w:hAnsi="Times New Roman" w:cs="Times New Roman"/>
                <w:sz w:val="24"/>
                <w:szCs w:val="24"/>
                <w:shd w:val="clear" w:color="auto" w:fill="FFFFFF"/>
              </w:rPr>
              <w:t>ās</w:t>
            </w:r>
            <w:r w:rsidR="00CD5881" w:rsidRPr="00247668">
              <w:rPr>
                <w:rFonts w:ascii="Times New Roman" w:hAnsi="Times New Roman" w:cs="Times New Roman"/>
                <w:sz w:val="24"/>
                <w:szCs w:val="24"/>
                <w:shd w:val="clear" w:color="auto" w:fill="FFFFFF"/>
              </w:rPr>
              <w:t xml:space="preserve"> integrēšana</w:t>
            </w:r>
            <w:r w:rsidR="00CD5881">
              <w:rPr>
                <w:rFonts w:ascii="Times New Roman" w:hAnsi="Times New Roman" w:cs="Times New Roman"/>
                <w:sz w:val="24"/>
                <w:szCs w:val="24"/>
                <w:shd w:val="clear" w:color="auto" w:fill="FFFFFF"/>
              </w:rPr>
              <w:t>s</w:t>
            </w:r>
            <w:r w:rsidR="00CD5881" w:rsidRPr="00247668">
              <w:rPr>
                <w:rFonts w:ascii="Times New Roman" w:hAnsi="Times New Roman" w:cs="Times New Roman"/>
                <w:sz w:val="24"/>
                <w:szCs w:val="24"/>
                <w:shd w:val="clear" w:color="auto" w:fill="FFFFFF"/>
              </w:rPr>
              <w:t xml:space="preserve"> rūpniecībā</w:t>
            </w:r>
            <w:r w:rsidR="00CD5881">
              <w:rPr>
                <w:rFonts w:ascii="Times New Roman" w:hAnsi="Times New Roman" w:cs="Times New Roman"/>
                <w:sz w:val="24"/>
                <w:szCs w:val="24"/>
                <w:shd w:val="clear" w:color="auto" w:fill="FFFFFF"/>
              </w:rPr>
              <w:t xml:space="preserve"> mērķus un principus.</w:t>
            </w:r>
          </w:p>
          <w:p w14:paraId="1D7EF6EF" w14:textId="745DF2FA" w:rsidR="00CD5881" w:rsidRDefault="00CD5881" w:rsidP="00653067">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EM savā </w:t>
            </w:r>
            <w:proofErr w:type="spellStart"/>
            <w:r w:rsidR="001511AB">
              <w:rPr>
                <w:rFonts w:ascii="Times New Roman" w:hAnsi="Times New Roman" w:cs="Times New Roman"/>
                <w:sz w:val="24"/>
                <w:szCs w:val="24"/>
                <w:shd w:val="clear" w:color="auto" w:fill="FFFFFF"/>
              </w:rPr>
              <w:t>nostājā</w:t>
            </w:r>
            <w:proofErr w:type="spellEnd"/>
            <w:r w:rsidR="001511AB">
              <w:rPr>
                <w:rFonts w:ascii="Times New Roman" w:hAnsi="Times New Roman" w:cs="Times New Roman"/>
                <w:sz w:val="24"/>
                <w:szCs w:val="24"/>
                <w:shd w:val="clear" w:color="auto" w:fill="FFFFFF"/>
              </w:rPr>
              <w:t xml:space="preserve"> TM ir norādījusi, ka piekrīt atbildībai par </w:t>
            </w:r>
            <w:r w:rsidR="001511AB" w:rsidRPr="004E4191">
              <w:rPr>
                <w:rFonts w:ascii="Times New Roman" w:hAnsi="Times New Roman" w:cs="Times New Roman"/>
                <w:bCs/>
                <w:sz w:val="24"/>
                <w:szCs w:val="24"/>
                <w:shd w:val="clear" w:color="auto" w:fill="FFFFFF"/>
              </w:rPr>
              <w:t xml:space="preserve">Direktīvas 2018/2001 </w:t>
            </w:r>
            <w:r w:rsidR="001511AB">
              <w:rPr>
                <w:rFonts w:ascii="Times New Roman" w:hAnsi="Times New Roman" w:cs="Times New Roman"/>
                <w:bCs/>
                <w:sz w:val="24"/>
                <w:szCs w:val="24"/>
                <w:shd w:val="clear" w:color="auto" w:fill="FFFFFF"/>
              </w:rPr>
              <w:t>papildināto 22</w:t>
            </w:r>
            <w:r w:rsidR="001511AB" w:rsidRPr="004E4191">
              <w:rPr>
                <w:rFonts w:ascii="Times New Roman" w:hAnsi="Times New Roman" w:cs="Times New Roman"/>
                <w:bCs/>
                <w:sz w:val="24"/>
                <w:szCs w:val="24"/>
                <w:shd w:val="clear" w:color="auto" w:fill="FFFFFF"/>
              </w:rPr>
              <w:t>.a pant</w:t>
            </w:r>
            <w:r w:rsidR="001511AB">
              <w:rPr>
                <w:rFonts w:ascii="Times New Roman" w:hAnsi="Times New Roman" w:cs="Times New Roman"/>
                <w:bCs/>
                <w:sz w:val="24"/>
                <w:szCs w:val="24"/>
                <w:shd w:val="clear" w:color="auto" w:fill="FFFFFF"/>
              </w:rPr>
              <w:t>u, izņemot šī panta 2. un 3. punktu.</w:t>
            </w:r>
          </w:p>
          <w:p w14:paraId="3CE3DEB1" w14:textId="6014EAC2" w:rsidR="00C54DE4" w:rsidRPr="004E4191" w:rsidRDefault="00B33D2C"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sz w:val="24"/>
                <w:szCs w:val="24"/>
                <w:shd w:val="clear" w:color="auto" w:fill="FFFFFF"/>
              </w:rPr>
              <w:t>TM ieskatā dalītu atbildību par šīs tiesību normas ieviešanu būtu jāuzņemas gan KEM kā ministrijai, kas ir atbildīga par atjaunojamās enerģijas ražošanas un izmantošanas procesiem kopumā, gan EM kā ministrijai, kas ir atbildīga par tirgus uzraudzību, tajā skaitā, par preču aprites tirg</w:t>
            </w:r>
            <w:r w:rsidR="00260DAB">
              <w:rPr>
                <w:rFonts w:ascii="Times New Roman" w:hAnsi="Times New Roman" w:cs="Times New Roman"/>
                <w:sz w:val="24"/>
                <w:szCs w:val="24"/>
                <w:shd w:val="clear" w:color="auto" w:fill="FFFFFF"/>
              </w:rPr>
              <w:t>us</w:t>
            </w:r>
            <w:r w:rsidRPr="004E4191">
              <w:rPr>
                <w:rFonts w:ascii="Times New Roman" w:hAnsi="Times New Roman" w:cs="Times New Roman"/>
                <w:sz w:val="24"/>
                <w:szCs w:val="24"/>
                <w:shd w:val="clear" w:color="auto" w:fill="FFFFFF"/>
              </w:rPr>
              <w:t xml:space="preserve"> kontroli un marķējuma atbilstību. </w:t>
            </w:r>
          </w:p>
        </w:tc>
      </w:tr>
      <w:tr w:rsidR="004E4191" w:rsidRPr="004E4191" w14:paraId="1002A9BA" w14:textId="77777777" w:rsidTr="005B1E78">
        <w:tc>
          <w:tcPr>
            <w:tcW w:w="2470" w:type="dxa"/>
          </w:tcPr>
          <w:p w14:paraId="7BF0EA70" w14:textId="58F2E90F" w:rsidR="002D2A80" w:rsidRPr="004E4191" w:rsidRDefault="00C54DE4" w:rsidP="00653067">
            <w:pPr>
              <w:jc w:val="both"/>
              <w:rPr>
                <w:rFonts w:ascii="Times New Roman" w:hAnsi="Times New Roman" w:cs="Times New Roman"/>
                <w:sz w:val="24"/>
                <w:szCs w:val="24"/>
                <w:shd w:val="clear" w:color="auto" w:fill="FFFFFF"/>
              </w:rPr>
            </w:pPr>
            <w:r w:rsidRPr="00F80833">
              <w:rPr>
                <w:rFonts w:ascii="Times New Roman" w:hAnsi="Times New Roman" w:cs="Times New Roman"/>
                <w:bCs/>
                <w:sz w:val="24"/>
                <w:szCs w:val="24"/>
                <w:shd w:val="clear" w:color="auto" w:fill="FFFFFF"/>
              </w:rPr>
              <w:t>1. panta trīspadsmitās daļas a) punkts</w:t>
            </w:r>
            <w:r w:rsidR="002D2A80" w:rsidRPr="00F80833">
              <w:rPr>
                <w:rFonts w:ascii="Times New Roman" w:hAnsi="Times New Roman" w:cs="Times New Roman"/>
                <w:bCs/>
                <w:sz w:val="24"/>
                <w:szCs w:val="24"/>
                <w:shd w:val="clear" w:color="auto" w:fill="FFFFFF"/>
              </w:rPr>
              <w:t xml:space="preserve">, kas attiecas uz grozījumiem </w:t>
            </w:r>
            <w:r w:rsidR="002D2A80" w:rsidRPr="00F80833">
              <w:rPr>
                <w:rFonts w:ascii="Times New Roman" w:hAnsi="Times New Roman" w:cs="Times New Roman"/>
                <w:sz w:val="24"/>
                <w:szCs w:val="24"/>
                <w:shd w:val="clear" w:color="auto" w:fill="FFFFFF"/>
              </w:rPr>
              <w:t xml:space="preserve">Direktīvas 2018/2001 23. panta 1. punkta otrajā teikumā </w:t>
            </w:r>
          </w:p>
        </w:tc>
        <w:tc>
          <w:tcPr>
            <w:tcW w:w="2042" w:type="dxa"/>
          </w:tcPr>
          <w:p w14:paraId="645EBFF3" w14:textId="5C56AF6E" w:rsidR="00C54DE4" w:rsidRPr="004E4191" w:rsidRDefault="0022476B" w:rsidP="0022476B">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c>
          <w:tcPr>
            <w:tcW w:w="3784" w:type="dxa"/>
          </w:tcPr>
          <w:p w14:paraId="21F6B175" w14:textId="4C5A1EBB" w:rsidR="00C54DE4" w:rsidRPr="004E4191" w:rsidRDefault="007B2816"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trīspadsmitās daļas a) punktu  tiek grozīts </w:t>
            </w:r>
            <w:r w:rsidRPr="004E4191">
              <w:rPr>
                <w:rFonts w:ascii="Times New Roman" w:hAnsi="Times New Roman" w:cs="Times New Roman"/>
                <w:sz w:val="24"/>
                <w:szCs w:val="24"/>
                <w:shd w:val="clear" w:color="auto" w:fill="FFFFFF"/>
              </w:rPr>
              <w:t>Direktīvas 2018/2001 23.</w:t>
            </w:r>
            <w:r w:rsidR="00E5665C">
              <w:rPr>
                <w:rFonts w:ascii="Times New Roman" w:hAnsi="Times New Roman" w:cs="Times New Roman"/>
                <w:sz w:val="24"/>
                <w:szCs w:val="24"/>
                <w:shd w:val="clear" w:color="auto" w:fill="FFFFFF"/>
              </w:rPr>
              <w:t> </w:t>
            </w:r>
            <w:r w:rsidRPr="004E4191">
              <w:rPr>
                <w:rFonts w:ascii="Times New Roman" w:hAnsi="Times New Roman" w:cs="Times New Roman"/>
                <w:sz w:val="24"/>
                <w:szCs w:val="24"/>
                <w:shd w:val="clear" w:color="auto" w:fill="FFFFFF"/>
              </w:rPr>
              <w:t xml:space="preserve">panta 1. punkts, </w:t>
            </w:r>
            <w:r w:rsidR="001447D8">
              <w:rPr>
                <w:rFonts w:ascii="Times New Roman" w:hAnsi="Times New Roman" w:cs="Times New Roman"/>
                <w:sz w:val="24"/>
                <w:szCs w:val="24"/>
                <w:shd w:val="clear" w:color="auto" w:fill="FFFFFF"/>
              </w:rPr>
              <w:t>izsakot</w:t>
            </w:r>
            <w:r w:rsidR="001447D8" w:rsidRPr="004E4191">
              <w:rPr>
                <w:rFonts w:ascii="Times New Roman" w:hAnsi="Times New Roman" w:cs="Times New Roman"/>
                <w:sz w:val="24"/>
                <w:szCs w:val="24"/>
                <w:shd w:val="clear" w:color="auto" w:fill="FFFFFF"/>
              </w:rPr>
              <w:t xml:space="preserve"> </w:t>
            </w:r>
            <w:r w:rsidRPr="004E4191">
              <w:rPr>
                <w:rFonts w:ascii="Times New Roman" w:hAnsi="Times New Roman" w:cs="Times New Roman"/>
                <w:sz w:val="24"/>
                <w:szCs w:val="24"/>
                <w:shd w:val="clear" w:color="auto" w:fill="FFFFFF"/>
              </w:rPr>
              <w:t>to jaunā redakcijā</w:t>
            </w:r>
            <w:r w:rsidR="00260DAB">
              <w:rPr>
                <w:rFonts w:ascii="Times New Roman" w:hAnsi="Times New Roman" w:cs="Times New Roman"/>
                <w:sz w:val="24"/>
                <w:szCs w:val="24"/>
                <w:shd w:val="clear" w:color="auto" w:fill="FFFFFF"/>
              </w:rPr>
              <w:t xml:space="preserve"> un nosakot</w:t>
            </w:r>
            <w:r w:rsidRPr="004E4191">
              <w:rPr>
                <w:rFonts w:ascii="Times New Roman" w:hAnsi="Times New Roman" w:cs="Times New Roman"/>
                <w:sz w:val="24"/>
                <w:szCs w:val="24"/>
                <w:shd w:val="clear" w:color="auto" w:fill="FFFFFF"/>
              </w:rPr>
              <w:t>, ka</w:t>
            </w:r>
            <w:r w:rsidR="005250A0">
              <w:rPr>
                <w:rFonts w:ascii="Times New Roman" w:hAnsi="Times New Roman" w:cs="Times New Roman"/>
                <w:sz w:val="24"/>
                <w:szCs w:val="24"/>
                <w:shd w:val="clear" w:color="auto" w:fill="FFFFFF"/>
              </w:rPr>
              <w:t>,</w:t>
            </w:r>
            <w:r w:rsidRPr="004E4191">
              <w:rPr>
                <w:rFonts w:ascii="Times New Roman" w:hAnsi="Times New Roman" w:cs="Times New Roman"/>
                <w:sz w:val="24"/>
                <w:szCs w:val="24"/>
                <w:shd w:val="clear" w:color="auto" w:fill="FFFFFF"/>
              </w:rPr>
              <w:t xml:space="preserve"> lai veicinātu atjaunojamās enerģijas plašāku izmantošanu siltumapgādes un </w:t>
            </w:r>
            <w:proofErr w:type="spellStart"/>
            <w:r w:rsidRPr="004E4191">
              <w:rPr>
                <w:rFonts w:ascii="Times New Roman" w:hAnsi="Times New Roman" w:cs="Times New Roman"/>
                <w:sz w:val="24"/>
                <w:szCs w:val="24"/>
                <w:shd w:val="clear" w:color="auto" w:fill="FFFFFF"/>
              </w:rPr>
              <w:t>aukstumapgādes</w:t>
            </w:r>
            <w:proofErr w:type="spellEnd"/>
            <w:r w:rsidRPr="004E4191">
              <w:rPr>
                <w:rFonts w:ascii="Times New Roman" w:hAnsi="Times New Roman" w:cs="Times New Roman"/>
                <w:sz w:val="24"/>
                <w:szCs w:val="24"/>
                <w:shd w:val="clear" w:color="auto" w:fill="FFFFFF"/>
              </w:rPr>
              <w:t xml:space="preserve"> nozarē, katra dalībvalsts atjaunojamās enerģijas </w:t>
            </w:r>
            <w:r w:rsidRPr="004E4191">
              <w:rPr>
                <w:rFonts w:ascii="Times New Roman" w:hAnsi="Times New Roman" w:cs="Times New Roman"/>
                <w:sz w:val="24"/>
                <w:szCs w:val="24"/>
                <w:shd w:val="clear" w:color="auto" w:fill="FFFFFF"/>
              </w:rPr>
              <w:lastRenderedPageBreak/>
              <w:t>īpatsvaru minētajā nozarē palielina vismaz par 0,8 procentpunktiem un</w:t>
            </w:r>
            <w:r w:rsidR="0022476B" w:rsidRPr="004E4191">
              <w:rPr>
                <w:rFonts w:ascii="Times New Roman" w:hAnsi="Times New Roman" w:cs="Times New Roman"/>
                <w:sz w:val="24"/>
                <w:szCs w:val="24"/>
                <w:shd w:val="clear" w:color="auto" w:fill="FFFFFF"/>
              </w:rPr>
              <w:t xml:space="preserve"> šajā </w:t>
            </w:r>
            <w:r w:rsidRPr="004E4191">
              <w:rPr>
                <w:rFonts w:ascii="Times New Roman" w:hAnsi="Times New Roman" w:cs="Times New Roman"/>
                <w:sz w:val="24"/>
                <w:szCs w:val="24"/>
                <w:shd w:val="clear" w:color="auto" w:fill="FFFFFF"/>
              </w:rPr>
              <w:t xml:space="preserve">vidējā ikgadējā palielinājumā var ieskaitīt </w:t>
            </w:r>
            <w:proofErr w:type="spellStart"/>
            <w:r w:rsidRPr="004E4191">
              <w:rPr>
                <w:rFonts w:ascii="Times New Roman" w:hAnsi="Times New Roman" w:cs="Times New Roman"/>
                <w:sz w:val="24"/>
                <w:szCs w:val="24"/>
                <w:shd w:val="clear" w:color="auto" w:fill="FFFFFF"/>
              </w:rPr>
              <w:t>atlikumsiltumu</w:t>
            </w:r>
            <w:proofErr w:type="spellEnd"/>
            <w:r w:rsidRPr="004E4191">
              <w:rPr>
                <w:rFonts w:ascii="Times New Roman" w:hAnsi="Times New Roman" w:cs="Times New Roman"/>
                <w:sz w:val="24"/>
                <w:szCs w:val="24"/>
                <w:shd w:val="clear" w:color="auto" w:fill="FFFFFF"/>
              </w:rPr>
              <w:t xml:space="preserve"> un </w:t>
            </w:r>
            <w:proofErr w:type="spellStart"/>
            <w:r w:rsidRPr="004E4191">
              <w:rPr>
                <w:rFonts w:ascii="Times New Roman" w:hAnsi="Times New Roman" w:cs="Times New Roman"/>
                <w:sz w:val="24"/>
                <w:szCs w:val="24"/>
                <w:shd w:val="clear" w:color="auto" w:fill="FFFFFF"/>
              </w:rPr>
              <w:t>atlikumaukstumu</w:t>
            </w:r>
            <w:proofErr w:type="spellEnd"/>
            <w:r w:rsidRPr="004E4191">
              <w:rPr>
                <w:rFonts w:ascii="Times New Roman" w:hAnsi="Times New Roman" w:cs="Times New Roman"/>
                <w:sz w:val="24"/>
                <w:szCs w:val="24"/>
                <w:shd w:val="clear" w:color="auto" w:fill="FFFFFF"/>
              </w:rPr>
              <w:t xml:space="preserve"> līdz 0,4 % procentpunktu robežai.</w:t>
            </w:r>
            <w:r w:rsidR="0022476B" w:rsidRPr="004E4191">
              <w:rPr>
                <w:rFonts w:ascii="Times New Roman" w:hAnsi="Times New Roman" w:cs="Times New Roman"/>
                <w:sz w:val="24"/>
                <w:szCs w:val="24"/>
                <w:shd w:val="clear" w:color="auto" w:fill="FFFFFF"/>
              </w:rPr>
              <w:t xml:space="preserve"> KEM, kā koordinējošā </w:t>
            </w:r>
            <w:r w:rsidR="009579BD">
              <w:rPr>
                <w:rFonts w:ascii="Times New Roman" w:hAnsi="Times New Roman" w:cs="Times New Roman"/>
                <w:sz w:val="24"/>
                <w:szCs w:val="24"/>
                <w:shd w:val="clear" w:color="auto" w:fill="FFFFFF"/>
              </w:rPr>
              <w:t>ministrija</w:t>
            </w:r>
            <w:r w:rsidR="0022476B" w:rsidRPr="004E4191">
              <w:rPr>
                <w:rFonts w:ascii="Times New Roman" w:hAnsi="Times New Roman" w:cs="Times New Roman"/>
                <w:sz w:val="24"/>
                <w:szCs w:val="24"/>
                <w:shd w:val="clear" w:color="auto" w:fill="FFFFFF"/>
              </w:rPr>
              <w:t xml:space="preserve">, piedāvā attiecībā par šo direktīvas normu noteikt dalītu atbildību KEM, EM un VARAM. EM no savas puses piekrīt </w:t>
            </w:r>
            <w:r w:rsidR="0022476B" w:rsidRPr="004E4191">
              <w:rPr>
                <w:rFonts w:ascii="Times New Roman" w:hAnsi="Times New Roman" w:cs="Times New Roman"/>
                <w:bCs/>
                <w:sz w:val="24"/>
                <w:szCs w:val="24"/>
                <w:shd w:val="clear" w:color="auto" w:fill="FFFFFF"/>
              </w:rPr>
              <w:t>dalītai atbildībai. EM atbildī</w:t>
            </w:r>
            <w:r w:rsidR="009B0318" w:rsidRPr="004E4191">
              <w:rPr>
                <w:rFonts w:ascii="Times New Roman" w:hAnsi="Times New Roman" w:cs="Times New Roman"/>
                <w:bCs/>
                <w:sz w:val="24"/>
                <w:szCs w:val="24"/>
                <w:shd w:val="clear" w:color="auto" w:fill="FFFFFF"/>
              </w:rPr>
              <w:t>ba</w:t>
            </w:r>
            <w:r w:rsidR="0022476B" w:rsidRPr="004E4191">
              <w:rPr>
                <w:rFonts w:ascii="Times New Roman" w:hAnsi="Times New Roman" w:cs="Times New Roman"/>
                <w:bCs/>
                <w:sz w:val="24"/>
                <w:szCs w:val="24"/>
                <w:shd w:val="clear" w:color="auto" w:fill="FFFFFF"/>
              </w:rPr>
              <w:t xml:space="preserve"> tiek noteikta </w:t>
            </w:r>
            <w:proofErr w:type="spellStart"/>
            <w:r w:rsidR="0022476B" w:rsidRPr="004E4191">
              <w:rPr>
                <w:rFonts w:ascii="Times New Roman" w:hAnsi="Times New Roman" w:cs="Times New Roman"/>
                <w:bCs/>
                <w:sz w:val="24"/>
                <w:szCs w:val="24"/>
                <w:shd w:val="clear" w:color="auto" w:fill="FFFFFF"/>
              </w:rPr>
              <w:t>atlikumsiltuma</w:t>
            </w:r>
            <w:proofErr w:type="spellEnd"/>
            <w:r w:rsidR="0022476B" w:rsidRPr="004E4191">
              <w:rPr>
                <w:rFonts w:ascii="Times New Roman" w:hAnsi="Times New Roman" w:cs="Times New Roman"/>
                <w:bCs/>
                <w:sz w:val="24"/>
                <w:szCs w:val="24"/>
                <w:shd w:val="clear" w:color="auto" w:fill="FFFFFF"/>
              </w:rPr>
              <w:t xml:space="preserve">/ </w:t>
            </w:r>
            <w:proofErr w:type="spellStart"/>
            <w:r w:rsidR="0022476B" w:rsidRPr="004E4191">
              <w:rPr>
                <w:rFonts w:ascii="Times New Roman" w:hAnsi="Times New Roman" w:cs="Times New Roman"/>
                <w:bCs/>
                <w:sz w:val="24"/>
                <w:szCs w:val="24"/>
                <w:shd w:val="clear" w:color="auto" w:fill="FFFFFF"/>
              </w:rPr>
              <w:t>atlikumaukstuma</w:t>
            </w:r>
            <w:proofErr w:type="spellEnd"/>
            <w:r w:rsidR="0022476B" w:rsidRPr="004E4191">
              <w:rPr>
                <w:rFonts w:ascii="Times New Roman" w:hAnsi="Times New Roman" w:cs="Times New Roman"/>
                <w:bCs/>
                <w:sz w:val="24"/>
                <w:szCs w:val="24"/>
                <w:shd w:val="clear" w:color="auto" w:fill="FFFFFF"/>
              </w:rPr>
              <w:t xml:space="preserve"> jautājumos, jo minētais </w:t>
            </w:r>
            <w:proofErr w:type="spellStart"/>
            <w:r w:rsidR="0022476B" w:rsidRPr="004E4191">
              <w:rPr>
                <w:rFonts w:ascii="Times New Roman" w:hAnsi="Times New Roman" w:cs="Times New Roman"/>
                <w:bCs/>
                <w:sz w:val="24"/>
                <w:szCs w:val="24"/>
                <w:shd w:val="clear" w:color="auto" w:fill="FFFFFF"/>
              </w:rPr>
              <w:t>atlikumsiltums</w:t>
            </w:r>
            <w:proofErr w:type="spellEnd"/>
            <w:r w:rsidR="0022476B" w:rsidRPr="004E4191">
              <w:rPr>
                <w:rFonts w:ascii="Times New Roman" w:hAnsi="Times New Roman" w:cs="Times New Roman"/>
                <w:bCs/>
                <w:sz w:val="24"/>
                <w:szCs w:val="24"/>
                <w:shd w:val="clear" w:color="auto" w:fill="FFFFFF"/>
              </w:rPr>
              <w:t xml:space="preserve">/ </w:t>
            </w:r>
            <w:proofErr w:type="spellStart"/>
            <w:r w:rsidR="0022476B" w:rsidRPr="004E4191">
              <w:rPr>
                <w:rFonts w:ascii="Times New Roman" w:hAnsi="Times New Roman" w:cs="Times New Roman"/>
                <w:bCs/>
                <w:sz w:val="24"/>
                <w:szCs w:val="24"/>
                <w:shd w:val="clear" w:color="auto" w:fill="FFFFFF"/>
              </w:rPr>
              <w:t>atlikumaukstums</w:t>
            </w:r>
            <w:proofErr w:type="spellEnd"/>
            <w:r w:rsidR="0022476B" w:rsidRPr="004E4191">
              <w:rPr>
                <w:rFonts w:ascii="Times New Roman" w:hAnsi="Times New Roman" w:cs="Times New Roman"/>
                <w:bCs/>
                <w:sz w:val="24"/>
                <w:szCs w:val="24"/>
                <w:shd w:val="clear" w:color="auto" w:fill="FFFFFF"/>
              </w:rPr>
              <w:t xml:space="preserve"> ir komersantu, rūpnieciskās ražošanas uzņēmumu blakusprodukts, kura integrācija siltumapgādes sistēmā ir komersantu energoefektivitātes uzlabošanas ietvarā, būvniecības regulējuma ietvarā, kā arī ēku būvniecības nosacījumu ietvarā un ēku siltumapgādes sistēmu ietvarā, jo ēku siltumapgādes sistēmas ietvars ir ļoti saistīts ar kopējo </w:t>
            </w:r>
            <w:proofErr w:type="spellStart"/>
            <w:r w:rsidR="0022476B" w:rsidRPr="004E4191">
              <w:rPr>
                <w:rFonts w:ascii="Times New Roman" w:hAnsi="Times New Roman" w:cs="Times New Roman"/>
                <w:bCs/>
                <w:sz w:val="24"/>
                <w:szCs w:val="24"/>
                <w:shd w:val="clear" w:color="auto" w:fill="FFFFFF"/>
              </w:rPr>
              <w:t>siltumpagādes</w:t>
            </w:r>
            <w:proofErr w:type="spellEnd"/>
            <w:r w:rsidR="0022476B" w:rsidRPr="004E4191">
              <w:rPr>
                <w:rFonts w:ascii="Times New Roman" w:hAnsi="Times New Roman" w:cs="Times New Roman"/>
                <w:bCs/>
                <w:sz w:val="24"/>
                <w:szCs w:val="24"/>
                <w:shd w:val="clear" w:color="auto" w:fill="FFFFFF"/>
              </w:rPr>
              <w:t xml:space="preserve"> sistēmu. Ņemot vērā, ka KEM un EM ir vienojušās par šādu atbildības sadalījumu, kā arī to, ka KEM no savas puses ir piekritusi VARAM </w:t>
            </w:r>
            <w:proofErr w:type="spellStart"/>
            <w:r w:rsidR="0022476B" w:rsidRPr="004E4191">
              <w:rPr>
                <w:rFonts w:ascii="Times New Roman" w:hAnsi="Times New Roman" w:cs="Times New Roman"/>
                <w:bCs/>
                <w:sz w:val="24"/>
                <w:szCs w:val="24"/>
                <w:shd w:val="clear" w:color="auto" w:fill="FFFFFF"/>
              </w:rPr>
              <w:t>nostājai</w:t>
            </w:r>
            <w:proofErr w:type="spellEnd"/>
            <w:r w:rsidR="0022476B" w:rsidRPr="004E4191">
              <w:rPr>
                <w:rFonts w:ascii="Times New Roman" w:hAnsi="Times New Roman" w:cs="Times New Roman"/>
                <w:bCs/>
                <w:sz w:val="24"/>
                <w:szCs w:val="24"/>
                <w:shd w:val="clear" w:color="auto" w:fill="FFFFFF"/>
              </w:rPr>
              <w:t>, kas raksturo</w:t>
            </w:r>
            <w:r w:rsidR="00E2547B">
              <w:rPr>
                <w:rFonts w:ascii="Times New Roman" w:hAnsi="Times New Roman" w:cs="Times New Roman"/>
                <w:bCs/>
                <w:sz w:val="24"/>
                <w:szCs w:val="24"/>
                <w:shd w:val="clear" w:color="auto" w:fill="FFFFFF"/>
              </w:rPr>
              <w:t>,</w:t>
            </w:r>
            <w:r w:rsidR="0022476B" w:rsidRPr="004E4191">
              <w:rPr>
                <w:rFonts w:ascii="Times New Roman" w:hAnsi="Times New Roman" w:cs="Times New Roman"/>
                <w:bCs/>
                <w:sz w:val="24"/>
                <w:szCs w:val="24"/>
                <w:shd w:val="clear" w:color="auto" w:fill="FFFFFF"/>
              </w:rPr>
              <w:t xml:space="preserve"> kādēļ šai ministrijai nav nosakāma atbildība attiecībā par šo direktīvas daļu, tad attiecībā par konkrēto direktīvas normu būtu nosakāma dalīta KEM un EM atbildība.</w:t>
            </w:r>
          </w:p>
        </w:tc>
      </w:tr>
      <w:tr w:rsidR="004E4191" w:rsidRPr="004E4191" w14:paraId="2CF2C4DE" w14:textId="77777777" w:rsidTr="005B1E78">
        <w:tc>
          <w:tcPr>
            <w:tcW w:w="2470" w:type="dxa"/>
          </w:tcPr>
          <w:p w14:paraId="5135FE57" w14:textId="0CCD3050" w:rsidR="0029039A" w:rsidRPr="004E4191" w:rsidRDefault="00C54DE4" w:rsidP="00653067">
            <w:pPr>
              <w:jc w:val="both"/>
              <w:rPr>
                <w:rFonts w:ascii="Times New Roman" w:hAnsi="Times New Roman" w:cs="Times New Roman"/>
                <w:bCs/>
                <w:sz w:val="24"/>
                <w:szCs w:val="24"/>
                <w:shd w:val="clear" w:color="auto" w:fill="FFFFFF"/>
              </w:rPr>
            </w:pPr>
            <w:r w:rsidRPr="00F80833">
              <w:rPr>
                <w:rFonts w:ascii="Times New Roman" w:hAnsi="Times New Roman" w:cs="Times New Roman"/>
                <w:bCs/>
                <w:sz w:val="24"/>
                <w:szCs w:val="24"/>
                <w:shd w:val="clear" w:color="auto" w:fill="FFFFFF"/>
              </w:rPr>
              <w:lastRenderedPageBreak/>
              <w:t>1. panta trīspadsmitās daļas c) punkts</w:t>
            </w:r>
            <w:r w:rsidR="0029039A" w:rsidRPr="00F80833">
              <w:rPr>
                <w:rFonts w:ascii="Times New Roman" w:hAnsi="Times New Roman" w:cs="Times New Roman"/>
                <w:bCs/>
                <w:sz w:val="24"/>
                <w:szCs w:val="24"/>
                <w:shd w:val="clear" w:color="auto" w:fill="FFFFFF"/>
              </w:rPr>
              <w:t xml:space="preserve">, kas attiecas uz grozījumiem </w:t>
            </w:r>
            <w:r w:rsidR="0029039A" w:rsidRPr="00F80833">
              <w:rPr>
                <w:rFonts w:ascii="Times New Roman" w:hAnsi="Times New Roman" w:cs="Times New Roman"/>
                <w:sz w:val="24"/>
                <w:szCs w:val="24"/>
                <w:shd w:val="clear" w:color="auto" w:fill="FFFFFF"/>
              </w:rPr>
              <w:t>Direktīvas 2018/2001 23. panta 4. punktā</w:t>
            </w:r>
          </w:p>
        </w:tc>
        <w:tc>
          <w:tcPr>
            <w:tcW w:w="2042" w:type="dxa"/>
          </w:tcPr>
          <w:p w14:paraId="1F6B2B2C" w14:textId="6A239903" w:rsidR="00C54DE4" w:rsidRPr="004E4191" w:rsidRDefault="00DF6DAA" w:rsidP="00DF6DAA">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VARAM</w:t>
            </w:r>
          </w:p>
        </w:tc>
        <w:tc>
          <w:tcPr>
            <w:tcW w:w="3784" w:type="dxa"/>
          </w:tcPr>
          <w:p w14:paraId="3F09F31C" w14:textId="5F2C9EFE" w:rsidR="00D756CC" w:rsidRPr="004E4191" w:rsidRDefault="009A7398"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trīspadsmitās daļas c) punktu  tiek grozīts </w:t>
            </w:r>
            <w:r w:rsidRPr="004E4191">
              <w:rPr>
                <w:rFonts w:ascii="Times New Roman" w:hAnsi="Times New Roman" w:cs="Times New Roman"/>
                <w:sz w:val="24"/>
                <w:szCs w:val="24"/>
                <w:shd w:val="clear" w:color="auto" w:fill="FFFFFF"/>
              </w:rPr>
              <w:t>Direktīvas 2018/2001 23.</w:t>
            </w:r>
            <w:r w:rsidR="00260DAB">
              <w:rPr>
                <w:rFonts w:ascii="Times New Roman" w:hAnsi="Times New Roman" w:cs="Times New Roman"/>
                <w:sz w:val="24"/>
                <w:szCs w:val="24"/>
                <w:shd w:val="clear" w:color="auto" w:fill="FFFFFF"/>
              </w:rPr>
              <w:t> </w:t>
            </w:r>
            <w:r w:rsidRPr="004E4191">
              <w:rPr>
                <w:rFonts w:ascii="Times New Roman" w:hAnsi="Times New Roman" w:cs="Times New Roman"/>
                <w:sz w:val="24"/>
                <w:szCs w:val="24"/>
                <w:shd w:val="clear" w:color="auto" w:fill="FFFFFF"/>
              </w:rPr>
              <w:t>panta 4. punkts, izsa</w:t>
            </w:r>
            <w:r w:rsidR="001447D8">
              <w:rPr>
                <w:rFonts w:ascii="Times New Roman" w:hAnsi="Times New Roman" w:cs="Times New Roman"/>
                <w:sz w:val="24"/>
                <w:szCs w:val="24"/>
                <w:shd w:val="clear" w:color="auto" w:fill="FFFFFF"/>
              </w:rPr>
              <w:t>k</w:t>
            </w:r>
            <w:r w:rsidRPr="004E4191">
              <w:rPr>
                <w:rFonts w:ascii="Times New Roman" w:hAnsi="Times New Roman" w:cs="Times New Roman"/>
                <w:sz w:val="24"/>
                <w:szCs w:val="24"/>
                <w:shd w:val="clear" w:color="auto" w:fill="FFFFFF"/>
              </w:rPr>
              <w:t>ot to jaunā redakcijā. Ar jauno redakciju tiek noteikts dalībvalstu pienākums īstenot vismaz divus no šajā normā uzskaitītajiem pasākumiem, lai panāktu Direktīvas 2018/2001 23.</w:t>
            </w:r>
            <w:r w:rsidR="00260DAB">
              <w:rPr>
                <w:rFonts w:ascii="Times New Roman" w:hAnsi="Times New Roman" w:cs="Times New Roman"/>
                <w:sz w:val="24"/>
                <w:szCs w:val="24"/>
                <w:shd w:val="clear" w:color="auto" w:fill="FFFFFF"/>
              </w:rPr>
              <w:t> </w:t>
            </w:r>
            <w:r w:rsidRPr="004E4191">
              <w:rPr>
                <w:rFonts w:ascii="Times New Roman" w:hAnsi="Times New Roman" w:cs="Times New Roman"/>
                <w:sz w:val="24"/>
                <w:szCs w:val="24"/>
                <w:shd w:val="clear" w:color="auto" w:fill="FFFFFF"/>
              </w:rPr>
              <w:t>panta 1. punkta pirmajā daļā minēto vidējo atjaunojamās enerģijas īpatsvar</w:t>
            </w:r>
            <w:r w:rsidR="00B01CC0" w:rsidRPr="004E4191">
              <w:rPr>
                <w:rFonts w:ascii="Times New Roman" w:hAnsi="Times New Roman" w:cs="Times New Roman"/>
                <w:sz w:val="24"/>
                <w:szCs w:val="24"/>
                <w:shd w:val="clear" w:color="auto" w:fill="FFFFFF"/>
              </w:rPr>
              <w:t>a</w:t>
            </w:r>
            <w:r w:rsidRPr="004E4191">
              <w:rPr>
                <w:rFonts w:ascii="Times New Roman" w:hAnsi="Times New Roman" w:cs="Times New Roman"/>
                <w:sz w:val="24"/>
                <w:szCs w:val="24"/>
                <w:shd w:val="clear" w:color="auto" w:fill="FFFFFF"/>
              </w:rPr>
              <w:t xml:space="preserve"> ikgadējo palielinājumu.</w:t>
            </w:r>
            <w:r w:rsidR="00B01CC0" w:rsidRPr="004E4191">
              <w:rPr>
                <w:rFonts w:ascii="Times New Roman" w:hAnsi="Times New Roman" w:cs="Times New Roman"/>
                <w:sz w:val="24"/>
                <w:szCs w:val="24"/>
                <w:shd w:val="clear" w:color="auto" w:fill="FFFFFF"/>
              </w:rPr>
              <w:t xml:space="preserve"> KEM, kā koordinējošā </w:t>
            </w:r>
            <w:r w:rsidR="009579BD">
              <w:rPr>
                <w:rFonts w:ascii="Times New Roman" w:hAnsi="Times New Roman" w:cs="Times New Roman"/>
                <w:sz w:val="24"/>
                <w:szCs w:val="24"/>
                <w:shd w:val="clear" w:color="auto" w:fill="FFFFFF"/>
              </w:rPr>
              <w:t>ministrija</w:t>
            </w:r>
            <w:r w:rsidR="00B01CC0" w:rsidRPr="004E4191">
              <w:rPr>
                <w:rFonts w:ascii="Times New Roman" w:hAnsi="Times New Roman" w:cs="Times New Roman"/>
                <w:sz w:val="24"/>
                <w:szCs w:val="24"/>
                <w:shd w:val="clear" w:color="auto" w:fill="FFFFFF"/>
              </w:rPr>
              <w:t xml:space="preserve">, piedāvā noteikt dalītu atbildību KEM, EM un VARAM attiecībā par </w:t>
            </w:r>
            <w:r w:rsidR="00B01CC0" w:rsidRPr="004E4191">
              <w:rPr>
                <w:rFonts w:ascii="Times New Roman" w:hAnsi="Times New Roman" w:cs="Times New Roman"/>
                <w:sz w:val="24"/>
                <w:szCs w:val="24"/>
                <w:shd w:val="clear" w:color="auto" w:fill="FFFFFF"/>
              </w:rPr>
              <w:lastRenderedPageBreak/>
              <w:t>pasākumiem, kas aprakstīti Direktīvas 2018/2001 23. panta 4.</w:t>
            </w:r>
            <w:r w:rsidR="00260DAB">
              <w:rPr>
                <w:rFonts w:ascii="Times New Roman" w:hAnsi="Times New Roman" w:cs="Times New Roman"/>
                <w:sz w:val="24"/>
                <w:szCs w:val="24"/>
                <w:shd w:val="clear" w:color="auto" w:fill="FFFFFF"/>
              </w:rPr>
              <w:t> </w:t>
            </w:r>
            <w:r w:rsidR="00B01CC0" w:rsidRPr="004E4191">
              <w:rPr>
                <w:rFonts w:ascii="Times New Roman" w:hAnsi="Times New Roman" w:cs="Times New Roman"/>
                <w:sz w:val="24"/>
                <w:szCs w:val="24"/>
                <w:shd w:val="clear" w:color="auto" w:fill="FFFFFF"/>
              </w:rPr>
              <w:t>punkt</w:t>
            </w:r>
            <w:r w:rsidR="0095727E" w:rsidRPr="004E4191">
              <w:rPr>
                <w:rFonts w:ascii="Times New Roman" w:hAnsi="Times New Roman" w:cs="Times New Roman"/>
                <w:sz w:val="24"/>
                <w:szCs w:val="24"/>
                <w:shd w:val="clear" w:color="auto" w:fill="FFFFFF"/>
              </w:rPr>
              <w:t xml:space="preserve">a d) un h) </w:t>
            </w:r>
            <w:r w:rsidR="001D6948" w:rsidRPr="004E4191">
              <w:rPr>
                <w:rFonts w:ascii="Times New Roman" w:hAnsi="Times New Roman" w:cs="Times New Roman"/>
                <w:sz w:val="24"/>
                <w:szCs w:val="24"/>
                <w:shd w:val="clear" w:color="auto" w:fill="FFFFFF"/>
              </w:rPr>
              <w:t>apakšpunktos (</w:t>
            </w:r>
            <w:r w:rsidR="001D6948" w:rsidRPr="004E4191">
              <w:rPr>
                <w:rFonts w:ascii="Times New Roman" w:hAnsi="Times New Roman" w:cs="Times New Roman"/>
                <w:sz w:val="24"/>
                <w:szCs w:val="24"/>
              </w:rPr>
              <w:t xml:space="preserve">pasākumi, ar ko veido valsts iestāžu, reģionālo un vietējo pašvaldību spējas kartēt vietējas </w:t>
            </w:r>
            <w:proofErr w:type="spellStart"/>
            <w:r w:rsidR="001D6948" w:rsidRPr="004E4191">
              <w:rPr>
                <w:rFonts w:ascii="Times New Roman" w:hAnsi="Times New Roman" w:cs="Times New Roman"/>
                <w:sz w:val="24"/>
                <w:szCs w:val="24"/>
              </w:rPr>
              <w:t>atjaunīgās</w:t>
            </w:r>
            <w:proofErr w:type="spellEnd"/>
            <w:r w:rsidR="001D6948" w:rsidRPr="004E4191">
              <w:rPr>
                <w:rFonts w:ascii="Times New Roman" w:hAnsi="Times New Roman" w:cs="Times New Roman"/>
                <w:sz w:val="24"/>
                <w:szCs w:val="24"/>
              </w:rPr>
              <w:t xml:space="preserve"> siltumapgādes un </w:t>
            </w:r>
            <w:proofErr w:type="spellStart"/>
            <w:r w:rsidR="001D6948" w:rsidRPr="004E4191">
              <w:rPr>
                <w:rFonts w:ascii="Times New Roman" w:hAnsi="Times New Roman" w:cs="Times New Roman"/>
                <w:sz w:val="24"/>
                <w:szCs w:val="24"/>
              </w:rPr>
              <w:t>aukstumapgādes</w:t>
            </w:r>
            <w:proofErr w:type="spellEnd"/>
            <w:r w:rsidR="001D6948" w:rsidRPr="004E4191">
              <w:rPr>
                <w:rFonts w:ascii="Times New Roman" w:hAnsi="Times New Roman" w:cs="Times New Roman"/>
                <w:sz w:val="24"/>
                <w:szCs w:val="24"/>
              </w:rPr>
              <w:t xml:space="preserve"> iespējas un plānot un īstenot atjaunojamās enerģijas projektus un infrastruktūru, kā arī par tiem konsultēt; </w:t>
            </w:r>
            <w:r w:rsidR="001D6948" w:rsidRPr="004E4191">
              <w:rPr>
                <w:rFonts w:ascii="Times New Roman" w:hAnsi="Times New Roman" w:cs="Times New Roman"/>
                <w:sz w:val="24"/>
                <w:szCs w:val="24"/>
                <w:shd w:val="clear" w:color="auto" w:fill="FFFFFF"/>
              </w:rPr>
              <w:t xml:space="preserve">prasības vietējā un reģionālajā līmenī attiecībā uz </w:t>
            </w:r>
            <w:proofErr w:type="spellStart"/>
            <w:r w:rsidR="001D6948" w:rsidRPr="004E4191">
              <w:rPr>
                <w:rFonts w:ascii="Times New Roman" w:hAnsi="Times New Roman" w:cs="Times New Roman"/>
                <w:sz w:val="24"/>
                <w:szCs w:val="24"/>
                <w:shd w:val="clear" w:color="auto" w:fill="FFFFFF"/>
              </w:rPr>
              <w:t>atjaunīgās</w:t>
            </w:r>
            <w:proofErr w:type="spellEnd"/>
            <w:r w:rsidR="001D6948" w:rsidRPr="004E4191">
              <w:rPr>
                <w:rFonts w:ascii="Times New Roman" w:hAnsi="Times New Roman" w:cs="Times New Roman"/>
                <w:sz w:val="24"/>
                <w:szCs w:val="24"/>
                <w:shd w:val="clear" w:color="auto" w:fill="FFFFFF"/>
              </w:rPr>
              <w:t xml:space="preserve"> siltumapgādes (arī </w:t>
            </w:r>
            <w:proofErr w:type="spellStart"/>
            <w:r w:rsidR="001D6948" w:rsidRPr="004E4191">
              <w:rPr>
                <w:rFonts w:ascii="Times New Roman" w:hAnsi="Times New Roman" w:cs="Times New Roman"/>
                <w:sz w:val="24"/>
                <w:szCs w:val="24"/>
                <w:shd w:val="clear" w:color="auto" w:fill="FFFFFF"/>
              </w:rPr>
              <w:t>aukstumapgādes</w:t>
            </w:r>
            <w:proofErr w:type="spellEnd"/>
            <w:r w:rsidR="001D6948" w:rsidRPr="004E4191">
              <w:rPr>
                <w:rFonts w:ascii="Times New Roman" w:hAnsi="Times New Roman" w:cs="Times New Roman"/>
                <w:sz w:val="24"/>
                <w:szCs w:val="24"/>
                <w:shd w:val="clear" w:color="auto" w:fill="FFFFFF"/>
              </w:rPr>
              <w:t xml:space="preserve">) plānošanu). </w:t>
            </w:r>
            <w:r w:rsidR="00E902A0" w:rsidRPr="004E4191">
              <w:rPr>
                <w:rFonts w:ascii="Times New Roman" w:hAnsi="Times New Roman" w:cs="Times New Roman"/>
                <w:sz w:val="24"/>
                <w:szCs w:val="24"/>
                <w:shd w:val="clear" w:color="auto" w:fill="FFFFFF"/>
              </w:rPr>
              <w:t xml:space="preserve">Iepriekš minētajos apakšpunktos definētie pasākumi, kā to norāda pati KEM, ir tās atbildības tvērumā, kā arī VARAM </w:t>
            </w:r>
            <w:r w:rsidR="001447D8">
              <w:rPr>
                <w:rFonts w:ascii="Times New Roman" w:hAnsi="Times New Roman" w:cs="Times New Roman"/>
                <w:sz w:val="24"/>
                <w:szCs w:val="24"/>
                <w:shd w:val="clear" w:color="auto" w:fill="FFFFFF"/>
              </w:rPr>
              <w:t>tik</w:t>
            </w:r>
            <w:r w:rsidR="001447D8" w:rsidRPr="004E4191">
              <w:rPr>
                <w:rFonts w:ascii="Times New Roman" w:hAnsi="Times New Roman" w:cs="Times New Roman"/>
                <w:sz w:val="24"/>
                <w:szCs w:val="24"/>
                <w:shd w:val="clear" w:color="auto" w:fill="FFFFFF"/>
              </w:rPr>
              <w:t xml:space="preserve"> </w:t>
            </w:r>
            <w:r w:rsidR="00E902A0" w:rsidRPr="004E4191">
              <w:rPr>
                <w:rFonts w:ascii="Times New Roman" w:hAnsi="Times New Roman" w:cs="Times New Roman"/>
                <w:sz w:val="24"/>
                <w:szCs w:val="24"/>
                <w:shd w:val="clear" w:color="auto" w:fill="FFFFFF"/>
              </w:rPr>
              <w:t>tālu</w:t>
            </w:r>
            <w:r w:rsidR="00E2547B">
              <w:rPr>
                <w:rFonts w:ascii="Times New Roman" w:hAnsi="Times New Roman" w:cs="Times New Roman"/>
                <w:sz w:val="24"/>
                <w:szCs w:val="24"/>
                <w:shd w:val="clear" w:color="auto" w:fill="FFFFFF"/>
              </w:rPr>
              <w:t>,</w:t>
            </w:r>
            <w:r w:rsidR="001447D8">
              <w:rPr>
                <w:rFonts w:ascii="Times New Roman" w:hAnsi="Times New Roman" w:cs="Times New Roman"/>
                <w:sz w:val="24"/>
                <w:szCs w:val="24"/>
                <w:shd w:val="clear" w:color="auto" w:fill="FFFFFF"/>
              </w:rPr>
              <w:t xml:space="preserve"> cik</w:t>
            </w:r>
            <w:r w:rsidR="00E902A0" w:rsidRPr="004E4191">
              <w:rPr>
                <w:rFonts w:ascii="Times New Roman" w:hAnsi="Times New Roman" w:cs="Times New Roman"/>
                <w:sz w:val="24"/>
                <w:szCs w:val="24"/>
                <w:shd w:val="clear" w:color="auto" w:fill="FFFFFF"/>
              </w:rPr>
              <w:t xml:space="preserve"> tā skar pašvaldību pārraudzību un teritoriālo attīstības plānošanu</w:t>
            </w:r>
            <w:r w:rsidR="00D756CC" w:rsidRPr="004E4191">
              <w:rPr>
                <w:rFonts w:ascii="Times New Roman" w:hAnsi="Times New Roman" w:cs="Times New Roman"/>
                <w:sz w:val="24"/>
                <w:szCs w:val="24"/>
                <w:shd w:val="clear" w:color="auto" w:fill="FFFFFF"/>
              </w:rPr>
              <w:t>, tādēļ gan KEM, gan VARAM būtu nosakāma dalīta atbildība par Direktīvas 2018/2001 23. panta 4. punkta d) un h) apakšpunktu.</w:t>
            </w:r>
          </w:p>
          <w:p w14:paraId="6D63E91C" w14:textId="7E18DF85" w:rsidR="00C54DE4" w:rsidRPr="004E4191" w:rsidRDefault="00D756CC" w:rsidP="00653067">
            <w:pPr>
              <w:jc w:val="both"/>
              <w:rPr>
                <w:rFonts w:ascii="Times New Roman" w:hAnsi="Times New Roman" w:cs="Times New Roman"/>
                <w:sz w:val="24"/>
                <w:szCs w:val="24"/>
                <w:shd w:val="clear" w:color="auto" w:fill="FFFFFF"/>
              </w:rPr>
            </w:pPr>
            <w:r w:rsidRPr="004E4191">
              <w:rPr>
                <w:rFonts w:ascii="Times New Roman" w:hAnsi="Times New Roman" w:cs="Times New Roman"/>
                <w:sz w:val="24"/>
                <w:szCs w:val="24"/>
                <w:shd w:val="clear" w:color="auto" w:fill="FFFFFF"/>
              </w:rPr>
              <w:t>Tāpat KEM un VARAM būtu nosakāma dalīta atbildība par grozītās Direktīvas 2018/2001 23.</w:t>
            </w:r>
            <w:r w:rsidR="00260DAB">
              <w:rPr>
                <w:rFonts w:ascii="Times New Roman" w:hAnsi="Times New Roman" w:cs="Times New Roman"/>
                <w:sz w:val="24"/>
                <w:szCs w:val="24"/>
                <w:shd w:val="clear" w:color="auto" w:fill="FFFFFF"/>
              </w:rPr>
              <w:t> </w:t>
            </w:r>
            <w:r w:rsidRPr="004E4191">
              <w:rPr>
                <w:rFonts w:ascii="Times New Roman" w:hAnsi="Times New Roman" w:cs="Times New Roman"/>
                <w:sz w:val="24"/>
                <w:szCs w:val="24"/>
                <w:shd w:val="clear" w:color="auto" w:fill="FFFFFF"/>
              </w:rPr>
              <w:t>panta 4. punkta otrajā teikumā ietverto regulējumu</w:t>
            </w:r>
            <w:r w:rsidR="001447D8">
              <w:rPr>
                <w:rFonts w:ascii="Times New Roman" w:hAnsi="Times New Roman" w:cs="Times New Roman"/>
                <w:sz w:val="24"/>
                <w:szCs w:val="24"/>
                <w:shd w:val="clear" w:color="auto" w:fill="FFFFFF"/>
              </w:rPr>
              <w:t>, kurā paredzēts, ka</w:t>
            </w:r>
            <w:r w:rsidR="00E2547B">
              <w:rPr>
                <w:rFonts w:ascii="Times New Roman" w:hAnsi="Times New Roman" w:cs="Times New Roman"/>
                <w:sz w:val="24"/>
                <w:szCs w:val="24"/>
                <w:shd w:val="clear" w:color="auto" w:fill="FFFFFF"/>
              </w:rPr>
              <w:t>,</w:t>
            </w:r>
            <w:r w:rsidRPr="004E4191">
              <w:rPr>
                <w:rFonts w:ascii="Times New Roman" w:hAnsi="Times New Roman" w:cs="Times New Roman"/>
                <w:sz w:val="24"/>
                <w:szCs w:val="24"/>
                <w:shd w:val="clear" w:color="auto" w:fill="FFFFFF"/>
              </w:rPr>
              <w:t xml:space="preserve"> pieņemot un īstenojot minētos pasākumus, dalībvalstis nodrošina, ka tie ir pieejami visiem patērētājiem. VARAM atbildība būtu nosākamā tik tālu</w:t>
            </w:r>
            <w:r w:rsidR="00E2547B">
              <w:rPr>
                <w:rFonts w:ascii="Times New Roman" w:hAnsi="Times New Roman" w:cs="Times New Roman"/>
                <w:sz w:val="24"/>
                <w:szCs w:val="24"/>
                <w:shd w:val="clear" w:color="auto" w:fill="FFFFFF"/>
              </w:rPr>
              <w:t>,</w:t>
            </w:r>
            <w:r w:rsidRPr="004E4191">
              <w:rPr>
                <w:rFonts w:ascii="Times New Roman" w:hAnsi="Times New Roman" w:cs="Times New Roman"/>
                <w:sz w:val="24"/>
                <w:szCs w:val="24"/>
                <w:shd w:val="clear" w:color="auto" w:fill="FFFFFF"/>
              </w:rPr>
              <w:t xml:space="preserve"> cik tas skar Direktīvas 2018/2001 23. panta 4. punkta d) un h) apakšpunktos definētos pasākumus.</w:t>
            </w:r>
          </w:p>
        </w:tc>
      </w:tr>
      <w:tr w:rsidR="004E4191" w:rsidRPr="004E4191" w14:paraId="3E13B7AC" w14:textId="77777777" w:rsidTr="005B1E78">
        <w:tc>
          <w:tcPr>
            <w:tcW w:w="2470" w:type="dxa"/>
          </w:tcPr>
          <w:p w14:paraId="78774F7D" w14:textId="2CB7E8C3" w:rsidR="00C54DE4" w:rsidRPr="004E4191" w:rsidRDefault="00C54DE4" w:rsidP="00653067">
            <w:pPr>
              <w:jc w:val="both"/>
              <w:rPr>
                <w:rFonts w:ascii="Times New Roman" w:hAnsi="Times New Roman" w:cs="Times New Roman"/>
                <w:bCs/>
                <w:sz w:val="24"/>
                <w:szCs w:val="24"/>
                <w:shd w:val="clear" w:color="auto" w:fill="FFFFFF"/>
              </w:rPr>
            </w:pPr>
            <w:r w:rsidRPr="009233EE">
              <w:rPr>
                <w:rFonts w:ascii="Times New Roman" w:hAnsi="Times New Roman" w:cs="Times New Roman"/>
                <w:bCs/>
                <w:sz w:val="24"/>
                <w:szCs w:val="24"/>
                <w:shd w:val="clear" w:color="auto" w:fill="FFFFFF"/>
              </w:rPr>
              <w:lastRenderedPageBreak/>
              <w:t>1. panta četrpadsmitās daļas b) punkts, kas attiecas uz grozījumiem Direktīvas 2018/2001 24. panta 6. punktā</w:t>
            </w:r>
          </w:p>
        </w:tc>
        <w:tc>
          <w:tcPr>
            <w:tcW w:w="2042" w:type="dxa"/>
          </w:tcPr>
          <w:p w14:paraId="14315C42" w14:textId="40B8F0B1" w:rsidR="00C54DE4" w:rsidRPr="004E4191" w:rsidRDefault="009B0318" w:rsidP="009B0318">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c>
          <w:tcPr>
            <w:tcW w:w="3784" w:type="dxa"/>
          </w:tcPr>
          <w:p w14:paraId="30486A78" w14:textId="5D9DC8AD" w:rsidR="008676BE" w:rsidRPr="004E4191" w:rsidRDefault="00BE752B"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četrpadsmitās daļas b) punktu  tiek grozīts </w:t>
            </w:r>
            <w:r w:rsidRPr="004E4191">
              <w:rPr>
                <w:rFonts w:ascii="Times New Roman" w:hAnsi="Times New Roman" w:cs="Times New Roman"/>
                <w:sz w:val="24"/>
                <w:szCs w:val="24"/>
                <w:shd w:val="clear" w:color="auto" w:fill="FFFFFF"/>
              </w:rPr>
              <w:t>Direktīvas 2018/2001 24.</w:t>
            </w:r>
            <w:r w:rsidR="00260DAB">
              <w:rPr>
                <w:rFonts w:ascii="Times New Roman" w:hAnsi="Times New Roman" w:cs="Times New Roman"/>
                <w:sz w:val="24"/>
                <w:szCs w:val="24"/>
                <w:shd w:val="clear" w:color="auto" w:fill="FFFFFF"/>
              </w:rPr>
              <w:t> </w:t>
            </w:r>
            <w:r w:rsidRPr="004E4191">
              <w:rPr>
                <w:rFonts w:ascii="Times New Roman" w:hAnsi="Times New Roman" w:cs="Times New Roman"/>
                <w:sz w:val="24"/>
                <w:szCs w:val="24"/>
                <w:shd w:val="clear" w:color="auto" w:fill="FFFFFF"/>
              </w:rPr>
              <w:t xml:space="preserve">panta 6. punkts, </w:t>
            </w:r>
            <w:r w:rsidR="00A45338">
              <w:rPr>
                <w:rFonts w:ascii="Times New Roman" w:hAnsi="Times New Roman" w:cs="Times New Roman"/>
                <w:sz w:val="24"/>
                <w:szCs w:val="24"/>
                <w:shd w:val="clear" w:color="auto" w:fill="FFFFFF"/>
              </w:rPr>
              <w:t>izsakot</w:t>
            </w:r>
            <w:r w:rsidR="00A45338" w:rsidRPr="004E4191">
              <w:rPr>
                <w:rFonts w:ascii="Times New Roman" w:hAnsi="Times New Roman" w:cs="Times New Roman"/>
                <w:sz w:val="24"/>
                <w:szCs w:val="24"/>
                <w:shd w:val="clear" w:color="auto" w:fill="FFFFFF"/>
              </w:rPr>
              <w:t xml:space="preserve"> </w:t>
            </w:r>
            <w:r w:rsidRPr="004E4191">
              <w:rPr>
                <w:rFonts w:ascii="Times New Roman" w:hAnsi="Times New Roman" w:cs="Times New Roman"/>
                <w:sz w:val="24"/>
                <w:szCs w:val="24"/>
                <w:shd w:val="clear" w:color="auto" w:fill="FFFFFF"/>
              </w:rPr>
              <w:t>to jaunā redakcijā.</w:t>
            </w:r>
            <w:r w:rsidR="008676BE" w:rsidRPr="004E4191">
              <w:rPr>
                <w:rFonts w:ascii="Times New Roman" w:hAnsi="Times New Roman" w:cs="Times New Roman"/>
                <w:sz w:val="24"/>
                <w:szCs w:val="24"/>
                <w:shd w:val="clear" w:color="auto" w:fill="FFFFFF"/>
              </w:rPr>
              <w:t xml:space="preserve"> Ar jauno redakciju tiek noteikts, ka</w:t>
            </w:r>
            <w:r w:rsidR="00E2547B">
              <w:rPr>
                <w:rFonts w:ascii="Times New Roman" w:hAnsi="Times New Roman" w:cs="Times New Roman"/>
                <w:sz w:val="24"/>
                <w:szCs w:val="24"/>
                <w:shd w:val="clear" w:color="auto" w:fill="FFFFFF"/>
              </w:rPr>
              <w:t>,</w:t>
            </w:r>
            <w:r w:rsidR="008676BE" w:rsidRPr="004E4191">
              <w:rPr>
                <w:rFonts w:ascii="Times New Roman" w:hAnsi="Times New Roman" w:cs="Times New Roman"/>
                <w:sz w:val="24"/>
                <w:szCs w:val="24"/>
                <w:shd w:val="clear" w:color="auto" w:fill="FFFFFF"/>
              </w:rPr>
              <w:t xml:space="preserve"> l</w:t>
            </w:r>
            <w:r w:rsidR="008676BE" w:rsidRPr="004E4191">
              <w:rPr>
                <w:rFonts w:ascii="Times New Roman" w:hAnsi="Times New Roman" w:cs="Times New Roman"/>
                <w:bCs/>
                <w:sz w:val="24"/>
                <w:szCs w:val="24"/>
                <w:shd w:val="clear" w:color="auto" w:fill="FFFFFF"/>
              </w:rPr>
              <w:t xml:space="preserve">ai veicinātu </w:t>
            </w:r>
            <w:proofErr w:type="spellStart"/>
            <w:r w:rsidR="008676BE" w:rsidRPr="004E4191">
              <w:rPr>
                <w:rFonts w:ascii="Times New Roman" w:hAnsi="Times New Roman" w:cs="Times New Roman"/>
                <w:bCs/>
                <w:sz w:val="24"/>
                <w:szCs w:val="24"/>
                <w:shd w:val="clear" w:color="auto" w:fill="FFFFFF"/>
              </w:rPr>
              <w:t>atlikumsiltuma</w:t>
            </w:r>
            <w:proofErr w:type="spellEnd"/>
            <w:r w:rsidR="008676BE" w:rsidRPr="004E4191">
              <w:rPr>
                <w:rFonts w:ascii="Times New Roman" w:hAnsi="Times New Roman" w:cs="Times New Roman"/>
                <w:bCs/>
                <w:sz w:val="24"/>
                <w:szCs w:val="24"/>
                <w:shd w:val="clear" w:color="auto" w:fill="FFFFFF"/>
              </w:rPr>
              <w:t xml:space="preserve"> un </w:t>
            </w:r>
            <w:proofErr w:type="spellStart"/>
            <w:r w:rsidR="008676BE" w:rsidRPr="004E4191">
              <w:rPr>
                <w:rFonts w:ascii="Times New Roman" w:hAnsi="Times New Roman" w:cs="Times New Roman"/>
                <w:bCs/>
                <w:sz w:val="24"/>
                <w:szCs w:val="24"/>
                <w:shd w:val="clear" w:color="auto" w:fill="FFFFFF"/>
              </w:rPr>
              <w:t>atlikumaukstuma</w:t>
            </w:r>
            <w:proofErr w:type="spellEnd"/>
            <w:r w:rsidR="008676BE" w:rsidRPr="004E4191">
              <w:rPr>
                <w:rFonts w:ascii="Times New Roman" w:hAnsi="Times New Roman" w:cs="Times New Roman"/>
                <w:bCs/>
                <w:sz w:val="24"/>
                <w:szCs w:val="24"/>
                <w:shd w:val="clear" w:color="auto" w:fill="FFFFFF"/>
              </w:rPr>
              <w:t xml:space="preserve"> izmantošanu, dalībvalstis vajadzības gadījumā izveido sistēmu, kas vienotu centralizētās siltumapgādes un </w:t>
            </w:r>
            <w:proofErr w:type="spellStart"/>
            <w:r w:rsidR="008676BE" w:rsidRPr="004E4191">
              <w:rPr>
                <w:rFonts w:ascii="Times New Roman" w:hAnsi="Times New Roman" w:cs="Times New Roman"/>
                <w:bCs/>
                <w:sz w:val="24"/>
                <w:szCs w:val="24"/>
                <w:shd w:val="clear" w:color="auto" w:fill="FFFFFF"/>
              </w:rPr>
              <w:t>aukstumapgādes</w:t>
            </w:r>
            <w:proofErr w:type="spellEnd"/>
            <w:r w:rsidR="008676BE" w:rsidRPr="004E4191">
              <w:rPr>
                <w:rFonts w:ascii="Times New Roman" w:hAnsi="Times New Roman" w:cs="Times New Roman"/>
                <w:bCs/>
                <w:sz w:val="24"/>
                <w:szCs w:val="24"/>
                <w:shd w:val="clear" w:color="auto" w:fill="FFFFFF"/>
              </w:rPr>
              <w:t xml:space="preserve"> sistēmu operatorus un iespējamos </w:t>
            </w:r>
            <w:proofErr w:type="spellStart"/>
            <w:r w:rsidR="008676BE" w:rsidRPr="004E4191">
              <w:rPr>
                <w:rFonts w:ascii="Times New Roman" w:hAnsi="Times New Roman" w:cs="Times New Roman"/>
                <w:bCs/>
                <w:sz w:val="24"/>
                <w:szCs w:val="24"/>
                <w:shd w:val="clear" w:color="auto" w:fill="FFFFFF"/>
              </w:rPr>
              <w:t>atlikumsiltuma</w:t>
            </w:r>
            <w:proofErr w:type="spellEnd"/>
            <w:r w:rsidR="008676BE" w:rsidRPr="004E4191">
              <w:rPr>
                <w:rFonts w:ascii="Times New Roman" w:hAnsi="Times New Roman" w:cs="Times New Roman"/>
                <w:bCs/>
                <w:sz w:val="24"/>
                <w:szCs w:val="24"/>
                <w:shd w:val="clear" w:color="auto" w:fill="FFFFFF"/>
              </w:rPr>
              <w:t xml:space="preserve"> un </w:t>
            </w:r>
            <w:proofErr w:type="spellStart"/>
            <w:r w:rsidR="008676BE" w:rsidRPr="004E4191">
              <w:rPr>
                <w:rFonts w:ascii="Times New Roman" w:hAnsi="Times New Roman" w:cs="Times New Roman"/>
                <w:bCs/>
                <w:sz w:val="24"/>
                <w:szCs w:val="24"/>
                <w:shd w:val="clear" w:color="auto" w:fill="FFFFFF"/>
              </w:rPr>
              <w:t>atlikumaukstuma</w:t>
            </w:r>
            <w:proofErr w:type="spellEnd"/>
            <w:r w:rsidR="008676BE" w:rsidRPr="004E4191">
              <w:rPr>
                <w:rFonts w:ascii="Times New Roman" w:hAnsi="Times New Roman" w:cs="Times New Roman"/>
                <w:bCs/>
                <w:sz w:val="24"/>
                <w:szCs w:val="24"/>
                <w:shd w:val="clear" w:color="auto" w:fill="FFFFFF"/>
              </w:rPr>
              <w:t xml:space="preserve"> </w:t>
            </w:r>
            <w:r w:rsidR="008676BE" w:rsidRPr="004E4191">
              <w:rPr>
                <w:rFonts w:ascii="Times New Roman" w:hAnsi="Times New Roman" w:cs="Times New Roman"/>
                <w:bCs/>
                <w:sz w:val="24"/>
                <w:szCs w:val="24"/>
                <w:shd w:val="clear" w:color="auto" w:fill="FFFFFF"/>
              </w:rPr>
              <w:lastRenderedPageBreak/>
              <w:t xml:space="preserve">avotus rūpniecības un pakalpojumu nozarē. Ar šo grozīto </w:t>
            </w:r>
            <w:r w:rsidR="008676BE" w:rsidRPr="004E4191">
              <w:rPr>
                <w:rFonts w:ascii="Times New Roman" w:hAnsi="Times New Roman" w:cs="Times New Roman"/>
                <w:sz w:val="24"/>
                <w:szCs w:val="24"/>
                <w:shd w:val="clear" w:color="auto" w:fill="FFFFFF"/>
              </w:rPr>
              <w:t xml:space="preserve">Direktīvas 2018/2001 punktu arī tiek uzskaitīti tie subjekti, kas ir iesaistāmi šajā procesā un ar ko </w:t>
            </w:r>
            <w:r w:rsidR="009B0318" w:rsidRPr="004E4191">
              <w:rPr>
                <w:rFonts w:ascii="Times New Roman" w:hAnsi="Times New Roman" w:cs="Times New Roman"/>
                <w:sz w:val="24"/>
                <w:szCs w:val="24"/>
                <w:shd w:val="clear" w:color="auto" w:fill="FFFFFF"/>
              </w:rPr>
              <w:t>dalībvalstīm būtu</w:t>
            </w:r>
            <w:r w:rsidR="008676BE" w:rsidRPr="004E4191">
              <w:rPr>
                <w:rFonts w:ascii="Times New Roman" w:hAnsi="Times New Roman" w:cs="Times New Roman"/>
                <w:sz w:val="24"/>
                <w:szCs w:val="24"/>
                <w:shd w:val="clear" w:color="auto" w:fill="FFFFFF"/>
              </w:rPr>
              <w:t xml:space="preserve"> veidojams dialogs. </w:t>
            </w:r>
          </w:p>
          <w:p w14:paraId="17382045" w14:textId="1B2BDAE8" w:rsidR="00BE752B" w:rsidRPr="004E4191" w:rsidRDefault="009B0318"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sz w:val="24"/>
                <w:szCs w:val="24"/>
                <w:shd w:val="clear" w:color="auto" w:fill="FFFFFF"/>
              </w:rPr>
              <w:t xml:space="preserve">KEM, kā koordinējošā </w:t>
            </w:r>
            <w:r w:rsidR="009579BD">
              <w:rPr>
                <w:rFonts w:ascii="Times New Roman" w:hAnsi="Times New Roman" w:cs="Times New Roman"/>
                <w:sz w:val="24"/>
                <w:szCs w:val="24"/>
                <w:shd w:val="clear" w:color="auto" w:fill="FFFFFF"/>
              </w:rPr>
              <w:t>ministrija</w:t>
            </w:r>
            <w:r w:rsidRPr="004E4191">
              <w:rPr>
                <w:rFonts w:ascii="Times New Roman" w:hAnsi="Times New Roman" w:cs="Times New Roman"/>
                <w:sz w:val="24"/>
                <w:szCs w:val="24"/>
                <w:shd w:val="clear" w:color="auto" w:fill="FFFFFF"/>
              </w:rPr>
              <w:t xml:space="preserve">, piedāvā attiecībā par šo direktīvas normu noteikt dalītu atbildību KEM, EM un VARAM. EM no savas puses piekrīt </w:t>
            </w:r>
            <w:r w:rsidRPr="004E4191">
              <w:rPr>
                <w:rFonts w:ascii="Times New Roman" w:hAnsi="Times New Roman" w:cs="Times New Roman"/>
                <w:bCs/>
                <w:sz w:val="24"/>
                <w:szCs w:val="24"/>
                <w:shd w:val="clear" w:color="auto" w:fill="FFFFFF"/>
              </w:rPr>
              <w:t>dalītai atbildībai. EM atbildība ir nosak</w:t>
            </w:r>
            <w:r w:rsidR="00E2547B">
              <w:rPr>
                <w:rFonts w:ascii="Times New Roman" w:hAnsi="Times New Roman" w:cs="Times New Roman"/>
                <w:bCs/>
                <w:sz w:val="24"/>
                <w:szCs w:val="24"/>
                <w:shd w:val="clear" w:color="auto" w:fill="FFFFFF"/>
              </w:rPr>
              <w:t>ā</w:t>
            </w:r>
            <w:r w:rsidRPr="004E4191">
              <w:rPr>
                <w:rFonts w:ascii="Times New Roman" w:hAnsi="Times New Roman" w:cs="Times New Roman"/>
                <w:bCs/>
                <w:sz w:val="24"/>
                <w:szCs w:val="24"/>
                <w:shd w:val="clear" w:color="auto" w:fill="FFFFFF"/>
              </w:rPr>
              <w:t xml:space="preserve">ma </w:t>
            </w:r>
            <w:proofErr w:type="spellStart"/>
            <w:r w:rsidRPr="004E4191">
              <w:rPr>
                <w:rFonts w:ascii="Times New Roman" w:hAnsi="Times New Roman" w:cs="Times New Roman"/>
                <w:bCs/>
                <w:sz w:val="24"/>
                <w:szCs w:val="24"/>
                <w:shd w:val="clear" w:color="auto" w:fill="FFFFFF"/>
              </w:rPr>
              <w:t>atlikumsiltuma</w:t>
            </w:r>
            <w:proofErr w:type="spellEnd"/>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atlikumaukstuma</w:t>
            </w:r>
            <w:proofErr w:type="spellEnd"/>
            <w:r w:rsidRPr="004E4191">
              <w:rPr>
                <w:rFonts w:ascii="Times New Roman" w:hAnsi="Times New Roman" w:cs="Times New Roman"/>
                <w:bCs/>
                <w:sz w:val="24"/>
                <w:szCs w:val="24"/>
                <w:shd w:val="clear" w:color="auto" w:fill="FFFFFF"/>
              </w:rPr>
              <w:t xml:space="preserve"> jautājumos, jo minētais </w:t>
            </w:r>
            <w:proofErr w:type="spellStart"/>
            <w:r w:rsidRPr="004E4191">
              <w:rPr>
                <w:rFonts w:ascii="Times New Roman" w:hAnsi="Times New Roman" w:cs="Times New Roman"/>
                <w:bCs/>
                <w:sz w:val="24"/>
                <w:szCs w:val="24"/>
                <w:shd w:val="clear" w:color="auto" w:fill="FFFFFF"/>
              </w:rPr>
              <w:t>atlikumsiltums</w:t>
            </w:r>
            <w:proofErr w:type="spellEnd"/>
            <w:r w:rsidRPr="004E4191">
              <w:rPr>
                <w:rFonts w:ascii="Times New Roman" w:hAnsi="Times New Roman" w:cs="Times New Roman"/>
                <w:bCs/>
                <w:sz w:val="24"/>
                <w:szCs w:val="24"/>
                <w:shd w:val="clear" w:color="auto" w:fill="FFFFFF"/>
              </w:rPr>
              <w:t xml:space="preserve">/ </w:t>
            </w:r>
            <w:proofErr w:type="spellStart"/>
            <w:r w:rsidRPr="004E4191">
              <w:rPr>
                <w:rFonts w:ascii="Times New Roman" w:hAnsi="Times New Roman" w:cs="Times New Roman"/>
                <w:bCs/>
                <w:sz w:val="24"/>
                <w:szCs w:val="24"/>
                <w:shd w:val="clear" w:color="auto" w:fill="FFFFFF"/>
              </w:rPr>
              <w:t>atlikumaukstums</w:t>
            </w:r>
            <w:proofErr w:type="spellEnd"/>
            <w:r w:rsidRPr="004E4191">
              <w:rPr>
                <w:rFonts w:ascii="Times New Roman" w:hAnsi="Times New Roman" w:cs="Times New Roman"/>
                <w:bCs/>
                <w:sz w:val="24"/>
                <w:szCs w:val="24"/>
                <w:shd w:val="clear" w:color="auto" w:fill="FFFFFF"/>
              </w:rPr>
              <w:t xml:space="preserve"> ir komersantu, rūpnieciskās ražošanas uzņēmumu blakusprodukts, kura integrācija siltumapgādes sistēmā ir komersantu energoefektivitātes uzlabošanas </w:t>
            </w:r>
            <w:r w:rsidR="00AF084D">
              <w:rPr>
                <w:rFonts w:ascii="Times New Roman" w:hAnsi="Times New Roman" w:cs="Times New Roman"/>
                <w:bCs/>
                <w:sz w:val="24"/>
                <w:szCs w:val="24"/>
                <w:shd w:val="clear" w:color="auto" w:fill="FFFFFF"/>
              </w:rPr>
              <w:t>un</w:t>
            </w:r>
            <w:r w:rsidRPr="004E4191">
              <w:rPr>
                <w:rFonts w:ascii="Times New Roman" w:hAnsi="Times New Roman" w:cs="Times New Roman"/>
                <w:bCs/>
                <w:sz w:val="24"/>
                <w:szCs w:val="24"/>
                <w:shd w:val="clear" w:color="auto" w:fill="FFFFFF"/>
              </w:rPr>
              <w:t xml:space="preserve"> būvniecības regulējuma ietvarā. Tāpat EM atbildība ir saistāma ar ēku būvniecības nosacījumu un ēku siltumapgādes sistēmu tiesisko ietvaru. Šie jautājumi kopumā ir saistīti ar kopējo </w:t>
            </w:r>
            <w:proofErr w:type="spellStart"/>
            <w:r w:rsidRPr="004E4191">
              <w:rPr>
                <w:rFonts w:ascii="Times New Roman" w:hAnsi="Times New Roman" w:cs="Times New Roman"/>
                <w:bCs/>
                <w:sz w:val="24"/>
                <w:szCs w:val="24"/>
                <w:shd w:val="clear" w:color="auto" w:fill="FFFFFF"/>
              </w:rPr>
              <w:t>siltumpagādes</w:t>
            </w:r>
            <w:proofErr w:type="spellEnd"/>
            <w:r w:rsidRPr="004E4191">
              <w:rPr>
                <w:rFonts w:ascii="Times New Roman" w:hAnsi="Times New Roman" w:cs="Times New Roman"/>
                <w:bCs/>
                <w:sz w:val="24"/>
                <w:szCs w:val="24"/>
                <w:shd w:val="clear" w:color="auto" w:fill="FFFFFF"/>
              </w:rPr>
              <w:t xml:space="preserve"> sistēmu.</w:t>
            </w:r>
          </w:p>
          <w:p w14:paraId="44AD0E8B" w14:textId="4B9315E0" w:rsidR="00C54DE4" w:rsidRPr="004E4191" w:rsidRDefault="009B0318"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Vienlaikus norādām, ka nav saskatāma VARAM atbildība attiecībā par grozīto </w:t>
            </w:r>
            <w:r w:rsidRPr="004E4191">
              <w:rPr>
                <w:rFonts w:ascii="Times New Roman" w:hAnsi="Times New Roman" w:cs="Times New Roman"/>
                <w:sz w:val="24"/>
                <w:szCs w:val="24"/>
                <w:shd w:val="clear" w:color="auto" w:fill="FFFFFF"/>
              </w:rPr>
              <w:t>Direktīvas 2018/2001 24. panta 6. punktu, jo</w:t>
            </w:r>
            <w:r w:rsidR="00923049" w:rsidRPr="004E4191">
              <w:rPr>
                <w:rFonts w:ascii="Times New Roman" w:hAnsi="Times New Roman" w:cs="Times New Roman"/>
                <w:sz w:val="24"/>
                <w:szCs w:val="24"/>
                <w:shd w:val="clear" w:color="auto" w:fill="FFFFFF"/>
              </w:rPr>
              <w:t>, kā to savā nostāja norāda arī VARAM, tad s</w:t>
            </w:r>
            <w:r w:rsidR="00923049" w:rsidRPr="004E4191">
              <w:rPr>
                <w:rFonts w:ascii="Times New Roman" w:hAnsi="Times New Roman" w:cs="Times New Roman"/>
                <w:bCs/>
                <w:sz w:val="24"/>
                <w:szCs w:val="24"/>
                <w:shd w:val="clear" w:color="auto" w:fill="FFFFFF"/>
              </w:rPr>
              <w:t xml:space="preserve">iltumapgādes (arī </w:t>
            </w:r>
            <w:proofErr w:type="spellStart"/>
            <w:r w:rsidR="00923049" w:rsidRPr="004E4191">
              <w:rPr>
                <w:rFonts w:ascii="Times New Roman" w:hAnsi="Times New Roman" w:cs="Times New Roman"/>
                <w:bCs/>
                <w:sz w:val="24"/>
                <w:szCs w:val="24"/>
                <w:shd w:val="clear" w:color="auto" w:fill="FFFFFF"/>
              </w:rPr>
              <w:t>atjaunīgās</w:t>
            </w:r>
            <w:proofErr w:type="spellEnd"/>
            <w:r w:rsidR="00923049" w:rsidRPr="004E4191">
              <w:rPr>
                <w:rFonts w:ascii="Times New Roman" w:hAnsi="Times New Roman" w:cs="Times New Roman"/>
                <w:bCs/>
                <w:sz w:val="24"/>
                <w:szCs w:val="24"/>
                <w:shd w:val="clear" w:color="auto" w:fill="FFFFFF"/>
              </w:rPr>
              <w:t xml:space="preserve"> </w:t>
            </w:r>
            <w:proofErr w:type="spellStart"/>
            <w:r w:rsidR="00923049" w:rsidRPr="004E4191">
              <w:rPr>
                <w:rFonts w:ascii="Times New Roman" w:hAnsi="Times New Roman" w:cs="Times New Roman"/>
                <w:bCs/>
                <w:sz w:val="24"/>
                <w:szCs w:val="24"/>
                <w:shd w:val="clear" w:color="auto" w:fill="FFFFFF"/>
              </w:rPr>
              <w:t>aukstumapgādes</w:t>
            </w:r>
            <w:proofErr w:type="spellEnd"/>
            <w:r w:rsidR="00923049" w:rsidRPr="004E4191">
              <w:rPr>
                <w:rFonts w:ascii="Times New Roman" w:hAnsi="Times New Roman" w:cs="Times New Roman"/>
                <w:bCs/>
                <w:sz w:val="24"/>
                <w:szCs w:val="24"/>
                <w:shd w:val="clear" w:color="auto" w:fill="FFFFFF"/>
              </w:rPr>
              <w:t xml:space="preserve">) organizēšana, kā arī teritorijas plānojuma izstrāde, apstiprināšana un tā īstenošanas koordinēšana un uzraudzība ir pašvaldības ekskluzīvā kompetence un pašvaldības pašas ir atbildīgas par attiecīgā teritorijas attīstības plānošanas dokumenta tiesiskumu. </w:t>
            </w:r>
            <w:r w:rsidR="00923049" w:rsidRPr="004E4191">
              <w:rPr>
                <w:rFonts w:ascii="Times New Roman" w:hAnsi="Times New Roman" w:cs="Times New Roman"/>
                <w:sz w:val="24"/>
                <w:szCs w:val="24"/>
                <w:shd w:val="clear" w:color="auto" w:fill="FFFFFF"/>
              </w:rPr>
              <w:t xml:space="preserve">VARAM nedod tiešus norādījumus vai neuzrauga procesus, kā citas nozares politikas mērķi būtu sasniedzami. Katras nozares politikas veidotāji ir atbildīgi par nepieciešamo normatīvo aktu vai citu izpildes pasākumu (piemēram, vadlīniju, plānošanas dokumentu) izstrādi, lai pārņemtu direktīvu prasības. </w:t>
            </w:r>
          </w:p>
        </w:tc>
      </w:tr>
      <w:tr w:rsidR="004E4191" w:rsidRPr="004E4191" w14:paraId="2808058D" w14:textId="77777777" w:rsidTr="005B1E78">
        <w:tc>
          <w:tcPr>
            <w:tcW w:w="2470" w:type="dxa"/>
          </w:tcPr>
          <w:p w14:paraId="157A1EC6" w14:textId="141AE319" w:rsidR="00C54DE4" w:rsidRPr="004E4191" w:rsidRDefault="00C54DE4" w:rsidP="00653067">
            <w:pPr>
              <w:jc w:val="both"/>
              <w:rPr>
                <w:rFonts w:ascii="Times New Roman" w:hAnsi="Times New Roman" w:cs="Times New Roman"/>
                <w:bCs/>
                <w:sz w:val="24"/>
                <w:szCs w:val="24"/>
                <w:shd w:val="clear" w:color="auto" w:fill="FFFFFF"/>
              </w:rPr>
            </w:pPr>
            <w:r w:rsidRPr="009233EE">
              <w:rPr>
                <w:rFonts w:ascii="Times New Roman" w:hAnsi="Times New Roman" w:cs="Times New Roman"/>
                <w:bCs/>
                <w:sz w:val="24"/>
                <w:szCs w:val="24"/>
                <w:shd w:val="clear" w:color="auto" w:fill="FFFFFF"/>
              </w:rPr>
              <w:lastRenderedPageBreak/>
              <w:t>1. panta četrpadsmitās daļas c) punkts, kas attiecas uz grozījumiem Direktīvas 2018/2001 24. panta 8. punktā</w:t>
            </w:r>
          </w:p>
        </w:tc>
        <w:tc>
          <w:tcPr>
            <w:tcW w:w="2042" w:type="dxa"/>
          </w:tcPr>
          <w:p w14:paraId="08FB4AE1" w14:textId="5B6DB41A" w:rsidR="00C54DE4" w:rsidRPr="004E4191" w:rsidRDefault="003A6194" w:rsidP="003A6194">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w:t>
            </w:r>
          </w:p>
        </w:tc>
        <w:tc>
          <w:tcPr>
            <w:tcW w:w="3784" w:type="dxa"/>
          </w:tcPr>
          <w:p w14:paraId="2B744F04" w14:textId="7C79C900" w:rsidR="003A6194" w:rsidRPr="004E4191" w:rsidRDefault="00E85AC5" w:rsidP="00653067">
            <w:pPr>
              <w:jc w:val="both"/>
              <w:rPr>
                <w:rFonts w:ascii="Times New Roman" w:hAnsi="Times New Roman" w:cs="Times New Roman"/>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četrpadsmitās daļas c) punktu  tiek grozīts, tajā skaitā, </w:t>
            </w:r>
            <w:r w:rsidRPr="004E4191">
              <w:rPr>
                <w:rFonts w:ascii="Times New Roman" w:hAnsi="Times New Roman" w:cs="Times New Roman"/>
                <w:sz w:val="24"/>
                <w:szCs w:val="24"/>
                <w:shd w:val="clear" w:color="auto" w:fill="FFFFFF"/>
              </w:rPr>
              <w:t xml:space="preserve">Direktīvas 2018/2001 24. panta 8. punkts, </w:t>
            </w:r>
            <w:r w:rsidR="00A45338">
              <w:rPr>
                <w:rFonts w:ascii="Times New Roman" w:hAnsi="Times New Roman" w:cs="Times New Roman"/>
                <w:sz w:val="24"/>
                <w:szCs w:val="24"/>
                <w:shd w:val="clear" w:color="auto" w:fill="FFFFFF"/>
              </w:rPr>
              <w:t>izsakot</w:t>
            </w:r>
            <w:r w:rsidR="00A45338" w:rsidRPr="004E4191">
              <w:rPr>
                <w:rFonts w:ascii="Times New Roman" w:hAnsi="Times New Roman" w:cs="Times New Roman"/>
                <w:sz w:val="24"/>
                <w:szCs w:val="24"/>
                <w:shd w:val="clear" w:color="auto" w:fill="FFFFFF"/>
              </w:rPr>
              <w:t xml:space="preserve"> </w:t>
            </w:r>
            <w:r w:rsidRPr="004E4191">
              <w:rPr>
                <w:rFonts w:ascii="Times New Roman" w:hAnsi="Times New Roman" w:cs="Times New Roman"/>
                <w:sz w:val="24"/>
                <w:szCs w:val="24"/>
                <w:shd w:val="clear" w:color="auto" w:fill="FFFFFF"/>
              </w:rPr>
              <w:t xml:space="preserve">to jaunā redakcijā. Ar jauno redakciju </w:t>
            </w:r>
            <w:r w:rsidR="009F6CA1" w:rsidRPr="004E4191">
              <w:rPr>
                <w:rFonts w:ascii="Times New Roman" w:hAnsi="Times New Roman" w:cs="Times New Roman"/>
                <w:sz w:val="24"/>
                <w:szCs w:val="24"/>
                <w:shd w:val="clear" w:color="auto" w:fill="FFFFFF"/>
              </w:rPr>
              <w:t xml:space="preserve">dalībvalstīm tiek noteikts izvērtēšanas un koordinācijas prasības attiecībā uz elektroenerģijas sadales sistēmu operatoriem, centralizētās siltumapgādes un </w:t>
            </w:r>
            <w:proofErr w:type="spellStart"/>
            <w:r w:rsidR="009F6CA1" w:rsidRPr="004E4191">
              <w:rPr>
                <w:rFonts w:ascii="Times New Roman" w:hAnsi="Times New Roman" w:cs="Times New Roman"/>
                <w:sz w:val="24"/>
                <w:szCs w:val="24"/>
                <w:shd w:val="clear" w:color="auto" w:fill="FFFFFF"/>
              </w:rPr>
              <w:t>aukstumapgādes</w:t>
            </w:r>
            <w:proofErr w:type="spellEnd"/>
            <w:r w:rsidR="009F6CA1" w:rsidRPr="004E4191">
              <w:rPr>
                <w:rFonts w:ascii="Times New Roman" w:hAnsi="Times New Roman" w:cs="Times New Roman"/>
                <w:sz w:val="24"/>
                <w:szCs w:val="24"/>
                <w:shd w:val="clear" w:color="auto" w:fill="FFFFFF"/>
              </w:rPr>
              <w:t xml:space="preserve"> sistēmu operatoriem. KEM ieskatā attiecībā par šo regulējumu būtu </w:t>
            </w:r>
            <w:proofErr w:type="spellStart"/>
            <w:r w:rsidR="009F6CA1" w:rsidRPr="004E4191">
              <w:rPr>
                <w:rFonts w:ascii="Times New Roman" w:hAnsi="Times New Roman" w:cs="Times New Roman"/>
                <w:sz w:val="24"/>
                <w:szCs w:val="24"/>
                <w:shd w:val="clear" w:color="auto" w:fill="FFFFFF"/>
              </w:rPr>
              <w:t>nosāk</w:t>
            </w:r>
            <w:r w:rsidR="00E2547B">
              <w:rPr>
                <w:rFonts w:ascii="Times New Roman" w:hAnsi="Times New Roman" w:cs="Times New Roman"/>
                <w:sz w:val="24"/>
                <w:szCs w:val="24"/>
                <w:shd w:val="clear" w:color="auto" w:fill="FFFFFF"/>
              </w:rPr>
              <w:t>āma</w:t>
            </w:r>
            <w:proofErr w:type="spellEnd"/>
            <w:r w:rsidR="009F6CA1" w:rsidRPr="004E4191">
              <w:rPr>
                <w:rFonts w:ascii="Times New Roman" w:hAnsi="Times New Roman" w:cs="Times New Roman"/>
                <w:sz w:val="24"/>
                <w:szCs w:val="24"/>
                <w:shd w:val="clear" w:color="auto" w:fill="FFFFFF"/>
              </w:rPr>
              <w:t xml:space="preserve"> dalīta KEM un EM atbildība. EM būtu nosakāma atbildība, jo, kā kapitāla daļu turētājai, </w:t>
            </w:r>
            <w:r w:rsidR="003A6194" w:rsidRPr="004E4191">
              <w:rPr>
                <w:rFonts w:ascii="Times New Roman" w:hAnsi="Times New Roman" w:cs="Times New Roman"/>
                <w:sz w:val="24"/>
                <w:szCs w:val="24"/>
                <w:shd w:val="clear" w:color="auto" w:fill="FFFFFF"/>
              </w:rPr>
              <w:t xml:space="preserve">tai ir ietekme gan attiecībā uz </w:t>
            </w:r>
            <w:r w:rsidR="00C54DE4" w:rsidRPr="004E4191">
              <w:rPr>
                <w:rFonts w:ascii="Times New Roman" w:hAnsi="Times New Roman" w:cs="Times New Roman"/>
                <w:bCs/>
                <w:sz w:val="24"/>
                <w:szCs w:val="24"/>
                <w:shd w:val="clear" w:color="auto" w:fill="FFFFFF"/>
              </w:rPr>
              <w:t>Latvijas lielā</w:t>
            </w:r>
            <w:r w:rsidR="009F6CA1" w:rsidRPr="004E4191">
              <w:rPr>
                <w:rFonts w:ascii="Times New Roman" w:hAnsi="Times New Roman" w:cs="Times New Roman"/>
                <w:bCs/>
                <w:sz w:val="24"/>
                <w:szCs w:val="24"/>
                <w:shd w:val="clear" w:color="auto" w:fill="FFFFFF"/>
              </w:rPr>
              <w:t>ko</w:t>
            </w:r>
            <w:r w:rsidR="00C54DE4" w:rsidRPr="004E4191">
              <w:rPr>
                <w:rFonts w:ascii="Times New Roman" w:hAnsi="Times New Roman" w:cs="Times New Roman"/>
                <w:bCs/>
                <w:sz w:val="24"/>
                <w:szCs w:val="24"/>
                <w:shd w:val="clear" w:color="auto" w:fill="FFFFFF"/>
              </w:rPr>
              <w:t xml:space="preserve"> elektroenerģijas sadales sistēmas operator</w:t>
            </w:r>
            <w:r w:rsidR="009F6CA1" w:rsidRPr="004E4191">
              <w:rPr>
                <w:rFonts w:ascii="Times New Roman" w:hAnsi="Times New Roman" w:cs="Times New Roman"/>
                <w:bCs/>
                <w:sz w:val="24"/>
                <w:szCs w:val="24"/>
                <w:shd w:val="clear" w:color="auto" w:fill="FFFFFF"/>
              </w:rPr>
              <w:t xml:space="preserve">u, </w:t>
            </w:r>
            <w:r w:rsidR="003A6194" w:rsidRPr="004E4191">
              <w:rPr>
                <w:rFonts w:ascii="Times New Roman" w:hAnsi="Times New Roman" w:cs="Times New Roman"/>
                <w:bCs/>
                <w:sz w:val="24"/>
                <w:szCs w:val="24"/>
                <w:shd w:val="clear" w:color="auto" w:fill="FFFFFF"/>
              </w:rPr>
              <w:t xml:space="preserve">gan </w:t>
            </w:r>
            <w:r w:rsidR="00C54DE4" w:rsidRPr="004E4191">
              <w:rPr>
                <w:rFonts w:ascii="Times New Roman" w:hAnsi="Times New Roman" w:cs="Times New Roman"/>
                <w:bCs/>
                <w:sz w:val="24"/>
                <w:szCs w:val="24"/>
                <w:shd w:val="clear" w:color="auto" w:fill="FFFFFF"/>
              </w:rPr>
              <w:t>lielāk</w:t>
            </w:r>
            <w:r w:rsidR="003A6194" w:rsidRPr="004E4191">
              <w:rPr>
                <w:rFonts w:ascii="Times New Roman" w:hAnsi="Times New Roman" w:cs="Times New Roman"/>
                <w:bCs/>
                <w:sz w:val="24"/>
                <w:szCs w:val="24"/>
                <w:shd w:val="clear" w:color="auto" w:fill="FFFFFF"/>
              </w:rPr>
              <w:t>o</w:t>
            </w:r>
            <w:r w:rsidR="00C54DE4" w:rsidRPr="004E4191">
              <w:rPr>
                <w:rFonts w:ascii="Times New Roman" w:hAnsi="Times New Roman" w:cs="Times New Roman"/>
                <w:bCs/>
                <w:sz w:val="24"/>
                <w:szCs w:val="24"/>
                <w:shd w:val="clear" w:color="auto" w:fill="FFFFFF"/>
              </w:rPr>
              <w:t xml:space="preserve"> Latvijas siltumapgādes sistēmas operator</w:t>
            </w:r>
            <w:r w:rsidR="00AF084D">
              <w:rPr>
                <w:rFonts w:ascii="Times New Roman" w:hAnsi="Times New Roman" w:cs="Times New Roman"/>
                <w:bCs/>
                <w:sz w:val="24"/>
                <w:szCs w:val="24"/>
                <w:shd w:val="clear" w:color="auto" w:fill="FFFFFF"/>
              </w:rPr>
              <w:t>u</w:t>
            </w:r>
            <w:r w:rsidR="00C54DE4" w:rsidRPr="004E4191">
              <w:rPr>
                <w:rFonts w:ascii="Times New Roman" w:hAnsi="Times New Roman" w:cs="Times New Roman"/>
                <w:bCs/>
                <w:sz w:val="24"/>
                <w:szCs w:val="24"/>
                <w:shd w:val="clear" w:color="auto" w:fill="FFFFFF"/>
              </w:rPr>
              <w:t xml:space="preserve"> </w:t>
            </w:r>
            <w:r w:rsidR="003A6194" w:rsidRPr="004E4191">
              <w:rPr>
                <w:rFonts w:ascii="Times New Roman" w:hAnsi="Times New Roman" w:cs="Times New Roman"/>
                <w:bCs/>
                <w:sz w:val="24"/>
                <w:szCs w:val="24"/>
                <w:shd w:val="clear" w:color="auto" w:fill="FFFFFF"/>
              </w:rPr>
              <w:t>"</w:t>
            </w:r>
            <w:r w:rsidR="00C54DE4" w:rsidRPr="004E4191">
              <w:rPr>
                <w:rFonts w:ascii="Times New Roman" w:hAnsi="Times New Roman" w:cs="Times New Roman"/>
                <w:bCs/>
                <w:sz w:val="24"/>
                <w:szCs w:val="24"/>
                <w:shd w:val="clear" w:color="auto" w:fill="FFFFFF"/>
              </w:rPr>
              <w:t>Rīgas siltums"</w:t>
            </w:r>
            <w:r w:rsidR="003A6194" w:rsidRPr="004E4191">
              <w:rPr>
                <w:rFonts w:ascii="Times New Roman" w:hAnsi="Times New Roman" w:cs="Times New Roman"/>
                <w:bCs/>
                <w:sz w:val="24"/>
                <w:szCs w:val="24"/>
                <w:shd w:val="clear" w:color="auto" w:fill="FFFFFF"/>
              </w:rPr>
              <w:t xml:space="preserve">. </w:t>
            </w:r>
            <w:r w:rsidR="00F17A98" w:rsidRPr="004E4191">
              <w:rPr>
                <w:rFonts w:ascii="Times New Roman" w:hAnsi="Times New Roman" w:cs="Times New Roman"/>
                <w:bCs/>
                <w:sz w:val="24"/>
                <w:szCs w:val="24"/>
                <w:shd w:val="clear" w:color="auto" w:fill="FFFFFF"/>
              </w:rPr>
              <w:t>Ņemot vērā, ka KEM un EM ir vienojušās par šādu atbildības sadalījumu, tad attiecībā par konkrēto direktīvas normu būtu nosakāma dalīta KEM un EM atbildība.</w:t>
            </w:r>
          </w:p>
        </w:tc>
      </w:tr>
      <w:tr w:rsidR="004E4191" w:rsidRPr="004E4191" w14:paraId="3CB41AAD" w14:textId="77777777" w:rsidTr="005B1E78">
        <w:tc>
          <w:tcPr>
            <w:tcW w:w="2470" w:type="dxa"/>
          </w:tcPr>
          <w:p w14:paraId="56C9B56F" w14:textId="38BB75FC" w:rsidR="00C54DE4" w:rsidRPr="004E4191" w:rsidRDefault="00C54DE4" w:rsidP="00653067">
            <w:pPr>
              <w:jc w:val="both"/>
              <w:rPr>
                <w:rFonts w:ascii="Times New Roman" w:hAnsi="Times New Roman" w:cs="Times New Roman"/>
                <w:b/>
                <w:sz w:val="24"/>
                <w:szCs w:val="24"/>
                <w:shd w:val="clear" w:color="auto" w:fill="FFFFFF"/>
              </w:rPr>
            </w:pPr>
            <w:r w:rsidRPr="009233EE">
              <w:rPr>
                <w:rFonts w:ascii="Times New Roman" w:hAnsi="Times New Roman" w:cs="Times New Roman"/>
                <w:bCs/>
                <w:sz w:val="24"/>
                <w:szCs w:val="24"/>
                <w:shd w:val="clear" w:color="auto" w:fill="FFFFFF"/>
              </w:rPr>
              <w:t>1. panta četrpadsmitās daļas c) punkts, kas attiecas uz grozījumiem Direktīvas 2018/2001 24. panta 9. punktā</w:t>
            </w:r>
          </w:p>
        </w:tc>
        <w:tc>
          <w:tcPr>
            <w:tcW w:w="2042" w:type="dxa"/>
          </w:tcPr>
          <w:p w14:paraId="13423A8B" w14:textId="4F9FB36B" w:rsidR="00C54DE4" w:rsidRPr="004E4191" w:rsidRDefault="008D760C" w:rsidP="008D760C">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tc>
        <w:tc>
          <w:tcPr>
            <w:tcW w:w="3784" w:type="dxa"/>
          </w:tcPr>
          <w:p w14:paraId="6ECCAA74" w14:textId="6720F338" w:rsidR="00C54DE4" w:rsidRPr="004E4191" w:rsidRDefault="00F17A98"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Ar Direktīvas 2023/2413 1. panta četrpadsmitās daļas c) punktu  tiek grozīts, tajā skaitā, </w:t>
            </w:r>
            <w:r w:rsidRPr="004E4191">
              <w:rPr>
                <w:rFonts w:ascii="Times New Roman" w:hAnsi="Times New Roman" w:cs="Times New Roman"/>
                <w:sz w:val="24"/>
                <w:szCs w:val="24"/>
                <w:shd w:val="clear" w:color="auto" w:fill="FFFFFF"/>
              </w:rPr>
              <w:t xml:space="preserve">Direktīvas 2018/2001 24. panta </w:t>
            </w:r>
            <w:r w:rsidR="008D760C" w:rsidRPr="004E4191">
              <w:rPr>
                <w:rFonts w:ascii="Times New Roman" w:hAnsi="Times New Roman" w:cs="Times New Roman"/>
                <w:sz w:val="24"/>
                <w:szCs w:val="24"/>
                <w:shd w:val="clear" w:color="auto" w:fill="FFFFFF"/>
              </w:rPr>
              <w:t>9</w:t>
            </w:r>
            <w:r w:rsidRPr="004E4191">
              <w:rPr>
                <w:rFonts w:ascii="Times New Roman" w:hAnsi="Times New Roman" w:cs="Times New Roman"/>
                <w:sz w:val="24"/>
                <w:szCs w:val="24"/>
                <w:shd w:val="clear" w:color="auto" w:fill="FFFFFF"/>
              </w:rPr>
              <w:t xml:space="preserve">. punkts, </w:t>
            </w:r>
            <w:r w:rsidR="00D6470D">
              <w:rPr>
                <w:rFonts w:ascii="Times New Roman" w:hAnsi="Times New Roman" w:cs="Times New Roman"/>
                <w:sz w:val="24"/>
                <w:szCs w:val="24"/>
                <w:shd w:val="clear" w:color="auto" w:fill="FFFFFF"/>
              </w:rPr>
              <w:t>izsakot</w:t>
            </w:r>
            <w:r w:rsidR="00D6470D" w:rsidRPr="004E4191">
              <w:rPr>
                <w:rFonts w:ascii="Times New Roman" w:hAnsi="Times New Roman" w:cs="Times New Roman"/>
                <w:sz w:val="24"/>
                <w:szCs w:val="24"/>
                <w:shd w:val="clear" w:color="auto" w:fill="FFFFFF"/>
              </w:rPr>
              <w:t xml:space="preserve"> </w:t>
            </w:r>
            <w:r w:rsidRPr="004E4191">
              <w:rPr>
                <w:rFonts w:ascii="Times New Roman" w:hAnsi="Times New Roman" w:cs="Times New Roman"/>
                <w:sz w:val="24"/>
                <w:szCs w:val="24"/>
                <w:shd w:val="clear" w:color="auto" w:fill="FFFFFF"/>
              </w:rPr>
              <w:t>to jaunā redakcijā. Ar jauno redakciju</w:t>
            </w:r>
            <w:r w:rsidR="008D760C" w:rsidRPr="004E4191">
              <w:rPr>
                <w:rFonts w:ascii="Times New Roman" w:hAnsi="Times New Roman" w:cs="Times New Roman"/>
                <w:sz w:val="24"/>
                <w:szCs w:val="24"/>
                <w:shd w:val="clear" w:color="auto" w:fill="FFFFFF"/>
              </w:rPr>
              <w:t xml:space="preserve"> tiek noteiks tas, ka d</w:t>
            </w:r>
            <w:r w:rsidR="008D760C" w:rsidRPr="004E4191">
              <w:rPr>
                <w:rFonts w:ascii="Times New Roman" w:hAnsi="Times New Roman" w:cs="Times New Roman"/>
                <w:bCs/>
                <w:sz w:val="24"/>
                <w:szCs w:val="24"/>
                <w:shd w:val="clear" w:color="auto" w:fill="FFFFFF"/>
              </w:rPr>
              <w:t xml:space="preserve">alībvalstis nodrošina to, ka patērētāju tiesības un centralizētās siltumapgādes un </w:t>
            </w:r>
            <w:proofErr w:type="spellStart"/>
            <w:r w:rsidR="008D760C" w:rsidRPr="004E4191">
              <w:rPr>
                <w:rFonts w:ascii="Times New Roman" w:hAnsi="Times New Roman" w:cs="Times New Roman"/>
                <w:bCs/>
                <w:sz w:val="24"/>
                <w:szCs w:val="24"/>
                <w:shd w:val="clear" w:color="auto" w:fill="FFFFFF"/>
              </w:rPr>
              <w:t>aukstumapgādes</w:t>
            </w:r>
            <w:proofErr w:type="spellEnd"/>
            <w:r w:rsidR="008D760C" w:rsidRPr="004E4191">
              <w:rPr>
                <w:rFonts w:ascii="Times New Roman" w:hAnsi="Times New Roman" w:cs="Times New Roman"/>
                <w:bCs/>
                <w:sz w:val="24"/>
                <w:szCs w:val="24"/>
                <w:shd w:val="clear" w:color="auto" w:fill="FFFFFF"/>
              </w:rPr>
              <w:t xml:space="preserve"> sistēmu ekspluatācijas noteikumi saskaņā ar šo pantu ir precīzi definēti un publiski pieejami un ka kompetentā iestāde nodrošina to izpildi. </w:t>
            </w:r>
            <w:r w:rsidR="00742871" w:rsidRPr="004E4191">
              <w:rPr>
                <w:rFonts w:ascii="Times New Roman" w:hAnsi="Times New Roman" w:cs="Times New Roman"/>
                <w:bCs/>
                <w:sz w:val="24"/>
                <w:szCs w:val="24"/>
                <w:shd w:val="clear" w:color="auto" w:fill="FFFFFF"/>
              </w:rPr>
              <w:t xml:space="preserve">Ar minēto tiesību normu faktiski tiek noteikts dalībvalstu pienākums skaidri definēt un darīt zināmus siltumapgādes un </w:t>
            </w:r>
            <w:proofErr w:type="spellStart"/>
            <w:r w:rsidR="00742871" w:rsidRPr="004E4191">
              <w:rPr>
                <w:rFonts w:ascii="Times New Roman" w:hAnsi="Times New Roman" w:cs="Times New Roman"/>
                <w:bCs/>
                <w:sz w:val="24"/>
                <w:szCs w:val="24"/>
                <w:shd w:val="clear" w:color="auto" w:fill="FFFFFF"/>
              </w:rPr>
              <w:t>aukstumapgādes</w:t>
            </w:r>
            <w:proofErr w:type="spellEnd"/>
            <w:r w:rsidR="00742871" w:rsidRPr="004E4191">
              <w:rPr>
                <w:rFonts w:ascii="Times New Roman" w:hAnsi="Times New Roman" w:cs="Times New Roman"/>
                <w:bCs/>
                <w:sz w:val="24"/>
                <w:szCs w:val="24"/>
                <w:shd w:val="clear" w:color="auto" w:fill="FFFFFF"/>
              </w:rPr>
              <w:t xml:space="preserve"> izmantošanas nosacījumus, kā arī kontrolēt šo noteikumu ievērošanu. </w:t>
            </w:r>
            <w:r w:rsidR="00602F09" w:rsidRPr="004E4191">
              <w:rPr>
                <w:rFonts w:ascii="Times New Roman" w:hAnsi="Times New Roman" w:cs="Times New Roman"/>
                <w:bCs/>
                <w:sz w:val="24"/>
                <w:szCs w:val="24"/>
                <w:shd w:val="clear" w:color="auto" w:fill="FFFFFF"/>
              </w:rPr>
              <w:t xml:space="preserve">Šo nosacījumu definēšana un kontrolēšana galvenokārt ir KEM, kā par klimata politiku atbildīgajai ministrijai, tādēļ KEM ir </w:t>
            </w:r>
            <w:proofErr w:type="spellStart"/>
            <w:r w:rsidR="00602F09" w:rsidRPr="004E4191">
              <w:rPr>
                <w:rFonts w:ascii="Times New Roman" w:hAnsi="Times New Roman" w:cs="Times New Roman"/>
                <w:bCs/>
                <w:sz w:val="24"/>
                <w:szCs w:val="24"/>
                <w:shd w:val="clear" w:color="auto" w:fill="FFFFFF"/>
              </w:rPr>
              <w:t>nosāk</w:t>
            </w:r>
            <w:r w:rsidR="00E2547B">
              <w:rPr>
                <w:rFonts w:ascii="Times New Roman" w:hAnsi="Times New Roman" w:cs="Times New Roman"/>
                <w:bCs/>
                <w:sz w:val="24"/>
                <w:szCs w:val="24"/>
                <w:shd w:val="clear" w:color="auto" w:fill="FFFFFF"/>
              </w:rPr>
              <w:t>āma</w:t>
            </w:r>
            <w:proofErr w:type="spellEnd"/>
            <w:r w:rsidR="00E2547B">
              <w:rPr>
                <w:rFonts w:ascii="Times New Roman" w:hAnsi="Times New Roman" w:cs="Times New Roman"/>
                <w:bCs/>
                <w:sz w:val="24"/>
                <w:szCs w:val="24"/>
                <w:shd w:val="clear" w:color="auto" w:fill="FFFFFF"/>
              </w:rPr>
              <w:t xml:space="preserve"> </w:t>
            </w:r>
            <w:r w:rsidR="00602F09" w:rsidRPr="004E4191">
              <w:rPr>
                <w:rFonts w:ascii="Times New Roman" w:hAnsi="Times New Roman" w:cs="Times New Roman"/>
                <w:bCs/>
                <w:sz w:val="24"/>
                <w:szCs w:val="24"/>
                <w:shd w:val="clear" w:color="auto" w:fill="FFFFFF"/>
              </w:rPr>
              <w:lastRenderedPageBreak/>
              <w:t xml:space="preserve">par vienīgo atbildīgo </w:t>
            </w:r>
            <w:r w:rsidR="009579BD">
              <w:rPr>
                <w:rFonts w:ascii="Times New Roman" w:hAnsi="Times New Roman" w:cs="Times New Roman"/>
                <w:bCs/>
                <w:sz w:val="24"/>
                <w:szCs w:val="24"/>
                <w:shd w:val="clear" w:color="auto" w:fill="FFFFFF"/>
              </w:rPr>
              <w:t>ministriju</w:t>
            </w:r>
            <w:r w:rsidR="009579BD" w:rsidRPr="004E4191">
              <w:rPr>
                <w:rFonts w:ascii="Times New Roman" w:hAnsi="Times New Roman" w:cs="Times New Roman"/>
                <w:bCs/>
                <w:sz w:val="24"/>
                <w:szCs w:val="24"/>
                <w:shd w:val="clear" w:color="auto" w:fill="FFFFFF"/>
              </w:rPr>
              <w:t xml:space="preserve"> </w:t>
            </w:r>
            <w:r w:rsidR="00602F09" w:rsidRPr="004E4191">
              <w:rPr>
                <w:rFonts w:ascii="Times New Roman" w:hAnsi="Times New Roman" w:cs="Times New Roman"/>
                <w:bCs/>
                <w:sz w:val="24"/>
                <w:szCs w:val="24"/>
                <w:shd w:val="clear" w:color="auto" w:fill="FFFFFF"/>
              </w:rPr>
              <w:t>attiecībā par šo regulējumu.</w:t>
            </w:r>
          </w:p>
        </w:tc>
      </w:tr>
      <w:tr w:rsidR="00385662" w:rsidRPr="004E4191" w14:paraId="401F5598" w14:textId="77777777" w:rsidTr="005B1E78">
        <w:tc>
          <w:tcPr>
            <w:tcW w:w="2470" w:type="dxa"/>
          </w:tcPr>
          <w:p w14:paraId="612C90D8" w14:textId="5F67FC00" w:rsidR="00385662" w:rsidRPr="00247668" w:rsidRDefault="00385662" w:rsidP="00CB34CE">
            <w:pPr>
              <w:jc w:val="both"/>
            </w:pPr>
            <w:r w:rsidRPr="004E4191">
              <w:rPr>
                <w:rFonts w:ascii="Times New Roman" w:hAnsi="Times New Roman" w:cs="Times New Roman"/>
                <w:bCs/>
                <w:sz w:val="24"/>
                <w:szCs w:val="24"/>
                <w:shd w:val="clear" w:color="auto" w:fill="FFFFFF"/>
              </w:rPr>
              <w:lastRenderedPageBreak/>
              <w:t xml:space="preserve">1. panta </w:t>
            </w:r>
            <w:r>
              <w:rPr>
                <w:rFonts w:ascii="Times New Roman" w:hAnsi="Times New Roman" w:cs="Times New Roman"/>
                <w:bCs/>
                <w:sz w:val="24"/>
                <w:szCs w:val="24"/>
                <w:shd w:val="clear" w:color="auto" w:fill="FFFFFF"/>
              </w:rPr>
              <w:t>piecpadsmitā</w:t>
            </w:r>
            <w:r w:rsidRPr="004E4191">
              <w:rPr>
                <w:rFonts w:ascii="Times New Roman" w:hAnsi="Times New Roman" w:cs="Times New Roman"/>
                <w:bCs/>
                <w:sz w:val="24"/>
                <w:szCs w:val="24"/>
                <w:shd w:val="clear" w:color="auto" w:fill="FFFFFF"/>
              </w:rPr>
              <w:t xml:space="preserve"> daļa, kas attiecas uz Direktīvas 2018/2001 2</w:t>
            </w:r>
            <w:r>
              <w:rPr>
                <w:rFonts w:ascii="Times New Roman" w:hAnsi="Times New Roman" w:cs="Times New Roman"/>
                <w:bCs/>
                <w:sz w:val="24"/>
                <w:szCs w:val="24"/>
                <w:shd w:val="clear" w:color="auto" w:fill="FFFFFF"/>
              </w:rPr>
              <w:t xml:space="preserve">5. panta aizstāšanu </w:t>
            </w:r>
          </w:p>
        </w:tc>
        <w:tc>
          <w:tcPr>
            <w:tcW w:w="2042" w:type="dxa"/>
            <w:vMerge w:val="restart"/>
          </w:tcPr>
          <w:p w14:paraId="45480C4A" w14:textId="77777777" w:rsidR="00385662" w:rsidRPr="004E4191" w:rsidRDefault="00385662" w:rsidP="008D760C">
            <w:pPr>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w:t>
            </w:r>
          </w:p>
          <w:p w14:paraId="05BD8E02" w14:textId="40F0943F" w:rsidR="00385662" w:rsidRPr="004E4191" w:rsidRDefault="00385662" w:rsidP="008D760C">
            <w:pPr>
              <w:jc w:val="center"/>
              <w:rPr>
                <w:rFonts w:ascii="Times New Roman" w:hAnsi="Times New Roman" w:cs="Times New Roman"/>
                <w:bCs/>
                <w:sz w:val="24"/>
                <w:szCs w:val="24"/>
                <w:shd w:val="clear" w:color="auto" w:fill="FFFFFF"/>
              </w:rPr>
            </w:pPr>
          </w:p>
        </w:tc>
        <w:tc>
          <w:tcPr>
            <w:tcW w:w="3784" w:type="dxa"/>
            <w:vMerge w:val="restart"/>
          </w:tcPr>
          <w:p w14:paraId="53FD868B" w14:textId="1ED34D1A" w:rsidR="00385662" w:rsidRPr="00247668" w:rsidRDefault="00385662" w:rsidP="000134C5">
            <w:pPr>
              <w:jc w:val="both"/>
              <w:rPr>
                <w:rFonts w:ascii="Times New Roman" w:hAnsi="Times New Roman" w:cs="Times New Roman"/>
                <w:sz w:val="24"/>
                <w:szCs w:val="24"/>
              </w:rPr>
            </w:pPr>
            <w:r>
              <w:rPr>
                <w:rFonts w:ascii="Times New Roman" w:hAnsi="Times New Roman" w:cs="Times New Roman"/>
                <w:bCs/>
                <w:sz w:val="24"/>
                <w:szCs w:val="24"/>
                <w:shd w:val="clear" w:color="auto" w:fill="FFFFFF"/>
              </w:rPr>
              <w:t xml:space="preserve">KEM sarakstē ar TM ir norādījusi, ka starp KEM un SM pastāv vienošanās, ka par šīm </w:t>
            </w:r>
            <w:r w:rsidRPr="00247668">
              <w:rPr>
                <w:rFonts w:ascii="Times New Roman" w:hAnsi="Times New Roman" w:cs="Times New Roman"/>
                <w:sz w:val="24"/>
                <w:szCs w:val="24"/>
                <w:shd w:val="clear" w:color="auto" w:fill="FFFFFF"/>
              </w:rPr>
              <w:t>Direktīvas 2023/2413 normām ir nosakāma dalīta KEM un SM atbildība, savukārt SM nepiekrīt šādai KEM pozīcijai.</w:t>
            </w:r>
            <w:r>
              <w:rPr>
                <w:rFonts w:ascii="Times New Roman" w:hAnsi="Times New Roman" w:cs="Times New Roman"/>
                <w:sz w:val="24"/>
                <w:szCs w:val="24"/>
                <w:shd w:val="clear" w:color="auto" w:fill="FFFFFF"/>
              </w:rPr>
              <w:t xml:space="preserve"> SM izvērtējot KEM virzītā </w:t>
            </w:r>
            <w:r w:rsidRPr="00E97F2D">
              <w:rPr>
                <w:rFonts w:ascii="Times New Roman" w:hAnsi="Times New Roman" w:cs="Times New Roman"/>
                <w:sz w:val="24"/>
                <w:szCs w:val="24"/>
              </w:rPr>
              <w:t>likumprojekta “Transporta enerģijas likums” (660/Lp14) anotācij</w:t>
            </w:r>
            <w:r w:rsidR="000134C5">
              <w:rPr>
                <w:rFonts w:ascii="Times New Roman" w:hAnsi="Times New Roman" w:cs="Times New Roman"/>
                <w:sz w:val="24"/>
                <w:szCs w:val="24"/>
              </w:rPr>
              <w:t xml:space="preserve">u ir secinājusi, ka </w:t>
            </w:r>
            <w:r w:rsidRPr="00E97F2D">
              <w:rPr>
                <w:rFonts w:ascii="Times New Roman" w:hAnsi="Times New Roman" w:cs="Times New Roman"/>
                <w:sz w:val="24"/>
                <w:szCs w:val="24"/>
              </w:rPr>
              <w:t>Direktīvas 2023/2413 normas, ar kurām grozīti Direktīvas 2018/2001 25.-28.</w:t>
            </w:r>
            <w:r>
              <w:rPr>
                <w:rFonts w:ascii="Times New Roman" w:hAnsi="Times New Roman" w:cs="Times New Roman"/>
                <w:sz w:val="24"/>
                <w:szCs w:val="24"/>
              </w:rPr>
              <w:t xml:space="preserve"> </w:t>
            </w:r>
            <w:r w:rsidRPr="00E97F2D">
              <w:rPr>
                <w:rFonts w:ascii="Times New Roman" w:hAnsi="Times New Roman" w:cs="Times New Roman"/>
                <w:sz w:val="24"/>
                <w:szCs w:val="24"/>
              </w:rPr>
              <w:t xml:space="preserve">pants tiek vai nu pilnībā pārņemtas ar </w:t>
            </w:r>
            <w:r w:rsidR="000134C5">
              <w:rPr>
                <w:rFonts w:ascii="Times New Roman" w:hAnsi="Times New Roman" w:cs="Times New Roman"/>
                <w:sz w:val="24"/>
                <w:szCs w:val="24"/>
              </w:rPr>
              <w:t xml:space="preserve">konkrēto </w:t>
            </w:r>
            <w:r w:rsidRPr="00E97F2D">
              <w:rPr>
                <w:rFonts w:ascii="Times New Roman" w:hAnsi="Times New Roman" w:cs="Times New Roman"/>
                <w:sz w:val="24"/>
                <w:szCs w:val="24"/>
              </w:rPr>
              <w:t xml:space="preserve">likumprojektu vai arī tiks pārņemtas ar MK noteikumiem (deleģējums tiem paredzēts </w:t>
            </w:r>
            <w:r w:rsidR="000134C5">
              <w:rPr>
                <w:rFonts w:ascii="Times New Roman" w:hAnsi="Times New Roman" w:cs="Times New Roman"/>
                <w:sz w:val="24"/>
                <w:szCs w:val="24"/>
              </w:rPr>
              <w:t xml:space="preserve">šajā </w:t>
            </w:r>
            <w:r w:rsidRPr="00E97F2D">
              <w:rPr>
                <w:rFonts w:ascii="Times New Roman" w:hAnsi="Times New Roman" w:cs="Times New Roman"/>
                <w:sz w:val="24"/>
                <w:szCs w:val="24"/>
              </w:rPr>
              <w:t>likumprojektā), kurus saskaņā ar anotācijas 4.</w:t>
            </w:r>
            <w:r>
              <w:rPr>
                <w:rFonts w:ascii="Times New Roman" w:hAnsi="Times New Roman" w:cs="Times New Roman"/>
                <w:sz w:val="24"/>
                <w:szCs w:val="24"/>
              </w:rPr>
              <w:t xml:space="preserve"> </w:t>
            </w:r>
            <w:r w:rsidRPr="00E97F2D">
              <w:rPr>
                <w:rFonts w:ascii="Times New Roman" w:hAnsi="Times New Roman" w:cs="Times New Roman"/>
                <w:sz w:val="24"/>
                <w:szCs w:val="24"/>
              </w:rPr>
              <w:t>sadaļā iekļauto informāciju izstrādās KEM.</w:t>
            </w:r>
            <w:r w:rsidR="000134C5">
              <w:rPr>
                <w:rFonts w:ascii="Times New Roman" w:hAnsi="Times New Roman" w:cs="Times New Roman"/>
                <w:sz w:val="24"/>
                <w:szCs w:val="24"/>
              </w:rPr>
              <w:t xml:space="preserve"> Tāpat SM norāda, ka </w:t>
            </w:r>
            <w:r w:rsidRPr="00B84B83">
              <w:rPr>
                <w:rFonts w:ascii="Times New Roman" w:hAnsi="Times New Roman" w:cs="Times New Roman"/>
                <w:sz w:val="24"/>
                <w:szCs w:val="24"/>
              </w:rPr>
              <w:t xml:space="preserve"> </w:t>
            </w:r>
            <w:r w:rsidR="00146F2F">
              <w:rPr>
                <w:rFonts w:ascii="Times New Roman" w:hAnsi="Times New Roman" w:cs="Times New Roman"/>
                <w:sz w:val="24"/>
                <w:szCs w:val="24"/>
              </w:rPr>
              <w:t xml:space="preserve">minētajās </w:t>
            </w:r>
            <w:r w:rsidRPr="00E97F2D">
              <w:rPr>
                <w:rFonts w:ascii="Times New Roman" w:hAnsi="Times New Roman" w:cs="Times New Roman"/>
                <w:sz w:val="24"/>
                <w:szCs w:val="24"/>
              </w:rPr>
              <w:t>Direktīvas 2023/2413 normās paredzētais attiecas uz pienākumiem, kas piemērojami degvielas piegādātājiem, nosacījumiem un izpildes aprēķina nosacījumiem, proti, tie ir jautājumi, kas nav SM kompetences jomā</w:t>
            </w:r>
            <w:r w:rsidR="00146F2F">
              <w:rPr>
                <w:rFonts w:ascii="Times New Roman" w:hAnsi="Times New Roman" w:cs="Times New Roman"/>
                <w:sz w:val="24"/>
                <w:szCs w:val="24"/>
              </w:rPr>
              <w:t xml:space="preserve">. TM secina, ka starp KEM un SM nav tikusi panākta vienošanās par dalītu atbildības noteikšanu, kā arī TM piekrīt SM </w:t>
            </w:r>
            <w:proofErr w:type="spellStart"/>
            <w:r w:rsidR="00146F2F">
              <w:rPr>
                <w:rFonts w:ascii="Times New Roman" w:hAnsi="Times New Roman" w:cs="Times New Roman"/>
                <w:sz w:val="24"/>
                <w:szCs w:val="24"/>
              </w:rPr>
              <w:t>nostājai</w:t>
            </w:r>
            <w:proofErr w:type="spellEnd"/>
            <w:r w:rsidR="00146F2F">
              <w:rPr>
                <w:rFonts w:ascii="Times New Roman" w:hAnsi="Times New Roman" w:cs="Times New Roman"/>
                <w:sz w:val="24"/>
                <w:szCs w:val="24"/>
              </w:rPr>
              <w:t xml:space="preserve"> par to, ka attiecīgie jautājumi nav SM kompetences jomā, tādēļ atbildība par konkrētajām </w:t>
            </w:r>
            <w:r w:rsidR="00146F2F" w:rsidRPr="00247668">
              <w:rPr>
                <w:rFonts w:ascii="Times New Roman" w:hAnsi="Times New Roman" w:cs="Times New Roman"/>
                <w:sz w:val="24"/>
                <w:szCs w:val="24"/>
                <w:shd w:val="clear" w:color="auto" w:fill="FFFFFF"/>
              </w:rPr>
              <w:t xml:space="preserve">Direktīvas 2023/2413 daļām (pantiem) ir </w:t>
            </w:r>
            <w:proofErr w:type="spellStart"/>
            <w:r w:rsidR="00146F2F" w:rsidRPr="00247668">
              <w:rPr>
                <w:rFonts w:ascii="Times New Roman" w:hAnsi="Times New Roman" w:cs="Times New Roman"/>
                <w:sz w:val="24"/>
                <w:szCs w:val="24"/>
                <w:shd w:val="clear" w:color="auto" w:fill="FFFFFF"/>
              </w:rPr>
              <w:t>nosākāma</w:t>
            </w:r>
            <w:proofErr w:type="spellEnd"/>
            <w:r w:rsidR="00146F2F" w:rsidRPr="00247668">
              <w:rPr>
                <w:rFonts w:ascii="Times New Roman" w:hAnsi="Times New Roman" w:cs="Times New Roman"/>
                <w:sz w:val="24"/>
                <w:szCs w:val="24"/>
                <w:shd w:val="clear" w:color="auto" w:fill="FFFFFF"/>
              </w:rPr>
              <w:t xml:space="preserve"> tikai KEM.</w:t>
            </w:r>
          </w:p>
        </w:tc>
      </w:tr>
      <w:tr w:rsidR="00385662" w:rsidRPr="004E4191" w14:paraId="0138BA38" w14:textId="77777777" w:rsidTr="005B1E78">
        <w:tc>
          <w:tcPr>
            <w:tcW w:w="2470" w:type="dxa"/>
          </w:tcPr>
          <w:p w14:paraId="7AF32320" w14:textId="70C88698" w:rsidR="00385662" w:rsidRPr="00247668" w:rsidRDefault="00385662" w:rsidP="00247668">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sešpadsmitā</w:t>
            </w:r>
            <w:r w:rsidRPr="004E4191">
              <w:rPr>
                <w:rFonts w:ascii="Times New Roman" w:hAnsi="Times New Roman" w:cs="Times New Roman"/>
                <w:bCs/>
                <w:sz w:val="24"/>
                <w:szCs w:val="24"/>
                <w:shd w:val="clear" w:color="auto" w:fill="FFFFFF"/>
              </w:rPr>
              <w:t xml:space="preserve"> daļa, kas attiecas </w:t>
            </w:r>
            <w:r>
              <w:rPr>
                <w:rFonts w:ascii="Times New Roman" w:hAnsi="Times New Roman" w:cs="Times New Roman"/>
                <w:bCs/>
                <w:sz w:val="24"/>
                <w:szCs w:val="24"/>
                <w:shd w:val="clear" w:color="auto" w:fill="FFFFFF"/>
              </w:rPr>
              <w:t>grozījumiem</w:t>
            </w:r>
            <w:r w:rsidRPr="004E4191">
              <w:rPr>
                <w:rFonts w:ascii="Times New Roman" w:hAnsi="Times New Roman" w:cs="Times New Roman"/>
                <w:bCs/>
                <w:sz w:val="24"/>
                <w:szCs w:val="24"/>
                <w:shd w:val="clear" w:color="auto" w:fill="FFFFFF"/>
              </w:rPr>
              <w:t xml:space="preserve"> Direktīvas 2018/2001 2</w:t>
            </w:r>
            <w:r>
              <w:rPr>
                <w:rFonts w:ascii="Times New Roman" w:hAnsi="Times New Roman" w:cs="Times New Roman"/>
                <w:bCs/>
                <w:sz w:val="24"/>
                <w:szCs w:val="24"/>
                <w:shd w:val="clear" w:color="auto" w:fill="FFFFFF"/>
              </w:rPr>
              <w:t>6. pantā</w:t>
            </w:r>
          </w:p>
        </w:tc>
        <w:tc>
          <w:tcPr>
            <w:tcW w:w="2042" w:type="dxa"/>
            <w:vMerge/>
          </w:tcPr>
          <w:p w14:paraId="5C977E1B" w14:textId="691427CF" w:rsidR="00385662" w:rsidRPr="004E4191" w:rsidRDefault="00385662" w:rsidP="008D760C">
            <w:pPr>
              <w:jc w:val="center"/>
              <w:rPr>
                <w:rFonts w:ascii="Times New Roman" w:hAnsi="Times New Roman" w:cs="Times New Roman"/>
                <w:bCs/>
                <w:sz w:val="24"/>
                <w:szCs w:val="24"/>
                <w:shd w:val="clear" w:color="auto" w:fill="FFFFFF"/>
              </w:rPr>
            </w:pPr>
          </w:p>
        </w:tc>
        <w:tc>
          <w:tcPr>
            <w:tcW w:w="3784" w:type="dxa"/>
            <w:vMerge/>
          </w:tcPr>
          <w:p w14:paraId="3ACDB8D6" w14:textId="77777777" w:rsidR="00385662" w:rsidRPr="004E4191" w:rsidRDefault="00385662" w:rsidP="00653067">
            <w:pPr>
              <w:jc w:val="both"/>
              <w:rPr>
                <w:rFonts w:ascii="Times New Roman" w:hAnsi="Times New Roman" w:cs="Times New Roman"/>
                <w:bCs/>
                <w:sz w:val="24"/>
                <w:szCs w:val="24"/>
                <w:shd w:val="clear" w:color="auto" w:fill="FFFFFF"/>
              </w:rPr>
            </w:pPr>
          </w:p>
        </w:tc>
      </w:tr>
      <w:tr w:rsidR="00385662" w:rsidRPr="004E4191" w14:paraId="04BEF9B7" w14:textId="77777777" w:rsidTr="005B1E78">
        <w:tc>
          <w:tcPr>
            <w:tcW w:w="2470" w:type="dxa"/>
          </w:tcPr>
          <w:p w14:paraId="6E0EAF0C" w14:textId="0136E685" w:rsidR="00385662" w:rsidRPr="00247668" w:rsidRDefault="00385662" w:rsidP="00247668">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septiņpadsmitā</w:t>
            </w:r>
            <w:r w:rsidRPr="004E4191">
              <w:rPr>
                <w:rFonts w:ascii="Times New Roman" w:hAnsi="Times New Roman" w:cs="Times New Roman"/>
                <w:bCs/>
                <w:sz w:val="24"/>
                <w:szCs w:val="24"/>
                <w:shd w:val="clear" w:color="auto" w:fill="FFFFFF"/>
              </w:rPr>
              <w:t xml:space="preserve"> daļa, kas attiecas uz Direktīvas 2018/2001 2</w:t>
            </w:r>
            <w:r>
              <w:rPr>
                <w:rFonts w:ascii="Times New Roman" w:hAnsi="Times New Roman" w:cs="Times New Roman"/>
                <w:bCs/>
                <w:sz w:val="24"/>
                <w:szCs w:val="24"/>
                <w:shd w:val="clear" w:color="auto" w:fill="FFFFFF"/>
              </w:rPr>
              <w:t>7. panta aizstāšanu</w:t>
            </w:r>
          </w:p>
        </w:tc>
        <w:tc>
          <w:tcPr>
            <w:tcW w:w="2042" w:type="dxa"/>
            <w:vMerge/>
          </w:tcPr>
          <w:p w14:paraId="445E44D0" w14:textId="77777777" w:rsidR="00385662" w:rsidRPr="004E4191" w:rsidRDefault="00385662" w:rsidP="008D760C">
            <w:pPr>
              <w:jc w:val="center"/>
              <w:rPr>
                <w:rFonts w:ascii="Times New Roman" w:hAnsi="Times New Roman" w:cs="Times New Roman"/>
                <w:bCs/>
                <w:sz w:val="24"/>
                <w:szCs w:val="24"/>
                <w:shd w:val="clear" w:color="auto" w:fill="FFFFFF"/>
              </w:rPr>
            </w:pPr>
          </w:p>
        </w:tc>
        <w:tc>
          <w:tcPr>
            <w:tcW w:w="3784" w:type="dxa"/>
            <w:vMerge/>
          </w:tcPr>
          <w:p w14:paraId="6F82B74D" w14:textId="77777777" w:rsidR="00385662" w:rsidRPr="004E4191" w:rsidRDefault="00385662" w:rsidP="00653067">
            <w:pPr>
              <w:jc w:val="both"/>
              <w:rPr>
                <w:rFonts w:ascii="Times New Roman" w:hAnsi="Times New Roman" w:cs="Times New Roman"/>
                <w:bCs/>
                <w:sz w:val="24"/>
                <w:szCs w:val="24"/>
                <w:shd w:val="clear" w:color="auto" w:fill="FFFFFF"/>
              </w:rPr>
            </w:pPr>
          </w:p>
        </w:tc>
      </w:tr>
      <w:tr w:rsidR="00385662" w:rsidRPr="004E4191" w14:paraId="26A2F27B" w14:textId="77777777" w:rsidTr="005B1E78">
        <w:tc>
          <w:tcPr>
            <w:tcW w:w="2470" w:type="dxa"/>
          </w:tcPr>
          <w:p w14:paraId="4B0A7B1F" w14:textId="37907EB6" w:rsidR="00385662" w:rsidRPr="00247668" w:rsidRDefault="00385662" w:rsidP="00247668">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astoņpadsmitā</w:t>
            </w:r>
            <w:r w:rsidRPr="004E4191">
              <w:rPr>
                <w:rFonts w:ascii="Times New Roman" w:hAnsi="Times New Roman" w:cs="Times New Roman"/>
                <w:bCs/>
                <w:sz w:val="24"/>
                <w:szCs w:val="24"/>
                <w:shd w:val="clear" w:color="auto" w:fill="FFFFFF"/>
              </w:rPr>
              <w:t xml:space="preserve"> daļa, kas attiecas </w:t>
            </w:r>
            <w:r>
              <w:rPr>
                <w:rFonts w:ascii="Times New Roman" w:hAnsi="Times New Roman" w:cs="Times New Roman"/>
                <w:bCs/>
                <w:sz w:val="24"/>
                <w:szCs w:val="24"/>
                <w:shd w:val="clear" w:color="auto" w:fill="FFFFFF"/>
              </w:rPr>
              <w:t>grozījumiem</w:t>
            </w:r>
            <w:r w:rsidRPr="004E4191">
              <w:rPr>
                <w:rFonts w:ascii="Times New Roman" w:hAnsi="Times New Roman" w:cs="Times New Roman"/>
                <w:bCs/>
                <w:sz w:val="24"/>
                <w:szCs w:val="24"/>
                <w:shd w:val="clear" w:color="auto" w:fill="FFFFFF"/>
              </w:rPr>
              <w:t xml:space="preserve"> Direktīvas 2018/2001 2</w:t>
            </w:r>
            <w:r>
              <w:rPr>
                <w:rFonts w:ascii="Times New Roman" w:hAnsi="Times New Roman" w:cs="Times New Roman"/>
                <w:bCs/>
                <w:sz w:val="24"/>
                <w:szCs w:val="24"/>
                <w:shd w:val="clear" w:color="auto" w:fill="FFFFFF"/>
              </w:rPr>
              <w:t>8. pantā</w:t>
            </w:r>
          </w:p>
        </w:tc>
        <w:tc>
          <w:tcPr>
            <w:tcW w:w="2042" w:type="dxa"/>
            <w:vMerge/>
          </w:tcPr>
          <w:p w14:paraId="6C223C69" w14:textId="77777777" w:rsidR="00385662" w:rsidRPr="004E4191" w:rsidRDefault="00385662" w:rsidP="008D760C">
            <w:pPr>
              <w:jc w:val="center"/>
              <w:rPr>
                <w:rFonts w:ascii="Times New Roman" w:hAnsi="Times New Roman" w:cs="Times New Roman"/>
                <w:bCs/>
                <w:sz w:val="24"/>
                <w:szCs w:val="24"/>
                <w:shd w:val="clear" w:color="auto" w:fill="FFFFFF"/>
              </w:rPr>
            </w:pPr>
          </w:p>
        </w:tc>
        <w:tc>
          <w:tcPr>
            <w:tcW w:w="3784" w:type="dxa"/>
            <w:vMerge/>
          </w:tcPr>
          <w:p w14:paraId="7874746A" w14:textId="77777777" w:rsidR="00385662" w:rsidRPr="004E4191" w:rsidRDefault="00385662" w:rsidP="00653067">
            <w:pPr>
              <w:jc w:val="both"/>
              <w:rPr>
                <w:rFonts w:ascii="Times New Roman" w:hAnsi="Times New Roman" w:cs="Times New Roman"/>
                <w:bCs/>
                <w:sz w:val="24"/>
                <w:szCs w:val="24"/>
                <w:shd w:val="clear" w:color="auto" w:fill="FFFFFF"/>
              </w:rPr>
            </w:pPr>
          </w:p>
        </w:tc>
      </w:tr>
      <w:tr w:rsidR="002F1AE5" w:rsidRPr="004E4191" w14:paraId="75AF1132" w14:textId="77777777" w:rsidTr="005B1E78">
        <w:tc>
          <w:tcPr>
            <w:tcW w:w="2470" w:type="dxa"/>
          </w:tcPr>
          <w:p w14:paraId="2FDEFD99" w14:textId="6CCE58E2" w:rsidR="002F1AE5" w:rsidRPr="00247668" w:rsidRDefault="002F1AE5" w:rsidP="009C7D1F">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deviņpadsmitā</w:t>
            </w:r>
            <w:r w:rsidRPr="004E4191">
              <w:rPr>
                <w:rFonts w:ascii="Times New Roman" w:hAnsi="Times New Roman" w:cs="Times New Roman"/>
                <w:bCs/>
                <w:sz w:val="24"/>
                <w:szCs w:val="24"/>
                <w:shd w:val="clear" w:color="auto" w:fill="FFFFFF"/>
              </w:rPr>
              <w:t xml:space="preserve"> daļa, kas attiecas uz grozījumiem Direktīvas 2018/2001 2</w:t>
            </w:r>
            <w:r>
              <w:rPr>
                <w:rFonts w:ascii="Times New Roman" w:hAnsi="Times New Roman" w:cs="Times New Roman"/>
                <w:bCs/>
                <w:sz w:val="24"/>
                <w:szCs w:val="24"/>
                <w:shd w:val="clear" w:color="auto" w:fill="FFFFFF"/>
              </w:rPr>
              <w:t>9. pantā</w:t>
            </w:r>
          </w:p>
        </w:tc>
        <w:tc>
          <w:tcPr>
            <w:tcW w:w="2042" w:type="dxa"/>
            <w:vMerge w:val="restart"/>
          </w:tcPr>
          <w:p w14:paraId="5BF58F70" w14:textId="77777777" w:rsidR="002F1AE5" w:rsidRPr="004E4191" w:rsidRDefault="002F1AE5" w:rsidP="008D760C">
            <w:pPr>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KEM; ZM</w:t>
            </w:r>
          </w:p>
          <w:p w14:paraId="18B3A5C9" w14:textId="1424DBF6" w:rsidR="002F1AE5" w:rsidRPr="004E4191" w:rsidRDefault="002F1AE5" w:rsidP="008D760C">
            <w:pPr>
              <w:jc w:val="center"/>
              <w:rPr>
                <w:rFonts w:ascii="Times New Roman" w:hAnsi="Times New Roman" w:cs="Times New Roman"/>
                <w:bCs/>
                <w:sz w:val="24"/>
                <w:szCs w:val="24"/>
                <w:shd w:val="clear" w:color="auto" w:fill="FFFFFF"/>
              </w:rPr>
            </w:pPr>
          </w:p>
        </w:tc>
        <w:tc>
          <w:tcPr>
            <w:tcW w:w="3784" w:type="dxa"/>
            <w:vMerge w:val="restart"/>
          </w:tcPr>
          <w:p w14:paraId="3EEBC345" w14:textId="4F15CC07" w:rsidR="002F1AE5" w:rsidRPr="004E4191" w:rsidRDefault="002F1AE5" w:rsidP="00653067">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ZM ir norādījusi, ka tā piekrīt KEM </w:t>
            </w:r>
            <w:proofErr w:type="spellStart"/>
            <w:r w:rsidR="00654BC8">
              <w:rPr>
                <w:rFonts w:ascii="Times New Roman" w:hAnsi="Times New Roman" w:cs="Times New Roman"/>
                <w:bCs/>
                <w:sz w:val="24"/>
                <w:szCs w:val="24"/>
                <w:shd w:val="clear" w:color="auto" w:fill="FFFFFF"/>
              </w:rPr>
              <w:t>nostājai</w:t>
            </w:r>
            <w:proofErr w:type="spellEnd"/>
            <w:r w:rsidR="00654BC8">
              <w:rPr>
                <w:rFonts w:ascii="Times New Roman" w:hAnsi="Times New Roman" w:cs="Times New Roman"/>
                <w:bCs/>
                <w:sz w:val="24"/>
                <w:szCs w:val="24"/>
                <w:shd w:val="clear" w:color="auto" w:fill="FFFFFF"/>
              </w:rPr>
              <w:t xml:space="preserve"> par to, ka arī ZM ir nosakāma atbildība par papildinātajām un grozītajām </w:t>
            </w:r>
            <w:r w:rsidR="00654BC8" w:rsidRPr="004E4191">
              <w:rPr>
                <w:rFonts w:ascii="Times New Roman" w:hAnsi="Times New Roman" w:cs="Times New Roman"/>
                <w:bCs/>
                <w:sz w:val="24"/>
                <w:szCs w:val="24"/>
                <w:shd w:val="clear" w:color="auto" w:fill="FFFFFF"/>
              </w:rPr>
              <w:t>Direktīvas 2018/2001</w:t>
            </w:r>
            <w:r w:rsidR="00654BC8">
              <w:rPr>
                <w:rFonts w:ascii="Times New Roman" w:hAnsi="Times New Roman" w:cs="Times New Roman"/>
                <w:bCs/>
                <w:sz w:val="24"/>
                <w:szCs w:val="24"/>
                <w:shd w:val="clear" w:color="auto" w:fill="FFFFFF"/>
              </w:rPr>
              <w:t xml:space="preserve"> daļām (pantiem), tādēļ par minētajām direktīvas daļām ir nosakāma dalīta KEM un ZM atbildība. </w:t>
            </w:r>
            <w:r w:rsidR="00D4624A">
              <w:rPr>
                <w:rFonts w:ascii="Times New Roman" w:hAnsi="Times New Roman" w:cs="Times New Roman"/>
                <w:bCs/>
                <w:sz w:val="24"/>
                <w:szCs w:val="24"/>
                <w:shd w:val="clear" w:color="auto" w:fill="FFFFFF"/>
              </w:rPr>
              <w:t xml:space="preserve">Vienlaikus tiek norādīts, ka VARAM no savas puses nepiekrīt/ noliedz, ka starp to un KEM būtu bijusi vienošanās, ka arī VARAM ir nosakāma dalīta atbildība par šim papildinātajām un </w:t>
            </w:r>
            <w:r w:rsidR="00D4624A">
              <w:rPr>
                <w:rFonts w:ascii="Times New Roman" w:hAnsi="Times New Roman" w:cs="Times New Roman"/>
                <w:bCs/>
                <w:sz w:val="24"/>
                <w:szCs w:val="24"/>
                <w:shd w:val="clear" w:color="auto" w:fill="FFFFFF"/>
              </w:rPr>
              <w:lastRenderedPageBreak/>
              <w:t xml:space="preserve">grozītajām </w:t>
            </w:r>
            <w:r w:rsidR="00D4624A" w:rsidRPr="004E4191">
              <w:rPr>
                <w:rFonts w:ascii="Times New Roman" w:hAnsi="Times New Roman" w:cs="Times New Roman"/>
                <w:bCs/>
                <w:sz w:val="24"/>
                <w:szCs w:val="24"/>
                <w:shd w:val="clear" w:color="auto" w:fill="FFFFFF"/>
              </w:rPr>
              <w:t>Direktīvas 2018/2001</w:t>
            </w:r>
            <w:r w:rsidR="00D4624A">
              <w:rPr>
                <w:rFonts w:ascii="Times New Roman" w:hAnsi="Times New Roman" w:cs="Times New Roman"/>
                <w:bCs/>
                <w:sz w:val="24"/>
                <w:szCs w:val="24"/>
                <w:shd w:val="clear" w:color="auto" w:fill="FFFFFF"/>
              </w:rPr>
              <w:t xml:space="preserve"> normām.</w:t>
            </w:r>
          </w:p>
        </w:tc>
      </w:tr>
      <w:tr w:rsidR="002F1AE5" w:rsidRPr="004E4191" w14:paraId="3BD0729D" w14:textId="77777777" w:rsidTr="005B1E78">
        <w:tc>
          <w:tcPr>
            <w:tcW w:w="2470" w:type="dxa"/>
          </w:tcPr>
          <w:p w14:paraId="6AD3BB46" w14:textId="51E3B52F" w:rsidR="002F1AE5" w:rsidRPr="00247668" w:rsidRDefault="002F1AE5" w:rsidP="009C7D1F">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divdesmitā</w:t>
            </w:r>
            <w:r w:rsidRPr="004E4191">
              <w:rPr>
                <w:rFonts w:ascii="Times New Roman" w:hAnsi="Times New Roman" w:cs="Times New Roman"/>
                <w:bCs/>
                <w:sz w:val="24"/>
                <w:szCs w:val="24"/>
                <w:shd w:val="clear" w:color="auto" w:fill="FFFFFF"/>
              </w:rPr>
              <w:t xml:space="preserve"> daļa, kas attiecas uz Direktīvas 2018/2001 </w:t>
            </w:r>
            <w:r>
              <w:rPr>
                <w:rFonts w:ascii="Times New Roman" w:hAnsi="Times New Roman" w:cs="Times New Roman"/>
                <w:bCs/>
                <w:sz w:val="24"/>
                <w:szCs w:val="24"/>
                <w:shd w:val="clear" w:color="auto" w:fill="FFFFFF"/>
              </w:rPr>
              <w:t xml:space="preserve">papildināšanu ar jaunu </w:t>
            </w:r>
            <w:r w:rsidRPr="004E4191">
              <w:rPr>
                <w:rFonts w:ascii="Times New Roman" w:hAnsi="Times New Roman" w:cs="Times New Roman"/>
                <w:bCs/>
                <w:sz w:val="24"/>
                <w:szCs w:val="24"/>
                <w:shd w:val="clear" w:color="auto" w:fill="FFFFFF"/>
              </w:rPr>
              <w:t>2</w:t>
            </w:r>
            <w:r>
              <w:rPr>
                <w:rFonts w:ascii="Times New Roman" w:hAnsi="Times New Roman" w:cs="Times New Roman"/>
                <w:bCs/>
                <w:sz w:val="24"/>
                <w:szCs w:val="24"/>
                <w:shd w:val="clear" w:color="auto" w:fill="FFFFFF"/>
              </w:rPr>
              <w:t>9.a pantu</w:t>
            </w:r>
          </w:p>
        </w:tc>
        <w:tc>
          <w:tcPr>
            <w:tcW w:w="2042" w:type="dxa"/>
            <w:vMerge/>
          </w:tcPr>
          <w:p w14:paraId="57C450C2" w14:textId="62A12AD8" w:rsidR="002F1AE5" w:rsidRPr="004E4191" w:rsidRDefault="002F1AE5" w:rsidP="008D760C">
            <w:pPr>
              <w:jc w:val="center"/>
              <w:rPr>
                <w:rFonts w:ascii="Times New Roman" w:hAnsi="Times New Roman" w:cs="Times New Roman"/>
                <w:bCs/>
                <w:sz w:val="24"/>
                <w:szCs w:val="24"/>
                <w:shd w:val="clear" w:color="auto" w:fill="FFFFFF"/>
              </w:rPr>
            </w:pPr>
          </w:p>
        </w:tc>
        <w:tc>
          <w:tcPr>
            <w:tcW w:w="3784" w:type="dxa"/>
            <w:vMerge/>
          </w:tcPr>
          <w:p w14:paraId="215B04B6" w14:textId="77777777" w:rsidR="002F1AE5" w:rsidRPr="004E4191" w:rsidRDefault="002F1AE5" w:rsidP="00653067">
            <w:pPr>
              <w:jc w:val="both"/>
              <w:rPr>
                <w:rFonts w:ascii="Times New Roman" w:hAnsi="Times New Roman" w:cs="Times New Roman"/>
                <w:bCs/>
                <w:sz w:val="24"/>
                <w:szCs w:val="24"/>
                <w:shd w:val="clear" w:color="auto" w:fill="FFFFFF"/>
              </w:rPr>
            </w:pPr>
          </w:p>
        </w:tc>
      </w:tr>
      <w:tr w:rsidR="002F1AE5" w:rsidRPr="004E4191" w14:paraId="086027FB" w14:textId="77777777" w:rsidTr="005B1E78">
        <w:tc>
          <w:tcPr>
            <w:tcW w:w="2470" w:type="dxa"/>
          </w:tcPr>
          <w:p w14:paraId="23FF8139" w14:textId="38D29B4F" w:rsidR="002F1AE5" w:rsidRPr="00247668" w:rsidRDefault="002F1AE5" w:rsidP="009C7D1F">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 pirmā</w:t>
            </w:r>
            <w:r w:rsidRPr="004E4191">
              <w:rPr>
                <w:rFonts w:ascii="Times New Roman" w:hAnsi="Times New Roman" w:cs="Times New Roman"/>
                <w:bCs/>
                <w:sz w:val="24"/>
                <w:szCs w:val="24"/>
                <w:shd w:val="clear" w:color="auto" w:fill="FFFFFF"/>
              </w:rPr>
              <w:t xml:space="preserve"> daļa, kas attiecas uz grozījumiem </w:t>
            </w:r>
            <w:r w:rsidRPr="004E4191">
              <w:rPr>
                <w:rFonts w:ascii="Times New Roman" w:hAnsi="Times New Roman" w:cs="Times New Roman"/>
                <w:bCs/>
                <w:sz w:val="24"/>
                <w:szCs w:val="24"/>
                <w:shd w:val="clear" w:color="auto" w:fill="FFFFFF"/>
              </w:rPr>
              <w:lastRenderedPageBreak/>
              <w:t xml:space="preserve">Direktīvas 2018/2001 </w:t>
            </w:r>
            <w:r>
              <w:rPr>
                <w:rFonts w:ascii="Times New Roman" w:hAnsi="Times New Roman" w:cs="Times New Roman"/>
                <w:bCs/>
                <w:sz w:val="24"/>
                <w:szCs w:val="24"/>
                <w:shd w:val="clear" w:color="auto" w:fill="FFFFFF"/>
              </w:rPr>
              <w:t>30. pantā</w:t>
            </w:r>
          </w:p>
        </w:tc>
        <w:tc>
          <w:tcPr>
            <w:tcW w:w="2042" w:type="dxa"/>
            <w:vMerge/>
          </w:tcPr>
          <w:p w14:paraId="1C0D3676" w14:textId="2A8B9F30" w:rsidR="002F1AE5" w:rsidRPr="004E4191" w:rsidRDefault="002F1AE5" w:rsidP="008D760C">
            <w:pPr>
              <w:jc w:val="center"/>
              <w:rPr>
                <w:rFonts w:ascii="Times New Roman" w:hAnsi="Times New Roman" w:cs="Times New Roman"/>
                <w:bCs/>
                <w:sz w:val="24"/>
                <w:szCs w:val="24"/>
                <w:shd w:val="clear" w:color="auto" w:fill="FFFFFF"/>
              </w:rPr>
            </w:pPr>
          </w:p>
        </w:tc>
        <w:tc>
          <w:tcPr>
            <w:tcW w:w="3784" w:type="dxa"/>
            <w:vMerge/>
          </w:tcPr>
          <w:p w14:paraId="41EEFCAC" w14:textId="77777777" w:rsidR="002F1AE5" w:rsidRPr="004E4191" w:rsidRDefault="002F1AE5" w:rsidP="00653067">
            <w:pPr>
              <w:jc w:val="both"/>
              <w:rPr>
                <w:rFonts w:ascii="Times New Roman" w:hAnsi="Times New Roman" w:cs="Times New Roman"/>
                <w:bCs/>
                <w:sz w:val="24"/>
                <w:szCs w:val="24"/>
                <w:shd w:val="clear" w:color="auto" w:fill="FFFFFF"/>
              </w:rPr>
            </w:pPr>
          </w:p>
        </w:tc>
      </w:tr>
      <w:tr w:rsidR="002F1AE5" w:rsidRPr="004E4191" w14:paraId="51FD646C" w14:textId="77777777" w:rsidTr="005B1E78">
        <w:tc>
          <w:tcPr>
            <w:tcW w:w="2470" w:type="dxa"/>
          </w:tcPr>
          <w:p w14:paraId="56E1745F" w14:textId="41B0BF19" w:rsidR="002F1AE5" w:rsidRPr="00247668" w:rsidRDefault="002F1AE5" w:rsidP="009C7D1F">
            <w:pPr>
              <w:jc w:val="both"/>
            </w:pPr>
            <w:r w:rsidRPr="004E4191">
              <w:rPr>
                <w:rFonts w:ascii="Times New Roman" w:hAnsi="Times New Roman" w:cs="Times New Roman"/>
                <w:bCs/>
                <w:sz w:val="24"/>
                <w:szCs w:val="24"/>
                <w:shd w:val="clear" w:color="auto" w:fill="FFFFFF"/>
              </w:rPr>
              <w:t xml:space="preserve">1. panta </w:t>
            </w:r>
            <w:r>
              <w:rPr>
                <w:rFonts w:ascii="Times New Roman" w:hAnsi="Times New Roman" w:cs="Times New Roman"/>
                <w:bCs/>
                <w:sz w:val="24"/>
                <w:szCs w:val="24"/>
                <w:shd w:val="clear" w:color="auto" w:fill="FFFFFF"/>
              </w:rPr>
              <w:t>divdesmit otrā</w:t>
            </w:r>
            <w:r w:rsidRPr="004E4191">
              <w:rPr>
                <w:rFonts w:ascii="Times New Roman" w:hAnsi="Times New Roman" w:cs="Times New Roman"/>
                <w:bCs/>
                <w:sz w:val="24"/>
                <w:szCs w:val="24"/>
                <w:shd w:val="clear" w:color="auto" w:fill="FFFFFF"/>
              </w:rPr>
              <w:t xml:space="preserve"> daļa, kas attiecas uz Direktīvas 2018/2001 </w:t>
            </w:r>
            <w:r>
              <w:rPr>
                <w:rFonts w:ascii="Times New Roman" w:hAnsi="Times New Roman" w:cs="Times New Roman"/>
                <w:bCs/>
                <w:sz w:val="24"/>
                <w:szCs w:val="24"/>
                <w:shd w:val="clear" w:color="auto" w:fill="FFFFFF"/>
              </w:rPr>
              <w:t>papildināšanu ar jaunu 31.a pantu</w:t>
            </w:r>
          </w:p>
        </w:tc>
        <w:tc>
          <w:tcPr>
            <w:tcW w:w="2042" w:type="dxa"/>
            <w:vMerge/>
          </w:tcPr>
          <w:p w14:paraId="223A4CEF" w14:textId="00EC9021" w:rsidR="002F1AE5" w:rsidRPr="004E4191" w:rsidRDefault="002F1AE5" w:rsidP="008D760C">
            <w:pPr>
              <w:jc w:val="center"/>
              <w:rPr>
                <w:rFonts w:ascii="Times New Roman" w:hAnsi="Times New Roman" w:cs="Times New Roman"/>
                <w:bCs/>
                <w:sz w:val="24"/>
                <w:szCs w:val="24"/>
                <w:shd w:val="clear" w:color="auto" w:fill="FFFFFF"/>
              </w:rPr>
            </w:pPr>
          </w:p>
        </w:tc>
        <w:tc>
          <w:tcPr>
            <w:tcW w:w="3784" w:type="dxa"/>
            <w:vMerge/>
          </w:tcPr>
          <w:p w14:paraId="31A6404C" w14:textId="77777777" w:rsidR="002F1AE5" w:rsidRPr="004E4191" w:rsidRDefault="002F1AE5" w:rsidP="00653067">
            <w:pPr>
              <w:jc w:val="both"/>
              <w:rPr>
                <w:rFonts w:ascii="Times New Roman" w:hAnsi="Times New Roman" w:cs="Times New Roman"/>
                <w:bCs/>
                <w:sz w:val="24"/>
                <w:szCs w:val="24"/>
                <w:shd w:val="clear" w:color="auto" w:fill="FFFFFF"/>
              </w:rPr>
            </w:pPr>
          </w:p>
        </w:tc>
      </w:tr>
      <w:tr w:rsidR="004E4191" w:rsidRPr="004E4191" w14:paraId="50917C59" w14:textId="77777777" w:rsidTr="005B1E78">
        <w:tc>
          <w:tcPr>
            <w:tcW w:w="2470" w:type="dxa"/>
          </w:tcPr>
          <w:p w14:paraId="64704679" w14:textId="674A9A92" w:rsidR="00C54DE4" w:rsidRPr="004E4191" w:rsidRDefault="00C54DE4"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I Pielikuma 4. punkta b) apakšpunkts, kas attiecas uz grozījumiem Direktīvas 2018/2001 IV pielikuma </w:t>
            </w:r>
            <w:proofErr w:type="spellStart"/>
            <w:r w:rsidRPr="004E4191">
              <w:rPr>
                <w:rFonts w:ascii="Times New Roman" w:hAnsi="Times New Roman" w:cs="Times New Roman"/>
                <w:bCs/>
                <w:sz w:val="24"/>
                <w:szCs w:val="24"/>
                <w:shd w:val="clear" w:color="auto" w:fill="FFFFFF"/>
              </w:rPr>
              <w:t>ievadteikumā</w:t>
            </w:r>
            <w:proofErr w:type="spellEnd"/>
            <w:r w:rsidRPr="004E4191">
              <w:rPr>
                <w:rFonts w:ascii="Times New Roman" w:hAnsi="Times New Roman" w:cs="Times New Roman"/>
                <w:bCs/>
                <w:sz w:val="24"/>
                <w:szCs w:val="24"/>
                <w:shd w:val="clear" w:color="auto" w:fill="FFFFFF"/>
              </w:rPr>
              <w:t>, 1. un 2. punktā</w:t>
            </w:r>
          </w:p>
        </w:tc>
        <w:tc>
          <w:tcPr>
            <w:tcW w:w="2042" w:type="dxa"/>
          </w:tcPr>
          <w:p w14:paraId="424C71D0" w14:textId="2100C44B" w:rsidR="00C54DE4" w:rsidRPr="004E4191" w:rsidRDefault="007E2E2D" w:rsidP="007E2E2D">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IZM</w:t>
            </w:r>
          </w:p>
        </w:tc>
        <w:tc>
          <w:tcPr>
            <w:tcW w:w="3784" w:type="dxa"/>
          </w:tcPr>
          <w:p w14:paraId="09B71AF2" w14:textId="761F8CAC" w:rsidR="00C54DE4" w:rsidRPr="004E4191" w:rsidRDefault="003B2580"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Ar </w:t>
            </w:r>
            <w:r w:rsidR="00EA1775" w:rsidRPr="004E4191">
              <w:rPr>
                <w:rFonts w:ascii="Times New Roman" w:hAnsi="Times New Roman" w:cs="Times New Roman"/>
                <w:bCs/>
                <w:sz w:val="24"/>
                <w:szCs w:val="24"/>
                <w:shd w:val="clear" w:color="auto" w:fill="FFFFFF"/>
              </w:rPr>
              <w:t xml:space="preserve">grozīto regulējumu tiek noteikti </w:t>
            </w:r>
            <w:proofErr w:type="spellStart"/>
            <w:r w:rsidR="00EA1775" w:rsidRPr="004E4191">
              <w:rPr>
                <w:rFonts w:ascii="Times New Roman" w:hAnsi="Times New Roman" w:cs="Times New Roman"/>
                <w:bCs/>
                <w:sz w:val="24"/>
                <w:szCs w:val="24"/>
                <w:shd w:val="clear" w:color="auto" w:fill="FFFFFF"/>
              </w:rPr>
              <w:t>atjaunīgās</w:t>
            </w:r>
            <w:proofErr w:type="spellEnd"/>
            <w:r w:rsidR="00EA1775" w:rsidRPr="004E4191">
              <w:rPr>
                <w:rFonts w:ascii="Times New Roman" w:hAnsi="Times New Roman" w:cs="Times New Roman"/>
                <w:bCs/>
                <w:sz w:val="24"/>
                <w:szCs w:val="24"/>
                <w:shd w:val="clear" w:color="auto" w:fill="FFFFFF"/>
              </w:rPr>
              <w:t xml:space="preserve"> enerģijas iekārtu uzstādītāju un projektētāju kvalifikācijas shēmu un apmācības programmu kritēriji. </w:t>
            </w:r>
            <w:r w:rsidR="00983DDC" w:rsidRPr="004E4191">
              <w:rPr>
                <w:rFonts w:ascii="Times New Roman" w:hAnsi="Times New Roman" w:cs="Times New Roman"/>
                <w:bCs/>
                <w:sz w:val="24"/>
                <w:szCs w:val="24"/>
                <w:shd w:val="clear" w:color="auto" w:fill="FFFFFF"/>
              </w:rPr>
              <w:t xml:space="preserve">Kā to savā </w:t>
            </w:r>
            <w:proofErr w:type="spellStart"/>
            <w:r w:rsidR="00983DDC" w:rsidRPr="004E4191">
              <w:rPr>
                <w:rFonts w:ascii="Times New Roman" w:hAnsi="Times New Roman" w:cs="Times New Roman"/>
                <w:bCs/>
                <w:sz w:val="24"/>
                <w:szCs w:val="24"/>
                <w:shd w:val="clear" w:color="auto" w:fill="FFFFFF"/>
              </w:rPr>
              <w:t>nostājā</w:t>
            </w:r>
            <w:proofErr w:type="spellEnd"/>
            <w:r w:rsidR="00983DDC" w:rsidRPr="004E4191">
              <w:rPr>
                <w:rFonts w:ascii="Times New Roman" w:hAnsi="Times New Roman" w:cs="Times New Roman"/>
                <w:bCs/>
                <w:sz w:val="24"/>
                <w:szCs w:val="24"/>
                <w:shd w:val="clear" w:color="auto" w:fill="FFFFFF"/>
              </w:rPr>
              <w:t xml:space="preserve"> norādījusi IZM, tad par sertifikācijas prasībām kopumā atbild nozare un attiecīgās nozares atbildīgā ministrija, kas konkrētajā gadījumā būtu EM</w:t>
            </w:r>
            <w:r w:rsidR="007E2E2D" w:rsidRPr="004E4191">
              <w:rPr>
                <w:rFonts w:ascii="Times New Roman" w:hAnsi="Times New Roman" w:cs="Times New Roman"/>
                <w:bCs/>
                <w:sz w:val="24"/>
                <w:szCs w:val="24"/>
                <w:shd w:val="clear" w:color="auto" w:fill="FFFFFF"/>
              </w:rPr>
              <w:t xml:space="preserve">, cik tālu tas skar </w:t>
            </w:r>
            <w:proofErr w:type="spellStart"/>
            <w:r w:rsidR="007E2E2D" w:rsidRPr="004E4191">
              <w:rPr>
                <w:rFonts w:ascii="Times New Roman" w:hAnsi="Times New Roman" w:cs="Times New Roman"/>
                <w:bCs/>
                <w:sz w:val="24"/>
                <w:szCs w:val="24"/>
                <w:shd w:val="clear" w:color="auto" w:fill="FFFFFF"/>
              </w:rPr>
              <w:t>būvspeciālistu</w:t>
            </w:r>
            <w:proofErr w:type="spellEnd"/>
            <w:r w:rsidR="007E2E2D" w:rsidRPr="004E4191">
              <w:rPr>
                <w:rFonts w:ascii="Times New Roman" w:hAnsi="Times New Roman" w:cs="Times New Roman"/>
                <w:bCs/>
                <w:sz w:val="24"/>
                <w:szCs w:val="24"/>
                <w:shd w:val="clear" w:color="auto" w:fill="FFFFFF"/>
              </w:rPr>
              <w:t xml:space="preserve"> sertificēšanu un uzraudzību,</w:t>
            </w:r>
            <w:r w:rsidR="00983DDC" w:rsidRPr="004E4191">
              <w:rPr>
                <w:rFonts w:ascii="Times New Roman" w:hAnsi="Times New Roman" w:cs="Times New Roman"/>
                <w:bCs/>
                <w:sz w:val="24"/>
                <w:szCs w:val="24"/>
                <w:shd w:val="clear" w:color="auto" w:fill="FFFFFF"/>
              </w:rPr>
              <w:t xml:space="preserve"> un KEM.</w:t>
            </w:r>
            <w:r w:rsidR="007E2E2D" w:rsidRPr="004E4191">
              <w:rPr>
                <w:rFonts w:ascii="Times New Roman" w:hAnsi="Times New Roman" w:cs="Times New Roman"/>
                <w:bCs/>
                <w:sz w:val="24"/>
                <w:szCs w:val="24"/>
                <w:shd w:val="clear" w:color="auto" w:fill="FFFFFF"/>
              </w:rPr>
              <w:t xml:space="preserve"> Attiecīgās nozares atbildīgā ministrija arī nosaka prasības savas nozares normatīvajā regulējumā, tostarp nepieciešamās prasmes izglītībai vai profesion</w:t>
            </w:r>
            <w:r w:rsidR="00E2547B">
              <w:rPr>
                <w:rFonts w:ascii="Times New Roman" w:hAnsi="Times New Roman" w:cs="Times New Roman"/>
                <w:bCs/>
                <w:sz w:val="24"/>
                <w:szCs w:val="24"/>
                <w:shd w:val="clear" w:color="auto" w:fill="FFFFFF"/>
              </w:rPr>
              <w:t>ā</w:t>
            </w:r>
            <w:r w:rsidR="007E2E2D" w:rsidRPr="004E4191">
              <w:rPr>
                <w:rFonts w:ascii="Times New Roman" w:hAnsi="Times New Roman" w:cs="Times New Roman"/>
                <w:bCs/>
                <w:sz w:val="24"/>
                <w:szCs w:val="24"/>
                <w:shd w:val="clear" w:color="auto" w:fill="FFFFFF"/>
              </w:rPr>
              <w:t xml:space="preserve">lajai kvalifikācijai, lai izglītības iestādes var nodrošināt attiecīgo piedāvājumu. Vienlaikus, ņemot vērā IZM pausto nostāju, par </w:t>
            </w:r>
            <w:r w:rsidR="00AF084D" w:rsidRPr="004E4191">
              <w:rPr>
                <w:rFonts w:ascii="Times New Roman" w:hAnsi="Times New Roman" w:cs="Times New Roman"/>
                <w:bCs/>
                <w:sz w:val="24"/>
                <w:szCs w:val="24"/>
                <w:shd w:val="clear" w:color="auto" w:fill="FFFFFF"/>
              </w:rPr>
              <w:t>da</w:t>
            </w:r>
            <w:r w:rsidR="00AF084D">
              <w:rPr>
                <w:rFonts w:ascii="Times New Roman" w:hAnsi="Times New Roman" w:cs="Times New Roman"/>
                <w:bCs/>
                <w:sz w:val="24"/>
                <w:szCs w:val="24"/>
                <w:shd w:val="clear" w:color="auto" w:fill="FFFFFF"/>
              </w:rPr>
              <w:t>ļēji</w:t>
            </w:r>
            <w:r w:rsidR="00AF084D" w:rsidRPr="004E4191">
              <w:rPr>
                <w:rFonts w:ascii="Times New Roman" w:hAnsi="Times New Roman" w:cs="Times New Roman"/>
                <w:bCs/>
                <w:sz w:val="24"/>
                <w:szCs w:val="24"/>
                <w:shd w:val="clear" w:color="auto" w:fill="FFFFFF"/>
              </w:rPr>
              <w:t xml:space="preserve"> </w:t>
            </w:r>
            <w:r w:rsidR="007E2E2D" w:rsidRPr="004E4191">
              <w:rPr>
                <w:rFonts w:ascii="Times New Roman" w:hAnsi="Times New Roman" w:cs="Times New Roman"/>
                <w:bCs/>
                <w:sz w:val="24"/>
                <w:szCs w:val="24"/>
                <w:shd w:val="clear" w:color="auto" w:fill="FFFFFF"/>
              </w:rPr>
              <w:t>atbildīgo ministriju tik tālu</w:t>
            </w:r>
            <w:r w:rsidR="00E2547B">
              <w:rPr>
                <w:rFonts w:ascii="Times New Roman" w:hAnsi="Times New Roman" w:cs="Times New Roman"/>
                <w:bCs/>
                <w:sz w:val="24"/>
                <w:szCs w:val="24"/>
                <w:shd w:val="clear" w:color="auto" w:fill="FFFFFF"/>
              </w:rPr>
              <w:t>,</w:t>
            </w:r>
            <w:r w:rsidR="007E2E2D" w:rsidRPr="004E4191">
              <w:rPr>
                <w:rFonts w:ascii="Times New Roman" w:hAnsi="Times New Roman" w:cs="Times New Roman"/>
                <w:bCs/>
                <w:sz w:val="24"/>
                <w:szCs w:val="24"/>
                <w:shd w:val="clear" w:color="auto" w:fill="FFFFFF"/>
              </w:rPr>
              <w:t xml:space="preserve"> cik tas skar </w:t>
            </w:r>
            <w:r w:rsidR="00983DDC" w:rsidRPr="004E4191">
              <w:rPr>
                <w:rFonts w:ascii="Times New Roman" w:hAnsi="Times New Roman" w:cs="Times New Roman"/>
                <w:bCs/>
                <w:sz w:val="24"/>
                <w:szCs w:val="24"/>
                <w:shd w:val="clear" w:color="auto" w:fill="FFFFFF"/>
              </w:rPr>
              <w:t>formāl</w:t>
            </w:r>
            <w:r w:rsidR="007E2E2D" w:rsidRPr="004E4191">
              <w:rPr>
                <w:rFonts w:ascii="Times New Roman" w:hAnsi="Times New Roman" w:cs="Times New Roman"/>
                <w:bCs/>
                <w:sz w:val="24"/>
                <w:szCs w:val="24"/>
                <w:shd w:val="clear" w:color="auto" w:fill="FFFFFF"/>
              </w:rPr>
              <w:t>o</w:t>
            </w:r>
            <w:r w:rsidR="00983DDC" w:rsidRPr="004E4191">
              <w:rPr>
                <w:rFonts w:ascii="Times New Roman" w:hAnsi="Times New Roman" w:cs="Times New Roman"/>
                <w:bCs/>
                <w:sz w:val="24"/>
                <w:szCs w:val="24"/>
                <w:shd w:val="clear" w:color="auto" w:fill="FFFFFF"/>
              </w:rPr>
              <w:t xml:space="preserve"> izglītīb</w:t>
            </w:r>
            <w:r w:rsidR="007E2E2D" w:rsidRPr="004E4191">
              <w:rPr>
                <w:rFonts w:ascii="Times New Roman" w:hAnsi="Times New Roman" w:cs="Times New Roman"/>
                <w:bCs/>
                <w:sz w:val="24"/>
                <w:szCs w:val="24"/>
                <w:shd w:val="clear" w:color="auto" w:fill="FFFFFF"/>
              </w:rPr>
              <w:t>u</w:t>
            </w:r>
            <w:r w:rsidR="00D6470D">
              <w:rPr>
                <w:rFonts w:ascii="Times New Roman" w:hAnsi="Times New Roman" w:cs="Times New Roman"/>
                <w:bCs/>
                <w:sz w:val="24"/>
                <w:szCs w:val="24"/>
                <w:shd w:val="clear" w:color="auto" w:fill="FFFFFF"/>
              </w:rPr>
              <w:t>, atbildība</w:t>
            </w:r>
            <w:r w:rsidR="00E01199" w:rsidRPr="004E4191">
              <w:rPr>
                <w:rFonts w:ascii="Times New Roman" w:hAnsi="Times New Roman" w:cs="Times New Roman"/>
                <w:bCs/>
                <w:sz w:val="24"/>
                <w:szCs w:val="24"/>
                <w:shd w:val="clear" w:color="auto" w:fill="FFFFFF"/>
              </w:rPr>
              <w:t xml:space="preserve"> būtu nosakāma arī IZM.</w:t>
            </w:r>
          </w:p>
        </w:tc>
      </w:tr>
      <w:tr w:rsidR="004E4191" w:rsidRPr="004E4191" w14:paraId="33ED2D70" w14:textId="77777777" w:rsidTr="005B1E78">
        <w:tc>
          <w:tcPr>
            <w:tcW w:w="2470" w:type="dxa"/>
          </w:tcPr>
          <w:p w14:paraId="785C3247" w14:textId="458CCDC2" w:rsidR="00C54DE4" w:rsidRPr="004E4191" w:rsidRDefault="00C54DE4" w:rsidP="00653067">
            <w:pPr>
              <w:jc w:val="both"/>
              <w:rPr>
                <w:rFonts w:ascii="Times New Roman" w:hAnsi="Times New Roman" w:cs="Times New Roman"/>
                <w:bCs/>
                <w:sz w:val="24"/>
                <w:szCs w:val="24"/>
                <w:shd w:val="clear" w:color="auto" w:fill="FFFFFF"/>
              </w:rPr>
            </w:pPr>
            <w:r w:rsidRPr="009233EE">
              <w:rPr>
                <w:rFonts w:ascii="Times New Roman" w:hAnsi="Times New Roman" w:cs="Times New Roman"/>
                <w:bCs/>
                <w:sz w:val="24"/>
                <w:szCs w:val="24"/>
                <w:shd w:val="clear" w:color="auto" w:fill="FFFFFF"/>
              </w:rPr>
              <w:t>I Pielikuma 4. punkta b) apakšpunkts, kas attiecas uz grozījumiem Direktīvas 2018/2001 IV pielikuma 3. punktā</w:t>
            </w:r>
          </w:p>
        </w:tc>
        <w:tc>
          <w:tcPr>
            <w:tcW w:w="2042" w:type="dxa"/>
          </w:tcPr>
          <w:p w14:paraId="0401C6BB" w14:textId="05B1E001" w:rsidR="00C54DE4" w:rsidRPr="004E4191" w:rsidRDefault="00F967DA" w:rsidP="00F967DA">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 EM; IZM</w:t>
            </w:r>
          </w:p>
        </w:tc>
        <w:tc>
          <w:tcPr>
            <w:tcW w:w="3784" w:type="dxa"/>
          </w:tcPr>
          <w:p w14:paraId="0BDBA32B" w14:textId="1B73D166" w:rsidR="00C54DE4" w:rsidRPr="004E4191" w:rsidRDefault="00E01199"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Ar grozīto regulējumu </w:t>
            </w:r>
            <w:r w:rsidR="00947896" w:rsidRPr="004E4191">
              <w:rPr>
                <w:rFonts w:ascii="Times New Roman" w:hAnsi="Times New Roman" w:cs="Times New Roman"/>
                <w:bCs/>
                <w:sz w:val="24"/>
                <w:szCs w:val="24"/>
                <w:shd w:val="clear" w:color="auto" w:fill="FFFFFF"/>
              </w:rPr>
              <w:t xml:space="preserve">tiek aprakstīti galvenie </w:t>
            </w:r>
            <w:proofErr w:type="spellStart"/>
            <w:r w:rsidR="00F967DA" w:rsidRPr="004E4191">
              <w:rPr>
                <w:rFonts w:ascii="Times New Roman" w:hAnsi="Times New Roman" w:cs="Times New Roman"/>
                <w:bCs/>
                <w:sz w:val="24"/>
                <w:szCs w:val="24"/>
                <w:shd w:val="clear" w:color="auto" w:fill="FFFFFF"/>
              </w:rPr>
              <w:t>atjaunīgās</w:t>
            </w:r>
            <w:proofErr w:type="spellEnd"/>
            <w:r w:rsidR="00F967DA" w:rsidRPr="004E4191">
              <w:rPr>
                <w:rFonts w:ascii="Times New Roman" w:hAnsi="Times New Roman" w:cs="Times New Roman"/>
                <w:bCs/>
                <w:sz w:val="24"/>
                <w:szCs w:val="24"/>
                <w:shd w:val="clear" w:color="auto" w:fill="FFFFFF"/>
              </w:rPr>
              <w:t xml:space="preserve"> enerģijas iekārtu uzstādītāju un projektētāju </w:t>
            </w:r>
            <w:r w:rsidR="00947896" w:rsidRPr="004E4191">
              <w:rPr>
                <w:rFonts w:ascii="Times New Roman" w:hAnsi="Times New Roman" w:cs="Times New Roman"/>
                <w:bCs/>
                <w:sz w:val="24"/>
                <w:szCs w:val="24"/>
                <w:shd w:val="clear" w:color="auto" w:fill="FFFFFF"/>
              </w:rPr>
              <w:t xml:space="preserve">apmācību centru darbības principi un </w:t>
            </w:r>
            <w:r w:rsidR="00F967DA" w:rsidRPr="004E4191">
              <w:rPr>
                <w:rFonts w:ascii="Times New Roman" w:hAnsi="Times New Roman" w:cs="Times New Roman"/>
                <w:bCs/>
                <w:sz w:val="24"/>
                <w:szCs w:val="24"/>
                <w:shd w:val="clear" w:color="auto" w:fill="FFFFFF"/>
              </w:rPr>
              <w:t xml:space="preserve">apmācību </w:t>
            </w:r>
            <w:r w:rsidR="00947896" w:rsidRPr="004E4191">
              <w:rPr>
                <w:rFonts w:ascii="Times New Roman" w:hAnsi="Times New Roman" w:cs="Times New Roman"/>
                <w:bCs/>
                <w:sz w:val="24"/>
                <w:szCs w:val="24"/>
                <w:shd w:val="clear" w:color="auto" w:fill="FFFFFF"/>
              </w:rPr>
              <w:t xml:space="preserve">programmu </w:t>
            </w:r>
            <w:r w:rsidR="00F967DA" w:rsidRPr="004E4191">
              <w:rPr>
                <w:rFonts w:ascii="Times New Roman" w:hAnsi="Times New Roman" w:cs="Times New Roman"/>
                <w:bCs/>
                <w:sz w:val="24"/>
                <w:szCs w:val="24"/>
                <w:shd w:val="clear" w:color="auto" w:fill="FFFFFF"/>
              </w:rPr>
              <w:t>izstrādes</w:t>
            </w:r>
            <w:r w:rsidR="00947896" w:rsidRPr="004E4191">
              <w:rPr>
                <w:rFonts w:ascii="Times New Roman" w:hAnsi="Times New Roman" w:cs="Times New Roman"/>
                <w:bCs/>
                <w:sz w:val="24"/>
                <w:szCs w:val="24"/>
                <w:shd w:val="clear" w:color="auto" w:fill="FFFFFF"/>
              </w:rPr>
              <w:t xml:space="preserve"> nosacījumi</w:t>
            </w:r>
            <w:r w:rsidR="00F967DA" w:rsidRPr="004E4191">
              <w:rPr>
                <w:rFonts w:ascii="Times New Roman" w:hAnsi="Times New Roman" w:cs="Times New Roman"/>
                <w:bCs/>
                <w:sz w:val="24"/>
                <w:szCs w:val="24"/>
                <w:shd w:val="clear" w:color="auto" w:fill="FFFFFF"/>
              </w:rPr>
              <w:t>.</w:t>
            </w:r>
            <w:r w:rsidR="00947896" w:rsidRPr="004E4191">
              <w:rPr>
                <w:rFonts w:ascii="Times New Roman" w:hAnsi="Times New Roman" w:cs="Times New Roman"/>
                <w:bCs/>
                <w:sz w:val="24"/>
                <w:szCs w:val="24"/>
                <w:shd w:val="clear" w:color="auto" w:fill="FFFFFF"/>
              </w:rPr>
              <w:t xml:space="preserve"> </w:t>
            </w:r>
          </w:p>
          <w:p w14:paraId="5331AE01" w14:textId="54B61088" w:rsidR="00F967DA" w:rsidRPr="004E4191" w:rsidRDefault="00F967DA"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Šis regulējums būtu vērtējams kopsakarā ar Direktīvas 2023/2413 I Pielikuma 4. punkta b) apakšpunktā, kas attiecas uz grozījumiem Direktīvas (ES) 2018/2001 IV pielikuma 1. un 2. punktā nostiprināto regulējumu, kas nosaka </w:t>
            </w:r>
            <w:proofErr w:type="spellStart"/>
            <w:r w:rsidRPr="004E4191">
              <w:rPr>
                <w:rFonts w:ascii="Times New Roman" w:hAnsi="Times New Roman" w:cs="Times New Roman"/>
                <w:bCs/>
                <w:sz w:val="24"/>
                <w:szCs w:val="24"/>
                <w:shd w:val="clear" w:color="auto" w:fill="FFFFFF"/>
              </w:rPr>
              <w:t>atjaunīgās</w:t>
            </w:r>
            <w:proofErr w:type="spellEnd"/>
            <w:r w:rsidRPr="004E4191">
              <w:rPr>
                <w:rFonts w:ascii="Times New Roman" w:hAnsi="Times New Roman" w:cs="Times New Roman"/>
                <w:bCs/>
                <w:sz w:val="24"/>
                <w:szCs w:val="24"/>
                <w:shd w:val="clear" w:color="auto" w:fill="FFFFFF"/>
              </w:rPr>
              <w:t xml:space="preserve"> enerģijas iekārtu uzstādītāju un projektētāju kvalifikācijas shēmu un apmācības programmu</w:t>
            </w:r>
            <w:r w:rsidR="00E2547B">
              <w:rPr>
                <w:rFonts w:ascii="Times New Roman" w:hAnsi="Times New Roman" w:cs="Times New Roman"/>
                <w:bCs/>
                <w:sz w:val="24"/>
                <w:szCs w:val="24"/>
                <w:shd w:val="clear" w:color="auto" w:fill="FFFFFF"/>
              </w:rPr>
              <w:t>,</w:t>
            </w:r>
            <w:r w:rsidRPr="004E4191">
              <w:rPr>
                <w:rFonts w:ascii="Times New Roman" w:hAnsi="Times New Roman" w:cs="Times New Roman"/>
                <w:bCs/>
                <w:sz w:val="24"/>
                <w:szCs w:val="24"/>
                <w:shd w:val="clear" w:color="auto" w:fill="FFFFFF"/>
              </w:rPr>
              <w:t xml:space="preserve"> kritērijus, tādēļ arī par šo regulējumu būtu nosakāma dalīta atbildība KEM, EM un IZM.</w:t>
            </w:r>
          </w:p>
        </w:tc>
      </w:tr>
      <w:tr w:rsidR="004E4191" w:rsidRPr="004E4191" w14:paraId="2ECA0CFB" w14:textId="77777777" w:rsidTr="005B1E78">
        <w:tc>
          <w:tcPr>
            <w:tcW w:w="2470" w:type="dxa"/>
          </w:tcPr>
          <w:p w14:paraId="2CF4E9B2" w14:textId="458F92E4" w:rsidR="00C54DE4" w:rsidRPr="004E4191" w:rsidRDefault="00C54DE4" w:rsidP="00653067">
            <w:pPr>
              <w:jc w:val="both"/>
              <w:rPr>
                <w:rFonts w:ascii="Times New Roman" w:hAnsi="Times New Roman" w:cs="Times New Roman"/>
                <w:bCs/>
                <w:sz w:val="24"/>
                <w:szCs w:val="24"/>
                <w:shd w:val="clear" w:color="auto" w:fill="FFFFFF"/>
              </w:rPr>
            </w:pPr>
            <w:r w:rsidRPr="0088158D">
              <w:rPr>
                <w:rFonts w:ascii="Times New Roman" w:hAnsi="Times New Roman" w:cs="Times New Roman"/>
                <w:bCs/>
                <w:sz w:val="24"/>
                <w:szCs w:val="24"/>
                <w:shd w:val="clear" w:color="auto" w:fill="FFFFFF"/>
              </w:rPr>
              <w:t>I Pielikuma 4. punkta c) apakšpunkts</w:t>
            </w:r>
            <w:r w:rsidR="00F50E90" w:rsidRPr="0088158D">
              <w:rPr>
                <w:rFonts w:ascii="Times New Roman" w:hAnsi="Times New Roman" w:cs="Times New Roman"/>
                <w:bCs/>
                <w:sz w:val="24"/>
                <w:szCs w:val="24"/>
                <w:shd w:val="clear" w:color="auto" w:fill="FFFFFF"/>
              </w:rPr>
              <w:t xml:space="preserve">, kas </w:t>
            </w:r>
            <w:r w:rsidR="00F50E90" w:rsidRPr="0088158D">
              <w:rPr>
                <w:rFonts w:ascii="Times New Roman" w:hAnsi="Times New Roman" w:cs="Times New Roman"/>
                <w:bCs/>
                <w:sz w:val="24"/>
                <w:szCs w:val="24"/>
                <w:shd w:val="clear" w:color="auto" w:fill="FFFFFF"/>
              </w:rPr>
              <w:lastRenderedPageBreak/>
              <w:t>attiecas uz grozījumiem Direktīvas 2018/2001 IV pielikuma 5. punktā</w:t>
            </w:r>
          </w:p>
        </w:tc>
        <w:tc>
          <w:tcPr>
            <w:tcW w:w="2042" w:type="dxa"/>
          </w:tcPr>
          <w:p w14:paraId="4AB61A7E" w14:textId="798EFD82" w:rsidR="00C54DE4" w:rsidRPr="004E4191" w:rsidRDefault="00A038FF" w:rsidP="00A038FF">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KEM</w:t>
            </w:r>
          </w:p>
        </w:tc>
        <w:tc>
          <w:tcPr>
            <w:tcW w:w="3784" w:type="dxa"/>
          </w:tcPr>
          <w:p w14:paraId="472342E4" w14:textId="34D276AA" w:rsidR="00A544E5" w:rsidRPr="004E4191" w:rsidRDefault="00A544E5"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 xml:space="preserve">Ar grozīto regulējumu tiek paredzēts tas, ka </w:t>
            </w:r>
            <w:proofErr w:type="spellStart"/>
            <w:r w:rsidRPr="004E4191">
              <w:rPr>
                <w:rFonts w:ascii="Times New Roman" w:hAnsi="Times New Roman" w:cs="Times New Roman"/>
                <w:bCs/>
                <w:sz w:val="24"/>
                <w:szCs w:val="24"/>
                <w:shd w:val="clear" w:color="auto" w:fill="FFFFFF"/>
              </w:rPr>
              <w:t>atjaunīgās</w:t>
            </w:r>
            <w:proofErr w:type="spellEnd"/>
            <w:r w:rsidRPr="004E4191">
              <w:rPr>
                <w:rFonts w:ascii="Times New Roman" w:hAnsi="Times New Roman" w:cs="Times New Roman"/>
                <w:bCs/>
                <w:sz w:val="24"/>
                <w:szCs w:val="24"/>
                <w:shd w:val="clear" w:color="auto" w:fill="FFFFFF"/>
              </w:rPr>
              <w:t xml:space="preserve"> enerģijas iekārtu </w:t>
            </w:r>
            <w:r w:rsidRPr="004E4191">
              <w:rPr>
                <w:rFonts w:ascii="Times New Roman" w:hAnsi="Times New Roman" w:cs="Times New Roman"/>
                <w:bCs/>
                <w:sz w:val="24"/>
                <w:szCs w:val="24"/>
                <w:shd w:val="clear" w:color="auto" w:fill="FFFFFF"/>
              </w:rPr>
              <w:lastRenderedPageBreak/>
              <w:t>uzstādītāju un projektētāju mācību kurss noslēdzas ar pārbaudījumu, pēc kura tiek saņemts sertifikāts vai iegūta kvalifikācija, kā arī tas, ka pārbaudījumā tiek iekļauts konkrētās iekārtas uzstādīšanas praktiskais novērtējums.</w:t>
            </w:r>
            <w:r w:rsidR="00A038FF" w:rsidRPr="004E4191">
              <w:rPr>
                <w:rFonts w:ascii="Times New Roman" w:hAnsi="Times New Roman" w:cs="Times New Roman"/>
                <w:bCs/>
                <w:sz w:val="24"/>
                <w:szCs w:val="24"/>
                <w:shd w:val="clear" w:color="auto" w:fill="FFFFFF"/>
              </w:rPr>
              <w:t xml:space="preserve"> Par nozari atbildīgā ministrija nosaka prasības savas nozares normatīvajā regulējumā, tostarp nosakot prasības pēc pārbaudījuma arī par moduļa apguvi, savukārt, kā to norāda IZM, tad profesionālās kvalifikācijas ieguvei ir noteiktas valsts pārbaudījuma prasības spēkā esošā nozares regulējumā. Ņemot vērā minēto, KEM ir nosakāma par vienīgo atbildīgo iestādi attiecībā par konkrēto normatīvo regulējumu.</w:t>
            </w:r>
          </w:p>
        </w:tc>
      </w:tr>
      <w:tr w:rsidR="004E4191" w:rsidRPr="004E4191" w14:paraId="3D94B4C8" w14:textId="77777777" w:rsidTr="005B1E78">
        <w:tc>
          <w:tcPr>
            <w:tcW w:w="2470" w:type="dxa"/>
          </w:tcPr>
          <w:p w14:paraId="1860BF18" w14:textId="398E3246" w:rsidR="00C54DE4" w:rsidRPr="004E4191" w:rsidRDefault="00C54DE4" w:rsidP="00653067">
            <w:pPr>
              <w:jc w:val="both"/>
              <w:rPr>
                <w:rFonts w:ascii="Times New Roman" w:hAnsi="Times New Roman" w:cs="Times New Roman"/>
                <w:bCs/>
                <w:sz w:val="24"/>
                <w:szCs w:val="24"/>
                <w:shd w:val="clear" w:color="auto" w:fill="FFFFFF"/>
              </w:rPr>
            </w:pPr>
            <w:r w:rsidRPr="0088158D">
              <w:rPr>
                <w:rFonts w:ascii="Times New Roman" w:hAnsi="Times New Roman" w:cs="Times New Roman"/>
                <w:bCs/>
                <w:sz w:val="24"/>
                <w:szCs w:val="24"/>
                <w:shd w:val="clear" w:color="auto" w:fill="FFFFFF"/>
              </w:rPr>
              <w:lastRenderedPageBreak/>
              <w:t xml:space="preserve">I Pielikuma 4. punkta d) apakšpunkts, kas attiecas uz grozījumiem Direktīvas 2018/2001 IV pielikuma </w:t>
            </w:r>
            <w:r w:rsidRPr="0088158D">
              <w:rPr>
                <w:rFonts w:ascii="Times New Roman" w:hAnsi="Times New Roman" w:cs="Times New Roman"/>
                <w:sz w:val="24"/>
                <w:szCs w:val="24"/>
                <w:shd w:val="clear" w:color="auto" w:fill="FFFFFF"/>
              </w:rPr>
              <w:t>6. punkta c) apakšpunktā</w:t>
            </w:r>
          </w:p>
        </w:tc>
        <w:tc>
          <w:tcPr>
            <w:tcW w:w="2042" w:type="dxa"/>
          </w:tcPr>
          <w:p w14:paraId="528FC140" w14:textId="63D77ED0" w:rsidR="00C54DE4" w:rsidRPr="004E4191" w:rsidRDefault="00C44705" w:rsidP="00C44705">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tc>
        <w:tc>
          <w:tcPr>
            <w:tcW w:w="3784" w:type="dxa"/>
          </w:tcPr>
          <w:p w14:paraId="6FF5A3AA" w14:textId="3364A0D1" w:rsidR="00574C24" w:rsidRPr="004E4191" w:rsidRDefault="00C44705" w:rsidP="00653067">
            <w:pPr>
              <w:jc w:val="both"/>
              <w:rPr>
                <w:rFonts w:ascii="Times New Roman" w:hAnsi="Times New Roman" w:cs="Times New Roman"/>
                <w:sz w:val="24"/>
                <w:szCs w:val="24"/>
              </w:rPr>
            </w:pPr>
            <w:r w:rsidRPr="004E4191">
              <w:rPr>
                <w:rFonts w:ascii="Times New Roman" w:hAnsi="Times New Roman" w:cs="Times New Roman"/>
                <w:bCs/>
                <w:sz w:val="24"/>
                <w:szCs w:val="24"/>
                <w:shd w:val="clear" w:color="auto" w:fill="FFFFFF"/>
              </w:rPr>
              <w:t xml:space="preserve">Ar grozīto regulējumu </w:t>
            </w:r>
            <w:r w:rsidR="00574C24" w:rsidRPr="004E4191">
              <w:rPr>
                <w:rFonts w:ascii="Times New Roman" w:hAnsi="Times New Roman" w:cs="Times New Roman"/>
                <w:bCs/>
                <w:sz w:val="24"/>
                <w:szCs w:val="24"/>
                <w:shd w:val="clear" w:color="auto" w:fill="FFFFFF"/>
              </w:rPr>
              <w:t xml:space="preserve">faktiski </w:t>
            </w:r>
            <w:r w:rsidRPr="004E4191">
              <w:rPr>
                <w:rFonts w:ascii="Times New Roman" w:hAnsi="Times New Roman" w:cs="Times New Roman"/>
                <w:bCs/>
                <w:sz w:val="24"/>
                <w:szCs w:val="24"/>
                <w:shd w:val="clear" w:color="auto" w:fill="FFFFFF"/>
              </w:rPr>
              <w:t xml:space="preserve">tiek </w:t>
            </w:r>
            <w:r w:rsidR="003860A8" w:rsidRPr="004E4191">
              <w:rPr>
                <w:rFonts w:ascii="Times New Roman" w:hAnsi="Times New Roman" w:cs="Times New Roman"/>
                <w:bCs/>
                <w:sz w:val="24"/>
                <w:szCs w:val="24"/>
                <w:shd w:val="clear" w:color="auto" w:fill="FFFFFF"/>
              </w:rPr>
              <w:t xml:space="preserve">papildināta Direktīvas (ES) 2018/2001 IV pielikuma </w:t>
            </w:r>
            <w:r w:rsidR="003860A8" w:rsidRPr="004E4191">
              <w:rPr>
                <w:rFonts w:ascii="Times New Roman" w:hAnsi="Times New Roman" w:cs="Times New Roman"/>
                <w:sz w:val="24"/>
                <w:szCs w:val="24"/>
                <w:shd w:val="clear" w:color="auto" w:fill="FFFFFF"/>
              </w:rPr>
              <w:t xml:space="preserve">6. punkta c) apakšpunktā definētās normas redakcija, nosakot, ka </w:t>
            </w:r>
            <w:proofErr w:type="spellStart"/>
            <w:r w:rsidR="00574C24" w:rsidRPr="004E4191">
              <w:rPr>
                <w:rFonts w:ascii="Times New Roman" w:hAnsi="Times New Roman" w:cs="Times New Roman"/>
                <w:sz w:val="24"/>
                <w:szCs w:val="24"/>
                <w:shd w:val="clear" w:color="auto" w:fill="FFFFFF"/>
              </w:rPr>
              <w:t>s</w:t>
            </w:r>
            <w:r w:rsidR="003860A8" w:rsidRPr="004E4191">
              <w:rPr>
                <w:rFonts w:ascii="Times New Roman" w:hAnsi="Times New Roman" w:cs="Times New Roman"/>
                <w:sz w:val="24"/>
                <w:szCs w:val="24"/>
              </w:rPr>
              <w:t>iltumsūkņu</w:t>
            </w:r>
            <w:proofErr w:type="spellEnd"/>
            <w:r w:rsidR="003860A8" w:rsidRPr="004E4191">
              <w:rPr>
                <w:rFonts w:ascii="Times New Roman" w:hAnsi="Times New Roman" w:cs="Times New Roman"/>
                <w:sz w:val="24"/>
                <w:szCs w:val="24"/>
              </w:rPr>
              <w:t xml:space="preserve"> uzstādītāju apmācības teorijas</w:t>
            </w:r>
            <w:r w:rsidR="00574C24" w:rsidRPr="004E4191">
              <w:rPr>
                <w:rFonts w:ascii="Times New Roman" w:hAnsi="Times New Roman" w:cs="Times New Roman"/>
                <w:sz w:val="24"/>
                <w:szCs w:val="24"/>
              </w:rPr>
              <w:t xml:space="preserve"> daļā ir jāietver arī informācija par </w:t>
            </w:r>
            <w:proofErr w:type="spellStart"/>
            <w:r w:rsidR="00574C24" w:rsidRPr="004E4191">
              <w:rPr>
                <w:rFonts w:ascii="Times New Roman" w:hAnsi="Times New Roman" w:cs="Times New Roman"/>
                <w:sz w:val="24"/>
                <w:szCs w:val="24"/>
              </w:rPr>
              <w:t>siltumsūkņu</w:t>
            </w:r>
            <w:proofErr w:type="spellEnd"/>
            <w:r w:rsidR="00574C24" w:rsidRPr="004E4191">
              <w:rPr>
                <w:rFonts w:ascii="Times New Roman" w:hAnsi="Times New Roman" w:cs="Times New Roman"/>
                <w:sz w:val="24"/>
                <w:szCs w:val="24"/>
              </w:rPr>
              <w:t xml:space="preserve"> integrāciju ar enerģijas akumulācijas risinājumiem, tostarp kombinācijā ar saules enerģijas iekārtām.</w:t>
            </w:r>
            <w:r w:rsidR="00F77539" w:rsidRPr="004E4191">
              <w:rPr>
                <w:rFonts w:ascii="Times New Roman" w:hAnsi="Times New Roman" w:cs="Times New Roman"/>
                <w:sz w:val="24"/>
                <w:szCs w:val="24"/>
                <w:shd w:val="clear" w:color="auto" w:fill="FFFFFF"/>
              </w:rPr>
              <w:t xml:space="preserve"> </w:t>
            </w:r>
            <w:r w:rsidR="00F77539">
              <w:rPr>
                <w:rFonts w:ascii="Times New Roman" w:hAnsi="Times New Roman" w:cs="Times New Roman"/>
                <w:sz w:val="24"/>
                <w:szCs w:val="24"/>
                <w:shd w:val="clear" w:color="auto" w:fill="FFFFFF"/>
              </w:rPr>
              <w:t>Tāpat a</w:t>
            </w:r>
            <w:r w:rsidR="00F77539" w:rsidRPr="004E4191">
              <w:rPr>
                <w:rFonts w:ascii="Times New Roman" w:hAnsi="Times New Roman" w:cs="Times New Roman"/>
                <w:sz w:val="24"/>
                <w:szCs w:val="24"/>
                <w:shd w:val="clear" w:color="auto" w:fill="FFFFFF"/>
              </w:rPr>
              <w:t xml:space="preserve">r grozīto regulējumu papildus jau attiecīgajā direktīvas punktā definētajām pamatiemaņām ir ticis noteikts, ka </w:t>
            </w:r>
            <w:proofErr w:type="spellStart"/>
            <w:r w:rsidR="00F77539" w:rsidRPr="004E4191">
              <w:rPr>
                <w:rFonts w:ascii="Times New Roman" w:hAnsi="Times New Roman" w:cs="Times New Roman"/>
                <w:sz w:val="24"/>
                <w:szCs w:val="24"/>
                <w:shd w:val="clear" w:color="auto" w:fill="FFFFFF"/>
              </w:rPr>
              <w:t>siltumsūkņu</w:t>
            </w:r>
            <w:proofErr w:type="spellEnd"/>
            <w:r w:rsidR="00F77539" w:rsidRPr="004E4191">
              <w:rPr>
                <w:rFonts w:ascii="Times New Roman" w:hAnsi="Times New Roman" w:cs="Times New Roman"/>
                <w:sz w:val="24"/>
                <w:szCs w:val="24"/>
                <w:shd w:val="clear" w:color="auto" w:fill="FFFFFF"/>
              </w:rPr>
              <w:t xml:space="preserve"> uzstādītājiem ir jābūt izpratnei </w:t>
            </w:r>
            <w:r w:rsidR="00F77539">
              <w:rPr>
                <w:rFonts w:ascii="Times New Roman" w:hAnsi="Times New Roman" w:cs="Times New Roman"/>
                <w:sz w:val="24"/>
                <w:szCs w:val="24"/>
                <w:shd w:val="clear" w:color="auto" w:fill="FFFFFF"/>
              </w:rPr>
              <w:t xml:space="preserve">par </w:t>
            </w:r>
            <w:proofErr w:type="spellStart"/>
            <w:r w:rsidR="00F77539" w:rsidRPr="004E4191">
              <w:rPr>
                <w:rFonts w:ascii="Times New Roman" w:hAnsi="Times New Roman" w:cs="Times New Roman"/>
                <w:sz w:val="24"/>
                <w:szCs w:val="24"/>
                <w:shd w:val="clear" w:color="auto" w:fill="FFFFFF"/>
              </w:rPr>
              <w:t>priekšizpēti</w:t>
            </w:r>
            <w:proofErr w:type="spellEnd"/>
            <w:r w:rsidR="00F77539" w:rsidRPr="004E4191">
              <w:rPr>
                <w:rFonts w:ascii="Times New Roman" w:hAnsi="Times New Roman" w:cs="Times New Roman"/>
                <w:sz w:val="24"/>
                <w:szCs w:val="24"/>
                <w:shd w:val="clear" w:color="auto" w:fill="FFFFFF"/>
              </w:rPr>
              <w:t xml:space="preserve"> un projektēšanas pētījumiem, kā arī izpratnei par urbšanu ģeotermālo </w:t>
            </w:r>
            <w:proofErr w:type="spellStart"/>
            <w:r w:rsidR="00F77539" w:rsidRPr="004E4191">
              <w:rPr>
                <w:rFonts w:ascii="Times New Roman" w:hAnsi="Times New Roman" w:cs="Times New Roman"/>
                <w:sz w:val="24"/>
                <w:szCs w:val="24"/>
                <w:shd w:val="clear" w:color="auto" w:fill="FFFFFF"/>
              </w:rPr>
              <w:t>siltumsūkņu</w:t>
            </w:r>
            <w:proofErr w:type="spellEnd"/>
            <w:r w:rsidR="00F77539" w:rsidRPr="004E4191">
              <w:rPr>
                <w:rFonts w:ascii="Times New Roman" w:hAnsi="Times New Roman" w:cs="Times New Roman"/>
                <w:sz w:val="24"/>
                <w:szCs w:val="24"/>
                <w:shd w:val="clear" w:color="auto" w:fill="FFFFFF"/>
              </w:rPr>
              <w:t xml:space="preserve"> gadījumā. Tāpat ar šo regulējumu ir ticis precizēts, tas, ka </w:t>
            </w:r>
            <w:proofErr w:type="spellStart"/>
            <w:r w:rsidR="00F77539" w:rsidRPr="004E4191">
              <w:rPr>
                <w:rFonts w:ascii="Times New Roman" w:hAnsi="Times New Roman" w:cs="Times New Roman"/>
                <w:sz w:val="24"/>
                <w:szCs w:val="24"/>
                <w:shd w:val="clear" w:color="auto" w:fill="FFFFFF"/>
              </w:rPr>
              <w:t>siltumsūkņu</w:t>
            </w:r>
            <w:proofErr w:type="spellEnd"/>
            <w:r w:rsidR="00F77539" w:rsidRPr="004E4191">
              <w:rPr>
                <w:rFonts w:ascii="Times New Roman" w:hAnsi="Times New Roman" w:cs="Times New Roman"/>
                <w:sz w:val="24"/>
                <w:szCs w:val="24"/>
                <w:shd w:val="clear" w:color="auto" w:fill="FFFFFF"/>
              </w:rPr>
              <w:t xml:space="preserve"> uzstādītājiem ir jāspēj  </w:t>
            </w:r>
            <w:r w:rsidR="00F77539" w:rsidRPr="004E4191">
              <w:rPr>
                <w:rFonts w:ascii="Times New Roman" w:hAnsi="Times New Roman" w:cs="Times New Roman"/>
                <w:sz w:val="24"/>
                <w:szCs w:val="24"/>
              </w:rPr>
              <w:t>noteikt enerģijas akumulācijas risinājumus</w:t>
            </w:r>
            <w:r w:rsidR="00F77539">
              <w:rPr>
                <w:rFonts w:ascii="Times New Roman" w:hAnsi="Times New Roman" w:cs="Times New Roman"/>
                <w:sz w:val="24"/>
                <w:szCs w:val="24"/>
              </w:rPr>
              <w:t>.</w:t>
            </w:r>
            <w:r w:rsidR="00574C24" w:rsidRPr="004E4191">
              <w:rPr>
                <w:rFonts w:ascii="Times New Roman" w:hAnsi="Times New Roman" w:cs="Times New Roman"/>
                <w:sz w:val="24"/>
                <w:szCs w:val="24"/>
              </w:rPr>
              <w:t xml:space="preserve"> KEM, kā koordinējošā </w:t>
            </w:r>
            <w:r w:rsidR="009579BD">
              <w:rPr>
                <w:rFonts w:ascii="Times New Roman" w:hAnsi="Times New Roman" w:cs="Times New Roman"/>
                <w:sz w:val="24"/>
                <w:szCs w:val="24"/>
              </w:rPr>
              <w:t>ministrija</w:t>
            </w:r>
            <w:r w:rsidR="000539B9">
              <w:rPr>
                <w:rFonts w:ascii="Times New Roman" w:hAnsi="Times New Roman" w:cs="Times New Roman"/>
                <w:sz w:val="24"/>
                <w:szCs w:val="24"/>
              </w:rPr>
              <w:t>,</w:t>
            </w:r>
            <w:r w:rsidR="009579BD" w:rsidRPr="004E4191">
              <w:rPr>
                <w:rFonts w:ascii="Times New Roman" w:hAnsi="Times New Roman" w:cs="Times New Roman"/>
                <w:sz w:val="24"/>
                <w:szCs w:val="24"/>
              </w:rPr>
              <w:t xml:space="preserve"> </w:t>
            </w:r>
            <w:r w:rsidR="00574C24" w:rsidRPr="004E4191">
              <w:rPr>
                <w:rFonts w:ascii="Times New Roman" w:hAnsi="Times New Roman" w:cs="Times New Roman"/>
                <w:sz w:val="24"/>
                <w:szCs w:val="24"/>
              </w:rPr>
              <w:t xml:space="preserve">uzskata, ka par šo regulējumu atbildība ir jāuzņemas IZM, kam tā nepiekrīt. IZM norāda, ka direktīvas ieviešanai nepieciešams attiecīgā likuma deleģējums Ministru kabineta noteikumu izstrādei - atbilstošais nozares normatīvais regulējums, kuros atrunā konkrētas </w:t>
            </w:r>
            <w:r w:rsidR="00574C24" w:rsidRPr="004E4191">
              <w:rPr>
                <w:rFonts w:ascii="Times New Roman" w:hAnsi="Times New Roman" w:cs="Times New Roman"/>
                <w:sz w:val="24"/>
                <w:szCs w:val="24"/>
              </w:rPr>
              <w:lastRenderedPageBreak/>
              <w:t>prasības un saturu. Saskaņā ar Valsts pārvaldes iekārtas likumu ministrija ir attiecīgās valsts pārvaldes nozares vadošā iestāde, kas  organizē un koordinē likumu un citu normatīvo aktu īstenošanu un piedalās nozares politikas izstrādāšanā. Līdz ar to pamatoti ir noteikt, ka vadošā institūcija ir tā ministrija, kura ir vadošā valsts pārvaldes iestāde attiecīgās politikas jomā saskaņā ar šīs ministrijas nolikumā noteikto. Ministru kabineta 2014. gada 26.</w:t>
            </w:r>
            <w:r w:rsidR="00E5665C">
              <w:rPr>
                <w:rFonts w:ascii="Times New Roman" w:hAnsi="Times New Roman" w:cs="Times New Roman"/>
                <w:sz w:val="24"/>
                <w:szCs w:val="24"/>
              </w:rPr>
              <w:t> </w:t>
            </w:r>
            <w:r w:rsidR="00574C24" w:rsidRPr="004E4191">
              <w:rPr>
                <w:rFonts w:ascii="Times New Roman" w:hAnsi="Times New Roman" w:cs="Times New Roman"/>
                <w:sz w:val="24"/>
                <w:szCs w:val="24"/>
              </w:rPr>
              <w:t>augusta sēdes protokola Nr. 45 45.§ 13.1. un 13.2. apakšpunkt</w:t>
            </w:r>
            <w:r w:rsidR="00E5665C">
              <w:rPr>
                <w:rFonts w:ascii="Times New Roman" w:hAnsi="Times New Roman" w:cs="Times New Roman"/>
                <w:sz w:val="24"/>
                <w:szCs w:val="24"/>
              </w:rPr>
              <w:t>ā</w:t>
            </w:r>
            <w:r w:rsidR="00574C24" w:rsidRPr="004E4191">
              <w:rPr>
                <w:rFonts w:ascii="Times New Roman" w:hAnsi="Times New Roman" w:cs="Times New Roman"/>
                <w:sz w:val="24"/>
                <w:szCs w:val="24"/>
              </w:rPr>
              <w:t xml:space="preserve"> no</w:t>
            </w:r>
            <w:r w:rsidR="00341AB3">
              <w:rPr>
                <w:rFonts w:ascii="Times New Roman" w:hAnsi="Times New Roman" w:cs="Times New Roman"/>
                <w:sz w:val="24"/>
                <w:szCs w:val="24"/>
              </w:rPr>
              <w:t>teikts</w:t>
            </w:r>
            <w:r w:rsidR="00574C24" w:rsidRPr="004E4191">
              <w:rPr>
                <w:rFonts w:ascii="Times New Roman" w:hAnsi="Times New Roman" w:cs="Times New Roman"/>
                <w:sz w:val="24"/>
                <w:szCs w:val="24"/>
              </w:rPr>
              <w:t xml:space="preserve">, ka normatīvā akta projektu izstrādā un par tā tālāku virzību ir atbildīga tā ministrija vai institūcija, kuras kompetencē ir attiecīgais normatīvais akts. Bet gadījumā, ja normatīvā akta projekta iniciatora kompetencē nav attiecīgais normatīvais akts, tas informē atbildīgo ministriju par nepieciešamā normatīvā akta projekta izstrādi; turpmākā normatīvā akta projekta izstrāde un virzība tiek nodrošināta, iniciatoram sadarbojoties ar atbildīgo ministriju. TM no savas puses piekrīt IZM paustajai </w:t>
            </w:r>
            <w:proofErr w:type="spellStart"/>
            <w:r w:rsidR="00574C24" w:rsidRPr="004E4191">
              <w:rPr>
                <w:rFonts w:ascii="Times New Roman" w:hAnsi="Times New Roman" w:cs="Times New Roman"/>
                <w:sz w:val="24"/>
                <w:szCs w:val="24"/>
              </w:rPr>
              <w:t>nostājai</w:t>
            </w:r>
            <w:proofErr w:type="spellEnd"/>
            <w:r w:rsidR="00574C24" w:rsidRPr="004E4191">
              <w:rPr>
                <w:rFonts w:ascii="Times New Roman" w:hAnsi="Times New Roman" w:cs="Times New Roman"/>
                <w:sz w:val="24"/>
                <w:szCs w:val="24"/>
              </w:rPr>
              <w:t xml:space="preserve"> par to, ka</w:t>
            </w:r>
            <w:r w:rsidR="00F73283" w:rsidRPr="004E4191">
              <w:rPr>
                <w:rFonts w:ascii="Times New Roman" w:hAnsi="Times New Roman" w:cs="Times New Roman"/>
                <w:sz w:val="24"/>
                <w:szCs w:val="24"/>
              </w:rPr>
              <w:t xml:space="preserve"> KEM, kā nozares ministrijai, kas ir atbildīga par klimata politikas ieviešanu, ir jāuzņemas atbildība par </w:t>
            </w:r>
            <w:r w:rsidR="00574C24" w:rsidRPr="004E4191">
              <w:rPr>
                <w:rFonts w:ascii="Times New Roman" w:hAnsi="Times New Roman" w:cs="Times New Roman"/>
                <w:sz w:val="24"/>
                <w:szCs w:val="24"/>
              </w:rPr>
              <w:t xml:space="preserve"> </w:t>
            </w:r>
            <w:r w:rsidR="00F73283" w:rsidRPr="004E4191">
              <w:rPr>
                <w:rFonts w:ascii="Times New Roman" w:hAnsi="Times New Roman" w:cs="Times New Roman"/>
                <w:sz w:val="24"/>
                <w:szCs w:val="24"/>
              </w:rPr>
              <w:t xml:space="preserve">šo konkrēto normatīvo regulējumu, kas paredz </w:t>
            </w:r>
            <w:proofErr w:type="spellStart"/>
            <w:r w:rsidR="00F73283" w:rsidRPr="004E4191">
              <w:rPr>
                <w:rFonts w:ascii="Times New Roman" w:hAnsi="Times New Roman" w:cs="Times New Roman"/>
                <w:sz w:val="24"/>
                <w:szCs w:val="24"/>
                <w:shd w:val="clear" w:color="auto" w:fill="FFFFFF"/>
              </w:rPr>
              <w:t>s</w:t>
            </w:r>
            <w:r w:rsidR="00F73283" w:rsidRPr="004E4191">
              <w:rPr>
                <w:rFonts w:ascii="Times New Roman" w:hAnsi="Times New Roman" w:cs="Times New Roman"/>
                <w:sz w:val="24"/>
                <w:szCs w:val="24"/>
              </w:rPr>
              <w:t>iltumsūkņu</w:t>
            </w:r>
            <w:proofErr w:type="spellEnd"/>
            <w:r w:rsidR="00F73283" w:rsidRPr="004E4191">
              <w:rPr>
                <w:rFonts w:ascii="Times New Roman" w:hAnsi="Times New Roman" w:cs="Times New Roman"/>
                <w:sz w:val="24"/>
                <w:szCs w:val="24"/>
              </w:rPr>
              <w:t xml:space="preserve"> uzstādītāju apmācības nosacījumu izstrādi un ieviešanu. </w:t>
            </w:r>
            <w:r w:rsidR="00574C24" w:rsidRPr="004E4191">
              <w:rPr>
                <w:rFonts w:ascii="Times New Roman" w:hAnsi="Times New Roman" w:cs="Times New Roman"/>
                <w:sz w:val="24"/>
                <w:szCs w:val="24"/>
              </w:rPr>
              <w:t xml:space="preserve">               </w:t>
            </w:r>
            <w:r w:rsidR="00F77539">
              <w:rPr>
                <w:rFonts w:ascii="Times New Roman" w:hAnsi="Times New Roman" w:cs="Times New Roman"/>
                <w:sz w:val="24"/>
                <w:szCs w:val="24"/>
              </w:rPr>
              <w:t>N</w:t>
            </w:r>
            <w:r w:rsidR="00F77539" w:rsidRPr="004E4191">
              <w:rPr>
                <w:rFonts w:ascii="Times New Roman" w:hAnsi="Times New Roman" w:cs="Times New Roman"/>
                <w:sz w:val="24"/>
                <w:szCs w:val="24"/>
                <w:shd w:val="clear" w:color="auto" w:fill="FFFFFF"/>
              </w:rPr>
              <w:t>epieciešamo pra</w:t>
            </w:r>
            <w:r w:rsidR="00F77539">
              <w:rPr>
                <w:rFonts w:ascii="Times New Roman" w:hAnsi="Times New Roman" w:cs="Times New Roman"/>
                <w:sz w:val="24"/>
                <w:szCs w:val="24"/>
                <w:shd w:val="clear" w:color="auto" w:fill="FFFFFF"/>
              </w:rPr>
              <w:t>s</w:t>
            </w:r>
            <w:r w:rsidR="00F77539" w:rsidRPr="004E4191">
              <w:rPr>
                <w:rFonts w:ascii="Times New Roman" w:hAnsi="Times New Roman" w:cs="Times New Roman"/>
                <w:sz w:val="24"/>
                <w:szCs w:val="24"/>
                <w:shd w:val="clear" w:color="auto" w:fill="FFFFFF"/>
              </w:rPr>
              <w:t>mju definēšana ir nozares jautājums un konkrētās izglītības programmas veido atbilstoši profesijas standartā ietvertajām attiecīgās profesionālās kvalifikācijas prasībām</w:t>
            </w:r>
            <w:r w:rsidR="00F77539">
              <w:rPr>
                <w:rFonts w:ascii="Times New Roman" w:hAnsi="Times New Roman" w:cs="Times New Roman"/>
                <w:sz w:val="24"/>
                <w:szCs w:val="24"/>
              </w:rPr>
              <w:t>.</w:t>
            </w:r>
            <w:r w:rsidR="00574C24" w:rsidRPr="004E4191">
              <w:rPr>
                <w:rFonts w:ascii="Times New Roman" w:hAnsi="Times New Roman" w:cs="Times New Roman"/>
                <w:sz w:val="24"/>
                <w:szCs w:val="24"/>
              </w:rPr>
              <w:t xml:space="preserve">                                                                                                                                                     </w:t>
            </w:r>
          </w:p>
        </w:tc>
      </w:tr>
      <w:tr w:rsidR="00C54DE4" w:rsidRPr="004E4191" w14:paraId="5E04C0AB" w14:textId="77777777" w:rsidTr="005B1E78">
        <w:tc>
          <w:tcPr>
            <w:tcW w:w="2470" w:type="dxa"/>
          </w:tcPr>
          <w:p w14:paraId="48CD73B7" w14:textId="710852DF" w:rsidR="00C54DE4" w:rsidRPr="004E4191" w:rsidRDefault="00C54DE4" w:rsidP="00653067">
            <w:pPr>
              <w:jc w:val="both"/>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lastRenderedPageBreak/>
              <w:t>I Pielikuma 4. punkta e) apakšpunkts</w:t>
            </w:r>
            <w:r w:rsidR="00BC697D" w:rsidRPr="004E4191">
              <w:rPr>
                <w:rFonts w:ascii="Times New Roman" w:hAnsi="Times New Roman" w:cs="Times New Roman"/>
                <w:bCs/>
                <w:sz w:val="24"/>
                <w:szCs w:val="24"/>
                <w:shd w:val="clear" w:color="auto" w:fill="FFFFFF"/>
              </w:rPr>
              <w:t>, kas attiecas uz grozījumiem Direktīvas 2018/2001 IV pielikuma 6. punkta d) apakšpunktā</w:t>
            </w:r>
          </w:p>
        </w:tc>
        <w:tc>
          <w:tcPr>
            <w:tcW w:w="2042" w:type="dxa"/>
          </w:tcPr>
          <w:p w14:paraId="0CDCFDF6" w14:textId="768B0D4E" w:rsidR="00C54DE4" w:rsidRPr="004E4191" w:rsidRDefault="009E51F7" w:rsidP="009E51F7">
            <w:pPr>
              <w:jc w:val="center"/>
              <w:rPr>
                <w:rFonts w:ascii="Times New Roman" w:hAnsi="Times New Roman" w:cs="Times New Roman"/>
                <w:bCs/>
                <w:sz w:val="24"/>
                <w:szCs w:val="24"/>
                <w:shd w:val="clear" w:color="auto" w:fill="FFFFFF"/>
              </w:rPr>
            </w:pPr>
            <w:r w:rsidRPr="004E4191">
              <w:rPr>
                <w:rFonts w:ascii="Times New Roman" w:hAnsi="Times New Roman" w:cs="Times New Roman"/>
                <w:bCs/>
                <w:sz w:val="24"/>
                <w:szCs w:val="24"/>
                <w:shd w:val="clear" w:color="auto" w:fill="FFFFFF"/>
              </w:rPr>
              <w:t>KEM</w:t>
            </w:r>
          </w:p>
        </w:tc>
        <w:tc>
          <w:tcPr>
            <w:tcW w:w="3784" w:type="dxa"/>
          </w:tcPr>
          <w:p w14:paraId="15078EFA" w14:textId="26D5B52E" w:rsidR="009E51F7" w:rsidRPr="004E4191" w:rsidRDefault="00BC697D" w:rsidP="00653067">
            <w:pPr>
              <w:jc w:val="both"/>
              <w:rPr>
                <w:rFonts w:ascii="Times New Roman" w:hAnsi="Times New Roman" w:cs="Times New Roman"/>
                <w:sz w:val="24"/>
                <w:szCs w:val="24"/>
              </w:rPr>
            </w:pPr>
            <w:r w:rsidRPr="004E4191">
              <w:rPr>
                <w:rFonts w:ascii="Times New Roman" w:hAnsi="Times New Roman" w:cs="Times New Roman"/>
                <w:bCs/>
                <w:sz w:val="24"/>
                <w:szCs w:val="24"/>
                <w:shd w:val="clear" w:color="auto" w:fill="FFFFFF"/>
              </w:rPr>
              <w:t xml:space="preserve">Ar grozīto regulējumu faktiski tiek papildināta Direktīvas (ES) 2018/2001 IV pielikuma </w:t>
            </w:r>
            <w:r w:rsidRPr="004E4191">
              <w:rPr>
                <w:rFonts w:ascii="Times New Roman" w:hAnsi="Times New Roman" w:cs="Times New Roman"/>
                <w:sz w:val="24"/>
                <w:szCs w:val="24"/>
                <w:shd w:val="clear" w:color="auto" w:fill="FFFFFF"/>
              </w:rPr>
              <w:t xml:space="preserve">6. punkta d) apakšpunktā definētās normas redakcija, nosakot, ka saules fotoelementu un saules siltumenerģijas iekārtu uzstādītāju </w:t>
            </w:r>
            <w:r w:rsidRPr="004E4191">
              <w:rPr>
                <w:rFonts w:ascii="Times New Roman" w:hAnsi="Times New Roman" w:cs="Times New Roman"/>
                <w:sz w:val="24"/>
                <w:szCs w:val="24"/>
              </w:rPr>
              <w:lastRenderedPageBreak/>
              <w:t xml:space="preserve">apmācības teorijas daļā ir jāietver arī informācija par enerģijas akumulācijas risinājumu integrēšanas iespējām. </w:t>
            </w:r>
            <w:r w:rsidR="0021651C" w:rsidRPr="004E4191">
              <w:rPr>
                <w:rFonts w:ascii="Times New Roman" w:hAnsi="Times New Roman" w:cs="Times New Roman"/>
                <w:sz w:val="24"/>
                <w:szCs w:val="24"/>
              </w:rPr>
              <w:t xml:space="preserve">Tāpat ar šo regulējumu tiek papildināta </w:t>
            </w:r>
            <w:r w:rsidR="0021651C" w:rsidRPr="004E4191">
              <w:rPr>
                <w:rFonts w:ascii="Times New Roman" w:hAnsi="Times New Roman" w:cs="Times New Roman"/>
                <w:bCs/>
                <w:sz w:val="24"/>
                <w:szCs w:val="24"/>
                <w:shd w:val="clear" w:color="auto" w:fill="FFFFFF"/>
              </w:rPr>
              <w:t xml:space="preserve">Direktīvas (ES) 2018/2001 IV pielikuma </w:t>
            </w:r>
            <w:r w:rsidR="0021651C" w:rsidRPr="004E4191">
              <w:rPr>
                <w:rFonts w:ascii="Times New Roman" w:hAnsi="Times New Roman" w:cs="Times New Roman"/>
                <w:sz w:val="24"/>
                <w:szCs w:val="24"/>
                <w:shd w:val="clear" w:color="auto" w:fill="FFFFFF"/>
              </w:rPr>
              <w:t>6. punkta d) apakšpunkta ii) punktā definētās pamatiemaņas, kas nosakāmas saules fotoelementu un saules siltumenerģijas iekārtu uzstādītājiem, tas ir, papildus šajā punktā definētajām iemaņām tiek noteikts, ka šiem speciālistiem ir jābūt iemaņām</w:t>
            </w:r>
            <w:r w:rsidR="0021651C" w:rsidRPr="004E4191">
              <w:rPr>
                <w:rFonts w:ascii="Times New Roman" w:hAnsi="Times New Roman" w:cs="Times New Roman"/>
                <w:sz w:val="24"/>
                <w:szCs w:val="24"/>
              </w:rPr>
              <w:t xml:space="preserve"> integrēt enerģijas akumulācijas sistēmas, tostarp kombinācijā ar uzlādes stacijām.</w:t>
            </w:r>
            <w:r w:rsidR="009E51F7" w:rsidRPr="004E4191">
              <w:rPr>
                <w:rFonts w:ascii="Times New Roman" w:hAnsi="Times New Roman" w:cs="Times New Roman"/>
                <w:sz w:val="24"/>
                <w:szCs w:val="24"/>
              </w:rPr>
              <w:t xml:space="preserve"> TM piekrīt IZM paustajai </w:t>
            </w:r>
            <w:proofErr w:type="spellStart"/>
            <w:r w:rsidR="009E51F7" w:rsidRPr="004E4191">
              <w:rPr>
                <w:rFonts w:ascii="Times New Roman" w:hAnsi="Times New Roman" w:cs="Times New Roman"/>
                <w:sz w:val="24"/>
                <w:szCs w:val="24"/>
              </w:rPr>
              <w:t>nostājai</w:t>
            </w:r>
            <w:proofErr w:type="spellEnd"/>
            <w:r w:rsidR="009E51F7" w:rsidRPr="004E4191">
              <w:rPr>
                <w:rFonts w:ascii="Times New Roman" w:hAnsi="Times New Roman" w:cs="Times New Roman"/>
                <w:sz w:val="24"/>
                <w:szCs w:val="24"/>
              </w:rPr>
              <w:t xml:space="preserve"> par to, ka KEM, kā nozares ministrijai, kas ir atbildīga par klimata politikas ieviešanu, ir jāuzņemas atbildība par  šo konkrēto normatīvo regulējumu, kas paredz </w:t>
            </w:r>
            <w:r w:rsidR="009E51F7" w:rsidRPr="004E4191">
              <w:rPr>
                <w:rFonts w:ascii="Times New Roman" w:hAnsi="Times New Roman" w:cs="Times New Roman"/>
                <w:sz w:val="24"/>
                <w:szCs w:val="24"/>
                <w:shd w:val="clear" w:color="auto" w:fill="FFFFFF"/>
              </w:rPr>
              <w:t xml:space="preserve">saules fotoelementu un saules siltumenerģijas iekārtu uzstādītāju </w:t>
            </w:r>
            <w:r w:rsidR="009E51F7" w:rsidRPr="004E4191">
              <w:rPr>
                <w:rFonts w:ascii="Times New Roman" w:hAnsi="Times New Roman" w:cs="Times New Roman"/>
                <w:sz w:val="24"/>
                <w:szCs w:val="24"/>
              </w:rPr>
              <w:t xml:space="preserve">apmācības nosacījumu izstrādi un ieviešanu </w:t>
            </w:r>
            <w:r w:rsidR="009E51F7" w:rsidRPr="004E4191">
              <w:rPr>
                <w:rFonts w:ascii="Times New Roman" w:hAnsi="Times New Roman" w:cs="Times New Roman"/>
                <w:i/>
                <w:iCs/>
                <w:sz w:val="24"/>
                <w:szCs w:val="24"/>
              </w:rPr>
              <w:t xml:space="preserve">(lūdzam skatīt argumentāciju, kas norādīta attiecībā pie </w:t>
            </w:r>
            <w:r w:rsidR="008E3F94" w:rsidRPr="004E4191">
              <w:rPr>
                <w:rFonts w:ascii="Times New Roman" w:hAnsi="Times New Roman" w:cs="Times New Roman"/>
                <w:i/>
                <w:iCs/>
                <w:sz w:val="24"/>
                <w:szCs w:val="24"/>
              </w:rPr>
              <w:t>priekšlikuma par</w:t>
            </w:r>
            <w:r w:rsidR="009E51F7" w:rsidRPr="004E4191">
              <w:rPr>
                <w:rFonts w:ascii="Times New Roman" w:hAnsi="Times New Roman" w:cs="Times New Roman"/>
                <w:i/>
                <w:iCs/>
                <w:sz w:val="24"/>
                <w:szCs w:val="24"/>
              </w:rPr>
              <w:t xml:space="preserve"> </w:t>
            </w:r>
            <w:r w:rsidR="009E51F7" w:rsidRPr="004E4191">
              <w:rPr>
                <w:rFonts w:ascii="Times New Roman" w:hAnsi="Times New Roman" w:cs="Times New Roman"/>
                <w:bCs/>
                <w:i/>
                <w:iCs/>
                <w:sz w:val="24"/>
                <w:szCs w:val="24"/>
                <w:shd w:val="clear" w:color="auto" w:fill="FFFFFF"/>
              </w:rPr>
              <w:t>Direktīvas 2023/2413</w:t>
            </w:r>
            <w:r w:rsidR="009E51F7" w:rsidRPr="004E4191">
              <w:rPr>
                <w:rFonts w:ascii="Times New Roman" w:hAnsi="Times New Roman" w:cs="Times New Roman"/>
                <w:b/>
                <w:i/>
                <w:iCs/>
                <w:sz w:val="24"/>
                <w:szCs w:val="24"/>
                <w:shd w:val="clear" w:color="auto" w:fill="FFFFFF"/>
              </w:rPr>
              <w:t xml:space="preserve"> </w:t>
            </w:r>
            <w:r w:rsidR="009E51F7" w:rsidRPr="004E4191">
              <w:rPr>
                <w:rFonts w:ascii="Times New Roman" w:hAnsi="Times New Roman" w:cs="Times New Roman"/>
                <w:bCs/>
                <w:i/>
                <w:iCs/>
                <w:sz w:val="24"/>
                <w:szCs w:val="24"/>
                <w:shd w:val="clear" w:color="auto" w:fill="FFFFFF"/>
              </w:rPr>
              <w:t>I Pielikuma 4.</w:t>
            </w:r>
            <w:r w:rsidR="00E5665C">
              <w:rPr>
                <w:rFonts w:ascii="Times New Roman" w:hAnsi="Times New Roman" w:cs="Times New Roman"/>
                <w:bCs/>
                <w:i/>
                <w:iCs/>
                <w:sz w:val="24"/>
                <w:szCs w:val="24"/>
                <w:shd w:val="clear" w:color="auto" w:fill="FFFFFF"/>
              </w:rPr>
              <w:t> </w:t>
            </w:r>
            <w:r w:rsidR="009E51F7" w:rsidRPr="004E4191">
              <w:rPr>
                <w:rFonts w:ascii="Times New Roman" w:hAnsi="Times New Roman" w:cs="Times New Roman"/>
                <w:bCs/>
                <w:i/>
                <w:iCs/>
                <w:sz w:val="24"/>
                <w:szCs w:val="24"/>
                <w:shd w:val="clear" w:color="auto" w:fill="FFFFFF"/>
              </w:rPr>
              <w:t>punkta d) apakšpunkt</w:t>
            </w:r>
            <w:r w:rsidR="008E3F94" w:rsidRPr="004E4191">
              <w:rPr>
                <w:rFonts w:ascii="Times New Roman" w:hAnsi="Times New Roman" w:cs="Times New Roman"/>
                <w:bCs/>
                <w:i/>
                <w:iCs/>
                <w:sz w:val="24"/>
                <w:szCs w:val="24"/>
                <w:shd w:val="clear" w:color="auto" w:fill="FFFFFF"/>
              </w:rPr>
              <w:t>a</w:t>
            </w:r>
            <w:r w:rsidR="009E51F7" w:rsidRPr="004E4191">
              <w:rPr>
                <w:rFonts w:ascii="Times New Roman" w:hAnsi="Times New Roman" w:cs="Times New Roman"/>
                <w:bCs/>
                <w:i/>
                <w:iCs/>
                <w:sz w:val="24"/>
                <w:szCs w:val="24"/>
                <w:shd w:val="clear" w:color="auto" w:fill="FFFFFF"/>
              </w:rPr>
              <w:t xml:space="preserve">, kas attiecas uz grozījumiem Direktīvas (ES) 2018/2001 IV pielikuma </w:t>
            </w:r>
            <w:r w:rsidR="009E51F7" w:rsidRPr="004E4191">
              <w:rPr>
                <w:rFonts w:ascii="Times New Roman" w:hAnsi="Times New Roman" w:cs="Times New Roman"/>
                <w:i/>
                <w:iCs/>
                <w:sz w:val="24"/>
                <w:szCs w:val="24"/>
                <w:shd w:val="clear" w:color="auto" w:fill="FFFFFF"/>
              </w:rPr>
              <w:t>6. punkta c) apakšpunktā</w:t>
            </w:r>
            <w:r w:rsidR="008E3F94" w:rsidRPr="004E4191">
              <w:rPr>
                <w:rFonts w:ascii="Times New Roman" w:hAnsi="Times New Roman" w:cs="Times New Roman"/>
                <w:i/>
                <w:iCs/>
                <w:sz w:val="24"/>
                <w:szCs w:val="24"/>
                <w:shd w:val="clear" w:color="auto" w:fill="FFFFFF"/>
              </w:rPr>
              <w:t>)</w:t>
            </w:r>
            <w:r w:rsidR="008E3F94" w:rsidRPr="004E4191">
              <w:rPr>
                <w:rFonts w:ascii="Times New Roman" w:hAnsi="Times New Roman" w:cs="Times New Roman"/>
                <w:sz w:val="24"/>
                <w:szCs w:val="24"/>
                <w:shd w:val="clear" w:color="auto" w:fill="FFFFFF"/>
              </w:rPr>
              <w:t>.</w:t>
            </w:r>
            <w:r w:rsidR="009E51F7" w:rsidRPr="004E4191">
              <w:rPr>
                <w:rFonts w:ascii="Times New Roman" w:hAnsi="Times New Roman" w:cs="Times New Roman"/>
                <w:sz w:val="24"/>
                <w:szCs w:val="24"/>
              </w:rPr>
              <w:t xml:space="preserve">                                                                                                                                                                  </w:t>
            </w:r>
          </w:p>
        </w:tc>
      </w:tr>
    </w:tbl>
    <w:p w14:paraId="01DA3C61" w14:textId="77777777" w:rsidR="00837D07" w:rsidRPr="004E4191" w:rsidRDefault="00837D07" w:rsidP="00587020">
      <w:pPr>
        <w:spacing w:after="120" w:line="240" w:lineRule="auto"/>
        <w:contextualSpacing/>
        <w:jc w:val="both"/>
        <w:rPr>
          <w:rFonts w:ascii="Times New Roman" w:eastAsia="Times New Roman" w:hAnsi="Times New Roman" w:cs="Times New Roman"/>
          <w:b/>
          <w:bCs/>
          <w:sz w:val="24"/>
          <w:szCs w:val="24"/>
        </w:rPr>
      </w:pPr>
    </w:p>
    <w:p w14:paraId="02C99074" w14:textId="77A0C3F2" w:rsidR="00FE373D" w:rsidRDefault="005A0A72" w:rsidP="005A0A72">
      <w:pPr>
        <w:spacing w:after="120" w:line="240" w:lineRule="auto"/>
        <w:ind w:left="363"/>
        <w:contextualSpacing/>
        <w:jc w:val="both"/>
        <w:rPr>
          <w:rFonts w:ascii="Times New Roman" w:hAnsi="Times New Roman" w:cs="Times New Roman"/>
          <w:b/>
          <w:bCs/>
          <w:sz w:val="24"/>
          <w:szCs w:val="24"/>
          <w:shd w:val="clear" w:color="auto" w:fill="FFFFFF"/>
        </w:rPr>
      </w:pPr>
      <w:r w:rsidRPr="004E4191">
        <w:rPr>
          <w:rFonts w:ascii="Times New Roman" w:hAnsi="Times New Roman" w:cs="Times New Roman"/>
          <w:b/>
          <w:bCs/>
          <w:sz w:val="24"/>
          <w:szCs w:val="24"/>
          <w:shd w:val="clear" w:color="auto" w:fill="FFFFFF"/>
        </w:rPr>
        <w:t>6.2</w:t>
      </w:r>
      <w:r w:rsidR="00837D07" w:rsidRPr="004E4191">
        <w:rPr>
          <w:rFonts w:ascii="Times New Roman" w:hAnsi="Times New Roman" w:cs="Times New Roman"/>
          <w:b/>
          <w:bCs/>
          <w:sz w:val="24"/>
          <w:szCs w:val="24"/>
          <w:shd w:val="clear" w:color="auto" w:fill="FFFFFF"/>
        </w:rPr>
        <w:t>.</w:t>
      </w:r>
      <w:r w:rsidR="00FE373D">
        <w:rPr>
          <w:rFonts w:ascii="Times New Roman" w:hAnsi="Times New Roman" w:cs="Times New Roman"/>
          <w:b/>
          <w:bCs/>
          <w:sz w:val="24"/>
          <w:szCs w:val="24"/>
          <w:shd w:val="clear" w:color="auto" w:fill="FFFFFF"/>
        </w:rPr>
        <w:t xml:space="preserve"> Atbilstoši 6.1. punkta tabulā ietvertajam atbildības sadalījuma tvērumam noteikt:</w:t>
      </w:r>
    </w:p>
    <w:p w14:paraId="2A6DAB4E" w14:textId="1D759324" w:rsidR="00272829" w:rsidRPr="000027FC" w:rsidRDefault="00FE373D" w:rsidP="00146F2F">
      <w:pPr>
        <w:spacing w:before="240" w:after="0" w:line="240" w:lineRule="auto"/>
        <w:ind w:left="36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w:t>
      </w:r>
      <w:r w:rsidRPr="00FE373D">
        <w:rPr>
          <w:rFonts w:ascii="Times New Roman" w:hAnsi="Times New Roman" w:cs="Times New Roman"/>
          <w:b/>
          <w:bCs/>
          <w:sz w:val="24"/>
          <w:szCs w:val="24"/>
          <w:shd w:val="clear" w:color="auto" w:fill="FFFFFF"/>
        </w:rPr>
        <w:t xml:space="preserve">KEM kā atbildīgo </w:t>
      </w:r>
      <w:r w:rsidRPr="000027FC">
        <w:rPr>
          <w:rFonts w:ascii="Times New Roman" w:hAnsi="Times New Roman" w:cs="Times New Roman"/>
          <w:b/>
          <w:bCs/>
          <w:sz w:val="24"/>
          <w:szCs w:val="24"/>
          <w:shd w:val="clear" w:color="auto" w:fill="FFFFFF"/>
        </w:rPr>
        <w:t xml:space="preserve">ministriju par Direktīvas 2023/2413 1. panta pirmo daļu, </w:t>
      </w:r>
      <w:r w:rsidR="00F52114">
        <w:rPr>
          <w:rFonts w:ascii="Times New Roman" w:hAnsi="Times New Roman" w:cs="Times New Roman"/>
          <w:b/>
          <w:bCs/>
          <w:sz w:val="24"/>
          <w:szCs w:val="24"/>
          <w:shd w:val="clear" w:color="auto" w:fill="FFFFFF"/>
        </w:rPr>
        <w:t xml:space="preserve">1. panta trešo daļu, </w:t>
      </w:r>
      <w:r w:rsidRPr="000027FC">
        <w:rPr>
          <w:rFonts w:ascii="Times New Roman" w:hAnsi="Times New Roman" w:cs="Times New Roman"/>
          <w:b/>
          <w:bCs/>
          <w:sz w:val="24"/>
          <w:szCs w:val="24"/>
          <w:shd w:val="clear" w:color="auto" w:fill="FFFFFF"/>
        </w:rPr>
        <w:t>1. panta piektās daļas b) apakšpunktu</w:t>
      </w:r>
      <w:r w:rsidR="00C2099F" w:rsidRPr="000027FC">
        <w:rPr>
          <w:rFonts w:ascii="Times New Roman" w:hAnsi="Times New Roman" w:cs="Times New Roman"/>
          <w:b/>
          <w:bCs/>
          <w:sz w:val="24"/>
          <w:szCs w:val="24"/>
          <w:shd w:val="clear" w:color="auto" w:fill="FFFFFF"/>
        </w:rPr>
        <w:t>, 1. panta septīto daļu, kas attiecas uz Direktīvas 2018/2001 16.e panta 2., 3. un 4. punktu</w:t>
      </w:r>
      <w:r w:rsidR="009233EE" w:rsidRPr="000027FC">
        <w:rPr>
          <w:rFonts w:ascii="Times New Roman" w:hAnsi="Times New Roman" w:cs="Times New Roman"/>
          <w:b/>
          <w:bCs/>
          <w:sz w:val="24"/>
          <w:szCs w:val="24"/>
          <w:shd w:val="clear" w:color="auto" w:fill="FFFFFF"/>
        </w:rPr>
        <w:t>,</w:t>
      </w:r>
      <w:r w:rsidR="00CC4898" w:rsidRPr="00CC4898">
        <w:rPr>
          <w:rFonts w:ascii="Times New Roman" w:hAnsi="Times New Roman" w:cs="Times New Roman"/>
          <w:b/>
          <w:bCs/>
          <w:sz w:val="24"/>
          <w:szCs w:val="24"/>
          <w:shd w:val="clear" w:color="auto" w:fill="FFFFFF"/>
        </w:rPr>
        <w:t xml:space="preserve"> </w:t>
      </w:r>
      <w:r w:rsidR="00CC4898" w:rsidRPr="000027FC">
        <w:rPr>
          <w:rFonts w:ascii="Times New Roman" w:hAnsi="Times New Roman" w:cs="Times New Roman"/>
          <w:b/>
          <w:bCs/>
          <w:sz w:val="24"/>
          <w:szCs w:val="24"/>
          <w:shd w:val="clear" w:color="auto" w:fill="FFFFFF"/>
        </w:rPr>
        <w:t>1. panta vienpadsmito daļu, kas attiecas uz Direktīvas 2018/2001 20.a panta 5.</w:t>
      </w:r>
      <w:r w:rsidR="00CC4898">
        <w:rPr>
          <w:rFonts w:ascii="Times New Roman" w:hAnsi="Times New Roman" w:cs="Times New Roman"/>
          <w:b/>
          <w:bCs/>
          <w:sz w:val="24"/>
          <w:szCs w:val="24"/>
          <w:shd w:val="clear" w:color="auto" w:fill="FFFFFF"/>
        </w:rPr>
        <w:t> </w:t>
      </w:r>
      <w:r w:rsidR="00CC4898" w:rsidRPr="000027FC">
        <w:rPr>
          <w:rFonts w:ascii="Times New Roman" w:hAnsi="Times New Roman" w:cs="Times New Roman"/>
          <w:b/>
          <w:bCs/>
          <w:sz w:val="24"/>
          <w:szCs w:val="24"/>
          <w:shd w:val="clear" w:color="auto" w:fill="FFFFFF"/>
        </w:rPr>
        <w:t>punktu</w:t>
      </w:r>
      <w:r w:rsidR="00CC4898">
        <w:rPr>
          <w:rFonts w:ascii="Times New Roman" w:hAnsi="Times New Roman" w:cs="Times New Roman"/>
          <w:b/>
          <w:bCs/>
          <w:sz w:val="24"/>
          <w:szCs w:val="24"/>
          <w:shd w:val="clear" w:color="auto" w:fill="FFFFFF"/>
        </w:rPr>
        <w:t>,</w:t>
      </w:r>
      <w:r w:rsidR="009233EE" w:rsidRPr="000027FC">
        <w:rPr>
          <w:rFonts w:ascii="Times New Roman" w:hAnsi="Times New Roman" w:cs="Times New Roman"/>
          <w:b/>
          <w:bCs/>
          <w:sz w:val="24"/>
          <w:szCs w:val="24"/>
          <w:shd w:val="clear" w:color="auto" w:fill="FFFFFF"/>
        </w:rPr>
        <w:t xml:space="preserve"> 1. panta četrpadsmitās daļas c) punktu, kas attiecas uz grozījumiem Direktīvas 2018/2001 24. panta 9.</w:t>
      </w:r>
      <w:r w:rsidR="00E5665C">
        <w:rPr>
          <w:rFonts w:ascii="Times New Roman" w:hAnsi="Times New Roman" w:cs="Times New Roman"/>
          <w:b/>
          <w:bCs/>
          <w:sz w:val="24"/>
          <w:szCs w:val="24"/>
          <w:shd w:val="clear" w:color="auto" w:fill="FFFFFF"/>
        </w:rPr>
        <w:t> </w:t>
      </w:r>
      <w:r w:rsidR="009233EE" w:rsidRPr="00146F2F">
        <w:rPr>
          <w:rFonts w:ascii="Times New Roman" w:hAnsi="Times New Roman" w:cs="Times New Roman"/>
          <w:b/>
          <w:bCs/>
          <w:sz w:val="24"/>
          <w:szCs w:val="24"/>
          <w:shd w:val="clear" w:color="auto" w:fill="FFFFFF"/>
        </w:rPr>
        <w:t>punktā,</w:t>
      </w:r>
      <w:r w:rsidR="0088158D" w:rsidRPr="00146F2F">
        <w:rPr>
          <w:rFonts w:ascii="Times New Roman" w:hAnsi="Times New Roman" w:cs="Times New Roman"/>
          <w:b/>
          <w:bCs/>
          <w:sz w:val="24"/>
          <w:szCs w:val="24"/>
          <w:shd w:val="clear" w:color="auto" w:fill="FFFFFF"/>
        </w:rPr>
        <w:t xml:space="preserve"> </w:t>
      </w:r>
      <w:r w:rsidR="00146F2F" w:rsidRPr="00247668">
        <w:rPr>
          <w:rFonts w:ascii="Times New Roman" w:hAnsi="Times New Roman" w:cs="Times New Roman"/>
          <w:b/>
          <w:bCs/>
          <w:sz w:val="24"/>
          <w:szCs w:val="24"/>
          <w:shd w:val="clear" w:color="auto" w:fill="FFFFFF"/>
        </w:rPr>
        <w:t>1. panta piecpadsmito daļu, kas attiecas uz Direktīvas 2018/2001 25. panta aizstāšanu, 1. panta sešpadsmito daļu, kas attiecas grozījumiem Direktīvas 2018/2001 26. pantā,</w:t>
      </w:r>
      <w:r w:rsidR="00146F2F" w:rsidRPr="00146F2F">
        <w:rPr>
          <w:rFonts w:ascii="Times New Roman" w:hAnsi="Times New Roman" w:cs="Times New Roman"/>
          <w:b/>
          <w:bCs/>
          <w:sz w:val="24"/>
          <w:szCs w:val="24"/>
          <w:shd w:val="clear" w:color="auto" w:fill="FFFFFF"/>
        </w:rPr>
        <w:t xml:space="preserve"> </w:t>
      </w:r>
      <w:r w:rsidR="00146F2F" w:rsidRPr="00247668">
        <w:rPr>
          <w:rFonts w:ascii="Times New Roman" w:hAnsi="Times New Roman" w:cs="Times New Roman"/>
          <w:b/>
          <w:bCs/>
          <w:sz w:val="24"/>
          <w:szCs w:val="24"/>
          <w:shd w:val="clear" w:color="auto" w:fill="FFFFFF"/>
        </w:rPr>
        <w:t>1. panta septiņpadsmito daļu, kas attiecas uz Direktīvas 2018/2001 27. panta aizstāšanu, 1. panta astoņpadsmito daļu, kas attiecas grozījumiem Direktīvas 2018/2001 28. pantā</w:t>
      </w:r>
      <w:r w:rsidR="00146F2F" w:rsidRPr="00146F2F">
        <w:rPr>
          <w:rFonts w:ascii="Times New Roman" w:hAnsi="Times New Roman" w:cs="Times New Roman"/>
          <w:b/>
          <w:bCs/>
          <w:sz w:val="24"/>
          <w:szCs w:val="24"/>
          <w:shd w:val="clear" w:color="auto" w:fill="FFFFFF"/>
        </w:rPr>
        <w:t xml:space="preserve">, </w:t>
      </w:r>
      <w:r w:rsidR="0088158D" w:rsidRPr="00146F2F">
        <w:rPr>
          <w:rFonts w:ascii="Times New Roman" w:hAnsi="Times New Roman" w:cs="Times New Roman"/>
          <w:b/>
          <w:bCs/>
          <w:sz w:val="24"/>
          <w:szCs w:val="24"/>
          <w:shd w:val="clear" w:color="auto" w:fill="FFFFFF"/>
        </w:rPr>
        <w:t>I Pielik</w:t>
      </w:r>
      <w:r w:rsidR="0088158D" w:rsidRPr="000027FC">
        <w:rPr>
          <w:rFonts w:ascii="Times New Roman" w:hAnsi="Times New Roman" w:cs="Times New Roman"/>
          <w:b/>
          <w:bCs/>
          <w:sz w:val="24"/>
          <w:szCs w:val="24"/>
          <w:shd w:val="clear" w:color="auto" w:fill="FFFFFF"/>
        </w:rPr>
        <w:t>uma 4. punkta c) apakšpunktu, kas attiecas uz grozījumiem Direktīvas 2018/2001 IV pielikuma 5. punktā, I</w:t>
      </w:r>
      <w:r w:rsidR="00CD797A">
        <w:rPr>
          <w:rFonts w:ascii="Times New Roman" w:hAnsi="Times New Roman" w:cs="Times New Roman"/>
          <w:b/>
          <w:bCs/>
          <w:sz w:val="24"/>
          <w:szCs w:val="24"/>
          <w:shd w:val="clear" w:color="auto" w:fill="FFFFFF"/>
        </w:rPr>
        <w:t> </w:t>
      </w:r>
      <w:r w:rsidR="0088158D" w:rsidRPr="000027FC">
        <w:rPr>
          <w:rFonts w:ascii="Times New Roman" w:hAnsi="Times New Roman" w:cs="Times New Roman"/>
          <w:b/>
          <w:bCs/>
          <w:sz w:val="24"/>
          <w:szCs w:val="24"/>
          <w:shd w:val="clear" w:color="auto" w:fill="FFFFFF"/>
        </w:rPr>
        <w:t>Pielikuma 4. punkta d)</w:t>
      </w:r>
      <w:r w:rsidR="00E5665C">
        <w:rPr>
          <w:rFonts w:ascii="Times New Roman" w:hAnsi="Times New Roman" w:cs="Times New Roman"/>
          <w:b/>
          <w:bCs/>
          <w:sz w:val="24"/>
          <w:szCs w:val="24"/>
          <w:shd w:val="clear" w:color="auto" w:fill="FFFFFF"/>
        </w:rPr>
        <w:t> </w:t>
      </w:r>
      <w:r w:rsidR="0088158D" w:rsidRPr="000027FC">
        <w:rPr>
          <w:rFonts w:ascii="Times New Roman" w:hAnsi="Times New Roman" w:cs="Times New Roman"/>
          <w:b/>
          <w:bCs/>
          <w:sz w:val="24"/>
          <w:szCs w:val="24"/>
          <w:shd w:val="clear" w:color="auto" w:fill="FFFFFF"/>
        </w:rPr>
        <w:t>apakšpunktu, kas attiecas uz grozījumiem Direktīvas 2018/2001 IV pielikuma 6. punkta c) apakšpunktā, I Pielikuma 4. punkta e)</w:t>
      </w:r>
      <w:r w:rsidR="00CD797A">
        <w:rPr>
          <w:rFonts w:ascii="Times New Roman" w:hAnsi="Times New Roman" w:cs="Times New Roman"/>
          <w:b/>
          <w:bCs/>
          <w:sz w:val="24"/>
          <w:szCs w:val="24"/>
          <w:shd w:val="clear" w:color="auto" w:fill="FFFFFF"/>
        </w:rPr>
        <w:t> </w:t>
      </w:r>
      <w:r w:rsidR="0088158D" w:rsidRPr="000027FC">
        <w:rPr>
          <w:rFonts w:ascii="Times New Roman" w:hAnsi="Times New Roman" w:cs="Times New Roman"/>
          <w:b/>
          <w:bCs/>
          <w:sz w:val="24"/>
          <w:szCs w:val="24"/>
          <w:shd w:val="clear" w:color="auto" w:fill="FFFFFF"/>
        </w:rPr>
        <w:t xml:space="preserve">apakšpunktu, </w:t>
      </w:r>
      <w:r w:rsidR="0088158D" w:rsidRPr="000027FC">
        <w:rPr>
          <w:rFonts w:ascii="Times New Roman" w:hAnsi="Times New Roman" w:cs="Times New Roman"/>
          <w:b/>
          <w:bCs/>
          <w:sz w:val="24"/>
          <w:szCs w:val="24"/>
          <w:shd w:val="clear" w:color="auto" w:fill="FFFFFF"/>
        </w:rPr>
        <w:lastRenderedPageBreak/>
        <w:t>kas attiecas uz grozījumiem Direktīvas 2018/2001 IV pielikuma 6. punkta d) apakšpunktā;</w:t>
      </w:r>
    </w:p>
    <w:p w14:paraId="655355BC" w14:textId="400CE547" w:rsidR="009233EE" w:rsidRPr="000027FC" w:rsidRDefault="00272829" w:rsidP="000027FC">
      <w:pPr>
        <w:spacing w:before="240" w:after="0" w:line="240" w:lineRule="auto"/>
        <w:ind w:left="360"/>
        <w:jc w:val="both"/>
        <w:rPr>
          <w:rFonts w:ascii="Times New Roman" w:hAnsi="Times New Roman" w:cs="Times New Roman"/>
          <w:b/>
          <w:sz w:val="24"/>
          <w:szCs w:val="24"/>
          <w:shd w:val="clear" w:color="auto" w:fill="FFFFFF"/>
        </w:rPr>
      </w:pPr>
      <w:r w:rsidRPr="000027FC">
        <w:rPr>
          <w:rFonts w:ascii="Times New Roman" w:hAnsi="Times New Roman" w:cs="Times New Roman"/>
          <w:b/>
          <w:bCs/>
          <w:sz w:val="24"/>
          <w:szCs w:val="24"/>
          <w:shd w:val="clear" w:color="auto" w:fill="FFFFFF"/>
        </w:rPr>
        <w:t xml:space="preserve">- </w:t>
      </w:r>
      <w:r w:rsidR="00FE373D" w:rsidRPr="000027FC">
        <w:rPr>
          <w:rFonts w:ascii="Times New Roman" w:hAnsi="Times New Roman" w:cs="Times New Roman"/>
          <w:b/>
          <w:bCs/>
          <w:sz w:val="24"/>
          <w:szCs w:val="24"/>
          <w:shd w:val="clear" w:color="auto" w:fill="FFFFFF"/>
        </w:rPr>
        <w:t>KEM un EM kā atbildīgās ministrijas par</w:t>
      </w:r>
      <w:r w:rsidR="00C2099F" w:rsidRPr="000027FC">
        <w:rPr>
          <w:rFonts w:ascii="Times New Roman" w:hAnsi="Times New Roman" w:cs="Times New Roman"/>
          <w:b/>
          <w:bCs/>
          <w:sz w:val="24"/>
          <w:szCs w:val="24"/>
          <w:shd w:val="clear" w:color="auto" w:fill="FFFFFF"/>
        </w:rPr>
        <w:t xml:space="preserve"> Direktīvas 2023/2413</w:t>
      </w:r>
      <w:r w:rsidR="00FE373D" w:rsidRPr="000027FC">
        <w:rPr>
          <w:rFonts w:ascii="Times New Roman" w:hAnsi="Times New Roman" w:cs="Times New Roman"/>
          <w:b/>
          <w:bCs/>
          <w:sz w:val="24"/>
          <w:szCs w:val="24"/>
          <w:shd w:val="clear" w:color="auto" w:fill="FFFFFF"/>
        </w:rPr>
        <w:t xml:space="preserve"> 1. panta septītās daļas “16.d panta” 1. un 2. punktu, </w:t>
      </w:r>
      <w:r w:rsidR="00C2099F" w:rsidRPr="000027FC">
        <w:rPr>
          <w:rFonts w:ascii="Times New Roman" w:hAnsi="Times New Roman" w:cs="Times New Roman"/>
          <w:b/>
          <w:bCs/>
          <w:sz w:val="24"/>
          <w:szCs w:val="24"/>
          <w:shd w:val="clear" w:color="auto" w:fill="FFFFFF"/>
        </w:rPr>
        <w:t xml:space="preserve">1. panta septīto daļu, kas attiecas uz Direktīvas 2018/2001 16.e panta 1. punktu, 1. panta vienpadsmito daļu, kas attiecas uz Direktīvas 2018/2001 20.a panta 3. punkta pirmo </w:t>
      </w:r>
      <w:r w:rsidR="00054E9D">
        <w:rPr>
          <w:rFonts w:ascii="Times New Roman" w:hAnsi="Times New Roman" w:cs="Times New Roman"/>
          <w:b/>
          <w:bCs/>
          <w:sz w:val="24"/>
          <w:szCs w:val="24"/>
          <w:shd w:val="clear" w:color="auto" w:fill="FFFFFF"/>
        </w:rPr>
        <w:t>un</w:t>
      </w:r>
      <w:r w:rsidR="00C2099F" w:rsidRPr="000027FC">
        <w:rPr>
          <w:rFonts w:ascii="Times New Roman" w:hAnsi="Times New Roman" w:cs="Times New Roman"/>
          <w:b/>
          <w:bCs/>
          <w:sz w:val="24"/>
          <w:szCs w:val="24"/>
          <w:shd w:val="clear" w:color="auto" w:fill="FFFFFF"/>
        </w:rPr>
        <w:t xml:space="preserve"> otro teikumu, </w:t>
      </w:r>
      <w:r w:rsidR="00215384" w:rsidRPr="000027FC">
        <w:rPr>
          <w:rFonts w:ascii="Times New Roman" w:hAnsi="Times New Roman" w:cs="Times New Roman"/>
          <w:b/>
          <w:bCs/>
          <w:sz w:val="24"/>
          <w:szCs w:val="24"/>
          <w:shd w:val="clear" w:color="auto" w:fill="FFFFFF"/>
        </w:rPr>
        <w:t xml:space="preserve"> 1. panta divpadsmit</w:t>
      </w:r>
      <w:r w:rsidR="00054E9D">
        <w:rPr>
          <w:rFonts w:ascii="Times New Roman" w:hAnsi="Times New Roman" w:cs="Times New Roman"/>
          <w:b/>
          <w:bCs/>
          <w:sz w:val="24"/>
          <w:szCs w:val="24"/>
          <w:shd w:val="clear" w:color="auto" w:fill="FFFFFF"/>
        </w:rPr>
        <w:t>o</w:t>
      </w:r>
      <w:r w:rsidR="00215384" w:rsidRPr="000027FC">
        <w:rPr>
          <w:rFonts w:ascii="Times New Roman" w:hAnsi="Times New Roman" w:cs="Times New Roman"/>
          <w:b/>
          <w:bCs/>
          <w:sz w:val="24"/>
          <w:szCs w:val="24"/>
          <w:shd w:val="clear" w:color="auto" w:fill="FFFFFF"/>
        </w:rPr>
        <w:t xml:space="preserve"> daļu, kas attiecas uz Direktīvas 2018/2001 22.a pant</w:t>
      </w:r>
      <w:r w:rsidR="001511AB">
        <w:rPr>
          <w:rFonts w:ascii="Times New Roman" w:hAnsi="Times New Roman" w:cs="Times New Roman"/>
          <w:b/>
          <w:bCs/>
          <w:sz w:val="24"/>
          <w:szCs w:val="24"/>
          <w:shd w:val="clear" w:color="auto" w:fill="FFFFFF"/>
        </w:rPr>
        <w:t>u</w:t>
      </w:r>
      <w:r w:rsidR="00215384" w:rsidRPr="000027FC">
        <w:rPr>
          <w:rFonts w:ascii="Times New Roman" w:hAnsi="Times New Roman" w:cs="Times New Roman"/>
          <w:b/>
          <w:bCs/>
          <w:sz w:val="24"/>
          <w:szCs w:val="24"/>
          <w:shd w:val="clear" w:color="auto" w:fill="FFFFFF"/>
        </w:rPr>
        <w:t>, 1. panta trīspadsmitās daļas</w:t>
      </w:r>
      <w:r w:rsidR="00215384" w:rsidRPr="000027FC">
        <w:rPr>
          <w:rFonts w:ascii="Times New Roman" w:hAnsi="Times New Roman" w:cs="Times New Roman"/>
          <w:b/>
          <w:sz w:val="24"/>
          <w:szCs w:val="24"/>
          <w:shd w:val="clear" w:color="auto" w:fill="FFFFFF"/>
        </w:rPr>
        <w:t xml:space="preserve"> a) punktu, kas attiecas uz grozījumiem Direktīvas 2018/2001 23. panta 1. punkta otrajā teikumā,</w:t>
      </w:r>
      <w:r w:rsidR="009233EE" w:rsidRPr="000027FC">
        <w:rPr>
          <w:rFonts w:ascii="Times New Roman" w:hAnsi="Times New Roman" w:cs="Times New Roman"/>
          <w:b/>
          <w:sz w:val="24"/>
          <w:szCs w:val="24"/>
          <w:shd w:val="clear" w:color="auto" w:fill="FFFFFF"/>
        </w:rPr>
        <w:t xml:space="preserve"> 1. panta četrpadsmitās daļas b)</w:t>
      </w:r>
      <w:r w:rsidR="00E5665C">
        <w:rPr>
          <w:rFonts w:ascii="Times New Roman" w:hAnsi="Times New Roman" w:cs="Times New Roman"/>
          <w:b/>
          <w:sz w:val="24"/>
          <w:szCs w:val="24"/>
          <w:shd w:val="clear" w:color="auto" w:fill="FFFFFF"/>
        </w:rPr>
        <w:t> </w:t>
      </w:r>
      <w:r w:rsidR="009233EE" w:rsidRPr="000027FC">
        <w:rPr>
          <w:rFonts w:ascii="Times New Roman" w:hAnsi="Times New Roman" w:cs="Times New Roman"/>
          <w:b/>
          <w:sz w:val="24"/>
          <w:szCs w:val="24"/>
          <w:shd w:val="clear" w:color="auto" w:fill="FFFFFF"/>
        </w:rPr>
        <w:t>punktu,</w:t>
      </w:r>
      <w:r w:rsidR="00054E9D">
        <w:rPr>
          <w:rFonts w:ascii="Times New Roman" w:hAnsi="Times New Roman" w:cs="Times New Roman"/>
          <w:b/>
          <w:sz w:val="24"/>
          <w:szCs w:val="24"/>
          <w:shd w:val="clear" w:color="auto" w:fill="FFFFFF"/>
        </w:rPr>
        <w:t xml:space="preserve"> kas attiecas uz grozījumiem Direktīvas 2018/2001</w:t>
      </w:r>
      <w:r w:rsidR="009233EE" w:rsidRPr="000027FC">
        <w:rPr>
          <w:rFonts w:ascii="Times New Roman" w:hAnsi="Times New Roman" w:cs="Times New Roman"/>
          <w:b/>
          <w:sz w:val="24"/>
          <w:szCs w:val="24"/>
          <w:shd w:val="clear" w:color="auto" w:fill="FFFFFF"/>
        </w:rPr>
        <w:t xml:space="preserve"> 24. panta 6</w:t>
      </w:r>
      <w:r w:rsidR="00054E9D">
        <w:rPr>
          <w:rFonts w:ascii="Times New Roman" w:hAnsi="Times New Roman" w:cs="Times New Roman"/>
          <w:b/>
          <w:sz w:val="24"/>
          <w:szCs w:val="24"/>
          <w:shd w:val="clear" w:color="auto" w:fill="FFFFFF"/>
        </w:rPr>
        <w:t>. punktā</w:t>
      </w:r>
      <w:r w:rsidR="009233EE" w:rsidRPr="000027FC">
        <w:rPr>
          <w:rFonts w:ascii="Times New Roman" w:hAnsi="Times New Roman" w:cs="Times New Roman"/>
          <w:b/>
          <w:sz w:val="24"/>
          <w:szCs w:val="24"/>
          <w:shd w:val="clear" w:color="auto" w:fill="FFFFFF"/>
        </w:rPr>
        <w:t>, 1. panta četrpadsmitās daļas c) punktu, kas attiecas uz grozījumiem Direktīvas 2018/2001 24. panta 8. punktā</w:t>
      </w:r>
      <w:r w:rsidR="000027FC">
        <w:rPr>
          <w:rFonts w:ascii="Times New Roman" w:hAnsi="Times New Roman" w:cs="Times New Roman"/>
          <w:b/>
          <w:sz w:val="24"/>
          <w:szCs w:val="24"/>
          <w:shd w:val="clear" w:color="auto" w:fill="FFFFFF"/>
        </w:rPr>
        <w:t>;</w:t>
      </w:r>
    </w:p>
    <w:p w14:paraId="7F4029B9" w14:textId="2C352939" w:rsidR="00F80833" w:rsidRPr="000027FC" w:rsidRDefault="00272829" w:rsidP="000027FC">
      <w:pPr>
        <w:spacing w:before="240"/>
        <w:ind w:left="360"/>
        <w:jc w:val="both"/>
        <w:rPr>
          <w:rFonts w:ascii="Times New Roman" w:hAnsi="Times New Roman" w:cs="Times New Roman"/>
          <w:b/>
          <w:sz w:val="24"/>
          <w:szCs w:val="24"/>
          <w:shd w:val="clear" w:color="auto" w:fill="FFFFFF"/>
        </w:rPr>
      </w:pPr>
      <w:r w:rsidRPr="000027FC">
        <w:rPr>
          <w:rFonts w:ascii="Times New Roman" w:hAnsi="Times New Roman" w:cs="Times New Roman"/>
          <w:b/>
          <w:sz w:val="24"/>
          <w:szCs w:val="24"/>
          <w:shd w:val="clear" w:color="auto" w:fill="FFFFFF"/>
        </w:rPr>
        <w:t xml:space="preserve">- </w:t>
      </w:r>
      <w:r w:rsidR="00C2099F" w:rsidRPr="000027FC">
        <w:rPr>
          <w:rFonts w:ascii="Times New Roman" w:hAnsi="Times New Roman" w:cs="Times New Roman"/>
          <w:b/>
          <w:sz w:val="24"/>
          <w:szCs w:val="24"/>
          <w:shd w:val="clear" w:color="auto" w:fill="FFFFFF"/>
        </w:rPr>
        <w:t>KEM, EM un IZM kā atbildīgās ministrijas par Direktīvas 2023/2413 1.</w:t>
      </w:r>
      <w:r w:rsidR="00054E9D">
        <w:rPr>
          <w:rFonts w:ascii="Times New Roman" w:hAnsi="Times New Roman" w:cs="Times New Roman"/>
          <w:b/>
          <w:sz w:val="24"/>
          <w:szCs w:val="24"/>
          <w:shd w:val="clear" w:color="auto" w:fill="FFFFFF"/>
        </w:rPr>
        <w:t> </w:t>
      </w:r>
      <w:r w:rsidR="00C2099F" w:rsidRPr="000027FC">
        <w:rPr>
          <w:rFonts w:ascii="Times New Roman" w:hAnsi="Times New Roman" w:cs="Times New Roman"/>
          <w:b/>
          <w:sz w:val="24"/>
          <w:szCs w:val="24"/>
          <w:shd w:val="clear" w:color="auto" w:fill="FFFFFF"/>
        </w:rPr>
        <w:t>panta astoto daļu, kas attiecas uz grozījumiem Direktīvas 2018/2001 18. panta 3. punktā</w:t>
      </w:r>
      <w:r w:rsidR="009233EE" w:rsidRPr="000027FC">
        <w:rPr>
          <w:rFonts w:ascii="Times New Roman" w:hAnsi="Times New Roman" w:cs="Times New Roman"/>
          <w:b/>
          <w:sz w:val="24"/>
          <w:szCs w:val="24"/>
          <w:shd w:val="clear" w:color="auto" w:fill="FFFFFF"/>
        </w:rPr>
        <w:t xml:space="preserve">, I Pielikuma 4. punkta b) apakšpunktu, kas attiecas uz grozījumiem Direktīvas 2018/2001 IV pielikuma </w:t>
      </w:r>
      <w:proofErr w:type="spellStart"/>
      <w:r w:rsidR="009233EE" w:rsidRPr="000027FC">
        <w:rPr>
          <w:rFonts w:ascii="Times New Roman" w:hAnsi="Times New Roman" w:cs="Times New Roman"/>
          <w:b/>
          <w:sz w:val="24"/>
          <w:szCs w:val="24"/>
          <w:shd w:val="clear" w:color="auto" w:fill="FFFFFF"/>
        </w:rPr>
        <w:t>ievadteikumā</w:t>
      </w:r>
      <w:proofErr w:type="spellEnd"/>
      <w:r w:rsidR="009233EE" w:rsidRPr="000027FC">
        <w:rPr>
          <w:rFonts w:ascii="Times New Roman" w:hAnsi="Times New Roman" w:cs="Times New Roman"/>
          <w:b/>
          <w:sz w:val="24"/>
          <w:szCs w:val="24"/>
          <w:shd w:val="clear" w:color="auto" w:fill="FFFFFF"/>
        </w:rPr>
        <w:t>, 1.</w:t>
      </w:r>
      <w:r w:rsidR="00054E9D">
        <w:rPr>
          <w:rFonts w:ascii="Times New Roman" w:hAnsi="Times New Roman" w:cs="Times New Roman"/>
          <w:b/>
          <w:sz w:val="24"/>
          <w:szCs w:val="24"/>
          <w:shd w:val="clear" w:color="auto" w:fill="FFFFFF"/>
        </w:rPr>
        <w:t>,</w:t>
      </w:r>
      <w:r w:rsidR="009233EE" w:rsidRPr="000027FC">
        <w:rPr>
          <w:rFonts w:ascii="Times New Roman" w:hAnsi="Times New Roman" w:cs="Times New Roman"/>
          <w:b/>
          <w:sz w:val="24"/>
          <w:szCs w:val="24"/>
          <w:shd w:val="clear" w:color="auto" w:fill="FFFFFF"/>
        </w:rPr>
        <w:t xml:space="preserve"> 2.</w:t>
      </w:r>
      <w:r w:rsidR="00054E9D">
        <w:rPr>
          <w:rFonts w:ascii="Times New Roman" w:hAnsi="Times New Roman" w:cs="Times New Roman"/>
          <w:b/>
          <w:sz w:val="24"/>
          <w:szCs w:val="24"/>
          <w:shd w:val="clear" w:color="auto" w:fill="FFFFFF"/>
        </w:rPr>
        <w:t> un 3. </w:t>
      </w:r>
      <w:r w:rsidR="009233EE" w:rsidRPr="000027FC">
        <w:rPr>
          <w:rFonts w:ascii="Times New Roman" w:hAnsi="Times New Roman" w:cs="Times New Roman"/>
          <w:b/>
          <w:sz w:val="24"/>
          <w:szCs w:val="24"/>
          <w:shd w:val="clear" w:color="auto" w:fill="FFFFFF"/>
        </w:rPr>
        <w:t>punktā</w:t>
      </w:r>
      <w:r w:rsidR="000027FC">
        <w:rPr>
          <w:rFonts w:ascii="Times New Roman" w:hAnsi="Times New Roman" w:cs="Times New Roman"/>
          <w:b/>
          <w:sz w:val="24"/>
          <w:szCs w:val="24"/>
          <w:shd w:val="clear" w:color="auto" w:fill="FFFFFF"/>
        </w:rPr>
        <w:t>;</w:t>
      </w:r>
    </w:p>
    <w:p w14:paraId="4BEF8370" w14:textId="77777777" w:rsidR="004038A3" w:rsidRDefault="00F80833" w:rsidP="00241CCC">
      <w:pPr>
        <w:ind w:left="360"/>
        <w:jc w:val="both"/>
        <w:rPr>
          <w:rFonts w:ascii="Times New Roman" w:hAnsi="Times New Roman" w:cs="Times New Roman"/>
          <w:b/>
          <w:sz w:val="24"/>
          <w:szCs w:val="24"/>
          <w:shd w:val="clear" w:color="auto" w:fill="FFFFFF"/>
        </w:rPr>
      </w:pPr>
      <w:r w:rsidRPr="000027FC">
        <w:rPr>
          <w:rFonts w:ascii="Times New Roman" w:hAnsi="Times New Roman" w:cs="Times New Roman"/>
          <w:b/>
          <w:sz w:val="24"/>
          <w:szCs w:val="24"/>
          <w:shd w:val="clear" w:color="auto" w:fill="FFFFFF"/>
        </w:rPr>
        <w:t>- KEM un VARAM kā atbildīgās ministrijas par Direktīvas 2023/2413 1. panta trīspadsmitās daļas c) punktu, kas attiecas uz grozījumiem Direktīvas 2018/2001 23. panta 4. punktā</w:t>
      </w:r>
      <w:r w:rsidR="004038A3">
        <w:rPr>
          <w:rFonts w:ascii="Times New Roman" w:hAnsi="Times New Roman" w:cs="Times New Roman"/>
          <w:b/>
          <w:sz w:val="24"/>
          <w:szCs w:val="24"/>
          <w:shd w:val="clear" w:color="auto" w:fill="FFFFFF"/>
        </w:rPr>
        <w:t>;</w:t>
      </w:r>
    </w:p>
    <w:p w14:paraId="427A448B" w14:textId="298C5D09" w:rsidR="009C7D1F" w:rsidRDefault="004038A3" w:rsidP="00241CCC">
      <w:pPr>
        <w:ind w:left="360"/>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r w:rsidRPr="004038A3">
        <w:rPr>
          <w:rFonts w:ascii="Times New Roman" w:hAnsi="Times New Roman" w:cs="Times New Roman"/>
          <w:b/>
          <w:sz w:val="24"/>
          <w:szCs w:val="24"/>
          <w:shd w:val="clear" w:color="auto" w:fill="FFFFFF"/>
        </w:rPr>
        <w:t xml:space="preserve">EM kā atbildīgo ministriju par Direktīvas 2023/2413 </w:t>
      </w:r>
      <w:r w:rsidRPr="00247668">
        <w:rPr>
          <w:rFonts w:ascii="Times New Roman" w:hAnsi="Times New Roman" w:cs="Times New Roman"/>
          <w:b/>
          <w:sz w:val="24"/>
          <w:szCs w:val="24"/>
          <w:shd w:val="clear" w:color="auto" w:fill="FFFFFF"/>
        </w:rPr>
        <w:t xml:space="preserve">1. panta sesto daļu, </w:t>
      </w:r>
      <w:r>
        <w:rPr>
          <w:rFonts w:ascii="Times New Roman" w:hAnsi="Times New Roman" w:cs="Times New Roman"/>
          <w:b/>
          <w:sz w:val="24"/>
          <w:szCs w:val="24"/>
          <w:shd w:val="clear" w:color="auto" w:fill="FFFFFF"/>
        </w:rPr>
        <w:t>cik tālu tā</w:t>
      </w:r>
      <w:r w:rsidRPr="00247668">
        <w:rPr>
          <w:rFonts w:ascii="Times New Roman" w:hAnsi="Times New Roman" w:cs="Times New Roman"/>
          <w:b/>
          <w:sz w:val="24"/>
          <w:szCs w:val="24"/>
          <w:shd w:val="clear" w:color="auto" w:fill="FFFFFF"/>
        </w:rPr>
        <w:t xml:space="preserve"> attiecas uz Direktīvas 2018/2001 15.a pantu</w:t>
      </w:r>
      <w:r w:rsidR="009C7D1F">
        <w:rPr>
          <w:rFonts w:ascii="Times New Roman" w:hAnsi="Times New Roman" w:cs="Times New Roman"/>
          <w:b/>
          <w:sz w:val="24"/>
          <w:szCs w:val="24"/>
          <w:shd w:val="clear" w:color="auto" w:fill="FFFFFF"/>
        </w:rPr>
        <w:t>;</w:t>
      </w:r>
    </w:p>
    <w:p w14:paraId="67696153" w14:textId="49C4A078" w:rsidR="009C7D1F" w:rsidRPr="009C7D1F" w:rsidRDefault="009C7D1F" w:rsidP="009C7D1F">
      <w:pPr>
        <w:ind w:left="360"/>
        <w:jc w:val="both"/>
        <w:rPr>
          <w:rFonts w:ascii="Times New Roman" w:hAnsi="Times New Roman" w:cs="Times New Roman"/>
          <w:b/>
          <w:sz w:val="24"/>
          <w:szCs w:val="24"/>
          <w:shd w:val="clear" w:color="auto" w:fill="FFFFFF"/>
        </w:rPr>
      </w:pPr>
      <w:r w:rsidRPr="009C7D1F">
        <w:rPr>
          <w:rFonts w:ascii="Times New Roman" w:hAnsi="Times New Roman" w:cs="Times New Roman"/>
          <w:b/>
          <w:sz w:val="24"/>
          <w:szCs w:val="24"/>
          <w:shd w:val="clear" w:color="auto" w:fill="FFFFFF"/>
        </w:rPr>
        <w:t xml:space="preserve"> KEM un ZM kā atbildīgās ministrijas par Direktīvas 2023/2413 </w:t>
      </w:r>
      <w:r w:rsidRPr="00247668">
        <w:rPr>
          <w:rFonts w:ascii="Times New Roman" w:hAnsi="Times New Roman" w:cs="Times New Roman"/>
          <w:b/>
          <w:sz w:val="24"/>
          <w:szCs w:val="24"/>
          <w:shd w:val="clear" w:color="auto" w:fill="FFFFFF"/>
        </w:rPr>
        <w:t>1. panta deviņpadsmito daļu, kas attiecas uz grozījumiem Direktīvas 2018/2001 29. pantā, 1. panta divdesmito daļu, kas attiecas uz Direktīvas 2018/2001 papildināšanu ar jaunu 29.a pantu, 1. panta divdesmit pirmo daļu, kas attiecas uz grozījumiem Direktīvas 2018/2001 30. pantā un 1. panta divdesmit otro daļu, kas attiecas uz Direktīvas 2018/2001 papildināšanu ar jaunu 31.a pantu.</w:t>
      </w:r>
    </w:p>
    <w:p w14:paraId="7C4AFDD0" w14:textId="0B6835E0" w:rsidR="00DF48CB" w:rsidRPr="004E4191" w:rsidRDefault="00D92710" w:rsidP="005A0A72">
      <w:pPr>
        <w:spacing w:after="120" w:line="240" w:lineRule="auto"/>
        <w:ind w:left="363"/>
        <w:contextualSpacing/>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6.3. </w:t>
      </w:r>
      <w:r w:rsidR="005A0A72" w:rsidRPr="004E4191">
        <w:rPr>
          <w:rFonts w:ascii="Times New Roman" w:hAnsi="Times New Roman" w:cs="Times New Roman"/>
          <w:b/>
          <w:bCs/>
          <w:sz w:val="24"/>
          <w:szCs w:val="24"/>
          <w:shd w:val="clear" w:color="auto" w:fill="FFFFFF"/>
        </w:rPr>
        <w:t xml:space="preserve">Par </w:t>
      </w:r>
      <w:r w:rsidR="005A0A72" w:rsidRPr="004E4191">
        <w:rPr>
          <w:rFonts w:ascii="Times New Roman" w:hAnsi="Times New Roman" w:cs="Times New Roman"/>
          <w:b/>
          <w:sz w:val="24"/>
          <w:szCs w:val="24"/>
          <w:shd w:val="clear" w:color="auto" w:fill="FFFFFF"/>
        </w:rPr>
        <w:t xml:space="preserve">Direktīvas 2023/2413 </w:t>
      </w:r>
      <w:r>
        <w:rPr>
          <w:rFonts w:ascii="Times New Roman" w:hAnsi="Times New Roman" w:cs="Times New Roman"/>
          <w:b/>
          <w:sz w:val="24"/>
          <w:szCs w:val="24"/>
          <w:shd w:val="clear" w:color="auto" w:fill="FFFFFF"/>
        </w:rPr>
        <w:t xml:space="preserve">1. panta </w:t>
      </w:r>
      <w:r w:rsidR="005A0A72" w:rsidRPr="004E4191">
        <w:rPr>
          <w:rFonts w:ascii="Times New Roman" w:hAnsi="Times New Roman" w:cs="Times New Roman"/>
          <w:b/>
          <w:sz w:val="24"/>
          <w:szCs w:val="24"/>
          <w:shd w:val="clear" w:color="auto" w:fill="FFFFFF"/>
        </w:rPr>
        <w:t>daļām, kas nav uzska</w:t>
      </w:r>
      <w:r w:rsidR="00E5665C">
        <w:rPr>
          <w:rFonts w:ascii="Times New Roman" w:hAnsi="Times New Roman" w:cs="Times New Roman"/>
          <w:b/>
          <w:sz w:val="24"/>
          <w:szCs w:val="24"/>
          <w:shd w:val="clear" w:color="auto" w:fill="FFFFFF"/>
        </w:rPr>
        <w:t>i</w:t>
      </w:r>
      <w:r w:rsidR="005A0A72" w:rsidRPr="004E4191">
        <w:rPr>
          <w:rFonts w:ascii="Times New Roman" w:hAnsi="Times New Roman" w:cs="Times New Roman"/>
          <w:b/>
          <w:sz w:val="24"/>
          <w:szCs w:val="24"/>
          <w:shd w:val="clear" w:color="auto" w:fill="FFFFFF"/>
        </w:rPr>
        <w:t>tītas šī informatīvā ziņojuma 6.</w:t>
      </w:r>
      <w:r w:rsidR="0031506B">
        <w:rPr>
          <w:rFonts w:ascii="Times New Roman" w:hAnsi="Times New Roman" w:cs="Times New Roman"/>
          <w:b/>
          <w:sz w:val="24"/>
          <w:szCs w:val="24"/>
          <w:shd w:val="clear" w:color="auto" w:fill="FFFFFF"/>
        </w:rPr>
        <w:t>2</w:t>
      </w:r>
      <w:r w:rsidR="005A0A72" w:rsidRPr="004E4191">
        <w:rPr>
          <w:rFonts w:ascii="Times New Roman" w:hAnsi="Times New Roman" w:cs="Times New Roman"/>
          <w:b/>
          <w:sz w:val="24"/>
          <w:szCs w:val="24"/>
          <w:shd w:val="clear" w:color="auto" w:fill="FFFFFF"/>
        </w:rPr>
        <w:t xml:space="preserve">. punktā, kā atbildīgo </w:t>
      </w:r>
      <w:r>
        <w:rPr>
          <w:rFonts w:ascii="Times New Roman" w:hAnsi="Times New Roman" w:cs="Times New Roman"/>
          <w:b/>
          <w:sz w:val="24"/>
          <w:szCs w:val="24"/>
          <w:shd w:val="clear" w:color="auto" w:fill="FFFFFF"/>
        </w:rPr>
        <w:t>ministriju</w:t>
      </w:r>
      <w:r w:rsidRPr="004E4191">
        <w:rPr>
          <w:rFonts w:ascii="Times New Roman" w:hAnsi="Times New Roman" w:cs="Times New Roman"/>
          <w:b/>
          <w:sz w:val="24"/>
          <w:szCs w:val="24"/>
          <w:shd w:val="clear" w:color="auto" w:fill="FFFFFF"/>
        </w:rPr>
        <w:t xml:space="preserve"> </w:t>
      </w:r>
      <w:r w:rsidR="005A0A72" w:rsidRPr="004E4191">
        <w:rPr>
          <w:rFonts w:ascii="Times New Roman" w:hAnsi="Times New Roman" w:cs="Times New Roman"/>
          <w:b/>
          <w:sz w:val="24"/>
          <w:szCs w:val="24"/>
          <w:shd w:val="clear" w:color="auto" w:fill="FFFFFF"/>
        </w:rPr>
        <w:t>noteikt KEM</w:t>
      </w:r>
      <w:r w:rsidR="00246798" w:rsidRPr="004E4191">
        <w:rPr>
          <w:rFonts w:ascii="Times New Roman" w:hAnsi="Times New Roman" w:cs="Times New Roman"/>
          <w:b/>
          <w:bCs/>
          <w:sz w:val="24"/>
          <w:szCs w:val="24"/>
        </w:rPr>
        <w:t>.</w:t>
      </w:r>
    </w:p>
    <w:p w14:paraId="56D9EC72" w14:textId="77777777" w:rsidR="00F21C1C" w:rsidRPr="004E4191" w:rsidRDefault="00F21C1C" w:rsidP="00F21C1C">
      <w:pPr>
        <w:spacing w:after="120" w:line="240" w:lineRule="auto"/>
        <w:ind w:left="363"/>
        <w:contextualSpacing/>
        <w:jc w:val="both"/>
        <w:rPr>
          <w:rFonts w:ascii="Times New Roman" w:hAnsi="Times New Roman" w:cs="Times New Roman"/>
          <w:b/>
          <w:bCs/>
          <w:sz w:val="24"/>
          <w:szCs w:val="24"/>
          <w:shd w:val="clear" w:color="auto" w:fill="FFFFFF"/>
        </w:rPr>
      </w:pPr>
    </w:p>
    <w:p w14:paraId="01C89513" w14:textId="77777777" w:rsidR="00E9451D" w:rsidRPr="004E4191" w:rsidRDefault="00E9451D" w:rsidP="00723AD0">
      <w:pPr>
        <w:widowControl w:val="0"/>
        <w:spacing w:after="120" w:line="240" w:lineRule="auto"/>
        <w:jc w:val="both"/>
        <w:rPr>
          <w:rFonts w:ascii="Times New Roman" w:hAnsi="Times New Roman" w:cs="Times New Roman"/>
          <w:sz w:val="24"/>
          <w:szCs w:val="24"/>
        </w:rPr>
      </w:pPr>
    </w:p>
    <w:p w14:paraId="594DFC6C" w14:textId="3D5698C3" w:rsidR="00D931D4" w:rsidRPr="00247668" w:rsidRDefault="0094235D" w:rsidP="00723AD0">
      <w:pPr>
        <w:widowControl w:val="0"/>
        <w:spacing w:after="120" w:line="240" w:lineRule="auto"/>
        <w:jc w:val="both"/>
        <w:rPr>
          <w:rFonts w:ascii="Times New Roman" w:hAnsi="Times New Roman" w:cs="Times New Roman"/>
          <w:sz w:val="24"/>
          <w:szCs w:val="24"/>
          <w:lang w:val="en-US"/>
        </w:rPr>
      </w:pPr>
      <w:r w:rsidRPr="004E4191">
        <w:rPr>
          <w:rFonts w:ascii="Times New Roman" w:hAnsi="Times New Roman" w:cs="Times New Roman"/>
          <w:sz w:val="24"/>
          <w:szCs w:val="24"/>
        </w:rPr>
        <w:t>Valsts sekretār</w:t>
      </w:r>
      <w:r w:rsidR="00241CCC">
        <w:rPr>
          <w:rFonts w:ascii="Times New Roman" w:hAnsi="Times New Roman" w:cs="Times New Roman"/>
          <w:sz w:val="24"/>
          <w:szCs w:val="24"/>
        </w:rPr>
        <w:t xml:space="preserve">a </w:t>
      </w:r>
      <w:proofErr w:type="spellStart"/>
      <w:r w:rsidR="00241CCC">
        <w:rPr>
          <w:rFonts w:ascii="Times New Roman" w:hAnsi="Times New Roman" w:cs="Times New Roman"/>
          <w:sz w:val="24"/>
          <w:szCs w:val="24"/>
        </w:rPr>
        <w:t>p.i</w:t>
      </w:r>
      <w:proofErr w:type="spellEnd"/>
      <w:r w:rsidR="00241CCC">
        <w:rPr>
          <w:rFonts w:ascii="Times New Roman" w:hAnsi="Times New Roman" w:cs="Times New Roman"/>
          <w:sz w:val="24"/>
          <w:szCs w:val="24"/>
        </w:rPr>
        <w:t>.</w:t>
      </w:r>
      <w:r w:rsidRPr="004E4191">
        <w:rPr>
          <w:rFonts w:ascii="Times New Roman" w:hAnsi="Times New Roman" w:cs="Times New Roman"/>
          <w:sz w:val="24"/>
          <w:szCs w:val="24"/>
        </w:rPr>
        <w:t xml:space="preserve"> </w:t>
      </w:r>
      <w:r w:rsidRPr="004E4191">
        <w:rPr>
          <w:rFonts w:ascii="Times New Roman" w:hAnsi="Times New Roman" w:cs="Times New Roman"/>
          <w:sz w:val="24"/>
          <w:szCs w:val="24"/>
        </w:rPr>
        <w:tab/>
      </w:r>
      <w:r w:rsidRPr="004E4191">
        <w:rPr>
          <w:rFonts w:ascii="Times New Roman" w:hAnsi="Times New Roman" w:cs="Times New Roman"/>
          <w:sz w:val="24"/>
          <w:szCs w:val="24"/>
        </w:rPr>
        <w:tab/>
      </w:r>
      <w:r w:rsidRPr="004E4191">
        <w:rPr>
          <w:rFonts w:ascii="Times New Roman" w:hAnsi="Times New Roman" w:cs="Times New Roman"/>
          <w:sz w:val="24"/>
          <w:szCs w:val="24"/>
        </w:rPr>
        <w:tab/>
      </w:r>
      <w:r w:rsidRPr="004E4191">
        <w:rPr>
          <w:rFonts w:ascii="Times New Roman" w:hAnsi="Times New Roman" w:cs="Times New Roman"/>
          <w:sz w:val="24"/>
          <w:szCs w:val="24"/>
        </w:rPr>
        <w:tab/>
      </w:r>
      <w:r w:rsidRPr="004E4191">
        <w:rPr>
          <w:rFonts w:ascii="Times New Roman" w:hAnsi="Times New Roman" w:cs="Times New Roman"/>
          <w:sz w:val="24"/>
          <w:szCs w:val="24"/>
        </w:rPr>
        <w:tab/>
      </w:r>
      <w:r w:rsidRPr="004E4191">
        <w:rPr>
          <w:rFonts w:ascii="Times New Roman" w:hAnsi="Times New Roman" w:cs="Times New Roman"/>
          <w:sz w:val="24"/>
          <w:szCs w:val="24"/>
        </w:rPr>
        <w:tab/>
      </w:r>
      <w:r w:rsidR="008D64E8" w:rsidRPr="001511AB">
        <w:rPr>
          <w:rFonts w:ascii="Times New Roman" w:hAnsi="Times New Roman" w:cs="Times New Roman"/>
          <w:sz w:val="24"/>
          <w:szCs w:val="24"/>
        </w:rPr>
        <w:t xml:space="preserve">          </w:t>
      </w:r>
      <w:r w:rsidR="000E0A7B">
        <w:rPr>
          <w:rFonts w:ascii="Times New Roman" w:hAnsi="Times New Roman" w:cs="Times New Roman"/>
          <w:sz w:val="24"/>
          <w:szCs w:val="24"/>
        </w:rPr>
        <w:t xml:space="preserve">             </w:t>
      </w:r>
      <w:r w:rsidR="00241CCC">
        <w:rPr>
          <w:rFonts w:ascii="Times New Roman" w:hAnsi="Times New Roman" w:cs="Times New Roman"/>
          <w:sz w:val="24"/>
          <w:szCs w:val="24"/>
        </w:rPr>
        <w:t>Inita Ilgaža</w:t>
      </w:r>
      <w:r w:rsidR="009F6A85" w:rsidRPr="004E4191">
        <w:rPr>
          <w:rFonts w:ascii="Times New Roman" w:hAnsi="Times New Roman" w:cs="Times New Roman"/>
          <w:sz w:val="24"/>
          <w:szCs w:val="24"/>
        </w:rPr>
        <w:t xml:space="preserve"> </w:t>
      </w:r>
    </w:p>
    <w:p w14:paraId="062B3036" w14:textId="77777777" w:rsidR="00571E0D" w:rsidRPr="004E4191" w:rsidRDefault="00571E0D" w:rsidP="00723AD0">
      <w:pPr>
        <w:widowControl w:val="0"/>
        <w:spacing w:after="120" w:line="240" w:lineRule="auto"/>
        <w:jc w:val="both"/>
        <w:rPr>
          <w:rFonts w:ascii="Times New Roman" w:hAnsi="Times New Roman" w:cs="Times New Roman"/>
          <w:sz w:val="24"/>
          <w:szCs w:val="24"/>
        </w:rPr>
      </w:pPr>
    </w:p>
    <w:p w14:paraId="66940D93" w14:textId="77777777" w:rsidR="00E9451D" w:rsidRPr="004E4191" w:rsidRDefault="00E9451D" w:rsidP="00723AD0">
      <w:pPr>
        <w:widowControl w:val="0"/>
        <w:spacing w:after="120" w:line="240" w:lineRule="auto"/>
        <w:jc w:val="both"/>
        <w:rPr>
          <w:rFonts w:ascii="Times New Roman" w:hAnsi="Times New Roman" w:cs="Times New Roman"/>
          <w:sz w:val="24"/>
          <w:szCs w:val="24"/>
        </w:rPr>
      </w:pPr>
    </w:p>
    <w:p w14:paraId="647B04B0" w14:textId="3FFF384C" w:rsidR="008D64E8" w:rsidRPr="004E4191" w:rsidRDefault="00A92FE3" w:rsidP="008D64E8">
      <w:pPr>
        <w:keepLines/>
        <w:spacing w:after="0" w:line="240" w:lineRule="auto"/>
        <w:rPr>
          <w:rFonts w:ascii="Times New Roman" w:eastAsia="Times New Roman" w:hAnsi="Times New Roman" w:cs="Times New Roman"/>
          <w:sz w:val="20"/>
          <w:szCs w:val="20"/>
          <w:lang w:eastAsia="lv-LV"/>
        </w:rPr>
      </w:pPr>
      <w:r w:rsidRPr="004E4191">
        <w:rPr>
          <w:rFonts w:ascii="Times New Roman" w:eastAsia="Times New Roman" w:hAnsi="Times New Roman" w:cs="Times New Roman"/>
          <w:sz w:val="20"/>
          <w:szCs w:val="20"/>
          <w:lang w:eastAsia="lv-LV"/>
        </w:rPr>
        <w:t>Bārdiņš</w:t>
      </w:r>
      <w:r w:rsidR="008D64E8" w:rsidRPr="004E4191">
        <w:rPr>
          <w:rFonts w:ascii="Times New Roman" w:eastAsia="Times New Roman" w:hAnsi="Times New Roman" w:cs="Times New Roman"/>
          <w:sz w:val="20"/>
          <w:szCs w:val="20"/>
          <w:lang w:eastAsia="lv-LV"/>
        </w:rPr>
        <w:t xml:space="preserve"> </w:t>
      </w:r>
      <w:r w:rsidRPr="004E4191">
        <w:rPr>
          <w:rFonts w:ascii="Times New Roman" w:hAnsi="Times New Roman" w:cs="Times New Roman"/>
          <w:sz w:val="20"/>
          <w:szCs w:val="20"/>
        </w:rPr>
        <w:t>67036811</w:t>
      </w:r>
    </w:p>
    <w:p w14:paraId="0FCCEBBF" w14:textId="11C0B7E4" w:rsidR="00D931D4" w:rsidRPr="004E4191" w:rsidRDefault="00A92FE3" w:rsidP="00571E0D">
      <w:pPr>
        <w:keepLines/>
        <w:spacing w:after="0" w:line="240" w:lineRule="auto"/>
        <w:rPr>
          <w:rFonts w:ascii="Times New Roman" w:eastAsia="Times New Roman" w:hAnsi="Times New Roman" w:cs="Times New Roman"/>
          <w:sz w:val="20"/>
          <w:szCs w:val="20"/>
          <w:lang w:eastAsia="lv-LV"/>
        </w:rPr>
      </w:pPr>
      <w:r w:rsidRPr="004E4191">
        <w:rPr>
          <w:rFonts w:ascii="Times New Roman" w:eastAsia="Times New Roman" w:hAnsi="Times New Roman" w:cs="Times New Roman"/>
          <w:sz w:val="20"/>
          <w:szCs w:val="20"/>
          <w:lang w:eastAsia="lv-LV"/>
        </w:rPr>
        <w:t>Edgars.Bardins</w:t>
      </w:r>
      <w:r w:rsidR="008D64E8" w:rsidRPr="004E4191">
        <w:rPr>
          <w:rFonts w:ascii="Times New Roman" w:eastAsia="Times New Roman" w:hAnsi="Times New Roman" w:cs="Times New Roman"/>
          <w:sz w:val="20"/>
          <w:szCs w:val="20"/>
          <w:lang w:eastAsia="lv-LV"/>
        </w:rPr>
        <w:t>@tm.gov.lv</w:t>
      </w:r>
    </w:p>
    <w:sectPr w:rsidR="00D931D4" w:rsidRPr="004E4191" w:rsidSect="009149BB">
      <w:headerReference w:type="default" r:id="rId12"/>
      <w:footerReference w:type="default" r:id="rId13"/>
      <w:foot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236D" w14:textId="77777777" w:rsidR="0026037A" w:rsidRDefault="0026037A" w:rsidP="00CF5EC1">
      <w:pPr>
        <w:spacing w:after="0" w:line="240" w:lineRule="auto"/>
      </w:pPr>
      <w:r>
        <w:separator/>
      </w:r>
    </w:p>
  </w:endnote>
  <w:endnote w:type="continuationSeparator" w:id="0">
    <w:p w14:paraId="278B7509" w14:textId="77777777" w:rsidR="0026037A" w:rsidRDefault="0026037A" w:rsidP="00CF5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0404" w14:textId="011116BD" w:rsidR="00090403" w:rsidRDefault="00090403" w:rsidP="00090403">
    <w:pPr>
      <w:pStyle w:val="Kjene"/>
    </w:pPr>
    <w:r>
      <w:rPr>
        <w:rFonts w:ascii="Times New Roman" w:hAnsi="Times New Roman" w:cs="Times New Roman"/>
        <w:sz w:val="20"/>
        <w:szCs w:val="20"/>
      </w:rPr>
      <w:t>T</w:t>
    </w:r>
    <w:r w:rsidRPr="00DD5523">
      <w:rPr>
        <w:rFonts w:ascii="Times New Roman" w:hAnsi="Times New Roman" w:cs="Times New Roman"/>
        <w:sz w:val="20"/>
        <w:szCs w:val="20"/>
      </w:rPr>
      <w:t>M</w:t>
    </w:r>
    <w:r>
      <w:rPr>
        <w:rFonts w:ascii="Times New Roman" w:hAnsi="Times New Roman" w:cs="Times New Roman"/>
        <w:sz w:val="20"/>
        <w:szCs w:val="20"/>
      </w:rPr>
      <w:t>Zin</w:t>
    </w:r>
    <w:r w:rsidRPr="00DD5523">
      <w:rPr>
        <w:rFonts w:ascii="Times New Roman" w:hAnsi="Times New Roman" w:cs="Times New Roman"/>
        <w:sz w:val="20"/>
        <w:szCs w:val="20"/>
      </w:rPr>
      <w:t>_</w:t>
    </w:r>
    <w:r w:rsidR="00AC6F0E">
      <w:rPr>
        <w:rFonts w:ascii="Times New Roman" w:hAnsi="Times New Roman" w:cs="Times New Roman"/>
        <w:sz w:val="20"/>
        <w:szCs w:val="20"/>
      </w:rPr>
      <w:t>31</w:t>
    </w:r>
    <w:r w:rsidR="00145A1E">
      <w:rPr>
        <w:rFonts w:ascii="Times New Roman" w:hAnsi="Times New Roman" w:cs="Times New Roman"/>
        <w:sz w:val="20"/>
        <w:szCs w:val="20"/>
      </w:rPr>
      <w:t>0</w:t>
    </w:r>
    <w:r w:rsidR="00AC6F0E">
      <w:rPr>
        <w:rFonts w:ascii="Times New Roman" w:hAnsi="Times New Roman" w:cs="Times New Roman"/>
        <w:sz w:val="20"/>
        <w:szCs w:val="20"/>
      </w:rPr>
      <w:t>7</w:t>
    </w:r>
    <w:r w:rsidRPr="005E7F8E">
      <w:rPr>
        <w:rFonts w:ascii="Times New Roman" w:hAnsi="Times New Roman" w:cs="Times New Roman"/>
        <w:sz w:val="20"/>
        <w:szCs w:val="20"/>
      </w:rPr>
      <w:t>202</w:t>
    </w:r>
    <w:r w:rsidR="00F2464A">
      <w:rPr>
        <w:rFonts w:ascii="Times New Roman" w:hAnsi="Times New Roman" w:cs="Times New Roman"/>
        <w:sz w:val="20"/>
        <w:szCs w:val="20"/>
      </w:rPr>
      <w:t>5</w:t>
    </w:r>
    <w:r w:rsidRPr="00DD5523">
      <w:rPr>
        <w:rFonts w:ascii="Times New Roman" w:hAnsi="Times New Roman" w:cs="Times New Roman"/>
        <w:sz w:val="20"/>
        <w:szCs w:val="20"/>
      </w:rPr>
      <w:t>_</w:t>
    </w:r>
    <w:r w:rsidR="00FE3C6A">
      <w:rPr>
        <w:rFonts w:ascii="Times New Roman" w:hAnsi="Times New Roman" w:cs="Times New Roman"/>
        <w:sz w:val="20"/>
        <w:szCs w:val="20"/>
      </w:rPr>
      <w:t>RED3</w:t>
    </w:r>
    <w:r w:rsidRPr="005E7F8E">
      <w:rPr>
        <w:rFonts w:ascii="Times New Roman" w:hAnsi="Times New Roman" w:cs="Times New Roman"/>
        <w:bCs/>
        <w:sz w:val="24"/>
        <w:szCs w:val="24"/>
      </w:rPr>
      <w:t xml:space="preserve"> </w:t>
    </w:r>
  </w:p>
  <w:p w14:paraId="0B9B5D41" w14:textId="6A127E66" w:rsidR="00A406B1" w:rsidRPr="00090403" w:rsidRDefault="00A406B1" w:rsidP="000904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D3C4" w14:textId="07A1FE72" w:rsidR="005E7F8E" w:rsidRDefault="005E7F8E" w:rsidP="005E7F8E">
    <w:pPr>
      <w:pStyle w:val="Kjene"/>
    </w:pPr>
    <w:r>
      <w:rPr>
        <w:rFonts w:ascii="Times New Roman" w:hAnsi="Times New Roman" w:cs="Times New Roman"/>
        <w:sz w:val="20"/>
        <w:szCs w:val="20"/>
      </w:rPr>
      <w:t>T</w:t>
    </w:r>
    <w:r w:rsidRPr="00DD5523">
      <w:rPr>
        <w:rFonts w:ascii="Times New Roman" w:hAnsi="Times New Roman" w:cs="Times New Roman"/>
        <w:sz w:val="20"/>
        <w:szCs w:val="20"/>
      </w:rPr>
      <w:t>M</w:t>
    </w:r>
    <w:r>
      <w:rPr>
        <w:rFonts w:ascii="Times New Roman" w:hAnsi="Times New Roman" w:cs="Times New Roman"/>
        <w:sz w:val="20"/>
        <w:szCs w:val="20"/>
      </w:rPr>
      <w:t>Zin</w:t>
    </w:r>
    <w:r w:rsidRPr="00DD5523">
      <w:rPr>
        <w:rFonts w:ascii="Times New Roman" w:hAnsi="Times New Roman" w:cs="Times New Roman"/>
        <w:sz w:val="20"/>
        <w:szCs w:val="20"/>
      </w:rPr>
      <w:t>_</w:t>
    </w:r>
    <w:r w:rsidR="000E0A7B">
      <w:rPr>
        <w:rFonts w:ascii="Times New Roman" w:hAnsi="Times New Roman" w:cs="Times New Roman"/>
        <w:sz w:val="20"/>
        <w:szCs w:val="20"/>
      </w:rPr>
      <w:t>3107</w:t>
    </w:r>
    <w:r w:rsidR="00D84292">
      <w:rPr>
        <w:rFonts w:ascii="Times New Roman" w:hAnsi="Times New Roman" w:cs="Times New Roman"/>
        <w:sz w:val="20"/>
        <w:szCs w:val="20"/>
      </w:rPr>
      <w:t>2025</w:t>
    </w:r>
    <w:r w:rsidR="007F08A9">
      <w:rPr>
        <w:rFonts w:ascii="Times New Roman" w:hAnsi="Times New Roman" w:cs="Times New Roman"/>
        <w:sz w:val="20"/>
        <w:szCs w:val="20"/>
      </w:rPr>
      <w:t>_</w:t>
    </w:r>
    <w:r w:rsidR="00BC348F">
      <w:rPr>
        <w:rFonts w:ascii="Times New Roman" w:hAnsi="Times New Roman" w:cs="Times New Roman"/>
        <w:sz w:val="20"/>
        <w:szCs w:val="20"/>
      </w:rPr>
      <w:t>RED3</w:t>
    </w:r>
  </w:p>
  <w:p w14:paraId="77178A6C" w14:textId="77777777" w:rsidR="005E7F8E" w:rsidRDefault="005E7F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E86FA" w14:textId="77777777" w:rsidR="0026037A" w:rsidRDefault="0026037A" w:rsidP="00CF5EC1">
      <w:pPr>
        <w:spacing w:after="0" w:line="240" w:lineRule="auto"/>
      </w:pPr>
      <w:r>
        <w:separator/>
      </w:r>
    </w:p>
  </w:footnote>
  <w:footnote w:type="continuationSeparator" w:id="0">
    <w:p w14:paraId="6A11A3F8" w14:textId="77777777" w:rsidR="0026037A" w:rsidRDefault="0026037A" w:rsidP="00CF5EC1">
      <w:pPr>
        <w:spacing w:after="0" w:line="240" w:lineRule="auto"/>
      </w:pPr>
      <w:r>
        <w:continuationSeparator/>
      </w:r>
    </w:p>
  </w:footnote>
  <w:footnote w:id="1">
    <w:p w14:paraId="7990B246" w14:textId="77777777" w:rsidR="00FF0529" w:rsidRPr="00F23FC1" w:rsidRDefault="00C06E6D" w:rsidP="00C06E6D">
      <w:pPr>
        <w:pStyle w:val="Vresteksts"/>
        <w:jc w:val="both"/>
        <w:rPr>
          <w:rFonts w:ascii="Times New Roman" w:hAnsi="Times New Roman" w:cs="Times New Roman"/>
        </w:rPr>
      </w:pPr>
      <w:r w:rsidRPr="00FF0529">
        <w:rPr>
          <w:rStyle w:val="Vresatsauce"/>
        </w:rPr>
        <w:footnoteRef/>
      </w:r>
      <w:r w:rsidRPr="00FF0529">
        <w:t xml:space="preserve"> </w:t>
      </w:r>
      <w:r w:rsidR="00FF0529" w:rsidRPr="00F23FC1">
        <w:rPr>
          <w:rFonts w:ascii="Times New Roman" w:hAnsi="Times New Roman" w:cs="Times New Roman"/>
        </w:rPr>
        <w:t xml:space="preserve">OV L, 2023/2413, 31.10.2023. Pieejams: </w:t>
      </w:r>
    </w:p>
    <w:p w14:paraId="470ACA46" w14:textId="5EBA7F66" w:rsidR="00C06E6D" w:rsidRPr="007C7F38" w:rsidRDefault="00FF0529" w:rsidP="00C06E6D">
      <w:pPr>
        <w:pStyle w:val="Vresteksts"/>
        <w:jc w:val="both"/>
        <w:rPr>
          <w:rFonts w:ascii="Times New Roman" w:hAnsi="Times New Roman" w:cs="Times New Roman"/>
        </w:rPr>
      </w:pPr>
      <w:hyperlink r:id="rId1" w:history="1">
        <w:r w:rsidRPr="007C7F38">
          <w:rPr>
            <w:rStyle w:val="Hipersaite"/>
            <w:rFonts w:ascii="Times New Roman" w:hAnsi="Times New Roman" w:cs="Times New Roman"/>
          </w:rPr>
          <w:t>https://eur-lex.europa.eu/legal-content/LV/TXT/?uri=CELEX:32023L2413</w:t>
        </w:r>
      </w:hyperlink>
      <w:r w:rsidRPr="007C7F38">
        <w:rPr>
          <w:rFonts w:ascii="Times New Roman" w:hAnsi="Times New Roman" w:cs="Times New Roman"/>
        </w:rPr>
        <w:t xml:space="preserve"> </w:t>
      </w:r>
    </w:p>
  </w:footnote>
  <w:footnote w:id="2">
    <w:p w14:paraId="62991A81" w14:textId="77777777" w:rsidR="007C3033" w:rsidRPr="007C7F38" w:rsidRDefault="007C3033" w:rsidP="007C3033">
      <w:pPr>
        <w:pStyle w:val="Vresteksts"/>
        <w:jc w:val="both"/>
        <w:rPr>
          <w:rFonts w:ascii="Times New Roman" w:hAnsi="Times New Roman" w:cs="Times New Roman"/>
        </w:rPr>
      </w:pPr>
      <w:r w:rsidRPr="007C7F38">
        <w:rPr>
          <w:rStyle w:val="Vresatsauce"/>
          <w:rFonts w:ascii="Times New Roman" w:hAnsi="Times New Roman" w:cs="Times New Roman"/>
        </w:rPr>
        <w:footnoteRef/>
      </w:r>
      <w:r w:rsidRPr="007C7F38">
        <w:rPr>
          <w:rFonts w:ascii="Times New Roman" w:hAnsi="Times New Roman" w:cs="Times New Roman"/>
        </w:rPr>
        <w:t xml:space="preserve"> Komisijas paziņojums Eiropas Parlamentam, Eiropadomei, Padomei, Eiropas Ekonomikas un sociālo lietu komitejai un Reģionu komitejai “Eiropas zaļais kurss” (COM (2019) 640 </w:t>
      </w:r>
      <w:proofErr w:type="spellStart"/>
      <w:r w:rsidRPr="007C7F38">
        <w:rPr>
          <w:rFonts w:ascii="Times New Roman" w:hAnsi="Times New Roman" w:cs="Times New Roman"/>
        </w:rPr>
        <w:t>final</w:t>
      </w:r>
      <w:proofErr w:type="spellEnd"/>
      <w:r w:rsidRPr="007C7F38">
        <w:rPr>
          <w:rFonts w:ascii="Times New Roman" w:hAnsi="Times New Roman" w:cs="Times New Roman"/>
        </w:rPr>
        <w:t xml:space="preserve">). Pieejams: </w:t>
      </w:r>
      <w:hyperlink r:id="rId2" w:history="1">
        <w:r w:rsidRPr="007C7F38">
          <w:rPr>
            <w:rStyle w:val="Hipersaite"/>
            <w:rFonts w:ascii="Times New Roman" w:eastAsiaTheme="majorEastAsia" w:hAnsi="Times New Roman" w:cs="Times New Roman"/>
          </w:rPr>
          <w:t>https://eur-lex.europa.eu/legal-content/LV/TXT/?uri=COM%3A2019%3A640%3AFIN</w:t>
        </w:r>
      </w:hyperlink>
    </w:p>
  </w:footnote>
  <w:footnote w:id="3">
    <w:p w14:paraId="2AB120A9" w14:textId="3678DBF6" w:rsidR="00C06E6D" w:rsidRPr="002D16C7" w:rsidRDefault="00C06E6D" w:rsidP="00C06E6D">
      <w:pPr>
        <w:pStyle w:val="Vresteksts"/>
        <w:jc w:val="both"/>
        <w:rPr>
          <w:rFonts w:ascii="Times New Roman" w:hAnsi="Times New Roman" w:cs="Times New Roman"/>
        </w:rPr>
      </w:pPr>
      <w:r w:rsidRPr="007C7F38">
        <w:rPr>
          <w:rStyle w:val="Vresatsauce"/>
          <w:rFonts w:ascii="Times New Roman" w:hAnsi="Times New Roman" w:cs="Times New Roman"/>
        </w:rPr>
        <w:footnoteRef/>
      </w:r>
      <w:r w:rsidR="002D16C7" w:rsidRPr="007C7F38">
        <w:rPr>
          <w:rFonts w:ascii="Times New Roman" w:hAnsi="Times New Roman" w:cs="Times New Roman"/>
        </w:rPr>
        <w:t> </w:t>
      </w:r>
      <w:r w:rsidR="00B56E66" w:rsidRPr="007C7F38">
        <w:rPr>
          <w:rFonts w:ascii="Times New Roman" w:hAnsi="Times New Roman" w:cs="Times New Roman"/>
        </w:rPr>
        <w:t>Eiropas Parlamenta un Padomes 2018.</w:t>
      </w:r>
      <w:r w:rsidR="002D16C7" w:rsidRPr="007C7F38">
        <w:rPr>
          <w:rFonts w:ascii="Times New Roman" w:hAnsi="Times New Roman" w:cs="Times New Roman"/>
        </w:rPr>
        <w:t> </w:t>
      </w:r>
      <w:r w:rsidR="00B56E66" w:rsidRPr="007C7F38">
        <w:rPr>
          <w:rFonts w:ascii="Times New Roman" w:hAnsi="Times New Roman" w:cs="Times New Roman"/>
        </w:rPr>
        <w:t>gada 11.</w:t>
      </w:r>
      <w:r w:rsidR="002D16C7" w:rsidRPr="007C7F38">
        <w:rPr>
          <w:rFonts w:ascii="Times New Roman" w:hAnsi="Times New Roman" w:cs="Times New Roman"/>
        </w:rPr>
        <w:t> </w:t>
      </w:r>
      <w:r w:rsidR="00B56E66" w:rsidRPr="007C7F38">
        <w:rPr>
          <w:rFonts w:ascii="Times New Roman" w:hAnsi="Times New Roman" w:cs="Times New Roman"/>
        </w:rPr>
        <w:t>decembra Direktīva (ES) 2018/2001 par no atjaunojamajiem energoresursiem iegūtas enerģijas izmantošanas veicināšanu.</w:t>
      </w:r>
      <w:r w:rsidR="002D16C7" w:rsidRPr="007C7F38">
        <w:rPr>
          <w:rFonts w:ascii="Times New Roman" w:hAnsi="Times New Roman" w:cs="Times New Roman"/>
        </w:rPr>
        <w:t xml:space="preserve"> OV L 328, 21.12.2018, 82</w:t>
      </w:r>
      <w:r w:rsidR="00F940D2">
        <w:rPr>
          <w:rFonts w:ascii="Times New Roman" w:hAnsi="Times New Roman" w:cs="Times New Roman"/>
        </w:rPr>
        <w:t>.</w:t>
      </w:r>
      <w:r w:rsidR="002D16C7" w:rsidRPr="007C7F38">
        <w:rPr>
          <w:rFonts w:ascii="Times New Roman" w:hAnsi="Times New Roman" w:cs="Times New Roman"/>
        </w:rPr>
        <w:t xml:space="preserve">-209. lpp. Pieejams: </w:t>
      </w:r>
      <w:hyperlink r:id="rId3" w:history="1">
        <w:r w:rsidR="002D16C7" w:rsidRPr="007C7F38">
          <w:rPr>
            <w:rStyle w:val="Hipersaite"/>
            <w:rFonts w:ascii="Times New Roman" w:hAnsi="Times New Roman" w:cs="Times New Roman"/>
          </w:rPr>
          <w:t>https://eur-lex.europa.eu/legal-content/LV/TXT/?uri=CELEX:32018L2001</w:t>
        </w:r>
      </w:hyperlink>
      <w:r w:rsidR="002D16C7">
        <w:rPr>
          <w:rFonts w:ascii="Times New Roman" w:hAnsi="Times New Roman" w:cs="Times New Roman"/>
        </w:rPr>
        <w:t xml:space="preserve"> </w:t>
      </w:r>
    </w:p>
  </w:footnote>
  <w:footnote w:id="4">
    <w:p w14:paraId="56BB9359" w14:textId="0D3A1074" w:rsidR="00414EF0" w:rsidRDefault="00414EF0" w:rsidP="00414EF0">
      <w:pPr>
        <w:pStyle w:val="Vresteksts"/>
        <w:jc w:val="both"/>
      </w:pPr>
      <w:r>
        <w:rPr>
          <w:rStyle w:val="Vresatsauce"/>
        </w:rPr>
        <w:footnoteRef/>
      </w:r>
      <w:r>
        <w:t xml:space="preserve"> </w:t>
      </w:r>
      <w:r w:rsidRPr="00414EF0">
        <w:rPr>
          <w:rFonts w:ascii="Times New Roman" w:hAnsi="Times New Roman" w:cs="Times New Roman"/>
        </w:rPr>
        <w:t>Eiropas Parlamenta un Padomes</w:t>
      </w:r>
      <w:r>
        <w:rPr>
          <w:rFonts w:ascii="Times New Roman" w:hAnsi="Times New Roman" w:cs="Times New Roman"/>
        </w:rPr>
        <w:t xml:space="preserve"> </w:t>
      </w:r>
      <w:r w:rsidRPr="00414EF0">
        <w:rPr>
          <w:rFonts w:ascii="Times New Roman" w:hAnsi="Times New Roman" w:cs="Times New Roman"/>
        </w:rPr>
        <w:t>2018.</w:t>
      </w:r>
      <w:r w:rsidR="00DE04AB">
        <w:rPr>
          <w:rFonts w:ascii="Times New Roman" w:hAnsi="Times New Roman" w:cs="Times New Roman"/>
        </w:rPr>
        <w:t> </w:t>
      </w:r>
      <w:r w:rsidRPr="00414EF0">
        <w:rPr>
          <w:rFonts w:ascii="Times New Roman" w:hAnsi="Times New Roman" w:cs="Times New Roman"/>
        </w:rPr>
        <w:t>gada 11.</w:t>
      </w:r>
      <w:r w:rsidR="00DE04AB">
        <w:rPr>
          <w:rFonts w:ascii="Times New Roman" w:hAnsi="Times New Roman" w:cs="Times New Roman"/>
        </w:rPr>
        <w:t> </w:t>
      </w:r>
      <w:r w:rsidRPr="00414EF0">
        <w:rPr>
          <w:rFonts w:ascii="Times New Roman" w:hAnsi="Times New Roman" w:cs="Times New Roman"/>
        </w:rPr>
        <w:t>decembr</w:t>
      </w:r>
      <w:r>
        <w:rPr>
          <w:rFonts w:ascii="Times New Roman" w:hAnsi="Times New Roman" w:cs="Times New Roman"/>
        </w:rPr>
        <w:t>a</w:t>
      </w:r>
      <w:r w:rsidRPr="00414EF0">
        <w:rPr>
          <w:rFonts w:ascii="Times New Roman" w:hAnsi="Times New Roman" w:cs="Times New Roman"/>
        </w:rPr>
        <w:t xml:space="preserve"> Regula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w:t>
      </w:r>
      <w:r w:rsidR="00DE04AB">
        <w:rPr>
          <w:rFonts w:ascii="Times New Roman" w:hAnsi="Times New Roman" w:cs="Times New Roman"/>
        </w:rPr>
        <w:t> </w:t>
      </w:r>
      <w:r w:rsidRPr="00414EF0">
        <w:rPr>
          <w:rFonts w:ascii="Times New Roman" w:hAnsi="Times New Roman" w:cs="Times New Roman"/>
        </w:rPr>
        <w:t>525/2013</w:t>
      </w:r>
      <w:r>
        <w:rPr>
          <w:rFonts w:ascii="Times New Roman" w:hAnsi="Times New Roman" w:cs="Times New Roman"/>
        </w:rPr>
        <w:t>.</w:t>
      </w:r>
      <w:r w:rsidR="00DE04AB">
        <w:rPr>
          <w:rFonts w:ascii="Times New Roman" w:hAnsi="Times New Roman" w:cs="Times New Roman"/>
        </w:rPr>
        <w:t xml:space="preserve"> OV L 328, 21.12.2018., 1-77. lpp. Pieejams: </w:t>
      </w:r>
      <w:hyperlink r:id="rId4" w:history="1">
        <w:r w:rsidR="00DE04AB" w:rsidRPr="009D528B">
          <w:rPr>
            <w:rStyle w:val="Hipersaite"/>
            <w:rFonts w:ascii="Times New Roman" w:hAnsi="Times New Roman" w:cs="Times New Roman"/>
          </w:rPr>
          <w:t>https://eur-lex.europa.eu/legal-content/LV/TXT/?uri=CELEX:32018R1999</w:t>
        </w:r>
      </w:hyperlink>
      <w:r w:rsidR="00DE04AB">
        <w:rPr>
          <w:rFonts w:ascii="Times New Roman" w:hAnsi="Times New Roman" w:cs="Times New Roman"/>
        </w:rPr>
        <w:t xml:space="preserve"> </w:t>
      </w:r>
    </w:p>
  </w:footnote>
  <w:footnote w:id="5">
    <w:p w14:paraId="01435D72" w14:textId="1E37E0B0" w:rsidR="0062429B" w:rsidRPr="0062429B" w:rsidRDefault="0062429B" w:rsidP="0062429B">
      <w:pPr>
        <w:pStyle w:val="Vresteksts"/>
        <w:jc w:val="both"/>
        <w:rPr>
          <w:rFonts w:ascii="Times New Roman" w:hAnsi="Times New Roman" w:cs="Times New Roman"/>
        </w:rPr>
      </w:pPr>
      <w:r>
        <w:rPr>
          <w:rStyle w:val="Vresatsauce"/>
        </w:rPr>
        <w:footnoteRef/>
      </w:r>
      <w:r>
        <w:t xml:space="preserve"> </w:t>
      </w:r>
      <w:r w:rsidRPr="0062429B">
        <w:rPr>
          <w:rFonts w:ascii="Times New Roman" w:hAnsi="Times New Roman" w:cs="Times New Roman"/>
        </w:rPr>
        <w:t>Eiropas Parlamenta un Padomes</w:t>
      </w:r>
      <w:r>
        <w:rPr>
          <w:rFonts w:ascii="Times New Roman" w:hAnsi="Times New Roman" w:cs="Times New Roman"/>
        </w:rPr>
        <w:t xml:space="preserve"> </w:t>
      </w:r>
      <w:r w:rsidRPr="0062429B">
        <w:rPr>
          <w:rFonts w:ascii="Times New Roman" w:hAnsi="Times New Roman" w:cs="Times New Roman"/>
        </w:rPr>
        <w:t>1998. gada 13. oktobr</w:t>
      </w:r>
      <w:r>
        <w:rPr>
          <w:rFonts w:ascii="Times New Roman" w:hAnsi="Times New Roman" w:cs="Times New Roman"/>
        </w:rPr>
        <w:t>a</w:t>
      </w:r>
      <w:r w:rsidRPr="0062429B">
        <w:rPr>
          <w:rFonts w:ascii="Times New Roman" w:hAnsi="Times New Roman" w:cs="Times New Roman"/>
        </w:rPr>
        <w:t xml:space="preserve"> Direktīva 98/70/EK, kas attiecas uz benzīna un dīzeļdegvielu kvalitāti un ar ko groza Padomes Direktīvu 93/12/EEK</w:t>
      </w:r>
      <w:r>
        <w:rPr>
          <w:rFonts w:ascii="Times New Roman" w:hAnsi="Times New Roman" w:cs="Times New Roman"/>
        </w:rPr>
        <w:t>.</w:t>
      </w:r>
      <w:r w:rsidR="00DE04AB">
        <w:rPr>
          <w:rFonts w:ascii="Times New Roman" w:hAnsi="Times New Roman" w:cs="Times New Roman"/>
        </w:rPr>
        <w:t xml:space="preserve"> OV L 350, 28.12.1998., 58</w:t>
      </w:r>
      <w:r w:rsidR="001D737F">
        <w:rPr>
          <w:rFonts w:ascii="Times New Roman" w:hAnsi="Times New Roman" w:cs="Times New Roman"/>
        </w:rPr>
        <w:t>.</w:t>
      </w:r>
      <w:r w:rsidR="00DE04AB">
        <w:rPr>
          <w:rFonts w:ascii="Times New Roman" w:hAnsi="Times New Roman" w:cs="Times New Roman"/>
        </w:rPr>
        <w:t xml:space="preserve">-68. lpp. Pieejams: </w:t>
      </w:r>
      <w:hyperlink r:id="rId5" w:history="1">
        <w:r w:rsidR="00DE04AB" w:rsidRPr="009D528B">
          <w:rPr>
            <w:rStyle w:val="Hipersaite"/>
            <w:rFonts w:ascii="Times New Roman" w:hAnsi="Times New Roman" w:cs="Times New Roman"/>
          </w:rPr>
          <w:t>https://eur-lex.europa.eu/legal-content/LV/TXT/?uri=CELEX:31998L0070</w:t>
        </w:r>
      </w:hyperlink>
      <w:r w:rsidR="00DE04AB">
        <w:rPr>
          <w:rFonts w:ascii="Times New Roman" w:hAnsi="Times New Roman" w:cs="Times New Roman"/>
        </w:rPr>
        <w:t xml:space="preserve"> </w:t>
      </w:r>
    </w:p>
  </w:footnote>
  <w:footnote w:id="6">
    <w:p w14:paraId="09B918EC" w14:textId="1AB9858A" w:rsidR="00C06E6D" w:rsidRPr="00C06E6D" w:rsidRDefault="00C06E6D" w:rsidP="00C06E6D">
      <w:pPr>
        <w:pStyle w:val="Vresteksts"/>
        <w:jc w:val="both"/>
        <w:rPr>
          <w:rFonts w:ascii="Times New Roman" w:hAnsi="Times New Roman" w:cs="Times New Roman"/>
        </w:rPr>
      </w:pPr>
      <w:r>
        <w:rPr>
          <w:rStyle w:val="Vresatsauce"/>
        </w:rPr>
        <w:footnoteRef/>
      </w:r>
      <w:r>
        <w:t xml:space="preserve"> </w:t>
      </w:r>
      <w:r w:rsidRPr="00C06E6D">
        <w:rPr>
          <w:rFonts w:ascii="Times New Roman" w:hAnsi="Times New Roman" w:cs="Times New Roman"/>
        </w:rPr>
        <w:t>Padomes 2015.</w:t>
      </w:r>
      <w:r w:rsidR="00DE04AB">
        <w:rPr>
          <w:rFonts w:ascii="Times New Roman" w:hAnsi="Times New Roman" w:cs="Times New Roman"/>
        </w:rPr>
        <w:t> </w:t>
      </w:r>
      <w:r w:rsidRPr="00C06E6D">
        <w:rPr>
          <w:rFonts w:ascii="Times New Roman" w:hAnsi="Times New Roman" w:cs="Times New Roman"/>
        </w:rPr>
        <w:t>gada 20.</w:t>
      </w:r>
      <w:r w:rsidR="00DE04AB">
        <w:rPr>
          <w:rFonts w:ascii="Times New Roman" w:hAnsi="Times New Roman" w:cs="Times New Roman"/>
        </w:rPr>
        <w:t> </w:t>
      </w:r>
      <w:r w:rsidRPr="00C06E6D">
        <w:rPr>
          <w:rFonts w:ascii="Times New Roman" w:hAnsi="Times New Roman" w:cs="Times New Roman"/>
        </w:rPr>
        <w:t>aprī</w:t>
      </w:r>
      <w:r>
        <w:rPr>
          <w:rFonts w:ascii="Times New Roman" w:hAnsi="Times New Roman" w:cs="Times New Roman"/>
        </w:rPr>
        <w:t xml:space="preserve">ļa </w:t>
      </w:r>
      <w:r w:rsidRPr="00C06E6D">
        <w:rPr>
          <w:rFonts w:ascii="Times New Roman" w:hAnsi="Times New Roman" w:cs="Times New Roman"/>
        </w:rPr>
        <w:t>Direktīva (ES) 2015/652, ar ko nosaka aprēķina metodes un ziņošanas prasības, ievērojot Eiropas Parlamenta un Padomes Direktīvu 98/70/EK, attiecībā uz benzīna un dīzeļdegvielu kvalitāti</w:t>
      </w:r>
      <w:r w:rsidR="00DE04AB">
        <w:rPr>
          <w:rFonts w:ascii="Times New Roman" w:hAnsi="Times New Roman" w:cs="Times New Roman"/>
        </w:rPr>
        <w:t xml:space="preserve">. OV L 107, 25.4.2015., 26-67. lpp. Pieejams: </w:t>
      </w:r>
      <w:hyperlink r:id="rId6" w:history="1">
        <w:r w:rsidR="00DE04AB" w:rsidRPr="009D528B">
          <w:rPr>
            <w:rStyle w:val="Hipersaite"/>
            <w:rFonts w:ascii="Times New Roman" w:hAnsi="Times New Roman" w:cs="Times New Roman"/>
          </w:rPr>
          <w:t>https://eur-lex.europa.eu/legal-content/LV/TXT/?uri=CELEX:32015L0652</w:t>
        </w:r>
      </w:hyperlink>
      <w:r w:rsidR="00DE04AB">
        <w:rPr>
          <w:rFonts w:ascii="Times New Roman" w:hAnsi="Times New Roman" w:cs="Times New Roman"/>
        </w:rPr>
        <w:t xml:space="preserve"> </w:t>
      </w:r>
    </w:p>
  </w:footnote>
  <w:footnote w:id="7">
    <w:p w14:paraId="6851E6A3" w14:textId="77777777" w:rsidR="00BA4C3E" w:rsidRDefault="00747ED4" w:rsidP="00747ED4">
      <w:pPr>
        <w:pStyle w:val="Vresteksts"/>
        <w:jc w:val="both"/>
        <w:rPr>
          <w:rFonts w:ascii="Times New Roman" w:hAnsi="Times New Roman" w:cs="Times New Roman"/>
        </w:rPr>
      </w:pPr>
      <w:r>
        <w:rPr>
          <w:rStyle w:val="Vresatsauce"/>
        </w:rPr>
        <w:footnoteRef/>
      </w:r>
      <w:r>
        <w:t xml:space="preserve"> </w:t>
      </w:r>
      <w:r w:rsidRPr="00747ED4">
        <w:rPr>
          <w:rFonts w:ascii="Times New Roman" w:hAnsi="Times New Roman" w:cs="Times New Roman"/>
        </w:rPr>
        <w:t>Eiropas Parlamenta un Padomes 2023. gada 12. jūlij</w:t>
      </w:r>
      <w:r>
        <w:rPr>
          <w:rFonts w:ascii="Times New Roman" w:hAnsi="Times New Roman" w:cs="Times New Roman"/>
        </w:rPr>
        <w:t xml:space="preserve">a </w:t>
      </w:r>
      <w:r w:rsidRPr="00747ED4">
        <w:rPr>
          <w:rFonts w:ascii="Times New Roman" w:hAnsi="Times New Roman" w:cs="Times New Roman"/>
        </w:rPr>
        <w:t>Regula (ES) 2023/1542 par baterijām un bateriju atkritumiem, ar ko groza Direktīvu 2008/98/EK un Regulu (ES) 2019/1020 un atceļ Direktīvu 2006/66/EK.</w:t>
      </w:r>
      <w:r w:rsidR="00BA4C3E">
        <w:rPr>
          <w:rFonts w:ascii="Times New Roman" w:hAnsi="Times New Roman" w:cs="Times New Roman"/>
        </w:rPr>
        <w:t xml:space="preserve"> OV L 191, 28.7.2023., 1-117. lpp. Pieejams: </w:t>
      </w:r>
    </w:p>
    <w:p w14:paraId="01F4B4E6" w14:textId="18B19012" w:rsidR="00747ED4" w:rsidRPr="00145A1E" w:rsidRDefault="00BA4C3E" w:rsidP="00747ED4">
      <w:pPr>
        <w:pStyle w:val="Vresteksts"/>
        <w:jc w:val="both"/>
        <w:rPr>
          <w:rFonts w:ascii="Times New Roman" w:hAnsi="Times New Roman" w:cs="Times New Roman"/>
          <w:color w:val="3333FF"/>
          <w:u w:val="single"/>
        </w:rPr>
      </w:pPr>
      <w:hyperlink r:id="rId7" w:history="1">
        <w:r w:rsidRPr="00145A1E">
          <w:rPr>
            <w:rStyle w:val="Hipersaite"/>
            <w:rFonts w:ascii="Times New Roman" w:hAnsi="Times New Roman" w:cs="Times New Roman"/>
            <w:color w:val="3333FF"/>
          </w:rPr>
          <w:t>https://eur-lex.europa.eu/eli/reg/2023/1542/oj/?uri=CELEX:32023R1542</w:t>
        </w:r>
      </w:hyperlink>
      <w:r w:rsidRPr="00145A1E">
        <w:rPr>
          <w:rFonts w:ascii="Times New Roman" w:hAnsi="Times New Roman" w:cs="Times New Roman"/>
          <w:color w:val="3333FF"/>
          <w:u w:val="single"/>
        </w:rPr>
        <w:t xml:space="preserve"> </w:t>
      </w:r>
    </w:p>
  </w:footnote>
  <w:footnote w:id="8">
    <w:p w14:paraId="517599B2" w14:textId="0E798745" w:rsidR="00323EAB" w:rsidRPr="004477A8" w:rsidRDefault="00323EAB" w:rsidP="004477A8">
      <w:pPr>
        <w:pStyle w:val="Vresteksts"/>
        <w:jc w:val="both"/>
        <w:rPr>
          <w:rFonts w:ascii="Times New Roman" w:hAnsi="Times New Roman" w:cs="Times New Roman"/>
        </w:rPr>
      </w:pPr>
      <w:r>
        <w:rPr>
          <w:rStyle w:val="Vresatsauce"/>
        </w:rPr>
        <w:footnoteRef/>
      </w:r>
      <w:r>
        <w:t xml:space="preserve"> </w:t>
      </w:r>
      <w:r w:rsidRPr="004477A8">
        <w:rPr>
          <w:rFonts w:ascii="Times New Roman" w:hAnsi="Times New Roman" w:cs="Times New Roman"/>
        </w:rPr>
        <w:t xml:space="preserve">Eiropas Parlamenta un Padomes </w:t>
      </w:r>
      <w:r w:rsidRPr="008710A3">
        <w:rPr>
          <w:rFonts w:ascii="Times New Roman" w:hAnsi="Times New Roman" w:cs="Times New Roman"/>
        </w:rPr>
        <w:t>2018. gada 30. maij</w:t>
      </w:r>
      <w:r>
        <w:rPr>
          <w:rFonts w:ascii="Times New Roman" w:hAnsi="Times New Roman" w:cs="Times New Roman"/>
        </w:rPr>
        <w:t xml:space="preserve">a </w:t>
      </w:r>
      <w:r w:rsidRPr="004477A8">
        <w:rPr>
          <w:rFonts w:ascii="Times New Roman" w:hAnsi="Times New Roman" w:cs="Times New Roman"/>
        </w:rPr>
        <w:t>Regula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Pr>
          <w:rFonts w:ascii="Times New Roman" w:hAnsi="Times New Roman" w:cs="Times New Roman"/>
        </w:rPr>
        <w:t>.</w:t>
      </w:r>
    </w:p>
  </w:footnote>
  <w:footnote w:id="9">
    <w:p w14:paraId="5C75E73F" w14:textId="109356C9" w:rsidR="00323EAB" w:rsidRPr="004477A8" w:rsidRDefault="00323EAB">
      <w:pPr>
        <w:pStyle w:val="Vresteksts"/>
        <w:rPr>
          <w:rFonts w:ascii="Times New Roman" w:hAnsi="Times New Roman" w:cs="Times New Roman"/>
        </w:rPr>
      </w:pPr>
      <w:r w:rsidRPr="004477A8">
        <w:rPr>
          <w:rStyle w:val="Vresatsauce"/>
          <w:rFonts w:ascii="Times New Roman" w:hAnsi="Times New Roman" w:cs="Times New Roman"/>
        </w:rPr>
        <w:footnoteRef/>
      </w:r>
      <w:r w:rsidRPr="004477A8">
        <w:rPr>
          <w:rFonts w:ascii="Times New Roman" w:hAnsi="Times New Roman" w:cs="Times New Roman"/>
        </w:rPr>
        <w:t xml:space="preserve"> Patērētāju tiesību aizsardzības ce</w:t>
      </w:r>
      <w:r>
        <w:rPr>
          <w:rFonts w:ascii="Times New Roman" w:hAnsi="Times New Roman" w:cs="Times New Roman"/>
        </w:rPr>
        <w:t>ntrs.</w:t>
      </w:r>
    </w:p>
  </w:footnote>
  <w:footnote w:id="10">
    <w:p w14:paraId="17BD1955" w14:textId="1ACA93F4" w:rsidR="00A901B7" w:rsidRPr="004477A8" w:rsidRDefault="00A901B7" w:rsidP="004477A8">
      <w:pPr>
        <w:pStyle w:val="Vresteksts"/>
        <w:jc w:val="both"/>
        <w:rPr>
          <w:rFonts w:ascii="Times New Roman" w:hAnsi="Times New Roman" w:cs="Times New Roman"/>
        </w:rPr>
      </w:pPr>
      <w:r>
        <w:rPr>
          <w:rStyle w:val="Vresatsauce"/>
        </w:rPr>
        <w:footnoteRef/>
      </w:r>
      <w:r>
        <w:t xml:space="preserve"> </w:t>
      </w:r>
      <w:r w:rsidRPr="004477A8">
        <w:rPr>
          <w:rFonts w:ascii="Times New Roman" w:hAnsi="Times New Roman" w:cs="Times New Roman"/>
        </w:rPr>
        <w:t>Ministru kabineta 2009. gada 22. decembra noteikumi Nr. 1494 "Mopēdu, mehānisko transportlīdzekļu, to piekabju un sastāvdaļu atbilstības novērtēšanas noteikumi".</w:t>
      </w:r>
    </w:p>
  </w:footnote>
  <w:footnote w:id="11">
    <w:p w14:paraId="56666DF8" w14:textId="1A4C0D79" w:rsidR="00FF3DBA" w:rsidRPr="004477A8" w:rsidRDefault="00FF3DBA" w:rsidP="004477A8">
      <w:pPr>
        <w:pStyle w:val="Vresteksts"/>
        <w:jc w:val="both"/>
        <w:rPr>
          <w:rFonts w:ascii="Times New Roman" w:hAnsi="Times New Roman" w:cs="Times New Roman"/>
        </w:rPr>
      </w:pPr>
      <w:r>
        <w:rPr>
          <w:rStyle w:val="Vresatsauce"/>
        </w:rPr>
        <w:footnoteRef/>
      </w:r>
      <w:r>
        <w:t xml:space="preserve"> </w:t>
      </w:r>
      <w:r w:rsidRPr="004477A8">
        <w:rPr>
          <w:rFonts w:ascii="Times New Roman" w:hAnsi="Times New Roman" w:cs="Times New Roman"/>
        </w:rPr>
        <w:t>VAS "Ceļu satiksmes drošības direkcija".</w:t>
      </w:r>
    </w:p>
  </w:footnote>
  <w:footnote w:id="12">
    <w:p w14:paraId="25190BDF" w14:textId="5D4B039A" w:rsidR="00DA3C87" w:rsidRDefault="00DA3C87">
      <w:pPr>
        <w:pStyle w:val="Vresteksts"/>
      </w:pPr>
      <w:r>
        <w:rPr>
          <w:rStyle w:val="Vresatsauce"/>
        </w:rPr>
        <w:footnoteRef/>
      </w:r>
      <w:r>
        <w:t xml:space="preserve"> </w:t>
      </w:r>
      <w:proofErr w:type="spellStart"/>
      <w:r w:rsidRPr="007C7F38">
        <w:rPr>
          <w:rFonts w:ascii="Times New Roman" w:hAnsi="Times New Roman" w:cs="Times New Roman"/>
          <w:color w:val="000000" w:themeColor="text1"/>
        </w:rPr>
        <w:t>Atjaunīgie</w:t>
      </w:r>
      <w:proofErr w:type="spellEnd"/>
      <w:r w:rsidRPr="007C7F38">
        <w:rPr>
          <w:rFonts w:ascii="Times New Roman" w:hAnsi="Times New Roman" w:cs="Times New Roman"/>
          <w:color w:val="000000" w:themeColor="text1"/>
        </w:rPr>
        <w:t xml:space="preserve"> energoresursi.</w:t>
      </w:r>
    </w:p>
  </w:footnote>
  <w:footnote w:id="13">
    <w:p w14:paraId="1F35A018" w14:textId="1E386B0D" w:rsidR="00DA3C87" w:rsidRPr="007C7F38" w:rsidRDefault="00DA3C87">
      <w:pPr>
        <w:pStyle w:val="Vresteksts"/>
        <w:rPr>
          <w:rFonts w:ascii="Times New Roman" w:hAnsi="Times New Roman" w:cs="Times New Roman"/>
          <w:color w:val="000000" w:themeColor="text1"/>
        </w:rPr>
      </w:pPr>
      <w:r>
        <w:rPr>
          <w:rStyle w:val="Vresatsauce"/>
        </w:rPr>
        <w:footnoteRef/>
      </w:r>
      <w:r>
        <w:t xml:space="preserve"> </w:t>
      </w:r>
      <w:proofErr w:type="spellStart"/>
      <w:r w:rsidRPr="007C7F38">
        <w:rPr>
          <w:rFonts w:ascii="Times New Roman" w:hAnsi="Times New Roman" w:cs="Times New Roman"/>
          <w:color w:val="000000" w:themeColor="text1"/>
        </w:rPr>
        <w:t>Nebioliģiskas</w:t>
      </w:r>
      <w:proofErr w:type="spellEnd"/>
      <w:r w:rsidRPr="007C7F38">
        <w:rPr>
          <w:rFonts w:ascii="Times New Roman" w:hAnsi="Times New Roman" w:cs="Times New Roman"/>
          <w:color w:val="000000" w:themeColor="text1"/>
        </w:rPr>
        <w:t xml:space="preserve"> izcelsmes </w:t>
      </w:r>
      <w:proofErr w:type="spellStart"/>
      <w:r w:rsidRPr="007C7F38">
        <w:rPr>
          <w:rFonts w:ascii="Times New Roman" w:hAnsi="Times New Roman" w:cs="Times New Roman"/>
          <w:color w:val="000000" w:themeColor="text1"/>
        </w:rPr>
        <w:t>atjaunīgā</w:t>
      </w:r>
      <w:proofErr w:type="spellEnd"/>
      <w:r w:rsidRPr="007C7F38">
        <w:rPr>
          <w:rFonts w:ascii="Times New Roman" w:hAnsi="Times New Roman" w:cs="Times New Roman"/>
          <w:color w:val="000000" w:themeColor="text1"/>
        </w:rPr>
        <w:t xml:space="preserve"> degviela / kurināmais.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599540"/>
      <w:docPartObj>
        <w:docPartGallery w:val="Page Numbers (Top of Page)"/>
        <w:docPartUnique/>
      </w:docPartObj>
    </w:sdtPr>
    <w:sdtEndPr/>
    <w:sdtContent>
      <w:p w14:paraId="553643F7" w14:textId="29B81BF8" w:rsidR="008B4239" w:rsidRDefault="008B4239">
        <w:pPr>
          <w:pStyle w:val="Galvene"/>
          <w:jc w:val="center"/>
        </w:pPr>
        <w:r w:rsidRPr="00590A06">
          <w:rPr>
            <w:rFonts w:ascii="Times New Roman" w:hAnsi="Times New Roman" w:cs="Times New Roman"/>
            <w:sz w:val="20"/>
            <w:szCs w:val="20"/>
          </w:rPr>
          <w:fldChar w:fldCharType="begin"/>
        </w:r>
        <w:r w:rsidRPr="00590A06">
          <w:rPr>
            <w:rFonts w:ascii="Times New Roman" w:hAnsi="Times New Roman" w:cs="Times New Roman"/>
            <w:sz w:val="20"/>
            <w:szCs w:val="20"/>
          </w:rPr>
          <w:instrText>PAGE   \* MERGEFORMAT</w:instrText>
        </w:r>
        <w:r w:rsidRPr="00590A06">
          <w:rPr>
            <w:rFonts w:ascii="Times New Roman" w:hAnsi="Times New Roman" w:cs="Times New Roman"/>
            <w:sz w:val="20"/>
            <w:szCs w:val="20"/>
          </w:rPr>
          <w:fldChar w:fldCharType="separate"/>
        </w:r>
        <w:r w:rsidRPr="00590A06">
          <w:rPr>
            <w:rFonts w:ascii="Times New Roman" w:hAnsi="Times New Roman" w:cs="Times New Roman"/>
            <w:sz w:val="20"/>
            <w:szCs w:val="20"/>
          </w:rPr>
          <w:t>2</w:t>
        </w:r>
        <w:r w:rsidRPr="00590A06">
          <w:rPr>
            <w:rFonts w:ascii="Times New Roman" w:hAnsi="Times New Roman" w:cs="Times New Roman"/>
            <w:sz w:val="20"/>
            <w:szCs w:val="20"/>
          </w:rPr>
          <w:fldChar w:fldCharType="end"/>
        </w:r>
      </w:p>
    </w:sdtContent>
  </w:sdt>
  <w:p w14:paraId="6C1D53C5" w14:textId="77777777" w:rsidR="008B4239" w:rsidRDefault="008B42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633"/>
    <w:multiLevelType w:val="hybridMultilevel"/>
    <w:tmpl w:val="B1C0A7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40359B"/>
    <w:multiLevelType w:val="multilevel"/>
    <w:tmpl w:val="C01476DE"/>
    <w:lvl w:ilvl="0">
      <w:start w:val="1"/>
      <w:numFmt w:val="decimal"/>
      <w:lvlText w:val="%1."/>
      <w:lvlJc w:val="left"/>
      <w:pPr>
        <w:ind w:left="1080" w:hanging="360"/>
      </w:pPr>
      <w:rPr>
        <w:rFonts w:hint="default"/>
      </w:rPr>
    </w:lvl>
    <w:lvl w:ilvl="1">
      <w:start w:val="1"/>
      <w:numFmt w:val="decimal"/>
      <w:isLgl/>
      <w:lvlText w:val="%1.%2."/>
      <w:lvlJc w:val="left"/>
      <w:pPr>
        <w:ind w:left="154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1815832"/>
    <w:multiLevelType w:val="hybridMultilevel"/>
    <w:tmpl w:val="86BC57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1DF6882"/>
    <w:multiLevelType w:val="hybridMultilevel"/>
    <w:tmpl w:val="3FE0C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7A5748"/>
    <w:multiLevelType w:val="hybridMultilevel"/>
    <w:tmpl w:val="77BCF210"/>
    <w:lvl w:ilvl="0" w:tplc="04260001">
      <w:start w:val="1"/>
      <w:numFmt w:val="bullet"/>
      <w:lvlText w:val=""/>
      <w:lvlJc w:val="left"/>
      <w:pPr>
        <w:ind w:left="1083" w:hanging="360"/>
      </w:pPr>
      <w:rPr>
        <w:rFonts w:ascii="Symbol" w:hAnsi="Symbol" w:hint="default"/>
      </w:rPr>
    </w:lvl>
    <w:lvl w:ilvl="1" w:tplc="04260003" w:tentative="1">
      <w:start w:val="1"/>
      <w:numFmt w:val="bullet"/>
      <w:lvlText w:val="o"/>
      <w:lvlJc w:val="left"/>
      <w:pPr>
        <w:ind w:left="1803" w:hanging="360"/>
      </w:pPr>
      <w:rPr>
        <w:rFonts w:ascii="Courier New" w:hAnsi="Courier New" w:cs="Courier New" w:hint="default"/>
      </w:rPr>
    </w:lvl>
    <w:lvl w:ilvl="2" w:tplc="04260005" w:tentative="1">
      <w:start w:val="1"/>
      <w:numFmt w:val="bullet"/>
      <w:lvlText w:val=""/>
      <w:lvlJc w:val="left"/>
      <w:pPr>
        <w:ind w:left="2523" w:hanging="360"/>
      </w:pPr>
      <w:rPr>
        <w:rFonts w:ascii="Wingdings" w:hAnsi="Wingdings" w:hint="default"/>
      </w:rPr>
    </w:lvl>
    <w:lvl w:ilvl="3" w:tplc="04260001" w:tentative="1">
      <w:start w:val="1"/>
      <w:numFmt w:val="bullet"/>
      <w:lvlText w:val=""/>
      <w:lvlJc w:val="left"/>
      <w:pPr>
        <w:ind w:left="3243" w:hanging="360"/>
      </w:pPr>
      <w:rPr>
        <w:rFonts w:ascii="Symbol" w:hAnsi="Symbol" w:hint="default"/>
      </w:rPr>
    </w:lvl>
    <w:lvl w:ilvl="4" w:tplc="04260003" w:tentative="1">
      <w:start w:val="1"/>
      <w:numFmt w:val="bullet"/>
      <w:lvlText w:val="o"/>
      <w:lvlJc w:val="left"/>
      <w:pPr>
        <w:ind w:left="3963" w:hanging="360"/>
      </w:pPr>
      <w:rPr>
        <w:rFonts w:ascii="Courier New" w:hAnsi="Courier New" w:cs="Courier New" w:hint="default"/>
      </w:rPr>
    </w:lvl>
    <w:lvl w:ilvl="5" w:tplc="04260005" w:tentative="1">
      <w:start w:val="1"/>
      <w:numFmt w:val="bullet"/>
      <w:lvlText w:val=""/>
      <w:lvlJc w:val="left"/>
      <w:pPr>
        <w:ind w:left="4683" w:hanging="360"/>
      </w:pPr>
      <w:rPr>
        <w:rFonts w:ascii="Wingdings" w:hAnsi="Wingdings" w:hint="default"/>
      </w:rPr>
    </w:lvl>
    <w:lvl w:ilvl="6" w:tplc="04260001" w:tentative="1">
      <w:start w:val="1"/>
      <w:numFmt w:val="bullet"/>
      <w:lvlText w:val=""/>
      <w:lvlJc w:val="left"/>
      <w:pPr>
        <w:ind w:left="5403" w:hanging="360"/>
      </w:pPr>
      <w:rPr>
        <w:rFonts w:ascii="Symbol" w:hAnsi="Symbol" w:hint="default"/>
      </w:rPr>
    </w:lvl>
    <w:lvl w:ilvl="7" w:tplc="04260003" w:tentative="1">
      <w:start w:val="1"/>
      <w:numFmt w:val="bullet"/>
      <w:lvlText w:val="o"/>
      <w:lvlJc w:val="left"/>
      <w:pPr>
        <w:ind w:left="6123" w:hanging="360"/>
      </w:pPr>
      <w:rPr>
        <w:rFonts w:ascii="Courier New" w:hAnsi="Courier New" w:cs="Courier New" w:hint="default"/>
      </w:rPr>
    </w:lvl>
    <w:lvl w:ilvl="8" w:tplc="04260005" w:tentative="1">
      <w:start w:val="1"/>
      <w:numFmt w:val="bullet"/>
      <w:lvlText w:val=""/>
      <w:lvlJc w:val="left"/>
      <w:pPr>
        <w:ind w:left="6843" w:hanging="360"/>
      </w:pPr>
      <w:rPr>
        <w:rFonts w:ascii="Wingdings" w:hAnsi="Wingdings" w:hint="default"/>
      </w:rPr>
    </w:lvl>
  </w:abstractNum>
  <w:abstractNum w:abstractNumId="5" w15:restartNumberingAfterBreak="0">
    <w:nsid w:val="11617293"/>
    <w:multiLevelType w:val="hybridMultilevel"/>
    <w:tmpl w:val="51C0CB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E377A3"/>
    <w:multiLevelType w:val="hybridMultilevel"/>
    <w:tmpl w:val="12F0E2C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DE0B91"/>
    <w:multiLevelType w:val="hybridMultilevel"/>
    <w:tmpl w:val="5010F78E"/>
    <w:lvl w:ilvl="0" w:tplc="9DCE745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D4642C"/>
    <w:multiLevelType w:val="hybridMultilevel"/>
    <w:tmpl w:val="F6465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020213"/>
    <w:multiLevelType w:val="hybridMultilevel"/>
    <w:tmpl w:val="0CB8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246381"/>
    <w:multiLevelType w:val="hybridMultilevel"/>
    <w:tmpl w:val="4CE664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BC0EE3"/>
    <w:multiLevelType w:val="hybridMultilevel"/>
    <w:tmpl w:val="B87CDB08"/>
    <w:lvl w:ilvl="0" w:tplc="4B7C3588">
      <w:start w:val="1"/>
      <w:numFmt w:val="bullet"/>
      <w:lvlText w:val="-"/>
      <w:lvlJc w:val="left"/>
      <w:pPr>
        <w:tabs>
          <w:tab w:val="num" w:pos="720"/>
        </w:tabs>
        <w:ind w:left="720" w:hanging="360"/>
      </w:pPr>
      <w:rPr>
        <w:rFonts w:ascii="Times New Roman" w:hAnsi="Times New Roman" w:hint="default"/>
      </w:rPr>
    </w:lvl>
    <w:lvl w:ilvl="1" w:tplc="F57299FC" w:tentative="1">
      <w:start w:val="1"/>
      <w:numFmt w:val="bullet"/>
      <w:lvlText w:val="-"/>
      <w:lvlJc w:val="left"/>
      <w:pPr>
        <w:tabs>
          <w:tab w:val="num" w:pos="1440"/>
        </w:tabs>
        <w:ind w:left="1440" w:hanging="360"/>
      </w:pPr>
      <w:rPr>
        <w:rFonts w:ascii="Times New Roman" w:hAnsi="Times New Roman" w:hint="default"/>
      </w:rPr>
    </w:lvl>
    <w:lvl w:ilvl="2" w:tplc="D456830E" w:tentative="1">
      <w:start w:val="1"/>
      <w:numFmt w:val="bullet"/>
      <w:lvlText w:val="-"/>
      <w:lvlJc w:val="left"/>
      <w:pPr>
        <w:tabs>
          <w:tab w:val="num" w:pos="2160"/>
        </w:tabs>
        <w:ind w:left="2160" w:hanging="360"/>
      </w:pPr>
      <w:rPr>
        <w:rFonts w:ascii="Times New Roman" w:hAnsi="Times New Roman" w:hint="default"/>
      </w:rPr>
    </w:lvl>
    <w:lvl w:ilvl="3" w:tplc="41FAA534" w:tentative="1">
      <w:start w:val="1"/>
      <w:numFmt w:val="bullet"/>
      <w:lvlText w:val="-"/>
      <w:lvlJc w:val="left"/>
      <w:pPr>
        <w:tabs>
          <w:tab w:val="num" w:pos="2880"/>
        </w:tabs>
        <w:ind w:left="2880" w:hanging="360"/>
      </w:pPr>
      <w:rPr>
        <w:rFonts w:ascii="Times New Roman" w:hAnsi="Times New Roman" w:hint="default"/>
      </w:rPr>
    </w:lvl>
    <w:lvl w:ilvl="4" w:tplc="58D2EB12" w:tentative="1">
      <w:start w:val="1"/>
      <w:numFmt w:val="bullet"/>
      <w:lvlText w:val="-"/>
      <w:lvlJc w:val="left"/>
      <w:pPr>
        <w:tabs>
          <w:tab w:val="num" w:pos="3600"/>
        </w:tabs>
        <w:ind w:left="3600" w:hanging="360"/>
      </w:pPr>
      <w:rPr>
        <w:rFonts w:ascii="Times New Roman" w:hAnsi="Times New Roman" w:hint="default"/>
      </w:rPr>
    </w:lvl>
    <w:lvl w:ilvl="5" w:tplc="CF3A7738" w:tentative="1">
      <w:start w:val="1"/>
      <w:numFmt w:val="bullet"/>
      <w:lvlText w:val="-"/>
      <w:lvlJc w:val="left"/>
      <w:pPr>
        <w:tabs>
          <w:tab w:val="num" w:pos="4320"/>
        </w:tabs>
        <w:ind w:left="4320" w:hanging="360"/>
      </w:pPr>
      <w:rPr>
        <w:rFonts w:ascii="Times New Roman" w:hAnsi="Times New Roman" w:hint="default"/>
      </w:rPr>
    </w:lvl>
    <w:lvl w:ilvl="6" w:tplc="1848055E" w:tentative="1">
      <w:start w:val="1"/>
      <w:numFmt w:val="bullet"/>
      <w:lvlText w:val="-"/>
      <w:lvlJc w:val="left"/>
      <w:pPr>
        <w:tabs>
          <w:tab w:val="num" w:pos="5040"/>
        </w:tabs>
        <w:ind w:left="5040" w:hanging="360"/>
      </w:pPr>
      <w:rPr>
        <w:rFonts w:ascii="Times New Roman" w:hAnsi="Times New Roman" w:hint="default"/>
      </w:rPr>
    </w:lvl>
    <w:lvl w:ilvl="7" w:tplc="25F0F22E" w:tentative="1">
      <w:start w:val="1"/>
      <w:numFmt w:val="bullet"/>
      <w:lvlText w:val="-"/>
      <w:lvlJc w:val="left"/>
      <w:pPr>
        <w:tabs>
          <w:tab w:val="num" w:pos="5760"/>
        </w:tabs>
        <w:ind w:left="5760" w:hanging="360"/>
      </w:pPr>
      <w:rPr>
        <w:rFonts w:ascii="Times New Roman" w:hAnsi="Times New Roman" w:hint="default"/>
      </w:rPr>
    </w:lvl>
    <w:lvl w:ilvl="8" w:tplc="6812E8C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08B2CD1"/>
    <w:multiLevelType w:val="hybridMultilevel"/>
    <w:tmpl w:val="24E48748"/>
    <w:lvl w:ilvl="0" w:tplc="60BC6D00">
      <w:start w:val="1"/>
      <w:numFmt w:val="bullet"/>
      <w:lvlText w:val=""/>
      <w:lvlJc w:val="left"/>
      <w:pPr>
        <w:ind w:left="1443" w:hanging="360"/>
      </w:pPr>
      <w:rPr>
        <w:rFonts w:ascii="Symbol" w:hAnsi="Symbol" w:hint="default"/>
      </w:rPr>
    </w:lvl>
    <w:lvl w:ilvl="1" w:tplc="04260003" w:tentative="1">
      <w:start w:val="1"/>
      <w:numFmt w:val="bullet"/>
      <w:lvlText w:val="o"/>
      <w:lvlJc w:val="left"/>
      <w:pPr>
        <w:ind w:left="2163" w:hanging="360"/>
      </w:pPr>
      <w:rPr>
        <w:rFonts w:ascii="Courier New" w:hAnsi="Courier New" w:cs="Courier New" w:hint="default"/>
      </w:rPr>
    </w:lvl>
    <w:lvl w:ilvl="2" w:tplc="04260005" w:tentative="1">
      <w:start w:val="1"/>
      <w:numFmt w:val="bullet"/>
      <w:lvlText w:val=""/>
      <w:lvlJc w:val="left"/>
      <w:pPr>
        <w:ind w:left="2883" w:hanging="360"/>
      </w:pPr>
      <w:rPr>
        <w:rFonts w:ascii="Wingdings" w:hAnsi="Wingdings" w:hint="default"/>
      </w:rPr>
    </w:lvl>
    <w:lvl w:ilvl="3" w:tplc="04260001" w:tentative="1">
      <w:start w:val="1"/>
      <w:numFmt w:val="bullet"/>
      <w:lvlText w:val=""/>
      <w:lvlJc w:val="left"/>
      <w:pPr>
        <w:ind w:left="3603" w:hanging="360"/>
      </w:pPr>
      <w:rPr>
        <w:rFonts w:ascii="Symbol" w:hAnsi="Symbol" w:hint="default"/>
      </w:rPr>
    </w:lvl>
    <w:lvl w:ilvl="4" w:tplc="04260003" w:tentative="1">
      <w:start w:val="1"/>
      <w:numFmt w:val="bullet"/>
      <w:lvlText w:val="o"/>
      <w:lvlJc w:val="left"/>
      <w:pPr>
        <w:ind w:left="4323" w:hanging="360"/>
      </w:pPr>
      <w:rPr>
        <w:rFonts w:ascii="Courier New" w:hAnsi="Courier New" w:cs="Courier New" w:hint="default"/>
      </w:rPr>
    </w:lvl>
    <w:lvl w:ilvl="5" w:tplc="04260005" w:tentative="1">
      <w:start w:val="1"/>
      <w:numFmt w:val="bullet"/>
      <w:lvlText w:val=""/>
      <w:lvlJc w:val="left"/>
      <w:pPr>
        <w:ind w:left="5043" w:hanging="360"/>
      </w:pPr>
      <w:rPr>
        <w:rFonts w:ascii="Wingdings" w:hAnsi="Wingdings" w:hint="default"/>
      </w:rPr>
    </w:lvl>
    <w:lvl w:ilvl="6" w:tplc="04260001" w:tentative="1">
      <w:start w:val="1"/>
      <w:numFmt w:val="bullet"/>
      <w:lvlText w:val=""/>
      <w:lvlJc w:val="left"/>
      <w:pPr>
        <w:ind w:left="5763" w:hanging="360"/>
      </w:pPr>
      <w:rPr>
        <w:rFonts w:ascii="Symbol" w:hAnsi="Symbol" w:hint="default"/>
      </w:rPr>
    </w:lvl>
    <w:lvl w:ilvl="7" w:tplc="04260003" w:tentative="1">
      <w:start w:val="1"/>
      <w:numFmt w:val="bullet"/>
      <w:lvlText w:val="o"/>
      <w:lvlJc w:val="left"/>
      <w:pPr>
        <w:ind w:left="6483" w:hanging="360"/>
      </w:pPr>
      <w:rPr>
        <w:rFonts w:ascii="Courier New" w:hAnsi="Courier New" w:cs="Courier New" w:hint="default"/>
      </w:rPr>
    </w:lvl>
    <w:lvl w:ilvl="8" w:tplc="04260005" w:tentative="1">
      <w:start w:val="1"/>
      <w:numFmt w:val="bullet"/>
      <w:lvlText w:val=""/>
      <w:lvlJc w:val="left"/>
      <w:pPr>
        <w:ind w:left="7203" w:hanging="360"/>
      </w:pPr>
      <w:rPr>
        <w:rFonts w:ascii="Wingdings" w:hAnsi="Wingdings" w:hint="default"/>
      </w:rPr>
    </w:lvl>
  </w:abstractNum>
  <w:abstractNum w:abstractNumId="13" w15:restartNumberingAfterBreak="0">
    <w:nsid w:val="22F4211B"/>
    <w:multiLevelType w:val="hybridMultilevel"/>
    <w:tmpl w:val="38CE82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295ACA"/>
    <w:multiLevelType w:val="hybridMultilevel"/>
    <w:tmpl w:val="99526B74"/>
    <w:lvl w:ilvl="0" w:tplc="FD2E5D2A">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0D203E"/>
    <w:multiLevelType w:val="hybridMultilevel"/>
    <w:tmpl w:val="3A1804F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12D5255"/>
    <w:multiLevelType w:val="hybridMultilevel"/>
    <w:tmpl w:val="913415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2A77404"/>
    <w:multiLevelType w:val="multilevel"/>
    <w:tmpl w:val="1696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2099F"/>
    <w:multiLevelType w:val="multilevel"/>
    <w:tmpl w:val="B196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0F1DF5"/>
    <w:multiLevelType w:val="hybridMultilevel"/>
    <w:tmpl w:val="D72089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9366B4"/>
    <w:multiLevelType w:val="hybridMultilevel"/>
    <w:tmpl w:val="94AE75F2"/>
    <w:lvl w:ilvl="0" w:tplc="60BC6D0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466065"/>
    <w:multiLevelType w:val="multilevel"/>
    <w:tmpl w:val="A976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66302A"/>
    <w:multiLevelType w:val="multilevel"/>
    <w:tmpl w:val="0D54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2D029F"/>
    <w:multiLevelType w:val="hybridMultilevel"/>
    <w:tmpl w:val="31DC160E"/>
    <w:lvl w:ilvl="0" w:tplc="85EAF95E">
      <w:start w:val="1"/>
      <w:numFmt w:val="decimal"/>
      <w:lvlText w:val="%1)"/>
      <w:lvlJc w:val="left"/>
      <w:pPr>
        <w:tabs>
          <w:tab w:val="num" w:pos="720"/>
        </w:tabs>
        <w:ind w:left="720" w:hanging="360"/>
      </w:pPr>
      <w:rPr>
        <w:rFonts w:ascii="Calibri" w:eastAsia="+mn-ea" w:hAnsi="Calibri" w:cs="+mn-cs"/>
      </w:rPr>
    </w:lvl>
    <w:lvl w:ilvl="1" w:tplc="0BD06E12" w:tentative="1">
      <w:start w:val="1"/>
      <w:numFmt w:val="bullet"/>
      <w:lvlText w:val="•"/>
      <w:lvlJc w:val="left"/>
      <w:pPr>
        <w:tabs>
          <w:tab w:val="num" w:pos="1440"/>
        </w:tabs>
        <w:ind w:left="1440" w:hanging="360"/>
      </w:pPr>
      <w:rPr>
        <w:rFonts w:ascii="Arial" w:hAnsi="Arial" w:hint="default"/>
      </w:rPr>
    </w:lvl>
    <w:lvl w:ilvl="2" w:tplc="35241816" w:tentative="1">
      <w:start w:val="1"/>
      <w:numFmt w:val="bullet"/>
      <w:lvlText w:val="•"/>
      <w:lvlJc w:val="left"/>
      <w:pPr>
        <w:tabs>
          <w:tab w:val="num" w:pos="2160"/>
        </w:tabs>
        <w:ind w:left="2160" w:hanging="360"/>
      </w:pPr>
      <w:rPr>
        <w:rFonts w:ascii="Arial" w:hAnsi="Arial" w:hint="default"/>
      </w:rPr>
    </w:lvl>
    <w:lvl w:ilvl="3" w:tplc="5920ABB2" w:tentative="1">
      <w:start w:val="1"/>
      <w:numFmt w:val="bullet"/>
      <w:lvlText w:val="•"/>
      <w:lvlJc w:val="left"/>
      <w:pPr>
        <w:tabs>
          <w:tab w:val="num" w:pos="2880"/>
        </w:tabs>
        <w:ind w:left="2880" w:hanging="360"/>
      </w:pPr>
      <w:rPr>
        <w:rFonts w:ascii="Arial" w:hAnsi="Arial" w:hint="default"/>
      </w:rPr>
    </w:lvl>
    <w:lvl w:ilvl="4" w:tplc="65562FD4" w:tentative="1">
      <w:start w:val="1"/>
      <w:numFmt w:val="bullet"/>
      <w:lvlText w:val="•"/>
      <w:lvlJc w:val="left"/>
      <w:pPr>
        <w:tabs>
          <w:tab w:val="num" w:pos="3600"/>
        </w:tabs>
        <w:ind w:left="3600" w:hanging="360"/>
      </w:pPr>
      <w:rPr>
        <w:rFonts w:ascii="Arial" w:hAnsi="Arial" w:hint="default"/>
      </w:rPr>
    </w:lvl>
    <w:lvl w:ilvl="5" w:tplc="35FA20B6" w:tentative="1">
      <w:start w:val="1"/>
      <w:numFmt w:val="bullet"/>
      <w:lvlText w:val="•"/>
      <w:lvlJc w:val="left"/>
      <w:pPr>
        <w:tabs>
          <w:tab w:val="num" w:pos="4320"/>
        </w:tabs>
        <w:ind w:left="4320" w:hanging="360"/>
      </w:pPr>
      <w:rPr>
        <w:rFonts w:ascii="Arial" w:hAnsi="Arial" w:hint="default"/>
      </w:rPr>
    </w:lvl>
    <w:lvl w:ilvl="6" w:tplc="2AF69F28" w:tentative="1">
      <w:start w:val="1"/>
      <w:numFmt w:val="bullet"/>
      <w:lvlText w:val="•"/>
      <w:lvlJc w:val="left"/>
      <w:pPr>
        <w:tabs>
          <w:tab w:val="num" w:pos="5040"/>
        </w:tabs>
        <w:ind w:left="5040" w:hanging="360"/>
      </w:pPr>
      <w:rPr>
        <w:rFonts w:ascii="Arial" w:hAnsi="Arial" w:hint="default"/>
      </w:rPr>
    </w:lvl>
    <w:lvl w:ilvl="7" w:tplc="6ADCDAD2" w:tentative="1">
      <w:start w:val="1"/>
      <w:numFmt w:val="bullet"/>
      <w:lvlText w:val="•"/>
      <w:lvlJc w:val="left"/>
      <w:pPr>
        <w:tabs>
          <w:tab w:val="num" w:pos="5760"/>
        </w:tabs>
        <w:ind w:left="5760" w:hanging="360"/>
      </w:pPr>
      <w:rPr>
        <w:rFonts w:ascii="Arial" w:hAnsi="Arial" w:hint="default"/>
      </w:rPr>
    </w:lvl>
    <w:lvl w:ilvl="8" w:tplc="3C1421D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E4A3C62"/>
    <w:multiLevelType w:val="hybridMultilevel"/>
    <w:tmpl w:val="915CD8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77238B"/>
    <w:multiLevelType w:val="hybridMultilevel"/>
    <w:tmpl w:val="48CACFAE"/>
    <w:lvl w:ilvl="0" w:tplc="E7C40F62">
      <w:start w:val="1"/>
      <w:numFmt w:val="decimal"/>
      <w:lvlText w:val="%1)"/>
      <w:lvlJc w:val="left"/>
      <w:pPr>
        <w:ind w:left="720" w:hanging="360"/>
      </w:pPr>
      <w:rPr>
        <w:rFonts w:hint="default"/>
        <w:b w:val="0"/>
        <w:bCs/>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A927D1"/>
    <w:multiLevelType w:val="hybridMultilevel"/>
    <w:tmpl w:val="7F94CDAA"/>
    <w:lvl w:ilvl="0" w:tplc="797AD96E">
      <w:start w:val="1"/>
      <w:numFmt w:val="decimal"/>
      <w:lvlText w:val="%1)"/>
      <w:lvlJc w:val="left"/>
      <w:pPr>
        <w:tabs>
          <w:tab w:val="num" w:pos="720"/>
        </w:tabs>
        <w:ind w:left="720" w:hanging="360"/>
      </w:pPr>
    </w:lvl>
    <w:lvl w:ilvl="1" w:tplc="CBE80596" w:tentative="1">
      <w:start w:val="1"/>
      <w:numFmt w:val="decimal"/>
      <w:lvlText w:val="%2)"/>
      <w:lvlJc w:val="left"/>
      <w:pPr>
        <w:tabs>
          <w:tab w:val="num" w:pos="1440"/>
        </w:tabs>
        <w:ind w:left="1440" w:hanging="360"/>
      </w:pPr>
    </w:lvl>
    <w:lvl w:ilvl="2" w:tplc="98D46B42" w:tentative="1">
      <w:start w:val="1"/>
      <w:numFmt w:val="decimal"/>
      <w:lvlText w:val="%3)"/>
      <w:lvlJc w:val="left"/>
      <w:pPr>
        <w:tabs>
          <w:tab w:val="num" w:pos="2160"/>
        </w:tabs>
        <w:ind w:left="2160" w:hanging="360"/>
      </w:pPr>
    </w:lvl>
    <w:lvl w:ilvl="3" w:tplc="3B6C1DD2" w:tentative="1">
      <w:start w:val="1"/>
      <w:numFmt w:val="decimal"/>
      <w:lvlText w:val="%4)"/>
      <w:lvlJc w:val="left"/>
      <w:pPr>
        <w:tabs>
          <w:tab w:val="num" w:pos="2880"/>
        </w:tabs>
        <w:ind w:left="2880" w:hanging="360"/>
      </w:pPr>
    </w:lvl>
    <w:lvl w:ilvl="4" w:tplc="7556F136" w:tentative="1">
      <w:start w:val="1"/>
      <w:numFmt w:val="decimal"/>
      <w:lvlText w:val="%5)"/>
      <w:lvlJc w:val="left"/>
      <w:pPr>
        <w:tabs>
          <w:tab w:val="num" w:pos="3600"/>
        </w:tabs>
        <w:ind w:left="3600" w:hanging="360"/>
      </w:pPr>
    </w:lvl>
    <w:lvl w:ilvl="5" w:tplc="26CE2A9C" w:tentative="1">
      <w:start w:val="1"/>
      <w:numFmt w:val="decimal"/>
      <w:lvlText w:val="%6)"/>
      <w:lvlJc w:val="left"/>
      <w:pPr>
        <w:tabs>
          <w:tab w:val="num" w:pos="4320"/>
        </w:tabs>
        <w:ind w:left="4320" w:hanging="360"/>
      </w:pPr>
    </w:lvl>
    <w:lvl w:ilvl="6" w:tplc="27FA0220" w:tentative="1">
      <w:start w:val="1"/>
      <w:numFmt w:val="decimal"/>
      <w:lvlText w:val="%7)"/>
      <w:lvlJc w:val="left"/>
      <w:pPr>
        <w:tabs>
          <w:tab w:val="num" w:pos="5040"/>
        </w:tabs>
        <w:ind w:left="5040" w:hanging="360"/>
      </w:pPr>
    </w:lvl>
    <w:lvl w:ilvl="7" w:tplc="C71295E8" w:tentative="1">
      <w:start w:val="1"/>
      <w:numFmt w:val="decimal"/>
      <w:lvlText w:val="%8)"/>
      <w:lvlJc w:val="left"/>
      <w:pPr>
        <w:tabs>
          <w:tab w:val="num" w:pos="5760"/>
        </w:tabs>
        <w:ind w:left="5760" w:hanging="360"/>
      </w:pPr>
    </w:lvl>
    <w:lvl w:ilvl="8" w:tplc="4BE02CA8" w:tentative="1">
      <w:start w:val="1"/>
      <w:numFmt w:val="decimal"/>
      <w:lvlText w:val="%9)"/>
      <w:lvlJc w:val="left"/>
      <w:pPr>
        <w:tabs>
          <w:tab w:val="num" w:pos="6480"/>
        </w:tabs>
        <w:ind w:left="6480" w:hanging="360"/>
      </w:pPr>
    </w:lvl>
  </w:abstractNum>
  <w:abstractNum w:abstractNumId="27" w15:restartNumberingAfterBreak="0">
    <w:nsid w:val="61206368"/>
    <w:multiLevelType w:val="multilevel"/>
    <w:tmpl w:val="D380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7735C4"/>
    <w:multiLevelType w:val="hybridMultilevel"/>
    <w:tmpl w:val="E1AAEB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F95672"/>
    <w:multiLevelType w:val="hybridMultilevel"/>
    <w:tmpl w:val="5DACF0C2"/>
    <w:lvl w:ilvl="0" w:tplc="60BC6D0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DC7E16"/>
    <w:multiLevelType w:val="hybridMultilevel"/>
    <w:tmpl w:val="DBDE55DE"/>
    <w:lvl w:ilvl="0" w:tplc="60BC6D0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6904A4F"/>
    <w:multiLevelType w:val="hybridMultilevel"/>
    <w:tmpl w:val="17B622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8BF0A85"/>
    <w:multiLevelType w:val="hybridMultilevel"/>
    <w:tmpl w:val="801AF71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3" w15:restartNumberingAfterBreak="0">
    <w:nsid w:val="7E1B1578"/>
    <w:multiLevelType w:val="hybridMultilevel"/>
    <w:tmpl w:val="2E2232BE"/>
    <w:lvl w:ilvl="0" w:tplc="2F2E5C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48542093">
    <w:abstractNumId w:val="14"/>
  </w:num>
  <w:num w:numId="2" w16cid:durableId="1508865230">
    <w:abstractNumId w:val="16"/>
  </w:num>
  <w:num w:numId="3" w16cid:durableId="318922134">
    <w:abstractNumId w:val="8"/>
  </w:num>
  <w:num w:numId="4" w16cid:durableId="1028333012">
    <w:abstractNumId w:val="19"/>
  </w:num>
  <w:num w:numId="5" w16cid:durableId="1559627268">
    <w:abstractNumId w:val="10"/>
  </w:num>
  <w:num w:numId="6" w16cid:durableId="328604579">
    <w:abstractNumId w:val="6"/>
  </w:num>
  <w:num w:numId="7" w16cid:durableId="287979655">
    <w:abstractNumId w:val="15"/>
  </w:num>
  <w:num w:numId="8" w16cid:durableId="1798331849">
    <w:abstractNumId w:val="4"/>
  </w:num>
  <w:num w:numId="9" w16cid:durableId="515730962">
    <w:abstractNumId w:val="21"/>
  </w:num>
  <w:num w:numId="10" w16cid:durableId="494804991">
    <w:abstractNumId w:val="5"/>
  </w:num>
  <w:num w:numId="11" w16cid:durableId="92625951">
    <w:abstractNumId w:val="23"/>
  </w:num>
  <w:num w:numId="12" w16cid:durableId="2146501433">
    <w:abstractNumId w:val="17"/>
  </w:num>
  <w:num w:numId="13" w16cid:durableId="333412446">
    <w:abstractNumId w:val="0"/>
  </w:num>
  <w:num w:numId="14" w16cid:durableId="753353345">
    <w:abstractNumId w:val="32"/>
  </w:num>
  <w:num w:numId="15" w16cid:durableId="1869904193">
    <w:abstractNumId w:val="24"/>
  </w:num>
  <w:num w:numId="16" w16cid:durableId="269895985">
    <w:abstractNumId w:val="1"/>
  </w:num>
  <w:num w:numId="17" w16cid:durableId="389041804">
    <w:abstractNumId w:val="7"/>
  </w:num>
  <w:num w:numId="18" w16cid:durableId="981226417">
    <w:abstractNumId w:val="3"/>
  </w:num>
  <w:num w:numId="19" w16cid:durableId="1758593433">
    <w:abstractNumId w:val="27"/>
  </w:num>
  <w:num w:numId="20" w16cid:durableId="445319894">
    <w:abstractNumId w:val="18"/>
  </w:num>
  <w:num w:numId="21" w16cid:durableId="1184899273">
    <w:abstractNumId w:val="2"/>
  </w:num>
  <w:num w:numId="22" w16cid:durableId="400836415">
    <w:abstractNumId w:val="31"/>
  </w:num>
  <w:num w:numId="23" w16cid:durableId="352656380">
    <w:abstractNumId w:val="22"/>
  </w:num>
  <w:num w:numId="24" w16cid:durableId="395516171">
    <w:abstractNumId w:val="30"/>
  </w:num>
  <w:num w:numId="25" w16cid:durableId="1829324364">
    <w:abstractNumId w:val="25"/>
  </w:num>
  <w:num w:numId="26" w16cid:durableId="731268813">
    <w:abstractNumId w:val="29"/>
  </w:num>
  <w:num w:numId="27" w16cid:durableId="880359095">
    <w:abstractNumId w:val="20"/>
  </w:num>
  <w:num w:numId="28" w16cid:durableId="1354959055">
    <w:abstractNumId w:val="12"/>
  </w:num>
  <w:num w:numId="29" w16cid:durableId="1313213263">
    <w:abstractNumId w:val="11"/>
  </w:num>
  <w:num w:numId="30" w16cid:durableId="1120421048">
    <w:abstractNumId w:val="26"/>
  </w:num>
  <w:num w:numId="31" w16cid:durableId="1294291823">
    <w:abstractNumId w:val="13"/>
  </w:num>
  <w:num w:numId="32" w16cid:durableId="1268852767">
    <w:abstractNumId w:val="28"/>
  </w:num>
  <w:num w:numId="33" w16cid:durableId="1816533454">
    <w:abstractNumId w:val="33"/>
  </w:num>
  <w:num w:numId="34" w16cid:durableId="1512451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E61"/>
    <w:rsid w:val="000003FB"/>
    <w:rsid w:val="000027FC"/>
    <w:rsid w:val="00006E13"/>
    <w:rsid w:val="000132BE"/>
    <w:rsid w:val="000134C5"/>
    <w:rsid w:val="00013BBE"/>
    <w:rsid w:val="00024F0F"/>
    <w:rsid w:val="00026E20"/>
    <w:rsid w:val="000277B9"/>
    <w:rsid w:val="0002781A"/>
    <w:rsid w:val="00032975"/>
    <w:rsid w:val="00044D5B"/>
    <w:rsid w:val="000454A5"/>
    <w:rsid w:val="00047E8B"/>
    <w:rsid w:val="000531D3"/>
    <w:rsid w:val="000539B9"/>
    <w:rsid w:val="00053E34"/>
    <w:rsid w:val="00054E9D"/>
    <w:rsid w:val="00056AAE"/>
    <w:rsid w:val="0006041B"/>
    <w:rsid w:val="00060DEF"/>
    <w:rsid w:val="00064F9A"/>
    <w:rsid w:val="000668AA"/>
    <w:rsid w:val="00066A4B"/>
    <w:rsid w:val="00067354"/>
    <w:rsid w:val="000726B1"/>
    <w:rsid w:val="00090403"/>
    <w:rsid w:val="000921E2"/>
    <w:rsid w:val="00092BDB"/>
    <w:rsid w:val="000960BC"/>
    <w:rsid w:val="000A21A1"/>
    <w:rsid w:val="000B138D"/>
    <w:rsid w:val="000B26D6"/>
    <w:rsid w:val="000B5C0D"/>
    <w:rsid w:val="000B77E0"/>
    <w:rsid w:val="000C1994"/>
    <w:rsid w:val="000C1FF3"/>
    <w:rsid w:val="000C3C0A"/>
    <w:rsid w:val="000C4514"/>
    <w:rsid w:val="000C5622"/>
    <w:rsid w:val="000C594E"/>
    <w:rsid w:val="000C6575"/>
    <w:rsid w:val="000C7A89"/>
    <w:rsid w:val="000D3649"/>
    <w:rsid w:val="000D43D7"/>
    <w:rsid w:val="000E0A7B"/>
    <w:rsid w:val="000E1F08"/>
    <w:rsid w:val="000E554F"/>
    <w:rsid w:val="000F16B1"/>
    <w:rsid w:val="000F16B8"/>
    <w:rsid w:val="000F2247"/>
    <w:rsid w:val="00103404"/>
    <w:rsid w:val="00103AD5"/>
    <w:rsid w:val="00104110"/>
    <w:rsid w:val="00105F2C"/>
    <w:rsid w:val="0011106C"/>
    <w:rsid w:val="00117400"/>
    <w:rsid w:val="00125A5D"/>
    <w:rsid w:val="00143EAC"/>
    <w:rsid w:val="001447D8"/>
    <w:rsid w:val="00144F56"/>
    <w:rsid w:val="00145A1E"/>
    <w:rsid w:val="00146F2F"/>
    <w:rsid w:val="001511AB"/>
    <w:rsid w:val="00151A1F"/>
    <w:rsid w:val="001573DB"/>
    <w:rsid w:val="0016481B"/>
    <w:rsid w:val="00165A90"/>
    <w:rsid w:val="001665F0"/>
    <w:rsid w:val="00175171"/>
    <w:rsid w:val="00180A02"/>
    <w:rsid w:val="00182D9C"/>
    <w:rsid w:val="00183C9C"/>
    <w:rsid w:val="00184489"/>
    <w:rsid w:val="001972B8"/>
    <w:rsid w:val="001A2F98"/>
    <w:rsid w:val="001B1C8B"/>
    <w:rsid w:val="001B241E"/>
    <w:rsid w:val="001B2733"/>
    <w:rsid w:val="001B5BC1"/>
    <w:rsid w:val="001B6D7A"/>
    <w:rsid w:val="001C12DD"/>
    <w:rsid w:val="001C1EDC"/>
    <w:rsid w:val="001C398C"/>
    <w:rsid w:val="001C6ED4"/>
    <w:rsid w:val="001D154E"/>
    <w:rsid w:val="001D179B"/>
    <w:rsid w:val="001D6948"/>
    <w:rsid w:val="001D737F"/>
    <w:rsid w:val="001E628D"/>
    <w:rsid w:val="001E7963"/>
    <w:rsid w:val="001F0DCE"/>
    <w:rsid w:val="001F1DB0"/>
    <w:rsid w:val="00204CEB"/>
    <w:rsid w:val="002126FA"/>
    <w:rsid w:val="002132FE"/>
    <w:rsid w:val="00215384"/>
    <w:rsid w:val="0021651C"/>
    <w:rsid w:val="00217AE8"/>
    <w:rsid w:val="00217D3E"/>
    <w:rsid w:val="00222C25"/>
    <w:rsid w:val="00222CE1"/>
    <w:rsid w:val="0022476B"/>
    <w:rsid w:val="00231588"/>
    <w:rsid w:val="002357DF"/>
    <w:rsid w:val="00236346"/>
    <w:rsid w:val="00236BC5"/>
    <w:rsid w:val="00241200"/>
    <w:rsid w:val="00241CCC"/>
    <w:rsid w:val="002432FB"/>
    <w:rsid w:val="0024559B"/>
    <w:rsid w:val="00245A16"/>
    <w:rsid w:val="00245B94"/>
    <w:rsid w:val="00246798"/>
    <w:rsid w:val="00246C5E"/>
    <w:rsid w:val="00247668"/>
    <w:rsid w:val="00247A37"/>
    <w:rsid w:val="0025468D"/>
    <w:rsid w:val="00260166"/>
    <w:rsid w:val="0026037A"/>
    <w:rsid w:val="00260B73"/>
    <w:rsid w:val="00260DAB"/>
    <w:rsid w:val="00265694"/>
    <w:rsid w:val="00266405"/>
    <w:rsid w:val="002713CD"/>
    <w:rsid w:val="002721E5"/>
    <w:rsid w:val="00272829"/>
    <w:rsid w:val="00273242"/>
    <w:rsid w:val="002778BC"/>
    <w:rsid w:val="002802A2"/>
    <w:rsid w:val="00284676"/>
    <w:rsid w:val="0029039A"/>
    <w:rsid w:val="00294CD9"/>
    <w:rsid w:val="00294F4B"/>
    <w:rsid w:val="00294FB4"/>
    <w:rsid w:val="002A0AFB"/>
    <w:rsid w:val="002A2116"/>
    <w:rsid w:val="002B7001"/>
    <w:rsid w:val="002B70A9"/>
    <w:rsid w:val="002C11B6"/>
    <w:rsid w:val="002C3C4E"/>
    <w:rsid w:val="002D16C7"/>
    <w:rsid w:val="002D2333"/>
    <w:rsid w:val="002D2A80"/>
    <w:rsid w:val="002D3CAB"/>
    <w:rsid w:val="002D7B74"/>
    <w:rsid w:val="002E3D87"/>
    <w:rsid w:val="002E5098"/>
    <w:rsid w:val="002E5AD6"/>
    <w:rsid w:val="002F1AE5"/>
    <w:rsid w:val="002F3AE6"/>
    <w:rsid w:val="002F4200"/>
    <w:rsid w:val="0030169F"/>
    <w:rsid w:val="00303B2D"/>
    <w:rsid w:val="0030573C"/>
    <w:rsid w:val="00305B26"/>
    <w:rsid w:val="00313972"/>
    <w:rsid w:val="0031473A"/>
    <w:rsid w:val="0031506B"/>
    <w:rsid w:val="00323EAB"/>
    <w:rsid w:val="003312AA"/>
    <w:rsid w:val="00336EE0"/>
    <w:rsid w:val="00341854"/>
    <w:rsid w:val="00341AB3"/>
    <w:rsid w:val="003526EE"/>
    <w:rsid w:val="00353529"/>
    <w:rsid w:val="00360C2D"/>
    <w:rsid w:val="00360E6E"/>
    <w:rsid w:val="0036530D"/>
    <w:rsid w:val="003670C9"/>
    <w:rsid w:val="003703A7"/>
    <w:rsid w:val="00381621"/>
    <w:rsid w:val="00382FA4"/>
    <w:rsid w:val="00383848"/>
    <w:rsid w:val="00385662"/>
    <w:rsid w:val="003860A8"/>
    <w:rsid w:val="00393779"/>
    <w:rsid w:val="003955EF"/>
    <w:rsid w:val="00395B24"/>
    <w:rsid w:val="003A0145"/>
    <w:rsid w:val="003A6194"/>
    <w:rsid w:val="003B063F"/>
    <w:rsid w:val="003B2580"/>
    <w:rsid w:val="003B4AC8"/>
    <w:rsid w:val="003C0D43"/>
    <w:rsid w:val="003C5A7F"/>
    <w:rsid w:val="003D15A9"/>
    <w:rsid w:val="003D483A"/>
    <w:rsid w:val="003D65AB"/>
    <w:rsid w:val="003D789B"/>
    <w:rsid w:val="003E11B5"/>
    <w:rsid w:val="003E50B8"/>
    <w:rsid w:val="003E5D30"/>
    <w:rsid w:val="003E7AB1"/>
    <w:rsid w:val="003E7B4D"/>
    <w:rsid w:val="003F013A"/>
    <w:rsid w:val="003F1825"/>
    <w:rsid w:val="003F1B40"/>
    <w:rsid w:val="003F66FE"/>
    <w:rsid w:val="00400286"/>
    <w:rsid w:val="004038A3"/>
    <w:rsid w:val="004044E0"/>
    <w:rsid w:val="00411FD5"/>
    <w:rsid w:val="00414EF0"/>
    <w:rsid w:val="00415ABE"/>
    <w:rsid w:val="00420154"/>
    <w:rsid w:val="00420193"/>
    <w:rsid w:val="00426BCF"/>
    <w:rsid w:val="00426DEA"/>
    <w:rsid w:val="004271C9"/>
    <w:rsid w:val="00430D77"/>
    <w:rsid w:val="00437EA8"/>
    <w:rsid w:val="00440325"/>
    <w:rsid w:val="00440AEC"/>
    <w:rsid w:val="00441A32"/>
    <w:rsid w:val="00442DD8"/>
    <w:rsid w:val="00443D19"/>
    <w:rsid w:val="00446350"/>
    <w:rsid w:val="004477A8"/>
    <w:rsid w:val="00460B51"/>
    <w:rsid w:val="004625A5"/>
    <w:rsid w:val="00462B58"/>
    <w:rsid w:val="004642DF"/>
    <w:rsid w:val="00477F4F"/>
    <w:rsid w:val="0048405A"/>
    <w:rsid w:val="004851CF"/>
    <w:rsid w:val="00495ED7"/>
    <w:rsid w:val="004A433A"/>
    <w:rsid w:val="004A5416"/>
    <w:rsid w:val="004B5853"/>
    <w:rsid w:val="004C26BF"/>
    <w:rsid w:val="004C5F6B"/>
    <w:rsid w:val="004C728A"/>
    <w:rsid w:val="004D49D0"/>
    <w:rsid w:val="004D52C8"/>
    <w:rsid w:val="004E0C25"/>
    <w:rsid w:val="004E4191"/>
    <w:rsid w:val="004E5174"/>
    <w:rsid w:val="004F01C8"/>
    <w:rsid w:val="004F4FEC"/>
    <w:rsid w:val="00500A3A"/>
    <w:rsid w:val="00501B0E"/>
    <w:rsid w:val="0050267C"/>
    <w:rsid w:val="005029D0"/>
    <w:rsid w:val="00502CBA"/>
    <w:rsid w:val="00511D6A"/>
    <w:rsid w:val="0051304C"/>
    <w:rsid w:val="005250A0"/>
    <w:rsid w:val="00530B11"/>
    <w:rsid w:val="005319E8"/>
    <w:rsid w:val="00531C83"/>
    <w:rsid w:val="00546AE6"/>
    <w:rsid w:val="00551595"/>
    <w:rsid w:val="005524A2"/>
    <w:rsid w:val="005561F8"/>
    <w:rsid w:val="005619E2"/>
    <w:rsid w:val="0056446C"/>
    <w:rsid w:val="005653CA"/>
    <w:rsid w:val="00565D6B"/>
    <w:rsid w:val="00571E0D"/>
    <w:rsid w:val="00571EA8"/>
    <w:rsid w:val="005721D7"/>
    <w:rsid w:val="005729E2"/>
    <w:rsid w:val="00574C24"/>
    <w:rsid w:val="00576088"/>
    <w:rsid w:val="005762A8"/>
    <w:rsid w:val="005809B3"/>
    <w:rsid w:val="00580E1D"/>
    <w:rsid w:val="0058270F"/>
    <w:rsid w:val="00582C29"/>
    <w:rsid w:val="00585AF0"/>
    <w:rsid w:val="00587020"/>
    <w:rsid w:val="0058730D"/>
    <w:rsid w:val="00590A06"/>
    <w:rsid w:val="00593A98"/>
    <w:rsid w:val="005A0A72"/>
    <w:rsid w:val="005A68FB"/>
    <w:rsid w:val="005B1E78"/>
    <w:rsid w:val="005B38E7"/>
    <w:rsid w:val="005B3D5F"/>
    <w:rsid w:val="005B5113"/>
    <w:rsid w:val="005B630F"/>
    <w:rsid w:val="005C77CC"/>
    <w:rsid w:val="005D0060"/>
    <w:rsid w:val="005D4447"/>
    <w:rsid w:val="005D7CBC"/>
    <w:rsid w:val="005E0DAB"/>
    <w:rsid w:val="005E3AAA"/>
    <w:rsid w:val="005E7F8E"/>
    <w:rsid w:val="005F261F"/>
    <w:rsid w:val="0060001C"/>
    <w:rsid w:val="00601027"/>
    <w:rsid w:val="006022BE"/>
    <w:rsid w:val="00602F09"/>
    <w:rsid w:val="006066E2"/>
    <w:rsid w:val="00606819"/>
    <w:rsid w:val="00606D32"/>
    <w:rsid w:val="006077D2"/>
    <w:rsid w:val="0061579F"/>
    <w:rsid w:val="00623849"/>
    <w:rsid w:val="0062429B"/>
    <w:rsid w:val="0063093F"/>
    <w:rsid w:val="00634401"/>
    <w:rsid w:val="0064105A"/>
    <w:rsid w:val="0064476D"/>
    <w:rsid w:val="00646223"/>
    <w:rsid w:val="00652D89"/>
    <w:rsid w:val="00653D9C"/>
    <w:rsid w:val="00653DAF"/>
    <w:rsid w:val="00654BC8"/>
    <w:rsid w:val="00660F19"/>
    <w:rsid w:val="0066643C"/>
    <w:rsid w:val="00673C21"/>
    <w:rsid w:val="00673D39"/>
    <w:rsid w:val="006763C1"/>
    <w:rsid w:val="00680D5A"/>
    <w:rsid w:val="0068158B"/>
    <w:rsid w:val="00683446"/>
    <w:rsid w:val="00692AF9"/>
    <w:rsid w:val="006A029A"/>
    <w:rsid w:val="006A1FB9"/>
    <w:rsid w:val="006B0DF2"/>
    <w:rsid w:val="006C26DD"/>
    <w:rsid w:val="006D25B1"/>
    <w:rsid w:val="006D2661"/>
    <w:rsid w:val="006D2D09"/>
    <w:rsid w:val="006D65B4"/>
    <w:rsid w:val="006E1088"/>
    <w:rsid w:val="006E76BD"/>
    <w:rsid w:val="006F0692"/>
    <w:rsid w:val="006F1E63"/>
    <w:rsid w:val="006F265C"/>
    <w:rsid w:val="006F47F4"/>
    <w:rsid w:val="006F578C"/>
    <w:rsid w:val="006F650E"/>
    <w:rsid w:val="00701FCA"/>
    <w:rsid w:val="00702053"/>
    <w:rsid w:val="00702B2E"/>
    <w:rsid w:val="00705477"/>
    <w:rsid w:val="0071081B"/>
    <w:rsid w:val="0071295F"/>
    <w:rsid w:val="0072334A"/>
    <w:rsid w:val="00723AD0"/>
    <w:rsid w:val="0072780E"/>
    <w:rsid w:val="0073176C"/>
    <w:rsid w:val="007332B1"/>
    <w:rsid w:val="00735C49"/>
    <w:rsid w:val="007368BC"/>
    <w:rsid w:val="00741F32"/>
    <w:rsid w:val="00742871"/>
    <w:rsid w:val="007463C6"/>
    <w:rsid w:val="00746BC6"/>
    <w:rsid w:val="00747ED4"/>
    <w:rsid w:val="00751D4D"/>
    <w:rsid w:val="007541F4"/>
    <w:rsid w:val="00754634"/>
    <w:rsid w:val="0075558B"/>
    <w:rsid w:val="0076529C"/>
    <w:rsid w:val="00770C03"/>
    <w:rsid w:val="007733AA"/>
    <w:rsid w:val="00773A3A"/>
    <w:rsid w:val="0077417D"/>
    <w:rsid w:val="00774432"/>
    <w:rsid w:val="00775D0A"/>
    <w:rsid w:val="00782BA1"/>
    <w:rsid w:val="00783202"/>
    <w:rsid w:val="0078356C"/>
    <w:rsid w:val="007843EF"/>
    <w:rsid w:val="00790210"/>
    <w:rsid w:val="00791798"/>
    <w:rsid w:val="0079353B"/>
    <w:rsid w:val="007959C7"/>
    <w:rsid w:val="00797C41"/>
    <w:rsid w:val="007A0A98"/>
    <w:rsid w:val="007A4C63"/>
    <w:rsid w:val="007A5584"/>
    <w:rsid w:val="007A59B9"/>
    <w:rsid w:val="007B2816"/>
    <w:rsid w:val="007B3C7A"/>
    <w:rsid w:val="007B43AD"/>
    <w:rsid w:val="007B7DCB"/>
    <w:rsid w:val="007C0AA7"/>
    <w:rsid w:val="007C2074"/>
    <w:rsid w:val="007C3033"/>
    <w:rsid w:val="007C7F38"/>
    <w:rsid w:val="007D3B16"/>
    <w:rsid w:val="007E2E2D"/>
    <w:rsid w:val="007E7DF8"/>
    <w:rsid w:val="007F08A9"/>
    <w:rsid w:val="007F10F1"/>
    <w:rsid w:val="007F1A44"/>
    <w:rsid w:val="007F4E29"/>
    <w:rsid w:val="007F5766"/>
    <w:rsid w:val="0080007C"/>
    <w:rsid w:val="00803094"/>
    <w:rsid w:val="008057DB"/>
    <w:rsid w:val="008072F0"/>
    <w:rsid w:val="00807CA5"/>
    <w:rsid w:val="00810198"/>
    <w:rsid w:val="00813A0B"/>
    <w:rsid w:val="00814089"/>
    <w:rsid w:val="00816BAA"/>
    <w:rsid w:val="008171D7"/>
    <w:rsid w:val="008176F5"/>
    <w:rsid w:val="00821291"/>
    <w:rsid w:val="008302E0"/>
    <w:rsid w:val="00831D8A"/>
    <w:rsid w:val="00834EA0"/>
    <w:rsid w:val="00837D07"/>
    <w:rsid w:val="008434BE"/>
    <w:rsid w:val="0085143E"/>
    <w:rsid w:val="00851C88"/>
    <w:rsid w:val="00855077"/>
    <w:rsid w:val="008676BE"/>
    <w:rsid w:val="008718A2"/>
    <w:rsid w:val="008726F3"/>
    <w:rsid w:val="0087682D"/>
    <w:rsid w:val="008804C9"/>
    <w:rsid w:val="0088158D"/>
    <w:rsid w:val="00882259"/>
    <w:rsid w:val="008827F3"/>
    <w:rsid w:val="00883053"/>
    <w:rsid w:val="0088319B"/>
    <w:rsid w:val="0088796A"/>
    <w:rsid w:val="0088798F"/>
    <w:rsid w:val="00887C13"/>
    <w:rsid w:val="00894D19"/>
    <w:rsid w:val="00897ADA"/>
    <w:rsid w:val="008A0511"/>
    <w:rsid w:val="008A109D"/>
    <w:rsid w:val="008B1AE4"/>
    <w:rsid w:val="008B4239"/>
    <w:rsid w:val="008D55D5"/>
    <w:rsid w:val="008D64E8"/>
    <w:rsid w:val="008D760C"/>
    <w:rsid w:val="008E3F94"/>
    <w:rsid w:val="008E6765"/>
    <w:rsid w:val="008E7789"/>
    <w:rsid w:val="008F4958"/>
    <w:rsid w:val="008F5565"/>
    <w:rsid w:val="00907040"/>
    <w:rsid w:val="009149BB"/>
    <w:rsid w:val="00916166"/>
    <w:rsid w:val="00923049"/>
    <w:rsid w:val="009233EE"/>
    <w:rsid w:val="00927391"/>
    <w:rsid w:val="009361FC"/>
    <w:rsid w:val="0094086C"/>
    <w:rsid w:val="0094124A"/>
    <w:rsid w:val="0094235D"/>
    <w:rsid w:val="00943403"/>
    <w:rsid w:val="00946254"/>
    <w:rsid w:val="00947896"/>
    <w:rsid w:val="0095657D"/>
    <w:rsid w:val="0095727E"/>
    <w:rsid w:val="009579BD"/>
    <w:rsid w:val="00960CD0"/>
    <w:rsid w:val="00961584"/>
    <w:rsid w:val="009621E3"/>
    <w:rsid w:val="009625A0"/>
    <w:rsid w:val="00965C28"/>
    <w:rsid w:val="00966180"/>
    <w:rsid w:val="00983DDC"/>
    <w:rsid w:val="00985C7B"/>
    <w:rsid w:val="00986449"/>
    <w:rsid w:val="00986E40"/>
    <w:rsid w:val="00991E64"/>
    <w:rsid w:val="00996B82"/>
    <w:rsid w:val="009979A1"/>
    <w:rsid w:val="009A7398"/>
    <w:rsid w:val="009B0318"/>
    <w:rsid w:val="009B1C0C"/>
    <w:rsid w:val="009B4A6D"/>
    <w:rsid w:val="009B7ED0"/>
    <w:rsid w:val="009C7D1F"/>
    <w:rsid w:val="009D12DE"/>
    <w:rsid w:val="009D3DA3"/>
    <w:rsid w:val="009E03C4"/>
    <w:rsid w:val="009E4C5C"/>
    <w:rsid w:val="009E51F7"/>
    <w:rsid w:val="009F6A85"/>
    <w:rsid w:val="009F6CA1"/>
    <w:rsid w:val="00A035F7"/>
    <w:rsid w:val="00A038FF"/>
    <w:rsid w:val="00A07C2E"/>
    <w:rsid w:val="00A129DE"/>
    <w:rsid w:val="00A31964"/>
    <w:rsid w:val="00A332F4"/>
    <w:rsid w:val="00A34256"/>
    <w:rsid w:val="00A37AD1"/>
    <w:rsid w:val="00A37AE9"/>
    <w:rsid w:val="00A406B1"/>
    <w:rsid w:val="00A45338"/>
    <w:rsid w:val="00A513BD"/>
    <w:rsid w:val="00A52061"/>
    <w:rsid w:val="00A52946"/>
    <w:rsid w:val="00A544E5"/>
    <w:rsid w:val="00A54CF1"/>
    <w:rsid w:val="00A60C49"/>
    <w:rsid w:val="00A63EA3"/>
    <w:rsid w:val="00A65E9D"/>
    <w:rsid w:val="00A6611D"/>
    <w:rsid w:val="00A71E61"/>
    <w:rsid w:val="00A730E1"/>
    <w:rsid w:val="00A73A88"/>
    <w:rsid w:val="00A75C12"/>
    <w:rsid w:val="00A80ABC"/>
    <w:rsid w:val="00A844BA"/>
    <w:rsid w:val="00A84C35"/>
    <w:rsid w:val="00A85485"/>
    <w:rsid w:val="00A901B7"/>
    <w:rsid w:val="00A92FE3"/>
    <w:rsid w:val="00A96A09"/>
    <w:rsid w:val="00A979FD"/>
    <w:rsid w:val="00AA0439"/>
    <w:rsid w:val="00AA09DD"/>
    <w:rsid w:val="00AA19F4"/>
    <w:rsid w:val="00AB5157"/>
    <w:rsid w:val="00AB6032"/>
    <w:rsid w:val="00AB6634"/>
    <w:rsid w:val="00AB7C0B"/>
    <w:rsid w:val="00AC0417"/>
    <w:rsid w:val="00AC6F0E"/>
    <w:rsid w:val="00AC76C5"/>
    <w:rsid w:val="00AC79AC"/>
    <w:rsid w:val="00AE1331"/>
    <w:rsid w:val="00AE3564"/>
    <w:rsid w:val="00AF028F"/>
    <w:rsid w:val="00AF084D"/>
    <w:rsid w:val="00AF2378"/>
    <w:rsid w:val="00B01CC0"/>
    <w:rsid w:val="00B02DC9"/>
    <w:rsid w:val="00B03E06"/>
    <w:rsid w:val="00B068AA"/>
    <w:rsid w:val="00B07FD7"/>
    <w:rsid w:val="00B135FB"/>
    <w:rsid w:val="00B13783"/>
    <w:rsid w:val="00B15A6B"/>
    <w:rsid w:val="00B204A6"/>
    <w:rsid w:val="00B245AF"/>
    <w:rsid w:val="00B25DA1"/>
    <w:rsid w:val="00B26B31"/>
    <w:rsid w:val="00B32D92"/>
    <w:rsid w:val="00B33D2C"/>
    <w:rsid w:val="00B364FF"/>
    <w:rsid w:val="00B44C1B"/>
    <w:rsid w:val="00B45D7A"/>
    <w:rsid w:val="00B47B8B"/>
    <w:rsid w:val="00B514ED"/>
    <w:rsid w:val="00B562FC"/>
    <w:rsid w:val="00B56E2D"/>
    <w:rsid w:val="00B56E66"/>
    <w:rsid w:val="00B606EA"/>
    <w:rsid w:val="00B63C91"/>
    <w:rsid w:val="00B66BFB"/>
    <w:rsid w:val="00B7151E"/>
    <w:rsid w:val="00B719DD"/>
    <w:rsid w:val="00B74328"/>
    <w:rsid w:val="00B7462D"/>
    <w:rsid w:val="00B75A66"/>
    <w:rsid w:val="00B82363"/>
    <w:rsid w:val="00B8467B"/>
    <w:rsid w:val="00B84B83"/>
    <w:rsid w:val="00B87867"/>
    <w:rsid w:val="00B939C4"/>
    <w:rsid w:val="00B96581"/>
    <w:rsid w:val="00B97FD8"/>
    <w:rsid w:val="00BA09F9"/>
    <w:rsid w:val="00BA4634"/>
    <w:rsid w:val="00BA4C3E"/>
    <w:rsid w:val="00BA5107"/>
    <w:rsid w:val="00BA586B"/>
    <w:rsid w:val="00BA6C7D"/>
    <w:rsid w:val="00BB694D"/>
    <w:rsid w:val="00BB6E60"/>
    <w:rsid w:val="00BC06DE"/>
    <w:rsid w:val="00BC348F"/>
    <w:rsid w:val="00BC40FB"/>
    <w:rsid w:val="00BC697D"/>
    <w:rsid w:val="00BD7CC7"/>
    <w:rsid w:val="00BE2E50"/>
    <w:rsid w:val="00BE34B5"/>
    <w:rsid w:val="00BE5861"/>
    <w:rsid w:val="00BE5DAB"/>
    <w:rsid w:val="00BE5EDF"/>
    <w:rsid w:val="00BE752B"/>
    <w:rsid w:val="00BF05A5"/>
    <w:rsid w:val="00BF7D1D"/>
    <w:rsid w:val="00C0039B"/>
    <w:rsid w:val="00C02B8F"/>
    <w:rsid w:val="00C06E6D"/>
    <w:rsid w:val="00C07428"/>
    <w:rsid w:val="00C2099F"/>
    <w:rsid w:val="00C21030"/>
    <w:rsid w:val="00C21B3F"/>
    <w:rsid w:val="00C22CB0"/>
    <w:rsid w:val="00C26B02"/>
    <w:rsid w:val="00C328FA"/>
    <w:rsid w:val="00C37619"/>
    <w:rsid w:val="00C37980"/>
    <w:rsid w:val="00C40B21"/>
    <w:rsid w:val="00C4251E"/>
    <w:rsid w:val="00C42C40"/>
    <w:rsid w:val="00C4338B"/>
    <w:rsid w:val="00C44705"/>
    <w:rsid w:val="00C45342"/>
    <w:rsid w:val="00C47ED3"/>
    <w:rsid w:val="00C505C0"/>
    <w:rsid w:val="00C51F1B"/>
    <w:rsid w:val="00C5411C"/>
    <w:rsid w:val="00C54DE4"/>
    <w:rsid w:val="00C54EC0"/>
    <w:rsid w:val="00C64E07"/>
    <w:rsid w:val="00C6667A"/>
    <w:rsid w:val="00C71C7E"/>
    <w:rsid w:val="00C76111"/>
    <w:rsid w:val="00C77621"/>
    <w:rsid w:val="00C7765A"/>
    <w:rsid w:val="00C83610"/>
    <w:rsid w:val="00C845E0"/>
    <w:rsid w:val="00C901D6"/>
    <w:rsid w:val="00C90715"/>
    <w:rsid w:val="00C90B36"/>
    <w:rsid w:val="00C90DFB"/>
    <w:rsid w:val="00CA1030"/>
    <w:rsid w:val="00CA2E72"/>
    <w:rsid w:val="00CA2EE2"/>
    <w:rsid w:val="00CA331F"/>
    <w:rsid w:val="00CA36EE"/>
    <w:rsid w:val="00CA374C"/>
    <w:rsid w:val="00CA4FEC"/>
    <w:rsid w:val="00CA665C"/>
    <w:rsid w:val="00CB08EE"/>
    <w:rsid w:val="00CB23FF"/>
    <w:rsid w:val="00CB34CE"/>
    <w:rsid w:val="00CC2213"/>
    <w:rsid w:val="00CC4898"/>
    <w:rsid w:val="00CC676E"/>
    <w:rsid w:val="00CC75C8"/>
    <w:rsid w:val="00CC7FD9"/>
    <w:rsid w:val="00CD1C73"/>
    <w:rsid w:val="00CD544E"/>
    <w:rsid w:val="00CD5881"/>
    <w:rsid w:val="00CD797A"/>
    <w:rsid w:val="00CD7B62"/>
    <w:rsid w:val="00CE4E28"/>
    <w:rsid w:val="00CE5290"/>
    <w:rsid w:val="00CE5518"/>
    <w:rsid w:val="00CE7C84"/>
    <w:rsid w:val="00CF5EC1"/>
    <w:rsid w:val="00D05437"/>
    <w:rsid w:val="00D16DA0"/>
    <w:rsid w:val="00D224EB"/>
    <w:rsid w:val="00D2282C"/>
    <w:rsid w:val="00D22935"/>
    <w:rsid w:val="00D2554A"/>
    <w:rsid w:val="00D30C23"/>
    <w:rsid w:val="00D32FFC"/>
    <w:rsid w:val="00D36A1D"/>
    <w:rsid w:val="00D4323F"/>
    <w:rsid w:val="00D45A68"/>
    <w:rsid w:val="00D4624A"/>
    <w:rsid w:val="00D4697C"/>
    <w:rsid w:val="00D51420"/>
    <w:rsid w:val="00D530E7"/>
    <w:rsid w:val="00D5448E"/>
    <w:rsid w:val="00D5537F"/>
    <w:rsid w:val="00D6036D"/>
    <w:rsid w:val="00D62290"/>
    <w:rsid w:val="00D64159"/>
    <w:rsid w:val="00D6470D"/>
    <w:rsid w:val="00D65663"/>
    <w:rsid w:val="00D71F8E"/>
    <w:rsid w:val="00D721A5"/>
    <w:rsid w:val="00D756CC"/>
    <w:rsid w:val="00D839F4"/>
    <w:rsid w:val="00D83F02"/>
    <w:rsid w:val="00D84292"/>
    <w:rsid w:val="00D92537"/>
    <w:rsid w:val="00D92710"/>
    <w:rsid w:val="00D931D4"/>
    <w:rsid w:val="00D9686D"/>
    <w:rsid w:val="00DA3869"/>
    <w:rsid w:val="00DA3C87"/>
    <w:rsid w:val="00DA570D"/>
    <w:rsid w:val="00DB12FA"/>
    <w:rsid w:val="00DB1AB4"/>
    <w:rsid w:val="00DB2E0D"/>
    <w:rsid w:val="00DD5523"/>
    <w:rsid w:val="00DE04AB"/>
    <w:rsid w:val="00DE2B35"/>
    <w:rsid w:val="00DE45C2"/>
    <w:rsid w:val="00DE6E93"/>
    <w:rsid w:val="00DE7D11"/>
    <w:rsid w:val="00DF13AE"/>
    <w:rsid w:val="00DF1BFC"/>
    <w:rsid w:val="00DF31A4"/>
    <w:rsid w:val="00DF48CB"/>
    <w:rsid w:val="00DF6DAA"/>
    <w:rsid w:val="00DF7B57"/>
    <w:rsid w:val="00E01199"/>
    <w:rsid w:val="00E04BB0"/>
    <w:rsid w:val="00E108F7"/>
    <w:rsid w:val="00E11075"/>
    <w:rsid w:val="00E11AF9"/>
    <w:rsid w:val="00E159E1"/>
    <w:rsid w:val="00E21C41"/>
    <w:rsid w:val="00E21D8B"/>
    <w:rsid w:val="00E2547B"/>
    <w:rsid w:val="00E27716"/>
    <w:rsid w:val="00E303D5"/>
    <w:rsid w:val="00E33BF6"/>
    <w:rsid w:val="00E34E77"/>
    <w:rsid w:val="00E370DE"/>
    <w:rsid w:val="00E41BEA"/>
    <w:rsid w:val="00E43190"/>
    <w:rsid w:val="00E4405B"/>
    <w:rsid w:val="00E51805"/>
    <w:rsid w:val="00E51E65"/>
    <w:rsid w:val="00E5665C"/>
    <w:rsid w:val="00E66416"/>
    <w:rsid w:val="00E6670E"/>
    <w:rsid w:val="00E673F0"/>
    <w:rsid w:val="00E7166E"/>
    <w:rsid w:val="00E85AC5"/>
    <w:rsid w:val="00E85B4A"/>
    <w:rsid w:val="00E87415"/>
    <w:rsid w:val="00E901D2"/>
    <w:rsid w:val="00E902A0"/>
    <w:rsid w:val="00E91A46"/>
    <w:rsid w:val="00E9451D"/>
    <w:rsid w:val="00EA1775"/>
    <w:rsid w:val="00EA1876"/>
    <w:rsid w:val="00EA53F7"/>
    <w:rsid w:val="00EB053C"/>
    <w:rsid w:val="00EB1523"/>
    <w:rsid w:val="00EB169D"/>
    <w:rsid w:val="00EB32ED"/>
    <w:rsid w:val="00EB59D5"/>
    <w:rsid w:val="00EC1CB7"/>
    <w:rsid w:val="00EC5807"/>
    <w:rsid w:val="00EC7A72"/>
    <w:rsid w:val="00ED2B92"/>
    <w:rsid w:val="00ED3FF4"/>
    <w:rsid w:val="00ED606E"/>
    <w:rsid w:val="00ED67BB"/>
    <w:rsid w:val="00ED6DA7"/>
    <w:rsid w:val="00EE123C"/>
    <w:rsid w:val="00EE4B60"/>
    <w:rsid w:val="00EE5109"/>
    <w:rsid w:val="00EF199E"/>
    <w:rsid w:val="00EF1AA0"/>
    <w:rsid w:val="00EF3425"/>
    <w:rsid w:val="00F01404"/>
    <w:rsid w:val="00F01C9C"/>
    <w:rsid w:val="00F07E07"/>
    <w:rsid w:val="00F12657"/>
    <w:rsid w:val="00F17A98"/>
    <w:rsid w:val="00F21C1C"/>
    <w:rsid w:val="00F23B65"/>
    <w:rsid w:val="00F23FC1"/>
    <w:rsid w:val="00F2464A"/>
    <w:rsid w:val="00F3048E"/>
    <w:rsid w:val="00F33449"/>
    <w:rsid w:val="00F34D79"/>
    <w:rsid w:val="00F375CF"/>
    <w:rsid w:val="00F46ACF"/>
    <w:rsid w:val="00F47735"/>
    <w:rsid w:val="00F50E90"/>
    <w:rsid w:val="00F52114"/>
    <w:rsid w:val="00F53F0F"/>
    <w:rsid w:val="00F55D28"/>
    <w:rsid w:val="00F55FCE"/>
    <w:rsid w:val="00F568BB"/>
    <w:rsid w:val="00F62985"/>
    <w:rsid w:val="00F64911"/>
    <w:rsid w:val="00F64C5E"/>
    <w:rsid w:val="00F73283"/>
    <w:rsid w:val="00F73332"/>
    <w:rsid w:val="00F77539"/>
    <w:rsid w:val="00F80833"/>
    <w:rsid w:val="00F86D26"/>
    <w:rsid w:val="00F86F7D"/>
    <w:rsid w:val="00F87282"/>
    <w:rsid w:val="00F9256D"/>
    <w:rsid w:val="00F92794"/>
    <w:rsid w:val="00F940D2"/>
    <w:rsid w:val="00F94508"/>
    <w:rsid w:val="00F967DA"/>
    <w:rsid w:val="00FB5352"/>
    <w:rsid w:val="00FB6D6D"/>
    <w:rsid w:val="00FC1518"/>
    <w:rsid w:val="00FC2420"/>
    <w:rsid w:val="00FC5141"/>
    <w:rsid w:val="00FD0CC2"/>
    <w:rsid w:val="00FE132E"/>
    <w:rsid w:val="00FE373D"/>
    <w:rsid w:val="00FE3C6A"/>
    <w:rsid w:val="00FF0529"/>
    <w:rsid w:val="00FF3DBA"/>
    <w:rsid w:val="00FF75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1AFC8"/>
  <w15:chartTrackingRefBased/>
  <w15:docId w15:val="{8A7C1EE0-6AA8-4D1F-9349-07BC2BFA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1E61"/>
  </w:style>
  <w:style w:type="paragraph" w:styleId="Virsraksts3">
    <w:name w:val="heading 3"/>
    <w:basedOn w:val="Parasts"/>
    <w:next w:val="Parasts"/>
    <w:link w:val="Virsraksts3Rakstz"/>
    <w:uiPriority w:val="9"/>
    <w:semiHidden/>
    <w:unhideWhenUsed/>
    <w:qFormat/>
    <w:rsid w:val="001511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EE123C"/>
    <w:pPr>
      <w:ind w:left="720"/>
      <w:contextualSpacing/>
    </w:p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BC06DE"/>
  </w:style>
  <w:style w:type="paragraph" w:customStyle="1" w:styleId="Default">
    <w:name w:val="Default"/>
    <w:rsid w:val="00702053"/>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A332F4"/>
    <w:rPr>
      <w:sz w:val="16"/>
      <w:szCs w:val="16"/>
    </w:rPr>
  </w:style>
  <w:style w:type="paragraph" w:styleId="Komentrateksts">
    <w:name w:val="annotation text"/>
    <w:basedOn w:val="Parasts"/>
    <w:link w:val="KomentratekstsRakstz"/>
    <w:uiPriority w:val="99"/>
    <w:unhideWhenUsed/>
    <w:rsid w:val="00A332F4"/>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32F4"/>
    <w:rPr>
      <w:sz w:val="20"/>
      <w:szCs w:val="20"/>
    </w:rPr>
  </w:style>
  <w:style w:type="paragraph" w:styleId="Komentratma">
    <w:name w:val="annotation subject"/>
    <w:basedOn w:val="Komentrateksts"/>
    <w:next w:val="Komentrateksts"/>
    <w:link w:val="KomentratmaRakstz"/>
    <w:uiPriority w:val="99"/>
    <w:semiHidden/>
    <w:unhideWhenUsed/>
    <w:rsid w:val="00A332F4"/>
    <w:rPr>
      <w:b/>
      <w:bCs/>
    </w:rPr>
  </w:style>
  <w:style w:type="character" w:customStyle="1" w:styleId="KomentratmaRakstz">
    <w:name w:val="Komentāra tēma Rakstz."/>
    <w:basedOn w:val="KomentratekstsRakstz"/>
    <w:link w:val="Komentratma"/>
    <w:uiPriority w:val="99"/>
    <w:semiHidden/>
    <w:rsid w:val="00A332F4"/>
    <w:rPr>
      <w:b/>
      <w:bCs/>
      <w:sz w:val="20"/>
      <w:szCs w:val="20"/>
    </w:rPr>
  </w:style>
  <w:style w:type="paragraph" w:styleId="Balonteksts">
    <w:name w:val="Balloon Text"/>
    <w:basedOn w:val="Parasts"/>
    <w:link w:val="BalontekstsRakstz"/>
    <w:uiPriority w:val="99"/>
    <w:semiHidden/>
    <w:unhideWhenUsed/>
    <w:rsid w:val="00A332F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32F4"/>
    <w:rPr>
      <w:rFonts w:ascii="Segoe UI" w:hAnsi="Segoe UI" w:cs="Segoe UI"/>
      <w:sz w:val="18"/>
      <w:szCs w:val="18"/>
    </w:rPr>
  </w:style>
  <w:style w:type="character" w:styleId="Hipersaite">
    <w:name w:val="Hyperlink"/>
    <w:basedOn w:val="Noklusjumarindkopasfonts"/>
    <w:uiPriority w:val="99"/>
    <w:unhideWhenUsed/>
    <w:rsid w:val="00D4697C"/>
    <w:rPr>
      <w:color w:val="0000FF"/>
      <w:u w:val="single"/>
    </w:rPr>
  </w:style>
  <w:style w:type="character" w:customStyle="1" w:styleId="UnresolvedMention1">
    <w:name w:val="Unresolved Mention1"/>
    <w:basedOn w:val="Noklusjumarindkopasfonts"/>
    <w:uiPriority w:val="99"/>
    <w:semiHidden/>
    <w:unhideWhenUsed/>
    <w:rsid w:val="00B26B31"/>
    <w:rPr>
      <w:color w:val="605E5C"/>
      <w:shd w:val="clear" w:color="auto" w:fill="E1DFDD"/>
    </w:rPr>
  </w:style>
  <w:style w:type="character" w:styleId="Izmantotahipersaite">
    <w:name w:val="FollowedHyperlink"/>
    <w:basedOn w:val="Noklusjumarindkopasfonts"/>
    <w:uiPriority w:val="99"/>
    <w:semiHidden/>
    <w:unhideWhenUsed/>
    <w:rsid w:val="00702B2E"/>
    <w:rPr>
      <w:color w:val="954F72" w:themeColor="followedHyperlink"/>
      <w:u w:val="single"/>
    </w:rPr>
  </w:style>
  <w:style w:type="paragraph" w:styleId="Galvene">
    <w:name w:val="header"/>
    <w:basedOn w:val="Parasts"/>
    <w:link w:val="GalveneRakstz"/>
    <w:uiPriority w:val="99"/>
    <w:unhideWhenUsed/>
    <w:rsid w:val="00CF5EC1"/>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CF5EC1"/>
  </w:style>
  <w:style w:type="paragraph" w:styleId="Kjene">
    <w:name w:val="footer"/>
    <w:basedOn w:val="Parasts"/>
    <w:link w:val="KjeneRakstz"/>
    <w:uiPriority w:val="99"/>
    <w:unhideWhenUsed/>
    <w:rsid w:val="00CF5EC1"/>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CF5EC1"/>
  </w:style>
  <w:style w:type="paragraph" w:customStyle="1" w:styleId="doc-ti">
    <w:name w:val="doc-ti"/>
    <w:basedOn w:val="Parasts"/>
    <w:rsid w:val="00797C4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aliases w:val="Footnote,Fußnote,Footnote text,Reference,Footnote Text Char Char,Footnote Text Char Char Char Char,Footnote Text1,Footnote Text Char Char Char,Fu§notentext Char,Fu§notentext Char1 Char1,Fu§notentext Char Char Char Char,o,fn,Fußn,f,Geneva 9"/>
    <w:basedOn w:val="Parasts"/>
    <w:link w:val="VrestekstsRakstz"/>
    <w:uiPriority w:val="99"/>
    <w:unhideWhenUsed/>
    <w:qFormat/>
    <w:rsid w:val="00EE5109"/>
    <w:pPr>
      <w:spacing w:after="0" w:line="240" w:lineRule="auto"/>
    </w:pPr>
    <w:rPr>
      <w:sz w:val="20"/>
      <w:szCs w:val="20"/>
    </w:rPr>
  </w:style>
  <w:style w:type="character" w:customStyle="1" w:styleId="VrestekstsRakstz">
    <w:name w:val="Vēres teksts Rakstz."/>
    <w:aliases w:val="Footnote Rakstz.,Fußnote Rakstz.,Footnote text Rakstz.,Reference Rakstz.,Footnote Text Char Char Rakstz.,Footnote Text Char Char Char Char Rakstz.,Footnote Text1 Rakstz.,Footnote Text Char Char Char Rakstz.,Fu§notentext Char Rakstz."/>
    <w:basedOn w:val="Noklusjumarindkopasfonts"/>
    <w:link w:val="Vresteksts"/>
    <w:uiPriority w:val="99"/>
    <w:qFormat/>
    <w:rsid w:val="00EE5109"/>
    <w:rPr>
      <w:sz w:val="20"/>
      <w:szCs w:val="20"/>
    </w:rPr>
  </w:style>
  <w:style w:type="character" w:styleId="Vresatsauce">
    <w:name w:val="footnote reference"/>
    <w:aliases w:val="Footnote symbol,SUPERS,Footnote reference number,note TESI,-E Fußnotenzeichen,number,(Diplomarbeit FZ),(Diplomarbeit FZ)1,(Diplomarbeit FZ)2,(Diplomarbeit FZ)3,(Diplomarbeit FZ)4,(Diplomarbeit FZ)5,(Diplomarbeit FZ)6,BVI fnr, BVI fnr"/>
    <w:basedOn w:val="Noklusjumarindkopasfonts"/>
    <w:link w:val="SUPERSCharCharCharCharCharCharCharChar"/>
    <w:uiPriority w:val="99"/>
    <w:unhideWhenUsed/>
    <w:qFormat/>
    <w:rsid w:val="00EE5109"/>
    <w:rPr>
      <w:vertAlign w:val="superscript"/>
    </w:rPr>
  </w:style>
  <w:style w:type="paragraph" w:customStyle="1" w:styleId="muitreeitem-root">
    <w:name w:val="muitreeitem-root"/>
    <w:basedOn w:val="Parasts"/>
    <w:rsid w:val="00894D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58270F"/>
    <w:pPr>
      <w:spacing w:before="75" w:after="75" w:line="240" w:lineRule="auto"/>
      <w:ind w:firstLine="375"/>
      <w:jc w:val="both"/>
    </w:pPr>
    <w:rPr>
      <w:rFonts w:ascii="Times New Roman" w:eastAsia="Times New Roman" w:hAnsi="Times New Roman" w:cs="Times New Roman"/>
      <w:sz w:val="24"/>
      <w:szCs w:val="24"/>
      <w:lang w:val="en-US"/>
    </w:rPr>
  </w:style>
  <w:style w:type="paragraph" w:styleId="Prskatjums">
    <w:name w:val="Revision"/>
    <w:hidden/>
    <w:uiPriority w:val="99"/>
    <w:semiHidden/>
    <w:rsid w:val="004C728A"/>
    <w:pPr>
      <w:spacing w:after="0" w:line="240" w:lineRule="auto"/>
    </w:pPr>
  </w:style>
  <w:style w:type="paragraph" w:styleId="Paraststmeklis">
    <w:name w:val="Normal (Web)"/>
    <w:basedOn w:val="Parasts"/>
    <w:uiPriority w:val="99"/>
    <w:semiHidden/>
    <w:unhideWhenUsed/>
    <w:rsid w:val="008E67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Parasts"/>
    <w:rsid w:val="004A43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Parasts"/>
    <w:rsid w:val="007233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1B40"/>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CC676E"/>
    <w:rPr>
      <w:color w:val="605E5C"/>
      <w:shd w:val="clear" w:color="auto" w:fill="E1DFDD"/>
    </w:rPr>
  </w:style>
  <w:style w:type="paragraph" w:customStyle="1" w:styleId="tv213">
    <w:name w:val="tv213"/>
    <w:basedOn w:val="Parasts"/>
    <w:rsid w:val="00247A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Parasts"/>
    <w:rsid w:val="00395B2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Noklusjumarindkopasfonts"/>
    <w:rsid w:val="00395B24"/>
    <w:rPr>
      <w:rFonts w:ascii="Segoe UI" w:hAnsi="Segoe UI" w:cs="Segoe UI" w:hint="default"/>
      <w:b/>
      <w:bCs/>
      <w:sz w:val="18"/>
      <w:szCs w:val="18"/>
      <w:shd w:val="clear" w:color="auto" w:fill="FFFFFF"/>
    </w:rPr>
  </w:style>
  <w:style w:type="paragraph" w:customStyle="1" w:styleId="xxmsonormal">
    <w:name w:val="x_x_msonormal"/>
    <w:basedOn w:val="Parasts"/>
    <w:rsid w:val="00006E13"/>
    <w:pPr>
      <w:spacing w:after="0" w:line="240" w:lineRule="auto"/>
    </w:pPr>
    <w:rPr>
      <w:rFonts w:ascii="Calibri" w:hAnsi="Calibri" w:cs="Calibri"/>
      <w:lang w:eastAsia="lv-LV"/>
    </w:rPr>
  </w:style>
  <w:style w:type="paragraph" w:customStyle="1" w:styleId="xxxmsonormal">
    <w:name w:val="x_x_xmsonormal"/>
    <w:basedOn w:val="Parasts"/>
    <w:rsid w:val="00006E13"/>
    <w:pPr>
      <w:spacing w:after="0" w:line="240" w:lineRule="auto"/>
    </w:pPr>
    <w:rPr>
      <w:rFonts w:ascii="Calibri" w:hAnsi="Calibri" w:cs="Calibri"/>
      <w:lang w:eastAsia="lv-LV"/>
    </w:rPr>
  </w:style>
  <w:style w:type="character" w:customStyle="1" w:styleId="xxelementtoproof">
    <w:name w:val="x_x_elementtoproof"/>
    <w:basedOn w:val="Noklusjumarindkopasfonts"/>
    <w:rsid w:val="00006E13"/>
  </w:style>
  <w:style w:type="character" w:customStyle="1" w:styleId="xcontentpasted0">
    <w:name w:val="x_contentpasted0"/>
    <w:basedOn w:val="Noklusjumarindkopasfonts"/>
    <w:rsid w:val="00006E13"/>
  </w:style>
  <w:style w:type="character" w:customStyle="1" w:styleId="contentpasted4">
    <w:name w:val="contentpasted4"/>
    <w:basedOn w:val="Noklusjumarindkopasfonts"/>
    <w:rsid w:val="00006E13"/>
  </w:style>
  <w:style w:type="character" w:customStyle="1" w:styleId="xxcontentpasted1">
    <w:name w:val="x_x_contentpasted1"/>
    <w:basedOn w:val="Noklusjumarindkopasfonts"/>
    <w:rsid w:val="00006E13"/>
  </w:style>
  <w:style w:type="character" w:styleId="Izteiksmgs">
    <w:name w:val="Strong"/>
    <w:uiPriority w:val="22"/>
    <w:qFormat/>
    <w:rsid w:val="00821291"/>
    <w:rPr>
      <w:b/>
      <w:bCs/>
    </w:rPr>
  </w:style>
  <w:style w:type="paragraph" w:customStyle="1" w:styleId="Parasts1">
    <w:name w:val="Parasts1"/>
    <w:basedOn w:val="Parasts"/>
    <w:rsid w:val="00A96A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arasts"/>
    <w:link w:val="Vresatsauce"/>
    <w:uiPriority w:val="99"/>
    <w:rsid w:val="00A60C49"/>
    <w:pPr>
      <w:spacing w:line="240" w:lineRule="exact"/>
      <w:jc w:val="both"/>
    </w:pPr>
    <w:rPr>
      <w:vertAlign w:val="superscript"/>
    </w:rPr>
  </w:style>
  <w:style w:type="character" w:customStyle="1" w:styleId="oj-italic">
    <w:name w:val="oj-italic"/>
    <w:basedOn w:val="Noklusjumarindkopasfonts"/>
    <w:rsid w:val="006C26DD"/>
  </w:style>
  <w:style w:type="paragraph" w:customStyle="1" w:styleId="footnote">
    <w:name w:val="footnote"/>
    <w:basedOn w:val="Vresteksts"/>
    <w:link w:val="footnoteChar"/>
    <w:qFormat/>
    <w:rsid w:val="00A75C12"/>
    <w:pPr>
      <w:ind w:left="284" w:hanging="284"/>
      <w:jc w:val="both"/>
    </w:pPr>
    <w:rPr>
      <w:rFonts w:ascii="Times New Roman" w:eastAsia="Times New Roman" w:hAnsi="Times New Roman" w:cs="Calibri Light"/>
      <w:color w:val="808080"/>
      <w:sz w:val="18"/>
      <w:szCs w:val="16"/>
    </w:rPr>
  </w:style>
  <w:style w:type="character" w:customStyle="1" w:styleId="footnoteChar">
    <w:name w:val="footnote Char"/>
    <w:link w:val="footnote"/>
    <w:rsid w:val="00A75C12"/>
    <w:rPr>
      <w:rFonts w:ascii="Times New Roman" w:eastAsia="Times New Roman" w:hAnsi="Times New Roman" w:cs="Calibri Light"/>
      <w:color w:val="808080"/>
      <w:sz w:val="18"/>
      <w:szCs w:val="16"/>
    </w:rPr>
  </w:style>
  <w:style w:type="paragraph" w:customStyle="1" w:styleId="Parasts2">
    <w:name w:val="Parasts2"/>
    <w:basedOn w:val="Parasts"/>
    <w:rsid w:val="00692AF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otnotereference">
    <w:name w:val="footnotereference"/>
    <w:basedOn w:val="Noklusjumarindkopasfonts"/>
    <w:rsid w:val="000277B9"/>
  </w:style>
  <w:style w:type="character" w:styleId="Izclums">
    <w:name w:val="Emphasis"/>
    <w:basedOn w:val="Noklusjumarindkopasfonts"/>
    <w:uiPriority w:val="20"/>
    <w:qFormat/>
    <w:rsid w:val="009621E3"/>
    <w:rPr>
      <w:i/>
      <w:iCs/>
    </w:rPr>
  </w:style>
  <w:style w:type="table" w:styleId="Reatabula">
    <w:name w:val="Table Grid"/>
    <w:basedOn w:val="Parastatabula"/>
    <w:uiPriority w:val="39"/>
    <w:rsid w:val="00D92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semiHidden/>
    <w:rsid w:val="001511A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693">
      <w:bodyDiv w:val="1"/>
      <w:marLeft w:val="0"/>
      <w:marRight w:val="0"/>
      <w:marTop w:val="0"/>
      <w:marBottom w:val="0"/>
      <w:divBdr>
        <w:top w:val="none" w:sz="0" w:space="0" w:color="auto"/>
        <w:left w:val="none" w:sz="0" w:space="0" w:color="auto"/>
        <w:bottom w:val="none" w:sz="0" w:space="0" w:color="auto"/>
        <w:right w:val="none" w:sz="0" w:space="0" w:color="auto"/>
      </w:divBdr>
      <w:divsChild>
        <w:div w:id="1865363992">
          <w:marLeft w:val="0"/>
          <w:marRight w:val="0"/>
          <w:marTop w:val="0"/>
          <w:marBottom w:val="0"/>
          <w:divBdr>
            <w:top w:val="none" w:sz="0" w:space="0" w:color="auto"/>
            <w:left w:val="none" w:sz="0" w:space="0" w:color="auto"/>
            <w:bottom w:val="none" w:sz="0" w:space="0" w:color="auto"/>
            <w:right w:val="none" w:sz="0" w:space="0" w:color="auto"/>
          </w:divBdr>
        </w:div>
        <w:div w:id="902788069">
          <w:marLeft w:val="0"/>
          <w:marRight w:val="0"/>
          <w:marTop w:val="0"/>
          <w:marBottom w:val="0"/>
          <w:divBdr>
            <w:top w:val="none" w:sz="0" w:space="0" w:color="auto"/>
            <w:left w:val="none" w:sz="0" w:space="0" w:color="auto"/>
            <w:bottom w:val="none" w:sz="0" w:space="0" w:color="auto"/>
            <w:right w:val="none" w:sz="0" w:space="0" w:color="auto"/>
          </w:divBdr>
        </w:div>
        <w:div w:id="1346443489">
          <w:marLeft w:val="0"/>
          <w:marRight w:val="0"/>
          <w:marTop w:val="0"/>
          <w:marBottom w:val="0"/>
          <w:divBdr>
            <w:top w:val="none" w:sz="0" w:space="0" w:color="auto"/>
            <w:left w:val="none" w:sz="0" w:space="0" w:color="auto"/>
            <w:bottom w:val="none" w:sz="0" w:space="0" w:color="auto"/>
            <w:right w:val="none" w:sz="0" w:space="0" w:color="auto"/>
          </w:divBdr>
        </w:div>
      </w:divsChild>
    </w:div>
    <w:div w:id="24605111">
      <w:bodyDiv w:val="1"/>
      <w:marLeft w:val="0"/>
      <w:marRight w:val="0"/>
      <w:marTop w:val="0"/>
      <w:marBottom w:val="0"/>
      <w:divBdr>
        <w:top w:val="none" w:sz="0" w:space="0" w:color="auto"/>
        <w:left w:val="none" w:sz="0" w:space="0" w:color="auto"/>
        <w:bottom w:val="none" w:sz="0" w:space="0" w:color="auto"/>
        <w:right w:val="none" w:sz="0" w:space="0" w:color="auto"/>
      </w:divBdr>
    </w:div>
    <w:div w:id="46420287">
      <w:bodyDiv w:val="1"/>
      <w:marLeft w:val="0"/>
      <w:marRight w:val="0"/>
      <w:marTop w:val="0"/>
      <w:marBottom w:val="0"/>
      <w:divBdr>
        <w:top w:val="none" w:sz="0" w:space="0" w:color="auto"/>
        <w:left w:val="none" w:sz="0" w:space="0" w:color="auto"/>
        <w:bottom w:val="none" w:sz="0" w:space="0" w:color="auto"/>
        <w:right w:val="none" w:sz="0" w:space="0" w:color="auto"/>
      </w:divBdr>
      <w:divsChild>
        <w:div w:id="1620988015">
          <w:marLeft w:val="0"/>
          <w:marRight w:val="0"/>
          <w:marTop w:val="0"/>
          <w:marBottom w:val="0"/>
          <w:divBdr>
            <w:top w:val="none" w:sz="0" w:space="0" w:color="auto"/>
            <w:left w:val="none" w:sz="0" w:space="0" w:color="auto"/>
            <w:bottom w:val="none" w:sz="0" w:space="0" w:color="auto"/>
            <w:right w:val="none" w:sz="0" w:space="0" w:color="auto"/>
          </w:divBdr>
          <w:divsChild>
            <w:div w:id="2109303054">
              <w:marLeft w:val="0"/>
              <w:marRight w:val="0"/>
              <w:marTop w:val="0"/>
              <w:marBottom w:val="0"/>
              <w:divBdr>
                <w:top w:val="none" w:sz="0" w:space="0" w:color="auto"/>
                <w:left w:val="none" w:sz="0" w:space="0" w:color="auto"/>
                <w:bottom w:val="none" w:sz="0" w:space="0" w:color="auto"/>
                <w:right w:val="none" w:sz="0" w:space="0" w:color="auto"/>
              </w:divBdr>
              <w:divsChild>
                <w:div w:id="182978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27335">
          <w:marLeft w:val="0"/>
          <w:marRight w:val="0"/>
          <w:marTop w:val="0"/>
          <w:marBottom w:val="0"/>
          <w:divBdr>
            <w:top w:val="none" w:sz="0" w:space="0" w:color="auto"/>
            <w:left w:val="none" w:sz="0" w:space="0" w:color="auto"/>
            <w:bottom w:val="none" w:sz="0" w:space="0" w:color="auto"/>
            <w:right w:val="none" w:sz="0" w:space="0" w:color="auto"/>
          </w:divBdr>
          <w:divsChild>
            <w:div w:id="1477189639">
              <w:marLeft w:val="0"/>
              <w:marRight w:val="0"/>
              <w:marTop w:val="0"/>
              <w:marBottom w:val="0"/>
              <w:divBdr>
                <w:top w:val="none" w:sz="0" w:space="0" w:color="auto"/>
                <w:left w:val="none" w:sz="0" w:space="0" w:color="auto"/>
                <w:bottom w:val="none" w:sz="0" w:space="0" w:color="auto"/>
                <w:right w:val="none" w:sz="0" w:space="0" w:color="auto"/>
              </w:divBdr>
              <w:divsChild>
                <w:div w:id="13192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64270">
      <w:bodyDiv w:val="1"/>
      <w:marLeft w:val="0"/>
      <w:marRight w:val="0"/>
      <w:marTop w:val="0"/>
      <w:marBottom w:val="0"/>
      <w:divBdr>
        <w:top w:val="none" w:sz="0" w:space="0" w:color="auto"/>
        <w:left w:val="none" w:sz="0" w:space="0" w:color="auto"/>
        <w:bottom w:val="none" w:sz="0" w:space="0" w:color="auto"/>
        <w:right w:val="none" w:sz="0" w:space="0" w:color="auto"/>
      </w:divBdr>
    </w:div>
    <w:div w:id="101612426">
      <w:bodyDiv w:val="1"/>
      <w:marLeft w:val="0"/>
      <w:marRight w:val="0"/>
      <w:marTop w:val="0"/>
      <w:marBottom w:val="0"/>
      <w:divBdr>
        <w:top w:val="none" w:sz="0" w:space="0" w:color="auto"/>
        <w:left w:val="none" w:sz="0" w:space="0" w:color="auto"/>
        <w:bottom w:val="none" w:sz="0" w:space="0" w:color="auto"/>
        <w:right w:val="none" w:sz="0" w:space="0" w:color="auto"/>
      </w:divBdr>
    </w:div>
    <w:div w:id="105735101">
      <w:bodyDiv w:val="1"/>
      <w:marLeft w:val="0"/>
      <w:marRight w:val="0"/>
      <w:marTop w:val="0"/>
      <w:marBottom w:val="0"/>
      <w:divBdr>
        <w:top w:val="none" w:sz="0" w:space="0" w:color="auto"/>
        <w:left w:val="none" w:sz="0" w:space="0" w:color="auto"/>
        <w:bottom w:val="none" w:sz="0" w:space="0" w:color="auto"/>
        <w:right w:val="none" w:sz="0" w:space="0" w:color="auto"/>
      </w:divBdr>
    </w:div>
    <w:div w:id="153646948">
      <w:bodyDiv w:val="1"/>
      <w:marLeft w:val="0"/>
      <w:marRight w:val="0"/>
      <w:marTop w:val="0"/>
      <w:marBottom w:val="0"/>
      <w:divBdr>
        <w:top w:val="none" w:sz="0" w:space="0" w:color="auto"/>
        <w:left w:val="none" w:sz="0" w:space="0" w:color="auto"/>
        <w:bottom w:val="none" w:sz="0" w:space="0" w:color="auto"/>
        <w:right w:val="none" w:sz="0" w:space="0" w:color="auto"/>
      </w:divBdr>
    </w:div>
    <w:div w:id="162554272">
      <w:bodyDiv w:val="1"/>
      <w:marLeft w:val="0"/>
      <w:marRight w:val="0"/>
      <w:marTop w:val="0"/>
      <w:marBottom w:val="0"/>
      <w:divBdr>
        <w:top w:val="none" w:sz="0" w:space="0" w:color="auto"/>
        <w:left w:val="none" w:sz="0" w:space="0" w:color="auto"/>
        <w:bottom w:val="none" w:sz="0" w:space="0" w:color="auto"/>
        <w:right w:val="none" w:sz="0" w:space="0" w:color="auto"/>
      </w:divBdr>
    </w:div>
    <w:div w:id="221402890">
      <w:bodyDiv w:val="1"/>
      <w:marLeft w:val="0"/>
      <w:marRight w:val="0"/>
      <w:marTop w:val="0"/>
      <w:marBottom w:val="0"/>
      <w:divBdr>
        <w:top w:val="none" w:sz="0" w:space="0" w:color="auto"/>
        <w:left w:val="none" w:sz="0" w:space="0" w:color="auto"/>
        <w:bottom w:val="none" w:sz="0" w:space="0" w:color="auto"/>
        <w:right w:val="none" w:sz="0" w:space="0" w:color="auto"/>
      </w:divBdr>
    </w:div>
    <w:div w:id="239679402">
      <w:bodyDiv w:val="1"/>
      <w:marLeft w:val="0"/>
      <w:marRight w:val="0"/>
      <w:marTop w:val="0"/>
      <w:marBottom w:val="0"/>
      <w:divBdr>
        <w:top w:val="none" w:sz="0" w:space="0" w:color="auto"/>
        <w:left w:val="none" w:sz="0" w:space="0" w:color="auto"/>
        <w:bottom w:val="none" w:sz="0" w:space="0" w:color="auto"/>
        <w:right w:val="none" w:sz="0" w:space="0" w:color="auto"/>
      </w:divBdr>
    </w:div>
    <w:div w:id="253710622">
      <w:bodyDiv w:val="1"/>
      <w:marLeft w:val="0"/>
      <w:marRight w:val="0"/>
      <w:marTop w:val="0"/>
      <w:marBottom w:val="0"/>
      <w:divBdr>
        <w:top w:val="none" w:sz="0" w:space="0" w:color="auto"/>
        <w:left w:val="none" w:sz="0" w:space="0" w:color="auto"/>
        <w:bottom w:val="none" w:sz="0" w:space="0" w:color="auto"/>
        <w:right w:val="none" w:sz="0" w:space="0" w:color="auto"/>
      </w:divBdr>
    </w:div>
    <w:div w:id="302543750">
      <w:bodyDiv w:val="1"/>
      <w:marLeft w:val="0"/>
      <w:marRight w:val="0"/>
      <w:marTop w:val="0"/>
      <w:marBottom w:val="0"/>
      <w:divBdr>
        <w:top w:val="none" w:sz="0" w:space="0" w:color="auto"/>
        <w:left w:val="none" w:sz="0" w:space="0" w:color="auto"/>
        <w:bottom w:val="none" w:sz="0" w:space="0" w:color="auto"/>
        <w:right w:val="none" w:sz="0" w:space="0" w:color="auto"/>
      </w:divBdr>
    </w:div>
    <w:div w:id="371686403">
      <w:bodyDiv w:val="1"/>
      <w:marLeft w:val="0"/>
      <w:marRight w:val="0"/>
      <w:marTop w:val="0"/>
      <w:marBottom w:val="0"/>
      <w:divBdr>
        <w:top w:val="none" w:sz="0" w:space="0" w:color="auto"/>
        <w:left w:val="none" w:sz="0" w:space="0" w:color="auto"/>
        <w:bottom w:val="none" w:sz="0" w:space="0" w:color="auto"/>
        <w:right w:val="none" w:sz="0" w:space="0" w:color="auto"/>
      </w:divBdr>
    </w:div>
    <w:div w:id="417482735">
      <w:bodyDiv w:val="1"/>
      <w:marLeft w:val="0"/>
      <w:marRight w:val="0"/>
      <w:marTop w:val="0"/>
      <w:marBottom w:val="0"/>
      <w:divBdr>
        <w:top w:val="none" w:sz="0" w:space="0" w:color="auto"/>
        <w:left w:val="none" w:sz="0" w:space="0" w:color="auto"/>
        <w:bottom w:val="none" w:sz="0" w:space="0" w:color="auto"/>
        <w:right w:val="none" w:sz="0" w:space="0" w:color="auto"/>
      </w:divBdr>
    </w:div>
    <w:div w:id="428158257">
      <w:bodyDiv w:val="1"/>
      <w:marLeft w:val="0"/>
      <w:marRight w:val="0"/>
      <w:marTop w:val="0"/>
      <w:marBottom w:val="0"/>
      <w:divBdr>
        <w:top w:val="none" w:sz="0" w:space="0" w:color="auto"/>
        <w:left w:val="none" w:sz="0" w:space="0" w:color="auto"/>
        <w:bottom w:val="none" w:sz="0" w:space="0" w:color="auto"/>
        <w:right w:val="none" w:sz="0" w:space="0" w:color="auto"/>
      </w:divBdr>
    </w:div>
    <w:div w:id="504058818">
      <w:bodyDiv w:val="1"/>
      <w:marLeft w:val="0"/>
      <w:marRight w:val="0"/>
      <w:marTop w:val="0"/>
      <w:marBottom w:val="0"/>
      <w:divBdr>
        <w:top w:val="none" w:sz="0" w:space="0" w:color="auto"/>
        <w:left w:val="none" w:sz="0" w:space="0" w:color="auto"/>
        <w:bottom w:val="none" w:sz="0" w:space="0" w:color="auto"/>
        <w:right w:val="none" w:sz="0" w:space="0" w:color="auto"/>
      </w:divBdr>
    </w:div>
    <w:div w:id="598952909">
      <w:bodyDiv w:val="1"/>
      <w:marLeft w:val="0"/>
      <w:marRight w:val="0"/>
      <w:marTop w:val="0"/>
      <w:marBottom w:val="0"/>
      <w:divBdr>
        <w:top w:val="none" w:sz="0" w:space="0" w:color="auto"/>
        <w:left w:val="none" w:sz="0" w:space="0" w:color="auto"/>
        <w:bottom w:val="none" w:sz="0" w:space="0" w:color="auto"/>
        <w:right w:val="none" w:sz="0" w:space="0" w:color="auto"/>
      </w:divBdr>
    </w:div>
    <w:div w:id="601454311">
      <w:bodyDiv w:val="1"/>
      <w:marLeft w:val="0"/>
      <w:marRight w:val="0"/>
      <w:marTop w:val="0"/>
      <w:marBottom w:val="0"/>
      <w:divBdr>
        <w:top w:val="none" w:sz="0" w:space="0" w:color="auto"/>
        <w:left w:val="none" w:sz="0" w:space="0" w:color="auto"/>
        <w:bottom w:val="none" w:sz="0" w:space="0" w:color="auto"/>
        <w:right w:val="none" w:sz="0" w:space="0" w:color="auto"/>
      </w:divBdr>
    </w:div>
    <w:div w:id="679233212">
      <w:bodyDiv w:val="1"/>
      <w:marLeft w:val="0"/>
      <w:marRight w:val="0"/>
      <w:marTop w:val="0"/>
      <w:marBottom w:val="0"/>
      <w:divBdr>
        <w:top w:val="none" w:sz="0" w:space="0" w:color="auto"/>
        <w:left w:val="none" w:sz="0" w:space="0" w:color="auto"/>
        <w:bottom w:val="none" w:sz="0" w:space="0" w:color="auto"/>
        <w:right w:val="none" w:sz="0" w:space="0" w:color="auto"/>
      </w:divBdr>
    </w:div>
    <w:div w:id="736588204">
      <w:bodyDiv w:val="1"/>
      <w:marLeft w:val="0"/>
      <w:marRight w:val="0"/>
      <w:marTop w:val="0"/>
      <w:marBottom w:val="0"/>
      <w:divBdr>
        <w:top w:val="none" w:sz="0" w:space="0" w:color="auto"/>
        <w:left w:val="none" w:sz="0" w:space="0" w:color="auto"/>
        <w:bottom w:val="none" w:sz="0" w:space="0" w:color="auto"/>
        <w:right w:val="none" w:sz="0" w:space="0" w:color="auto"/>
      </w:divBdr>
    </w:div>
    <w:div w:id="775640981">
      <w:bodyDiv w:val="1"/>
      <w:marLeft w:val="0"/>
      <w:marRight w:val="0"/>
      <w:marTop w:val="0"/>
      <w:marBottom w:val="0"/>
      <w:divBdr>
        <w:top w:val="none" w:sz="0" w:space="0" w:color="auto"/>
        <w:left w:val="none" w:sz="0" w:space="0" w:color="auto"/>
        <w:bottom w:val="none" w:sz="0" w:space="0" w:color="auto"/>
        <w:right w:val="none" w:sz="0" w:space="0" w:color="auto"/>
      </w:divBdr>
    </w:div>
    <w:div w:id="787821692">
      <w:bodyDiv w:val="1"/>
      <w:marLeft w:val="0"/>
      <w:marRight w:val="0"/>
      <w:marTop w:val="0"/>
      <w:marBottom w:val="0"/>
      <w:divBdr>
        <w:top w:val="none" w:sz="0" w:space="0" w:color="auto"/>
        <w:left w:val="none" w:sz="0" w:space="0" w:color="auto"/>
        <w:bottom w:val="none" w:sz="0" w:space="0" w:color="auto"/>
        <w:right w:val="none" w:sz="0" w:space="0" w:color="auto"/>
      </w:divBdr>
    </w:div>
    <w:div w:id="843595726">
      <w:bodyDiv w:val="1"/>
      <w:marLeft w:val="0"/>
      <w:marRight w:val="0"/>
      <w:marTop w:val="0"/>
      <w:marBottom w:val="0"/>
      <w:divBdr>
        <w:top w:val="none" w:sz="0" w:space="0" w:color="auto"/>
        <w:left w:val="none" w:sz="0" w:space="0" w:color="auto"/>
        <w:bottom w:val="none" w:sz="0" w:space="0" w:color="auto"/>
        <w:right w:val="none" w:sz="0" w:space="0" w:color="auto"/>
      </w:divBdr>
    </w:div>
    <w:div w:id="1020739898">
      <w:bodyDiv w:val="1"/>
      <w:marLeft w:val="0"/>
      <w:marRight w:val="0"/>
      <w:marTop w:val="0"/>
      <w:marBottom w:val="0"/>
      <w:divBdr>
        <w:top w:val="none" w:sz="0" w:space="0" w:color="auto"/>
        <w:left w:val="none" w:sz="0" w:space="0" w:color="auto"/>
        <w:bottom w:val="none" w:sz="0" w:space="0" w:color="auto"/>
        <w:right w:val="none" w:sz="0" w:space="0" w:color="auto"/>
      </w:divBdr>
    </w:div>
    <w:div w:id="1025668781">
      <w:bodyDiv w:val="1"/>
      <w:marLeft w:val="0"/>
      <w:marRight w:val="0"/>
      <w:marTop w:val="0"/>
      <w:marBottom w:val="0"/>
      <w:divBdr>
        <w:top w:val="none" w:sz="0" w:space="0" w:color="auto"/>
        <w:left w:val="none" w:sz="0" w:space="0" w:color="auto"/>
        <w:bottom w:val="none" w:sz="0" w:space="0" w:color="auto"/>
        <w:right w:val="none" w:sz="0" w:space="0" w:color="auto"/>
      </w:divBdr>
    </w:div>
    <w:div w:id="1050299428">
      <w:bodyDiv w:val="1"/>
      <w:marLeft w:val="0"/>
      <w:marRight w:val="0"/>
      <w:marTop w:val="0"/>
      <w:marBottom w:val="0"/>
      <w:divBdr>
        <w:top w:val="none" w:sz="0" w:space="0" w:color="auto"/>
        <w:left w:val="none" w:sz="0" w:space="0" w:color="auto"/>
        <w:bottom w:val="none" w:sz="0" w:space="0" w:color="auto"/>
        <w:right w:val="none" w:sz="0" w:space="0" w:color="auto"/>
      </w:divBdr>
    </w:div>
    <w:div w:id="1089890803">
      <w:bodyDiv w:val="1"/>
      <w:marLeft w:val="0"/>
      <w:marRight w:val="0"/>
      <w:marTop w:val="0"/>
      <w:marBottom w:val="0"/>
      <w:divBdr>
        <w:top w:val="none" w:sz="0" w:space="0" w:color="auto"/>
        <w:left w:val="none" w:sz="0" w:space="0" w:color="auto"/>
        <w:bottom w:val="none" w:sz="0" w:space="0" w:color="auto"/>
        <w:right w:val="none" w:sz="0" w:space="0" w:color="auto"/>
      </w:divBdr>
    </w:div>
    <w:div w:id="1315841032">
      <w:bodyDiv w:val="1"/>
      <w:marLeft w:val="0"/>
      <w:marRight w:val="0"/>
      <w:marTop w:val="0"/>
      <w:marBottom w:val="0"/>
      <w:divBdr>
        <w:top w:val="none" w:sz="0" w:space="0" w:color="auto"/>
        <w:left w:val="none" w:sz="0" w:space="0" w:color="auto"/>
        <w:bottom w:val="none" w:sz="0" w:space="0" w:color="auto"/>
        <w:right w:val="none" w:sz="0" w:space="0" w:color="auto"/>
      </w:divBdr>
    </w:div>
    <w:div w:id="1349914544">
      <w:bodyDiv w:val="1"/>
      <w:marLeft w:val="0"/>
      <w:marRight w:val="0"/>
      <w:marTop w:val="0"/>
      <w:marBottom w:val="0"/>
      <w:divBdr>
        <w:top w:val="none" w:sz="0" w:space="0" w:color="auto"/>
        <w:left w:val="none" w:sz="0" w:space="0" w:color="auto"/>
        <w:bottom w:val="none" w:sz="0" w:space="0" w:color="auto"/>
        <w:right w:val="none" w:sz="0" w:space="0" w:color="auto"/>
      </w:divBdr>
    </w:div>
    <w:div w:id="1502965688">
      <w:bodyDiv w:val="1"/>
      <w:marLeft w:val="0"/>
      <w:marRight w:val="0"/>
      <w:marTop w:val="0"/>
      <w:marBottom w:val="0"/>
      <w:divBdr>
        <w:top w:val="none" w:sz="0" w:space="0" w:color="auto"/>
        <w:left w:val="none" w:sz="0" w:space="0" w:color="auto"/>
        <w:bottom w:val="none" w:sz="0" w:space="0" w:color="auto"/>
        <w:right w:val="none" w:sz="0" w:space="0" w:color="auto"/>
      </w:divBdr>
    </w:div>
    <w:div w:id="1513258428">
      <w:bodyDiv w:val="1"/>
      <w:marLeft w:val="0"/>
      <w:marRight w:val="0"/>
      <w:marTop w:val="0"/>
      <w:marBottom w:val="0"/>
      <w:divBdr>
        <w:top w:val="none" w:sz="0" w:space="0" w:color="auto"/>
        <w:left w:val="none" w:sz="0" w:space="0" w:color="auto"/>
        <w:bottom w:val="none" w:sz="0" w:space="0" w:color="auto"/>
        <w:right w:val="none" w:sz="0" w:space="0" w:color="auto"/>
      </w:divBdr>
    </w:div>
    <w:div w:id="1560824415">
      <w:bodyDiv w:val="1"/>
      <w:marLeft w:val="0"/>
      <w:marRight w:val="0"/>
      <w:marTop w:val="0"/>
      <w:marBottom w:val="0"/>
      <w:divBdr>
        <w:top w:val="none" w:sz="0" w:space="0" w:color="auto"/>
        <w:left w:val="none" w:sz="0" w:space="0" w:color="auto"/>
        <w:bottom w:val="none" w:sz="0" w:space="0" w:color="auto"/>
        <w:right w:val="none" w:sz="0" w:space="0" w:color="auto"/>
      </w:divBdr>
    </w:div>
    <w:div w:id="1564558767">
      <w:bodyDiv w:val="1"/>
      <w:marLeft w:val="0"/>
      <w:marRight w:val="0"/>
      <w:marTop w:val="0"/>
      <w:marBottom w:val="0"/>
      <w:divBdr>
        <w:top w:val="none" w:sz="0" w:space="0" w:color="auto"/>
        <w:left w:val="none" w:sz="0" w:space="0" w:color="auto"/>
        <w:bottom w:val="none" w:sz="0" w:space="0" w:color="auto"/>
        <w:right w:val="none" w:sz="0" w:space="0" w:color="auto"/>
      </w:divBdr>
    </w:div>
    <w:div w:id="1575161219">
      <w:bodyDiv w:val="1"/>
      <w:marLeft w:val="0"/>
      <w:marRight w:val="0"/>
      <w:marTop w:val="0"/>
      <w:marBottom w:val="0"/>
      <w:divBdr>
        <w:top w:val="none" w:sz="0" w:space="0" w:color="auto"/>
        <w:left w:val="none" w:sz="0" w:space="0" w:color="auto"/>
        <w:bottom w:val="none" w:sz="0" w:space="0" w:color="auto"/>
        <w:right w:val="none" w:sz="0" w:space="0" w:color="auto"/>
      </w:divBdr>
    </w:div>
    <w:div w:id="1575505638">
      <w:bodyDiv w:val="1"/>
      <w:marLeft w:val="0"/>
      <w:marRight w:val="0"/>
      <w:marTop w:val="0"/>
      <w:marBottom w:val="0"/>
      <w:divBdr>
        <w:top w:val="none" w:sz="0" w:space="0" w:color="auto"/>
        <w:left w:val="none" w:sz="0" w:space="0" w:color="auto"/>
        <w:bottom w:val="none" w:sz="0" w:space="0" w:color="auto"/>
        <w:right w:val="none" w:sz="0" w:space="0" w:color="auto"/>
      </w:divBdr>
    </w:div>
    <w:div w:id="1783719694">
      <w:bodyDiv w:val="1"/>
      <w:marLeft w:val="0"/>
      <w:marRight w:val="0"/>
      <w:marTop w:val="0"/>
      <w:marBottom w:val="0"/>
      <w:divBdr>
        <w:top w:val="none" w:sz="0" w:space="0" w:color="auto"/>
        <w:left w:val="none" w:sz="0" w:space="0" w:color="auto"/>
        <w:bottom w:val="none" w:sz="0" w:space="0" w:color="auto"/>
        <w:right w:val="none" w:sz="0" w:space="0" w:color="auto"/>
      </w:divBdr>
    </w:div>
    <w:div w:id="1844011827">
      <w:bodyDiv w:val="1"/>
      <w:marLeft w:val="0"/>
      <w:marRight w:val="0"/>
      <w:marTop w:val="0"/>
      <w:marBottom w:val="0"/>
      <w:divBdr>
        <w:top w:val="none" w:sz="0" w:space="0" w:color="auto"/>
        <w:left w:val="none" w:sz="0" w:space="0" w:color="auto"/>
        <w:bottom w:val="none" w:sz="0" w:space="0" w:color="auto"/>
        <w:right w:val="none" w:sz="0" w:space="0" w:color="auto"/>
      </w:divBdr>
      <w:divsChild>
        <w:div w:id="75443097">
          <w:marLeft w:val="360"/>
          <w:marRight w:val="0"/>
          <w:marTop w:val="200"/>
          <w:marBottom w:val="0"/>
          <w:divBdr>
            <w:top w:val="none" w:sz="0" w:space="0" w:color="auto"/>
            <w:left w:val="none" w:sz="0" w:space="0" w:color="auto"/>
            <w:bottom w:val="none" w:sz="0" w:space="0" w:color="auto"/>
            <w:right w:val="none" w:sz="0" w:space="0" w:color="auto"/>
          </w:divBdr>
        </w:div>
        <w:div w:id="1963724334">
          <w:marLeft w:val="360"/>
          <w:marRight w:val="0"/>
          <w:marTop w:val="200"/>
          <w:marBottom w:val="0"/>
          <w:divBdr>
            <w:top w:val="none" w:sz="0" w:space="0" w:color="auto"/>
            <w:left w:val="none" w:sz="0" w:space="0" w:color="auto"/>
            <w:bottom w:val="none" w:sz="0" w:space="0" w:color="auto"/>
            <w:right w:val="none" w:sz="0" w:space="0" w:color="auto"/>
          </w:divBdr>
        </w:div>
        <w:div w:id="814104069">
          <w:marLeft w:val="360"/>
          <w:marRight w:val="0"/>
          <w:marTop w:val="200"/>
          <w:marBottom w:val="0"/>
          <w:divBdr>
            <w:top w:val="none" w:sz="0" w:space="0" w:color="auto"/>
            <w:left w:val="none" w:sz="0" w:space="0" w:color="auto"/>
            <w:bottom w:val="none" w:sz="0" w:space="0" w:color="auto"/>
            <w:right w:val="none" w:sz="0" w:space="0" w:color="auto"/>
          </w:divBdr>
        </w:div>
        <w:div w:id="850295287">
          <w:marLeft w:val="360"/>
          <w:marRight w:val="0"/>
          <w:marTop w:val="200"/>
          <w:marBottom w:val="0"/>
          <w:divBdr>
            <w:top w:val="none" w:sz="0" w:space="0" w:color="auto"/>
            <w:left w:val="none" w:sz="0" w:space="0" w:color="auto"/>
            <w:bottom w:val="none" w:sz="0" w:space="0" w:color="auto"/>
            <w:right w:val="none" w:sz="0" w:space="0" w:color="auto"/>
          </w:divBdr>
        </w:div>
        <w:div w:id="474638526">
          <w:marLeft w:val="360"/>
          <w:marRight w:val="0"/>
          <w:marTop w:val="200"/>
          <w:marBottom w:val="0"/>
          <w:divBdr>
            <w:top w:val="none" w:sz="0" w:space="0" w:color="auto"/>
            <w:left w:val="none" w:sz="0" w:space="0" w:color="auto"/>
            <w:bottom w:val="none" w:sz="0" w:space="0" w:color="auto"/>
            <w:right w:val="none" w:sz="0" w:space="0" w:color="auto"/>
          </w:divBdr>
        </w:div>
        <w:div w:id="197935677">
          <w:marLeft w:val="360"/>
          <w:marRight w:val="0"/>
          <w:marTop w:val="200"/>
          <w:marBottom w:val="0"/>
          <w:divBdr>
            <w:top w:val="none" w:sz="0" w:space="0" w:color="auto"/>
            <w:left w:val="none" w:sz="0" w:space="0" w:color="auto"/>
            <w:bottom w:val="none" w:sz="0" w:space="0" w:color="auto"/>
            <w:right w:val="none" w:sz="0" w:space="0" w:color="auto"/>
          </w:divBdr>
        </w:div>
        <w:div w:id="1187984130">
          <w:marLeft w:val="360"/>
          <w:marRight w:val="0"/>
          <w:marTop w:val="200"/>
          <w:marBottom w:val="0"/>
          <w:divBdr>
            <w:top w:val="none" w:sz="0" w:space="0" w:color="auto"/>
            <w:left w:val="none" w:sz="0" w:space="0" w:color="auto"/>
            <w:bottom w:val="none" w:sz="0" w:space="0" w:color="auto"/>
            <w:right w:val="none" w:sz="0" w:space="0" w:color="auto"/>
          </w:divBdr>
        </w:div>
      </w:divsChild>
    </w:div>
    <w:div w:id="1844319122">
      <w:bodyDiv w:val="1"/>
      <w:marLeft w:val="0"/>
      <w:marRight w:val="0"/>
      <w:marTop w:val="0"/>
      <w:marBottom w:val="0"/>
      <w:divBdr>
        <w:top w:val="none" w:sz="0" w:space="0" w:color="auto"/>
        <w:left w:val="none" w:sz="0" w:space="0" w:color="auto"/>
        <w:bottom w:val="none" w:sz="0" w:space="0" w:color="auto"/>
        <w:right w:val="none" w:sz="0" w:space="0" w:color="auto"/>
      </w:divBdr>
    </w:div>
    <w:div w:id="1993367014">
      <w:bodyDiv w:val="1"/>
      <w:marLeft w:val="0"/>
      <w:marRight w:val="0"/>
      <w:marTop w:val="0"/>
      <w:marBottom w:val="0"/>
      <w:divBdr>
        <w:top w:val="none" w:sz="0" w:space="0" w:color="auto"/>
        <w:left w:val="none" w:sz="0" w:space="0" w:color="auto"/>
        <w:bottom w:val="none" w:sz="0" w:space="0" w:color="auto"/>
        <w:right w:val="none" w:sz="0" w:space="0" w:color="auto"/>
      </w:divBdr>
    </w:div>
    <w:div w:id="2038967531">
      <w:bodyDiv w:val="1"/>
      <w:marLeft w:val="0"/>
      <w:marRight w:val="0"/>
      <w:marTop w:val="0"/>
      <w:marBottom w:val="0"/>
      <w:divBdr>
        <w:top w:val="none" w:sz="0" w:space="0" w:color="auto"/>
        <w:left w:val="none" w:sz="0" w:space="0" w:color="auto"/>
        <w:bottom w:val="none" w:sz="0" w:space="0" w:color="auto"/>
        <w:right w:val="none" w:sz="0" w:space="0" w:color="auto"/>
      </w:divBdr>
    </w:div>
    <w:div w:id="2062942594">
      <w:bodyDiv w:val="1"/>
      <w:marLeft w:val="0"/>
      <w:marRight w:val="0"/>
      <w:marTop w:val="0"/>
      <w:marBottom w:val="0"/>
      <w:divBdr>
        <w:top w:val="none" w:sz="0" w:space="0" w:color="auto"/>
        <w:left w:val="none" w:sz="0" w:space="0" w:color="auto"/>
        <w:bottom w:val="none" w:sz="0" w:space="0" w:color="auto"/>
        <w:right w:val="none" w:sz="0" w:space="0" w:color="auto"/>
      </w:divBdr>
    </w:div>
    <w:div w:id="2073115718">
      <w:bodyDiv w:val="1"/>
      <w:marLeft w:val="0"/>
      <w:marRight w:val="0"/>
      <w:marTop w:val="0"/>
      <w:marBottom w:val="0"/>
      <w:divBdr>
        <w:top w:val="none" w:sz="0" w:space="0" w:color="auto"/>
        <w:left w:val="none" w:sz="0" w:space="0" w:color="auto"/>
        <w:bottom w:val="none" w:sz="0" w:space="0" w:color="auto"/>
        <w:right w:val="none" w:sz="0" w:space="0" w:color="auto"/>
      </w:divBdr>
    </w:div>
    <w:div w:id="2111198840">
      <w:bodyDiv w:val="1"/>
      <w:marLeft w:val="0"/>
      <w:marRight w:val="0"/>
      <w:marTop w:val="0"/>
      <w:marBottom w:val="0"/>
      <w:divBdr>
        <w:top w:val="none" w:sz="0" w:space="0" w:color="auto"/>
        <w:left w:val="none" w:sz="0" w:space="0" w:color="auto"/>
        <w:bottom w:val="none" w:sz="0" w:space="0" w:color="auto"/>
        <w:right w:val="none" w:sz="0" w:space="0" w:color="auto"/>
      </w:divBdr>
    </w:div>
    <w:div w:id="212934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18/858/oj/?locale=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2909-mopedu-mehanisko-transportlidzeklu-to-piekabju-un-sastavdalu-atbilstibas-novertesanas-notei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02909-mopedu-mehanisko-transportlidzeklu-to-piekabju-un-sastavdalu-atbilstibas-novertesanas-noteikumi" TargetMode="External"/><Relationship Id="rId4" Type="http://schemas.openxmlformats.org/officeDocument/2006/relationships/settings" Target="settings.xml"/><Relationship Id="rId9" Type="http://schemas.openxmlformats.org/officeDocument/2006/relationships/hyperlink" Target="https://likumi.lv/ta/id/202909-mopedu-mehanisko-transportlidzeklu-to-piekabju-un-sastavdalu-atbilstibas-novertesanas-noteikumi"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2018L2001" TargetMode="External"/><Relationship Id="rId7" Type="http://schemas.openxmlformats.org/officeDocument/2006/relationships/hyperlink" Target="https://eur-lex.europa.eu/eli/reg/2023/1542/oj/?uri=CELEX:32023R1542" TargetMode="External"/><Relationship Id="rId2" Type="http://schemas.openxmlformats.org/officeDocument/2006/relationships/hyperlink" Target="https://eur-lex.europa.eu/legal-content/LV/TXT/?uri=COM%3A2019%3A640%3AFIN" TargetMode="External"/><Relationship Id="rId1" Type="http://schemas.openxmlformats.org/officeDocument/2006/relationships/hyperlink" Target="https://eur-lex.europa.eu/legal-content/LV/TXT/?uri=CELEX:32023L2413" TargetMode="External"/><Relationship Id="rId6" Type="http://schemas.openxmlformats.org/officeDocument/2006/relationships/hyperlink" Target="https://eur-lex.europa.eu/legal-content/LV/TXT/?uri=CELEX:32015L0652" TargetMode="External"/><Relationship Id="rId5" Type="http://schemas.openxmlformats.org/officeDocument/2006/relationships/hyperlink" Target="https://eur-lex.europa.eu/legal-content/LV/TXT/?uri=CELEX:31998L0070" TargetMode="External"/><Relationship Id="rId4" Type="http://schemas.openxmlformats.org/officeDocument/2006/relationships/hyperlink" Target="https://eur-lex.europa.eu/legal-content/LV/TXT/?uri=CELEX:32018R1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52FC5-309E-4FA4-8849-7F989C1E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41</Pages>
  <Words>10711</Words>
  <Characters>61055</Characters>
  <Application>Microsoft Office Word</Application>
  <DocSecurity>0</DocSecurity>
  <Lines>508</Lines>
  <Paragraphs>143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ministrija</Company>
  <LinksUpToDate>false</LinksUpToDate>
  <CharactersWithSpaces>71623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Romanovska</dc:creator>
  <cp:keywords/>
  <dc:description/>
  <cp:lastModifiedBy>Edgars Bārdiņš</cp:lastModifiedBy>
  <cp:revision>4</cp:revision>
  <dcterms:created xsi:type="dcterms:W3CDTF">2025-08-01T07:04:00Z</dcterms:created>
  <dcterms:modified xsi:type="dcterms:W3CDTF">2025-08-01T07:22:00Z</dcterms:modified>
</cp:coreProperties>
</file>