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="009A1455" w:rsidP="009945A1" w:rsidRDefault="009A1455" w14:paraId="614CAF2D" w14:textId="77777777">
      <w:pPr>
        <w:widowControl w:val="false"/>
        <w:suppressAutoHyphens/>
        <w:spacing w:before="120" w:after="120"/>
        <w:ind w:left="357"/>
        <w:jc w:val="center"/>
        <w15:collapsed w:val="false"/>
        <w:rPr>
          <w:b/>
          <w:kern w:val="1"/>
          <w:lang w:eastAsia="ar-SA"/>
        </w:rPr>
      </w:pPr>
      <w:bookmarkStart w:name="_GoBack" w:id="0"/>
      <w:bookmarkEnd w:id="0"/>
    </w:p>
    <w:p w:rsidRPr="0029576E" w:rsidR="009945A1" w:rsidP="009945A1" w:rsidRDefault="009945A1" w14:paraId="34A71B34" w14:textId="3B8E6886">
      <w:pPr>
        <w:widowControl w:val="false"/>
        <w:suppressAutoHyphens/>
        <w:spacing w:before="120" w:after="120"/>
        <w:ind w:left="357"/>
        <w:jc w:val="center"/>
        <w:rPr>
          <w:b/>
          <w:kern w:val="1"/>
          <w:lang w:eastAsia="ar-SA"/>
        </w:rPr>
      </w:pPr>
      <w:r w:rsidRPr="0029576E">
        <w:rPr>
          <w:b/>
          <w:kern w:val="1"/>
          <w:lang w:eastAsia="ar-SA"/>
        </w:rPr>
        <w:t>Informatīvais ziņojums</w:t>
      </w:r>
    </w:p>
    <w:p w:rsidRPr="00E8231A" w:rsidR="009945A1" w:rsidP="009945A1" w:rsidRDefault="009945A1" w14:paraId="09CB72D6" w14:textId="77777777">
      <w:pPr>
        <w:jc w:val="center"/>
        <w:rPr>
          <w:b/>
        </w:rPr>
      </w:pPr>
      <w:r w:rsidRPr="00E8231A">
        <w:rPr>
          <w:b/>
        </w:rPr>
        <w:t xml:space="preserve">“Par </w:t>
      </w:r>
      <w:r>
        <w:rPr>
          <w:b/>
        </w:rPr>
        <w:t>2022</w:t>
      </w:r>
      <w:r w:rsidRPr="00E8231A">
        <w:rPr>
          <w:b/>
        </w:rPr>
        <w:t xml:space="preserve">. gada 6. </w:t>
      </w:r>
      <w:r>
        <w:rPr>
          <w:b/>
        </w:rPr>
        <w:t>decembra</w:t>
      </w:r>
      <w:r w:rsidRPr="00E8231A">
        <w:rPr>
          <w:b/>
        </w:rPr>
        <w:t xml:space="preserve"> ES-Rietumbalkānu samitu”</w:t>
      </w:r>
    </w:p>
    <w:p w:rsidR="009A1455" w:rsidP="009945A1" w:rsidRDefault="009A1455" w14:paraId="1BC6FAC0" w14:textId="77777777">
      <w:pPr>
        <w:spacing w:before="240" w:after="240"/>
        <w:jc w:val="both"/>
      </w:pPr>
    </w:p>
    <w:p w:rsidR="009945A1" w:rsidP="009945A1" w:rsidRDefault="009945A1" w14:paraId="5D012028" w14:textId="64E12FD3">
      <w:pPr>
        <w:spacing w:before="240" w:after="240"/>
        <w:jc w:val="both"/>
      </w:pPr>
      <w:r>
        <w:t>2022. gada 6. decembrī Tirānā, Albānijā, notiks ES-Rietumbalkānu</w:t>
      </w:r>
      <w:r w:rsidR="00041C56">
        <w:t xml:space="preserve"> valstu un valdību vadītāju tikšanās</w:t>
      </w:r>
      <w:r>
        <w:t xml:space="preserve"> </w:t>
      </w:r>
      <w:r w:rsidR="00041C56">
        <w:t>(</w:t>
      </w:r>
      <w:r>
        <w:t>samits</w:t>
      </w:r>
      <w:r w:rsidR="00041C56">
        <w:t>)</w:t>
      </w:r>
      <w:r>
        <w:t xml:space="preserve">. </w:t>
      </w:r>
    </w:p>
    <w:p w:rsidRPr="00C45E3B" w:rsidR="00C45E3B" w:rsidP="00C45E3B" w:rsidRDefault="00C45E3B" w14:paraId="0F3B8303" w14:textId="1B26D86F">
      <w:pPr>
        <w:pStyle w:val="Text1"/>
        <w:ind w:left="0"/>
        <w:rPr>
          <w:lang w:val="lv-LV"/>
        </w:rPr>
      </w:pPr>
      <w:r w:rsidRPr="00C45E3B">
        <w:rPr>
          <w:lang w:val="lv-LV"/>
        </w:rPr>
        <w:t xml:space="preserve">Tas būs pirmais ES-Rietumbalkānu samits, kas notiks reģiona valstī, tādā veidā apliecinot ES pastiprināto sadarbību ar Rietumbalkānu valstīm </w:t>
      </w:r>
      <w:r w:rsidRPr="00C45E3B" w:rsidR="009945A1">
        <w:rPr>
          <w:lang w:val="lv-LV"/>
        </w:rPr>
        <w:t xml:space="preserve">un demonstrējot </w:t>
      </w:r>
      <w:r w:rsidRPr="00C45E3B" w:rsidR="009F5449">
        <w:rPr>
          <w:lang w:val="lv-LV"/>
        </w:rPr>
        <w:t xml:space="preserve">Rietumbalkānu valstu </w:t>
      </w:r>
      <w:r w:rsidR="005614E5">
        <w:rPr>
          <w:lang w:val="lv-LV"/>
        </w:rPr>
        <w:t>ģeo</w:t>
      </w:r>
      <w:r w:rsidRPr="00C45E3B" w:rsidR="009F5449">
        <w:rPr>
          <w:lang w:val="lv-LV"/>
        </w:rPr>
        <w:t>stratēģisko orientāciju.</w:t>
      </w:r>
    </w:p>
    <w:p w:rsidRPr="00C45E3B" w:rsidR="009F5449" w:rsidP="00C45E3B" w:rsidRDefault="00C45E3B" w14:paraId="791DD3D1" w14:textId="63654DBF">
      <w:pPr>
        <w:pStyle w:val="Text1"/>
        <w:ind w:left="0"/>
        <w:rPr>
          <w:lang w:val="lv-LV"/>
        </w:rPr>
      </w:pPr>
      <w:r>
        <w:rPr>
          <w:lang w:val="lv-LV"/>
        </w:rPr>
        <w:t xml:space="preserve">Samita norise ir svarīga Krievijas kara Ukrainā kontekstā, kā arī, lai veicinātu Rietumbalkānu pakāpenisku integrāciju ES saskaņā ar </w:t>
      </w:r>
      <w:r w:rsidR="005614E5">
        <w:rPr>
          <w:lang w:val="lv-LV"/>
        </w:rPr>
        <w:t xml:space="preserve">2022. gada </w:t>
      </w:r>
      <w:r>
        <w:rPr>
          <w:lang w:val="lv-LV"/>
        </w:rPr>
        <w:t xml:space="preserve">jūnija Eiropadomes secinājumiem. </w:t>
      </w:r>
      <w:r w:rsidRPr="005614E5" w:rsidR="009F5449">
        <w:rPr>
          <w:lang w:val="lv-LV"/>
        </w:rPr>
        <w:t xml:space="preserve">ES-Rietumbalkānu samits nav ES paplašināšanās samits, taču pēc būtības šie aspekti nav nodalāmi, ņemot vērā paplašināšanās procesa kā fundamentāla reformu </w:t>
      </w:r>
      <w:r w:rsidRPr="00C45E3B" w:rsidR="009F5449">
        <w:rPr>
          <w:lang w:val="lv-LV"/>
        </w:rPr>
        <w:t>virzīt</w:t>
      </w:r>
      <w:r w:rsidRPr="00C45E3B">
        <w:rPr>
          <w:lang w:val="lv-LV"/>
        </w:rPr>
        <w:t>ājspēka nozīmi reģiona valstīm</w:t>
      </w:r>
      <w:r w:rsidRPr="005614E5">
        <w:rPr>
          <w:lang w:val="lv-LV"/>
        </w:rPr>
        <w:t xml:space="preserve">. </w:t>
      </w:r>
      <w:r w:rsidRPr="005614E5" w:rsidR="009F5449">
        <w:rPr>
          <w:lang w:val="lv-LV"/>
        </w:rPr>
        <w:t xml:space="preserve">Ir plānots, ka samita rezultāti iezīmēs tālāku Ekonomikas un investīciju plāna un Enerģētikas atbalsta pakas īstenošanu, kā arī vecinās sadarbību drošības, migrācijas pārvaldes, reģionālās sadarbības, pārtikas drošības, digitālā dienaskārtības, zaļo </w:t>
      </w:r>
      <w:r w:rsidR="00051018">
        <w:rPr>
          <w:lang w:val="lv-LV"/>
        </w:rPr>
        <w:t>josl</w:t>
      </w:r>
      <w:r w:rsidRPr="005614E5" w:rsidR="009F5449">
        <w:rPr>
          <w:lang w:val="lv-LV"/>
        </w:rPr>
        <w:t xml:space="preserve">u un jaunatnes jautājumos. </w:t>
      </w:r>
      <w:r w:rsidR="00EF2042">
        <w:rPr>
          <w:lang w:val="lv-LV"/>
        </w:rPr>
        <w:t xml:space="preserve">Samita kontekstā svarīgs elements ir Rietumbalkānu valstu ārpolitikas saskaņotība ar </w:t>
      </w:r>
      <w:r w:rsidR="00C5681B">
        <w:rPr>
          <w:lang w:val="lv-LV"/>
        </w:rPr>
        <w:t xml:space="preserve">ES </w:t>
      </w:r>
      <w:r w:rsidR="00EF2042">
        <w:rPr>
          <w:lang w:val="lv-LV"/>
        </w:rPr>
        <w:t>K</w:t>
      </w:r>
      <w:r w:rsidR="00C5681B">
        <w:rPr>
          <w:lang w:val="lv-LV"/>
        </w:rPr>
        <w:t>opējo ārējo un drošības politiku</w:t>
      </w:r>
      <w:r w:rsidR="00EF2042">
        <w:rPr>
          <w:lang w:val="lv-LV"/>
        </w:rPr>
        <w:t>.</w:t>
      </w:r>
    </w:p>
    <w:p w:rsidR="006D5EE1" w:rsidP="009945A1" w:rsidRDefault="009945A1" w14:paraId="0853EEF1" w14:textId="77777777">
      <w:pPr>
        <w:spacing w:before="240" w:after="240"/>
        <w:jc w:val="both"/>
      </w:pPr>
      <w:r>
        <w:t xml:space="preserve">Tirānas samitā ir plānots pieņemt deklarāciju, kurai tiks aicinātas pievienoties arī sešas Rietumbalkānu valstis. </w:t>
      </w:r>
      <w:r w:rsidR="00EF4130">
        <w:t>Samita</w:t>
      </w:r>
      <w:r w:rsidR="00BA1DBA">
        <w:t xml:space="preserve"> deklarāciju veidos sekojošās tēmas: </w:t>
      </w:r>
      <w:r w:rsidRPr="009945A1">
        <w:t xml:space="preserve"> </w:t>
      </w:r>
      <w:r w:rsidR="00B728F5">
        <w:t xml:space="preserve">1) </w:t>
      </w:r>
      <w:r w:rsidR="006D5EE1">
        <w:t xml:space="preserve">Krievijas kara Ukrainā seku pārvarēšana; </w:t>
      </w:r>
      <w:r w:rsidR="00EF4130">
        <w:t>2) politiskās un politiku iesaistes ar ES stiprināšana; 3</w:t>
      </w:r>
      <w:r w:rsidR="006D5EE1">
        <w:t xml:space="preserve">) reģiona drošības un izturētspējas </w:t>
      </w:r>
      <w:r w:rsidR="00EF4130">
        <w:t>stiprināšana, tai skaitā cīņa</w:t>
      </w:r>
      <w:r w:rsidR="006D5EE1">
        <w:t xml:space="preserve"> pret dezinformāciju</w:t>
      </w:r>
      <w:r w:rsidR="00EF4130">
        <w:t xml:space="preserve">; 4) migrācija, terorisma un organizētās noziedzības apkarošana, kā arī vīzu politika. </w:t>
      </w:r>
    </w:p>
    <w:p w:rsidR="009F5449" w:rsidP="009945A1" w:rsidRDefault="009F5449" w14:paraId="17024A54" w14:textId="59F03DC9">
      <w:pPr>
        <w:spacing w:before="240" w:after="240"/>
        <w:jc w:val="both"/>
      </w:pPr>
      <w:r>
        <w:t>Pēd</w:t>
      </w:r>
      <w:r w:rsidR="005614E5">
        <w:t xml:space="preserve">ējo reizi ES un </w:t>
      </w:r>
      <w:r>
        <w:t xml:space="preserve">Rietumbalkānu līderi tikās 2022. gada 23. jūnijā </w:t>
      </w:r>
      <w:r w:rsidR="00C45E3B">
        <w:t>augsta</w:t>
      </w:r>
      <w:r>
        <w:t xml:space="preserve"> līmeņa sanāksmē</w:t>
      </w:r>
      <w:r w:rsidR="00E92D38">
        <w:t xml:space="preserve"> Briselē</w:t>
      </w:r>
      <w:r>
        <w:t xml:space="preserve">. </w:t>
      </w:r>
    </w:p>
    <w:p w:rsidR="009A1455" w:rsidP="009945A1" w:rsidRDefault="009A1455" w14:paraId="6D168303" w14:textId="77777777">
      <w:pPr>
        <w:spacing w:before="240" w:after="240"/>
        <w:jc w:val="both"/>
      </w:pPr>
    </w:p>
    <w:p w:rsidR="00BA1DBA" w:rsidP="009945A1" w:rsidRDefault="00BA1DBA" w14:paraId="4DEA2386" w14:textId="55E92AA9">
      <w:pPr>
        <w:spacing w:before="240" w:after="240"/>
        <w:jc w:val="both"/>
      </w:pPr>
      <w:r>
        <w:t xml:space="preserve">Latvijas nostāja: </w:t>
      </w:r>
    </w:p>
    <w:p w:rsidR="009553F5" w:rsidP="009553F5" w:rsidRDefault="00BA1DBA" w14:paraId="2A61AF90" w14:textId="13AD0054">
      <w:pPr>
        <w:spacing w:before="120" w:after="120"/>
        <w:jc w:val="both"/>
        <w:rPr>
          <w:i/>
          <w:iCs/>
          <w:szCs w:val="20"/>
        </w:rPr>
      </w:pPr>
      <w:r w:rsidRPr="009553F5">
        <w:rPr>
          <w:i/>
        </w:rPr>
        <w:t xml:space="preserve">Spēkā ir 2022. gada 21. jūnija pozīcija Nr. 1 “Par 2022. gada 23.-24. jūnija Eiropadomē izskatāmajiem jautājumiem” </w:t>
      </w:r>
      <w:r w:rsidRPr="009553F5" w:rsidR="009553F5">
        <w:rPr>
          <w:i/>
        </w:rPr>
        <w:t xml:space="preserve">un </w:t>
      </w:r>
      <w:r w:rsidRPr="009553F5" w:rsidR="009553F5">
        <w:rPr>
          <w:i/>
          <w:iCs/>
          <w:szCs w:val="20"/>
        </w:rPr>
        <w:t xml:space="preserve">2021. gada </w:t>
      </w:r>
      <w:r w:rsidR="001A125B">
        <w:rPr>
          <w:i/>
          <w:iCs/>
          <w:szCs w:val="20"/>
        </w:rPr>
        <w:t>7</w:t>
      </w:r>
      <w:r w:rsidRPr="009553F5" w:rsidR="009553F5">
        <w:rPr>
          <w:i/>
          <w:iCs/>
          <w:szCs w:val="20"/>
        </w:rPr>
        <w:t>. decembra</w:t>
      </w:r>
      <w:r w:rsidRPr="009553F5" w:rsidR="009553F5">
        <w:rPr>
          <w:rFonts w:eastAsia="Calibri"/>
          <w:i/>
          <w:iCs/>
          <w:szCs w:val="20"/>
        </w:rPr>
        <w:t xml:space="preserve"> pozīcija Nr. 15 “Par ES paplašināšanos un stabilizācijas un asociācijas procesu”</w:t>
      </w:r>
      <w:r w:rsidRPr="009553F5" w:rsidR="009553F5">
        <w:rPr>
          <w:i/>
          <w:iCs/>
          <w:szCs w:val="20"/>
        </w:rPr>
        <w:t xml:space="preserve">. </w:t>
      </w:r>
    </w:p>
    <w:p w:rsidRPr="001A125B" w:rsidR="009A1455" w:rsidP="009553F5" w:rsidRDefault="009A1455" w14:paraId="6EF26244" w14:textId="77777777">
      <w:pPr>
        <w:spacing w:before="120" w:after="120"/>
        <w:jc w:val="both"/>
        <w:rPr>
          <w:i/>
        </w:rPr>
      </w:pPr>
    </w:p>
    <w:p w:rsidRPr="002A0132" w:rsidR="00BA1DBA" w:rsidP="002A0132" w:rsidRDefault="00BA1DBA" w14:paraId="0098DFAA" w14:textId="555B9125">
      <w:pPr>
        <w:pStyle w:val="ListParagraph"/>
        <w:numPr>
          <w:ilvl w:val="0"/>
          <w:numId w:val="1"/>
        </w:numPr>
        <w:spacing w:before="120" w:after="120" w:line="240" w:lineRule="auto"/>
        <w:contextualSpacing w:val="false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A0132">
        <w:rPr>
          <w:rFonts w:ascii="Times New Roman" w:hAnsi="Times New Roman" w:cs="Times New Roman"/>
          <w:sz w:val="24"/>
          <w:szCs w:val="24"/>
        </w:rPr>
        <w:t xml:space="preserve">Atbalstām ES-Rietumbalkānu samita mērķus un uzskatām, ka samits ir iespēja augstākajā līmenī paust skaidru ES atbalstu </w:t>
      </w:r>
      <w:r w:rsidRPr="002A0132" w:rsidR="002A0132">
        <w:rPr>
          <w:rFonts w:ascii="Times New Roman" w:hAnsi="Times New Roman" w:cs="Times New Roman"/>
          <w:sz w:val="24"/>
          <w:szCs w:val="24"/>
        </w:rPr>
        <w:t xml:space="preserve">reģionam, </w:t>
      </w:r>
      <w:r w:rsidRPr="002A0132">
        <w:rPr>
          <w:rFonts w:ascii="Times New Roman" w:hAnsi="Times New Roman" w:cs="Times New Roman"/>
          <w:sz w:val="24"/>
          <w:szCs w:val="24"/>
        </w:rPr>
        <w:t xml:space="preserve">savukārt Rietumbalkānu valstīm – apliecināt savu stratēģisko izvēli un apņemšanos turpināt reformas un ievērot ES vērtības un principus.  </w:t>
      </w:r>
    </w:p>
    <w:p w:rsidRPr="00250DE1" w:rsidR="009A1455" w:rsidP="00250DE1" w:rsidRDefault="00BA1DBA" w14:paraId="7EC55066" w14:textId="3885F9B6">
      <w:pPr>
        <w:pStyle w:val="ListParagraph"/>
        <w:numPr>
          <w:ilvl w:val="0"/>
          <w:numId w:val="1"/>
        </w:numPr>
        <w:spacing w:before="120" w:after="120" w:line="240" w:lineRule="auto"/>
        <w:contextualSpacing w:val="false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Samits ir labs veids, kā stiprināt stratēģisko komunikāciju, padarot redzamāku ES kā reģiona nozīmīgākā partnera, investora un donora lomu Rietumbalkānu reģionā. </w:t>
      </w:r>
    </w:p>
    <w:p w:rsidRPr="00250DE1" w:rsidR="009A1455" w:rsidP="00250DE1" w:rsidRDefault="009A1455" w14:paraId="05E5FDE9" w14:textId="77777777">
      <w:pPr>
        <w:spacing w:before="120" w:after="120"/>
        <w:jc w:val="both"/>
        <w:rPr>
          <w:u w:val="single"/>
        </w:rPr>
      </w:pPr>
    </w:p>
    <w:p w:rsidRPr="002A0132" w:rsidR="002A0132" w:rsidP="002A0132" w:rsidRDefault="002A0132" w14:paraId="5EFB8A34" w14:textId="2166F587">
      <w:pPr>
        <w:pStyle w:val="ListParagraph"/>
        <w:numPr>
          <w:ilvl w:val="0"/>
          <w:numId w:val="1"/>
        </w:numPr>
        <w:spacing w:before="120" w:after="120" w:line="240" w:lineRule="auto"/>
        <w:contextualSpacing w:val="false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Atbalstām</w:t>
      </w:r>
      <w:r w:rsidR="0095406D">
        <w:rPr>
          <w:rFonts w:ascii="Times New Roman" w:hAnsi="Times New Roman" w:cs="Times New Roman"/>
          <w:sz w:val="24"/>
          <w:szCs w:val="24"/>
        </w:rPr>
        <w:t xml:space="preserve"> Rietumbalkānu </w:t>
      </w:r>
      <w:r w:rsidRPr="00DD426E">
        <w:rPr>
          <w:rFonts w:ascii="Times New Roman" w:hAnsi="Times New Roman" w:cs="Times New Roman"/>
          <w:sz w:val="24"/>
          <w:szCs w:val="24"/>
        </w:rPr>
        <w:t>reģiona drošī</w:t>
      </w:r>
      <w:r>
        <w:rPr>
          <w:rFonts w:ascii="Times New Roman" w:hAnsi="Times New Roman" w:cs="Times New Roman"/>
          <w:sz w:val="24"/>
          <w:szCs w:val="24"/>
        </w:rPr>
        <w:t>bas</w:t>
      </w:r>
      <w:r w:rsidRPr="00DD426E">
        <w:rPr>
          <w:rFonts w:ascii="Times New Roman" w:hAnsi="Times New Roman" w:cs="Times New Roman"/>
          <w:sz w:val="24"/>
          <w:szCs w:val="24"/>
        </w:rPr>
        <w:t xml:space="preserve"> un noturīb</w:t>
      </w:r>
      <w:r w:rsidR="0095406D">
        <w:rPr>
          <w:rFonts w:ascii="Times New Roman" w:hAnsi="Times New Roman" w:cs="Times New Roman"/>
          <w:sz w:val="24"/>
          <w:szCs w:val="24"/>
        </w:rPr>
        <w:t>as stiprināšanu,</w:t>
      </w:r>
      <w:r w:rsidRPr="00DD42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t.sk.</w:t>
      </w:r>
      <w:r w:rsidR="005526EF">
        <w:rPr>
          <w:rFonts w:ascii="Times New Roman" w:hAnsi="Times New Roman" w:cs="Times New Roman"/>
          <w:sz w:val="24"/>
          <w:szCs w:val="24"/>
        </w:rPr>
        <w:t xml:space="preserve"> pret hibrīdo apdraudējumu, ieskaitot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2042">
        <w:rPr>
          <w:rFonts w:ascii="Times New Roman" w:hAnsi="Times New Roman" w:cs="Times New Roman"/>
          <w:sz w:val="24"/>
          <w:szCs w:val="24"/>
        </w:rPr>
        <w:t xml:space="preserve">trešo valstu manipulatīvu iejaukšanos, dezinformāciju un kiberuzbrukumiem. </w:t>
      </w:r>
    </w:p>
    <w:p w:rsidRPr="009553F5" w:rsidR="00BA1DBA" w:rsidP="00BA1DBA" w:rsidRDefault="00BA1DBA" w14:paraId="55F65A5E" w14:textId="77777777">
      <w:pPr>
        <w:pStyle w:val="ListParagraph"/>
        <w:numPr>
          <w:ilvl w:val="0"/>
          <w:numId w:val="1"/>
        </w:numPr>
        <w:spacing w:before="120" w:after="120" w:line="240" w:lineRule="auto"/>
        <w:contextualSpacing w:val="false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No samita sagaidām redzamus rezultātus un atbalstu konkrētām iniciatīvām, sniedzot labumu reģionam, tā iedzīvotājiem un Eiropai kopumā. </w:t>
      </w:r>
    </w:p>
    <w:tbl>
      <w:tblPr>
        <w:tblpPr w:leftFromText="180" w:rightFromText="180" w:vertAnchor="text" w:horzAnchor="margin" w:tblpY="122"/>
        <w:tblW w:w="8775" w:type="dxa"/>
        <w:tblLook w:firstRow="1" w:lastRow="0" w:firstColumn="1" w:lastColumn="0" w:noHBand="0" w:noVBand="1" w:val="04A0"/>
      </w:tblPr>
      <w:tblGrid>
        <w:gridCol w:w="4321"/>
        <w:gridCol w:w="4454"/>
      </w:tblGrid>
      <w:tr w:rsidRPr="0029576E" w:rsidR="00BA1DBA" w:rsidTr="006D5EE1" w14:paraId="71BA8D78" w14:textId="77777777">
        <w:trPr>
          <w:trHeight w:val="284"/>
        </w:trPr>
        <w:tc>
          <w:tcPr>
            <w:tcW w:w="4321" w:type="dxa"/>
          </w:tcPr>
          <w:p w:rsidRPr="0029576E" w:rsidR="00BA1DBA" w:rsidP="006D5EE1" w:rsidRDefault="00BA1DBA" w14:paraId="66F5BA38" w14:textId="77777777">
            <w:pPr>
              <w:tabs>
                <w:tab w:val="left" w:pos="6840"/>
              </w:tabs>
              <w:suppressAutoHyphens/>
              <w:spacing w:before="120" w:after="120"/>
              <w:jc w:val="both"/>
              <w:rPr>
                <w:highlight w:val="yellow"/>
              </w:rPr>
            </w:pPr>
          </w:p>
          <w:p w:rsidRPr="0029576E" w:rsidR="00BA1DBA" w:rsidP="006D5EE1" w:rsidRDefault="00BA1DBA" w14:paraId="7BF5F0C6" w14:textId="77777777">
            <w:pPr>
              <w:tabs>
                <w:tab w:val="left" w:pos="6840"/>
              </w:tabs>
              <w:suppressAutoHyphens/>
              <w:spacing w:before="120" w:after="120"/>
              <w:jc w:val="both"/>
              <w:rPr>
                <w:highlight w:val="yellow"/>
              </w:rPr>
            </w:pPr>
          </w:p>
          <w:p w:rsidRPr="0029576E" w:rsidR="00BA1DBA" w:rsidP="006D5EE1" w:rsidRDefault="00BA1DBA" w14:paraId="2522D47E" w14:textId="504CDCB4">
            <w:pPr>
              <w:tabs>
                <w:tab w:val="center" w:pos="4153"/>
                <w:tab w:val="right" w:pos="8306"/>
              </w:tabs>
              <w:spacing w:before="60"/>
              <w:ind w:right="-6"/>
              <w:jc w:val="both"/>
            </w:pPr>
          </w:p>
          <w:p w:rsidRPr="0029576E" w:rsidR="00BA1DBA" w:rsidP="006D5EE1" w:rsidRDefault="009A1455" w14:paraId="443EA34A" w14:textId="2EFC906C">
            <w:pPr>
              <w:tabs>
                <w:tab w:val="left" w:pos="6840"/>
              </w:tabs>
              <w:suppressAutoHyphens/>
              <w:spacing w:before="120" w:after="120"/>
              <w:jc w:val="both"/>
              <w:rPr>
                <w:highlight w:val="yellow"/>
              </w:rPr>
            </w:pPr>
            <w:r w:rsidRPr="009A1455">
              <w:t>Ārlietu ministrs</w:t>
            </w:r>
          </w:p>
        </w:tc>
        <w:tc>
          <w:tcPr>
            <w:tcW w:w="4454" w:type="dxa"/>
            <w:vAlign w:val="bottom"/>
          </w:tcPr>
          <w:p w:rsidRPr="00A14252" w:rsidR="00BA1DBA" w:rsidP="006D5EE1" w:rsidRDefault="00BA1DBA" w14:paraId="320B2C98" w14:textId="77777777">
            <w:pPr>
              <w:tabs>
                <w:tab w:val="left" w:pos="6840"/>
              </w:tabs>
              <w:suppressAutoHyphens/>
              <w:spacing w:before="120" w:after="120"/>
              <w:jc w:val="right"/>
            </w:pPr>
            <w:r w:rsidRPr="00D86B14">
              <w:t>E. Rinkēvičs</w:t>
            </w:r>
          </w:p>
        </w:tc>
      </w:tr>
    </w:tbl>
    <w:p w:rsidRPr="0029576E" w:rsidR="00BA1DBA" w:rsidP="00BA1DBA" w:rsidRDefault="00BA1DBA" w14:paraId="1CD23506" w14:textId="77777777">
      <w:pPr>
        <w:spacing w:before="120" w:after="120"/>
        <w:jc w:val="both"/>
        <w:rPr>
          <w:bCs/>
          <w:kern w:val="1"/>
          <w:lang w:eastAsia="ar-SA"/>
        </w:rPr>
      </w:pPr>
    </w:p>
    <w:p w:rsidRPr="0029576E" w:rsidR="00BA1DBA" w:rsidP="00BA1DBA" w:rsidRDefault="00BA1DBA" w14:paraId="4748E78B" w14:textId="77777777">
      <w:pPr>
        <w:spacing w:before="120" w:after="120"/>
        <w:jc w:val="both"/>
        <w:rPr>
          <w:bCs/>
          <w:kern w:val="1"/>
          <w:lang w:eastAsia="ar-SA"/>
        </w:rPr>
      </w:pPr>
    </w:p>
    <w:p w:rsidRPr="0029576E" w:rsidR="00BA1DBA" w:rsidP="00BA1DBA" w:rsidRDefault="00BA1DBA" w14:paraId="52E79A75" w14:textId="77777777">
      <w:pPr>
        <w:spacing w:before="120" w:after="120"/>
        <w:ind w:right="-113"/>
        <w:jc w:val="both"/>
        <w:rPr>
          <w:bCs/>
          <w:kern w:val="1"/>
          <w:lang w:eastAsia="ar-SA"/>
        </w:rPr>
      </w:pPr>
      <w:r w:rsidRPr="0029576E">
        <w:rPr>
          <w:bCs/>
          <w:kern w:val="1"/>
          <w:lang w:eastAsia="ar-SA"/>
        </w:rPr>
        <w:t>Vīza: valsts sekretārs</w:t>
      </w:r>
      <w:r w:rsidRPr="0029576E">
        <w:rPr>
          <w:bCs/>
          <w:kern w:val="1"/>
          <w:lang w:eastAsia="ar-SA"/>
        </w:rPr>
        <w:tab/>
      </w:r>
      <w:r w:rsidRPr="0029576E">
        <w:rPr>
          <w:bCs/>
          <w:kern w:val="1"/>
          <w:lang w:eastAsia="ar-SA"/>
        </w:rPr>
        <w:tab/>
      </w:r>
      <w:r w:rsidRPr="0029576E">
        <w:rPr>
          <w:bCs/>
          <w:kern w:val="1"/>
          <w:lang w:eastAsia="ar-SA"/>
        </w:rPr>
        <w:tab/>
      </w:r>
      <w:r w:rsidRPr="0029576E">
        <w:rPr>
          <w:bCs/>
          <w:kern w:val="1"/>
          <w:lang w:eastAsia="ar-SA"/>
        </w:rPr>
        <w:tab/>
      </w:r>
      <w:r w:rsidRPr="0029576E">
        <w:rPr>
          <w:bCs/>
          <w:kern w:val="1"/>
          <w:lang w:eastAsia="ar-SA"/>
        </w:rPr>
        <w:tab/>
      </w:r>
      <w:r w:rsidRPr="0029576E">
        <w:rPr>
          <w:bCs/>
          <w:kern w:val="1"/>
          <w:lang w:eastAsia="ar-SA"/>
        </w:rPr>
        <w:tab/>
      </w:r>
      <w:r w:rsidRPr="0029576E">
        <w:rPr>
          <w:bCs/>
          <w:kern w:val="1"/>
          <w:lang w:eastAsia="ar-SA"/>
        </w:rPr>
        <w:tab/>
        <w:t xml:space="preserve">     </w:t>
      </w:r>
      <w:r w:rsidRPr="0029576E">
        <w:rPr>
          <w:bCs/>
          <w:kern w:val="1"/>
          <w:lang w:eastAsia="ar-SA"/>
        </w:rPr>
        <w:tab/>
        <w:t xml:space="preserve">     A. Pelšs</w:t>
      </w:r>
    </w:p>
    <w:p w:rsidRPr="0029576E" w:rsidR="00BA1DBA" w:rsidP="00BA1DBA" w:rsidRDefault="00BA1DBA" w14:paraId="1A1D67FA" w14:textId="77777777">
      <w:pPr>
        <w:spacing w:before="120" w:after="120"/>
      </w:pPr>
    </w:p>
    <w:p w:rsidRPr="0029576E" w:rsidR="00BA1DBA" w:rsidP="00BA1DBA" w:rsidRDefault="00BA1DBA" w14:paraId="752AA3C1" w14:textId="77777777">
      <w:pPr>
        <w:spacing w:before="120" w:after="120"/>
      </w:pPr>
    </w:p>
    <w:p w:rsidRPr="0029576E" w:rsidR="00BA1DBA" w:rsidP="00BA1DBA" w:rsidRDefault="00BA1DBA" w14:paraId="7FD91D51" w14:textId="77777777">
      <w:pPr>
        <w:spacing w:before="120" w:after="120"/>
      </w:pPr>
    </w:p>
    <w:p w:rsidR="009A1455" w:rsidP="009945A1" w:rsidRDefault="009A1455" w14:paraId="53E5A69A" w14:textId="7DB918DA">
      <w:pPr>
        <w:spacing w:before="240" w:after="240"/>
        <w:jc w:val="both"/>
        <w:rPr>
          <w:highlight w:val="yellow"/>
        </w:rPr>
      </w:pPr>
    </w:p>
    <w:p w:rsidR="007A4644" w:rsidP="009945A1" w:rsidRDefault="007A4644" w14:paraId="40FB56BC" w14:textId="77777777">
      <w:pPr>
        <w:spacing w:before="240" w:after="240"/>
        <w:jc w:val="both"/>
      </w:pPr>
    </w:p>
    <w:p w:rsidR="009A1455" w:rsidP="009945A1" w:rsidRDefault="009A1455" w14:paraId="1051EA8F" w14:textId="31A023E0">
      <w:pPr>
        <w:spacing w:before="240" w:after="240"/>
        <w:jc w:val="both"/>
      </w:pPr>
    </w:p>
    <w:p w:rsidRPr="000A198B" w:rsidR="007A4644" w:rsidP="007A4644" w:rsidRDefault="007A4644" w14:paraId="0B1DD12C" w14:textId="77777777">
      <w:pPr>
        <w:rPr>
          <w:sz w:val="20"/>
          <w:szCs w:val="20"/>
        </w:rPr>
      </w:pPr>
      <w:r>
        <w:rPr>
          <w:sz w:val="20"/>
          <w:szCs w:val="20"/>
        </w:rPr>
        <w:t>Dailidenaite</w:t>
      </w:r>
      <w:r w:rsidRPr="000A198B">
        <w:rPr>
          <w:sz w:val="20"/>
          <w:szCs w:val="20"/>
        </w:rPr>
        <w:t>, 6701592</w:t>
      </w:r>
      <w:r>
        <w:rPr>
          <w:sz w:val="20"/>
          <w:szCs w:val="20"/>
        </w:rPr>
        <w:t>7</w:t>
      </w:r>
    </w:p>
    <w:p w:rsidRPr="000A198B" w:rsidR="007A4644" w:rsidP="007A4644" w:rsidRDefault="007A4644" w14:paraId="11EE4AD2" w14:textId="77777777">
      <w:pPr>
        <w:rPr>
          <w:color w:val="000000"/>
          <w:sz w:val="20"/>
          <w:szCs w:val="20"/>
          <w:u w:val="single"/>
        </w:rPr>
      </w:pPr>
      <w:r>
        <w:rPr>
          <w:color w:val="0000FF"/>
          <w:sz w:val="20"/>
          <w:szCs w:val="20"/>
          <w:u w:val="single"/>
        </w:rPr>
        <w:t>ginta</w:t>
      </w:r>
      <w:r w:rsidRPr="000A198B">
        <w:rPr>
          <w:color w:val="0000FF"/>
          <w:sz w:val="20"/>
          <w:szCs w:val="20"/>
          <w:u w:val="single"/>
        </w:rPr>
        <w:t>.da</w:t>
      </w:r>
      <w:r>
        <w:rPr>
          <w:color w:val="0000FF"/>
          <w:sz w:val="20"/>
          <w:szCs w:val="20"/>
          <w:u w:val="single"/>
        </w:rPr>
        <w:t>ilidenaite</w:t>
      </w:r>
      <w:r w:rsidRPr="000A198B">
        <w:rPr>
          <w:color w:val="0000FF"/>
          <w:sz w:val="20"/>
          <w:szCs w:val="20"/>
          <w:u w:val="single"/>
        </w:rPr>
        <w:t>@mfa.gov.lv</w:t>
      </w:r>
    </w:p>
    <w:p w:rsidRPr="009945A1" w:rsidR="009A1455" w:rsidP="009945A1" w:rsidRDefault="009A1455" w14:paraId="678D1D7E" w14:textId="77777777">
      <w:pPr>
        <w:spacing w:before="240" w:after="240"/>
        <w:jc w:val="both"/>
      </w:pPr>
    </w:p>
    <w:sectPr w:rsidRPr="009945A1" w:rsidR="009A1455">
      <w:foot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EACF38" w14:textId="77777777" w:rsidR="006D5EE1" w:rsidRDefault="006D5EE1" w:rsidP="00BA1DBA">
      <w:r>
        <w:separator/>
      </w:r>
    </w:p>
  </w:endnote>
  <w:endnote w:type="continuationSeparator" w:id="0">
    <w:p w14:paraId="71ADE695" w14:textId="77777777" w:rsidR="006D5EE1" w:rsidRDefault="006D5EE1" w:rsidP="00BA1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6B4C73" w14:textId="77777777" w:rsidR="006D5EE1" w:rsidRPr="00BA1DBA" w:rsidRDefault="006D5EE1" w:rsidP="00BA1DBA">
    <w:pPr>
      <w:keepNext/>
      <w:keepLines/>
      <w:suppressAutoHyphens/>
      <w:spacing w:before="200"/>
      <w:jc w:val="both"/>
      <w:outlineLvl w:val="2"/>
      <w:rPr>
        <w:bCs/>
        <w:sz w:val="20"/>
        <w:szCs w:val="20"/>
      </w:rPr>
    </w:pPr>
    <w:r>
      <w:rPr>
        <w:bCs/>
        <w:sz w:val="20"/>
        <w:szCs w:val="20"/>
      </w:rPr>
      <w:t xml:space="preserve">AMzino_251122; </w:t>
    </w:r>
    <w:r w:rsidRPr="008F3BFF">
      <w:rPr>
        <w:bCs/>
        <w:sz w:val="20"/>
        <w:szCs w:val="20"/>
      </w:rPr>
      <w:t>Informatīvais ziņojums</w:t>
    </w:r>
    <w:r>
      <w:rPr>
        <w:bCs/>
        <w:sz w:val="20"/>
        <w:szCs w:val="20"/>
      </w:rPr>
      <w:t xml:space="preserve"> “Par 2022</w:t>
    </w:r>
    <w:r w:rsidRPr="008F3BFF">
      <w:rPr>
        <w:bCs/>
        <w:sz w:val="20"/>
        <w:szCs w:val="20"/>
      </w:rPr>
      <w:t xml:space="preserve">. gada 6. </w:t>
    </w:r>
    <w:r>
      <w:rPr>
        <w:bCs/>
        <w:sz w:val="20"/>
        <w:szCs w:val="20"/>
      </w:rPr>
      <w:t>decembra</w:t>
    </w:r>
    <w:r w:rsidRPr="008F3BFF">
      <w:rPr>
        <w:bCs/>
        <w:sz w:val="20"/>
        <w:szCs w:val="20"/>
      </w:rPr>
      <w:t xml:space="preserve"> ES-Rietumbalkānu samitu”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F46F6D" w14:textId="77777777" w:rsidR="006D5EE1" w:rsidRDefault="006D5EE1" w:rsidP="00BA1DBA">
      <w:r>
        <w:separator/>
      </w:r>
    </w:p>
  </w:footnote>
  <w:footnote w:type="continuationSeparator" w:id="0">
    <w:p w14:paraId="342CE830" w14:textId="77777777" w:rsidR="006D5EE1" w:rsidRDefault="006D5EE1" w:rsidP="00BA1D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931D47"/>
    <w:multiLevelType w:val="hybridMultilevel"/>
    <w:tmpl w:val="DD42EF1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45A1"/>
    <w:rsid w:val="00041C56"/>
    <w:rsid w:val="00051018"/>
    <w:rsid w:val="000B7653"/>
    <w:rsid w:val="001A125B"/>
    <w:rsid w:val="00250DE1"/>
    <w:rsid w:val="002A0132"/>
    <w:rsid w:val="005526EF"/>
    <w:rsid w:val="005614E5"/>
    <w:rsid w:val="00651556"/>
    <w:rsid w:val="006D5EE1"/>
    <w:rsid w:val="007A4644"/>
    <w:rsid w:val="007C36B1"/>
    <w:rsid w:val="0095406D"/>
    <w:rsid w:val="009553F5"/>
    <w:rsid w:val="009945A1"/>
    <w:rsid w:val="009A1455"/>
    <w:rsid w:val="009A372C"/>
    <w:rsid w:val="009F5449"/>
    <w:rsid w:val="00AB3FA3"/>
    <w:rsid w:val="00B728F5"/>
    <w:rsid w:val="00BA1DBA"/>
    <w:rsid w:val="00C34AC2"/>
    <w:rsid w:val="00C45E3B"/>
    <w:rsid w:val="00C5681B"/>
    <w:rsid w:val="00D71251"/>
    <w:rsid w:val="00E92D38"/>
    <w:rsid w:val="00EF2042"/>
    <w:rsid w:val="00EF4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945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aliases w:val="Numbered Para 1 Char,Dot pt Char,No Spacing1 Char,List Paragraph Char Char Char Char,Indicator Text Char,List Paragraph1 Char,Bullet 1 Char,Bullet Points Char,MAIN CONTENT Char,IFCL - List Paragraph Char,List Paragraph12 Char,2 Char"/>
    <w:link w:val="ListParagraph"/>
    <w:uiPriority w:val="34"/>
    <w:qFormat/>
    <w:locked/>
    <w:rsid w:val="00BA1DBA"/>
    <w:rPr>
      <w:rFonts w:ascii="Calibri" w:eastAsia="Calibri" w:hAnsi="Calibri" w:cs="Calibri"/>
    </w:rPr>
  </w:style>
  <w:style w:type="paragraph" w:styleId="ListParagraph">
    <w:name w:val="List Paragraph"/>
    <w:aliases w:val="Numbered Para 1,Dot pt,No Spacing1,List Paragraph Char Char Char,Indicator Text,List Paragraph1,Bullet 1,Bullet Points,MAIN CONTENT,IFCL - List Paragraph,List Paragraph12,OBC Bullet,F5 List Paragraph,Colorful List - Accent 11,Bullet Sty,2"/>
    <w:basedOn w:val="Normal"/>
    <w:link w:val="ListParagraphChar"/>
    <w:uiPriority w:val="34"/>
    <w:qFormat/>
    <w:rsid w:val="00BA1DBA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BA1DBA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A1DB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1DB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A1DB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1DBA"/>
    <w:rPr>
      <w:rFonts w:ascii="Times New Roman" w:eastAsia="Times New Roman" w:hAnsi="Times New Roman" w:cs="Times New Roman"/>
      <w:sz w:val="24"/>
      <w:szCs w:val="24"/>
    </w:rPr>
  </w:style>
  <w:style w:type="paragraph" w:customStyle="1" w:styleId="Text1">
    <w:name w:val="Text 1"/>
    <w:basedOn w:val="Normal"/>
    <w:rsid w:val="00C45E3B"/>
    <w:pPr>
      <w:spacing w:after="240"/>
      <w:ind w:left="482"/>
      <w:jc w:val="both"/>
    </w:pPr>
    <w:rPr>
      <w:lang w:val="fr-FR"/>
    </w:rPr>
  </w:style>
  <w:style w:type="character" w:styleId="CommentReference">
    <w:name w:val="annotation reference"/>
    <w:basedOn w:val="DefaultParagraphFont"/>
    <w:uiPriority w:val="99"/>
    <w:semiHidden/>
    <w:unhideWhenUsed/>
    <w:rsid w:val="00C45E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45E3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45E3B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5E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5E3B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5E3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5E3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42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settings.xml" Type="http://schemas.openxmlformats.org/officeDocument/2006/relationships/settings" Id="rId3"/>
    <Relationship Target="footer1.xml" Type="http://schemas.openxmlformats.org/officeDocument/2006/relationships/foot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webSettings.xml" Type="http://schemas.openxmlformats.org/officeDocument/2006/relationships/webSettings" Id="rId4"/>
    <Relationship Target="theme/theme1.xml" Type="http://schemas.openxmlformats.org/officeDocument/2006/relationships/theme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1815</Words>
  <Characters>1035</Characters>
  <Application>Microsoft Office Word</Application>
  <DocSecurity>4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MFA Latvia</Company>
  <LinksUpToDate>false</LinksUpToDate>
  <CharactersWithSpaces>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 Fainveica</dc:creator>
  <cp:keywords/>
  <dc:description/>
  <cp:lastModifiedBy>Diana Putnina</cp:lastModifiedBy>
  <cp:revision>2</cp:revision>
  <dcterms:created xsi:type="dcterms:W3CDTF">2022-11-24T14:17:00Z</dcterms:created>
  <dcterms:modified xsi:type="dcterms:W3CDTF">2022-11-24T14:17:00Z</dcterms:modified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CesvisMeetingDate">
    <vt:lpwstr>2022-12-06</vt:lpwstr>
  </property>
  <property fmtid="{D5CDD505-2E9C-101B-9397-08002B2CF9AE}" pid="3" name="DISCesvisAdditionalMakers">
    <vt:lpwstr>Pirmais sekretārs Ginta Dailidenaite </vt:lpwstr>
  </property>
  <property fmtid="{D5CDD505-2E9C-101B-9397-08002B2CF9AE}" pid="4" name="DIScgiUrl">
    <vt:lpwstr>https://lim.esvis.gov.lv/cs/idcplg</vt:lpwstr>
  </property>
  <property fmtid="{D5CDD505-2E9C-101B-9397-08002B2CF9AE}" pid="5" name="DISdDocName">
    <vt:lpwstr>L357260</vt:lpwstr>
  </property>
  <property fmtid="{D5CDD505-2E9C-101B-9397-08002B2CF9AE}" pid="6" name="DISCesvisAdditionalTutors">
    <vt:lpwstr>Vecākā referente Aija Vēja, Padomniece Diāna Putniņa, Vadītāja vietniece Linda Krūmiņa</vt:lpwstr>
  </property>
  <property fmtid="{D5CDD505-2E9C-101B-9397-08002B2CF9AE}" pid="7" name="DISCesvisAdditionalMakersPhone">
    <vt:lpwstr>67015927</vt:lpwstr>
  </property>
  <property fmtid="{D5CDD505-2E9C-101B-9397-08002B2CF9AE}" pid="8" name="DISCesvisSigner">
    <vt:lpwstr>Ministrs Edgars Rinkēvičs</vt:lpwstr>
  </property>
  <property fmtid="{D5CDD505-2E9C-101B-9397-08002B2CF9AE}" pid="9" name="DISCesvisSafetyLevel">
    <vt:lpwstr>Vispārpieejams</vt:lpwstr>
  </property>
  <property fmtid="{D5CDD505-2E9C-101B-9397-08002B2CF9AE}" pid="10" name="DISTaskPaneUrl">
    <vt:lpwstr>https://lim.esvis.gov.lv/cs/idcplg?ClientControlled=DocMan&amp;coreContentOnly=1&amp;WebdavRequest=1&amp;IdcService=DOC_INFO&amp;dID=443544</vt:lpwstr>
  </property>
  <property fmtid="{D5CDD505-2E9C-101B-9397-08002B2CF9AE}" pid="11" name="DISCesvisTitle">
    <vt:lpwstr>Par 2022. gada 6. decembra ES-Rietumbalkānu samitu
</vt:lpwstr>
  </property>
  <property fmtid="{D5CDD505-2E9C-101B-9397-08002B2CF9AE}" pid="12" name="DISCesvisMinistryOfMinister">
    <vt:lpwstr>wwTemplateNP_MinistryOfMinister(Ārlietu,)</vt:lpwstr>
  </property>
  <property fmtid="{D5CDD505-2E9C-101B-9397-08002B2CF9AE}" pid="13" name="DISCesvisAuthor">
    <vt:lpwstr>Ārlietu ministrija</vt:lpwstr>
  </property>
  <property fmtid="{D5CDD505-2E9C-101B-9397-08002B2CF9AE}" pid="14" name="DISCesvisMainMaker">
    <vt:lpwstr>Vecākā referente Aija Vēja</vt:lpwstr>
  </property>
  <property fmtid="{D5CDD505-2E9C-101B-9397-08002B2CF9AE}" pid="15" name="DISCesvisAdditionalTutorsMail">
    <vt:lpwstr>aija.veja@mfa.gov.lv, diana.putnina@mfa.gov.lv, Linda.Krumina@mfa.gov.lv</vt:lpwstr>
  </property>
  <property fmtid="{D5CDD505-2E9C-101B-9397-08002B2CF9AE}" pid="16" name="DISCesvisAdditionalTutorsPhone">
    <vt:lpwstr>67016487, 67016209, 67016300</vt:lpwstr>
  </property>
  <property fmtid="{D5CDD505-2E9C-101B-9397-08002B2CF9AE}" pid="17" name="DISidcName">
    <vt:lpwstr>1020404016200</vt:lpwstr>
  </property>
  <property fmtid="{D5CDD505-2E9C-101B-9397-08002B2CF9AE}" pid="18" name="DISProperties">
    <vt:lpwstr>DISCesvisMeetingDate,DISCesvisAdditionalMakers,DIScgiUrl,DISdDocName,DISCesvisAdditionalTutors,DISCesvisAdditionalMakersPhone,DISCesvisSigner,DISCesvisSafetyLevel,DISTaskPaneUrl,DISCesvisTitle,DISCesvisMinistryOfMinister,DISCesvisAuthor,DISCesvisMainMaker,DISCesvisAdditionalTutorsMail,DISCesvisAdditionalTutorsPhone,DISidcName,DISCesvisDescription,DISCesvisAdditionalMakersMail,DISdUser,DISdID,DISCesvisMainMakerOrgUnitTitle</vt:lpwstr>
  </property>
  <property fmtid="{D5CDD505-2E9C-101B-9397-08002B2CF9AE}" pid="19" name="DISCesvisDescription">
    <vt:lpwstr>
</vt:lpwstr>
  </property>
  <property fmtid="{D5CDD505-2E9C-101B-9397-08002B2CF9AE}" pid="20" name="DISCesvisAdditionalMakersMail">
    <vt:lpwstr>ginta.dailidenaite@mfa.gov.lv</vt:lpwstr>
  </property>
  <property fmtid="{D5CDD505-2E9C-101B-9397-08002B2CF9AE}" pid="21" name="DISdUser">
    <vt:lpwstr>weblogic</vt:lpwstr>
  </property>
  <property fmtid="{D5CDD505-2E9C-101B-9397-08002B2CF9AE}" pid="22" name="DISdID">
    <vt:lpwstr>443544</vt:lpwstr>
  </property>
  <property fmtid="{D5CDD505-2E9C-101B-9397-08002B2CF9AE}" pid="23" name="DISCesvisMainMakerOrgUnitTitle">
    <vt:lpwstr>Vispārējo un institucionālo lietu nodaļa</vt:lpwstr>
  </property>
</Properties>
</file>