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F344A" w14:textId="63C5658C" w:rsidR="006D715D" w:rsidRPr="00EC2467" w:rsidRDefault="006D715D" w:rsidP="006D715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5. 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1EB5B5C7" w14:textId="77777777" w:rsidR="006D715D" w:rsidRPr="00EC2467" w:rsidRDefault="006D715D" w:rsidP="006D715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3C0B644B" w14:textId="77777777" w:rsidR="006D715D" w:rsidRPr="00EC2467" w:rsidRDefault="006D715D" w:rsidP="006D715D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2021. gada 16. novembra</w:t>
      </w:r>
    </w:p>
    <w:p w14:paraId="1C135249" w14:textId="77777777" w:rsidR="006D715D" w:rsidRDefault="006D715D" w:rsidP="006D715D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754</w:t>
      </w:r>
    </w:p>
    <w:p w14:paraId="2C488779" w14:textId="77777777" w:rsidR="006D715D" w:rsidRDefault="006D715D" w:rsidP="006D715D">
      <w:pPr>
        <w:spacing w:after="0"/>
        <w:rPr>
          <w:rFonts w:eastAsia="Times New Roman" w:cs="Calibri"/>
          <w:color w:val="333333"/>
          <w:sz w:val="28"/>
          <w:lang w:eastAsia="en-GB"/>
        </w:rPr>
      </w:pPr>
    </w:p>
    <w:p w14:paraId="5E7B9A69" w14:textId="77777777" w:rsidR="00281AE2" w:rsidRPr="006D715D" w:rsidRDefault="00281AE2" w:rsidP="00281AE2">
      <w:pPr>
        <w:spacing w:after="0"/>
        <w:jc w:val="center"/>
        <w:rPr>
          <w:rFonts w:eastAsia="Times New Roman"/>
          <w:b/>
          <w:sz w:val="28"/>
          <w:szCs w:val="28"/>
          <w:lang w:eastAsia="lv-LV"/>
        </w:rPr>
      </w:pPr>
      <w:r w:rsidRPr="006D715D">
        <w:rPr>
          <w:rFonts w:eastAsia="Times New Roman"/>
          <w:b/>
          <w:sz w:val="28"/>
          <w:szCs w:val="28"/>
          <w:lang w:eastAsia="lv-LV"/>
        </w:rPr>
        <w:t xml:space="preserve">Teorētiskā eksāmena kārtošanas kārtība un laiks personām, </w:t>
      </w:r>
    </w:p>
    <w:p w14:paraId="72066EE3" w14:textId="4A8EAC7A" w:rsidR="00281AE2" w:rsidRPr="006D715D" w:rsidRDefault="00281AE2" w:rsidP="00281AE2">
      <w:pPr>
        <w:spacing w:after="0"/>
        <w:jc w:val="center"/>
        <w:rPr>
          <w:rFonts w:eastAsia="Times New Roman"/>
          <w:b/>
          <w:sz w:val="28"/>
          <w:szCs w:val="28"/>
          <w:lang w:eastAsia="lv-LV"/>
        </w:rPr>
      </w:pPr>
      <w:r w:rsidRPr="006D715D">
        <w:rPr>
          <w:rFonts w:eastAsia="Times New Roman"/>
          <w:b/>
          <w:sz w:val="28"/>
          <w:szCs w:val="28"/>
          <w:lang w:eastAsia="lv-LV"/>
        </w:rPr>
        <w:t>kuras vēlas iegūt lidojumu apkalpes locekļa apliecību</w:t>
      </w:r>
    </w:p>
    <w:p w14:paraId="5898DD30" w14:textId="684C5521" w:rsidR="00281AE2" w:rsidRPr="006D715D" w:rsidRDefault="00281AE2" w:rsidP="00281AE2">
      <w:pPr>
        <w:spacing w:before="100" w:beforeAutospacing="1" w:after="100" w:afterAutospacing="1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1. Teorētiskā eksāmena jautājumu skaits katrā priekšmetā un kārtošanas laiks personām, kuras vēlas iegūt amatierpilota apliecību un lidotāja inženiera apliecību</w:t>
      </w:r>
      <w:r w:rsidR="007F1272">
        <w:rPr>
          <w:rFonts w:eastAsia="Times New Roman"/>
          <w:sz w:val="28"/>
          <w:szCs w:val="28"/>
          <w:lang w:eastAsia="lv-LV"/>
        </w:rPr>
        <w:t>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3"/>
        <w:gridCol w:w="4078"/>
        <w:gridCol w:w="1086"/>
        <w:gridCol w:w="1086"/>
        <w:gridCol w:w="1086"/>
        <w:gridCol w:w="1101"/>
      </w:tblGrid>
      <w:tr w:rsidR="00281AE2" w:rsidRPr="00D241C7" w14:paraId="58CF9172" w14:textId="77777777" w:rsidTr="006C5CEA">
        <w:trPr>
          <w:tblCellSpacing w:w="15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A540C" w14:textId="1F576748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Nr.</w:t>
            </w:r>
            <w:r w:rsidRPr="00D241C7">
              <w:rPr>
                <w:rFonts w:eastAsia="Times New Roman"/>
                <w:lang w:eastAsia="lv-LV"/>
              </w:rPr>
              <w:br/>
              <w:t>p.</w:t>
            </w:r>
            <w:r w:rsidR="000F5E68">
              <w:rPr>
                <w:rFonts w:eastAsia="Times New Roman"/>
                <w:lang w:eastAsia="lv-LV"/>
              </w:rPr>
              <w:t xml:space="preserve"> </w:t>
            </w:r>
            <w:r w:rsidRPr="00D241C7">
              <w:rPr>
                <w:rFonts w:eastAsia="Times New Roman"/>
                <w:lang w:eastAsia="lv-LV"/>
              </w:rPr>
              <w:t>k.</w:t>
            </w:r>
          </w:p>
        </w:tc>
        <w:tc>
          <w:tcPr>
            <w:tcW w:w="2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759DB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Teorētiskā eksāmena priekšmets</w:t>
            </w:r>
          </w:p>
        </w:tc>
        <w:tc>
          <w:tcPr>
            <w:tcW w:w="12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EE60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Amatierpilots</w:t>
            </w:r>
          </w:p>
        </w:tc>
        <w:tc>
          <w:tcPr>
            <w:tcW w:w="12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B4841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Lidotājs inženieris</w:t>
            </w:r>
          </w:p>
        </w:tc>
      </w:tr>
      <w:tr w:rsidR="00281AE2" w:rsidRPr="00D241C7" w14:paraId="0576EF24" w14:textId="77777777" w:rsidTr="006C5CEA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BA638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48A17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23C5E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jautājumu skaits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2BBD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laiks (minūtes)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CEAD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jautājumu skaits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A1BBC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laiks (minūtes)</w:t>
            </w:r>
          </w:p>
        </w:tc>
      </w:tr>
      <w:tr w:rsidR="00281AE2" w:rsidRPr="00D241C7" w14:paraId="6334DA98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0E483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1.1.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B446B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aviāciju regulējošie normatīvie akti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C73A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D5250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BAAF2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9BE43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30</w:t>
            </w:r>
          </w:p>
        </w:tc>
      </w:tr>
      <w:tr w:rsidR="00281AE2" w:rsidRPr="00D241C7" w14:paraId="506FEC8B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2D347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1.2.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057BB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vispārīgas zināšanas par gaisa kuģiem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29467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3E360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30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696F2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976D1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</w:tr>
      <w:tr w:rsidR="00281AE2" w:rsidRPr="00D241C7" w14:paraId="78E3DDD7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2684F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1.3.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89A68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lidojuma tehniskais raksturojums un plānošana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85D6D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4E9AD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30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56BD7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6D05A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</w:tr>
      <w:tr w:rsidR="00281AE2" w:rsidRPr="00D241C7" w14:paraId="5BF88860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27671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1.4.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6B846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cilvēka veiktspēja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82C7F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FE08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30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54D1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B7872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30</w:t>
            </w:r>
          </w:p>
        </w:tc>
      </w:tr>
      <w:tr w:rsidR="00281AE2" w:rsidRPr="00D241C7" w14:paraId="067B7697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85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1.5.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0F045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meteoroloģija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E5AEA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2804D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0D3C7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–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94FE9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–</w:t>
            </w:r>
          </w:p>
        </w:tc>
      </w:tr>
      <w:tr w:rsidR="00281AE2" w:rsidRPr="00D241C7" w14:paraId="11342381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12345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1.6.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2F28B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navigācija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FAE9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9A682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57FEC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–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97180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–</w:t>
            </w:r>
          </w:p>
        </w:tc>
      </w:tr>
      <w:tr w:rsidR="00281AE2" w:rsidRPr="00D241C7" w14:paraId="5ADE7102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2C3D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1.7.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FB684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ekspluatācijas procedūras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9D49F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EBC7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0FFDE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4AAEE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</w:tr>
      <w:tr w:rsidR="00281AE2" w:rsidRPr="00D241C7" w14:paraId="7D597B0B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24001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1.8.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E3DE1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lidojuma principi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8C093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0871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B6654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190B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</w:tr>
      <w:tr w:rsidR="00281AE2" w:rsidRPr="00D241C7" w14:paraId="6FD04D4D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2488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1.9.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58D34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sakari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6F13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07EFC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43F45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C1CF9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25</w:t>
            </w:r>
          </w:p>
        </w:tc>
      </w:tr>
    </w:tbl>
    <w:p w14:paraId="0FACC830" w14:textId="5667B50C" w:rsidR="00395F1F" w:rsidRDefault="00395F1F"/>
    <w:p w14:paraId="0E60E97B" w14:textId="6DAF4073" w:rsidR="00281AE2" w:rsidRPr="006D715D" w:rsidRDefault="00281AE2" w:rsidP="00281AE2">
      <w:pPr>
        <w:spacing w:before="100" w:beforeAutospacing="1" w:after="100" w:afterAutospacing="1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2. Teorētiskā eksāmena jautājumu skaits katrā priekšmetā un kārtošanas laiks personām, kuras vēlas iegūt privātpilota apliecību</w:t>
      </w:r>
      <w:r w:rsidR="000F5E68">
        <w:rPr>
          <w:rFonts w:eastAsia="Times New Roman"/>
          <w:sz w:val="28"/>
          <w:szCs w:val="28"/>
          <w:lang w:eastAsia="lv-LV"/>
        </w:rPr>
        <w:t>.</w:t>
      </w:r>
      <w:r w:rsidRPr="006D715D">
        <w:rPr>
          <w:rFonts w:eastAsia="Times New Roman"/>
          <w:sz w:val="28"/>
          <w:szCs w:val="28"/>
          <w:lang w:eastAsia="lv-LV"/>
        </w:rPr>
        <w:t xml:space="preserve">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7"/>
        <w:gridCol w:w="4106"/>
        <w:gridCol w:w="2156"/>
        <w:gridCol w:w="2171"/>
      </w:tblGrid>
      <w:tr w:rsidR="00281AE2" w:rsidRPr="00D241C7" w14:paraId="65B86D06" w14:textId="77777777" w:rsidTr="006C5CEA">
        <w:trPr>
          <w:tblCellSpacing w:w="15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65EE1" w14:textId="7721FB36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Nr.</w:t>
            </w:r>
            <w:r w:rsidRPr="00D241C7">
              <w:rPr>
                <w:rFonts w:eastAsia="Times New Roman"/>
                <w:lang w:eastAsia="lv-LV"/>
              </w:rPr>
              <w:br/>
              <w:t>p.</w:t>
            </w:r>
            <w:r w:rsidR="000F5E68">
              <w:rPr>
                <w:rFonts w:eastAsia="Times New Roman"/>
                <w:lang w:eastAsia="lv-LV"/>
              </w:rPr>
              <w:t xml:space="preserve"> </w:t>
            </w:r>
            <w:r w:rsidRPr="00D241C7">
              <w:rPr>
                <w:rFonts w:eastAsia="Times New Roman"/>
                <w:lang w:eastAsia="lv-LV"/>
              </w:rPr>
              <w:t>k.</w:t>
            </w:r>
          </w:p>
        </w:tc>
        <w:tc>
          <w:tcPr>
            <w:tcW w:w="2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2CCDC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Teorētiskā eksāmena priekšmets</w:t>
            </w:r>
          </w:p>
        </w:tc>
        <w:tc>
          <w:tcPr>
            <w:tcW w:w="2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9D5B6" w14:textId="06FCAD52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Privātpilots</w:t>
            </w:r>
          </w:p>
        </w:tc>
      </w:tr>
      <w:tr w:rsidR="00281AE2" w:rsidRPr="00D241C7" w14:paraId="176A289A" w14:textId="77777777" w:rsidTr="006C5CEA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B6B13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7A752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AD28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jautājumu skaits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B4170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laiks (minūtes)</w:t>
            </w:r>
          </w:p>
        </w:tc>
      </w:tr>
      <w:tr w:rsidR="00281AE2" w:rsidRPr="00D241C7" w14:paraId="7BE5EF9C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45749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2.1.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58653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aviāciju regulējošie normatīvie akti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F1332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16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00DFF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</w:tr>
      <w:tr w:rsidR="00281AE2" w:rsidRPr="00D241C7" w14:paraId="32986A88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63D2A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2.2.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55A16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cilvēka veiktspēja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DD210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12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08203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30</w:t>
            </w:r>
          </w:p>
        </w:tc>
      </w:tr>
      <w:tr w:rsidR="00281AE2" w:rsidRPr="00D241C7" w14:paraId="2C0699CD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BBB2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2.3.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76F2E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meteoroloģija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116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16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5602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</w:tr>
      <w:tr w:rsidR="00281AE2" w:rsidRPr="00D241C7" w14:paraId="1B91C721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71AF4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2.4.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1AF14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sakari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63ABB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7CEB4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25</w:t>
            </w:r>
          </w:p>
        </w:tc>
      </w:tr>
      <w:tr w:rsidR="00281AE2" w:rsidRPr="00D241C7" w14:paraId="33F93C4C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0FA81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2.5.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70592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lidojuma principi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DA2A9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16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5E11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</w:tr>
      <w:tr w:rsidR="00281AE2" w:rsidRPr="00D241C7" w14:paraId="1E5AD861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AFCA2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2.6.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AC891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ekspluatācijas procedūras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D23F1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8900B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25</w:t>
            </w:r>
          </w:p>
        </w:tc>
      </w:tr>
      <w:tr w:rsidR="00281AE2" w:rsidRPr="00D241C7" w14:paraId="7F0D5174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BC7AC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lastRenderedPageBreak/>
              <w:t>2.7.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7E170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lidojuma tehniskais raksturojums un plānošana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031E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12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6FE79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30</w:t>
            </w:r>
          </w:p>
        </w:tc>
      </w:tr>
      <w:tr w:rsidR="00281AE2" w:rsidRPr="00D241C7" w14:paraId="5C6A5E41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AC5C1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2.8.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14544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vispārīgas zināšanas par gaisa kuģi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B3ED6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12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65868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30</w:t>
            </w:r>
          </w:p>
        </w:tc>
      </w:tr>
      <w:tr w:rsidR="00281AE2" w:rsidRPr="00D241C7" w14:paraId="0319FBE7" w14:textId="77777777" w:rsidTr="006C5CEA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EC099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2.9.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F9762" w14:textId="77777777" w:rsidR="00281AE2" w:rsidRPr="00D241C7" w:rsidRDefault="00281AE2" w:rsidP="006C5CEA">
            <w:pPr>
              <w:spacing w:after="0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navigācija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F505D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16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AB762" w14:textId="77777777" w:rsidR="00281AE2" w:rsidRPr="00D241C7" w:rsidRDefault="00281AE2" w:rsidP="006C5CEA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D241C7">
              <w:rPr>
                <w:rFonts w:eastAsia="Times New Roman"/>
                <w:lang w:eastAsia="lv-LV"/>
              </w:rPr>
              <w:t>40</w:t>
            </w:r>
          </w:p>
        </w:tc>
      </w:tr>
    </w:tbl>
    <w:p w14:paraId="63996267" w14:textId="3FDAD751" w:rsidR="00281AE2" w:rsidRDefault="00281AE2"/>
    <w:p w14:paraId="32D0CF5E" w14:textId="4F127C2E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 Teorētiskā eksāmena kārtošanas kārtība:</w:t>
      </w:r>
    </w:p>
    <w:p w14:paraId="0FB029BC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3.1. pirms eksāmena uzsākšanas eksaminētājs pārbauda pretendenta identitāti. Pretendents uzrāda personu apliecinošu dokumentu (pasi, personas apliecību), un tas eksāmena laikā atrodas uz pretendenta galda;</w:t>
      </w:r>
    </w:p>
    <w:p w14:paraId="743DC9F1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 eksāmena laikā pretendents drīkst izmantot:</w:t>
      </w:r>
    </w:p>
    <w:p w14:paraId="017908AF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3.2.1. pildspalvu;</w:t>
      </w:r>
    </w:p>
    <w:p w14:paraId="1B4EC4DE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3.2.2. neprogrammējamu kalkulatoru bez specifiskām aviācijas skaitļošanas funkcijām;</w:t>
      </w:r>
    </w:p>
    <w:p w14:paraId="37E34155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3.2.3. mehānisko navigācijas skaitļotāju (E6B, CRP-5 vai līdzīgu);</w:t>
      </w:r>
    </w:p>
    <w:p w14:paraId="244E2033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3.2.4. transportieri;</w:t>
      </w:r>
    </w:p>
    <w:p w14:paraId="64361D3E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3.2.5. mērcirkuli;</w:t>
      </w:r>
    </w:p>
    <w:p w14:paraId="0B0CAFC4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3.2.6. lineālu;</w:t>
      </w:r>
    </w:p>
    <w:p w14:paraId="00BF9653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3.2.7. vārdnīcu, kas nav specifiska aviācijas jomai;</w:t>
      </w:r>
    </w:p>
    <w:p w14:paraId="50F69065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3.2.8. rokasgrāmatas un informatīvos materiālus, ko izsniedz Civilās aviācijas aģentūra;</w:t>
      </w:r>
    </w:p>
    <w:p w14:paraId="1E0E4CE9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3.2.9. melnrakstu papīru, ko izsniedz Civilās aviācijas aģentūra;</w:t>
      </w:r>
    </w:p>
    <w:p w14:paraId="25A939E6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3.3. visi palīglīdzekļi, kurus pretendents vēlas izmantot eksāmena laikā, pirms eksāmena uzsākšanas jāuzrāda eksaminētājam;</w:t>
      </w:r>
    </w:p>
    <w:p w14:paraId="681EE952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 xml:space="preserve">3.4. personīgās mantas (tai skaitā mobilos </w:t>
      </w:r>
      <w:r w:rsidRPr="006D715D">
        <w:rPr>
          <w:rFonts w:eastAsia="Times New Roman"/>
          <w:color w:val="auto"/>
          <w:sz w:val="28"/>
          <w:szCs w:val="28"/>
          <w:lang w:eastAsia="lv-LV"/>
        </w:rPr>
        <w:t xml:space="preserve">telefonus, pulksteņus un citas elektroniskās </w:t>
      </w:r>
      <w:r w:rsidRPr="006D715D">
        <w:rPr>
          <w:rFonts w:eastAsia="Times New Roman"/>
          <w:sz w:val="28"/>
          <w:szCs w:val="28"/>
          <w:lang w:eastAsia="lv-LV"/>
        </w:rPr>
        <w:t>ierīces) pretendents novieto eksaminētāja norādītajā vietā un saņem pēc eksāmena beigām vai ar eksaminētāja atļauju. Mobilā telefona skaņas signālam jābūt izslēgtam;</w:t>
      </w:r>
    </w:p>
    <w:p w14:paraId="04E9D48C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3.5. eksāmena laikā pretendentam aizliegts:</w:t>
      </w:r>
    </w:p>
    <w:p w14:paraId="198BA59A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3.5.1. lietot jebkādus izziņas avotus un materiālus, kas nav minēti šā pielikuma 3.2. un 3.3. apakšpunktā;</w:t>
      </w:r>
    </w:p>
    <w:p w14:paraId="1D5CB4E7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3.5.2. komunicēt ar pārējiem pretendentiem un citām personām;</w:t>
      </w:r>
    </w:p>
    <w:p w14:paraId="0894BEFD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3.5.3. atstāt savu vietu bez eksaminētāja atļaujas;</w:t>
      </w:r>
    </w:p>
    <w:p w14:paraId="4D6FA4CF" w14:textId="77777777" w:rsidR="00281AE2" w:rsidRPr="006D715D" w:rsidRDefault="00281AE2" w:rsidP="007F1272">
      <w:pPr>
        <w:spacing w:after="0"/>
        <w:ind w:firstLine="709"/>
        <w:jc w:val="both"/>
        <w:rPr>
          <w:rFonts w:eastAsia="Times New Roman"/>
          <w:sz w:val="28"/>
          <w:szCs w:val="28"/>
          <w:lang w:eastAsia="lv-LV"/>
        </w:rPr>
      </w:pPr>
      <w:r w:rsidRPr="006D715D">
        <w:rPr>
          <w:rFonts w:eastAsia="Times New Roman"/>
          <w:sz w:val="28"/>
          <w:szCs w:val="28"/>
          <w:lang w:eastAsia="lv-LV"/>
        </w:rPr>
        <w:t>3.6. jautājumu un atbilžu lapas, kā arī melnrakstu lapas eksāmena beigās pretendents nodod eksaminētājam.</w:t>
      </w:r>
    </w:p>
    <w:p w14:paraId="5C489C44" w14:textId="77777777" w:rsidR="006D715D" w:rsidRDefault="006D715D" w:rsidP="007F1272">
      <w:pPr>
        <w:spacing w:after="0"/>
        <w:jc w:val="both"/>
        <w:rPr>
          <w:rFonts w:eastAsia="Times New Roman" w:cs="Calibri"/>
          <w:color w:val="333333"/>
          <w:sz w:val="28"/>
          <w:lang w:eastAsia="en-GB"/>
        </w:rPr>
      </w:pPr>
    </w:p>
    <w:p w14:paraId="689FCC45" w14:textId="77777777" w:rsidR="006D715D" w:rsidRPr="00EC2467" w:rsidRDefault="006D715D" w:rsidP="006D715D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</w:p>
    <w:p w14:paraId="556C5EAA" w14:textId="77777777" w:rsidR="006D715D" w:rsidRPr="00EC2467" w:rsidRDefault="006D715D" w:rsidP="006D715D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6D715D" w:rsidRPr="00EC2467" w14:paraId="6497D28E" w14:textId="77777777" w:rsidTr="00AD1F3C">
        <w:tc>
          <w:tcPr>
            <w:tcW w:w="2948" w:type="dxa"/>
          </w:tcPr>
          <w:p w14:paraId="3978734E" w14:textId="77777777" w:rsidR="006D715D" w:rsidRPr="00EC2467" w:rsidRDefault="006D715D" w:rsidP="00AD1F3C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Satiksmes ministrs</w:t>
            </w:r>
          </w:p>
        </w:tc>
        <w:tc>
          <w:tcPr>
            <w:tcW w:w="2037" w:type="dxa"/>
          </w:tcPr>
          <w:p w14:paraId="5CEC3F1E" w14:textId="77777777" w:rsidR="006D715D" w:rsidRPr="00EC2467" w:rsidRDefault="006D715D" w:rsidP="00AD1F3C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(paraksts*)</w:t>
            </w:r>
          </w:p>
        </w:tc>
        <w:tc>
          <w:tcPr>
            <w:tcW w:w="3861" w:type="dxa"/>
          </w:tcPr>
          <w:p w14:paraId="6E3E3C2F" w14:textId="77777777" w:rsidR="006D715D" w:rsidRPr="00EC2467" w:rsidRDefault="006D715D" w:rsidP="00AD1F3C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T. Linkaits</w:t>
            </w:r>
          </w:p>
        </w:tc>
      </w:tr>
    </w:tbl>
    <w:p w14:paraId="2F75789D" w14:textId="77777777" w:rsidR="006D715D" w:rsidRPr="00EC2467" w:rsidRDefault="006D715D" w:rsidP="006D715D">
      <w:pPr>
        <w:spacing w:after="0"/>
        <w:jc w:val="both"/>
        <w:rPr>
          <w:rFonts w:eastAsia="Times New Roman"/>
          <w:color w:val="333333"/>
          <w:szCs w:val="18"/>
          <w:lang w:eastAsia="en-GB"/>
        </w:rPr>
      </w:pPr>
    </w:p>
    <w:p w14:paraId="48A0EF82" w14:textId="77777777" w:rsidR="006D715D" w:rsidRPr="00EC2467" w:rsidRDefault="006D715D" w:rsidP="006D715D">
      <w:pPr>
        <w:spacing w:after="0"/>
        <w:jc w:val="both"/>
        <w:rPr>
          <w:rFonts w:eastAsia="Times New Roman"/>
          <w:color w:val="333333"/>
          <w:szCs w:val="18"/>
          <w:lang w:eastAsia="en-GB"/>
        </w:rPr>
      </w:pPr>
    </w:p>
    <w:p w14:paraId="6AB3A06A" w14:textId="7B84D675" w:rsidR="006D715D" w:rsidRPr="00EC2467" w:rsidRDefault="006D715D" w:rsidP="006D715D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  <w:r w:rsidRPr="00EC2467">
        <w:rPr>
          <w:rFonts w:eastAsia="Times New Roman"/>
          <w:color w:val="242424"/>
          <w:lang w:eastAsia="zh-CN"/>
        </w:rPr>
        <w:t>* Dokuments ir parakstīts ar drošu elektronisko parakstu</w:t>
      </w:r>
    </w:p>
    <w:p w14:paraId="498310C6" w14:textId="4427474F" w:rsidR="00281AE2" w:rsidRPr="001C044F" w:rsidRDefault="00281AE2" w:rsidP="006D715D">
      <w:pPr>
        <w:spacing w:before="130" w:after="0" w:line="260" w:lineRule="exact"/>
        <w:ind w:left="720"/>
        <w:jc w:val="both"/>
      </w:pPr>
    </w:p>
    <w:sectPr w:rsidR="00281AE2" w:rsidRPr="001C044F" w:rsidSect="00281AE2">
      <w:headerReference w:type="default" r:id="rId6"/>
      <w:footerReference w:type="default" r:id="rId7"/>
      <w:foot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A7389" w14:textId="77777777" w:rsidR="00281AE2" w:rsidRDefault="00281AE2" w:rsidP="00281AE2">
      <w:pPr>
        <w:spacing w:after="0"/>
      </w:pPr>
      <w:r>
        <w:separator/>
      </w:r>
    </w:p>
  </w:endnote>
  <w:endnote w:type="continuationSeparator" w:id="0">
    <w:p w14:paraId="17CC9D53" w14:textId="77777777" w:rsidR="00281AE2" w:rsidRDefault="00281AE2" w:rsidP="00281A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81E3A" w14:textId="0B43A160" w:rsidR="00281AE2" w:rsidRPr="007F1272" w:rsidRDefault="007F1272" w:rsidP="007F1272">
    <w:pPr>
      <w:pStyle w:val="Footer"/>
    </w:pPr>
    <w:r w:rsidRPr="00706A85">
      <w:rPr>
        <w:sz w:val="16"/>
        <w:szCs w:val="16"/>
      </w:rPr>
      <w:t>N0185</w:t>
    </w:r>
    <w:r>
      <w:rPr>
        <w:sz w:val="16"/>
        <w:szCs w:val="16"/>
      </w:rPr>
      <w:t>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357FF" w14:textId="1FD81210" w:rsidR="00281AE2" w:rsidRPr="007F1272" w:rsidRDefault="007F1272" w:rsidP="007F1272">
    <w:pPr>
      <w:pStyle w:val="Footer"/>
    </w:pPr>
    <w:r w:rsidRPr="00706A85">
      <w:rPr>
        <w:sz w:val="16"/>
        <w:szCs w:val="16"/>
      </w:rPr>
      <w:t>N0185</w:t>
    </w:r>
    <w:r>
      <w:rPr>
        <w:sz w:val="16"/>
        <w:szCs w:val="16"/>
      </w:rPr>
      <w:t>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23BFD" w14:textId="77777777" w:rsidR="00281AE2" w:rsidRDefault="00281AE2" w:rsidP="00281AE2">
      <w:pPr>
        <w:spacing w:after="0"/>
      </w:pPr>
      <w:r>
        <w:separator/>
      </w:r>
    </w:p>
  </w:footnote>
  <w:footnote w:type="continuationSeparator" w:id="0">
    <w:p w14:paraId="44A71DD0" w14:textId="77777777" w:rsidR="00281AE2" w:rsidRDefault="00281AE2" w:rsidP="00281A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29634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672530" w14:textId="50769425" w:rsidR="0092206A" w:rsidRDefault="0092206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086120" w14:textId="77777777" w:rsidR="00281AE2" w:rsidRDefault="00281A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43"/>
    <w:rsid w:val="000F5E68"/>
    <w:rsid w:val="00140505"/>
    <w:rsid w:val="001C044F"/>
    <w:rsid w:val="00281AE2"/>
    <w:rsid w:val="0035413C"/>
    <w:rsid w:val="00370710"/>
    <w:rsid w:val="00395F1F"/>
    <w:rsid w:val="004A59D1"/>
    <w:rsid w:val="006B0F01"/>
    <w:rsid w:val="006D715D"/>
    <w:rsid w:val="007F1272"/>
    <w:rsid w:val="00877F43"/>
    <w:rsid w:val="0089636F"/>
    <w:rsid w:val="0092206A"/>
    <w:rsid w:val="009F4944"/>
    <w:rsid w:val="00B74A63"/>
    <w:rsid w:val="00BB2A47"/>
    <w:rsid w:val="00C40479"/>
    <w:rsid w:val="00C87A5A"/>
    <w:rsid w:val="00C95F4F"/>
    <w:rsid w:val="00CB4138"/>
    <w:rsid w:val="00D32E16"/>
    <w:rsid w:val="00DF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F866"/>
  <w15:chartTrackingRefBased/>
  <w15:docId w15:val="{4F1FC636-18E7-4836-9B00-6BA6962B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AE2"/>
    <w:rPr>
      <w:rFonts w:eastAsia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AE2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81AE2"/>
    <w:rPr>
      <w:rFonts w:eastAsia="Calibri"/>
      <w:color w:val="00000A"/>
    </w:rPr>
  </w:style>
  <w:style w:type="paragraph" w:styleId="Footer">
    <w:name w:val="footer"/>
    <w:basedOn w:val="Normal"/>
    <w:link w:val="FooterChar"/>
    <w:uiPriority w:val="99"/>
    <w:unhideWhenUsed/>
    <w:rsid w:val="00281AE2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81AE2"/>
    <w:rPr>
      <w:rFonts w:eastAsia="Calibri"/>
      <w:color w:val="00000A"/>
    </w:rPr>
  </w:style>
  <w:style w:type="table" w:customStyle="1" w:styleId="Reatabula1">
    <w:name w:val="Režģa tabula1"/>
    <w:basedOn w:val="TableNormal"/>
    <w:next w:val="TableGrid"/>
    <w:uiPriority w:val="59"/>
    <w:qFormat/>
    <w:rsid w:val="006D715D"/>
    <w:pPr>
      <w:spacing w:after="0"/>
    </w:pPr>
    <w:rPr>
      <w:rFonts w:ascii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D715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2042</Words>
  <Characters>1164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Lieģe</dc:creator>
  <cp:keywords/>
  <dc:description/>
  <cp:lastModifiedBy>Emilija_S</cp:lastModifiedBy>
  <cp:revision>3</cp:revision>
  <dcterms:created xsi:type="dcterms:W3CDTF">2021-10-28T08:37:00Z</dcterms:created>
  <dcterms:modified xsi:type="dcterms:W3CDTF">2021-10-29T09:22:00Z</dcterms:modified>
</cp:coreProperties>
</file>