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W w:w="0" w:type="auto"/>
        <w:tblLook w:firstRow="1" w:lastRow="0" w:firstColumn="1" w:lastColumn="0" w:noHBand="0" w:noVBand="1" w:val="04A0"/>
      </w:tblPr>
      <w:tblGrid>
        <w:gridCol w:w="680"/>
        <w:gridCol w:w="1980"/>
        <w:gridCol w:w="567"/>
        <w:gridCol w:w="3402"/>
      </w:tblGrid>
      <w:tr w:rsidR="00B62964" w:rsidTr="00A1781A" w14:paraId="50922462" w14:textId="77777777">
        <w:trPr>
          <w:trHeight w:val="567"/>
        </w:trPr>
        <w:tc>
          <w:tcPr>
            <w:tcW w:w="680" w:type="dxa"/>
            <w:hideMark/>
          </w:tcPr>
          <w:p w:rsidR="005A4E29" w:rsidRDefault="004E1041" w14:paraId="3B2F2A16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Rīgā</w:t>
            </w:r>
          </w:p>
        </w:tc>
        <w:tc>
          <w:tcPr>
            <w:tcW w:w="1980" w:type="dxa"/>
            <w:tcBorders>
              <w:top w:val="nil"/>
              <w:left w:val="nil"/>
              <w:bottom w:val="dashed" w:color="auto" w:sz="4" w:space="0"/>
              <w:right w:val="nil"/>
            </w:tcBorders>
            <w:hideMark/>
          </w:tcPr>
          <w:p w:rsidRPr="005A4E29" w:rsidR="005A4E29" w:rsidRDefault="005A4E29" w14:paraId="1B6E7146" w14:textId="77777777">
            <w:pPr>
              <w:spacing w:after="0" w:line="240" w:lineRule="auto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:rsidR="005A4E29" w:rsidRDefault="004E1041" w14:paraId="76FC57C1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ed" w:color="auto" w:sz="4" w:space="0"/>
              <w:right w:val="nil"/>
            </w:tcBorders>
            <w:hideMark/>
          </w:tcPr>
          <w:p w:rsidRPr="00A1781A" w:rsidR="005A4E29" w:rsidRDefault="005A4E29" w14:paraId="49BF7256" w14:textId="77777777">
            <w:pPr>
              <w:rPr>
                <w:rFonts w:ascii="Times New Roman" w:hAnsi="Times New Roman" w:eastAsia="Times New Roman"/>
                <w:spacing w:val="20"/>
                <w:sz w:val="24"/>
                <w:szCs w:val="24"/>
              </w:rPr>
            </w:pPr>
          </w:p>
        </w:tc>
      </w:tr>
      <w:tr w:rsidR="00B62964" w:rsidTr="00A1781A" w14:paraId="004226D2" w14:textId="77777777">
        <w:trPr>
          <w:trHeight w:val="284"/>
        </w:trPr>
        <w:tc>
          <w:tcPr>
            <w:tcW w:w="680" w:type="dxa"/>
            <w:hideMark/>
          </w:tcPr>
          <w:p w:rsidR="005A4E29" w:rsidRDefault="004E1041" w14:paraId="118AA6F6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Uz</w:t>
            </w:r>
          </w:p>
        </w:tc>
        <w:tc>
          <w:tcPr>
            <w:tcW w:w="1980" w:type="dxa"/>
            <w:tcBorders>
              <w:top w:val="dashed" w:color="auto" w:sz="4" w:space="0"/>
              <w:left w:val="nil"/>
              <w:bottom w:val="dashed" w:color="auto" w:sz="4" w:space="0"/>
              <w:right w:val="nil"/>
            </w:tcBorders>
          </w:tcPr>
          <w:p w:rsidR="005A4E29" w:rsidRDefault="005A4E29" w14:paraId="0F33D94D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:rsidR="005A4E29" w:rsidRDefault="004E1041" w14:paraId="53241FB6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Nr.</w:t>
            </w:r>
          </w:p>
        </w:tc>
        <w:tc>
          <w:tcPr>
            <w:tcW w:w="3402" w:type="dxa"/>
            <w:tcBorders>
              <w:top w:val="dashed" w:color="auto" w:sz="4" w:space="0"/>
              <w:left w:val="nil"/>
              <w:bottom w:val="dashed" w:color="auto" w:sz="4" w:space="0"/>
              <w:right w:val="nil"/>
            </w:tcBorders>
          </w:tcPr>
          <w:p w:rsidR="005A4E29" w:rsidRDefault="005A4E29" w14:paraId="2BE1608F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28"/>
                <w:szCs w:val="28"/>
              </w:rPr>
            </w:pPr>
          </w:p>
        </w:tc>
      </w:tr>
    </w:tbl>
    <w:p w:rsidR="00436A5D" w:rsidP="00036120" w:rsidRDefault="00436A5D" w14:paraId="04D7E3BD" w14:textId="77777777">
      <w:pPr>
        <w:spacing w:after="0" w:line="240" w:lineRule="auto"/>
        <w15:collapsed w:val="false"/>
        <w:rPr>
          <w:rFonts w:ascii="Times New Roman" w:hAnsi="Times New Roman"/>
          <w:sz w:val="24"/>
          <w:szCs w:val="24"/>
        </w:rPr>
      </w:pPr>
    </w:p>
    <w:p w:rsidRPr="00F2080D" w:rsidR="00F2080D" w:rsidP="00036120" w:rsidRDefault="00F2080D" w14:paraId="69488BE5" w14:textId="77777777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Pr="00966D75" w:rsidR="00713C03" w:rsidP="001156B6" w:rsidRDefault="004E1041" w14:paraId="1F2BCE49" w14:textId="77777777">
      <w:pPr>
        <w:widowControl/>
        <w:spacing w:after="0" w:line="240" w:lineRule="auto"/>
        <w:ind w:right="12"/>
        <w:jc w:val="right"/>
        <w:rPr>
          <w:rFonts w:ascii="Times New Roman" w:hAnsi="Times New Roman" w:eastAsia="Times New Roman"/>
          <w:sz w:val="24"/>
          <w:szCs w:val="24"/>
        </w:rPr>
      </w:pPr>
      <w:r w:rsidRPr="00966D75">
        <w:rPr>
          <w:rFonts w:ascii="Times New Roman" w:hAnsi="Times New Roman" w:eastAsia="Times New Roman"/>
          <w:sz w:val="24"/>
          <w:szCs w:val="24"/>
        </w:rPr>
        <w:t>Valsts kanceleja</w:t>
      </w:r>
      <w:r w:rsidRPr="00966D75" w:rsidR="00966D75">
        <w:rPr>
          <w:rFonts w:ascii="Times New Roman" w:hAnsi="Times New Roman" w:eastAsia="Times New Roman"/>
          <w:sz w:val="24"/>
          <w:szCs w:val="24"/>
        </w:rPr>
        <w:t>i</w:t>
      </w:r>
    </w:p>
    <w:p w:rsidRPr="00F62CB2" w:rsidR="00F62CB2" w:rsidP="00F62CB2" w:rsidRDefault="004E1041" w14:paraId="6E957E0A" w14:textId="7FCEC7C3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>P</w:t>
      </w:r>
      <w:r>
        <w:rPr>
          <w:rFonts w:ascii="Times New Roman" w:hAnsi="Times New Roman" w:eastAsia="Times New Roman"/>
          <w:sz w:val="24"/>
          <w:szCs w:val="24"/>
        </w:rPr>
        <w:t>a</w:t>
      </w:r>
      <w:r w:rsidR="0081296A">
        <w:rPr>
          <w:rFonts w:ascii="Times New Roman" w:hAnsi="Times New Roman" w:eastAsia="Times New Roman"/>
          <w:sz w:val="24"/>
          <w:szCs w:val="24"/>
        </w:rPr>
        <w:t>r Ministru kabineta 202</w:t>
      </w:r>
      <w:r w:rsidR="008D1274">
        <w:rPr>
          <w:rFonts w:ascii="Times New Roman" w:hAnsi="Times New Roman" w:eastAsia="Times New Roman"/>
          <w:sz w:val="24"/>
          <w:szCs w:val="24"/>
        </w:rPr>
        <w:t>4</w:t>
      </w:r>
      <w:r w:rsidR="0081296A">
        <w:rPr>
          <w:rFonts w:ascii="Times New Roman" w:hAnsi="Times New Roman" w:eastAsia="Times New Roman"/>
          <w:sz w:val="24"/>
          <w:szCs w:val="24"/>
        </w:rPr>
        <w:t>.</w:t>
      </w:r>
      <w:r w:rsidR="008C029D">
        <w:rPr>
          <w:rFonts w:ascii="Times New Roman" w:hAnsi="Times New Roman" w:eastAsia="Times New Roman"/>
          <w:sz w:val="24"/>
          <w:szCs w:val="24"/>
        </w:rPr>
        <w:t> </w:t>
      </w:r>
      <w:r w:rsidR="0081296A">
        <w:rPr>
          <w:rFonts w:ascii="Times New Roman" w:hAnsi="Times New Roman" w:eastAsia="Times New Roman"/>
          <w:sz w:val="24"/>
          <w:szCs w:val="24"/>
        </w:rPr>
        <w:t xml:space="preserve">gada </w:t>
      </w:r>
      <w:r w:rsidR="008D1274">
        <w:rPr>
          <w:rFonts w:ascii="Times New Roman" w:hAnsi="Times New Roman" w:eastAsia="Times New Roman"/>
          <w:sz w:val="24"/>
          <w:szCs w:val="24"/>
        </w:rPr>
        <w:t>7. maijā</w:t>
      </w:r>
    </w:p>
    <w:p w:rsidRPr="00F62CB2" w:rsidR="00F62CB2" w:rsidP="00F62CB2" w:rsidRDefault="004E1041" w14:paraId="78113652" w14:textId="77777777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>sēdē izskatāmo jautājumu</w:t>
      </w:r>
    </w:p>
    <w:p w:rsidRPr="00F62CB2" w:rsidR="00F62CB2" w:rsidP="00F62CB2" w:rsidRDefault="00F62CB2" w14:paraId="475DEF2F" w14:textId="77777777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4"/>
          <w:szCs w:val="24"/>
        </w:rPr>
      </w:pPr>
    </w:p>
    <w:p w:rsidRPr="002756A4" w:rsidR="00F62CB2" w:rsidP="00410C9B" w:rsidRDefault="004E1041" w14:paraId="79ADC09A" w14:textId="4F08E261">
      <w:pPr>
        <w:spacing w:after="0" w:line="264" w:lineRule="auto"/>
        <w:ind w:firstLine="720"/>
        <w:jc w:val="both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>Pamatojoties uz Ministru kabineta 20</w:t>
      </w:r>
      <w:r w:rsidR="00C3608C">
        <w:rPr>
          <w:rFonts w:ascii="Times New Roman" w:hAnsi="Times New Roman" w:eastAsia="Times New Roman"/>
          <w:sz w:val="24"/>
          <w:szCs w:val="24"/>
        </w:rPr>
        <w:t>21</w:t>
      </w:r>
      <w:r w:rsidRPr="00F62CB2">
        <w:rPr>
          <w:rFonts w:ascii="Times New Roman" w:hAnsi="Times New Roman" w:eastAsia="Times New Roman"/>
          <w:sz w:val="24"/>
          <w:szCs w:val="24"/>
        </w:rPr>
        <w:t>.</w:t>
      </w:r>
      <w:r w:rsidR="00082767">
        <w:rPr>
          <w:rFonts w:ascii="Times New Roman" w:hAnsi="Times New Roman" w:eastAsia="Times New Roman"/>
          <w:sz w:val="24"/>
          <w:szCs w:val="24"/>
        </w:rPr>
        <w:t xml:space="preserve"> </w:t>
      </w:r>
      <w:r w:rsidRPr="00F62CB2">
        <w:rPr>
          <w:rFonts w:ascii="Times New Roman" w:hAnsi="Times New Roman" w:eastAsia="Times New Roman"/>
          <w:sz w:val="24"/>
          <w:szCs w:val="24"/>
        </w:rPr>
        <w:t>gada 7.</w:t>
      </w:r>
      <w:r w:rsidR="00C3608C">
        <w:rPr>
          <w:rFonts w:ascii="Times New Roman" w:hAnsi="Times New Roman" w:eastAsia="Times New Roman"/>
          <w:sz w:val="24"/>
          <w:szCs w:val="24"/>
        </w:rPr>
        <w:t xml:space="preserve"> septembra</w:t>
      </w:r>
      <w:r w:rsidRPr="00F62CB2">
        <w:rPr>
          <w:rFonts w:ascii="Times New Roman" w:hAnsi="Times New Roman" w:eastAsia="Times New Roman"/>
          <w:sz w:val="24"/>
          <w:szCs w:val="24"/>
        </w:rPr>
        <w:t xml:space="preserve"> noteikumu Nr. </w:t>
      </w:r>
      <w:r w:rsidR="00C3608C">
        <w:rPr>
          <w:rFonts w:ascii="Times New Roman" w:hAnsi="Times New Roman" w:eastAsia="Times New Roman"/>
          <w:sz w:val="24"/>
          <w:szCs w:val="24"/>
        </w:rPr>
        <w:t>606</w:t>
      </w:r>
      <w:r w:rsidRPr="00F62CB2" w:rsidR="00C3608C">
        <w:rPr>
          <w:rFonts w:ascii="Times New Roman" w:hAnsi="Times New Roman" w:eastAsia="Times New Roman"/>
          <w:sz w:val="24"/>
          <w:szCs w:val="24"/>
        </w:rPr>
        <w:t xml:space="preserve"> </w:t>
      </w:r>
      <w:r w:rsidRPr="00F62CB2">
        <w:rPr>
          <w:rFonts w:ascii="Times New Roman" w:hAnsi="Times New Roman" w:eastAsia="Times New Roman"/>
          <w:sz w:val="24"/>
          <w:szCs w:val="24"/>
        </w:rPr>
        <w:t xml:space="preserve">“Ministru kabineta kārtības rullis” </w:t>
      </w:r>
      <w:r w:rsidR="00C3608C">
        <w:rPr>
          <w:rFonts w:ascii="Times New Roman" w:hAnsi="Times New Roman" w:eastAsia="Times New Roman"/>
          <w:sz w:val="24"/>
          <w:szCs w:val="24"/>
        </w:rPr>
        <w:t>2.6.</w:t>
      </w:r>
      <w:r w:rsidR="00C3777A">
        <w:rPr>
          <w:rFonts w:ascii="Times New Roman" w:hAnsi="Times New Roman" w:eastAsia="Times New Roman"/>
          <w:sz w:val="24"/>
          <w:szCs w:val="24"/>
        </w:rPr>
        <w:t xml:space="preserve"> </w:t>
      </w:r>
      <w:r w:rsidRPr="00F62CB2">
        <w:rPr>
          <w:rFonts w:ascii="Times New Roman" w:hAnsi="Times New Roman" w:eastAsia="Times New Roman"/>
          <w:sz w:val="24"/>
          <w:szCs w:val="24"/>
        </w:rPr>
        <w:t xml:space="preserve">punktu un </w:t>
      </w:r>
      <w:r w:rsidRPr="00F62CB2">
        <w:rPr>
          <w:rFonts w:ascii="Times New Roman" w:hAnsi="Times New Roman" w:eastAsia="Times New Roman"/>
          <w:sz w:val="24"/>
          <w:szCs w:val="24"/>
          <w:shd w:val="clear" w:color="auto" w:fill="FFFFFF"/>
        </w:rPr>
        <w:t>1</w:t>
      </w:r>
      <w:r w:rsidR="00C3608C">
        <w:rPr>
          <w:rFonts w:ascii="Times New Roman" w:hAnsi="Times New Roman" w:eastAsia="Times New Roman"/>
          <w:sz w:val="24"/>
          <w:szCs w:val="24"/>
          <w:shd w:val="clear" w:color="auto" w:fill="FFFFFF"/>
        </w:rPr>
        <w:t>14.</w:t>
      </w:r>
      <w:r w:rsidRPr="00F62CB2">
        <w:rPr>
          <w:rFonts w:ascii="Times New Roman" w:hAnsi="Times New Roman" w:eastAsia="Times New Roman"/>
          <w:sz w:val="24"/>
          <w:szCs w:val="24"/>
          <w:shd w:val="clear" w:color="auto" w:fill="FFFFFF"/>
        </w:rPr>
        <w:t>punktu</w:t>
      </w:r>
      <w:r w:rsidRPr="00F62CB2">
        <w:rPr>
          <w:rFonts w:ascii="Times New Roman" w:hAnsi="Times New Roman" w:eastAsia="Times New Roman"/>
          <w:sz w:val="24"/>
          <w:szCs w:val="24"/>
        </w:rPr>
        <w:t>, iesniedzu izskatīšan</w:t>
      </w:r>
      <w:r w:rsidR="000A5395">
        <w:rPr>
          <w:rFonts w:ascii="Times New Roman" w:hAnsi="Times New Roman" w:eastAsia="Times New Roman"/>
          <w:sz w:val="24"/>
          <w:szCs w:val="24"/>
        </w:rPr>
        <w:t>a</w:t>
      </w:r>
      <w:r w:rsidR="0081296A">
        <w:rPr>
          <w:rFonts w:ascii="Times New Roman" w:hAnsi="Times New Roman" w:eastAsia="Times New Roman"/>
          <w:sz w:val="24"/>
          <w:szCs w:val="24"/>
        </w:rPr>
        <w:t xml:space="preserve">i Ministru kabineta </w:t>
      </w:r>
      <w:r w:rsidRPr="005721B7" w:rsidR="00896EB9">
        <w:rPr>
          <w:rFonts w:ascii="Times New Roman" w:hAnsi="Times New Roman" w:eastAsia="Times New Roman"/>
          <w:sz w:val="24"/>
          <w:szCs w:val="24"/>
        </w:rPr>
        <w:t>202</w:t>
      </w:r>
      <w:r w:rsidR="009F3DCE">
        <w:rPr>
          <w:rFonts w:ascii="Times New Roman" w:hAnsi="Times New Roman" w:eastAsia="Times New Roman"/>
          <w:sz w:val="24"/>
          <w:szCs w:val="24"/>
        </w:rPr>
        <w:t>4</w:t>
      </w:r>
      <w:r w:rsidRPr="005721B7" w:rsidR="00896EB9">
        <w:rPr>
          <w:rFonts w:ascii="Times New Roman" w:hAnsi="Times New Roman" w:eastAsia="Times New Roman"/>
          <w:sz w:val="24"/>
          <w:szCs w:val="24"/>
        </w:rPr>
        <w:t>.</w:t>
      </w:r>
      <w:r w:rsidRPr="005721B7" w:rsidR="00C3777A">
        <w:rPr>
          <w:rFonts w:ascii="Times New Roman" w:hAnsi="Times New Roman" w:eastAsia="Times New Roman"/>
          <w:sz w:val="24"/>
          <w:szCs w:val="24"/>
        </w:rPr>
        <w:t> </w:t>
      </w:r>
      <w:r w:rsidRPr="005721B7" w:rsidR="00896EB9">
        <w:rPr>
          <w:rFonts w:ascii="Times New Roman" w:hAnsi="Times New Roman" w:eastAsia="Times New Roman"/>
          <w:sz w:val="24"/>
          <w:szCs w:val="24"/>
        </w:rPr>
        <w:t xml:space="preserve">gada </w:t>
      </w:r>
      <w:r w:rsidR="009F3DCE">
        <w:rPr>
          <w:rFonts w:ascii="Times New Roman" w:hAnsi="Times New Roman" w:eastAsia="Times New Roman"/>
          <w:sz w:val="24"/>
          <w:szCs w:val="24"/>
        </w:rPr>
        <w:t>7</w:t>
      </w:r>
      <w:r w:rsidRPr="005721B7" w:rsidR="008D1947">
        <w:rPr>
          <w:rFonts w:ascii="Times New Roman" w:hAnsi="Times New Roman" w:eastAsia="Times New Roman"/>
          <w:sz w:val="24"/>
          <w:szCs w:val="24"/>
        </w:rPr>
        <w:t>.</w:t>
      </w:r>
      <w:r w:rsidR="009F3DCE">
        <w:rPr>
          <w:rFonts w:ascii="Times New Roman" w:hAnsi="Times New Roman" w:eastAsia="Times New Roman"/>
          <w:sz w:val="24"/>
          <w:szCs w:val="24"/>
        </w:rPr>
        <w:t> </w:t>
      </w:r>
      <w:r w:rsidRPr="005721B7" w:rsidR="008D1947">
        <w:rPr>
          <w:rFonts w:ascii="Times New Roman" w:hAnsi="Times New Roman" w:eastAsia="Times New Roman"/>
          <w:sz w:val="24"/>
          <w:szCs w:val="24"/>
        </w:rPr>
        <w:t>maija</w:t>
      </w:r>
      <w:r w:rsidRPr="005721B7" w:rsidR="000C36B9">
        <w:rPr>
          <w:rFonts w:ascii="Times New Roman" w:hAnsi="Times New Roman" w:eastAsia="Times New Roman"/>
          <w:sz w:val="24"/>
          <w:szCs w:val="24"/>
        </w:rPr>
        <w:t xml:space="preserve"> </w:t>
      </w:r>
      <w:r w:rsidRPr="005721B7">
        <w:rPr>
          <w:rFonts w:ascii="Times New Roman" w:hAnsi="Times New Roman" w:eastAsia="Times New Roman"/>
          <w:sz w:val="24"/>
          <w:szCs w:val="24"/>
        </w:rPr>
        <w:t>sēdē informatīvā ziņojuma projektu</w:t>
      </w:r>
      <w:r w:rsidRPr="005721B7" w:rsidR="006C4B6F">
        <w:rPr>
          <w:rFonts w:ascii="Times New Roman" w:hAnsi="Times New Roman" w:eastAsia="Times New Roman"/>
          <w:sz w:val="24"/>
          <w:szCs w:val="24"/>
        </w:rPr>
        <w:t xml:space="preserve"> “</w:t>
      </w:r>
      <w:r w:rsidRPr="005721B7" w:rsidR="008C029D">
        <w:rPr>
          <w:rFonts w:ascii="Times New Roman" w:hAnsi="Times New Roman" w:eastAsia="Times New Roman"/>
          <w:sz w:val="24"/>
          <w:szCs w:val="24"/>
        </w:rPr>
        <w:t>Par 202</w:t>
      </w:r>
      <w:r w:rsidRPr="005721B7" w:rsidR="008D1274">
        <w:rPr>
          <w:rFonts w:ascii="Times New Roman" w:hAnsi="Times New Roman" w:eastAsia="Times New Roman"/>
          <w:sz w:val="24"/>
          <w:szCs w:val="24"/>
        </w:rPr>
        <w:t>4</w:t>
      </w:r>
      <w:r w:rsidRPr="005721B7" w:rsidR="008C029D">
        <w:rPr>
          <w:rFonts w:ascii="Times New Roman" w:hAnsi="Times New Roman" w:eastAsia="Times New Roman"/>
          <w:sz w:val="24"/>
          <w:szCs w:val="24"/>
        </w:rPr>
        <w:t>.</w:t>
      </w:r>
      <w:r w:rsidRPr="005721B7" w:rsidR="006D40EE">
        <w:rPr>
          <w:rFonts w:ascii="Times New Roman" w:hAnsi="Times New Roman" w:eastAsia="Times New Roman"/>
          <w:sz w:val="24"/>
          <w:szCs w:val="24"/>
        </w:rPr>
        <w:t> </w:t>
      </w:r>
      <w:r w:rsidRPr="005721B7" w:rsidR="008C029D">
        <w:rPr>
          <w:rFonts w:ascii="Times New Roman" w:hAnsi="Times New Roman" w:eastAsia="Times New Roman"/>
          <w:sz w:val="24"/>
          <w:szCs w:val="24"/>
        </w:rPr>
        <w:t xml:space="preserve">gada </w:t>
      </w:r>
      <w:r w:rsidRPr="005721B7" w:rsidR="008D1274">
        <w:rPr>
          <w:rFonts w:ascii="Times New Roman" w:hAnsi="Times New Roman" w:eastAsia="Times New Roman"/>
          <w:sz w:val="24"/>
          <w:szCs w:val="24"/>
        </w:rPr>
        <w:t>1</w:t>
      </w:r>
      <w:r w:rsidRPr="005721B7" w:rsidR="00410C9B">
        <w:rPr>
          <w:rFonts w:ascii="Times New Roman" w:hAnsi="Times New Roman" w:eastAsia="Times New Roman"/>
          <w:sz w:val="24"/>
          <w:szCs w:val="24"/>
        </w:rPr>
        <w:t>3.-</w:t>
      </w:r>
      <w:r w:rsidRPr="005721B7" w:rsidR="008D1274">
        <w:rPr>
          <w:rFonts w:ascii="Times New Roman" w:hAnsi="Times New Roman" w:eastAsia="Times New Roman"/>
          <w:sz w:val="24"/>
          <w:szCs w:val="24"/>
        </w:rPr>
        <w:t>1</w:t>
      </w:r>
      <w:r w:rsidRPr="005721B7" w:rsidR="00410C9B">
        <w:rPr>
          <w:rFonts w:ascii="Times New Roman" w:hAnsi="Times New Roman" w:eastAsia="Times New Roman"/>
          <w:sz w:val="24"/>
          <w:szCs w:val="24"/>
        </w:rPr>
        <w:t>4.</w:t>
      </w:r>
      <w:r w:rsidRPr="005721B7" w:rsidR="008D1274">
        <w:rPr>
          <w:rFonts w:ascii="Times New Roman" w:hAnsi="Times New Roman" w:eastAsia="Times New Roman"/>
          <w:sz w:val="24"/>
          <w:szCs w:val="24"/>
        </w:rPr>
        <w:t> maija</w:t>
      </w:r>
      <w:r w:rsidRPr="005721B7" w:rsidR="008C029D">
        <w:rPr>
          <w:rFonts w:ascii="Times New Roman" w:hAnsi="Times New Roman" w:eastAsia="Times New Roman"/>
          <w:sz w:val="24"/>
          <w:szCs w:val="24"/>
        </w:rPr>
        <w:t xml:space="preserve"> Eiropas Savienības Izglītības, jaunatnes, kultūras un sporta ministru padomē izskatāmajiem Izglītības un zinātnes ministrijas kompetencē esošajiem jautājumiem</w:t>
      </w:r>
      <w:r w:rsidRPr="005721B7" w:rsidR="003D5B1F">
        <w:rPr>
          <w:rFonts w:ascii="Times New Roman" w:hAnsi="Times New Roman" w:eastAsia="Times New Roman"/>
          <w:sz w:val="24"/>
          <w:szCs w:val="24"/>
        </w:rPr>
        <w:t>”</w:t>
      </w:r>
      <w:r w:rsidRPr="005721B7" w:rsidR="0090376A">
        <w:rPr>
          <w:rFonts w:ascii="Times New Roman" w:hAnsi="Times New Roman" w:eastAsia="Times New Roman"/>
          <w:sz w:val="24"/>
          <w:szCs w:val="24"/>
        </w:rPr>
        <w:t xml:space="preserve"> (turpmāk – informatīvais ziņojums)</w:t>
      </w:r>
      <w:r w:rsidRPr="005721B7" w:rsidR="006C4B6F">
        <w:rPr>
          <w:rFonts w:ascii="Times New Roman" w:hAnsi="Times New Roman" w:eastAsia="Times New Roman"/>
          <w:sz w:val="24"/>
          <w:szCs w:val="24"/>
        </w:rPr>
        <w:t>, nacionāl</w:t>
      </w:r>
      <w:r w:rsidRPr="005721B7" w:rsidR="006D40EE">
        <w:rPr>
          <w:rFonts w:ascii="Times New Roman" w:hAnsi="Times New Roman" w:eastAsia="Times New Roman"/>
          <w:sz w:val="24"/>
          <w:szCs w:val="24"/>
        </w:rPr>
        <w:t>o</w:t>
      </w:r>
      <w:r w:rsidRPr="005721B7" w:rsidR="006C4B6F">
        <w:rPr>
          <w:rFonts w:ascii="Times New Roman" w:hAnsi="Times New Roman" w:eastAsia="Times New Roman"/>
          <w:sz w:val="24"/>
          <w:szCs w:val="24"/>
        </w:rPr>
        <w:t xml:space="preserve"> pozīcij</w:t>
      </w:r>
      <w:r w:rsidRPr="005721B7" w:rsidR="006D40EE">
        <w:rPr>
          <w:rFonts w:ascii="Times New Roman" w:hAnsi="Times New Roman" w:eastAsia="Times New Roman"/>
          <w:sz w:val="24"/>
          <w:szCs w:val="24"/>
        </w:rPr>
        <w:t>u</w:t>
      </w:r>
      <w:r w:rsidRPr="005721B7" w:rsidR="00410C9B">
        <w:rPr>
          <w:rFonts w:ascii="Times New Roman" w:hAnsi="Times New Roman" w:eastAsia="Times New Roman"/>
          <w:sz w:val="24"/>
          <w:szCs w:val="24"/>
        </w:rPr>
        <w:t xml:space="preserve"> “</w:t>
      </w:r>
      <w:r w:rsidRPr="005721B7" w:rsidR="008D1274">
        <w:rPr>
          <w:rFonts w:ascii="Times New Roman" w:hAnsi="Times New Roman" w:eastAsia="Times New Roman"/>
          <w:sz w:val="24"/>
          <w:szCs w:val="24"/>
        </w:rPr>
        <w:t>Padomes secinājumi par pierādījumos balstītas politikas un prakses veicināšanu izglītības un mācību jomā ar mērķi sasniegt Eiropas izglītības telpu</w:t>
      </w:r>
      <w:r w:rsidRPr="005721B7" w:rsidR="00410C9B">
        <w:rPr>
          <w:rFonts w:ascii="Times New Roman" w:hAnsi="Times New Roman" w:eastAsia="Times New Roman"/>
          <w:sz w:val="24"/>
          <w:szCs w:val="24"/>
        </w:rPr>
        <w:t>”, “</w:t>
      </w:r>
      <w:r w:rsidRPr="005721B7" w:rsidR="00FC7EF6">
        <w:rPr>
          <w:rFonts w:ascii="Times New Roman" w:hAnsi="Times New Roman"/>
          <w:sz w:val="24"/>
          <w:szCs w:val="24"/>
        </w:rPr>
        <w:t>Padomes ieteikums “Eiropa kustībā – mācību mobilitātes iespējas visiem</w:t>
      </w:r>
      <w:r w:rsidRPr="005721B7" w:rsidR="00410C9B">
        <w:rPr>
          <w:rFonts w:ascii="Times New Roman" w:hAnsi="Times New Roman" w:eastAsia="Times New Roman"/>
          <w:sz w:val="24"/>
          <w:szCs w:val="24"/>
        </w:rPr>
        <w:t>”, “</w:t>
      </w:r>
      <w:r w:rsidRPr="005721B7" w:rsidR="00FC7EF6">
        <w:rPr>
          <w:rFonts w:ascii="Times New Roman" w:hAnsi="Times New Roman"/>
          <w:sz w:val="24"/>
          <w:szCs w:val="24"/>
        </w:rPr>
        <w:t>Eiropas Savienības Padomes un Padomē sanākušo dalībvalstu valdību pārstāvju secinājumi par Eiropas un starptautiskajām politikas programmām saistībā ar bērniem, jauniešiem un bērnu tiesībām</w:t>
      </w:r>
      <w:r w:rsidRPr="005721B7" w:rsidR="00410C9B">
        <w:rPr>
          <w:rFonts w:ascii="Times New Roman" w:hAnsi="Times New Roman" w:eastAsia="Times New Roman"/>
          <w:sz w:val="24"/>
          <w:szCs w:val="24"/>
        </w:rPr>
        <w:t>”, “</w:t>
      </w:r>
      <w:r w:rsidRPr="005721B7" w:rsidR="00FC7EF6">
        <w:rPr>
          <w:rFonts w:ascii="Times New Roman" w:hAnsi="Times New Roman"/>
          <w:sz w:val="24"/>
          <w:szCs w:val="24"/>
        </w:rPr>
        <w:t>Eiropas Savienības Padomes un Padomē sanākušo dalībvalstu valdību pārstāvju rezolūcija par darbu ar jaunatni Eiropā, kas iespēcina</w:t>
      </w:r>
      <w:r w:rsidRPr="005721B7" w:rsidR="00410C9B">
        <w:rPr>
          <w:rFonts w:ascii="Times New Roman" w:hAnsi="Times New Roman" w:eastAsia="Times New Roman"/>
          <w:sz w:val="24"/>
          <w:szCs w:val="24"/>
        </w:rPr>
        <w:t>”, “</w:t>
      </w:r>
      <w:r w:rsidRPr="005721B7" w:rsidR="00FC7EF6">
        <w:rPr>
          <w:rFonts w:ascii="Times New Roman" w:hAnsi="Times New Roman"/>
          <w:sz w:val="24"/>
          <w:szCs w:val="24"/>
        </w:rPr>
        <w:t>Eiropas Savienības Padomes un Padomē sanākušo dalībvalstu valdību pārstāvju secinājumi par jauniešus iekļaujošām sabiedrībām</w:t>
      </w:r>
      <w:r w:rsidRPr="005721B7" w:rsidR="00410C9B">
        <w:rPr>
          <w:rFonts w:ascii="Times New Roman" w:hAnsi="Times New Roman" w:eastAsia="Times New Roman"/>
          <w:sz w:val="24"/>
          <w:szCs w:val="24"/>
        </w:rPr>
        <w:t>”</w:t>
      </w:r>
      <w:r w:rsidRPr="005721B7" w:rsidR="00FC7EF6">
        <w:rPr>
          <w:rFonts w:ascii="Times New Roman" w:hAnsi="Times New Roman" w:eastAsia="Times New Roman"/>
          <w:sz w:val="24"/>
          <w:szCs w:val="24"/>
        </w:rPr>
        <w:t xml:space="preserve">, </w:t>
      </w:r>
      <w:r w:rsidR="005721B7">
        <w:rPr>
          <w:rFonts w:ascii="Times New Roman" w:hAnsi="Times New Roman" w:eastAsia="Times New Roman"/>
          <w:sz w:val="24"/>
          <w:szCs w:val="24"/>
        </w:rPr>
        <w:t>“</w:t>
      </w:r>
      <w:r w:rsidRPr="005721B7" w:rsidR="005721B7">
        <w:rPr>
          <w:rFonts w:ascii="Times New Roman" w:hAnsi="Times New Roman"/>
          <w:sz w:val="24"/>
          <w:szCs w:val="24"/>
        </w:rPr>
        <w:t xml:space="preserve">Padomes un Padomē sanākušo dalībvalstu valdību pārstāvju secinājumi par </w:t>
      </w:r>
      <w:proofErr w:type="spellStart"/>
      <w:r w:rsidRPr="005721B7" w:rsidR="005721B7">
        <w:rPr>
          <w:rFonts w:ascii="Times New Roman" w:hAnsi="Times New Roman"/>
          <w:sz w:val="24"/>
          <w:szCs w:val="24"/>
        </w:rPr>
        <w:t>pašorganizēta</w:t>
      </w:r>
      <w:proofErr w:type="spellEnd"/>
      <w:r w:rsidRPr="005721B7" w:rsidR="005721B7">
        <w:rPr>
          <w:rFonts w:ascii="Times New Roman" w:hAnsi="Times New Roman"/>
          <w:sz w:val="24"/>
          <w:szCs w:val="24"/>
        </w:rPr>
        <w:t xml:space="preserve"> sporta ieguldījumu aktīva un veselīga dzīvesveida atbalstā Eiropas Savienībā</w:t>
      </w:r>
      <w:r w:rsidR="005721B7">
        <w:rPr>
          <w:rFonts w:ascii="Times New Roman" w:hAnsi="Times New Roman"/>
          <w:sz w:val="24"/>
          <w:szCs w:val="24"/>
        </w:rPr>
        <w:t>”</w:t>
      </w:r>
      <w:r w:rsidRPr="005721B7" w:rsidR="005721B7">
        <w:rPr>
          <w:rFonts w:ascii="Times New Roman" w:hAnsi="Times New Roman"/>
          <w:sz w:val="24"/>
          <w:szCs w:val="24"/>
        </w:rPr>
        <w:t xml:space="preserve">, </w:t>
      </w:r>
      <w:r w:rsidR="005721B7">
        <w:rPr>
          <w:rFonts w:ascii="Times New Roman" w:hAnsi="Times New Roman"/>
          <w:sz w:val="24"/>
          <w:szCs w:val="24"/>
        </w:rPr>
        <w:t>“</w:t>
      </w:r>
      <w:r w:rsidRPr="005721B7" w:rsidR="005721B7">
        <w:rPr>
          <w:rFonts w:ascii="Times New Roman" w:hAnsi="Times New Roman"/>
          <w:sz w:val="24"/>
          <w:szCs w:val="24"/>
        </w:rPr>
        <w:t>Padomes rezolūcija par Eiropas Savienības sporta darba</w:t>
      </w:r>
      <w:r w:rsidRPr="00097516" w:rsidR="005721B7">
        <w:rPr>
          <w:rFonts w:ascii="Times New Roman" w:hAnsi="Times New Roman"/>
          <w:sz w:val="24"/>
          <w:szCs w:val="24"/>
        </w:rPr>
        <w:t xml:space="preserve"> plānu (2024.gada 1.jūlijs – 2027.gada 31.decembris)</w:t>
      </w:r>
      <w:r w:rsidR="005721B7">
        <w:rPr>
          <w:rFonts w:ascii="Times New Roman" w:hAnsi="Times New Roman"/>
          <w:sz w:val="24"/>
          <w:szCs w:val="24"/>
        </w:rPr>
        <w:t xml:space="preserve"> </w:t>
      </w:r>
      <w:r w:rsidR="006C4B6F">
        <w:rPr>
          <w:rFonts w:ascii="Times New Roman" w:hAnsi="Times New Roman" w:eastAsia="Times New Roman"/>
          <w:sz w:val="24"/>
          <w:szCs w:val="24"/>
        </w:rPr>
        <w:t xml:space="preserve">un </w:t>
      </w:r>
      <w:proofErr w:type="spellStart"/>
      <w:r w:rsidR="006C4B6F">
        <w:rPr>
          <w:rFonts w:ascii="Times New Roman" w:hAnsi="Times New Roman" w:eastAsia="Times New Roman"/>
          <w:sz w:val="24"/>
          <w:szCs w:val="24"/>
        </w:rPr>
        <w:t>protokollēmuma</w:t>
      </w:r>
      <w:proofErr w:type="spellEnd"/>
      <w:r w:rsidR="006C4B6F">
        <w:rPr>
          <w:rFonts w:ascii="Times New Roman" w:hAnsi="Times New Roman" w:eastAsia="Times New Roman"/>
          <w:sz w:val="24"/>
          <w:szCs w:val="24"/>
        </w:rPr>
        <w:t xml:space="preserve"> </w:t>
      </w:r>
      <w:r w:rsidRPr="000C36B9" w:rsidR="00F10F39">
        <w:rPr>
          <w:rFonts w:ascii="Times New Roman" w:hAnsi="Times New Roman" w:eastAsia="Times New Roman"/>
          <w:sz w:val="24"/>
          <w:szCs w:val="24"/>
        </w:rPr>
        <w:t>“</w:t>
      </w:r>
      <w:r w:rsidRPr="000C36B9" w:rsidR="00F10F39">
        <w:rPr>
          <w:rFonts w:ascii="Times New Roman" w:hAnsi="Times New Roman"/>
          <w:sz w:val="24"/>
          <w:szCs w:val="24"/>
        </w:rPr>
        <w:t>Latvijas Republikas nacionālā</w:t>
      </w:r>
      <w:r w:rsidR="006D40EE">
        <w:rPr>
          <w:rFonts w:ascii="Times New Roman" w:hAnsi="Times New Roman"/>
          <w:sz w:val="24"/>
          <w:szCs w:val="24"/>
        </w:rPr>
        <w:t>s</w:t>
      </w:r>
      <w:r w:rsidRPr="000C36B9" w:rsidR="00F10F39">
        <w:rPr>
          <w:rFonts w:ascii="Times New Roman" w:hAnsi="Times New Roman"/>
          <w:sz w:val="24"/>
          <w:szCs w:val="24"/>
        </w:rPr>
        <w:t xml:space="preserve"> pozīcija</w:t>
      </w:r>
      <w:r w:rsidR="006D40EE">
        <w:rPr>
          <w:rFonts w:ascii="Times New Roman" w:hAnsi="Times New Roman"/>
          <w:sz w:val="24"/>
          <w:szCs w:val="24"/>
        </w:rPr>
        <w:t>s</w:t>
      </w:r>
      <w:r w:rsidRPr="000C36B9" w:rsidR="00F10F39">
        <w:rPr>
          <w:rFonts w:ascii="Times New Roman" w:hAnsi="Times New Roman"/>
          <w:sz w:val="24"/>
          <w:szCs w:val="24"/>
        </w:rPr>
        <w:t xml:space="preserve"> Eiropas Savienības Izglītības, jaunatnes, kultūras un sporta ministru padomes 202</w:t>
      </w:r>
      <w:r w:rsidR="008D1274">
        <w:rPr>
          <w:rFonts w:ascii="Times New Roman" w:hAnsi="Times New Roman"/>
          <w:sz w:val="24"/>
          <w:szCs w:val="24"/>
        </w:rPr>
        <w:t>4</w:t>
      </w:r>
      <w:r w:rsidRPr="000C36B9" w:rsidR="00F10F39">
        <w:rPr>
          <w:rFonts w:ascii="Times New Roman" w:hAnsi="Times New Roman"/>
          <w:sz w:val="24"/>
          <w:szCs w:val="24"/>
        </w:rPr>
        <w:t xml:space="preserve">. gada </w:t>
      </w:r>
      <w:r w:rsidR="008D1274">
        <w:rPr>
          <w:rFonts w:ascii="Times New Roman" w:hAnsi="Times New Roman"/>
          <w:sz w:val="24"/>
          <w:szCs w:val="24"/>
        </w:rPr>
        <w:t>1</w:t>
      </w:r>
      <w:r w:rsidR="00410C9B">
        <w:rPr>
          <w:rFonts w:ascii="Times New Roman" w:hAnsi="Times New Roman"/>
          <w:sz w:val="24"/>
          <w:szCs w:val="24"/>
        </w:rPr>
        <w:t>3.-</w:t>
      </w:r>
      <w:r w:rsidR="008D1274">
        <w:rPr>
          <w:rFonts w:ascii="Times New Roman" w:hAnsi="Times New Roman"/>
          <w:sz w:val="24"/>
          <w:szCs w:val="24"/>
        </w:rPr>
        <w:t>1</w:t>
      </w:r>
      <w:r w:rsidR="00410C9B">
        <w:rPr>
          <w:rFonts w:ascii="Times New Roman" w:hAnsi="Times New Roman"/>
          <w:sz w:val="24"/>
          <w:szCs w:val="24"/>
        </w:rPr>
        <w:t>4.</w:t>
      </w:r>
      <w:r w:rsidR="008D1274">
        <w:rPr>
          <w:rFonts w:ascii="Times New Roman" w:hAnsi="Times New Roman"/>
          <w:sz w:val="24"/>
          <w:szCs w:val="24"/>
        </w:rPr>
        <w:t> maija</w:t>
      </w:r>
      <w:r w:rsidRPr="000C36B9" w:rsidR="00F10F39">
        <w:rPr>
          <w:rFonts w:ascii="Times New Roman" w:hAnsi="Times New Roman"/>
          <w:sz w:val="24"/>
          <w:szCs w:val="24"/>
        </w:rPr>
        <w:t xml:space="preserve"> sanāksmei</w:t>
      </w:r>
      <w:r w:rsidR="00F10F39">
        <w:rPr>
          <w:rFonts w:ascii="Times New Roman" w:hAnsi="Times New Roman"/>
          <w:sz w:val="24"/>
          <w:szCs w:val="24"/>
        </w:rPr>
        <w:t xml:space="preserve">” </w:t>
      </w:r>
      <w:r w:rsidR="006C4B6F">
        <w:rPr>
          <w:rFonts w:ascii="Times New Roman" w:hAnsi="Times New Roman" w:eastAsia="Times New Roman"/>
          <w:sz w:val="24"/>
          <w:szCs w:val="24"/>
        </w:rPr>
        <w:t>projektus.</w:t>
      </w:r>
    </w:p>
    <w:p w:rsidRPr="00F62CB2" w:rsidR="00F62CB2" w:rsidP="00123F12" w:rsidRDefault="00F62CB2" w14:paraId="19C2CEAE" w14:textId="77777777">
      <w:pPr>
        <w:widowControl/>
        <w:spacing w:after="0" w:line="240" w:lineRule="auto"/>
        <w:ind w:right="-289"/>
        <w:jc w:val="both"/>
        <w:rPr>
          <w:rFonts w:ascii="Times New Roman" w:hAnsi="Times New Roman" w:eastAsia="Times New Roman"/>
          <w:sz w:val="16"/>
          <w:szCs w:val="16"/>
        </w:rPr>
      </w:pPr>
    </w:p>
    <w:tbl>
      <w:tblPr>
        <w:tblW w:w="5000" w:type="pct"/>
        <w:tblCellSpacing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30" w:type="dxa"/>
          <w:left w:w="30" w:type="dxa"/>
          <w:bottom w:w="30" w:type="dxa"/>
          <w:right w:w="30" w:type="dxa"/>
        </w:tblCellMar>
        <w:tblLook w:firstRow="1" w:lastRow="0" w:firstColumn="1" w:lastColumn="0" w:noHBand="0" w:noVBand="1" w:val="04A0"/>
      </w:tblPr>
      <w:tblGrid>
        <w:gridCol w:w="599"/>
        <w:gridCol w:w="2984"/>
        <w:gridCol w:w="5769"/>
      </w:tblGrid>
      <w:tr w:rsidR="00B62964" w:rsidTr="00754F8B" w14:paraId="563A0244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617FB111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1.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7AB8BA6E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Iesniegšanas pamatojums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123F12" w:rsidRDefault="004E1041" w14:paraId="1BD50553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Latvijas Republikas oficiālā viedokļa un interešu pārstāvība Eiropas Savienības institūcijās</w:t>
            </w:r>
          </w:p>
        </w:tc>
      </w:tr>
      <w:tr w:rsidR="00B62964" w:rsidTr="00754F8B" w14:paraId="0A0AEA4D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0A75BEA0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2.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621EC462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Valsts sekretāru sanāksmes datums un numurs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B03801" w:rsidR="00F62CB2" w:rsidP="00123F12" w:rsidRDefault="004E1041" w14:paraId="5160CFA6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B03801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6BE9D4E1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5FCB3B07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3.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12A45815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Informācija par saskaņojumiem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B03801" w:rsidR="00F62CB2" w:rsidP="00123F12" w:rsidRDefault="006C4B6F" w14:paraId="45D3DD9E" w14:textId="65A8AE0C">
            <w:pPr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fr-BE"/>
              </w:rPr>
            </w:pPr>
            <w:r w:rsidRPr="00B03801">
              <w:rPr>
                <w:rFonts w:ascii="Times New Roman" w:hAnsi="Times New Roman"/>
                <w:sz w:val="24"/>
                <w:szCs w:val="24"/>
                <w:lang w:eastAsia="fr-BE"/>
              </w:rPr>
              <w:t>Informatīvais ziņojums un pozīciju projekti atbilstoši ministriju kompetencei ESVIS</w:t>
            </w:r>
            <w:r w:rsidRPr="00B03801" w:rsidR="00410C9B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un e-pastā</w:t>
            </w:r>
            <w:r w:rsidRPr="00B03801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saskaņoti attiecīgi ar  Ārlietu ministriju</w:t>
            </w:r>
            <w:r w:rsidRPr="00B03801" w:rsidR="009563C6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, </w:t>
            </w:r>
            <w:r w:rsidRPr="00B03801" w:rsidR="00410C9B">
              <w:rPr>
                <w:rFonts w:ascii="Times New Roman" w:hAnsi="Times New Roman"/>
                <w:sz w:val="24"/>
                <w:szCs w:val="24"/>
                <w:lang w:eastAsia="fr-BE"/>
              </w:rPr>
              <w:t>Labklājības</w:t>
            </w:r>
            <w:r w:rsidRPr="00B03801" w:rsidR="009563C6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ministriju</w:t>
            </w:r>
            <w:r w:rsidRPr="00B03801" w:rsidR="00410C9B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, </w:t>
            </w:r>
            <w:r w:rsidRPr="00B03801" w:rsidR="00906914">
              <w:rPr>
                <w:rFonts w:ascii="Times New Roman" w:hAnsi="Times New Roman"/>
              </w:rPr>
              <w:t xml:space="preserve">Tieslietu ministriju, </w:t>
            </w:r>
            <w:r w:rsidRPr="00B03801" w:rsidR="0032482A">
              <w:rPr>
                <w:rFonts w:ascii="Times New Roman" w:hAnsi="Times New Roman"/>
                <w:sz w:val="24"/>
                <w:szCs w:val="24"/>
                <w:lang w:eastAsia="fr-BE"/>
              </w:rPr>
              <w:t>Vides un reģionālās attīstības ministriju</w:t>
            </w:r>
            <w:r w:rsidRPr="00B03801" w:rsidR="00BE3464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, </w:t>
            </w:r>
            <w:proofErr w:type="spellStart"/>
            <w:r w:rsidRPr="00B03801" w:rsidR="008D1274">
              <w:rPr>
                <w:rFonts w:ascii="Times New Roman" w:hAnsi="Times New Roman"/>
                <w:sz w:val="24"/>
                <w:szCs w:val="24"/>
                <w:lang w:eastAsia="fr-BE"/>
              </w:rPr>
              <w:t>Iekšlietu</w:t>
            </w:r>
            <w:proofErr w:type="spellEnd"/>
            <w:r w:rsidRPr="00B03801" w:rsidR="009563C6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ministriju</w:t>
            </w:r>
            <w:r w:rsidRPr="00B03801" w:rsidR="00DB328A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, Valsts kanceleju, </w:t>
            </w:r>
            <w:r w:rsidRPr="00B03801" w:rsidR="00B03801">
              <w:rPr>
                <w:rFonts w:ascii="Times New Roman" w:hAnsi="Times New Roman"/>
              </w:rPr>
              <w:t>Kultūras ministriju</w:t>
            </w:r>
            <w:r w:rsidRPr="00B03801" w:rsidR="00DB328A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, ministriju, Ekonomikas ministriju, </w:t>
            </w:r>
            <w:proofErr w:type="spellStart"/>
            <w:r w:rsidRPr="00B03801" w:rsidR="00DB328A">
              <w:rPr>
                <w:rFonts w:ascii="Times New Roman" w:hAnsi="Times New Roman"/>
                <w:sz w:val="24"/>
                <w:szCs w:val="24"/>
                <w:lang w:eastAsia="fr-BE"/>
              </w:rPr>
              <w:t>Iekšlie</w:t>
            </w:r>
            <w:r w:rsidRPr="00B03801" w:rsidR="00733A82">
              <w:rPr>
                <w:rFonts w:ascii="Times New Roman" w:hAnsi="Times New Roman"/>
                <w:sz w:val="24"/>
                <w:szCs w:val="24"/>
                <w:lang w:eastAsia="fr-BE"/>
              </w:rPr>
              <w:t>t</w:t>
            </w:r>
            <w:r w:rsidRPr="00B03801" w:rsidR="00DB328A">
              <w:rPr>
                <w:rFonts w:ascii="Times New Roman" w:hAnsi="Times New Roman"/>
                <w:sz w:val="24"/>
                <w:szCs w:val="24"/>
                <w:lang w:eastAsia="fr-BE"/>
              </w:rPr>
              <w:t>u</w:t>
            </w:r>
            <w:proofErr w:type="spellEnd"/>
            <w:r w:rsidRPr="00B03801" w:rsidR="00DB328A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ministriju, Finanšu ministriju</w:t>
            </w:r>
            <w:r w:rsidRPr="00B03801" w:rsidR="008D1274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</w:t>
            </w:r>
            <w:r w:rsidRPr="00B03801" w:rsidR="00BE3464">
              <w:rPr>
                <w:rFonts w:ascii="Times New Roman" w:hAnsi="Times New Roman"/>
                <w:sz w:val="24"/>
                <w:szCs w:val="24"/>
                <w:lang w:eastAsia="fr-BE"/>
              </w:rPr>
              <w:t>un</w:t>
            </w:r>
            <w:r w:rsidRPr="00B03801" w:rsidR="00DB328A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Veselības ministriju</w:t>
            </w:r>
            <w:r w:rsidRPr="00B03801" w:rsidR="00BE3464">
              <w:rPr>
                <w:rFonts w:ascii="Times New Roman" w:hAnsi="Times New Roman"/>
                <w:sz w:val="24"/>
                <w:szCs w:val="24"/>
                <w:lang w:eastAsia="fr-BE"/>
              </w:rPr>
              <w:t>.</w:t>
            </w:r>
          </w:p>
        </w:tc>
      </w:tr>
      <w:tr w:rsidR="00B62964" w:rsidTr="00754F8B" w14:paraId="46140487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0498BDD1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72B6BAFD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123F12" w:rsidRDefault="004E1041" w14:paraId="6730615C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4FC088FE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08FE7D6C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5.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261E4B90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Politikas joma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1156B6" w:rsidRDefault="006C4B6F" w14:paraId="7345970B" w14:textId="17CC247A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Izglītība</w:t>
            </w:r>
            <w:r w:rsidR="001156B6">
              <w:rPr>
                <w:rFonts w:ascii="Times New Roman" w:hAnsi="Times New Roman" w:eastAsia="Times New Roman"/>
                <w:sz w:val="24"/>
                <w:szCs w:val="24"/>
              </w:rPr>
              <w:t>s</w:t>
            </w:r>
            <w:r w:rsidR="006D40EE">
              <w:rPr>
                <w:rFonts w:ascii="Times New Roman" w:hAnsi="Times New Roman" w:eastAsia="Times New Roman"/>
                <w:sz w:val="24"/>
                <w:szCs w:val="24"/>
              </w:rPr>
              <w:t>, jaunatnes un sporta</w:t>
            </w:r>
            <w:r w:rsidR="009563C6"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politika </w:t>
            </w:r>
          </w:p>
        </w:tc>
      </w:tr>
      <w:tr w:rsidR="00B62964" w:rsidTr="00754F8B" w14:paraId="6CFD1CE9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F62CB2" w:rsidR="00F62CB2" w:rsidP="00123F12" w:rsidRDefault="004E1041" w14:paraId="285445D3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6.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F62CB2" w:rsidR="00F62CB2" w:rsidP="00123F12" w:rsidRDefault="004E1041" w14:paraId="4407896B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Atbildīgā amatpersona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</w:tcPr>
          <w:p w:rsidRPr="00F62CB2" w:rsidR="00F62CB2" w:rsidP="00123F12" w:rsidRDefault="004E1041" w14:paraId="702F9892" w14:textId="0CAFDB25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Izglītības un zinātnes ministrijas valsts sekretāra</w:t>
            </w:r>
            <w:r w:rsidR="00410C9B">
              <w:rPr>
                <w:rFonts w:ascii="Times New Roman" w:hAnsi="Times New Roman" w:eastAsia="Times New Roman"/>
                <w:sz w:val="24"/>
                <w:szCs w:val="24"/>
              </w:rPr>
              <w:t xml:space="preserve"> pienākumu izpildītāja – valsts sekretāra</w:t>
            </w: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 xml:space="preserve"> vietnie</w:t>
            </w:r>
            <w:r w:rsidR="009916BA">
              <w:rPr>
                <w:rFonts w:ascii="Times New Roman" w:hAnsi="Times New Roman" w:eastAsia="Times New Roman"/>
                <w:sz w:val="24"/>
                <w:szCs w:val="24"/>
              </w:rPr>
              <w:t>ce</w:t>
            </w: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 xml:space="preserve"> – </w:t>
            </w:r>
            <w:r w:rsidR="009916BA">
              <w:rPr>
                <w:rFonts w:ascii="Times New Roman" w:hAnsi="Times New Roman" w:eastAsia="Times New Roman"/>
                <w:sz w:val="24"/>
                <w:szCs w:val="24"/>
              </w:rPr>
              <w:t>Politikas iniciatīvu un attīstības departamenta direktore</w:t>
            </w: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 w:rsidR="009916BA">
              <w:rPr>
                <w:rFonts w:ascii="Times New Roman" w:hAnsi="Times New Roman" w:eastAsia="Times New Roman"/>
                <w:sz w:val="24"/>
                <w:szCs w:val="24"/>
              </w:rPr>
              <w:t>Ilze</w:t>
            </w: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 w:rsidR="009916BA">
              <w:rPr>
                <w:rFonts w:ascii="Times New Roman" w:hAnsi="Times New Roman" w:eastAsia="Times New Roman"/>
                <w:sz w:val="24"/>
                <w:szCs w:val="24"/>
              </w:rPr>
              <w:t>Saleniece</w:t>
            </w:r>
          </w:p>
        </w:tc>
      </w:tr>
      <w:tr w:rsidR="00B62964" w:rsidTr="000D188C" w14:paraId="673EB9C3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454B0ADC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7.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6AEC6945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177C22">
              <w:rPr>
                <w:rFonts w:ascii="Times New Roman" w:hAnsi="Times New Roman" w:eastAsia="Times New Roman"/>
                <w:sz w:val="24"/>
                <w:szCs w:val="24"/>
              </w:rPr>
              <w:t>Uzaicināmās personas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</w:tcPr>
          <w:p w:rsidRPr="000D188C" w:rsidR="000D188C" w:rsidP="00C469FB" w:rsidRDefault="000D188C" w14:paraId="0A8F639F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D188C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Izglītības un zinātnes ministrijas</w:t>
            </w:r>
          </w:p>
          <w:p w:rsidR="004E0D72" w:rsidP="00C469FB" w:rsidRDefault="004E0D72" w14:paraId="530EB9D0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D188C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Izglītības un zinātnes ministrijas Politikas iniciatīvu un attīstības departamenta direktora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</w:t>
            </w:r>
            <w:r w:rsidRPr="000D188C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vietniece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ES un starptautisk</w:t>
            </w:r>
            <w:r w:rsidR="00E66BE0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ā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s </w:t>
            </w:r>
            <w:r w:rsidR="00E66BE0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sadarbības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jautājumos Anita Vahere-Abražune</w:t>
            </w:r>
          </w:p>
          <w:p w:rsidR="006D40EE" w:rsidP="006D40EE" w:rsidRDefault="006D40EE" w14:paraId="7298BAE6" w14:textId="5E3E82D1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D188C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Izglītības un zinātnes ministrijas Politikas iniciatīvu un attīstības departamenta direktora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</w:t>
            </w:r>
            <w:r w:rsidRPr="000D188C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vietniece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jaunatnes politikas jautājumos Randa Ķeņģe</w:t>
            </w:r>
          </w:p>
          <w:p w:rsidRPr="000D188C" w:rsidR="006D40EE" w:rsidP="006D40EE" w:rsidRDefault="006D40EE" w14:paraId="39ED7F70" w14:textId="2EC418DB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D188C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Izglītības un zinātnes ministrijas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Sporta departamenta </w:t>
            </w:r>
            <w:r w:rsidR="008D1947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direktor</w:t>
            </w:r>
            <w:r w:rsidR="008D127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a pienākumu izpildītājs Juris </w:t>
            </w:r>
            <w:proofErr w:type="spellStart"/>
            <w:r w:rsidR="008D127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Zīvārts</w:t>
            </w:r>
            <w:proofErr w:type="spellEnd"/>
            <w:r w:rsidR="008D127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B62964" w:rsidTr="00754F8B" w14:paraId="37C8CDFB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6C695204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8.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1F7C5E0A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Projekta ierobežotas pieejamības statuss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123F12" w:rsidRDefault="00E9657D" w14:paraId="01305F68" w14:textId="0EDF35B1">
            <w:pPr>
              <w:widowControl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3B75F3">
              <w:rPr>
                <w:rFonts w:ascii="Times New Roman" w:hAnsi="Times New Roman" w:eastAsia="Times New Roman"/>
                <w:sz w:val="24"/>
                <w:szCs w:val="24"/>
              </w:rPr>
              <w:t>Nacionālajām pozīcijām</w:t>
            </w:r>
            <w:r w:rsidRPr="003B75F3" w:rsidR="008D1274">
              <w:rPr>
                <w:rFonts w:ascii="Times New Roman" w:hAnsi="Times New Roman" w:eastAsia="Times New Roman"/>
                <w:sz w:val="24"/>
                <w:szCs w:val="24"/>
              </w:rPr>
              <w:t xml:space="preserve"> ir ierobežotas pieejamības statuss</w:t>
            </w:r>
          </w:p>
        </w:tc>
      </w:tr>
      <w:tr w:rsidR="00B62964" w:rsidTr="00754F8B" w14:paraId="4F3A4157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2D92EEAD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9.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78DB35A4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Cita informācija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123F12" w:rsidRDefault="004E1041" w14:paraId="0CA5C9C5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305C66EA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08E977FB" w14:textId="77777777">
            <w:pPr>
              <w:widowControl/>
              <w:spacing w:before="100" w:beforeAutospacing="true" w:after="100" w:afterAutospacing="true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7FAC95B2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Ministru kabineta lietas pamatojums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F62CB2" w:rsidRDefault="004E1041" w14:paraId="1AF7D2BD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7CCF9071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63E4F912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12.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62340E1D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Steidzamības kārtības pamatojums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8C029D" w:rsidRDefault="006E2A60" w14:paraId="020E61EE" w14:textId="3822D8FA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6E2A60">
              <w:rPr>
                <w:rFonts w:ascii="Times New Roman" w:hAnsi="Times New Roman"/>
                <w:sz w:val="24"/>
                <w:szCs w:val="24"/>
                <w:lang w:eastAsia="fr-BE"/>
              </w:rPr>
              <w:t>202</w:t>
            </w:r>
            <w:r w:rsidR="008D1274">
              <w:rPr>
                <w:rFonts w:ascii="Times New Roman" w:hAnsi="Times New Roman"/>
                <w:sz w:val="24"/>
                <w:szCs w:val="24"/>
                <w:lang w:eastAsia="fr-BE"/>
              </w:rPr>
              <w:t>4</w:t>
            </w:r>
            <w:r w:rsidR="008C029D">
              <w:rPr>
                <w:rFonts w:ascii="Times New Roman" w:hAnsi="Times New Roman"/>
                <w:sz w:val="24"/>
                <w:szCs w:val="24"/>
                <w:lang w:eastAsia="fr-BE"/>
              </w:rPr>
              <w:t>. </w:t>
            </w:r>
            <w:r w:rsidRPr="006E2A60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gada </w:t>
            </w:r>
            <w:r w:rsidR="008D1274">
              <w:rPr>
                <w:rFonts w:ascii="Times New Roman" w:hAnsi="Times New Roman"/>
                <w:sz w:val="24"/>
                <w:szCs w:val="24"/>
                <w:lang w:eastAsia="fr-BE"/>
              </w:rPr>
              <w:t>13.-14. maija</w:t>
            </w:r>
            <w:r w:rsidR="006C4B6F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</w:t>
            </w:r>
            <w:r w:rsidR="00E66BE0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Eiropas </w:t>
            </w:r>
            <w:r w:rsidR="006C4B6F">
              <w:rPr>
                <w:rFonts w:ascii="Times New Roman" w:hAnsi="Times New Roman"/>
                <w:sz w:val="24"/>
                <w:szCs w:val="24"/>
                <w:lang w:eastAsia="fr-BE"/>
              </w:rPr>
              <w:t>Savienības I</w:t>
            </w:r>
            <w:r w:rsidRPr="006E2A60">
              <w:rPr>
                <w:rFonts w:ascii="Times New Roman" w:hAnsi="Times New Roman"/>
                <w:sz w:val="24"/>
                <w:szCs w:val="24"/>
                <w:lang w:eastAsia="fr-BE"/>
              </w:rPr>
              <w:t>zglītības</w:t>
            </w:r>
            <w:r w:rsidR="006C4B6F">
              <w:rPr>
                <w:rFonts w:ascii="Times New Roman" w:hAnsi="Times New Roman"/>
                <w:sz w:val="24"/>
                <w:szCs w:val="24"/>
                <w:lang w:eastAsia="fr-BE"/>
              </w:rPr>
              <w:t>, jaunatnes, kultūras un sporta</w:t>
            </w:r>
            <w:r w:rsidR="00E9657D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ministru padome</w:t>
            </w:r>
          </w:p>
        </w:tc>
      </w:tr>
      <w:tr w:rsidR="00B62964" w:rsidTr="00754F8B" w14:paraId="6FE9FB4C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41E54CF8" w14:textId="77777777">
            <w:pPr>
              <w:widowControl/>
              <w:spacing w:before="100" w:beforeAutospacing="true" w:after="100" w:afterAutospacing="true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14C691B3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Jautājuma savlaicīgas neiesniegšanas iemesli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6C4B6F" w:rsidRDefault="004E1041" w14:paraId="20D03E12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iCs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Jautājums iesniegts </w:t>
            </w:r>
            <w:r w:rsidR="00E9657D">
              <w:rPr>
                <w:rFonts w:ascii="Times New Roman" w:hAnsi="Times New Roman" w:eastAsia="Times New Roman"/>
                <w:iCs/>
                <w:sz w:val="24"/>
                <w:szCs w:val="24"/>
              </w:rPr>
              <w:t>savlaicīgi</w:t>
            </w:r>
          </w:p>
        </w:tc>
      </w:tr>
      <w:tr w:rsidR="00B62964" w:rsidTr="00754F8B" w14:paraId="237EECF8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7E5A8CBD" w14:textId="77777777">
            <w:pPr>
              <w:widowControl/>
              <w:spacing w:before="100" w:beforeAutospacing="true" w:after="100" w:afterAutospacing="true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72D631DB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Lēmuma pieņemšanas galējais termiņš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8C029D" w:rsidRDefault="00E9657D" w14:paraId="1E43A0DC" w14:textId="6AE48EBF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iCs/>
                <w:sz w:val="24"/>
                <w:szCs w:val="24"/>
              </w:rPr>
              <w:t>202</w:t>
            </w:r>
            <w:r w:rsidR="008D1274">
              <w:rPr>
                <w:rFonts w:ascii="Times New Roman" w:hAnsi="Times New Roman" w:eastAsia="Times New Roman"/>
                <w:iCs/>
                <w:sz w:val="24"/>
                <w:szCs w:val="24"/>
              </w:rPr>
              <w:t>4</w:t>
            </w:r>
            <w:r w:rsidRPr="00F62CB2" w:rsidR="004E1041">
              <w:rPr>
                <w:rFonts w:ascii="Times New Roman" w:hAnsi="Times New Roman" w:eastAsia="Times New Roman"/>
                <w:iCs/>
                <w:sz w:val="24"/>
                <w:szCs w:val="24"/>
              </w:rPr>
              <w:t>.</w:t>
            </w:r>
            <w:r w:rsidR="00E21F32"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 </w:t>
            </w:r>
            <w:r w:rsidRPr="00F62CB2" w:rsidR="004E1041">
              <w:rPr>
                <w:rFonts w:ascii="Times New Roman" w:hAnsi="Times New Roman" w:eastAsia="Times New Roman"/>
                <w:iCs/>
                <w:sz w:val="24"/>
                <w:szCs w:val="24"/>
              </w:rPr>
              <w:t>gada</w:t>
            </w:r>
            <w:r w:rsidR="00F234C1"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 </w:t>
            </w:r>
            <w:r w:rsidR="008D1274">
              <w:rPr>
                <w:rFonts w:ascii="Times New Roman" w:hAnsi="Times New Roman" w:eastAsia="Times New Roman"/>
                <w:iCs/>
                <w:sz w:val="24"/>
                <w:szCs w:val="24"/>
              </w:rPr>
              <w:t>7</w:t>
            </w:r>
            <w:r w:rsidR="00410C9B">
              <w:rPr>
                <w:rFonts w:ascii="Times New Roman" w:hAnsi="Times New Roman" w:eastAsia="Times New Roman"/>
                <w:iCs/>
                <w:sz w:val="24"/>
                <w:szCs w:val="24"/>
              </w:rPr>
              <w:t>.</w:t>
            </w:r>
            <w:r w:rsidR="008D1274">
              <w:rPr>
                <w:rFonts w:ascii="Times New Roman" w:hAnsi="Times New Roman" w:eastAsia="Times New Roman"/>
                <w:iCs/>
                <w:sz w:val="24"/>
                <w:szCs w:val="24"/>
              </w:rPr>
              <w:t> maijs</w:t>
            </w:r>
          </w:p>
        </w:tc>
      </w:tr>
    </w:tbl>
    <w:p w:rsidRPr="00F62CB2" w:rsidR="00F62CB2" w:rsidP="00F62CB2" w:rsidRDefault="00F62CB2" w14:paraId="57559FCA" w14:textId="77777777">
      <w:pPr>
        <w:widowControl/>
        <w:spacing w:after="0" w:line="240" w:lineRule="auto"/>
        <w:ind w:firstLine="720"/>
        <w:rPr>
          <w:rFonts w:ascii="Times New Roman" w:hAnsi="Times New Roman" w:eastAsia="Times New Roman"/>
          <w:sz w:val="28"/>
          <w:szCs w:val="28"/>
        </w:rPr>
      </w:pPr>
    </w:p>
    <w:p w:rsidRPr="00410C9B" w:rsidR="00F62CB2" w:rsidP="00F62CB2" w:rsidRDefault="004E1041" w14:paraId="0ADFDCFB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 w:rsidRPr="00410C9B">
        <w:rPr>
          <w:rFonts w:ascii="Times New Roman" w:hAnsi="Times New Roman" w:eastAsia="Times New Roman"/>
          <w:sz w:val="24"/>
          <w:szCs w:val="24"/>
        </w:rPr>
        <w:t xml:space="preserve">Pielikumā: </w:t>
      </w:r>
    </w:p>
    <w:p w:rsidRPr="00410C9B" w:rsidR="00F62CB2" w:rsidP="000C36B9" w:rsidRDefault="004E1041" w14:paraId="492D3F6E" w14:textId="414568C7">
      <w:pPr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 w:rsidRPr="00410C9B">
        <w:rPr>
          <w:rFonts w:ascii="Times New Roman" w:hAnsi="Times New Roman" w:eastAsia="Times New Roman"/>
          <w:sz w:val="24"/>
          <w:szCs w:val="24"/>
        </w:rPr>
        <w:t xml:space="preserve">Informatīvā ziņojuma projekts </w:t>
      </w:r>
      <w:r w:rsidRPr="00410C9B" w:rsidR="00172D39">
        <w:rPr>
          <w:rFonts w:ascii="Times New Roman" w:hAnsi="Times New Roman" w:eastAsia="Times New Roman"/>
          <w:sz w:val="24"/>
          <w:szCs w:val="24"/>
        </w:rPr>
        <w:t>“</w:t>
      </w:r>
      <w:r w:rsidRPr="00410C9B" w:rsidR="008C029D">
        <w:rPr>
          <w:rFonts w:ascii="Times New Roman" w:hAnsi="Times New Roman" w:eastAsia="Times New Roman"/>
          <w:sz w:val="24"/>
          <w:szCs w:val="24"/>
        </w:rPr>
        <w:t xml:space="preserve"> </w:t>
      </w:r>
      <w:r w:rsidRPr="00682158" w:rsidR="00682158">
        <w:rPr>
          <w:rFonts w:ascii="Times New Roman" w:hAnsi="Times New Roman" w:eastAsia="Times New Roman"/>
          <w:sz w:val="24"/>
          <w:szCs w:val="24"/>
        </w:rPr>
        <w:t>Par 2024.</w:t>
      </w:r>
      <w:r w:rsidR="00682158">
        <w:rPr>
          <w:rFonts w:ascii="Times New Roman" w:hAnsi="Times New Roman" w:eastAsia="Times New Roman"/>
          <w:sz w:val="24"/>
          <w:szCs w:val="24"/>
        </w:rPr>
        <w:t> </w:t>
      </w:r>
      <w:r w:rsidRPr="00682158" w:rsidR="00682158">
        <w:rPr>
          <w:rFonts w:ascii="Times New Roman" w:hAnsi="Times New Roman" w:eastAsia="Times New Roman"/>
          <w:sz w:val="24"/>
          <w:szCs w:val="24"/>
        </w:rPr>
        <w:t>gada 13.-14.</w:t>
      </w:r>
      <w:r w:rsidR="00682158">
        <w:rPr>
          <w:rFonts w:ascii="Times New Roman" w:hAnsi="Times New Roman" w:eastAsia="Times New Roman"/>
          <w:sz w:val="24"/>
          <w:szCs w:val="24"/>
        </w:rPr>
        <w:t> </w:t>
      </w:r>
      <w:r w:rsidRPr="00682158" w:rsidR="00682158">
        <w:rPr>
          <w:rFonts w:ascii="Times New Roman" w:hAnsi="Times New Roman" w:eastAsia="Times New Roman"/>
          <w:sz w:val="24"/>
          <w:szCs w:val="24"/>
        </w:rPr>
        <w:t>maija Eiropas Savienības Izglītības, jaunatnes, kultūras un sporta ministru padomē izskatāmajiem Izglītības un zinātnes ministrijas kompetencē esošajiem jautājumiem</w:t>
      </w:r>
      <w:r w:rsidRPr="00410C9B" w:rsidR="003D5B1F">
        <w:rPr>
          <w:rFonts w:ascii="Times New Roman" w:hAnsi="Times New Roman" w:eastAsia="Times New Roman"/>
          <w:sz w:val="24"/>
          <w:szCs w:val="24"/>
        </w:rPr>
        <w:t xml:space="preserve">” </w:t>
      </w:r>
      <w:r w:rsidRPr="00410C9B">
        <w:rPr>
          <w:rFonts w:ascii="Times New Roman" w:hAnsi="Times New Roman" w:eastAsia="Times New Roman"/>
          <w:sz w:val="24"/>
          <w:szCs w:val="24"/>
        </w:rPr>
        <w:t xml:space="preserve">uz </w:t>
      </w:r>
      <w:r w:rsidR="00FC7EF6">
        <w:rPr>
          <w:rFonts w:ascii="Times New Roman" w:hAnsi="Times New Roman" w:eastAsia="Times New Roman"/>
          <w:sz w:val="24"/>
          <w:szCs w:val="24"/>
        </w:rPr>
        <w:t>9</w:t>
      </w:r>
      <w:r w:rsidRPr="00410C9B" w:rsidR="00E66BE0">
        <w:rPr>
          <w:rFonts w:ascii="Times New Roman" w:hAnsi="Times New Roman" w:eastAsia="Times New Roman"/>
          <w:sz w:val="24"/>
          <w:szCs w:val="24"/>
        </w:rPr>
        <w:t xml:space="preserve"> </w:t>
      </w:r>
      <w:proofErr w:type="spellStart"/>
      <w:r w:rsidRPr="00410C9B" w:rsidR="00227195">
        <w:rPr>
          <w:rFonts w:ascii="Times New Roman" w:hAnsi="Times New Roman" w:eastAsia="Times New Roman"/>
          <w:sz w:val="24"/>
          <w:szCs w:val="24"/>
        </w:rPr>
        <w:t>lp</w:t>
      </w:r>
      <w:proofErr w:type="spellEnd"/>
      <w:r w:rsidRPr="00410C9B" w:rsidR="00743CC9">
        <w:rPr>
          <w:rFonts w:ascii="Times New Roman" w:hAnsi="Times New Roman" w:eastAsia="Times New Roman"/>
          <w:sz w:val="24"/>
          <w:szCs w:val="24"/>
        </w:rPr>
        <w:t>;</w:t>
      </w:r>
    </w:p>
    <w:p w:rsidRPr="00410C9B" w:rsidR="00E9657D" w:rsidP="000C36B9" w:rsidRDefault="004E1041" w14:paraId="67E74C47" w14:textId="20A2F88D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0C9B">
        <w:rPr>
          <w:rFonts w:ascii="Times New Roman" w:hAnsi="Times New Roman"/>
          <w:sz w:val="24"/>
          <w:szCs w:val="24"/>
        </w:rPr>
        <w:t xml:space="preserve">Informatīvā ziņojuma </w:t>
      </w:r>
      <w:proofErr w:type="spellStart"/>
      <w:r w:rsidRPr="00410C9B">
        <w:rPr>
          <w:rFonts w:ascii="Times New Roman" w:hAnsi="Times New Roman"/>
          <w:sz w:val="24"/>
          <w:szCs w:val="24"/>
        </w:rPr>
        <w:t>protokollēmuma</w:t>
      </w:r>
      <w:proofErr w:type="spellEnd"/>
      <w:r w:rsidRPr="00410C9B">
        <w:rPr>
          <w:rFonts w:ascii="Times New Roman" w:hAnsi="Times New Roman"/>
          <w:sz w:val="24"/>
          <w:szCs w:val="24"/>
        </w:rPr>
        <w:t xml:space="preserve"> projekts “</w:t>
      </w:r>
      <w:r w:rsidRPr="00410C9B" w:rsidR="000C36B9">
        <w:rPr>
          <w:rFonts w:ascii="Times New Roman" w:hAnsi="Times New Roman"/>
          <w:sz w:val="24"/>
          <w:szCs w:val="24"/>
        </w:rPr>
        <w:t>Latvijas Republikas nacionālā</w:t>
      </w:r>
      <w:r w:rsidRPr="00410C9B" w:rsidR="006D40EE">
        <w:rPr>
          <w:rFonts w:ascii="Times New Roman" w:hAnsi="Times New Roman"/>
          <w:sz w:val="24"/>
          <w:szCs w:val="24"/>
        </w:rPr>
        <w:t>s</w:t>
      </w:r>
      <w:r w:rsidRPr="00410C9B" w:rsidR="000C36B9">
        <w:rPr>
          <w:rFonts w:ascii="Times New Roman" w:hAnsi="Times New Roman"/>
          <w:sz w:val="24"/>
          <w:szCs w:val="24"/>
        </w:rPr>
        <w:t xml:space="preserve"> pozīcija</w:t>
      </w:r>
      <w:r w:rsidRPr="00410C9B" w:rsidR="006D40EE">
        <w:rPr>
          <w:rFonts w:ascii="Times New Roman" w:hAnsi="Times New Roman"/>
          <w:sz w:val="24"/>
          <w:szCs w:val="24"/>
        </w:rPr>
        <w:t>s</w:t>
      </w:r>
      <w:r w:rsidRPr="00410C9B" w:rsidR="000C36B9">
        <w:rPr>
          <w:rFonts w:ascii="Times New Roman" w:hAnsi="Times New Roman"/>
          <w:sz w:val="24"/>
          <w:szCs w:val="24"/>
        </w:rPr>
        <w:t xml:space="preserve"> Eiropas Savienības Izglītības, jaunatnes, kultūras un sporta ministru padomes 202</w:t>
      </w:r>
      <w:r w:rsidR="00867F46">
        <w:rPr>
          <w:rFonts w:ascii="Times New Roman" w:hAnsi="Times New Roman"/>
          <w:sz w:val="24"/>
          <w:szCs w:val="24"/>
        </w:rPr>
        <w:t>4</w:t>
      </w:r>
      <w:r w:rsidRPr="00410C9B" w:rsidR="000C36B9">
        <w:rPr>
          <w:rFonts w:ascii="Times New Roman" w:hAnsi="Times New Roman"/>
          <w:sz w:val="24"/>
          <w:szCs w:val="24"/>
        </w:rPr>
        <w:t xml:space="preserve">. gada </w:t>
      </w:r>
      <w:r w:rsidR="00867F46">
        <w:rPr>
          <w:rFonts w:ascii="Times New Roman" w:hAnsi="Times New Roman"/>
          <w:sz w:val="24"/>
          <w:szCs w:val="24"/>
        </w:rPr>
        <w:t>1</w:t>
      </w:r>
      <w:r w:rsidRPr="00410C9B" w:rsidR="00410C9B">
        <w:rPr>
          <w:rFonts w:ascii="Times New Roman" w:hAnsi="Times New Roman"/>
          <w:sz w:val="24"/>
          <w:szCs w:val="24"/>
        </w:rPr>
        <w:t>3.-</w:t>
      </w:r>
      <w:r w:rsidR="00867F46">
        <w:rPr>
          <w:rFonts w:ascii="Times New Roman" w:hAnsi="Times New Roman"/>
          <w:sz w:val="24"/>
          <w:szCs w:val="24"/>
        </w:rPr>
        <w:t>1</w:t>
      </w:r>
      <w:r w:rsidRPr="00410C9B" w:rsidR="00410C9B">
        <w:rPr>
          <w:rFonts w:ascii="Times New Roman" w:hAnsi="Times New Roman"/>
          <w:sz w:val="24"/>
          <w:szCs w:val="24"/>
        </w:rPr>
        <w:t>4.</w:t>
      </w:r>
      <w:r w:rsidR="00867F46">
        <w:rPr>
          <w:rFonts w:ascii="Times New Roman" w:hAnsi="Times New Roman"/>
          <w:sz w:val="24"/>
          <w:szCs w:val="24"/>
        </w:rPr>
        <w:t> maija</w:t>
      </w:r>
      <w:r w:rsidRPr="00410C9B" w:rsidR="000C36B9">
        <w:rPr>
          <w:rFonts w:ascii="Times New Roman" w:hAnsi="Times New Roman"/>
          <w:sz w:val="24"/>
          <w:szCs w:val="24"/>
        </w:rPr>
        <w:t xml:space="preserve"> sanāksmei “ </w:t>
      </w:r>
      <w:r w:rsidRPr="00410C9B">
        <w:rPr>
          <w:rFonts w:ascii="Times New Roman" w:hAnsi="Times New Roman"/>
          <w:sz w:val="24"/>
          <w:szCs w:val="24"/>
        </w:rPr>
        <w:t xml:space="preserve">uz </w:t>
      </w:r>
      <w:r w:rsidRPr="00410C9B" w:rsidR="008C029D">
        <w:rPr>
          <w:rFonts w:ascii="Times New Roman" w:hAnsi="Times New Roman"/>
          <w:sz w:val="24"/>
          <w:szCs w:val="24"/>
        </w:rPr>
        <w:t>1</w:t>
      </w:r>
      <w:r w:rsidRPr="00410C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0C9B" w:rsidR="001511D0">
        <w:rPr>
          <w:rFonts w:ascii="Times New Roman" w:hAnsi="Times New Roman"/>
          <w:sz w:val="24"/>
          <w:szCs w:val="24"/>
        </w:rPr>
        <w:t>lp</w:t>
      </w:r>
      <w:proofErr w:type="spellEnd"/>
      <w:r w:rsidRPr="00410C9B" w:rsidR="00743CC9">
        <w:rPr>
          <w:rFonts w:ascii="Times New Roman" w:hAnsi="Times New Roman"/>
          <w:sz w:val="24"/>
          <w:szCs w:val="24"/>
        </w:rPr>
        <w:t>;</w:t>
      </w:r>
    </w:p>
    <w:p w:rsidRPr="00410C9B" w:rsidR="00410C9B" w:rsidP="00410C9B" w:rsidRDefault="00410C9B" w14:paraId="7942C7F8" w14:textId="15568B5C">
      <w:pPr>
        <w:pStyle w:val="ListParagraph"/>
        <w:widowControl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0C9B">
        <w:rPr>
          <w:rFonts w:ascii="Times New Roman" w:hAnsi="Times New Roman"/>
          <w:sz w:val="24"/>
          <w:szCs w:val="24"/>
        </w:rPr>
        <w:t>Nacionālā pozīcija Nr.1. “</w:t>
      </w:r>
      <w:r w:rsidRPr="008D1274" w:rsidR="008D1274">
        <w:rPr>
          <w:rFonts w:ascii="Times New Roman" w:hAnsi="Times New Roman"/>
          <w:sz w:val="24"/>
          <w:szCs w:val="24"/>
        </w:rPr>
        <w:t>Padomes secinājumi par pierādījumos balstītas politikas un prakses veicināšanu izglītības un mācību jomā ar mērķi sasniegt Eiropas izglītības telpu</w:t>
      </w:r>
      <w:r w:rsidRPr="00410C9B">
        <w:rPr>
          <w:rFonts w:ascii="Times New Roman" w:hAnsi="Times New Roman"/>
          <w:sz w:val="24"/>
          <w:szCs w:val="24"/>
        </w:rPr>
        <w:t xml:space="preserve">” uz </w:t>
      </w:r>
      <w:r w:rsidR="00970A07">
        <w:rPr>
          <w:rFonts w:ascii="Times New Roman" w:hAnsi="Times New Roman"/>
          <w:sz w:val="24"/>
          <w:szCs w:val="24"/>
        </w:rPr>
        <w:t>4</w:t>
      </w:r>
      <w:r w:rsidRPr="00410C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0C9B">
        <w:rPr>
          <w:rFonts w:ascii="Times New Roman" w:hAnsi="Times New Roman"/>
          <w:sz w:val="24"/>
          <w:szCs w:val="24"/>
        </w:rPr>
        <w:t>lp</w:t>
      </w:r>
      <w:proofErr w:type="spellEnd"/>
      <w:r w:rsidRPr="00410C9B">
        <w:rPr>
          <w:rFonts w:ascii="Times New Roman" w:hAnsi="Times New Roman"/>
          <w:sz w:val="24"/>
          <w:szCs w:val="24"/>
        </w:rPr>
        <w:t xml:space="preserve">;, </w:t>
      </w:r>
    </w:p>
    <w:p w:rsidR="00410C9B" w:rsidP="00410C9B" w:rsidRDefault="00410C9B" w14:paraId="11FE7FCA" w14:textId="5C54E14B">
      <w:pPr>
        <w:pStyle w:val="ListParagraph"/>
        <w:widowControl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0C9B">
        <w:rPr>
          <w:rFonts w:ascii="Times New Roman" w:hAnsi="Times New Roman"/>
          <w:sz w:val="24"/>
          <w:szCs w:val="24"/>
        </w:rPr>
        <w:t>Nacionālā pozīcija Nr.1</w:t>
      </w:r>
      <w:r w:rsidR="000D2993">
        <w:rPr>
          <w:rFonts w:ascii="Times New Roman" w:hAnsi="Times New Roman"/>
          <w:sz w:val="24"/>
          <w:szCs w:val="24"/>
        </w:rPr>
        <w:t>.</w:t>
      </w:r>
      <w:r w:rsidRPr="00410C9B">
        <w:rPr>
          <w:rFonts w:ascii="Times New Roman" w:hAnsi="Times New Roman"/>
          <w:sz w:val="24"/>
          <w:szCs w:val="24"/>
        </w:rPr>
        <w:t xml:space="preserve"> “</w:t>
      </w:r>
      <w:r w:rsidRPr="003E607D" w:rsidR="003E607D">
        <w:rPr>
          <w:rFonts w:ascii="Times New Roman" w:hAnsi="Times New Roman"/>
          <w:sz w:val="24"/>
          <w:szCs w:val="24"/>
        </w:rPr>
        <w:t>Padomes ieteikums “Eiropa kustībā – mācību mobilitātes iespējas visiem</w:t>
      </w:r>
      <w:r w:rsidRPr="00410C9B">
        <w:rPr>
          <w:rFonts w:ascii="Times New Roman" w:hAnsi="Times New Roman"/>
          <w:sz w:val="24"/>
          <w:szCs w:val="24"/>
        </w:rPr>
        <w:t xml:space="preserve">” uz </w:t>
      </w:r>
      <w:r w:rsidR="00306897">
        <w:rPr>
          <w:rFonts w:ascii="Times New Roman" w:hAnsi="Times New Roman"/>
          <w:sz w:val="24"/>
          <w:szCs w:val="24"/>
        </w:rPr>
        <w:t>14</w:t>
      </w:r>
      <w:r w:rsidRPr="00410C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0C9B">
        <w:rPr>
          <w:rFonts w:ascii="Times New Roman" w:hAnsi="Times New Roman"/>
          <w:sz w:val="24"/>
          <w:szCs w:val="24"/>
        </w:rPr>
        <w:t>lp</w:t>
      </w:r>
      <w:proofErr w:type="spellEnd"/>
      <w:r w:rsidRPr="00410C9B">
        <w:rPr>
          <w:rFonts w:ascii="Times New Roman" w:hAnsi="Times New Roman"/>
          <w:sz w:val="24"/>
          <w:szCs w:val="24"/>
        </w:rPr>
        <w:t xml:space="preserve">; </w:t>
      </w:r>
    </w:p>
    <w:p w:rsidRPr="00410C9B" w:rsidR="00CE2487" w:rsidP="00410C9B" w:rsidRDefault="00CE2487" w14:paraId="23495356" w14:textId="0EBF98E0">
      <w:pPr>
        <w:pStyle w:val="ListParagraph"/>
        <w:widowControl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0C9B">
        <w:rPr>
          <w:rFonts w:ascii="Times New Roman" w:hAnsi="Times New Roman"/>
          <w:sz w:val="24"/>
          <w:szCs w:val="24"/>
        </w:rPr>
        <w:t>Nacionālā pozīcija Nr.1</w:t>
      </w:r>
      <w:r w:rsidR="000D2993">
        <w:rPr>
          <w:rFonts w:ascii="Times New Roman" w:hAnsi="Times New Roman"/>
          <w:sz w:val="24"/>
          <w:szCs w:val="24"/>
        </w:rPr>
        <w:t>.</w:t>
      </w:r>
      <w:r w:rsidR="008701DD">
        <w:rPr>
          <w:rFonts w:ascii="Times New Roman" w:hAnsi="Times New Roman"/>
          <w:sz w:val="24"/>
          <w:szCs w:val="24"/>
        </w:rPr>
        <w:t xml:space="preserve"> “</w:t>
      </w:r>
      <w:r w:rsidRPr="00A5667E" w:rsidR="00A5667E">
        <w:rPr>
          <w:rFonts w:ascii="Times New Roman" w:hAnsi="Times New Roman"/>
          <w:sz w:val="24"/>
          <w:szCs w:val="24"/>
        </w:rPr>
        <w:t>Eiropas Savienības Padomes un Padomē sanākušo dalībvalstu valdību pārstāvju secinājumi par Eiropas un starptautiskajām politikas programmām saistībā ar bērniem, jauniešiem un bērnu tiesībām</w:t>
      </w:r>
      <w:r w:rsidR="008701DD">
        <w:rPr>
          <w:rFonts w:ascii="Times New Roman" w:hAnsi="Times New Roman"/>
          <w:sz w:val="24"/>
          <w:szCs w:val="24"/>
        </w:rPr>
        <w:t>”</w:t>
      </w:r>
      <w:r w:rsidR="00A5667E">
        <w:rPr>
          <w:rFonts w:ascii="Times New Roman" w:hAnsi="Times New Roman"/>
          <w:sz w:val="24"/>
          <w:szCs w:val="24"/>
        </w:rPr>
        <w:t xml:space="preserve"> uz </w:t>
      </w:r>
      <w:r w:rsidR="00B25B67">
        <w:rPr>
          <w:rFonts w:ascii="Times New Roman" w:hAnsi="Times New Roman"/>
          <w:sz w:val="24"/>
          <w:szCs w:val="24"/>
        </w:rPr>
        <w:t xml:space="preserve">5 </w:t>
      </w:r>
      <w:proofErr w:type="spellStart"/>
      <w:r w:rsidR="00B25B67">
        <w:rPr>
          <w:rFonts w:ascii="Times New Roman" w:hAnsi="Times New Roman"/>
          <w:sz w:val="24"/>
          <w:szCs w:val="24"/>
        </w:rPr>
        <w:t>lp</w:t>
      </w:r>
      <w:proofErr w:type="spellEnd"/>
      <w:r w:rsidR="00B25B67">
        <w:rPr>
          <w:rFonts w:ascii="Times New Roman" w:hAnsi="Times New Roman"/>
          <w:sz w:val="24"/>
          <w:szCs w:val="24"/>
        </w:rPr>
        <w:t>;</w:t>
      </w:r>
      <w:r w:rsidRPr="00CE2487">
        <w:rPr>
          <w:rFonts w:ascii="Times New Roman" w:hAnsi="Times New Roman"/>
          <w:sz w:val="24"/>
          <w:szCs w:val="24"/>
        </w:rPr>
        <w:t xml:space="preserve"> </w:t>
      </w:r>
    </w:p>
    <w:p w:rsidRPr="00410C9B" w:rsidR="00410C9B" w:rsidP="00410C9B" w:rsidRDefault="00410C9B" w14:paraId="6B792440" w14:textId="3354DEC3">
      <w:pPr>
        <w:pStyle w:val="ListParagraph"/>
        <w:widowControl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0C9B">
        <w:rPr>
          <w:rFonts w:ascii="Times New Roman" w:hAnsi="Times New Roman"/>
          <w:sz w:val="24"/>
          <w:szCs w:val="24"/>
        </w:rPr>
        <w:t>Nacionālā pozīcija Nr.1. “</w:t>
      </w:r>
      <w:r w:rsidRPr="00487638" w:rsidR="00487638">
        <w:rPr>
          <w:rFonts w:ascii="Times New Roman" w:hAnsi="Times New Roman"/>
          <w:sz w:val="24"/>
          <w:szCs w:val="24"/>
        </w:rPr>
        <w:t>Eiropas Savienības Padomes un Padomē sanākušo dalībvalstu valdību pārstāvju rezolūcija par darbu ar jaunatni Eiropā, kas iespēcina</w:t>
      </w:r>
      <w:r w:rsidRPr="00410C9B">
        <w:rPr>
          <w:rFonts w:ascii="Times New Roman" w:hAnsi="Times New Roman"/>
          <w:sz w:val="24"/>
          <w:szCs w:val="24"/>
        </w:rPr>
        <w:t xml:space="preserve">” uz </w:t>
      </w:r>
      <w:r w:rsidR="00E675A4">
        <w:rPr>
          <w:rFonts w:ascii="Times New Roman" w:hAnsi="Times New Roman"/>
          <w:sz w:val="24"/>
          <w:szCs w:val="24"/>
        </w:rPr>
        <w:t>5</w:t>
      </w:r>
      <w:r w:rsidRPr="00410C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0C9B">
        <w:rPr>
          <w:rFonts w:ascii="Times New Roman" w:hAnsi="Times New Roman"/>
          <w:sz w:val="24"/>
          <w:szCs w:val="24"/>
        </w:rPr>
        <w:t>lp</w:t>
      </w:r>
      <w:proofErr w:type="spellEnd"/>
      <w:r w:rsidRPr="00410C9B">
        <w:rPr>
          <w:rFonts w:ascii="Times New Roman" w:hAnsi="Times New Roman"/>
          <w:sz w:val="24"/>
          <w:szCs w:val="24"/>
        </w:rPr>
        <w:t>;</w:t>
      </w:r>
    </w:p>
    <w:p w:rsidR="00410C9B" w:rsidP="00410C9B" w:rsidRDefault="00410C9B" w14:paraId="21708A1D" w14:textId="1A95F35B">
      <w:pPr>
        <w:pStyle w:val="ListParagraph"/>
        <w:widowControl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0C9B">
        <w:rPr>
          <w:rFonts w:ascii="Times New Roman" w:hAnsi="Times New Roman"/>
          <w:sz w:val="24"/>
          <w:szCs w:val="24"/>
        </w:rPr>
        <w:lastRenderedPageBreak/>
        <w:t>Nacionālā pozīcija Nr.1. “</w:t>
      </w:r>
      <w:r w:rsidRPr="006B5B01" w:rsidR="006B5B01">
        <w:rPr>
          <w:rFonts w:ascii="Times New Roman" w:hAnsi="Times New Roman"/>
          <w:sz w:val="24"/>
          <w:szCs w:val="24"/>
        </w:rPr>
        <w:t>Eiropas Savienības Padomes un Padomē sanākušo dalībvalstu valdību pārstāvju secinājumi par jauniešus iekļaujošām sabiedrībām</w:t>
      </w:r>
      <w:r w:rsidRPr="00410C9B">
        <w:rPr>
          <w:rFonts w:ascii="Times New Roman" w:hAnsi="Times New Roman"/>
          <w:sz w:val="24"/>
          <w:szCs w:val="24"/>
        </w:rPr>
        <w:t xml:space="preserve">” uz </w:t>
      </w:r>
      <w:r w:rsidR="00A63DBF">
        <w:rPr>
          <w:rFonts w:ascii="Times New Roman" w:hAnsi="Times New Roman"/>
          <w:sz w:val="24"/>
          <w:szCs w:val="24"/>
        </w:rPr>
        <w:t>4</w:t>
      </w:r>
      <w:r w:rsidRPr="00410C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0C9B">
        <w:rPr>
          <w:rFonts w:ascii="Times New Roman" w:hAnsi="Times New Roman"/>
          <w:sz w:val="24"/>
          <w:szCs w:val="24"/>
        </w:rPr>
        <w:t>lp</w:t>
      </w:r>
      <w:proofErr w:type="spellEnd"/>
      <w:r w:rsidR="00A63DBF">
        <w:rPr>
          <w:rFonts w:ascii="Times New Roman" w:hAnsi="Times New Roman"/>
          <w:sz w:val="24"/>
          <w:szCs w:val="24"/>
        </w:rPr>
        <w:t>;</w:t>
      </w:r>
    </w:p>
    <w:p w:rsidRPr="00410C9B" w:rsidR="00A63DBF" w:rsidP="00410C9B" w:rsidRDefault="000D2993" w14:paraId="409BBFC8" w14:textId="24B4C2FA">
      <w:pPr>
        <w:pStyle w:val="ListParagraph"/>
        <w:widowControl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0C9B">
        <w:rPr>
          <w:rFonts w:ascii="Times New Roman" w:hAnsi="Times New Roman"/>
          <w:sz w:val="24"/>
          <w:szCs w:val="24"/>
        </w:rPr>
        <w:t>Nacionālā pozīcija Nr.1</w:t>
      </w:r>
      <w:r>
        <w:rPr>
          <w:rFonts w:ascii="Times New Roman" w:hAnsi="Times New Roman"/>
          <w:sz w:val="24"/>
          <w:szCs w:val="24"/>
        </w:rPr>
        <w:t xml:space="preserve"> “</w:t>
      </w:r>
      <w:r w:rsidRPr="000D2993">
        <w:rPr>
          <w:rFonts w:ascii="Times New Roman" w:hAnsi="Times New Roman"/>
          <w:sz w:val="24"/>
          <w:szCs w:val="24"/>
        </w:rPr>
        <w:t xml:space="preserve">Padomes un Padomē sanākušo dalībvalstu valdību pārstāvju secinājumi par </w:t>
      </w:r>
      <w:proofErr w:type="spellStart"/>
      <w:r w:rsidRPr="000D2993">
        <w:rPr>
          <w:rFonts w:ascii="Times New Roman" w:hAnsi="Times New Roman"/>
          <w:sz w:val="24"/>
          <w:szCs w:val="24"/>
        </w:rPr>
        <w:t>pašorganizēta</w:t>
      </w:r>
      <w:proofErr w:type="spellEnd"/>
      <w:r w:rsidRPr="000D2993">
        <w:rPr>
          <w:rFonts w:ascii="Times New Roman" w:hAnsi="Times New Roman"/>
          <w:sz w:val="24"/>
          <w:szCs w:val="24"/>
        </w:rPr>
        <w:t xml:space="preserve"> sporta ieguldījumu aktīva un veselīga dzīvesveida atbalstā Eiropas Savienībā</w:t>
      </w:r>
      <w:r>
        <w:rPr>
          <w:rFonts w:ascii="Times New Roman" w:hAnsi="Times New Roman"/>
          <w:sz w:val="24"/>
          <w:szCs w:val="24"/>
        </w:rPr>
        <w:t xml:space="preserve">” uz </w:t>
      </w:r>
      <w:r w:rsidR="000D39DA">
        <w:rPr>
          <w:rFonts w:ascii="Times New Roman" w:hAnsi="Times New Roman"/>
          <w:sz w:val="24"/>
          <w:szCs w:val="24"/>
        </w:rPr>
        <w:t xml:space="preserve">4 </w:t>
      </w:r>
      <w:proofErr w:type="spellStart"/>
      <w:r w:rsidR="000D39DA">
        <w:rPr>
          <w:rFonts w:ascii="Times New Roman" w:hAnsi="Times New Roman"/>
          <w:sz w:val="24"/>
          <w:szCs w:val="24"/>
        </w:rPr>
        <w:t>lp</w:t>
      </w:r>
      <w:proofErr w:type="spellEnd"/>
      <w:r w:rsidR="000D39DA">
        <w:rPr>
          <w:rFonts w:ascii="Times New Roman" w:hAnsi="Times New Roman"/>
          <w:sz w:val="24"/>
          <w:szCs w:val="24"/>
        </w:rPr>
        <w:t>;</w:t>
      </w:r>
    </w:p>
    <w:p w:rsidRPr="00410C9B" w:rsidR="00410C9B" w:rsidP="00410C9B" w:rsidRDefault="00410C9B" w14:paraId="756F2C82" w14:textId="728DFD9B">
      <w:pPr>
        <w:pStyle w:val="ListParagraph"/>
        <w:widowControl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0C9B">
        <w:rPr>
          <w:rFonts w:ascii="Times New Roman" w:hAnsi="Times New Roman"/>
          <w:sz w:val="24"/>
          <w:szCs w:val="24"/>
        </w:rPr>
        <w:t>Nacionālā pozīcija Nr.1. “</w:t>
      </w:r>
      <w:r w:rsidRPr="00097516" w:rsidR="00097516">
        <w:rPr>
          <w:rFonts w:ascii="Times New Roman" w:hAnsi="Times New Roman"/>
          <w:sz w:val="24"/>
          <w:szCs w:val="24"/>
        </w:rPr>
        <w:t>Padomes rezolūcija par Eiropas Savienības sporta darba plānu (2024.gada 1.jūlijs – 2027.gada 31.decembris)</w:t>
      </w:r>
      <w:r w:rsidRPr="00410C9B">
        <w:rPr>
          <w:rFonts w:ascii="Times New Roman" w:hAnsi="Times New Roman"/>
          <w:sz w:val="24"/>
          <w:szCs w:val="24"/>
        </w:rPr>
        <w:t xml:space="preserve">” uz </w:t>
      </w:r>
      <w:r w:rsidR="00097516">
        <w:rPr>
          <w:rFonts w:ascii="Times New Roman" w:hAnsi="Times New Roman"/>
          <w:sz w:val="24"/>
          <w:szCs w:val="24"/>
        </w:rPr>
        <w:t>4</w:t>
      </w:r>
      <w:r w:rsidRPr="00410C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0C9B">
        <w:rPr>
          <w:rFonts w:ascii="Times New Roman" w:hAnsi="Times New Roman"/>
          <w:sz w:val="24"/>
          <w:szCs w:val="24"/>
        </w:rPr>
        <w:t>lp</w:t>
      </w:r>
      <w:proofErr w:type="spellEnd"/>
      <w:r w:rsidRPr="00410C9B">
        <w:rPr>
          <w:rFonts w:ascii="Times New Roman" w:hAnsi="Times New Roman"/>
          <w:sz w:val="24"/>
          <w:szCs w:val="24"/>
        </w:rPr>
        <w:t xml:space="preserve">. </w:t>
      </w:r>
    </w:p>
    <w:p w:rsidRPr="00410C9B" w:rsidR="00F62CB2" w:rsidP="00F62CB2" w:rsidRDefault="00F62CB2" w14:paraId="4889F453" w14:textId="77777777">
      <w:pPr>
        <w:widowControl/>
        <w:spacing w:after="0" w:line="240" w:lineRule="auto"/>
        <w:ind w:firstLine="720"/>
        <w:jc w:val="both"/>
        <w:rPr>
          <w:rFonts w:ascii="Times New Roman" w:hAnsi="Times New Roman" w:eastAsia="Times New Roman"/>
          <w:sz w:val="24"/>
          <w:szCs w:val="24"/>
        </w:rPr>
      </w:pPr>
    </w:p>
    <w:p w:rsidRPr="00410C9B" w:rsidR="00F62CB2" w:rsidP="00F62CB2" w:rsidRDefault="004E1041" w14:paraId="6F6EE500" w14:textId="77777777">
      <w:pPr>
        <w:widowControl/>
        <w:spacing w:after="0" w:line="240" w:lineRule="auto"/>
        <w:ind w:right="-289" w:firstLine="720"/>
        <w:jc w:val="both"/>
        <w:rPr>
          <w:rFonts w:ascii="Times New Roman" w:hAnsi="Times New Roman" w:eastAsia="Times New Roman"/>
          <w:sz w:val="24"/>
          <w:szCs w:val="24"/>
        </w:rPr>
      </w:pPr>
      <w:r w:rsidRPr="00410C9B">
        <w:rPr>
          <w:rFonts w:ascii="Times New Roman" w:hAnsi="Times New Roman" w:eastAsia="Times New Roman"/>
          <w:sz w:val="24"/>
          <w:szCs w:val="24"/>
        </w:rPr>
        <w:t xml:space="preserve">Izglītības un zinātnes ministre  </w:t>
      </w:r>
      <w:r w:rsidRPr="00410C9B">
        <w:rPr>
          <w:rFonts w:ascii="Times New Roman" w:hAnsi="Times New Roman" w:eastAsia="Times New Roman"/>
          <w:sz w:val="24"/>
          <w:szCs w:val="24"/>
        </w:rPr>
        <w:tab/>
      </w:r>
      <w:r w:rsidRPr="00410C9B">
        <w:rPr>
          <w:rFonts w:ascii="Times New Roman" w:hAnsi="Times New Roman" w:eastAsia="Times New Roman"/>
          <w:sz w:val="24"/>
          <w:szCs w:val="24"/>
        </w:rPr>
        <w:tab/>
      </w:r>
      <w:r w:rsidRPr="00410C9B">
        <w:rPr>
          <w:rFonts w:ascii="Times New Roman" w:hAnsi="Times New Roman" w:eastAsia="Times New Roman"/>
          <w:sz w:val="24"/>
          <w:szCs w:val="24"/>
        </w:rPr>
        <w:tab/>
      </w:r>
      <w:r w:rsidRPr="00410C9B">
        <w:rPr>
          <w:rFonts w:ascii="Times New Roman" w:hAnsi="Times New Roman" w:eastAsia="Times New Roman"/>
          <w:sz w:val="24"/>
          <w:szCs w:val="24"/>
        </w:rPr>
        <w:tab/>
      </w:r>
      <w:r w:rsidRPr="00410C9B" w:rsidR="008C029D">
        <w:rPr>
          <w:rFonts w:ascii="Times New Roman" w:hAnsi="Times New Roman" w:eastAsia="Times New Roman"/>
          <w:sz w:val="24"/>
          <w:szCs w:val="24"/>
        </w:rPr>
        <w:tab/>
      </w:r>
      <w:r w:rsidRPr="00410C9B" w:rsidR="009563C6">
        <w:rPr>
          <w:rFonts w:ascii="Times New Roman" w:hAnsi="Times New Roman" w:eastAsia="Times New Roman"/>
          <w:sz w:val="24"/>
          <w:szCs w:val="24"/>
        </w:rPr>
        <w:t>Anda</w:t>
      </w:r>
      <w:r w:rsidRPr="00410C9B">
        <w:rPr>
          <w:rFonts w:ascii="Times New Roman" w:hAnsi="Times New Roman" w:eastAsia="Times New Roman"/>
          <w:sz w:val="24"/>
          <w:szCs w:val="24"/>
        </w:rPr>
        <w:t xml:space="preserve"> </w:t>
      </w:r>
      <w:r w:rsidRPr="00410C9B" w:rsidR="009563C6">
        <w:rPr>
          <w:rFonts w:ascii="Times New Roman" w:hAnsi="Times New Roman" w:eastAsia="Times New Roman"/>
          <w:sz w:val="24"/>
          <w:szCs w:val="24"/>
        </w:rPr>
        <w:t>Čakša</w:t>
      </w:r>
    </w:p>
    <w:p w:rsidRPr="00F62CB2" w:rsidR="00F62CB2" w:rsidP="00F62CB2" w:rsidRDefault="00F62CB2" w14:paraId="0C5415EF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</w:rPr>
      </w:pPr>
    </w:p>
    <w:p w:rsidR="00047388" w:rsidP="00B16BDE" w:rsidRDefault="00047388" w14:paraId="10DA18B7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sectPr w:rsidR="00047388" w:rsidSect="00545D03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97930" w14:textId="77777777" w:rsidR="00E67C0D" w:rsidRDefault="00E67C0D">
      <w:pPr>
        <w:spacing w:after="0" w:line="240" w:lineRule="auto"/>
      </w:pPr>
      <w:r>
        <w:separator/>
      </w:r>
    </w:p>
  </w:endnote>
  <w:endnote w:type="continuationSeparator" w:id="0">
    <w:p w14:paraId="49780BB5" w14:textId="77777777" w:rsidR="00E67C0D" w:rsidRDefault="00E67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CCDB9" w14:textId="77777777" w:rsidR="00951F9F" w:rsidRPr="004B0842" w:rsidRDefault="004E1041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5DAD0A3F" w14:textId="77777777" w:rsidR="00951F9F" w:rsidRPr="004B0842" w:rsidRDefault="004E1041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7B552" w14:textId="77777777" w:rsidR="00436A5D" w:rsidRPr="004B0842" w:rsidRDefault="004E1041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34B3CE4D" w14:textId="77777777" w:rsidR="00436A5D" w:rsidRPr="004B0842" w:rsidRDefault="004E1041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447C" w14:textId="77777777" w:rsidR="00E67C0D" w:rsidRDefault="00E67C0D">
      <w:pPr>
        <w:spacing w:after="0" w:line="240" w:lineRule="auto"/>
      </w:pPr>
      <w:r>
        <w:separator/>
      </w:r>
    </w:p>
  </w:footnote>
  <w:footnote w:type="continuationSeparator" w:id="0">
    <w:p w14:paraId="30010CF6" w14:textId="77777777" w:rsidR="00E67C0D" w:rsidRDefault="00E67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8"/>
      </w:rPr>
      <w:id w:val="1609613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AC3CFDC" w14:textId="77777777" w:rsidR="003662D4" w:rsidRPr="003662D4" w:rsidRDefault="004E1041">
        <w:pPr>
          <w:pStyle w:val="Header"/>
          <w:jc w:val="center"/>
          <w:rPr>
            <w:rFonts w:ascii="Times New Roman" w:hAnsi="Times New Roman"/>
            <w:sz w:val="28"/>
          </w:rPr>
        </w:pPr>
        <w:r w:rsidRPr="003662D4">
          <w:rPr>
            <w:rFonts w:ascii="Times New Roman" w:hAnsi="Times New Roman"/>
            <w:sz w:val="28"/>
          </w:rPr>
          <w:fldChar w:fldCharType="begin"/>
        </w:r>
        <w:r w:rsidRPr="003662D4">
          <w:rPr>
            <w:rFonts w:ascii="Times New Roman" w:hAnsi="Times New Roman"/>
            <w:sz w:val="28"/>
          </w:rPr>
          <w:instrText xml:space="preserve"> PAGE   \* MERGEFORMAT </w:instrText>
        </w:r>
        <w:r w:rsidRPr="003662D4">
          <w:rPr>
            <w:rFonts w:ascii="Times New Roman" w:hAnsi="Times New Roman"/>
            <w:sz w:val="28"/>
          </w:rPr>
          <w:fldChar w:fldCharType="separate"/>
        </w:r>
        <w:r w:rsidR="00E66BE0">
          <w:rPr>
            <w:rFonts w:ascii="Times New Roman" w:hAnsi="Times New Roman"/>
            <w:noProof/>
            <w:sz w:val="28"/>
          </w:rPr>
          <w:t>2</w:t>
        </w:r>
        <w:r w:rsidRPr="003662D4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14:paraId="550A1612" w14:textId="77777777" w:rsidR="0062480F" w:rsidRDefault="006248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1F0EC" w14:textId="77777777" w:rsidR="00545D03" w:rsidRDefault="00545D03" w:rsidP="00545D03">
    <w:pPr>
      <w:pStyle w:val="Header"/>
      <w:rPr>
        <w:rFonts w:ascii="Times New Roman" w:hAnsi="Times New Roman"/>
      </w:rPr>
    </w:pPr>
  </w:p>
  <w:p w14:paraId="0AB452F9" w14:textId="77777777" w:rsidR="00545D03" w:rsidRDefault="00545D03" w:rsidP="00545D03">
    <w:pPr>
      <w:pStyle w:val="Header"/>
      <w:rPr>
        <w:rFonts w:ascii="Times New Roman" w:hAnsi="Times New Roman"/>
      </w:rPr>
    </w:pPr>
  </w:p>
  <w:p w14:paraId="42DFC7A4" w14:textId="77777777" w:rsidR="00545D03" w:rsidRDefault="00545D03" w:rsidP="00545D03">
    <w:pPr>
      <w:pStyle w:val="Header"/>
      <w:rPr>
        <w:rFonts w:ascii="Times New Roman" w:hAnsi="Times New Roman"/>
      </w:rPr>
    </w:pPr>
  </w:p>
  <w:p w14:paraId="1DFAA65D" w14:textId="77777777" w:rsidR="00545D03" w:rsidRDefault="00545D03" w:rsidP="00545D03">
    <w:pPr>
      <w:pStyle w:val="Header"/>
      <w:rPr>
        <w:rFonts w:ascii="Times New Roman" w:hAnsi="Times New Roman"/>
      </w:rPr>
    </w:pPr>
  </w:p>
  <w:p w14:paraId="33CCF1B6" w14:textId="77777777" w:rsidR="00545D03" w:rsidRDefault="00545D03" w:rsidP="00545D03">
    <w:pPr>
      <w:pStyle w:val="Header"/>
      <w:rPr>
        <w:rFonts w:ascii="Times New Roman" w:hAnsi="Times New Roman"/>
      </w:rPr>
    </w:pPr>
  </w:p>
  <w:p w14:paraId="5861A83C" w14:textId="77777777" w:rsidR="00545D03" w:rsidRDefault="00545D03" w:rsidP="00545D03">
    <w:pPr>
      <w:pStyle w:val="Header"/>
      <w:rPr>
        <w:rFonts w:ascii="Times New Roman" w:hAnsi="Times New Roman"/>
      </w:rPr>
    </w:pPr>
  </w:p>
  <w:p w14:paraId="357FECD3" w14:textId="77777777" w:rsidR="00545D03" w:rsidRDefault="00545D03" w:rsidP="00545D03">
    <w:pPr>
      <w:pStyle w:val="Header"/>
      <w:rPr>
        <w:rFonts w:ascii="Times New Roman" w:hAnsi="Times New Roman"/>
      </w:rPr>
    </w:pPr>
  </w:p>
  <w:p w14:paraId="07AD2B21" w14:textId="77777777" w:rsidR="00545D03" w:rsidRDefault="00545D03" w:rsidP="00545D03">
    <w:pPr>
      <w:pStyle w:val="Header"/>
      <w:rPr>
        <w:rFonts w:ascii="Times New Roman" w:hAnsi="Times New Roman"/>
      </w:rPr>
    </w:pPr>
  </w:p>
  <w:p w14:paraId="195C479D" w14:textId="77777777" w:rsidR="00545D03" w:rsidRDefault="00545D03" w:rsidP="00545D03">
    <w:pPr>
      <w:pStyle w:val="Header"/>
      <w:rPr>
        <w:rFonts w:ascii="Times New Roman" w:hAnsi="Times New Roman"/>
      </w:rPr>
    </w:pPr>
  </w:p>
  <w:p w14:paraId="04341579" w14:textId="77777777" w:rsidR="00545D03" w:rsidRDefault="00545D03" w:rsidP="00545D03">
    <w:pPr>
      <w:pStyle w:val="Header"/>
      <w:rPr>
        <w:rFonts w:ascii="Times New Roman" w:hAnsi="Times New Roman"/>
      </w:rPr>
    </w:pPr>
  </w:p>
  <w:p w14:paraId="5D2888B7" w14:textId="77777777" w:rsidR="00545D03" w:rsidRPr="00815277" w:rsidRDefault="004E1041" w:rsidP="00545D03">
    <w:pPr>
      <w:pStyle w:val="Header"/>
      <w:rPr>
        <w:rFonts w:ascii="Times New Roman" w:hAnsi="Times New Roman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E2C1E66" wp14:editId="4D96E90C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F3DCE">
      <w:rPr>
        <w:noProof/>
        <w:lang w:val="en-GB" w:eastAsia="en-GB"/>
      </w:rPr>
      <w:pict w14:anchorId="317761D4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7" type="#_x0000_t202" alt="" style="position:absolute;margin-left:92.25pt;margin-top:159.9pt;width:459.75pt;height:24.75pt;z-index:-251655168;visibility:visible;mso-wrap-style:square;mso-wrap-edited:f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702129E5" w14:textId="77777777" w:rsidR="00545D03" w:rsidRDefault="004E1041" w:rsidP="00545D03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21556E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Vaļņu iela 2, Rīga, LV - 1050,</w:t>
                </w:r>
                <w:r w:rsidR="005D238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tālr. 67226209,</w:t>
                </w:r>
                <w:r w:rsidRPr="0021556E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e-pasts pasts@izm.gov.lv, www.izm.gov.lv</w:t>
                </w:r>
              </w:p>
            </w:txbxContent>
          </v:textbox>
          <w10:wrap anchorx="page" anchory="page"/>
        </v:shape>
      </w:pict>
    </w:r>
    <w:r w:rsidR="009F3DCE">
      <w:rPr>
        <w:noProof/>
        <w:lang w:val="en-GB" w:eastAsia="en-GB"/>
      </w:rPr>
      <w:pict w14:anchorId="4BF0CE24">
        <v:group id="Group 41" o:spid="_x0000_s1025" alt="" style="position:absolute;margin-left:145.7pt;margin-top:149.85pt;width:346.25pt;height:.1pt;z-index:-251656192;mso-position-horizontal-relative:page;mso-position-vertical-relative:page" coordorigin="2915,2998" coordsize="6926,2">
          <v:shape id="Freeform 42" o:spid="_x0000_s1026" alt="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7711B270" w14:textId="77777777"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499429E"/>
    <w:multiLevelType w:val="hybridMultilevel"/>
    <w:tmpl w:val="B3D8FCB6"/>
    <w:lvl w:ilvl="0" w:tplc="1A3610FC">
      <w:start w:val="2"/>
      <w:numFmt w:val="decimal"/>
      <w:lvlText w:val="%1."/>
      <w:lvlJc w:val="left"/>
      <w:pPr>
        <w:ind w:left="180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6442594"/>
    <w:multiLevelType w:val="hybridMultilevel"/>
    <w:tmpl w:val="6C8EFA24"/>
    <w:lvl w:ilvl="0" w:tplc="86A4B0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E10C322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0F2B73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5382C9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F86100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140C5F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7AC8D0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FD041C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BE8B73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1BE09F3"/>
    <w:multiLevelType w:val="hybridMultilevel"/>
    <w:tmpl w:val="81AAD1E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A3610FC">
      <w:start w:val="2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CB11326"/>
    <w:multiLevelType w:val="hybridMultilevel"/>
    <w:tmpl w:val="0B26141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EF550DC"/>
    <w:multiLevelType w:val="multilevel"/>
    <w:tmpl w:val="0B52B4D4"/>
    <w:lvl w:ilvl="0">
      <w:start w:val="1"/>
      <w:numFmt w:val="decimal"/>
      <w:lvlText w:val="%1."/>
      <w:lvlJc w:val="left"/>
      <w:pPr>
        <w:ind w:left="1201" w:hanging="4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615596767">
    <w:abstractNumId w:val="10"/>
  </w:num>
  <w:num w:numId="2" w16cid:durableId="43018962">
    <w:abstractNumId w:val="8"/>
  </w:num>
  <w:num w:numId="3" w16cid:durableId="349262075">
    <w:abstractNumId w:val="7"/>
  </w:num>
  <w:num w:numId="4" w16cid:durableId="922639721">
    <w:abstractNumId w:val="6"/>
  </w:num>
  <w:num w:numId="5" w16cid:durableId="1926307173">
    <w:abstractNumId w:val="5"/>
  </w:num>
  <w:num w:numId="6" w16cid:durableId="727072744">
    <w:abstractNumId w:val="9"/>
  </w:num>
  <w:num w:numId="7" w16cid:durableId="1835604650">
    <w:abstractNumId w:val="4"/>
  </w:num>
  <w:num w:numId="8" w16cid:durableId="1303803419">
    <w:abstractNumId w:val="3"/>
  </w:num>
  <w:num w:numId="9" w16cid:durableId="301467162">
    <w:abstractNumId w:val="2"/>
  </w:num>
  <w:num w:numId="10" w16cid:durableId="420180141">
    <w:abstractNumId w:val="1"/>
  </w:num>
  <w:num w:numId="11" w16cid:durableId="86275704">
    <w:abstractNumId w:val="0"/>
  </w:num>
  <w:num w:numId="12" w16cid:durableId="1707097364">
    <w:abstractNumId w:val="12"/>
  </w:num>
  <w:num w:numId="13" w16cid:durableId="1902596452">
    <w:abstractNumId w:val="15"/>
  </w:num>
  <w:num w:numId="14" w16cid:durableId="1844079662">
    <w:abstractNumId w:val="13"/>
  </w:num>
  <w:num w:numId="15" w16cid:durableId="1579098604">
    <w:abstractNumId w:val="14"/>
  </w:num>
  <w:num w:numId="16" w16cid:durableId="4462354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0CC1"/>
    <w:rsid w:val="000120DB"/>
    <w:rsid w:val="00030349"/>
    <w:rsid w:val="00031BEC"/>
    <w:rsid w:val="00036120"/>
    <w:rsid w:val="00047388"/>
    <w:rsid w:val="00082767"/>
    <w:rsid w:val="00097516"/>
    <w:rsid w:val="000A5395"/>
    <w:rsid w:val="000C36B9"/>
    <w:rsid w:val="000D188C"/>
    <w:rsid w:val="000D2993"/>
    <w:rsid w:val="000D39DA"/>
    <w:rsid w:val="000E04AD"/>
    <w:rsid w:val="001009A5"/>
    <w:rsid w:val="001156B6"/>
    <w:rsid w:val="00123F12"/>
    <w:rsid w:val="00124173"/>
    <w:rsid w:val="00146F6F"/>
    <w:rsid w:val="001511D0"/>
    <w:rsid w:val="00172D39"/>
    <w:rsid w:val="00177C22"/>
    <w:rsid w:val="001E6FBF"/>
    <w:rsid w:val="00201FE2"/>
    <w:rsid w:val="0021556E"/>
    <w:rsid w:val="00227195"/>
    <w:rsid w:val="00264185"/>
    <w:rsid w:val="002756A4"/>
    <w:rsid w:val="00275B9E"/>
    <w:rsid w:val="002803A5"/>
    <w:rsid w:val="0028108A"/>
    <w:rsid w:val="002A5032"/>
    <w:rsid w:val="002B3077"/>
    <w:rsid w:val="002E1474"/>
    <w:rsid w:val="00306897"/>
    <w:rsid w:val="003115BB"/>
    <w:rsid w:val="0032482A"/>
    <w:rsid w:val="00335032"/>
    <w:rsid w:val="003662D4"/>
    <w:rsid w:val="00390B72"/>
    <w:rsid w:val="003B75F3"/>
    <w:rsid w:val="003D5B1F"/>
    <w:rsid w:val="003E4C04"/>
    <w:rsid w:val="003E5784"/>
    <w:rsid w:val="003E607D"/>
    <w:rsid w:val="003F70D8"/>
    <w:rsid w:val="00410C9B"/>
    <w:rsid w:val="004242EE"/>
    <w:rsid w:val="00431C7D"/>
    <w:rsid w:val="00436A5D"/>
    <w:rsid w:val="00451F28"/>
    <w:rsid w:val="00487638"/>
    <w:rsid w:val="00493308"/>
    <w:rsid w:val="004A2F5F"/>
    <w:rsid w:val="004A3668"/>
    <w:rsid w:val="004B0842"/>
    <w:rsid w:val="004B48FD"/>
    <w:rsid w:val="004B6949"/>
    <w:rsid w:val="004C3159"/>
    <w:rsid w:val="004E0D72"/>
    <w:rsid w:val="004E1041"/>
    <w:rsid w:val="004F3D9B"/>
    <w:rsid w:val="00535564"/>
    <w:rsid w:val="00542E4E"/>
    <w:rsid w:val="00545D03"/>
    <w:rsid w:val="005721B7"/>
    <w:rsid w:val="00586438"/>
    <w:rsid w:val="00587641"/>
    <w:rsid w:val="005A4E29"/>
    <w:rsid w:val="005A5881"/>
    <w:rsid w:val="005B1D36"/>
    <w:rsid w:val="005C07A4"/>
    <w:rsid w:val="005C4574"/>
    <w:rsid w:val="005C48EA"/>
    <w:rsid w:val="005D238D"/>
    <w:rsid w:val="005D35AA"/>
    <w:rsid w:val="005F782A"/>
    <w:rsid w:val="0062480F"/>
    <w:rsid w:val="0065462E"/>
    <w:rsid w:val="0065527F"/>
    <w:rsid w:val="00663C3A"/>
    <w:rsid w:val="00682158"/>
    <w:rsid w:val="006A3058"/>
    <w:rsid w:val="006B5B01"/>
    <w:rsid w:val="006C1639"/>
    <w:rsid w:val="006C4B6F"/>
    <w:rsid w:val="006C659B"/>
    <w:rsid w:val="006D2697"/>
    <w:rsid w:val="006D40EE"/>
    <w:rsid w:val="006E2A60"/>
    <w:rsid w:val="006E721E"/>
    <w:rsid w:val="00700F22"/>
    <w:rsid w:val="00702E13"/>
    <w:rsid w:val="0071146D"/>
    <w:rsid w:val="00713C03"/>
    <w:rsid w:val="00733A82"/>
    <w:rsid w:val="00736626"/>
    <w:rsid w:val="00743CC9"/>
    <w:rsid w:val="00747CCB"/>
    <w:rsid w:val="00764F40"/>
    <w:rsid w:val="007704BD"/>
    <w:rsid w:val="00772AE1"/>
    <w:rsid w:val="00773DC2"/>
    <w:rsid w:val="007A7503"/>
    <w:rsid w:val="007B1D12"/>
    <w:rsid w:val="007B3BA5"/>
    <w:rsid w:val="007B48EC"/>
    <w:rsid w:val="007B61F1"/>
    <w:rsid w:val="007B6A32"/>
    <w:rsid w:val="007D3DB2"/>
    <w:rsid w:val="007E4D1F"/>
    <w:rsid w:val="0081296A"/>
    <w:rsid w:val="00814E8B"/>
    <w:rsid w:val="00815277"/>
    <w:rsid w:val="00820738"/>
    <w:rsid w:val="00853561"/>
    <w:rsid w:val="00867F46"/>
    <w:rsid w:val="008701DD"/>
    <w:rsid w:val="0087591D"/>
    <w:rsid w:val="00876C21"/>
    <w:rsid w:val="00883299"/>
    <w:rsid w:val="00896EB9"/>
    <w:rsid w:val="008A1D6E"/>
    <w:rsid w:val="008C029D"/>
    <w:rsid w:val="008D1274"/>
    <w:rsid w:val="008D1947"/>
    <w:rsid w:val="008F1DDB"/>
    <w:rsid w:val="0090376A"/>
    <w:rsid w:val="00906914"/>
    <w:rsid w:val="00937FF0"/>
    <w:rsid w:val="00947849"/>
    <w:rsid w:val="00951F9F"/>
    <w:rsid w:val="00954D5A"/>
    <w:rsid w:val="009563C6"/>
    <w:rsid w:val="00966D75"/>
    <w:rsid w:val="00970A07"/>
    <w:rsid w:val="009736B6"/>
    <w:rsid w:val="009916BA"/>
    <w:rsid w:val="009F3DCE"/>
    <w:rsid w:val="009F5531"/>
    <w:rsid w:val="00A019D8"/>
    <w:rsid w:val="00A16225"/>
    <w:rsid w:val="00A17275"/>
    <w:rsid w:val="00A1781A"/>
    <w:rsid w:val="00A447E6"/>
    <w:rsid w:val="00A5667E"/>
    <w:rsid w:val="00A63DBF"/>
    <w:rsid w:val="00AC5E2E"/>
    <w:rsid w:val="00AC7D93"/>
    <w:rsid w:val="00AE56F5"/>
    <w:rsid w:val="00B03801"/>
    <w:rsid w:val="00B16BDE"/>
    <w:rsid w:val="00B2230A"/>
    <w:rsid w:val="00B25B67"/>
    <w:rsid w:val="00B35B0F"/>
    <w:rsid w:val="00B62964"/>
    <w:rsid w:val="00B82C34"/>
    <w:rsid w:val="00B82E04"/>
    <w:rsid w:val="00BA0215"/>
    <w:rsid w:val="00BA1A59"/>
    <w:rsid w:val="00BE2408"/>
    <w:rsid w:val="00BE3464"/>
    <w:rsid w:val="00BF0082"/>
    <w:rsid w:val="00BF042A"/>
    <w:rsid w:val="00BF6A5D"/>
    <w:rsid w:val="00C21A29"/>
    <w:rsid w:val="00C3608C"/>
    <w:rsid w:val="00C3777A"/>
    <w:rsid w:val="00C469FB"/>
    <w:rsid w:val="00C47F57"/>
    <w:rsid w:val="00C61339"/>
    <w:rsid w:val="00C839A6"/>
    <w:rsid w:val="00CA5A0D"/>
    <w:rsid w:val="00CC73C1"/>
    <w:rsid w:val="00CC77EF"/>
    <w:rsid w:val="00CE2487"/>
    <w:rsid w:val="00D03CE6"/>
    <w:rsid w:val="00D17C8D"/>
    <w:rsid w:val="00D214CC"/>
    <w:rsid w:val="00D21FA6"/>
    <w:rsid w:val="00D32E6B"/>
    <w:rsid w:val="00D52D30"/>
    <w:rsid w:val="00D55B4B"/>
    <w:rsid w:val="00D870AE"/>
    <w:rsid w:val="00DB328A"/>
    <w:rsid w:val="00DD3347"/>
    <w:rsid w:val="00DD5E74"/>
    <w:rsid w:val="00E203EA"/>
    <w:rsid w:val="00E21F32"/>
    <w:rsid w:val="00E365CE"/>
    <w:rsid w:val="00E63E9A"/>
    <w:rsid w:val="00E66BE0"/>
    <w:rsid w:val="00E675A4"/>
    <w:rsid w:val="00E67C0D"/>
    <w:rsid w:val="00E73A66"/>
    <w:rsid w:val="00E8791F"/>
    <w:rsid w:val="00E9657D"/>
    <w:rsid w:val="00EA3F91"/>
    <w:rsid w:val="00EB1AD8"/>
    <w:rsid w:val="00EC34E3"/>
    <w:rsid w:val="00F0202C"/>
    <w:rsid w:val="00F10F39"/>
    <w:rsid w:val="00F2080D"/>
    <w:rsid w:val="00F22159"/>
    <w:rsid w:val="00F234C1"/>
    <w:rsid w:val="00F60586"/>
    <w:rsid w:val="00F62CB2"/>
    <w:rsid w:val="00F67373"/>
    <w:rsid w:val="00F817AC"/>
    <w:rsid w:val="00FB556B"/>
    <w:rsid w:val="00FC7EF6"/>
    <w:rsid w:val="00FF667F"/>
    <w:rsid w:val="00FF6BD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paragraph" w:styleId="ListParagraph">
    <w:name w:val="List Paragraph"/>
    <w:basedOn w:val="Normal"/>
    <w:qFormat/>
    <w:rsid w:val="00F62CB2"/>
    <w:pPr>
      <w:ind w:left="720"/>
      <w:contextualSpacing/>
    </w:pPr>
    <w:rPr>
      <w:rFonts w:eastAsia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360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60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608C"/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60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608C"/>
    <w:rPr>
      <w:b/>
      <w:bCs/>
      <w:lang w:val="lv-LV"/>
    </w:rPr>
  </w:style>
  <w:style w:type="paragraph" w:styleId="Revision">
    <w:name w:val="Revision"/>
    <w:hidden/>
    <w:uiPriority w:val="99"/>
    <w:semiHidden/>
    <w:rsid w:val="008D1947"/>
    <w:rPr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1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5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ntTable.xml" Type="http://schemas.openxmlformats.org/officeDocument/2006/relationships/fontTable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3397</Words>
  <Characters>1937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2024-05-02T05:42:00Z</dcterms:created>
  <dcterms:modified xsi:type="dcterms:W3CDTF">2024-05-02T08:55:00Z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2024-05-13</vt:lpwstr>
  </property>
  <property fmtid="{D5CDD505-2E9C-101B-9397-08002B2CF9AE}" pid="3" name="DISCesvisAdditionalMakers">
    <vt:lpwstr> Dace Deinate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L476367</vt:lpwstr>
  </property>
  <property fmtid="{D5CDD505-2E9C-101B-9397-08002B2CF9AE}" pid="6" name="DISCesvisSigner">
    <vt:lpwstr> Anda Čakša</vt:lpwstr>
  </property>
  <property fmtid="{D5CDD505-2E9C-101B-9397-08002B2CF9AE}" pid="7" name="DISTaskPaneUrl">
    <vt:lpwstr>https://lim.esvis.gov.lv/cs/idcplg?ClientControlled=DocMan&amp;coreContentOnly=1&amp;WebdavRequest=1&amp;IdcService=DOC_INFO&amp;dID=555117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Pavadvēstule par 2024. gada 13.-14. maija Eiropas Savienības Izglītības, jaunatnes, kultūras un sporta ministru padomē izskatāmajiem Izglītības un zinātnes ministrijas kompetencē esošajiem jautājumiem</vt:lpwstr>
  </property>
  <property fmtid="{D5CDD505-2E9C-101B-9397-08002B2CF9AE}" pid="10" name="DISCesvisMinistryOfMinister">
    <vt:lpwstr>wwTemplateNP_MinistryOfMinister(Izglītības un zinātnes,)</vt:lpwstr>
  </property>
  <property fmtid="{D5CDD505-2E9C-101B-9397-08002B2CF9AE}" pid="11" name="DISCesvisAuthor">
    <vt:lpwstr>Izglītības un zinātnes ministrija</vt:lpwstr>
  </property>
  <property fmtid="{D5CDD505-2E9C-101B-9397-08002B2CF9AE}" pid="12" name="DISCesvisMainMaker">
    <vt:lpwstr> Dace Deinate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Signer,DISTaskPaneUrl,DISCesvisSafetyLevel,DISCesvisTitle,DISCesvisDocRegDate,DISCesvisMinistryOfMinister,DISCesvisAuthor,DISCesvisMainMaker,DISCesvisRelatedDocNP,DISidcName,DISCesvisAdditionalMakersMail,DISdUser,DISCesvisRegDate,DISCesvisDocRegNr,DISdID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dace.deinate@izm.gov.lv</vt:lpwstr>
  </property>
  <property fmtid="{D5CDD505-2E9C-101B-9397-08002B2CF9AE}" pid="17" name="DISdUser">
    <vt:lpwstr>weblogic</vt:lpwstr>
  </property>
  <property fmtid="{D5CDD505-2E9C-101B-9397-08002B2CF9AE}" pid="18" name="DISdID">
    <vt:lpwstr>555117</vt:lpwstr>
  </property>
  <property fmtid="{D5CDD505-2E9C-101B-9397-08002B2CF9AE}" pid="19" name="DISCesvisDocRegDate">
    <vt:lpwstr>2024-05-07</vt:lpwstr>
  </property>
  <property fmtid="{D5CDD505-2E9C-101B-9397-08002B2CF9AE}" pid="20" name="DISCesvisRegDate">
    <vt:lpwstr>2024-05-07</vt:lpwstr>
  </property>
  <property fmtid="{D5CDD505-2E9C-101B-9397-08002B2CF9AE}" pid="21" name="DISCesvisDocRegNr">
    <vt:lpwstr>PV-26</vt:lpwstr>
  </property>
  <property fmtid="{D5CDD505-2E9C-101B-9397-08002B2CF9AE}" pid="22" name="DISCesvisAdditionalMakersPhone">
    <vt:lpwstr>+3222383168</vt:lpwstr>
  </property>
  <property fmtid="{D5CDD505-2E9C-101B-9397-08002B2CF9AE}" pid="23" name="DISCesvisMainMakerOrgUnitTitle">
    <vt:lpwstr>Augstākās izglītības, zinātnes un inovāciju departaments</vt:lpwstr>
  </property>
  <property fmtid="{D5CDD505-2E9C-101B-9397-08002B2CF9AE}" pid="24" name="DISCesvisForInforming">
    <vt:lpwstr>vecākais referents Jānis Paiders</vt:lpwstr>
  </property>
  <property fmtid="{D5CDD505-2E9C-101B-9397-08002B2CF9AE}" pid="25" name="DISCesvisRelatedDocNP">
    <vt:lpwstr>Padomes secinājumi par uz pierādījumiem balstītu izglītības un mācību politiku un praksi, lai sasniegtu Eiropas izglītības telpu, Priekšlikums Padomes ieteikumam “Eiropa kustībā – mācību mobilitātes iespējas visiem”, Eiropas Savienības Padomes un Padomē sanākušo dalībvalstu valdību pārstāvju Rezolūcija projekta par darbu ar jaunatni Eiropā, kas iespēcina - apstiprināšana, Eiropas Savienības Padomes un Padomē sanākušo dalībvalstu valdību pārstāvju secinājumu projekta par Eiropas un starptautiskajām politikas programmām saistībā ar bērniem, jauniešiem un bērnu tiesībām – apstiprināšana, Eiropas Savienības Padomes un Padomē sanākušo dalībvalstu pārstāvju secinājumu projekts par jauniešus iekļaujošām sabiedrībām - apstiprināšana, Padomes rezolūcija par Eiropas Savienības sporta darba plānu (2024.gada 1.jūlijs – 2027.gada 31.decembris), Padomes un Padomē sanākušo dalībvalstu valdību pārstāvju secinājumi par pašorganizēta sporta ieguldījumu aktīva un veselīga dzīvesveida atbalstā Eiropas Savienībā</vt:lpwstr>
  </property>
</Properties>
</file>