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77B02" w14:textId="77777777" w:rsidR="00FC0729" w:rsidRPr="00FC0729" w:rsidRDefault="00FC0729" w:rsidP="00E803B0">
      <w:pPr>
        <w:pStyle w:val="BodyText"/>
      </w:pPr>
      <w:bookmarkStart w:id="0" w:name="_Toc173757489"/>
      <w:bookmarkStart w:id="1" w:name="_Toc173758398"/>
      <w:bookmarkStart w:id="2" w:name="_Toc174111267"/>
      <w:bookmarkStart w:id="3" w:name="_Toc174538970"/>
      <w:bookmarkStart w:id="4" w:name="_Toc179537321"/>
      <w:r w:rsidRPr="00FC0729">
        <w:t xml:space="preserve">Nacionālā psihiskās veselības centra izstrādātie </w:t>
      </w:r>
      <w:r w:rsidR="00E803B0">
        <w:t>k</w:t>
      </w:r>
      <w:r w:rsidRPr="00FC0729">
        <w:t>valitātes kritēriji</w:t>
      </w:r>
      <w:r w:rsidR="00E803B0">
        <w:t xml:space="preserve"> psihiskās veselības aprūpē</w:t>
      </w:r>
    </w:p>
    <w:p w14:paraId="6282128E" w14:textId="77777777" w:rsidR="005E7631" w:rsidRPr="008B54D8" w:rsidRDefault="005E7631" w:rsidP="005E7631">
      <w:pPr>
        <w:pStyle w:val="Heading3"/>
        <w:keepLines/>
        <w:numPr>
          <w:ilvl w:val="0"/>
          <w:numId w:val="3"/>
        </w:numPr>
        <w:tabs>
          <w:tab w:val="left" w:pos="0"/>
        </w:tabs>
        <w:spacing w:before="40" w:after="240" w:line="276" w:lineRule="auto"/>
        <w:ind w:right="46"/>
        <w:rPr>
          <w:i w:val="0"/>
          <w:color w:val="7030A0"/>
          <w:sz w:val="28"/>
          <w:szCs w:val="24"/>
        </w:rPr>
      </w:pPr>
      <w:r w:rsidRPr="008B54D8">
        <w:rPr>
          <w:i w:val="0"/>
          <w:color w:val="7030A0"/>
          <w:sz w:val="28"/>
          <w:szCs w:val="24"/>
        </w:rPr>
        <w:t>Stacionāra kvalitātes kritēriji</w:t>
      </w:r>
    </w:p>
    <w:p w14:paraId="2D692890" w14:textId="77777777" w:rsidR="005E7631" w:rsidRPr="005E7631" w:rsidRDefault="005E7631" w:rsidP="005E7631">
      <w:pPr>
        <w:pStyle w:val="Heading3"/>
        <w:keepLines/>
        <w:numPr>
          <w:ilvl w:val="1"/>
          <w:numId w:val="4"/>
        </w:numPr>
        <w:tabs>
          <w:tab w:val="left" w:pos="0"/>
        </w:tabs>
        <w:spacing w:before="40" w:after="240" w:line="276" w:lineRule="auto"/>
        <w:ind w:right="46"/>
        <w:rPr>
          <w:i w:val="0"/>
          <w:szCs w:val="24"/>
        </w:rPr>
      </w:pPr>
      <w:r w:rsidRPr="005E7631">
        <w:rPr>
          <w:i w:val="0"/>
          <w:szCs w:val="24"/>
        </w:rPr>
        <w:t>Stacionāra kvalitātes kritēriji – uz ārstēšanas procesu vērsti</w:t>
      </w:r>
      <w:bookmarkEnd w:id="0"/>
      <w:bookmarkEnd w:id="1"/>
      <w:bookmarkEnd w:id="2"/>
      <w:bookmarkEnd w:id="3"/>
      <w:bookmarkEnd w:id="4"/>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CellMar>
          <w:top w:w="15" w:type="dxa"/>
          <w:left w:w="15" w:type="dxa"/>
          <w:bottom w:w="15" w:type="dxa"/>
          <w:right w:w="15" w:type="dxa"/>
        </w:tblCellMar>
        <w:tblLook w:val="04A0" w:firstRow="1" w:lastRow="0" w:firstColumn="1" w:lastColumn="0" w:noHBand="0" w:noVBand="1"/>
      </w:tblPr>
      <w:tblGrid>
        <w:gridCol w:w="704"/>
        <w:gridCol w:w="4253"/>
        <w:gridCol w:w="3543"/>
      </w:tblGrid>
      <w:tr w:rsidR="006B1B5D" w:rsidRPr="005E7631" w14:paraId="3AAE31AD" w14:textId="77777777" w:rsidTr="009E61A6">
        <w:trPr>
          <w:trHeight w:val="600"/>
        </w:trPr>
        <w:tc>
          <w:tcPr>
            <w:tcW w:w="704" w:type="dxa"/>
            <w:shd w:val="clear" w:color="auto" w:fill="99CC00"/>
            <w:vAlign w:val="center"/>
            <w:hideMark/>
          </w:tcPr>
          <w:p w14:paraId="1C76EE1F"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Nr.</w:t>
            </w:r>
            <w:r w:rsidRPr="005E7631">
              <w:rPr>
                <w:rFonts w:ascii="Times New Roman" w:eastAsia="Times New Roman" w:hAnsi="Times New Roman" w:cs="Times New Roman"/>
                <w:b/>
                <w:sz w:val="24"/>
                <w:szCs w:val="24"/>
                <w:lang w:val="en-US" w:eastAsia="lv-LV"/>
              </w:rPr>
              <w:t>​</w:t>
            </w:r>
          </w:p>
        </w:tc>
        <w:tc>
          <w:tcPr>
            <w:tcW w:w="4253" w:type="dxa"/>
            <w:shd w:val="clear" w:color="auto" w:fill="99CC00"/>
            <w:vAlign w:val="center"/>
            <w:hideMark/>
          </w:tcPr>
          <w:p w14:paraId="0B290349"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Indikators </w:t>
            </w:r>
            <w:r w:rsidRPr="005E7631">
              <w:rPr>
                <w:rFonts w:ascii="Times New Roman" w:eastAsia="Times New Roman" w:hAnsi="Times New Roman" w:cs="Times New Roman"/>
                <w:b/>
                <w:sz w:val="24"/>
                <w:szCs w:val="24"/>
                <w:lang w:val="en-US" w:eastAsia="lv-LV"/>
              </w:rPr>
              <w:t>​</w:t>
            </w:r>
          </w:p>
        </w:tc>
        <w:tc>
          <w:tcPr>
            <w:tcW w:w="3543" w:type="dxa"/>
            <w:shd w:val="clear" w:color="auto" w:fill="99CC00"/>
            <w:vAlign w:val="center"/>
            <w:hideMark/>
          </w:tcPr>
          <w:p w14:paraId="7ABB5CB8"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0EA8308E" w14:textId="77777777" w:rsidTr="009E61A6">
        <w:trPr>
          <w:trHeight w:val="1140"/>
        </w:trPr>
        <w:tc>
          <w:tcPr>
            <w:tcW w:w="704" w:type="dxa"/>
            <w:shd w:val="clear" w:color="auto" w:fill="auto"/>
            <w:vAlign w:val="center"/>
            <w:hideMark/>
          </w:tcPr>
          <w:p w14:paraId="11B3E8C4"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1.</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029DB2E1"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 xml:space="preserve">Vidējais laiks no pacienta izrakstīšanas no stacionāra līdz ambulatora psihiatra konsultācijai </w:t>
            </w:r>
          </w:p>
        </w:tc>
        <w:tc>
          <w:tcPr>
            <w:tcW w:w="3543" w:type="dxa"/>
            <w:shd w:val="clear" w:color="auto" w:fill="auto"/>
            <w:vAlign w:val="center"/>
            <w:hideMark/>
          </w:tcPr>
          <w:p w14:paraId="61D8CB06"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Laiks (dienās)</w:t>
            </w:r>
          </w:p>
        </w:tc>
      </w:tr>
      <w:tr w:rsidR="006B1B5D" w:rsidRPr="005E7631" w14:paraId="401D04A9" w14:textId="77777777" w:rsidTr="009E61A6">
        <w:trPr>
          <w:trHeight w:val="840"/>
        </w:trPr>
        <w:tc>
          <w:tcPr>
            <w:tcW w:w="704" w:type="dxa"/>
            <w:shd w:val="clear" w:color="auto" w:fill="auto"/>
            <w:vAlign w:val="center"/>
            <w:hideMark/>
          </w:tcPr>
          <w:p w14:paraId="459B047C"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2.</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3C41F15E"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 xml:space="preserve">Pacientu īpatsvars, kas konsultējušies pie psihiatra ambulatori 30 dienu laikā pēc izrakstīšanās no psihiatriskā stacionāra </w:t>
            </w:r>
          </w:p>
        </w:tc>
        <w:tc>
          <w:tcPr>
            <w:tcW w:w="3543" w:type="dxa"/>
            <w:shd w:val="clear" w:color="auto" w:fill="auto"/>
            <w:vAlign w:val="center"/>
            <w:hideMark/>
          </w:tcPr>
          <w:p w14:paraId="57A090C5"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Pacientu īpatsvars, kas konsultējušies pie psihiatra ambulatori 30 dienu laikā pēc izrakstīšanās no psihiatriskā stacionāra pret visiem pacientiem, kas tikuši izrakstīti gada laikā reizināts ar 100</w:t>
            </w:r>
            <w:r w:rsidRPr="005E7631">
              <w:rPr>
                <w:rFonts w:ascii="Times New Roman" w:eastAsia="Times New Roman" w:hAnsi="Times New Roman" w:cs="Times New Roman"/>
                <w:sz w:val="24"/>
                <w:szCs w:val="24"/>
                <w:lang w:val="en-US" w:eastAsia="lv-LV"/>
              </w:rPr>
              <w:t>​</w:t>
            </w:r>
          </w:p>
        </w:tc>
      </w:tr>
      <w:tr w:rsidR="006B1B5D" w:rsidRPr="005E7631" w14:paraId="1324A68B" w14:textId="77777777" w:rsidTr="009E61A6">
        <w:trPr>
          <w:trHeight w:val="840"/>
        </w:trPr>
        <w:tc>
          <w:tcPr>
            <w:tcW w:w="704" w:type="dxa"/>
            <w:shd w:val="clear" w:color="auto" w:fill="auto"/>
            <w:vAlign w:val="center"/>
            <w:hideMark/>
          </w:tcPr>
          <w:p w14:paraId="54A83299"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3. </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35DC0367"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Ambulatorā pieraksta kārtība pēc izrakstīšanās no stacionāra</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67C58345"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Jā/Nē</w:t>
            </w:r>
            <w:r w:rsidRPr="005E7631">
              <w:rPr>
                <w:rFonts w:ascii="Times New Roman" w:eastAsia="Times New Roman" w:hAnsi="Times New Roman" w:cs="Times New Roman"/>
                <w:sz w:val="24"/>
                <w:szCs w:val="24"/>
                <w:lang w:val="en-US" w:eastAsia="lv-LV"/>
              </w:rPr>
              <w:t>​</w:t>
            </w:r>
          </w:p>
        </w:tc>
      </w:tr>
      <w:tr w:rsidR="006B1B5D" w:rsidRPr="005E7631" w14:paraId="792722BB" w14:textId="77777777" w:rsidTr="009E61A6">
        <w:trPr>
          <w:trHeight w:val="1260"/>
        </w:trPr>
        <w:tc>
          <w:tcPr>
            <w:tcW w:w="704" w:type="dxa"/>
            <w:shd w:val="clear" w:color="auto" w:fill="auto"/>
            <w:vAlign w:val="center"/>
            <w:hideMark/>
          </w:tcPr>
          <w:p w14:paraId="5C907C18"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4.</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4C2A9C1A"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Pacientu skaits, kuriem pirmajā uzturēšanās nedēļā vismaz vienu reizi veikta pilnīga laboratoriskā izmeklēšana (asins analīzes, urīna analīzes, ANPREN)</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4452EA65"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w:t>
            </w:r>
            <w:r w:rsidRPr="005E7631">
              <w:rPr>
                <w:rFonts w:ascii="Times New Roman" w:eastAsia="Times New Roman" w:hAnsi="Times New Roman" w:cs="Times New Roman"/>
                <w:sz w:val="24"/>
                <w:szCs w:val="24"/>
                <w:lang w:val="en-US" w:eastAsia="lv-LV"/>
              </w:rPr>
              <w:t>​</w:t>
            </w:r>
          </w:p>
        </w:tc>
      </w:tr>
      <w:tr w:rsidR="006B1B5D" w:rsidRPr="005E7631" w14:paraId="121EF48D" w14:textId="77777777" w:rsidTr="009E61A6">
        <w:trPr>
          <w:trHeight w:val="840"/>
        </w:trPr>
        <w:tc>
          <w:tcPr>
            <w:tcW w:w="704" w:type="dxa"/>
            <w:shd w:val="clear" w:color="auto" w:fill="auto"/>
            <w:vAlign w:val="center"/>
            <w:hideMark/>
          </w:tcPr>
          <w:p w14:paraId="4076009F"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5.</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347EA16A"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Pacientu skaits, kuriem reizi nedēļā tiek nodrošināts psiholoģiskais atbalsts</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06E788D6"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 no kopējā hospitalizēto pacientu skaita</w:t>
            </w:r>
          </w:p>
        </w:tc>
      </w:tr>
      <w:tr w:rsidR="006B1B5D" w:rsidRPr="005E7631" w14:paraId="00E48959" w14:textId="77777777" w:rsidTr="009E61A6">
        <w:trPr>
          <w:trHeight w:val="555"/>
        </w:trPr>
        <w:tc>
          <w:tcPr>
            <w:tcW w:w="704" w:type="dxa"/>
            <w:shd w:val="clear" w:color="auto" w:fill="auto"/>
            <w:vAlign w:val="center"/>
            <w:hideMark/>
          </w:tcPr>
          <w:p w14:paraId="1ADAA531"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6.</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7C3AF00B"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Pacientu, kuri ilgstoši ārstējās stacionārā, dienas ritma režīms</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7AEC0FDB"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Ir/Nav izstrādāta kārtība</w:t>
            </w:r>
          </w:p>
        </w:tc>
      </w:tr>
      <w:tr w:rsidR="006B1B5D" w:rsidRPr="005E7631" w14:paraId="4A604AC4" w14:textId="77777777" w:rsidTr="009E61A6">
        <w:trPr>
          <w:trHeight w:val="555"/>
        </w:trPr>
        <w:tc>
          <w:tcPr>
            <w:tcW w:w="704" w:type="dxa"/>
            <w:shd w:val="clear" w:color="auto" w:fill="auto"/>
            <w:vAlign w:val="center"/>
            <w:hideMark/>
          </w:tcPr>
          <w:p w14:paraId="532EE3DE"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7.</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68473D03"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 xml:space="preserve">Polifarmācija (3 </w:t>
            </w:r>
            <w:r w:rsidRPr="005E7631">
              <w:rPr>
                <w:rFonts w:ascii="Times New Roman" w:eastAsia="Times New Roman" w:hAnsi="Times New Roman" w:cs="Times New Roman"/>
                <w:sz w:val="24"/>
                <w:szCs w:val="24"/>
              </w:rPr>
              <w:t xml:space="preserve"> – </w:t>
            </w:r>
            <w:r w:rsidRPr="005E7631">
              <w:rPr>
                <w:rFonts w:ascii="Times New Roman" w:eastAsia="Times New Roman" w:hAnsi="Times New Roman" w:cs="Times New Roman"/>
                <w:position w:val="1"/>
                <w:sz w:val="24"/>
                <w:szCs w:val="24"/>
                <w:lang w:eastAsia="lv-LV"/>
              </w:rPr>
              <w:t>5 un vairāk psihofarmakoloģiskie medikamenti) izrakstīšanās brīdī</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7222D510"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w:t>
            </w:r>
            <w:r w:rsidRPr="005E7631">
              <w:rPr>
                <w:rFonts w:ascii="Times New Roman" w:eastAsia="Times New Roman" w:hAnsi="Times New Roman" w:cs="Times New Roman"/>
                <w:sz w:val="24"/>
                <w:szCs w:val="24"/>
                <w:lang w:val="en-US" w:eastAsia="lv-LV"/>
              </w:rPr>
              <w:t>​ no kopējā izrakstīto pacientu skaita</w:t>
            </w:r>
          </w:p>
        </w:tc>
      </w:tr>
      <w:tr w:rsidR="006B1B5D" w:rsidRPr="005E7631" w14:paraId="482D8A3C" w14:textId="77777777" w:rsidTr="009E61A6">
        <w:trPr>
          <w:trHeight w:val="915"/>
        </w:trPr>
        <w:tc>
          <w:tcPr>
            <w:tcW w:w="704" w:type="dxa"/>
            <w:shd w:val="clear" w:color="auto" w:fill="auto"/>
            <w:vAlign w:val="center"/>
            <w:hideMark/>
          </w:tcPr>
          <w:p w14:paraId="03CED41A"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8.</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37463DC2"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Kopējais psihiatrisko hospitalizāciju skaits gadā</w:t>
            </w:r>
            <w:r w:rsidRPr="005E7631">
              <w:rPr>
                <w:rFonts w:ascii="Times New Roman" w:eastAsia="Times New Roman" w:hAnsi="Times New Roman" w:cs="Times New Roman"/>
                <w:sz w:val="24"/>
                <w:szCs w:val="24"/>
                <w:lang w:val="en-US" w:eastAsia="lv-LV"/>
              </w:rPr>
              <w:t>​</w:t>
            </w:r>
          </w:p>
        </w:tc>
        <w:tc>
          <w:tcPr>
            <w:tcW w:w="3543" w:type="dxa"/>
            <w:shd w:val="clear" w:color="auto" w:fill="auto"/>
            <w:vAlign w:val="center"/>
            <w:hideMark/>
          </w:tcPr>
          <w:p w14:paraId="06FA4E2E" w14:textId="77777777" w:rsidR="006B1B5D" w:rsidRPr="005E7631" w:rsidRDefault="006B1B5D" w:rsidP="006B1B5D">
            <w:pPr>
              <w:spacing w:before="100" w:beforeAutospacing="1" w:after="100" w:afterAutospacing="1"/>
              <w:ind w:right="46"/>
              <w:jc w:val="center"/>
              <w:textAlignment w:val="baseline"/>
              <w:rPr>
                <w:rFonts w:ascii="Times New Roman" w:hAnsi="Times New Roman" w:cs="Times New Roman"/>
                <w:sz w:val="24"/>
                <w:szCs w:val="24"/>
                <w:lang w:val="de-DE"/>
              </w:rPr>
            </w:pPr>
            <w:r w:rsidRPr="005E7631">
              <w:rPr>
                <w:rFonts w:ascii="Times New Roman" w:eastAsia="Times New Roman" w:hAnsi="Times New Roman" w:cs="Times New Roman"/>
                <w:sz w:val="24"/>
                <w:szCs w:val="24"/>
                <w:lang w:eastAsia="lv-LV"/>
              </w:rPr>
              <w:t>Pacientu skaits (gan unikālie, gan atkārtotie)</w:t>
            </w:r>
            <w:r w:rsidRPr="005E7631">
              <w:rPr>
                <w:rFonts w:ascii="Times New Roman" w:hAnsi="Times New Roman" w:cs="Times New Roman"/>
                <w:sz w:val="24"/>
                <w:szCs w:val="24"/>
                <w:lang w:val="de-DE"/>
              </w:rPr>
              <w:t>​</w:t>
            </w:r>
          </w:p>
        </w:tc>
      </w:tr>
      <w:tr w:rsidR="006B1B5D" w:rsidRPr="005E7631" w14:paraId="2AAFEE3E" w14:textId="77777777" w:rsidTr="009E61A6">
        <w:trPr>
          <w:trHeight w:val="525"/>
        </w:trPr>
        <w:tc>
          <w:tcPr>
            <w:tcW w:w="704" w:type="dxa"/>
            <w:shd w:val="clear" w:color="auto" w:fill="auto"/>
            <w:vAlign w:val="center"/>
            <w:hideMark/>
          </w:tcPr>
          <w:p w14:paraId="0617EFEE"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9.</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25825846"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Standartu, vadlīniju, protokolu izmantošana darbā</w:t>
            </w:r>
          </w:p>
        </w:tc>
        <w:tc>
          <w:tcPr>
            <w:tcW w:w="3543" w:type="dxa"/>
            <w:shd w:val="clear" w:color="auto" w:fill="auto"/>
            <w:vAlign w:val="center"/>
            <w:hideMark/>
          </w:tcPr>
          <w:p w14:paraId="33A8300A"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Jā/Nē</w:t>
            </w:r>
            <w:r w:rsidRPr="005E7631">
              <w:rPr>
                <w:rFonts w:ascii="Times New Roman" w:eastAsia="Times New Roman" w:hAnsi="Times New Roman" w:cs="Times New Roman"/>
                <w:sz w:val="24"/>
                <w:szCs w:val="24"/>
                <w:lang w:val="en-US" w:eastAsia="lv-LV"/>
              </w:rPr>
              <w:t>​</w:t>
            </w:r>
          </w:p>
        </w:tc>
      </w:tr>
      <w:tr w:rsidR="006B1B5D" w:rsidRPr="005E7631" w14:paraId="0B4E55E9" w14:textId="77777777" w:rsidTr="009E61A6">
        <w:trPr>
          <w:trHeight w:val="525"/>
        </w:trPr>
        <w:tc>
          <w:tcPr>
            <w:tcW w:w="704" w:type="dxa"/>
            <w:shd w:val="clear" w:color="auto" w:fill="auto"/>
            <w:vAlign w:val="center"/>
            <w:hideMark/>
          </w:tcPr>
          <w:p w14:paraId="5F682803"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10.</w:t>
            </w:r>
          </w:p>
        </w:tc>
        <w:tc>
          <w:tcPr>
            <w:tcW w:w="4253" w:type="dxa"/>
            <w:shd w:val="clear" w:color="auto" w:fill="auto"/>
            <w:vAlign w:val="center"/>
            <w:hideMark/>
          </w:tcPr>
          <w:p w14:paraId="1E8A12A8" w14:textId="77777777" w:rsidR="006B1B5D" w:rsidRPr="005E7631" w:rsidRDefault="006B1B5D" w:rsidP="00B70545">
            <w:pPr>
              <w:spacing w:beforeAutospacing="1" w:after="0" w:afterAutospacing="1"/>
              <w:ind w:right="46"/>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Pacientiem droša vide</w:t>
            </w:r>
          </w:p>
        </w:tc>
        <w:tc>
          <w:tcPr>
            <w:tcW w:w="3543" w:type="dxa"/>
            <w:shd w:val="clear" w:color="auto" w:fill="auto"/>
            <w:vAlign w:val="center"/>
            <w:hideMark/>
          </w:tcPr>
          <w:p w14:paraId="3403896A"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Jā/Nē</w:t>
            </w:r>
          </w:p>
        </w:tc>
      </w:tr>
      <w:tr w:rsidR="006B1B5D" w:rsidRPr="005E7631" w14:paraId="4484E6C0" w14:textId="77777777" w:rsidTr="009E61A6">
        <w:trPr>
          <w:trHeight w:val="525"/>
        </w:trPr>
        <w:tc>
          <w:tcPr>
            <w:tcW w:w="704" w:type="dxa"/>
            <w:shd w:val="clear" w:color="auto" w:fill="auto"/>
            <w:vAlign w:val="center"/>
            <w:hideMark/>
          </w:tcPr>
          <w:p w14:paraId="6B7135B9"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11.</w:t>
            </w:r>
          </w:p>
        </w:tc>
        <w:tc>
          <w:tcPr>
            <w:tcW w:w="4253" w:type="dxa"/>
            <w:shd w:val="clear" w:color="auto" w:fill="auto"/>
            <w:vAlign w:val="center"/>
            <w:hideMark/>
          </w:tcPr>
          <w:p w14:paraId="4A78C54E"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 xml:space="preserve">Traumas, nelaimes gadījumi pacientu vidū (t.sk. paškaitējums, traumas, nelaimes </w:t>
            </w:r>
            <w:r w:rsidRPr="005E7631">
              <w:rPr>
                <w:rFonts w:ascii="Times New Roman" w:eastAsia="Times New Roman" w:hAnsi="Times New Roman" w:cs="Times New Roman"/>
                <w:sz w:val="24"/>
                <w:szCs w:val="24"/>
                <w:lang w:eastAsia="lv-LV"/>
              </w:rPr>
              <w:lastRenderedPageBreak/>
              <w:t>gadījumi hospitalizācijas laikā, vardarbība starp pacientiem)</w:t>
            </w:r>
          </w:p>
        </w:tc>
        <w:tc>
          <w:tcPr>
            <w:tcW w:w="3543" w:type="dxa"/>
            <w:shd w:val="clear" w:color="auto" w:fill="auto"/>
            <w:vAlign w:val="center"/>
            <w:hideMark/>
          </w:tcPr>
          <w:p w14:paraId="3D460635" w14:textId="77777777" w:rsidR="006B1B5D" w:rsidRPr="005E7631" w:rsidRDefault="006B1B5D" w:rsidP="006B1B5D">
            <w:pPr>
              <w:spacing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lastRenderedPageBreak/>
              <w:t>Skaits (%) no kopējā hospitalizācijas gadījumu skaita</w:t>
            </w:r>
          </w:p>
        </w:tc>
      </w:tr>
      <w:tr w:rsidR="006B1B5D" w:rsidRPr="005E7631" w14:paraId="1F3747F6" w14:textId="77777777" w:rsidTr="009E61A6">
        <w:trPr>
          <w:trHeight w:val="525"/>
        </w:trPr>
        <w:tc>
          <w:tcPr>
            <w:tcW w:w="704" w:type="dxa"/>
            <w:shd w:val="clear" w:color="auto" w:fill="auto"/>
            <w:vAlign w:val="center"/>
            <w:hideMark/>
          </w:tcPr>
          <w:p w14:paraId="6D6998CD"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12.</w:t>
            </w:r>
          </w:p>
        </w:tc>
        <w:tc>
          <w:tcPr>
            <w:tcW w:w="4253" w:type="dxa"/>
            <w:shd w:val="clear" w:color="auto" w:fill="auto"/>
            <w:vAlign w:val="center"/>
            <w:hideMark/>
          </w:tcPr>
          <w:p w14:paraId="2E5B1D67" w14:textId="77777777" w:rsidR="006B1B5D" w:rsidRPr="005E7631" w:rsidRDefault="006B1B5D" w:rsidP="006B1B5D">
            <w:pPr>
              <w:spacing w:beforeAutospacing="1" w:after="0"/>
              <w:ind w:right="46"/>
              <w:rPr>
                <w:rFonts w:ascii="Times New Roman" w:eastAsia="Times New Roman" w:hAnsi="Times New Roman" w:cs="Times New Roman"/>
                <w:sz w:val="24"/>
                <w:szCs w:val="24"/>
                <w:highlight w:val="yellow"/>
                <w:lang w:val="en-US" w:eastAsia="lv-LV"/>
              </w:rPr>
            </w:pPr>
            <w:r w:rsidRPr="005E7631">
              <w:rPr>
                <w:rFonts w:ascii="Times New Roman" w:eastAsia="Times New Roman" w:hAnsi="Times New Roman" w:cs="Times New Roman"/>
                <w:sz w:val="24"/>
                <w:szCs w:val="24"/>
                <w:lang w:eastAsia="lv-LV"/>
              </w:rPr>
              <w:t>Pacientam tuvo personu izglītošana</w:t>
            </w:r>
          </w:p>
        </w:tc>
        <w:tc>
          <w:tcPr>
            <w:tcW w:w="3543" w:type="dxa"/>
            <w:shd w:val="clear" w:color="auto" w:fill="auto"/>
            <w:vAlign w:val="center"/>
            <w:hideMark/>
          </w:tcPr>
          <w:p w14:paraId="4F935A8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Jā/Nē</w:t>
            </w:r>
            <w:r w:rsidRPr="005E7631">
              <w:rPr>
                <w:rFonts w:ascii="Times New Roman" w:eastAsia="Times New Roman" w:hAnsi="Times New Roman" w:cs="Times New Roman"/>
                <w:sz w:val="24"/>
                <w:szCs w:val="24"/>
                <w:lang w:val="en-US" w:eastAsia="lv-LV"/>
              </w:rPr>
              <w:t>​</w:t>
            </w:r>
          </w:p>
        </w:tc>
      </w:tr>
      <w:tr w:rsidR="006B1B5D" w:rsidRPr="005E7631" w14:paraId="044A52FF" w14:textId="77777777" w:rsidTr="009E61A6">
        <w:trPr>
          <w:trHeight w:val="525"/>
        </w:trPr>
        <w:tc>
          <w:tcPr>
            <w:tcW w:w="704" w:type="dxa"/>
            <w:shd w:val="clear" w:color="auto" w:fill="auto"/>
            <w:vAlign w:val="center"/>
            <w:hideMark/>
          </w:tcPr>
          <w:p w14:paraId="43ACE903"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13.</w:t>
            </w:r>
          </w:p>
        </w:tc>
        <w:tc>
          <w:tcPr>
            <w:tcW w:w="4253" w:type="dxa"/>
            <w:shd w:val="clear" w:color="auto" w:fill="auto"/>
            <w:vAlign w:val="center"/>
            <w:hideMark/>
          </w:tcPr>
          <w:p w14:paraId="352EF478" w14:textId="77777777" w:rsidR="006B1B5D" w:rsidRPr="005E7631" w:rsidRDefault="006B1B5D" w:rsidP="006B1B5D">
            <w:pPr>
              <w:spacing w:beforeAutospacing="1" w:after="0"/>
              <w:ind w:right="46"/>
              <w:rPr>
                <w:rFonts w:ascii="Times New Roman" w:hAnsi="Times New Roman" w:cs="Times New Roman"/>
                <w:sz w:val="24"/>
                <w:szCs w:val="24"/>
              </w:rPr>
            </w:pPr>
            <w:r w:rsidRPr="005E7631">
              <w:rPr>
                <w:rFonts w:ascii="Times New Roman" w:eastAsia="Times New Roman" w:hAnsi="Times New Roman" w:cs="Times New Roman"/>
                <w:sz w:val="24"/>
                <w:szCs w:val="24"/>
                <w:lang w:eastAsia="lv-LV"/>
              </w:rPr>
              <w:t>Vidējais hospitalizācijas ilgums</w:t>
            </w:r>
            <w:r w:rsidRPr="005E7631">
              <w:rPr>
                <w:rFonts w:ascii="Times New Roman" w:hAnsi="Times New Roman" w:cs="Times New Roman"/>
                <w:sz w:val="24"/>
                <w:szCs w:val="24"/>
              </w:rPr>
              <w:t xml:space="preserve">​, </w:t>
            </w:r>
            <w:r w:rsidRPr="005E7631">
              <w:rPr>
                <w:rFonts w:ascii="Times New Roman" w:eastAsia="Calibri" w:hAnsi="Times New Roman" w:cs="Times New Roman"/>
                <w:sz w:val="24"/>
                <w:szCs w:val="24"/>
              </w:rPr>
              <w:t>psihotiskās un afektīvās epizodes ārstēšanas laiks stacionārā</w:t>
            </w:r>
          </w:p>
        </w:tc>
        <w:tc>
          <w:tcPr>
            <w:tcW w:w="3543" w:type="dxa"/>
            <w:shd w:val="clear" w:color="auto" w:fill="auto"/>
            <w:vAlign w:val="center"/>
            <w:hideMark/>
          </w:tcPr>
          <w:p w14:paraId="1EB231F9"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Gultas dienu skaits</w:t>
            </w:r>
          </w:p>
        </w:tc>
      </w:tr>
    </w:tbl>
    <w:p w14:paraId="0A37501D" w14:textId="77777777" w:rsidR="005E7631" w:rsidRPr="005E7631" w:rsidRDefault="005E7631" w:rsidP="005E7631">
      <w:pPr>
        <w:ind w:right="46"/>
        <w:rPr>
          <w:rFonts w:ascii="Times New Roman" w:hAnsi="Times New Roman" w:cs="Times New Roman"/>
          <w:sz w:val="24"/>
          <w:szCs w:val="24"/>
        </w:rPr>
      </w:pPr>
    </w:p>
    <w:p w14:paraId="6C775E89" w14:textId="77777777" w:rsidR="005E7631" w:rsidRPr="005E7631" w:rsidRDefault="005E7631" w:rsidP="00B70545">
      <w:pPr>
        <w:pStyle w:val="Heading3"/>
        <w:keepLines/>
        <w:numPr>
          <w:ilvl w:val="1"/>
          <w:numId w:val="4"/>
        </w:numPr>
        <w:spacing w:before="40" w:after="240" w:line="276" w:lineRule="auto"/>
        <w:ind w:right="46"/>
        <w:rPr>
          <w:i w:val="0"/>
          <w:szCs w:val="24"/>
        </w:rPr>
      </w:pPr>
      <w:bookmarkStart w:id="5" w:name="_Toc173757490"/>
      <w:bookmarkStart w:id="6" w:name="_Toc173758399"/>
      <w:bookmarkStart w:id="7" w:name="_Toc174111268"/>
      <w:bookmarkStart w:id="8" w:name="_Toc174538971"/>
      <w:bookmarkStart w:id="9" w:name="_Toc179537322"/>
      <w:r w:rsidRPr="005E7631">
        <w:rPr>
          <w:i w:val="0"/>
          <w:szCs w:val="24"/>
        </w:rPr>
        <w:t>Stacionāra kvalitātes kritēriji – uz pacientu pieredzi/apmierinātību vērsti</w:t>
      </w:r>
      <w:bookmarkEnd w:id="5"/>
      <w:bookmarkEnd w:id="6"/>
      <w:bookmarkEnd w:id="7"/>
      <w:bookmarkEnd w:id="8"/>
      <w:bookmarkEnd w:id="9"/>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4A0" w:firstRow="1" w:lastRow="0" w:firstColumn="1" w:lastColumn="0" w:noHBand="0" w:noVBand="1"/>
      </w:tblPr>
      <w:tblGrid>
        <w:gridCol w:w="704"/>
        <w:gridCol w:w="4253"/>
        <w:gridCol w:w="3540"/>
      </w:tblGrid>
      <w:tr w:rsidR="006B1B5D" w:rsidRPr="005E7631" w14:paraId="7EF03C24" w14:textId="77777777" w:rsidTr="009E61A6">
        <w:trPr>
          <w:trHeight w:val="690"/>
        </w:trPr>
        <w:tc>
          <w:tcPr>
            <w:tcW w:w="704" w:type="dxa"/>
            <w:shd w:val="clear" w:color="auto" w:fill="99CC00"/>
            <w:vAlign w:val="center"/>
          </w:tcPr>
          <w:p w14:paraId="548D5368"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Nr.</w:t>
            </w:r>
            <w:r w:rsidRPr="005E7631">
              <w:rPr>
                <w:rFonts w:ascii="Times New Roman" w:eastAsia="Times New Roman" w:hAnsi="Times New Roman" w:cs="Times New Roman"/>
                <w:b/>
                <w:sz w:val="24"/>
                <w:szCs w:val="24"/>
                <w:lang w:val="en-US" w:eastAsia="lv-LV"/>
              </w:rPr>
              <w:t>​</w:t>
            </w:r>
          </w:p>
        </w:tc>
        <w:tc>
          <w:tcPr>
            <w:tcW w:w="4253" w:type="dxa"/>
            <w:shd w:val="clear" w:color="auto" w:fill="99CC00"/>
            <w:vAlign w:val="center"/>
          </w:tcPr>
          <w:p w14:paraId="18E4B851"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Indikators </w:t>
            </w:r>
            <w:r w:rsidRPr="005E7631">
              <w:rPr>
                <w:rFonts w:ascii="Times New Roman" w:eastAsia="Times New Roman" w:hAnsi="Times New Roman" w:cs="Times New Roman"/>
                <w:b/>
                <w:sz w:val="24"/>
                <w:szCs w:val="24"/>
                <w:lang w:val="en-US" w:eastAsia="lv-LV"/>
              </w:rPr>
              <w:t>​</w:t>
            </w:r>
          </w:p>
        </w:tc>
        <w:tc>
          <w:tcPr>
            <w:tcW w:w="3540" w:type="dxa"/>
            <w:shd w:val="clear" w:color="auto" w:fill="99CC00"/>
            <w:vAlign w:val="center"/>
          </w:tcPr>
          <w:p w14:paraId="4642EF6D"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02FD0F2D" w14:textId="77777777" w:rsidTr="009E61A6">
        <w:trPr>
          <w:trHeight w:val="870"/>
        </w:trPr>
        <w:tc>
          <w:tcPr>
            <w:tcW w:w="704" w:type="dxa"/>
            <w:shd w:val="clear" w:color="auto" w:fill="auto"/>
            <w:vAlign w:val="center"/>
          </w:tcPr>
          <w:p w14:paraId="7D32A16E"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tcPr>
          <w:p w14:paraId="785FBB5B"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rPr>
            </w:pPr>
            <w:r w:rsidRPr="005E7631">
              <w:rPr>
                <w:rFonts w:ascii="Times New Roman" w:eastAsia="Times New Roman" w:hAnsi="Times New Roman" w:cs="Times New Roman"/>
                <w:sz w:val="24"/>
                <w:szCs w:val="24"/>
                <w:lang w:val="en-US"/>
              </w:rPr>
              <w:t>Psihiatrisko pacientu stacionārās aprūpes apmierinātības novērtēšana (PREM)</w:t>
            </w:r>
          </w:p>
        </w:tc>
        <w:tc>
          <w:tcPr>
            <w:tcW w:w="3540" w:type="dxa"/>
            <w:shd w:val="clear" w:color="auto" w:fill="auto"/>
            <w:vAlign w:val="center"/>
          </w:tcPr>
          <w:p w14:paraId="4A1F658E"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PIPIEQ iegūto rezultātu analīze</w:t>
            </w:r>
          </w:p>
        </w:tc>
      </w:tr>
      <w:tr w:rsidR="006B1B5D" w:rsidRPr="005E7631" w14:paraId="1B36C560" w14:textId="77777777" w:rsidTr="009E61A6">
        <w:trPr>
          <w:trHeight w:val="870"/>
        </w:trPr>
        <w:tc>
          <w:tcPr>
            <w:tcW w:w="704" w:type="dxa"/>
            <w:shd w:val="clear" w:color="auto" w:fill="auto"/>
            <w:vAlign w:val="center"/>
          </w:tcPr>
          <w:p w14:paraId="47886996"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2.</w:t>
            </w:r>
          </w:p>
        </w:tc>
        <w:tc>
          <w:tcPr>
            <w:tcW w:w="4253" w:type="dxa"/>
            <w:shd w:val="clear" w:color="auto" w:fill="auto"/>
            <w:vAlign w:val="center"/>
          </w:tcPr>
          <w:p w14:paraId="67317C95"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rPr>
            </w:pPr>
            <w:r w:rsidRPr="005E7631">
              <w:rPr>
                <w:rFonts w:ascii="Times New Roman" w:eastAsia="Times New Roman" w:hAnsi="Times New Roman" w:cs="Times New Roman"/>
                <w:sz w:val="24"/>
                <w:szCs w:val="24"/>
                <w:lang w:val="en-US"/>
              </w:rPr>
              <w:t>Psihiatrisko pacientu stacionārās aprūpes apmierinātības novērtēšana (PREM)</w:t>
            </w:r>
          </w:p>
        </w:tc>
        <w:tc>
          <w:tcPr>
            <w:tcW w:w="3540" w:type="dxa"/>
            <w:shd w:val="clear" w:color="auto" w:fill="auto"/>
            <w:vAlign w:val="center"/>
          </w:tcPr>
          <w:p w14:paraId="70C5B6A4"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Pacientu skaits (%), kuri aizpildījuši aptauju (no kopējā hospitalizēto pacientu skaita)  (PIPEQ)</w:t>
            </w:r>
          </w:p>
        </w:tc>
      </w:tr>
    </w:tbl>
    <w:p w14:paraId="5DAB6C7B" w14:textId="77777777" w:rsidR="005E7631" w:rsidRPr="005E7631" w:rsidRDefault="005E7631" w:rsidP="005E7631">
      <w:pPr>
        <w:ind w:right="46"/>
        <w:rPr>
          <w:rFonts w:ascii="Times New Roman" w:hAnsi="Times New Roman" w:cs="Times New Roman"/>
          <w:b/>
          <w:sz w:val="24"/>
          <w:szCs w:val="24"/>
        </w:rPr>
      </w:pPr>
    </w:p>
    <w:p w14:paraId="387BD132" w14:textId="77777777" w:rsidR="005E7631" w:rsidRPr="005E7631" w:rsidRDefault="005E7631" w:rsidP="00B70545">
      <w:pPr>
        <w:pStyle w:val="Heading3"/>
        <w:keepLines/>
        <w:numPr>
          <w:ilvl w:val="1"/>
          <w:numId w:val="4"/>
        </w:numPr>
        <w:spacing w:before="40" w:after="240" w:line="276" w:lineRule="auto"/>
        <w:ind w:right="46"/>
        <w:rPr>
          <w:i w:val="0"/>
          <w:szCs w:val="24"/>
        </w:rPr>
      </w:pPr>
      <w:bookmarkStart w:id="10" w:name="_Toc173757491"/>
      <w:bookmarkStart w:id="11" w:name="_Toc173758400"/>
      <w:bookmarkStart w:id="12" w:name="_Toc174111269"/>
      <w:bookmarkStart w:id="13" w:name="_Toc174538972"/>
      <w:bookmarkStart w:id="14" w:name="_Toc179537323"/>
      <w:r w:rsidRPr="005E7631">
        <w:rPr>
          <w:i w:val="0"/>
          <w:szCs w:val="24"/>
        </w:rPr>
        <w:t>Stacionāra kvalitātes kritēriji – uz ārstēšanas rezultātu vērsti</w:t>
      </w:r>
      <w:bookmarkEnd w:id="10"/>
      <w:bookmarkEnd w:id="11"/>
      <w:bookmarkEnd w:id="12"/>
      <w:bookmarkEnd w:id="13"/>
      <w:bookmarkEnd w:id="14"/>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0"/>
      </w:tblGrid>
      <w:tr w:rsidR="006B1B5D" w:rsidRPr="005E7631" w14:paraId="2BDEEC9E" w14:textId="77777777" w:rsidTr="0043199B">
        <w:trPr>
          <w:trHeight w:val="690"/>
        </w:trPr>
        <w:tc>
          <w:tcPr>
            <w:tcW w:w="704" w:type="dxa"/>
            <w:shd w:val="clear" w:color="auto" w:fill="99CC00"/>
            <w:vAlign w:val="center"/>
            <w:hideMark/>
          </w:tcPr>
          <w:p w14:paraId="7D8491A1"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Nr.</w:t>
            </w:r>
            <w:r w:rsidRPr="005E7631">
              <w:rPr>
                <w:rFonts w:ascii="Times New Roman" w:eastAsia="Times New Roman" w:hAnsi="Times New Roman" w:cs="Times New Roman"/>
                <w:b/>
                <w:sz w:val="24"/>
                <w:szCs w:val="24"/>
                <w:lang w:val="en-US" w:eastAsia="lv-LV"/>
              </w:rPr>
              <w:t>​</w:t>
            </w:r>
          </w:p>
        </w:tc>
        <w:tc>
          <w:tcPr>
            <w:tcW w:w="4253" w:type="dxa"/>
            <w:shd w:val="clear" w:color="auto" w:fill="99CC00"/>
            <w:vAlign w:val="center"/>
            <w:hideMark/>
          </w:tcPr>
          <w:p w14:paraId="24AB4F54"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Indikators </w:t>
            </w:r>
            <w:r w:rsidRPr="005E7631">
              <w:rPr>
                <w:rFonts w:ascii="Times New Roman" w:eastAsia="Times New Roman" w:hAnsi="Times New Roman" w:cs="Times New Roman"/>
                <w:b/>
                <w:sz w:val="24"/>
                <w:szCs w:val="24"/>
                <w:lang w:val="en-US" w:eastAsia="lv-LV"/>
              </w:rPr>
              <w:t>​</w:t>
            </w:r>
          </w:p>
        </w:tc>
        <w:tc>
          <w:tcPr>
            <w:tcW w:w="3540" w:type="dxa"/>
            <w:shd w:val="clear" w:color="auto" w:fill="99CC00"/>
            <w:vAlign w:val="center"/>
            <w:hideMark/>
          </w:tcPr>
          <w:p w14:paraId="1C763E3A"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position w:val="1"/>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753D6276" w14:textId="77777777" w:rsidTr="0043199B">
        <w:trPr>
          <w:trHeight w:val="870"/>
        </w:trPr>
        <w:tc>
          <w:tcPr>
            <w:tcW w:w="704" w:type="dxa"/>
            <w:shd w:val="clear" w:color="auto" w:fill="auto"/>
            <w:vAlign w:val="center"/>
            <w:hideMark/>
          </w:tcPr>
          <w:p w14:paraId="6B5D32DF"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1.</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48931766"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Calibri" w:hAnsi="Times New Roman" w:cs="Times New Roman"/>
                <w:sz w:val="24"/>
                <w:szCs w:val="24"/>
              </w:rPr>
              <w:t>Psihiatrijas pakalpojumu lietotāju aptaujas un stacionāra pacientu ziņoto veselības iznākumu mērījumu pielietošana (PROM)</w:t>
            </w:r>
            <w:r w:rsidRPr="005E7631">
              <w:rPr>
                <w:rFonts w:ascii="Times New Roman" w:eastAsia="Times New Roman" w:hAnsi="Times New Roman" w:cs="Times New Roman"/>
                <w:position w:val="1"/>
                <w:sz w:val="24"/>
                <w:szCs w:val="24"/>
                <w:lang w:eastAsia="lv-LV"/>
              </w:rPr>
              <w:t xml:space="preserve"> (skalu instrumenta pielietošana (PHQ </w:t>
            </w:r>
            <w:r w:rsidRPr="005E7631">
              <w:rPr>
                <w:rFonts w:ascii="Times New Roman" w:eastAsia="Times New Roman" w:hAnsi="Times New Roman" w:cs="Times New Roman"/>
                <w:sz w:val="24"/>
                <w:szCs w:val="24"/>
              </w:rPr>
              <w:t xml:space="preserve">– </w:t>
            </w:r>
            <w:r w:rsidRPr="005E7631">
              <w:rPr>
                <w:rFonts w:ascii="Times New Roman" w:eastAsia="Times New Roman" w:hAnsi="Times New Roman" w:cs="Times New Roman"/>
                <w:position w:val="1"/>
                <w:sz w:val="24"/>
                <w:szCs w:val="24"/>
                <w:lang w:eastAsia="lv-LV"/>
              </w:rPr>
              <w:t xml:space="preserve">9, GAD </w:t>
            </w:r>
            <w:r w:rsidRPr="005E7631">
              <w:rPr>
                <w:rFonts w:ascii="Times New Roman" w:eastAsia="Times New Roman" w:hAnsi="Times New Roman" w:cs="Times New Roman"/>
                <w:sz w:val="24"/>
                <w:szCs w:val="24"/>
              </w:rPr>
              <w:t xml:space="preserve">– </w:t>
            </w:r>
            <w:r w:rsidRPr="005E7631">
              <w:rPr>
                <w:rFonts w:ascii="Times New Roman" w:hAnsi="Times New Roman" w:cs="Times New Roman"/>
                <w:sz w:val="24"/>
                <w:szCs w:val="24"/>
              </w:rPr>
              <w:t xml:space="preserve"> </w:t>
            </w:r>
            <w:r w:rsidRPr="005E7631">
              <w:rPr>
                <w:rFonts w:ascii="Times New Roman" w:eastAsia="Times New Roman" w:hAnsi="Times New Roman" w:cs="Times New Roman"/>
                <w:position w:val="1"/>
                <w:sz w:val="24"/>
                <w:szCs w:val="24"/>
                <w:lang w:eastAsia="lv-LV"/>
              </w:rPr>
              <w:t>7 u.tml.)</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hideMark/>
          </w:tcPr>
          <w:p w14:paraId="58DA4F82"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w:t>
            </w:r>
          </w:p>
        </w:tc>
      </w:tr>
      <w:tr w:rsidR="006B1B5D" w:rsidRPr="005E7631" w14:paraId="42B06A68" w14:textId="77777777" w:rsidTr="0043199B">
        <w:trPr>
          <w:trHeight w:val="870"/>
        </w:trPr>
        <w:tc>
          <w:tcPr>
            <w:tcW w:w="704" w:type="dxa"/>
            <w:shd w:val="clear" w:color="auto" w:fill="auto"/>
            <w:vAlign w:val="center"/>
            <w:hideMark/>
          </w:tcPr>
          <w:p w14:paraId="6510FE26"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2.</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38585C57"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eastAsia="lv-LV"/>
              </w:rPr>
            </w:pPr>
            <w:r w:rsidRPr="005E7631">
              <w:rPr>
                <w:rFonts w:ascii="Times New Roman" w:eastAsia="Times New Roman" w:hAnsi="Times New Roman" w:cs="Times New Roman"/>
                <w:position w:val="1"/>
                <w:sz w:val="24"/>
                <w:szCs w:val="24"/>
                <w:lang w:eastAsia="lv-LV"/>
              </w:rPr>
              <w:t>Intrahospitālā mirstība</w:t>
            </w:r>
          </w:p>
        </w:tc>
        <w:tc>
          <w:tcPr>
            <w:tcW w:w="3540" w:type="dxa"/>
            <w:shd w:val="clear" w:color="auto" w:fill="auto"/>
            <w:vAlign w:val="center"/>
            <w:hideMark/>
          </w:tcPr>
          <w:p w14:paraId="5E7CF1EA"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Skaits (%)</w:t>
            </w:r>
            <w:r w:rsidRPr="005E7631">
              <w:rPr>
                <w:rFonts w:ascii="Times New Roman" w:eastAsia="Times New Roman" w:hAnsi="Times New Roman" w:cs="Times New Roman"/>
                <w:sz w:val="24"/>
                <w:szCs w:val="24"/>
                <w:lang w:val="en-US" w:eastAsia="lv-LV"/>
              </w:rPr>
              <w:t xml:space="preserve">​ </w:t>
            </w:r>
            <w:r w:rsidRPr="005E7631">
              <w:rPr>
                <w:rFonts w:ascii="Times New Roman" w:eastAsia="Times New Roman" w:hAnsi="Times New Roman" w:cs="Times New Roman"/>
                <w:position w:val="1"/>
                <w:sz w:val="24"/>
                <w:szCs w:val="24"/>
                <w:lang w:eastAsia="lv-LV"/>
              </w:rPr>
              <w:t>no kopējā hospitalizācijas skaita</w:t>
            </w:r>
          </w:p>
        </w:tc>
      </w:tr>
      <w:tr w:rsidR="006B1B5D" w:rsidRPr="005E7631" w14:paraId="3FFE5154" w14:textId="77777777" w:rsidTr="0043199B">
        <w:trPr>
          <w:trHeight w:val="870"/>
        </w:trPr>
        <w:tc>
          <w:tcPr>
            <w:tcW w:w="704" w:type="dxa"/>
            <w:shd w:val="clear" w:color="auto" w:fill="auto"/>
            <w:vAlign w:val="center"/>
          </w:tcPr>
          <w:p w14:paraId="1F75A9DD"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position w:val="1"/>
                <w:sz w:val="24"/>
                <w:szCs w:val="24"/>
                <w:lang w:eastAsia="lv-LV"/>
              </w:rPr>
            </w:pPr>
            <w:r w:rsidRPr="005E7631">
              <w:rPr>
                <w:rFonts w:ascii="Times New Roman" w:eastAsia="Times New Roman" w:hAnsi="Times New Roman" w:cs="Times New Roman"/>
                <w:position w:val="1"/>
                <w:sz w:val="24"/>
                <w:szCs w:val="24"/>
                <w:lang w:eastAsia="lv-LV"/>
              </w:rPr>
              <w:t>3.</w:t>
            </w:r>
          </w:p>
        </w:tc>
        <w:tc>
          <w:tcPr>
            <w:tcW w:w="4253" w:type="dxa"/>
            <w:shd w:val="clear" w:color="auto" w:fill="auto"/>
            <w:vAlign w:val="center"/>
          </w:tcPr>
          <w:p w14:paraId="3D10DB23"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position w:val="1"/>
                <w:sz w:val="24"/>
                <w:szCs w:val="24"/>
                <w:lang w:eastAsia="lv-LV"/>
              </w:rPr>
            </w:pPr>
            <w:r w:rsidRPr="005E7631">
              <w:rPr>
                <w:rFonts w:ascii="Times New Roman" w:eastAsia="Times New Roman" w:hAnsi="Times New Roman" w:cs="Times New Roman"/>
                <w:sz w:val="24"/>
                <w:szCs w:val="24"/>
                <w:lang w:eastAsia="lv-LV"/>
              </w:rPr>
              <w:t>Intrahospiālā mirstība ārējo nāves cēloņu (t.sk. suicīdu) dēļ ​</w:t>
            </w:r>
          </w:p>
        </w:tc>
        <w:tc>
          <w:tcPr>
            <w:tcW w:w="3540" w:type="dxa"/>
            <w:shd w:val="clear" w:color="auto" w:fill="auto"/>
            <w:vAlign w:val="center"/>
          </w:tcPr>
          <w:p w14:paraId="7ADF428F"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position w:val="1"/>
                <w:sz w:val="24"/>
                <w:szCs w:val="24"/>
                <w:lang w:eastAsia="lv-LV"/>
              </w:rPr>
            </w:pPr>
            <w:r w:rsidRPr="005E7631">
              <w:rPr>
                <w:rFonts w:ascii="Times New Roman" w:eastAsia="Times New Roman" w:hAnsi="Times New Roman" w:cs="Times New Roman"/>
                <w:position w:val="1"/>
                <w:sz w:val="24"/>
                <w:szCs w:val="24"/>
                <w:lang w:eastAsia="lv-LV"/>
              </w:rPr>
              <w:t>Skaits (%) no kopējā hospitalizācijas skaita</w:t>
            </w:r>
          </w:p>
        </w:tc>
      </w:tr>
      <w:tr w:rsidR="006B1B5D" w:rsidRPr="005E7631" w14:paraId="58B7E6B9" w14:textId="77777777" w:rsidTr="0043199B">
        <w:trPr>
          <w:trHeight w:val="870"/>
        </w:trPr>
        <w:tc>
          <w:tcPr>
            <w:tcW w:w="704" w:type="dxa"/>
            <w:shd w:val="clear" w:color="auto" w:fill="auto"/>
            <w:vAlign w:val="center"/>
            <w:hideMark/>
          </w:tcPr>
          <w:p w14:paraId="1F774079"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4.</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65F7220B" w14:textId="77777777" w:rsidR="006B1B5D" w:rsidRPr="005E7631" w:rsidRDefault="006B1B5D" w:rsidP="006B1B5D">
            <w:pPr>
              <w:spacing w:before="100" w:beforeAutospacing="1" w:after="100" w:afterAutospacing="1"/>
              <w:ind w:right="46"/>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Suicīdi 30 dienu laikā pēc izrakstīšanās no stacionāra</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hideMark/>
          </w:tcPr>
          <w:p w14:paraId="0065AB65"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Skaits (%)</w:t>
            </w:r>
            <w:r w:rsidRPr="005E7631">
              <w:rPr>
                <w:rFonts w:ascii="Times New Roman" w:eastAsia="Times New Roman" w:hAnsi="Times New Roman" w:cs="Times New Roman"/>
                <w:sz w:val="24"/>
                <w:szCs w:val="24"/>
                <w:lang w:val="en-US" w:eastAsia="lv-LV"/>
              </w:rPr>
              <w:t xml:space="preserve">​ </w:t>
            </w:r>
            <w:r w:rsidRPr="005E7631">
              <w:rPr>
                <w:rFonts w:ascii="Times New Roman" w:eastAsia="Times New Roman" w:hAnsi="Times New Roman" w:cs="Times New Roman"/>
                <w:position w:val="1"/>
                <w:sz w:val="24"/>
                <w:szCs w:val="24"/>
                <w:lang w:eastAsia="lv-LV"/>
              </w:rPr>
              <w:t>no kopējā izrakstīto pacientu skaita</w:t>
            </w:r>
          </w:p>
        </w:tc>
      </w:tr>
      <w:tr w:rsidR="006B1B5D" w:rsidRPr="005E7631" w14:paraId="13CF3A7F" w14:textId="77777777" w:rsidTr="0043199B">
        <w:trPr>
          <w:trHeight w:val="945"/>
        </w:trPr>
        <w:tc>
          <w:tcPr>
            <w:tcW w:w="704" w:type="dxa"/>
            <w:shd w:val="clear" w:color="auto" w:fill="auto"/>
            <w:vAlign w:val="center"/>
            <w:hideMark/>
          </w:tcPr>
          <w:p w14:paraId="73656B1D"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5.</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0B32A2BE"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Rehospitalizāciju skaits nedēļas laikā pēc izrakstīšanās no stacionāra</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hideMark/>
          </w:tcPr>
          <w:p w14:paraId="4A81ADF0"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w:t>
            </w:r>
            <w:r w:rsidRPr="005E7631">
              <w:rPr>
                <w:rFonts w:ascii="Times New Roman" w:eastAsia="Times New Roman" w:hAnsi="Times New Roman" w:cs="Times New Roman"/>
                <w:sz w:val="24"/>
                <w:szCs w:val="24"/>
                <w:lang w:val="en-US" w:eastAsia="lv-LV"/>
              </w:rPr>
              <w:t>​ no kopējā izrakstīto pacientu skaita</w:t>
            </w:r>
          </w:p>
        </w:tc>
      </w:tr>
      <w:tr w:rsidR="006B1B5D" w:rsidRPr="005E7631" w14:paraId="20FDDA8C" w14:textId="77777777" w:rsidTr="0043199B">
        <w:trPr>
          <w:trHeight w:val="945"/>
        </w:trPr>
        <w:tc>
          <w:tcPr>
            <w:tcW w:w="704" w:type="dxa"/>
            <w:shd w:val="clear" w:color="auto" w:fill="auto"/>
            <w:vAlign w:val="center"/>
            <w:hideMark/>
          </w:tcPr>
          <w:p w14:paraId="126DB2F1" w14:textId="77777777" w:rsidR="006B1B5D" w:rsidRPr="005E7631" w:rsidRDefault="006B1B5D" w:rsidP="006B1B5D">
            <w:pPr>
              <w:spacing w:before="100" w:beforeAutospacing="1" w:after="100" w:afterAutospacing="1"/>
              <w:ind w:right="46"/>
              <w:jc w:val="center"/>
              <w:textAlignment w:val="baseline"/>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6.​</w:t>
            </w:r>
          </w:p>
        </w:tc>
        <w:tc>
          <w:tcPr>
            <w:tcW w:w="4253" w:type="dxa"/>
            <w:shd w:val="clear" w:color="auto" w:fill="auto"/>
            <w:vAlign w:val="center"/>
            <w:hideMark/>
          </w:tcPr>
          <w:p w14:paraId="76C78EAA"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Rehospitalizāciju skaits mēneša laikā pēc izrakstīšanās no stacionāra</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hideMark/>
          </w:tcPr>
          <w:p w14:paraId="43360889"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 xml:space="preserve">Skaits (%) </w:t>
            </w:r>
            <w:r w:rsidRPr="005E7631">
              <w:rPr>
                <w:rFonts w:ascii="Times New Roman" w:eastAsia="Times New Roman" w:hAnsi="Times New Roman" w:cs="Times New Roman"/>
                <w:sz w:val="24"/>
                <w:szCs w:val="24"/>
                <w:lang w:val="en-US" w:eastAsia="lv-LV"/>
              </w:rPr>
              <w:t>​no kopējā izrakstīto pacientu skaita</w:t>
            </w:r>
          </w:p>
        </w:tc>
      </w:tr>
      <w:tr w:rsidR="006B1B5D" w:rsidRPr="005E7631" w14:paraId="65A39BCA" w14:textId="77777777" w:rsidTr="0043199B">
        <w:trPr>
          <w:trHeight w:val="945"/>
        </w:trPr>
        <w:tc>
          <w:tcPr>
            <w:tcW w:w="704" w:type="dxa"/>
            <w:shd w:val="clear" w:color="auto" w:fill="auto"/>
            <w:vAlign w:val="center"/>
            <w:hideMark/>
          </w:tcPr>
          <w:p w14:paraId="5C6F0156"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lastRenderedPageBreak/>
              <w:t>7.</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hideMark/>
          </w:tcPr>
          <w:p w14:paraId="429B063C"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position w:val="1"/>
                <w:sz w:val="24"/>
                <w:szCs w:val="24"/>
                <w:lang w:eastAsia="lv-LV"/>
              </w:rPr>
              <w:t>"</w:t>
            </w:r>
            <w:r w:rsidRPr="005E7631">
              <w:rPr>
                <w:rFonts w:ascii="Times New Roman" w:eastAsia="Times New Roman" w:hAnsi="Times New Roman" w:cs="Times New Roman"/>
                <w:sz w:val="24"/>
                <w:szCs w:val="24"/>
                <w:lang w:eastAsia="lv-LV"/>
              </w:rPr>
              <w:t>Ilggulētāju", t.i. pacientu ar prolongētu hospitalizācijas epizodi (30 dienas un vairāk) īpatsvars no kopējā hospitalizēto pacientu skaita</w:t>
            </w:r>
          </w:p>
        </w:tc>
        <w:tc>
          <w:tcPr>
            <w:tcW w:w="3540" w:type="dxa"/>
            <w:shd w:val="clear" w:color="auto" w:fill="auto"/>
            <w:vAlign w:val="center"/>
            <w:hideMark/>
          </w:tcPr>
          <w:p w14:paraId="76B9AB9A"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w:t>
            </w:r>
            <w:r w:rsidRPr="005E7631">
              <w:rPr>
                <w:rFonts w:ascii="Times New Roman" w:eastAsia="Times New Roman" w:hAnsi="Times New Roman" w:cs="Times New Roman"/>
                <w:sz w:val="24"/>
                <w:szCs w:val="24"/>
                <w:lang w:val="en-US" w:eastAsia="lv-LV"/>
              </w:rPr>
              <w:t>​ no kopējā hospitalizēto pacientu skaita</w:t>
            </w:r>
          </w:p>
        </w:tc>
      </w:tr>
      <w:tr w:rsidR="006B1B5D" w:rsidRPr="005E7631" w14:paraId="65CF7D4D" w14:textId="77777777" w:rsidTr="0043199B">
        <w:trPr>
          <w:trHeight w:val="945"/>
        </w:trPr>
        <w:tc>
          <w:tcPr>
            <w:tcW w:w="704" w:type="dxa"/>
            <w:shd w:val="clear" w:color="auto" w:fill="auto"/>
            <w:vAlign w:val="center"/>
            <w:hideMark/>
          </w:tcPr>
          <w:p w14:paraId="3DF6D3BA"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8.</w:t>
            </w:r>
          </w:p>
        </w:tc>
        <w:tc>
          <w:tcPr>
            <w:tcW w:w="4253" w:type="dxa"/>
            <w:shd w:val="clear" w:color="auto" w:fill="auto"/>
            <w:vAlign w:val="center"/>
            <w:hideMark/>
          </w:tcPr>
          <w:p w14:paraId="4D5AC418"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Pacientu rehabilitācijas plāna sasniegtie rezultāti</w:t>
            </w:r>
          </w:p>
        </w:tc>
        <w:tc>
          <w:tcPr>
            <w:tcW w:w="3540" w:type="dxa"/>
            <w:shd w:val="clear" w:color="auto" w:fill="auto"/>
            <w:vAlign w:val="center"/>
            <w:hideMark/>
          </w:tcPr>
          <w:p w14:paraId="61183AB9"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Pacientu skaits (%), kuriem sasniegts rehabilitācijas plāna mērķis</w:t>
            </w:r>
          </w:p>
        </w:tc>
      </w:tr>
    </w:tbl>
    <w:p w14:paraId="02EB378F" w14:textId="77777777" w:rsidR="005E7631" w:rsidRPr="005E7631" w:rsidRDefault="005E7631" w:rsidP="005E7631">
      <w:pPr>
        <w:ind w:right="46"/>
        <w:rPr>
          <w:rFonts w:ascii="Times New Roman" w:eastAsiaTheme="majorEastAsia" w:hAnsi="Times New Roman" w:cs="Times New Roman"/>
          <w:b/>
          <w:sz w:val="24"/>
          <w:szCs w:val="24"/>
          <w:lang w:val="en-GB"/>
        </w:rPr>
      </w:pPr>
      <w:bookmarkStart w:id="15" w:name="_Toc173757492"/>
      <w:bookmarkStart w:id="16" w:name="_Toc173758401"/>
      <w:bookmarkStart w:id="17" w:name="_Toc174111270"/>
    </w:p>
    <w:p w14:paraId="487F21F5" w14:textId="77777777" w:rsidR="005E7631" w:rsidRPr="005E7631" w:rsidRDefault="005E7631" w:rsidP="00B70545">
      <w:pPr>
        <w:pStyle w:val="Heading3"/>
        <w:keepLines/>
        <w:numPr>
          <w:ilvl w:val="1"/>
          <w:numId w:val="4"/>
        </w:numPr>
        <w:spacing w:before="40" w:after="240" w:line="276" w:lineRule="auto"/>
        <w:ind w:right="46"/>
        <w:rPr>
          <w:i w:val="0"/>
          <w:szCs w:val="24"/>
          <w:lang w:val="en-GB"/>
        </w:rPr>
      </w:pPr>
      <w:bookmarkStart w:id="18" w:name="_Toc174538973"/>
      <w:bookmarkStart w:id="19" w:name="_Toc179537324"/>
      <w:r w:rsidRPr="005E7631">
        <w:rPr>
          <w:i w:val="0"/>
          <w:szCs w:val="24"/>
          <w:lang w:val="en-GB"/>
        </w:rPr>
        <w:t xml:space="preserve">Stacionāra kvalitātes kritēriji </w:t>
      </w:r>
      <w:r w:rsidRPr="005E7631">
        <w:rPr>
          <w:i w:val="0"/>
          <w:szCs w:val="24"/>
        </w:rPr>
        <w:t>–</w:t>
      </w:r>
      <w:r w:rsidRPr="005E7631">
        <w:rPr>
          <w:i w:val="0"/>
          <w:szCs w:val="24"/>
          <w:lang w:val="en-GB"/>
        </w:rPr>
        <w:t xml:space="preserve"> uz pacientu vērsti starpnozaru sadarbībā </w:t>
      </w:r>
      <w:r w:rsidRPr="005E7631">
        <w:rPr>
          <w:i w:val="0"/>
          <w:szCs w:val="24"/>
        </w:rPr>
        <w:t>–</w:t>
      </w:r>
      <w:r w:rsidRPr="005E7631">
        <w:rPr>
          <w:i w:val="0"/>
          <w:szCs w:val="24"/>
          <w:lang w:val="en-GB"/>
        </w:rPr>
        <w:t xml:space="preserve"> sociālā iekļautība</w:t>
      </w:r>
      <w:bookmarkEnd w:id="15"/>
      <w:bookmarkEnd w:id="16"/>
      <w:bookmarkEnd w:id="17"/>
      <w:bookmarkEnd w:id="18"/>
      <w:bookmarkEnd w:id="19"/>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4A0" w:firstRow="1" w:lastRow="0" w:firstColumn="1" w:lastColumn="0" w:noHBand="0" w:noVBand="1"/>
      </w:tblPr>
      <w:tblGrid>
        <w:gridCol w:w="704"/>
        <w:gridCol w:w="4253"/>
        <w:gridCol w:w="3540"/>
      </w:tblGrid>
      <w:tr w:rsidR="006B1B5D" w:rsidRPr="005E7631" w14:paraId="0B2FB24F" w14:textId="77777777" w:rsidTr="0043199B">
        <w:trPr>
          <w:trHeight w:val="300"/>
        </w:trPr>
        <w:tc>
          <w:tcPr>
            <w:tcW w:w="704" w:type="dxa"/>
            <w:shd w:val="clear" w:color="auto" w:fill="99CC00"/>
            <w:vAlign w:val="center"/>
          </w:tcPr>
          <w:p w14:paraId="621931D6"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Nr.</w:t>
            </w:r>
            <w:r w:rsidRPr="005E7631">
              <w:rPr>
                <w:rFonts w:ascii="Times New Roman" w:eastAsia="Times New Roman" w:hAnsi="Times New Roman" w:cs="Times New Roman"/>
                <w:b/>
                <w:sz w:val="24"/>
                <w:szCs w:val="24"/>
                <w:lang w:val="en-US" w:eastAsia="lv-LV"/>
              </w:rPr>
              <w:t>​</w:t>
            </w:r>
          </w:p>
        </w:tc>
        <w:tc>
          <w:tcPr>
            <w:tcW w:w="4253" w:type="dxa"/>
            <w:shd w:val="clear" w:color="auto" w:fill="99CC00"/>
            <w:vAlign w:val="center"/>
          </w:tcPr>
          <w:p w14:paraId="3C5CA8E9"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Indikators </w:t>
            </w:r>
            <w:r w:rsidRPr="005E7631">
              <w:rPr>
                <w:rFonts w:ascii="Times New Roman" w:eastAsia="Times New Roman" w:hAnsi="Times New Roman" w:cs="Times New Roman"/>
                <w:b/>
                <w:sz w:val="24"/>
                <w:szCs w:val="24"/>
                <w:lang w:val="en-US" w:eastAsia="lv-LV"/>
              </w:rPr>
              <w:t>​</w:t>
            </w:r>
          </w:p>
        </w:tc>
        <w:tc>
          <w:tcPr>
            <w:tcW w:w="3540" w:type="dxa"/>
            <w:shd w:val="clear" w:color="auto" w:fill="99CC00"/>
            <w:vAlign w:val="center"/>
          </w:tcPr>
          <w:p w14:paraId="55C1F46A"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011E5105" w14:textId="77777777" w:rsidTr="0043199B">
        <w:trPr>
          <w:trHeight w:val="645"/>
        </w:trPr>
        <w:tc>
          <w:tcPr>
            <w:tcW w:w="704" w:type="dxa"/>
            <w:shd w:val="clear" w:color="auto" w:fill="auto"/>
            <w:vAlign w:val="center"/>
          </w:tcPr>
          <w:p w14:paraId="57709C0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w:t>
            </w:r>
            <w:r w:rsidRPr="005E7631">
              <w:rPr>
                <w:rFonts w:ascii="Times New Roman" w:eastAsia="Times New Roman" w:hAnsi="Times New Roman" w:cs="Times New Roman"/>
                <w:sz w:val="24"/>
                <w:szCs w:val="24"/>
                <w:lang w:val="en-US" w:eastAsia="lv-LV"/>
              </w:rPr>
              <w:t>​</w:t>
            </w:r>
          </w:p>
        </w:tc>
        <w:tc>
          <w:tcPr>
            <w:tcW w:w="4253" w:type="dxa"/>
            <w:shd w:val="clear" w:color="auto" w:fill="auto"/>
            <w:vAlign w:val="center"/>
          </w:tcPr>
          <w:p w14:paraId="7B3DD23C"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highlight w:val="yellow"/>
                <w:lang w:val="en-US" w:eastAsia="lv-LV"/>
              </w:rPr>
            </w:pPr>
            <w:r w:rsidRPr="005E7631">
              <w:rPr>
                <w:rFonts w:ascii="Times New Roman" w:eastAsia="Times New Roman" w:hAnsi="Times New Roman" w:cs="Times New Roman"/>
                <w:sz w:val="24"/>
                <w:szCs w:val="24"/>
                <w:lang w:eastAsia="lv-LV"/>
              </w:rPr>
              <w:t>Starpnozaru sadarbība</w:t>
            </w:r>
          </w:p>
        </w:tc>
        <w:tc>
          <w:tcPr>
            <w:tcW w:w="3540" w:type="dxa"/>
            <w:shd w:val="clear" w:color="auto" w:fill="auto"/>
            <w:vAlign w:val="center"/>
          </w:tcPr>
          <w:p w14:paraId="0D27E283"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Ir/Nav (īstenoto projektu skaits N)</w:t>
            </w:r>
          </w:p>
        </w:tc>
      </w:tr>
    </w:tbl>
    <w:p w14:paraId="6A05A809" w14:textId="77777777" w:rsidR="005E7631" w:rsidRPr="005E7631" w:rsidRDefault="005E7631" w:rsidP="00B70545">
      <w:pPr>
        <w:ind w:right="46"/>
        <w:rPr>
          <w:rFonts w:ascii="Times New Roman" w:hAnsi="Times New Roman" w:cs="Times New Roman"/>
          <w:sz w:val="24"/>
          <w:szCs w:val="24"/>
        </w:rPr>
      </w:pPr>
    </w:p>
    <w:p w14:paraId="0211C5AA" w14:textId="77777777" w:rsidR="005E7631" w:rsidRPr="005E7631" w:rsidRDefault="005E7631" w:rsidP="00B70545">
      <w:pPr>
        <w:pStyle w:val="Heading3"/>
        <w:keepLines/>
        <w:numPr>
          <w:ilvl w:val="1"/>
          <w:numId w:val="4"/>
        </w:numPr>
        <w:spacing w:before="40" w:after="240" w:line="276" w:lineRule="auto"/>
        <w:ind w:right="46"/>
        <w:rPr>
          <w:i w:val="0"/>
          <w:szCs w:val="24"/>
        </w:rPr>
      </w:pPr>
      <w:bookmarkStart w:id="20" w:name="_Toc173757493"/>
      <w:bookmarkStart w:id="21" w:name="_Toc173758402"/>
      <w:bookmarkStart w:id="22" w:name="_Toc174111271"/>
      <w:bookmarkStart w:id="23" w:name="_Toc174538974"/>
      <w:bookmarkStart w:id="24" w:name="_Toc179537325"/>
      <w:r w:rsidRPr="005E7631">
        <w:rPr>
          <w:i w:val="0"/>
          <w:szCs w:val="24"/>
        </w:rPr>
        <w:t xml:space="preserve">Stacionāra kvalitātes kritēriji </w:t>
      </w:r>
      <w:r w:rsidRPr="005E7631">
        <w:rPr>
          <w:rFonts w:eastAsia="Calibri"/>
          <w:i w:val="0"/>
          <w:szCs w:val="24"/>
        </w:rPr>
        <w:t xml:space="preserve">– </w:t>
      </w:r>
      <w:r w:rsidRPr="005E7631">
        <w:rPr>
          <w:i w:val="0"/>
          <w:szCs w:val="24"/>
        </w:rPr>
        <w:t>uz personāla darba apstākļiem vērsti</w:t>
      </w:r>
      <w:bookmarkEnd w:id="20"/>
      <w:bookmarkEnd w:id="21"/>
      <w:bookmarkEnd w:id="22"/>
      <w:bookmarkEnd w:id="23"/>
      <w:bookmarkEnd w:id="24"/>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4A0" w:firstRow="1" w:lastRow="0" w:firstColumn="1" w:lastColumn="0" w:noHBand="0" w:noVBand="1"/>
      </w:tblPr>
      <w:tblGrid>
        <w:gridCol w:w="667"/>
        <w:gridCol w:w="4290"/>
        <w:gridCol w:w="3540"/>
      </w:tblGrid>
      <w:tr w:rsidR="006B1B5D" w:rsidRPr="005E7631" w14:paraId="56532936" w14:textId="77777777" w:rsidTr="0043199B">
        <w:trPr>
          <w:trHeight w:val="300"/>
        </w:trPr>
        <w:tc>
          <w:tcPr>
            <w:tcW w:w="667" w:type="dxa"/>
            <w:shd w:val="clear" w:color="auto" w:fill="99CC00"/>
            <w:vAlign w:val="center"/>
          </w:tcPr>
          <w:p w14:paraId="6E603798"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Nr.</w:t>
            </w:r>
            <w:r w:rsidRPr="005E7631">
              <w:rPr>
                <w:rFonts w:ascii="Times New Roman" w:eastAsia="Times New Roman" w:hAnsi="Times New Roman" w:cs="Times New Roman"/>
                <w:b/>
                <w:sz w:val="24"/>
                <w:szCs w:val="24"/>
                <w:lang w:val="en-US" w:eastAsia="lv-LV"/>
              </w:rPr>
              <w:t>​</w:t>
            </w:r>
          </w:p>
        </w:tc>
        <w:tc>
          <w:tcPr>
            <w:tcW w:w="4290" w:type="dxa"/>
            <w:shd w:val="clear" w:color="auto" w:fill="99CC00"/>
            <w:vAlign w:val="center"/>
          </w:tcPr>
          <w:p w14:paraId="51EF05BB"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Indikators </w:t>
            </w:r>
            <w:r w:rsidRPr="005E7631">
              <w:rPr>
                <w:rFonts w:ascii="Times New Roman" w:eastAsia="Times New Roman" w:hAnsi="Times New Roman" w:cs="Times New Roman"/>
                <w:b/>
                <w:sz w:val="24"/>
                <w:szCs w:val="24"/>
                <w:lang w:val="en-US" w:eastAsia="lv-LV"/>
              </w:rPr>
              <w:t>​</w:t>
            </w:r>
          </w:p>
        </w:tc>
        <w:tc>
          <w:tcPr>
            <w:tcW w:w="3540" w:type="dxa"/>
            <w:shd w:val="clear" w:color="auto" w:fill="99CC00"/>
            <w:vAlign w:val="center"/>
          </w:tcPr>
          <w:p w14:paraId="4E5556C0"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4F08CC69" w14:textId="77777777" w:rsidTr="0043199B">
        <w:trPr>
          <w:trHeight w:val="525"/>
        </w:trPr>
        <w:tc>
          <w:tcPr>
            <w:tcW w:w="667" w:type="dxa"/>
            <w:shd w:val="clear" w:color="auto" w:fill="auto"/>
            <w:vAlign w:val="center"/>
          </w:tcPr>
          <w:p w14:paraId="59E4EAD4"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w:t>
            </w:r>
            <w:r w:rsidRPr="005E7631">
              <w:rPr>
                <w:rFonts w:ascii="Times New Roman" w:eastAsia="Times New Roman" w:hAnsi="Times New Roman" w:cs="Times New Roman"/>
                <w:sz w:val="24"/>
                <w:szCs w:val="24"/>
                <w:lang w:val="en-US" w:eastAsia="lv-LV"/>
              </w:rPr>
              <w:t>​</w:t>
            </w:r>
          </w:p>
        </w:tc>
        <w:tc>
          <w:tcPr>
            <w:tcW w:w="4290" w:type="dxa"/>
            <w:shd w:val="clear" w:color="auto" w:fill="auto"/>
            <w:vAlign w:val="center"/>
          </w:tcPr>
          <w:p w14:paraId="6505F89E" w14:textId="77777777" w:rsidR="006B1B5D" w:rsidRPr="005E7631" w:rsidRDefault="006B1B5D" w:rsidP="006B1B5D">
            <w:pPr>
              <w:spacing w:beforeAutospacing="1" w:after="0"/>
              <w:ind w:right="46"/>
              <w:rPr>
                <w:rFonts w:ascii="Times New Roman" w:eastAsia="Times New Roman" w:hAnsi="Times New Roman" w:cs="Times New Roman"/>
                <w:sz w:val="24"/>
                <w:szCs w:val="24"/>
                <w:highlight w:val="yellow"/>
                <w:lang w:val="en-US" w:eastAsia="lv-LV"/>
              </w:rPr>
            </w:pPr>
            <w:r w:rsidRPr="005E7631">
              <w:rPr>
                <w:rFonts w:ascii="Times New Roman" w:eastAsia="Times New Roman" w:hAnsi="Times New Roman" w:cs="Times New Roman"/>
                <w:sz w:val="24"/>
                <w:szCs w:val="24"/>
                <w:lang w:eastAsia="lv-LV"/>
              </w:rPr>
              <w:t>Darbinieku apmācības</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3F8D3108"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Nodrošinātas nepieciešamajā apjomā</w:t>
            </w:r>
          </w:p>
          <w:p w14:paraId="5A39BBE3"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p>
        </w:tc>
      </w:tr>
      <w:tr w:rsidR="006B1B5D" w:rsidRPr="005E7631" w14:paraId="6F9F4B76" w14:textId="77777777" w:rsidTr="0043199B">
        <w:trPr>
          <w:trHeight w:val="675"/>
        </w:trPr>
        <w:tc>
          <w:tcPr>
            <w:tcW w:w="667" w:type="dxa"/>
            <w:shd w:val="clear" w:color="auto" w:fill="auto"/>
            <w:vAlign w:val="center"/>
          </w:tcPr>
          <w:p w14:paraId="578C8176"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2.</w:t>
            </w:r>
            <w:r w:rsidRPr="005E7631">
              <w:rPr>
                <w:rFonts w:ascii="Times New Roman" w:eastAsia="Times New Roman" w:hAnsi="Times New Roman" w:cs="Times New Roman"/>
                <w:sz w:val="24"/>
                <w:szCs w:val="24"/>
                <w:lang w:val="en-US" w:eastAsia="lv-LV"/>
              </w:rPr>
              <w:t>​</w:t>
            </w:r>
          </w:p>
        </w:tc>
        <w:tc>
          <w:tcPr>
            <w:tcW w:w="4290" w:type="dxa"/>
            <w:shd w:val="clear" w:color="auto" w:fill="auto"/>
            <w:vAlign w:val="center"/>
          </w:tcPr>
          <w:p w14:paraId="61DBF6A3"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Personālam droša vide</w:t>
            </w:r>
          </w:p>
        </w:tc>
        <w:tc>
          <w:tcPr>
            <w:tcW w:w="3540" w:type="dxa"/>
            <w:shd w:val="clear" w:color="auto" w:fill="auto"/>
            <w:vAlign w:val="center"/>
          </w:tcPr>
          <w:p w14:paraId="7A27575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Jā/Nē</w:t>
            </w:r>
          </w:p>
        </w:tc>
      </w:tr>
      <w:tr w:rsidR="006B1B5D" w:rsidRPr="005E7631" w14:paraId="28401954" w14:textId="77777777" w:rsidTr="0043199B">
        <w:trPr>
          <w:trHeight w:val="720"/>
        </w:trPr>
        <w:tc>
          <w:tcPr>
            <w:tcW w:w="667" w:type="dxa"/>
            <w:shd w:val="clear" w:color="auto" w:fill="auto"/>
            <w:vAlign w:val="center"/>
          </w:tcPr>
          <w:p w14:paraId="41B07F09"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3.</w:t>
            </w:r>
          </w:p>
        </w:tc>
        <w:tc>
          <w:tcPr>
            <w:tcW w:w="4290" w:type="dxa"/>
            <w:shd w:val="clear" w:color="auto" w:fill="auto"/>
            <w:vAlign w:val="center"/>
          </w:tcPr>
          <w:p w14:paraId="1C72FF4F"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Traumas un nelaimes gadījumi personāla vidū (t.sk. vardarbība pret personālu)</w:t>
            </w:r>
          </w:p>
        </w:tc>
        <w:tc>
          <w:tcPr>
            <w:tcW w:w="3540" w:type="dxa"/>
            <w:shd w:val="clear" w:color="auto" w:fill="auto"/>
            <w:vAlign w:val="center"/>
          </w:tcPr>
          <w:p w14:paraId="76E552F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Skaits (N)</w:t>
            </w:r>
          </w:p>
        </w:tc>
      </w:tr>
      <w:tr w:rsidR="006B1B5D" w:rsidRPr="005E7631" w14:paraId="086FB08A" w14:textId="77777777" w:rsidTr="0043199B">
        <w:trPr>
          <w:trHeight w:val="795"/>
        </w:trPr>
        <w:tc>
          <w:tcPr>
            <w:tcW w:w="667" w:type="dxa"/>
            <w:shd w:val="clear" w:color="auto" w:fill="auto"/>
            <w:vAlign w:val="center"/>
          </w:tcPr>
          <w:p w14:paraId="0F9ABB3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4.</w:t>
            </w:r>
          </w:p>
        </w:tc>
        <w:tc>
          <w:tcPr>
            <w:tcW w:w="4290" w:type="dxa"/>
            <w:shd w:val="clear" w:color="auto" w:fill="auto"/>
            <w:vAlign w:val="center"/>
          </w:tcPr>
          <w:p w14:paraId="3727B480" w14:textId="77777777" w:rsidR="006B1B5D" w:rsidRPr="005E7631" w:rsidRDefault="006B1B5D" w:rsidP="006B1B5D">
            <w:pPr>
              <w:spacing w:beforeAutospacing="1" w:after="0"/>
              <w:ind w:right="46"/>
              <w:rPr>
                <w:rFonts w:ascii="Times New Roman" w:hAnsi="Times New Roman" w:cs="Times New Roman"/>
                <w:sz w:val="24"/>
                <w:szCs w:val="24"/>
                <w:highlight w:val="yellow"/>
              </w:rPr>
            </w:pPr>
            <w:r w:rsidRPr="005E7631">
              <w:rPr>
                <w:rFonts w:ascii="Times New Roman" w:eastAsia="Times New Roman" w:hAnsi="Times New Roman" w:cs="Times New Roman"/>
                <w:sz w:val="24"/>
                <w:szCs w:val="24"/>
                <w:lang w:eastAsia="lv-LV"/>
              </w:rPr>
              <w:t>Psihoemocionālo darba vides riska faktoru novērtēšana</w:t>
            </w:r>
            <w:r w:rsidRPr="005E7631">
              <w:rPr>
                <w:rFonts w:ascii="Times New Roman" w:hAnsi="Times New Roman" w:cs="Times New Roman"/>
                <w:sz w:val="24"/>
                <w:szCs w:val="24"/>
              </w:rPr>
              <w:t>​</w:t>
            </w:r>
          </w:p>
        </w:tc>
        <w:tc>
          <w:tcPr>
            <w:tcW w:w="3540" w:type="dxa"/>
            <w:shd w:val="clear" w:color="auto" w:fill="auto"/>
            <w:vAlign w:val="center"/>
          </w:tcPr>
          <w:p w14:paraId="37AAB118"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Jā/Nē</w:t>
            </w:r>
            <w:r w:rsidRPr="005E7631">
              <w:rPr>
                <w:rFonts w:ascii="Times New Roman" w:eastAsia="Times New Roman" w:hAnsi="Times New Roman" w:cs="Times New Roman"/>
                <w:sz w:val="24"/>
                <w:szCs w:val="24"/>
                <w:lang w:val="en-US" w:eastAsia="lv-LV"/>
              </w:rPr>
              <w:t>​</w:t>
            </w:r>
          </w:p>
        </w:tc>
      </w:tr>
      <w:tr w:rsidR="006B1B5D" w:rsidRPr="005E7631" w14:paraId="68A87D87" w14:textId="77777777" w:rsidTr="0043199B">
        <w:trPr>
          <w:trHeight w:val="630"/>
        </w:trPr>
        <w:tc>
          <w:tcPr>
            <w:tcW w:w="667" w:type="dxa"/>
            <w:shd w:val="clear" w:color="auto" w:fill="auto"/>
            <w:vAlign w:val="center"/>
          </w:tcPr>
          <w:p w14:paraId="56C72689"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5.</w:t>
            </w:r>
          </w:p>
        </w:tc>
        <w:tc>
          <w:tcPr>
            <w:tcW w:w="4290" w:type="dxa"/>
            <w:shd w:val="clear" w:color="auto" w:fill="auto"/>
            <w:vAlign w:val="center"/>
          </w:tcPr>
          <w:p w14:paraId="7C1F9B4B" w14:textId="77777777" w:rsidR="006B1B5D" w:rsidRPr="005E7631" w:rsidRDefault="006B1B5D" w:rsidP="006B1B5D">
            <w:pPr>
              <w:spacing w:beforeAutospacing="1" w:after="0"/>
              <w:ind w:right="46"/>
              <w:rPr>
                <w:rFonts w:ascii="Times New Roman" w:eastAsia="Times New Roman" w:hAnsi="Times New Roman" w:cs="Times New Roman"/>
                <w:sz w:val="24"/>
                <w:szCs w:val="24"/>
                <w:highlight w:val="yellow"/>
                <w:lang w:eastAsia="lv-LV"/>
              </w:rPr>
            </w:pPr>
            <w:r w:rsidRPr="005E7631">
              <w:rPr>
                <w:rFonts w:ascii="Times New Roman" w:eastAsia="Times New Roman" w:hAnsi="Times New Roman" w:cs="Times New Roman"/>
                <w:sz w:val="24"/>
                <w:szCs w:val="24"/>
                <w:lang w:eastAsia="lv-LV"/>
              </w:rPr>
              <w:t>Ir izstrādāta kārtība darba organizācija darbinieka prombūtnes gadījumā </w:t>
            </w:r>
          </w:p>
          <w:p w14:paraId="41C8F396" w14:textId="77777777" w:rsidR="006B1B5D" w:rsidRPr="005E7631" w:rsidRDefault="006B1B5D" w:rsidP="006B1B5D">
            <w:pPr>
              <w:spacing w:after="0"/>
              <w:ind w:right="46"/>
              <w:rPr>
                <w:rFonts w:ascii="Times New Roman" w:eastAsia="Times New Roman" w:hAnsi="Times New Roman" w:cs="Times New Roman"/>
                <w:sz w:val="24"/>
                <w:szCs w:val="24"/>
                <w:lang w:val="en-US" w:eastAsia="lv-LV"/>
              </w:rPr>
            </w:pPr>
          </w:p>
        </w:tc>
        <w:tc>
          <w:tcPr>
            <w:tcW w:w="3540" w:type="dxa"/>
            <w:shd w:val="clear" w:color="auto" w:fill="auto"/>
            <w:vAlign w:val="center"/>
          </w:tcPr>
          <w:p w14:paraId="2E422A09" w14:textId="77777777" w:rsidR="006B1B5D" w:rsidRPr="005E7631" w:rsidRDefault="006B1B5D" w:rsidP="006B1B5D">
            <w:pPr>
              <w:spacing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Jā/Nē</w:t>
            </w:r>
          </w:p>
        </w:tc>
      </w:tr>
      <w:tr w:rsidR="006B1B5D" w:rsidRPr="005E7631" w14:paraId="01F3019F" w14:textId="77777777" w:rsidTr="0043199B">
        <w:trPr>
          <w:trHeight w:val="630"/>
        </w:trPr>
        <w:tc>
          <w:tcPr>
            <w:tcW w:w="667" w:type="dxa"/>
            <w:shd w:val="clear" w:color="auto" w:fill="auto"/>
            <w:vAlign w:val="center"/>
          </w:tcPr>
          <w:p w14:paraId="4BC6DBB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6.</w:t>
            </w:r>
          </w:p>
        </w:tc>
        <w:tc>
          <w:tcPr>
            <w:tcW w:w="4290" w:type="dxa"/>
            <w:shd w:val="clear" w:color="auto" w:fill="auto"/>
            <w:vAlign w:val="center"/>
          </w:tcPr>
          <w:p w14:paraId="03CF61B2" w14:textId="77777777" w:rsidR="006B1B5D" w:rsidRPr="005E7631" w:rsidRDefault="006B1B5D" w:rsidP="006B1B5D">
            <w:pPr>
              <w:spacing w:beforeAutospacing="1" w:after="0"/>
              <w:ind w:right="46"/>
              <w:rPr>
                <w:rFonts w:ascii="Times New Roman" w:hAnsi="Times New Roman" w:cs="Times New Roman"/>
                <w:sz w:val="24"/>
                <w:szCs w:val="24"/>
                <w:highlight w:val="yellow"/>
                <w:lang w:val="en-US"/>
              </w:rPr>
            </w:pPr>
            <w:r w:rsidRPr="005E7631">
              <w:rPr>
                <w:rFonts w:ascii="Times New Roman" w:eastAsia="Times New Roman" w:hAnsi="Times New Roman" w:cs="Times New Roman"/>
                <w:sz w:val="24"/>
                <w:szCs w:val="24"/>
                <w:lang w:eastAsia="lv-LV"/>
              </w:rPr>
              <w:t>Virsstundu apmaksa</w:t>
            </w:r>
            <w:r w:rsidRPr="005E7631">
              <w:rPr>
                <w:rFonts w:ascii="Times New Roman" w:eastAsia="Times New Roman" w:hAnsi="Times New Roman" w:cs="Times New Roman"/>
                <w:sz w:val="24"/>
                <w:szCs w:val="24"/>
                <w:lang w:val="en-US" w:eastAsia="lv-LV"/>
              </w:rPr>
              <w:t>s kārtība</w:t>
            </w:r>
          </w:p>
        </w:tc>
        <w:tc>
          <w:tcPr>
            <w:tcW w:w="3540" w:type="dxa"/>
            <w:shd w:val="clear" w:color="auto" w:fill="auto"/>
            <w:vAlign w:val="center"/>
          </w:tcPr>
          <w:p w14:paraId="14057AF6" w14:textId="77777777" w:rsidR="006B1B5D" w:rsidRPr="005E7631" w:rsidRDefault="006B1B5D" w:rsidP="006B1B5D">
            <w:pPr>
              <w:spacing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val="en-US" w:eastAsia="lv-LV"/>
              </w:rPr>
              <w:t>Jā/Nē</w:t>
            </w:r>
          </w:p>
        </w:tc>
      </w:tr>
    </w:tbl>
    <w:p w14:paraId="72A3D3EC" w14:textId="77777777" w:rsidR="005E7631" w:rsidRPr="005E7631" w:rsidRDefault="005E7631" w:rsidP="005E7631">
      <w:pPr>
        <w:ind w:right="46"/>
        <w:rPr>
          <w:rFonts w:ascii="Times New Roman" w:hAnsi="Times New Roman" w:cs="Times New Roman"/>
          <w:sz w:val="24"/>
          <w:szCs w:val="24"/>
        </w:rPr>
      </w:pPr>
    </w:p>
    <w:p w14:paraId="1EF9DAB4" w14:textId="77777777" w:rsidR="005E7631" w:rsidRPr="005E7631" w:rsidRDefault="005E7631" w:rsidP="00B70545">
      <w:pPr>
        <w:pStyle w:val="Heading3"/>
        <w:keepLines/>
        <w:numPr>
          <w:ilvl w:val="1"/>
          <w:numId w:val="4"/>
        </w:numPr>
        <w:spacing w:before="40" w:after="240" w:line="276" w:lineRule="auto"/>
        <w:ind w:right="46"/>
        <w:rPr>
          <w:i w:val="0"/>
          <w:szCs w:val="24"/>
          <w:lang w:val="en-GB"/>
        </w:rPr>
      </w:pPr>
      <w:bookmarkStart w:id="25" w:name="_Toc173757494"/>
      <w:bookmarkStart w:id="26" w:name="_Toc173758403"/>
      <w:bookmarkStart w:id="27" w:name="_Toc174111272"/>
      <w:bookmarkStart w:id="28" w:name="_Toc174538975"/>
      <w:bookmarkStart w:id="29" w:name="_Toc179537326"/>
      <w:r w:rsidRPr="005E7631">
        <w:rPr>
          <w:i w:val="0"/>
          <w:szCs w:val="24"/>
          <w:lang w:val="en-GB"/>
        </w:rPr>
        <w:t>Stacionāra kvalitātes kritēriji – uz ārstēšanas struktūru vērsti</w:t>
      </w:r>
      <w:bookmarkEnd w:id="25"/>
      <w:bookmarkEnd w:id="26"/>
      <w:bookmarkEnd w:id="27"/>
      <w:bookmarkEnd w:id="28"/>
      <w:bookmarkEnd w:id="29"/>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4A0" w:firstRow="1" w:lastRow="0" w:firstColumn="1" w:lastColumn="0" w:noHBand="0" w:noVBand="1"/>
      </w:tblPr>
      <w:tblGrid>
        <w:gridCol w:w="646"/>
        <w:gridCol w:w="4311"/>
        <w:gridCol w:w="3540"/>
      </w:tblGrid>
      <w:tr w:rsidR="006B1B5D" w:rsidRPr="005E7631" w14:paraId="7A8418D0" w14:textId="77777777" w:rsidTr="0043199B">
        <w:trPr>
          <w:trHeight w:val="270"/>
        </w:trPr>
        <w:tc>
          <w:tcPr>
            <w:tcW w:w="646" w:type="dxa"/>
            <w:shd w:val="clear" w:color="auto" w:fill="99CC00"/>
            <w:vAlign w:val="center"/>
          </w:tcPr>
          <w:p w14:paraId="46E1875D"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Nr.</w:t>
            </w:r>
            <w:r w:rsidRPr="005E7631">
              <w:rPr>
                <w:rFonts w:ascii="Times New Roman" w:eastAsia="Times New Roman" w:hAnsi="Times New Roman" w:cs="Times New Roman"/>
                <w:b/>
                <w:sz w:val="24"/>
                <w:szCs w:val="24"/>
                <w:lang w:val="en-US" w:eastAsia="lv-LV"/>
              </w:rPr>
              <w:t>​</w:t>
            </w:r>
          </w:p>
        </w:tc>
        <w:tc>
          <w:tcPr>
            <w:tcW w:w="4311" w:type="dxa"/>
            <w:shd w:val="clear" w:color="auto" w:fill="99CC00"/>
            <w:vAlign w:val="center"/>
          </w:tcPr>
          <w:p w14:paraId="0A047EF6" w14:textId="77777777" w:rsidR="006B1B5D" w:rsidRPr="005E7631" w:rsidRDefault="006B1B5D" w:rsidP="006B1B5D">
            <w:pPr>
              <w:spacing w:before="100" w:beforeAutospacing="1" w:after="100" w:afterAutospacing="1"/>
              <w:ind w:right="46"/>
              <w:jc w:val="center"/>
              <w:rPr>
                <w:rFonts w:ascii="Times New Roman" w:eastAsia="Times New Roman" w:hAnsi="Times New Roman" w:cs="Times New Roman"/>
                <w:b/>
                <w:sz w:val="24"/>
                <w:szCs w:val="24"/>
                <w:lang w:eastAsia="lv-LV"/>
              </w:rPr>
            </w:pPr>
            <w:r w:rsidRPr="005E7631">
              <w:rPr>
                <w:rFonts w:ascii="Times New Roman" w:eastAsia="Times New Roman" w:hAnsi="Times New Roman" w:cs="Times New Roman"/>
                <w:b/>
                <w:sz w:val="24"/>
                <w:szCs w:val="24"/>
                <w:lang w:eastAsia="lv-LV"/>
              </w:rPr>
              <w:t>Indikators ​</w:t>
            </w:r>
          </w:p>
        </w:tc>
        <w:tc>
          <w:tcPr>
            <w:tcW w:w="3540" w:type="dxa"/>
            <w:shd w:val="clear" w:color="auto" w:fill="99CC00"/>
            <w:vAlign w:val="center"/>
          </w:tcPr>
          <w:p w14:paraId="3FC38E0A" w14:textId="77777777" w:rsidR="006B1B5D" w:rsidRPr="005E7631" w:rsidRDefault="006B1B5D" w:rsidP="006B1B5D">
            <w:pPr>
              <w:spacing w:before="100" w:beforeAutospacing="1" w:after="100" w:afterAutospacing="1"/>
              <w:ind w:right="46"/>
              <w:jc w:val="center"/>
              <w:rPr>
                <w:rFonts w:ascii="Times New Roman" w:eastAsia="Times New Roman" w:hAnsi="Times New Roman" w:cs="Times New Roman"/>
                <w:b/>
                <w:sz w:val="24"/>
                <w:szCs w:val="24"/>
                <w:lang w:val="en-US" w:eastAsia="lv-LV"/>
              </w:rPr>
            </w:pPr>
            <w:r w:rsidRPr="005E7631">
              <w:rPr>
                <w:rFonts w:ascii="Times New Roman" w:eastAsia="Times New Roman" w:hAnsi="Times New Roman" w:cs="Times New Roman"/>
                <w:b/>
                <w:sz w:val="24"/>
                <w:szCs w:val="24"/>
                <w:lang w:eastAsia="lv-LV"/>
              </w:rPr>
              <w:t>Rezultatīvais rādītājs </w:t>
            </w:r>
            <w:r w:rsidRPr="005E7631">
              <w:rPr>
                <w:rFonts w:ascii="Times New Roman" w:eastAsia="Times New Roman" w:hAnsi="Times New Roman" w:cs="Times New Roman"/>
                <w:b/>
                <w:sz w:val="24"/>
                <w:szCs w:val="24"/>
                <w:lang w:val="en-US" w:eastAsia="lv-LV"/>
              </w:rPr>
              <w:t>​</w:t>
            </w:r>
          </w:p>
        </w:tc>
      </w:tr>
      <w:tr w:rsidR="006B1B5D" w:rsidRPr="005E7631" w14:paraId="72548D2F" w14:textId="77777777" w:rsidTr="0043199B">
        <w:trPr>
          <w:trHeight w:val="1044"/>
        </w:trPr>
        <w:tc>
          <w:tcPr>
            <w:tcW w:w="646" w:type="dxa"/>
            <w:shd w:val="clear" w:color="auto" w:fill="auto"/>
            <w:vAlign w:val="center"/>
          </w:tcPr>
          <w:p w14:paraId="420690E8"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32EA1A12"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Personāla skaita attiecība pret gultu skaitu</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243ADB99"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Ārsts : Gultas (N)</w:t>
            </w:r>
            <w:r w:rsidRPr="005E7631">
              <w:rPr>
                <w:rFonts w:ascii="Times New Roman" w:eastAsia="Times New Roman" w:hAnsi="Times New Roman" w:cs="Times New Roman"/>
                <w:sz w:val="24"/>
                <w:szCs w:val="24"/>
                <w:lang w:val="en-US" w:eastAsia="lv-LV"/>
              </w:rPr>
              <w:t>​</w:t>
            </w:r>
          </w:p>
          <w:p w14:paraId="32ADDF29"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Māsa : Gultas (N)</w:t>
            </w:r>
            <w:r w:rsidRPr="005E7631">
              <w:rPr>
                <w:rFonts w:ascii="Times New Roman" w:eastAsia="Times New Roman" w:hAnsi="Times New Roman" w:cs="Times New Roman"/>
                <w:sz w:val="24"/>
                <w:szCs w:val="24"/>
                <w:lang w:val="en-US" w:eastAsia="lv-LV"/>
              </w:rPr>
              <w:t>​</w:t>
            </w:r>
          </w:p>
          <w:p w14:paraId="69C39D7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Palīgpersonāls : Gultas (N)</w:t>
            </w:r>
            <w:r w:rsidRPr="005E7631">
              <w:rPr>
                <w:rFonts w:ascii="Times New Roman" w:eastAsia="Times New Roman" w:hAnsi="Times New Roman" w:cs="Times New Roman"/>
                <w:sz w:val="24"/>
                <w:szCs w:val="24"/>
                <w:lang w:val="en-US" w:eastAsia="lv-LV"/>
              </w:rPr>
              <w:t>​</w:t>
            </w:r>
          </w:p>
          <w:p w14:paraId="20B1025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Multiprofesionāla komanda : Gultas (N)</w:t>
            </w:r>
            <w:r w:rsidRPr="005E7631">
              <w:rPr>
                <w:rFonts w:ascii="Times New Roman" w:eastAsia="Times New Roman" w:hAnsi="Times New Roman" w:cs="Times New Roman"/>
                <w:sz w:val="24"/>
                <w:szCs w:val="24"/>
                <w:lang w:val="en-US" w:eastAsia="lv-LV"/>
              </w:rPr>
              <w:t>​</w:t>
            </w:r>
          </w:p>
        </w:tc>
      </w:tr>
      <w:tr w:rsidR="006B1B5D" w:rsidRPr="005E7631" w14:paraId="669F18A5" w14:textId="77777777" w:rsidTr="0043199B">
        <w:trPr>
          <w:trHeight w:val="525"/>
        </w:trPr>
        <w:tc>
          <w:tcPr>
            <w:tcW w:w="646" w:type="dxa"/>
            <w:shd w:val="clear" w:color="auto" w:fill="auto"/>
            <w:vAlign w:val="center"/>
          </w:tcPr>
          <w:p w14:paraId="58498B23"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2.</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161A9532"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Pilnu slodžu skaits (ārsti, aprūpes personāls)</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52E07E8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(N)</w:t>
            </w:r>
            <w:r w:rsidRPr="005E7631">
              <w:rPr>
                <w:rFonts w:ascii="Times New Roman" w:eastAsia="Times New Roman" w:hAnsi="Times New Roman" w:cs="Times New Roman"/>
                <w:sz w:val="24"/>
                <w:szCs w:val="24"/>
                <w:lang w:val="en-US" w:eastAsia="lv-LV"/>
              </w:rPr>
              <w:t>​</w:t>
            </w:r>
          </w:p>
        </w:tc>
      </w:tr>
      <w:tr w:rsidR="006B1B5D" w:rsidRPr="005E7631" w14:paraId="0F8AA3FF" w14:textId="77777777" w:rsidTr="0043199B">
        <w:trPr>
          <w:trHeight w:val="1350"/>
        </w:trPr>
        <w:tc>
          <w:tcPr>
            <w:tcW w:w="646" w:type="dxa"/>
            <w:shd w:val="clear" w:color="auto" w:fill="auto"/>
            <w:vAlign w:val="center"/>
          </w:tcPr>
          <w:p w14:paraId="5474529D"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3.</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219141E1"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Dežūrpersonāla sastāvs un slodzes neatliekamās medicīniskās palīdzības un pacientu uzņemšanas nodaļā</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163A9BF7"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 Nē</w:t>
            </w:r>
            <w:r w:rsidRPr="005E7631">
              <w:rPr>
                <w:rFonts w:ascii="Times New Roman" w:eastAsia="Times New Roman" w:hAnsi="Times New Roman" w:cs="Times New Roman"/>
                <w:sz w:val="24"/>
                <w:szCs w:val="24"/>
                <w:lang w:val="en-US" w:eastAsia="lv-LV"/>
              </w:rPr>
              <w:t>​</w:t>
            </w:r>
          </w:p>
          <w:p w14:paraId="0D0B940D"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p>
        </w:tc>
      </w:tr>
      <w:tr w:rsidR="006B1B5D" w:rsidRPr="005E7631" w14:paraId="461ABA21" w14:textId="77777777" w:rsidTr="0043199B">
        <w:trPr>
          <w:trHeight w:val="525"/>
        </w:trPr>
        <w:tc>
          <w:tcPr>
            <w:tcW w:w="646" w:type="dxa"/>
            <w:shd w:val="clear" w:color="auto" w:fill="auto"/>
            <w:vAlign w:val="center"/>
          </w:tcPr>
          <w:p w14:paraId="79BC67D7"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4.</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2F30F98F"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Stacionēšana pēc observācijas</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39A4289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 %)</w:t>
            </w:r>
            <w:r w:rsidRPr="005E7631">
              <w:rPr>
                <w:rFonts w:ascii="Times New Roman" w:eastAsia="Times New Roman" w:hAnsi="Times New Roman" w:cs="Times New Roman"/>
                <w:sz w:val="24"/>
                <w:szCs w:val="24"/>
                <w:lang w:val="en-US" w:eastAsia="lv-LV"/>
              </w:rPr>
              <w:t>​ no kopējā observēto pacientu skaita</w:t>
            </w:r>
          </w:p>
        </w:tc>
      </w:tr>
      <w:tr w:rsidR="006B1B5D" w:rsidRPr="005E7631" w14:paraId="4C5B52E6" w14:textId="77777777" w:rsidTr="0043199B">
        <w:trPr>
          <w:trHeight w:val="525"/>
        </w:trPr>
        <w:tc>
          <w:tcPr>
            <w:tcW w:w="646" w:type="dxa"/>
            <w:shd w:val="clear" w:color="auto" w:fill="auto"/>
            <w:vAlign w:val="center"/>
          </w:tcPr>
          <w:p w14:paraId="7074EA27"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5.</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5B09C43D" w14:textId="77777777" w:rsidR="006B1B5D" w:rsidRPr="005E7631" w:rsidRDefault="006B1B5D" w:rsidP="006B1B5D">
            <w:pPr>
              <w:spacing w:beforeAutospacing="1" w:after="0"/>
              <w:ind w:right="46"/>
              <w:rPr>
                <w:rFonts w:ascii="Times New Roman" w:eastAsia="Times New Roman" w:hAnsi="Times New Roman" w:cs="Times New Roman"/>
                <w:sz w:val="24"/>
                <w:szCs w:val="24"/>
                <w:highlight w:val="yellow"/>
                <w:lang w:val="en-US" w:eastAsia="lv-LV"/>
              </w:rPr>
            </w:pPr>
            <w:r w:rsidRPr="005E7631">
              <w:rPr>
                <w:rFonts w:ascii="Times New Roman" w:eastAsia="Times New Roman" w:hAnsi="Times New Roman" w:cs="Times New Roman"/>
                <w:sz w:val="24"/>
                <w:szCs w:val="24"/>
                <w:lang w:eastAsia="lv-LV"/>
              </w:rPr>
              <w:t xml:space="preserve">Multiprofesionālās komandas sastāvs </w:t>
            </w:r>
          </w:p>
        </w:tc>
        <w:tc>
          <w:tcPr>
            <w:tcW w:w="3540" w:type="dxa"/>
            <w:shd w:val="clear" w:color="auto" w:fill="auto"/>
            <w:vAlign w:val="center"/>
          </w:tcPr>
          <w:p w14:paraId="2EF982E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(N)</w:t>
            </w:r>
            <w:r w:rsidRPr="005E7631">
              <w:rPr>
                <w:rFonts w:ascii="Times New Roman" w:eastAsia="Times New Roman" w:hAnsi="Times New Roman" w:cs="Times New Roman"/>
                <w:sz w:val="24"/>
                <w:szCs w:val="24"/>
                <w:lang w:val="en-US" w:eastAsia="lv-LV"/>
              </w:rPr>
              <w:t>​</w:t>
            </w:r>
          </w:p>
        </w:tc>
      </w:tr>
      <w:tr w:rsidR="006B1B5D" w:rsidRPr="005E7631" w14:paraId="2EBFE4E1" w14:textId="77777777" w:rsidTr="0043199B">
        <w:trPr>
          <w:trHeight w:val="525"/>
        </w:trPr>
        <w:tc>
          <w:tcPr>
            <w:tcW w:w="646" w:type="dxa"/>
            <w:shd w:val="clear" w:color="auto" w:fill="auto"/>
            <w:vAlign w:val="center"/>
          </w:tcPr>
          <w:p w14:paraId="78212400"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6.</w:t>
            </w:r>
          </w:p>
        </w:tc>
        <w:tc>
          <w:tcPr>
            <w:tcW w:w="4311" w:type="dxa"/>
            <w:shd w:val="clear" w:color="auto" w:fill="auto"/>
            <w:vAlign w:val="center"/>
          </w:tcPr>
          <w:p w14:paraId="3687C797" w14:textId="77777777" w:rsidR="006B1B5D" w:rsidRPr="005E7631" w:rsidRDefault="006B1B5D" w:rsidP="006B1B5D">
            <w:pPr>
              <w:spacing w:beforeAutospacing="1" w:after="0"/>
              <w:ind w:right="46"/>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Multiprofesionālās komandas  piesaiste pacientiem</w:t>
            </w:r>
          </w:p>
        </w:tc>
        <w:tc>
          <w:tcPr>
            <w:tcW w:w="3540" w:type="dxa"/>
            <w:shd w:val="clear" w:color="auto" w:fill="auto"/>
            <w:vAlign w:val="center"/>
          </w:tcPr>
          <w:p w14:paraId="2DCA31C7"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Skaits (%), no kopējā hospitalizācijas gadījumu skaita, kad piesaistīta multiprofesionālā komanda</w:t>
            </w:r>
          </w:p>
        </w:tc>
      </w:tr>
      <w:tr w:rsidR="006B1B5D" w:rsidRPr="005E7631" w14:paraId="632A1F2D" w14:textId="77777777" w:rsidTr="0043199B">
        <w:trPr>
          <w:trHeight w:val="840"/>
        </w:trPr>
        <w:tc>
          <w:tcPr>
            <w:tcW w:w="646" w:type="dxa"/>
            <w:shd w:val="clear" w:color="auto" w:fill="auto"/>
            <w:vAlign w:val="center"/>
          </w:tcPr>
          <w:p w14:paraId="44A8938F"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7.</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2BA28ECC"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Pieejamās manipulācijas un diagnostika</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0E27B00A"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p>
        </w:tc>
      </w:tr>
      <w:tr w:rsidR="006B1B5D" w:rsidRPr="005E7631" w14:paraId="6F647825" w14:textId="77777777" w:rsidTr="0043199B">
        <w:trPr>
          <w:trHeight w:val="930"/>
        </w:trPr>
        <w:tc>
          <w:tcPr>
            <w:tcW w:w="646" w:type="dxa"/>
            <w:shd w:val="clear" w:color="auto" w:fill="auto"/>
            <w:vAlign w:val="center"/>
          </w:tcPr>
          <w:p w14:paraId="5305292B"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Yu Mincho" w:hAnsi="Times New Roman" w:cs="Times New Roman"/>
                <w:sz w:val="24"/>
                <w:szCs w:val="24"/>
                <w:lang w:eastAsia="lv-LV"/>
              </w:rPr>
              <w:t>8.</w:t>
            </w:r>
            <w:r w:rsidRPr="005E7631">
              <w:rPr>
                <w:rFonts w:ascii="Times New Roman" w:eastAsia="Yu Mincho" w:hAnsi="Times New Roman" w:cs="Times New Roman"/>
                <w:sz w:val="24"/>
                <w:szCs w:val="24"/>
                <w:lang w:val="en-US" w:eastAsia="lv-LV"/>
              </w:rPr>
              <w:t>​</w:t>
            </w:r>
          </w:p>
        </w:tc>
        <w:tc>
          <w:tcPr>
            <w:tcW w:w="4311" w:type="dxa"/>
            <w:shd w:val="clear" w:color="auto" w:fill="auto"/>
            <w:vAlign w:val="center"/>
          </w:tcPr>
          <w:p w14:paraId="4CB933D1"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Ārstēšanas iespējas pacientiem ar noteiktām diagnozēm</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12C04C13"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Jā/Nē</w:t>
            </w:r>
            <w:r w:rsidRPr="005E7631">
              <w:rPr>
                <w:rFonts w:ascii="Times New Roman" w:eastAsia="Times New Roman" w:hAnsi="Times New Roman" w:cs="Times New Roman"/>
                <w:sz w:val="24"/>
                <w:szCs w:val="24"/>
                <w:lang w:val="en-US" w:eastAsia="lv-LV"/>
              </w:rPr>
              <w:t>​</w:t>
            </w:r>
          </w:p>
          <w:p w14:paraId="60061E4C"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p>
        </w:tc>
      </w:tr>
      <w:tr w:rsidR="006B1B5D" w:rsidRPr="005E7631" w14:paraId="330160D9" w14:textId="77777777" w:rsidTr="0043199B">
        <w:trPr>
          <w:trHeight w:val="600"/>
        </w:trPr>
        <w:tc>
          <w:tcPr>
            <w:tcW w:w="646" w:type="dxa"/>
            <w:shd w:val="clear" w:color="auto" w:fill="auto"/>
            <w:vAlign w:val="center"/>
          </w:tcPr>
          <w:p w14:paraId="5C8F0E2A"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9.</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100C5555"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Darbinieku vidējais darba stāžs</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2DAA2BE1"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Laiks (gados)</w:t>
            </w:r>
            <w:r w:rsidRPr="005E7631">
              <w:rPr>
                <w:rFonts w:ascii="Times New Roman" w:eastAsia="Times New Roman" w:hAnsi="Times New Roman" w:cs="Times New Roman"/>
                <w:sz w:val="24"/>
                <w:szCs w:val="24"/>
                <w:lang w:val="en-US" w:eastAsia="lv-LV"/>
              </w:rPr>
              <w:t>​ pa specialitātēm</w:t>
            </w:r>
          </w:p>
        </w:tc>
      </w:tr>
      <w:tr w:rsidR="006B1B5D" w:rsidRPr="005E7631" w14:paraId="65527CC6" w14:textId="77777777" w:rsidTr="0043199B">
        <w:trPr>
          <w:trHeight w:val="960"/>
        </w:trPr>
        <w:tc>
          <w:tcPr>
            <w:tcW w:w="646" w:type="dxa"/>
            <w:shd w:val="clear" w:color="auto" w:fill="auto"/>
            <w:vAlign w:val="center"/>
          </w:tcPr>
          <w:p w14:paraId="4A2D4BBB"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10.</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26AA81E2" w14:textId="77777777" w:rsidR="006B1B5D" w:rsidRPr="005E7631" w:rsidRDefault="006B1B5D" w:rsidP="006B1B5D">
            <w:pPr>
              <w:spacing w:beforeAutospacing="1" w:after="0"/>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Ilgstoši neaizpildītas vakantās amata vietas</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6922FE54" w14:textId="77777777" w:rsidR="006B1B5D" w:rsidRPr="005E7631" w:rsidRDefault="006B1B5D" w:rsidP="006B1B5D">
            <w:pPr>
              <w:spacing w:beforeAutospacing="1" w:after="0"/>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Skaits (ilgāk par 30 dienām)</w:t>
            </w:r>
            <w:r w:rsidRPr="005E7631">
              <w:rPr>
                <w:rFonts w:ascii="Times New Roman" w:eastAsia="Times New Roman" w:hAnsi="Times New Roman" w:cs="Times New Roman"/>
                <w:sz w:val="24"/>
                <w:szCs w:val="24"/>
                <w:lang w:val="en-US" w:eastAsia="lv-LV"/>
              </w:rPr>
              <w:t>​ pa specialitātēm</w:t>
            </w:r>
          </w:p>
        </w:tc>
      </w:tr>
      <w:tr w:rsidR="006B1B5D" w:rsidRPr="005E7631" w14:paraId="49DCB5DD" w14:textId="77777777" w:rsidTr="0043199B">
        <w:trPr>
          <w:trHeight w:val="600"/>
        </w:trPr>
        <w:tc>
          <w:tcPr>
            <w:tcW w:w="646" w:type="dxa"/>
            <w:shd w:val="clear" w:color="auto" w:fill="auto"/>
            <w:vAlign w:val="center"/>
          </w:tcPr>
          <w:p w14:paraId="3FD3F179"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11.</w:t>
            </w:r>
            <w:r w:rsidRPr="005E7631">
              <w:rPr>
                <w:rFonts w:ascii="Times New Roman" w:eastAsia="Times New Roman" w:hAnsi="Times New Roman" w:cs="Times New Roman"/>
                <w:sz w:val="24"/>
                <w:szCs w:val="24"/>
                <w:lang w:val="en-US" w:eastAsia="lv-LV"/>
              </w:rPr>
              <w:t>​</w:t>
            </w:r>
          </w:p>
        </w:tc>
        <w:tc>
          <w:tcPr>
            <w:tcW w:w="4311" w:type="dxa"/>
            <w:shd w:val="clear" w:color="auto" w:fill="auto"/>
            <w:vAlign w:val="center"/>
          </w:tcPr>
          <w:p w14:paraId="766448D1"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Datu vadības sistēma</w:t>
            </w:r>
            <w:r w:rsidRPr="005E7631">
              <w:rPr>
                <w:rFonts w:ascii="Times New Roman" w:eastAsia="Times New Roman" w:hAnsi="Times New Roman" w:cs="Times New Roman"/>
                <w:sz w:val="24"/>
                <w:szCs w:val="24"/>
                <w:lang w:val="en-US" w:eastAsia="lv-LV"/>
              </w:rPr>
              <w:t>​</w:t>
            </w:r>
          </w:p>
        </w:tc>
        <w:tc>
          <w:tcPr>
            <w:tcW w:w="3540" w:type="dxa"/>
            <w:shd w:val="clear" w:color="auto" w:fill="auto"/>
            <w:vAlign w:val="center"/>
          </w:tcPr>
          <w:p w14:paraId="77BAA2B8"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val="en-US" w:eastAsia="lv-LV"/>
              </w:rPr>
            </w:pPr>
            <w:r w:rsidRPr="005E7631">
              <w:rPr>
                <w:rFonts w:ascii="Times New Roman" w:eastAsia="Times New Roman" w:hAnsi="Times New Roman" w:cs="Times New Roman"/>
                <w:sz w:val="24"/>
                <w:szCs w:val="24"/>
                <w:lang w:eastAsia="lv-LV"/>
              </w:rPr>
              <w:t>Jā/Nē</w:t>
            </w:r>
            <w:r w:rsidRPr="005E7631">
              <w:rPr>
                <w:rFonts w:ascii="Times New Roman" w:eastAsia="Times New Roman" w:hAnsi="Times New Roman" w:cs="Times New Roman"/>
                <w:sz w:val="24"/>
                <w:szCs w:val="24"/>
                <w:lang w:val="en-US" w:eastAsia="lv-LV"/>
              </w:rPr>
              <w:t>​</w:t>
            </w:r>
          </w:p>
        </w:tc>
      </w:tr>
      <w:tr w:rsidR="006B1B5D" w:rsidRPr="005E7631" w14:paraId="5F666ACD" w14:textId="77777777" w:rsidTr="0043199B">
        <w:trPr>
          <w:trHeight w:val="600"/>
        </w:trPr>
        <w:tc>
          <w:tcPr>
            <w:tcW w:w="646" w:type="dxa"/>
            <w:shd w:val="clear" w:color="auto" w:fill="auto"/>
            <w:vAlign w:val="center"/>
          </w:tcPr>
          <w:p w14:paraId="64CB183C"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12.</w:t>
            </w:r>
          </w:p>
        </w:tc>
        <w:tc>
          <w:tcPr>
            <w:tcW w:w="4311" w:type="dxa"/>
            <w:shd w:val="clear" w:color="auto" w:fill="auto"/>
            <w:vAlign w:val="center"/>
          </w:tcPr>
          <w:p w14:paraId="43269D66" w14:textId="77777777" w:rsidR="006B1B5D" w:rsidRPr="005E7631" w:rsidRDefault="006B1B5D" w:rsidP="006B1B5D">
            <w:pPr>
              <w:spacing w:beforeAutospacing="1" w:after="0" w:afterAutospacing="1"/>
              <w:ind w:right="46"/>
              <w:rPr>
                <w:rFonts w:ascii="Times New Roman" w:eastAsia="Times New Roman" w:hAnsi="Times New Roman" w:cs="Times New Roman"/>
                <w:sz w:val="24"/>
                <w:szCs w:val="24"/>
                <w:lang w:eastAsia="lv-LV"/>
              </w:rPr>
            </w:pPr>
            <w:r w:rsidRPr="005E7631">
              <w:rPr>
                <w:rFonts w:ascii="Times New Roman" w:hAnsi="Times New Roman" w:cs="Times New Roman"/>
                <w:sz w:val="24"/>
                <w:szCs w:val="24"/>
              </w:rPr>
              <w:t>Psihiatriskā palīdzība bez pacienta piekrišanas</w:t>
            </w:r>
          </w:p>
        </w:tc>
        <w:tc>
          <w:tcPr>
            <w:tcW w:w="3540" w:type="dxa"/>
            <w:shd w:val="clear" w:color="auto" w:fill="auto"/>
            <w:vAlign w:val="center"/>
          </w:tcPr>
          <w:p w14:paraId="3067488B" w14:textId="77777777" w:rsidR="006B1B5D" w:rsidRPr="005E7631" w:rsidRDefault="006B1B5D" w:rsidP="006B1B5D">
            <w:pPr>
              <w:spacing w:beforeAutospacing="1" w:after="0" w:afterAutospacing="1"/>
              <w:ind w:right="46"/>
              <w:jc w:val="center"/>
              <w:rPr>
                <w:rFonts w:ascii="Times New Roman" w:eastAsia="Times New Roman" w:hAnsi="Times New Roman" w:cs="Times New Roman"/>
                <w:sz w:val="24"/>
                <w:szCs w:val="24"/>
                <w:lang w:eastAsia="lv-LV"/>
              </w:rPr>
            </w:pPr>
            <w:r w:rsidRPr="005E7631">
              <w:rPr>
                <w:rFonts w:ascii="Times New Roman" w:eastAsia="Times New Roman" w:hAnsi="Times New Roman" w:cs="Times New Roman"/>
                <w:sz w:val="24"/>
                <w:szCs w:val="24"/>
                <w:lang w:eastAsia="lv-LV"/>
              </w:rPr>
              <w:t>Skaits (%), no kopējā hosptializācijas skaita</w:t>
            </w:r>
          </w:p>
        </w:tc>
      </w:tr>
    </w:tbl>
    <w:p w14:paraId="44EAFD9C" w14:textId="77777777" w:rsidR="00476FA8" w:rsidRPr="00B70545" w:rsidRDefault="00476FA8" w:rsidP="005E7631">
      <w:pPr>
        <w:rPr>
          <w:rFonts w:ascii="Times New Roman" w:hAnsi="Times New Roman" w:cs="Times New Roman"/>
          <w:sz w:val="32"/>
          <w:szCs w:val="24"/>
        </w:rPr>
      </w:pPr>
    </w:p>
    <w:p w14:paraId="6D087CD9" w14:textId="77777777" w:rsidR="00476FA8" w:rsidRPr="008B54D8" w:rsidRDefault="00F87C1C" w:rsidP="005E7631">
      <w:pPr>
        <w:pStyle w:val="ListParagraph"/>
        <w:numPr>
          <w:ilvl w:val="0"/>
          <w:numId w:val="4"/>
        </w:numPr>
        <w:tabs>
          <w:tab w:val="center" w:pos="4153"/>
          <w:tab w:val="left" w:pos="5505"/>
        </w:tabs>
        <w:jc w:val="center"/>
        <w:rPr>
          <w:rFonts w:ascii="Times New Roman" w:hAnsi="Times New Roman" w:cs="Times New Roman"/>
          <w:b/>
          <w:color w:val="7030A0"/>
          <w:sz w:val="28"/>
          <w:szCs w:val="24"/>
        </w:rPr>
      </w:pPr>
      <w:r w:rsidRPr="008B54D8">
        <w:rPr>
          <w:rFonts w:ascii="Times New Roman" w:hAnsi="Times New Roman" w:cs="Times New Roman"/>
          <w:b/>
          <w:color w:val="7030A0"/>
          <w:sz w:val="28"/>
          <w:szCs w:val="24"/>
        </w:rPr>
        <w:t>Dienas stacionāra kvalitātes kritēriji</w:t>
      </w:r>
    </w:p>
    <w:p w14:paraId="5FA06118" w14:textId="77777777" w:rsidR="00476FA8" w:rsidRPr="005E7631" w:rsidRDefault="006B1B5D" w:rsidP="005E7631">
      <w:pPr>
        <w:pStyle w:val="Heading2"/>
        <w:numPr>
          <w:ilvl w:val="1"/>
          <w:numId w:val="4"/>
        </w:numPr>
        <w:rPr>
          <w:b/>
          <w:i w:val="0"/>
          <w:sz w:val="24"/>
          <w:szCs w:val="24"/>
        </w:rPr>
      </w:pPr>
      <w:r>
        <w:rPr>
          <w:b/>
          <w:i w:val="0"/>
          <w:sz w:val="24"/>
          <w:szCs w:val="24"/>
        </w:rPr>
        <w:t xml:space="preserve">Uz ārstniecības procesa nodrošināšanu </w:t>
      </w:r>
      <w:r w:rsidR="00A9455E" w:rsidRPr="005E7631">
        <w:rPr>
          <w:b/>
          <w:i w:val="0"/>
          <w:sz w:val="24"/>
          <w:szCs w:val="24"/>
        </w:rPr>
        <w:t>vērsti kvalitātes kritēriji</w:t>
      </w:r>
    </w:p>
    <w:p w14:paraId="4B94D5A5" w14:textId="77777777" w:rsidR="00476FA8" w:rsidRPr="005E7631" w:rsidRDefault="00476FA8" w:rsidP="00476FA8">
      <w:pPr>
        <w:jc w:val="center"/>
        <w:rPr>
          <w:rFonts w:ascii="Times New Roman" w:hAnsi="Times New Roman" w:cs="Times New Roman"/>
          <w:sz w:val="24"/>
          <w:szCs w:val="24"/>
        </w:rPr>
      </w:pPr>
    </w:p>
    <w:tbl>
      <w:tblPr>
        <w:tblW w:w="8497"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0"/>
      </w:tblGrid>
      <w:tr w:rsidR="005E7631" w:rsidRPr="005E7631" w14:paraId="693463B1" w14:textId="77777777" w:rsidTr="0043199B">
        <w:trPr>
          <w:trHeight w:val="930"/>
        </w:trPr>
        <w:tc>
          <w:tcPr>
            <w:tcW w:w="704" w:type="dxa"/>
            <w:shd w:val="clear" w:color="auto" w:fill="99CC00"/>
            <w:vAlign w:val="center"/>
            <w:hideMark/>
          </w:tcPr>
          <w:p w14:paraId="42B17519"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53" w:type="dxa"/>
            <w:shd w:val="clear" w:color="auto" w:fill="99CC00"/>
            <w:vAlign w:val="center"/>
            <w:hideMark/>
          </w:tcPr>
          <w:p w14:paraId="7D450212"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0" w:type="dxa"/>
            <w:shd w:val="clear" w:color="auto" w:fill="99CC00"/>
            <w:vAlign w:val="center"/>
            <w:hideMark/>
          </w:tcPr>
          <w:p w14:paraId="56C6D558"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0A1E3F05" w14:textId="77777777" w:rsidTr="0043199B">
        <w:trPr>
          <w:trHeight w:val="1995"/>
        </w:trPr>
        <w:tc>
          <w:tcPr>
            <w:tcW w:w="704" w:type="dxa"/>
            <w:shd w:val="clear" w:color="auto" w:fill="auto"/>
            <w:vAlign w:val="center"/>
            <w:hideMark/>
          </w:tcPr>
          <w:p w14:paraId="6A328E13"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1. </w:t>
            </w:r>
            <w:r w:rsidRPr="005E7631">
              <w:rPr>
                <w:rFonts w:ascii="Times New Roman" w:hAnsi="Times New Roman" w:cs="Times New Roman"/>
                <w:sz w:val="24"/>
                <w:szCs w:val="24"/>
                <w:lang w:val="en-US"/>
              </w:rPr>
              <w:t>​</w:t>
            </w:r>
          </w:p>
        </w:tc>
        <w:tc>
          <w:tcPr>
            <w:tcW w:w="4253" w:type="dxa"/>
            <w:shd w:val="clear" w:color="auto" w:fill="auto"/>
            <w:vAlign w:val="center"/>
            <w:hideMark/>
          </w:tcPr>
          <w:p w14:paraId="5BA6273C"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Kopējie dienas stacionāra apmeklējumi gada laikā </w:t>
            </w:r>
            <w:r w:rsidRPr="005E7631">
              <w:rPr>
                <w:rFonts w:ascii="Times New Roman" w:hAnsi="Times New Roman" w:cs="Times New Roman"/>
                <w:sz w:val="24"/>
                <w:szCs w:val="24"/>
                <w:lang w:val="en-US"/>
              </w:rPr>
              <w:t>​</w:t>
            </w:r>
          </w:p>
        </w:tc>
        <w:tc>
          <w:tcPr>
            <w:tcW w:w="3540" w:type="dxa"/>
            <w:shd w:val="clear" w:color="auto" w:fill="auto"/>
            <w:vAlign w:val="center"/>
            <w:hideMark/>
          </w:tcPr>
          <w:p w14:paraId="4D2F9581"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Pacientu skaits </w:t>
            </w:r>
            <w:r w:rsidRPr="005E7631">
              <w:rPr>
                <w:rFonts w:ascii="Times New Roman" w:hAnsi="Times New Roman" w:cs="Times New Roman"/>
                <w:sz w:val="24"/>
                <w:szCs w:val="24"/>
                <w:lang w:val="en-US"/>
              </w:rPr>
              <w:t>​</w:t>
            </w:r>
          </w:p>
        </w:tc>
      </w:tr>
      <w:tr w:rsidR="005E7631" w:rsidRPr="005E7631" w14:paraId="2502531C" w14:textId="77777777" w:rsidTr="0043199B">
        <w:trPr>
          <w:trHeight w:val="1380"/>
        </w:trPr>
        <w:tc>
          <w:tcPr>
            <w:tcW w:w="704" w:type="dxa"/>
            <w:shd w:val="clear" w:color="auto" w:fill="auto"/>
            <w:vAlign w:val="center"/>
            <w:hideMark/>
          </w:tcPr>
          <w:p w14:paraId="21AD3E7B"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2. </w:t>
            </w:r>
            <w:r w:rsidRPr="005E7631">
              <w:rPr>
                <w:rFonts w:ascii="Times New Roman" w:hAnsi="Times New Roman" w:cs="Times New Roman"/>
                <w:sz w:val="24"/>
                <w:szCs w:val="24"/>
                <w:lang w:val="en-US"/>
              </w:rPr>
              <w:t>​</w:t>
            </w:r>
          </w:p>
        </w:tc>
        <w:tc>
          <w:tcPr>
            <w:tcW w:w="4253" w:type="dxa"/>
            <w:shd w:val="clear" w:color="auto" w:fill="auto"/>
            <w:vAlign w:val="center"/>
            <w:hideMark/>
          </w:tcPr>
          <w:p w14:paraId="7F96EA82"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Pacienti nenonāk stacionārā, bet tiek novirzīti uz DS </w:t>
            </w:r>
            <w:r w:rsidRPr="005E7631">
              <w:rPr>
                <w:rFonts w:ascii="Times New Roman" w:hAnsi="Times New Roman" w:cs="Times New Roman"/>
                <w:sz w:val="24"/>
                <w:szCs w:val="24"/>
                <w:lang w:val="en-US"/>
              </w:rPr>
              <w:t>​</w:t>
            </w:r>
          </w:p>
          <w:p w14:paraId="74F16577"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0" w:type="dxa"/>
            <w:shd w:val="clear" w:color="auto" w:fill="auto"/>
            <w:vAlign w:val="center"/>
            <w:hideMark/>
          </w:tcPr>
          <w:p w14:paraId="0CCDD2A6"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w:t>
            </w:r>
            <w:r w:rsidRPr="005E7631">
              <w:rPr>
                <w:rFonts w:ascii="Times New Roman" w:hAnsi="Times New Roman" w:cs="Times New Roman"/>
                <w:sz w:val="24"/>
                <w:szCs w:val="24"/>
                <w:lang w:val="en-US"/>
              </w:rPr>
              <w:t>​</w:t>
            </w:r>
          </w:p>
        </w:tc>
      </w:tr>
      <w:tr w:rsidR="005E7631" w:rsidRPr="005E7631" w14:paraId="7EA60E92" w14:textId="77777777" w:rsidTr="0043199B">
        <w:trPr>
          <w:trHeight w:val="1485"/>
        </w:trPr>
        <w:tc>
          <w:tcPr>
            <w:tcW w:w="704" w:type="dxa"/>
            <w:shd w:val="clear" w:color="auto" w:fill="auto"/>
            <w:vAlign w:val="center"/>
            <w:hideMark/>
          </w:tcPr>
          <w:p w14:paraId="23B28C0B"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3.</w:t>
            </w:r>
            <w:r w:rsidRPr="005E7631">
              <w:rPr>
                <w:rFonts w:ascii="Times New Roman" w:hAnsi="Times New Roman" w:cs="Times New Roman"/>
                <w:sz w:val="24"/>
                <w:szCs w:val="24"/>
                <w:lang w:val="en-US"/>
              </w:rPr>
              <w:t>​</w:t>
            </w:r>
          </w:p>
        </w:tc>
        <w:tc>
          <w:tcPr>
            <w:tcW w:w="4253" w:type="dxa"/>
            <w:shd w:val="clear" w:color="auto" w:fill="auto"/>
            <w:vAlign w:val="center"/>
            <w:hideMark/>
          </w:tcPr>
          <w:p w14:paraId="468245BC"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Pakalpojuma pieejamības veicināšana – rindu samazināšanās Dienas Stacionārā; </w:t>
            </w:r>
            <w:r w:rsidRPr="005E7631">
              <w:rPr>
                <w:rFonts w:ascii="Times New Roman" w:hAnsi="Times New Roman" w:cs="Times New Roman"/>
                <w:sz w:val="24"/>
                <w:szCs w:val="24"/>
                <w:lang w:val="en-US"/>
              </w:rPr>
              <w:t>​</w:t>
            </w:r>
          </w:p>
          <w:p w14:paraId="00029A50"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Pakalpojuma nodrošinājums prioritārām pacientu grupām</w:t>
            </w:r>
            <w:r w:rsidRPr="005E7631">
              <w:rPr>
                <w:rFonts w:ascii="Times New Roman" w:hAnsi="Times New Roman" w:cs="Times New Roman"/>
                <w:sz w:val="24"/>
                <w:szCs w:val="24"/>
                <w:lang w:val="en-US"/>
              </w:rPr>
              <w:t>​</w:t>
            </w:r>
          </w:p>
        </w:tc>
        <w:tc>
          <w:tcPr>
            <w:tcW w:w="3540" w:type="dxa"/>
            <w:shd w:val="clear" w:color="auto" w:fill="auto"/>
            <w:vAlign w:val="center"/>
            <w:hideMark/>
          </w:tcPr>
          <w:p w14:paraId="6776027F"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Rindu samazināšanās (Jā/Nē) </w:t>
            </w:r>
            <w:r w:rsidRPr="005E7631">
              <w:rPr>
                <w:rFonts w:ascii="Times New Roman" w:hAnsi="Times New Roman" w:cs="Times New Roman"/>
                <w:sz w:val="24"/>
                <w:szCs w:val="24"/>
                <w:lang w:val="en-US"/>
              </w:rPr>
              <w:t>​</w:t>
            </w:r>
          </w:p>
          <w:p w14:paraId="290258B3"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Gaidīšanas laiks dienās/nedēļās </w:t>
            </w:r>
            <w:r w:rsidRPr="005E7631">
              <w:rPr>
                <w:rFonts w:ascii="Times New Roman" w:hAnsi="Times New Roman" w:cs="Times New Roman"/>
                <w:sz w:val="24"/>
                <w:szCs w:val="24"/>
                <w:lang w:val="en-US"/>
              </w:rPr>
              <w:t>​</w:t>
            </w:r>
          </w:p>
        </w:tc>
      </w:tr>
      <w:tr w:rsidR="005E7631" w:rsidRPr="005E7631" w14:paraId="4F491354" w14:textId="77777777" w:rsidTr="0043199B">
        <w:trPr>
          <w:trHeight w:val="1485"/>
        </w:trPr>
        <w:tc>
          <w:tcPr>
            <w:tcW w:w="704" w:type="dxa"/>
            <w:shd w:val="clear" w:color="auto" w:fill="auto"/>
            <w:vAlign w:val="center"/>
            <w:hideMark/>
          </w:tcPr>
          <w:p w14:paraId="1400F8E3"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4.</w:t>
            </w:r>
            <w:r w:rsidRPr="005E7631">
              <w:rPr>
                <w:rFonts w:ascii="Times New Roman" w:hAnsi="Times New Roman" w:cs="Times New Roman"/>
                <w:sz w:val="24"/>
                <w:szCs w:val="24"/>
                <w:lang w:val="en-US"/>
              </w:rPr>
              <w:t>​</w:t>
            </w:r>
          </w:p>
        </w:tc>
        <w:tc>
          <w:tcPr>
            <w:tcW w:w="4253" w:type="dxa"/>
            <w:shd w:val="clear" w:color="auto" w:fill="auto"/>
            <w:vAlign w:val="center"/>
            <w:hideMark/>
          </w:tcPr>
          <w:p w14:paraId="6F70FEC4"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Rekomendāciju sniegšana / farmakoloģiskās ārstēšanas/ nozīmēšana atbilstoši vadlīnijām </w:t>
            </w:r>
            <w:r w:rsidRPr="005E7631">
              <w:rPr>
                <w:rFonts w:ascii="Times New Roman" w:hAnsi="Times New Roman" w:cs="Times New Roman"/>
                <w:sz w:val="24"/>
                <w:szCs w:val="24"/>
                <w:lang w:val="en-US"/>
              </w:rPr>
              <w:t>​</w:t>
            </w:r>
          </w:p>
        </w:tc>
        <w:tc>
          <w:tcPr>
            <w:tcW w:w="3540" w:type="dxa"/>
            <w:shd w:val="clear" w:color="auto" w:fill="auto"/>
            <w:vAlign w:val="center"/>
            <w:hideMark/>
          </w:tcPr>
          <w:p w14:paraId="13886A4F"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bl>
    <w:p w14:paraId="3DEEC669" w14:textId="77777777" w:rsidR="005A266F" w:rsidRPr="005E7631" w:rsidRDefault="005A266F" w:rsidP="00476FA8">
      <w:pPr>
        <w:jc w:val="center"/>
        <w:rPr>
          <w:rFonts w:ascii="Times New Roman" w:hAnsi="Times New Roman" w:cs="Times New Roman"/>
          <w:sz w:val="24"/>
          <w:szCs w:val="24"/>
        </w:rPr>
      </w:pPr>
    </w:p>
    <w:p w14:paraId="0E342698" w14:textId="77777777" w:rsidR="00476FA8" w:rsidRPr="005E7631" w:rsidRDefault="005A266F" w:rsidP="005E7631">
      <w:pPr>
        <w:pStyle w:val="Heading2"/>
        <w:numPr>
          <w:ilvl w:val="1"/>
          <w:numId w:val="4"/>
        </w:numPr>
        <w:tabs>
          <w:tab w:val="clear" w:pos="4153"/>
          <w:tab w:val="clear" w:pos="5505"/>
        </w:tabs>
        <w:rPr>
          <w:b/>
          <w:i w:val="0"/>
          <w:sz w:val="24"/>
          <w:szCs w:val="24"/>
        </w:rPr>
      </w:pPr>
      <w:r w:rsidRPr="005E7631">
        <w:rPr>
          <w:b/>
          <w:i w:val="0"/>
          <w:sz w:val="24"/>
          <w:szCs w:val="24"/>
        </w:rPr>
        <w:t xml:space="preserve">Uz pacientu pieredzi </w:t>
      </w:r>
      <w:r w:rsidR="00476FA8" w:rsidRPr="005E7631">
        <w:rPr>
          <w:b/>
          <w:i w:val="0"/>
          <w:sz w:val="24"/>
          <w:szCs w:val="24"/>
        </w:rPr>
        <w:t>apmierinātību vērsti </w:t>
      </w:r>
      <w:r w:rsidR="00A9455E" w:rsidRPr="005E7631">
        <w:rPr>
          <w:b/>
          <w:i w:val="0"/>
          <w:sz w:val="24"/>
          <w:szCs w:val="24"/>
        </w:rPr>
        <w:t>kvalitātes kritēriji</w:t>
      </w:r>
    </w:p>
    <w:p w14:paraId="3656B9AB" w14:textId="77777777" w:rsidR="00A9455E" w:rsidRPr="005E7631" w:rsidRDefault="00A9455E" w:rsidP="00A9455E">
      <w:pPr>
        <w:rPr>
          <w:rFonts w:ascii="Times New Roman" w:hAnsi="Times New Roman" w:cs="Times New Roman"/>
          <w:sz w:val="24"/>
          <w:szCs w:val="24"/>
        </w:rPr>
      </w:pP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18237279" w14:textId="77777777" w:rsidTr="0043199B">
        <w:trPr>
          <w:trHeight w:val="945"/>
        </w:trPr>
        <w:tc>
          <w:tcPr>
            <w:tcW w:w="704" w:type="dxa"/>
            <w:shd w:val="clear" w:color="auto" w:fill="99CC00"/>
            <w:vAlign w:val="center"/>
            <w:hideMark/>
          </w:tcPr>
          <w:p w14:paraId="7A6124B3"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53" w:type="dxa"/>
            <w:shd w:val="clear" w:color="auto" w:fill="99CC00"/>
            <w:vAlign w:val="center"/>
            <w:hideMark/>
          </w:tcPr>
          <w:p w14:paraId="17E86598"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536DC85D"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37996D0B" w14:textId="77777777" w:rsidTr="0043199B">
        <w:trPr>
          <w:trHeight w:val="735"/>
        </w:trPr>
        <w:tc>
          <w:tcPr>
            <w:tcW w:w="704" w:type="dxa"/>
            <w:shd w:val="clear" w:color="auto" w:fill="auto"/>
            <w:vAlign w:val="center"/>
            <w:hideMark/>
          </w:tcPr>
          <w:p w14:paraId="5E70047D"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1. </w:t>
            </w:r>
            <w:r w:rsidRPr="005E7631">
              <w:rPr>
                <w:rFonts w:ascii="Times New Roman" w:hAnsi="Times New Roman" w:cs="Times New Roman"/>
                <w:sz w:val="24"/>
                <w:szCs w:val="24"/>
                <w:lang w:val="en-US"/>
              </w:rPr>
              <w:t>​</w:t>
            </w:r>
          </w:p>
        </w:tc>
        <w:tc>
          <w:tcPr>
            <w:tcW w:w="4253" w:type="dxa"/>
            <w:shd w:val="clear" w:color="auto" w:fill="auto"/>
            <w:vAlign w:val="center"/>
            <w:hideMark/>
          </w:tcPr>
          <w:p w14:paraId="018646CD"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Pacienta apmierinātība ar pakalpojumu </w:t>
            </w:r>
            <w:r w:rsidRPr="005E7631">
              <w:rPr>
                <w:rFonts w:ascii="Times New Roman" w:hAnsi="Times New Roman" w:cs="Times New Roman"/>
                <w:sz w:val="24"/>
                <w:szCs w:val="24"/>
                <w:lang w:val="en-US"/>
              </w:rPr>
              <w:t>​</w:t>
            </w:r>
          </w:p>
        </w:tc>
        <w:tc>
          <w:tcPr>
            <w:tcW w:w="3543" w:type="dxa"/>
            <w:shd w:val="clear" w:color="auto" w:fill="auto"/>
            <w:vAlign w:val="center"/>
            <w:hideMark/>
          </w:tcPr>
          <w:p w14:paraId="05B336C1"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Skala </w:t>
            </w:r>
            <w:r w:rsidRPr="005E7631">
              <w:rPr>
                <w:rFonts w:ascii="Times New Roman" w:hAnsi="Times New Roman" w:cs="Times New Roman"/>
                <w:sz w:val="24"/>
                <w:szCs w:val="24"/>
                <w:lang w:val="en-US"/>
              </w:rPr>
              <w:t>​</w:t>
            </w:r>
          </w:p>
        </w:tc>
      </w:tr>
    </w:tbl>
    <w:p w14:paraId="6E7BEAA2" w14:textId="77777777" w:rsidR="00A9455E"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 </w:t>
      </w:r>
    </w:p>
    <w:p w14:paraId="43453767" w14:textId="77777777" w:rsidR="00476FA8" w:rsidRPr="005E7631" w:rsidRDefault="00476FA8" w:rsidP="005E7631">
      <w:pPr>
        <w:pStyle w:val="ListParagraph"/>
        <w:numPr>
          <w:ilvl w:val="1"/>
          <w:numId w:val="4"/>
        </w:numPr>
        <w:jc w:val="center"/>
        <w:rPr>
          <w:rFonts w:ascii="Times New Roman" w:hAnsi="Times New Roman" w:cs="Times New Roman"/>
          <w:b/>
          <w:sz w:val="24"/>
          <w:szCs w:val="24"/>
        </w:rPr>
      </w:pPr>
      <w:r w:rsidRPr="005E7631">
        <w:rPr>
          <w:rFonts w:ascii="Times New Roman" w:hAnsi="Times New Roman" w:cs="Times New Roman"/>
          <w:b/>
          <w:sz w:val="24"/>
          <w:szCs w:val="24"/>
        </w:rPr>
        <w:t>Uz pacientu vērsti pakalpojui starpnozaru sadarbībā (sociālā iekļautība)</w:t>
      </w:r>
    </w:p>
    <w:p w14:paraId="45FB0818" w14:textId="77777777" w:rsidR="00A9455E" w:rsidRPr="005E7631" w:rsidRDefault="00A9455E" w:rsidP="00476FA8">
      <w:pPr>
        <w:jc w:val="center"/>
        <w:rPr>
          <w:rFonts w:ascii="Times New Roman" w:hAnsi="Times New Roman" w:cs="Times New Roman"/>
          <w:sz w:val="24"/>
          <w:szCs w:val="24"/>
        </w:rPr>
      </w:pP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7DE42098" w14:textId="77777777" w:rsidTr="0043199B">
        <w:trPr>
          <w:trHeight w:val="825"/>
        </w:trPr>
        <w:tc>
          <w:tcPr>
            <w:tcW w:w="704" w:type="dxa"/>
            <w:shd w:val="clear" w:color="auto" w:fill="99CC00"/>
            <w:vAlign w:val="center"/>
            <w:hideMark/>
          </w:tcPr>
          <w:p w14:paraId="0717E6F7"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53" w:type="dxa"/>
            <w:shd w:val="clear" w:color="auto" w:fill="99CC00"/>
            <w:vAlign w:val="center"/>
            <w:hideMark/>
          </w:tcPr>
          <w:p w14:paraId="21E1C7BC"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3D946C66"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73E81FCA" w14:textId="77777777" w:rsidTr="0043199B">
        <w:trPr>
          <w:trHeight w:val="750"/>
        </w:trPr>
        <w:tc>
          <w:tcPr>
            <w:tcW w:w="704" w:type="dxa"/>
            <w:shd w:val="clear" w:color="auto" w:fill="auto"/>
            <w:vAlign w:val="center"/>
            <w:hideMark/>
          </w:tcPr>
          <w:p w14:paraId="1B34D8C3"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1. </w:t>
            </w:r>
            <w:r w:rsidRPr="005E7631">
              <w:rPr>
                <w:rFonts w:ascii="Times New Roman" w:hAnsi="Times New Roman" w:cs="Times New Roman"/>
                <w:sz w:val="24"/>
                <w:szCs w:val="24"/>
                <w:lang w:val="en-US"/>
              </w:rPr>
              <w:t>​</w:t>
            </w:r>
          </w:p>
        </w:tc>
        <w:tc>
          <w:tcPr>
            <w:tcW w:w="4253" w:type="dxa"/>
            <w:shd w:val="clear" w:color="auto" w:fill="auto"/>
            <w:vAlign w:val="center"/>
            <w:hideMark/>
          </w:tcPr>
          <w:p w14:paraId="793521B2"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Pēc rehabilitācijas turpina būt ilgstoši darba nespējīgs/invaliditāte </w:t>
            </w:r>
            <w:r w:rsidRPr="005E7631">
              <w:rPr>
                <w:rFonts w:ascii="Times New Roman" w:hAnsi="Times New Roman" w:cs="Times New Roman"/>
                <w:sz w:val="24"/>
                <w:szCs w:val="24"/>
                <w:lang w:val="en-US"/>
              </w:rPr>
              <w:t>​</w:t>
            </w:r>
          </w:p>
        </w:tc>
        <w:tc>
          <w:tcPr>
            <w:tcW w:w="3543" w:type="dxa"/>
            <w:shd w:val="clear" w:color="auto" w:fill="auto"/>
            <w:vAlign w:val="center"/>
            <w:hideMark/>
          </w:tcPr>
          <w:p w14:paraId="11B204E2"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2690B950" w14:textId="77777777" w:rsidTr="0043199B">
        <w:trPr>
          <w:trHeight w:val="1125"/>
        </w:trPr>
        <w:tc>
          <w:tcPr>
            <w:tcW w:w="704" w:type="dxa"/>
            <w:shd w:val="clear" w:color="auto" w:fill="auto"/>
            <w:vAlign w:val="center"/>
            <w:hideMark/>
          </w:tcPr>
          <w:p w14:paraId="40D50DD0"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2.</w:t>
            </w:r>
            <w:r w:rsidRPr="005E7631">
              <w:rPr>
                <w:rFonts w:ascii="Times New Roman" w:hAnsi="Times New Roman" w:cs="Times New Roman"/>
                <w:sz w:val="24"/>
                <w:szCs w:val="24"/>
                <w:lang w:val="en-US"/>
              </w:rPr>
              <w:t>​</w:t>
            </w:r>
          </w:p>
        </w:tc>
        <w:tc>
          <w:tcPr>
            <w:tcW w:w="4253" w:type="dxa"/>
            <w:shd w:val="clear" w:color="auto" w:fill="auto"/>
            <w:vAlign w:val="center"/>
            <w:hideMark/>
          </w:tcPr>
          <w:p w14:paraId="2A76D774"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Pacienta funkcionālo spēju atjaunošana – atgriešanās profesionālajā vai mācību vidē </w:t>
            </w:r>
            <w:r w:rsidRPr="005E7631">
              <w:rPr>
                <w:rFonts w:ascii="Times New Roman" w:hAnsi="Times New Roman" w:cs="Times New Roman"/>
                <w:sz w:val="24"/>
                <w:szCs w:val="24"/>
                <w:lang w:val="en-US"/>
              </w:rPr>
              <w:t>​</w:t>
            </w:r>
          </w:p>
        </w:tc>
        <w:tc>
          <w:tcPr>
            <w:tcW w:w="3543" w:type="dxa"/>
            <w:shd w:val="clear" w:color="auto" w:fill="auto"/>
            <w:vAlign w:val="center"/>
            <w:hideMark/>
          </w:tcPr>
          <w:p w14:paraId="22C9FF52"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Jā/Nē </w:t>
            </w:r>
            <w:r w:rsidRPr="005E7631">
              <w:rPr>
                <w:rFonts w:ascii="Times New Roman" w:hAnsi="Times New Roman" w:cs="Times New Roman"/>
                <w:sz w:val="24"/>
                <w:szCs w:val="24"/>
                <w:lang w:val="en-US"/>
              </w:rPr>
              <w:t>​</w:t>
            </w:r>
          </w:p>
          <w:p w14:paraId="77285537"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w:t>
            </w:r>
          </w:p>
        </w:tc>
      </w:tr>
    </w:tbl>
    <w:p w14:paraId="63E4A9CD" w14:textId="77777777" w:rsidR="00A9455E" w:rsidRPr="005E7631" w:rsidRDefault="00476FA8" w:rsidP="00476FA8">
      <w:pPr>
        <w:jc w:val="center"/>
        <w:rPr>
          <w:rFonts w:ascii="Times New Roman" w:hAnsi="Times New Roman" w:cs="Times New Roman"/>
          <w:b/>
          <w:sz w:val="24"/>
          <w:szCs w:val="24"/>
        </w:rPr>
      </w:pPr>
      <w:r w:rsidRPr="005E7631">
        <w:rPr>
          <w:rFonts w:ascii="Times New Roman" w:hAnsi="Times New Roman" w:cs="Times New Roman"/>
          <w:b/>
          <w:sz w:val="24"/>
          <w:szCs w:val="24"/>
        </w:rPr>
        <w:t> </w:t>
      </w:r>
    </w:p>
    <w:p w14:paraId="4062E36E" w14:textId="77777777" w:rsidR="00476FA8" w:rsidRPr="005E7631" w:rsidRDefault="00A9455E" w:rsidP="005E7631">
      <w:pPr>
        <w:pStyle w:val="ListParagraph"/>
        <w:numPr>
          <w:ilvl w:val="1"/>
          <w:numId w:val="4"/>
        </w:numPr>
        <w:jc w:val="center"/>
        <w:rPr>
          <w:rFonts w:ascii="Times New Roman" w:hAnsi="Times New Roman" w:cs="Times New Roman"/>
          <w:b/>
          <w:sz w:val="24"/>
          <w:szCs w:val="24"/>
        </w:rPr>
      </w:pPr>
      <w:r w:rsidRPr="005E7631">
        <w:rPr>
          <w:rFonts w:ascii="Times New Roman" w:hAnsi="Times New Roman" w:cs="Times New Roman"/>
          <w:b/>
          <w:sz w:val="24"/>
          <w:szCs w:val="24"/>
        </w:rPr>
        <w:t>Uz ārstēšanās rezultātu vērst</w:t>
      </w:r>
      <w:r w:rsidR="006B1B5D">
        <w:rPr>
          <w:rFonts w:ascii="Times New Roman" w:hAnsi="Times New Roman" w:cs="Times New Roman"/>
          <w:b/>
          <w:sz w:val="24"/>
          <w:szCs w:val="24"/>
        </w:rPr>
        <w:t>i</w:t>
      </w:r>
      <w:r w:rsidRPr="005E7631">
        <w:rPr>
          <w:rFonts w:ascii="Times New Roman" w:hAnsi="Times New Roman" w:cs="Times New Roman"/>
          <w:b/>
          <w:sz w:val="24"/>
          <w:szCs w:val="24"/>
        </w:rPr>
        <w:t xml:space="preserve"> kvalitātes kritēriji</w:t>
      </w: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1918A2CA" w14:textId="77777777" w:rsidTr="0043199B">
        <w:trPr>
          <w:trHeight w:val="960"/>
        </w:trPr>
        <w:tc>
          <w:tcPr>
            <w:tcW w:w="704" w:type="dxa"/>
            <w:shd w:val="clear" w:color="auto" w:fill="99CC00"/>
            <w:vAlign w:val="center"/>
            <w:hideMark/>
          </w:tcPr>
          <w:p w14:paraId="278E254E"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53" w:type="dxa"/>
            <w:shd w:val="clear" w:color="auto" w:fill="99CC00"/>
            <w:vAlign w:val="center"/>
            <w:hideMark/>
          </w:tcPr>
          <w:p w14:paraId="4F3AA4FC"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453C99E6"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04C0DE12" w14:textId="77777777" w:rsidTr="0043199B">
        <w:trPr>
          <w:trHeight w:val="810"/>
        </w:trPr>
        <w:tc>
          <w:tcPr>
            <w:tcW w:w="704" w:type="dxa"/>
            <w:shd w:val="clear" w:color="auto" w:fill="auto"/>
            <w:vAlign w:val="center"/>
            <w:hideMark/>
          </w:tcPr>
          <w:p w14:paraId="1840C3B1" w14:textId="77777777" w:rsidR="00476FA8" w:rsidRPr="005E7631" w:rsidRDefault="006B1B5D" w:rsidP="00476FA8">
            <w:pPr>
              <w:jc w:val="center"/>
              <w:rPr>
                <w:rFonts w:ascii="Times New Roman" w:hAnsi="Times New Roman" w:cs="Times New Roman"/>
                <w:sz w:val="24"/>
                <w:szCs w:val="24"/>
                <w:lang w:val="en-US"/>
              </w:rPr>
            </w:pPr>
            <w:r>
              <w:rPr>
                <w:rFonts w:ascii="Times New Roman" w:hAnsi="Times New Roman" w:cs="Times New Roman"/>
                <w:sz w:val="24"/>
                <w:szCs w:val="24"/>
              </w:rPr>
              <w:t>1</w:t>
            </w:r>
            <w:r w:rsidR="00476FA8" w:rsidRPr="005E7631">
              <w:rPr>
                <w:rFonts w:ascii="Times New Roman" w:hAnsi="Times New Roman" w:cs="Times New Roman"/>
                <w:sz w:val="24"/>
                <w:szCs w:val="24"/>
              </w:rPr>
              <w:t>.</w:t>
            </w:r>
            <w:r w:rsidR="00476FA8" w:rsidRPr="005E7631">
              <w:rPr>
                <w:rFonts w:ascii="Times New Roman" w:hAnsi="Times New Roman" w:cs="Times New Roman"/>
                <w:sz w:val="24"/>
                <w:szCs w:val="24"/>
                <w:lang w:val="en-US"/>
              </w:rPr>
              <w:t>​</w:t>
            </w:r>
          </w:p>
        </w:tc>
        <w:tc>
          <w:tcPr>
            <w:tcW w:w="4253" w:type="dxa"/>
            <w:shd w:val="clear" w:color="auto" w:fill="auto"/>
            <w:vAlign w:val="center"/>
            <w:hideMark/>
          </w:tcPr>
          <w:p w14:paraId="56411DD0"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Stacionēšana stacionārā pēc DS apmeklēšanas </w:t>
            </w:r>
            <w:r w:rsidRPr="005E7631">
              <w:rPr>
                <w:rFonts w:ascii="Times New Roman" w:hAnsi="Times New Roman" w:cs="Times New Roman"/>
                <w:sz w:val="24"/>
                <w:szCs w:val="24"/>
                <w:lang w:val="en-US"/>
              </w:rPr>
              <w:t>​</w:t>
            </w:r>
          </w:p>
        </w:tc>
        <w:tc>
          <w:tcPr>
            <w:tcW w:w="3543" w:type="dxa"/>
            <w:shd w:val="clear" w:color="auto" w:fill="auto"/>
            <w:vAlign w:val="center"/>
            <w:hideMark/>
          </w:tcPr>
          <w:p w14:paraId="6AAB02C3"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6BF23FF5" w14:textId="77777777" w:rsidTr="0043199B">
        <w:trPr>
          <w:trHeight w:val="1515"/>
        </w:trPr>
        <w:tc>
          <w:tcPr>
            <w:tcW w:w="704" w:type="dxa"/>
            <w:shd w:val="clear" w:color="auto" w:fill="auto"/>
            <w:vAlign w:val="center"/>
            <w:hideMark/>
          </w:tcPr>
          <w:p w14:paraId="676BB71B" w14:textId="77777777" w:rsidR="00476FA8" w:rsidRPr="005E7631" w:rsidRDefault="006B1B5D" w:rsidP="00476FA8">
            <w:pPr>
              <w:jc w:val="center"/>
              <w:rPr>
                <w:rFonts w:ascii="Times New Roman" w:hAnsi="Times New Roman" w:cs="Times New Roman"/>
                <w:sz w:val="24"/>
                <w:szCs w:val="24"/>
                <w:lang w:val="en-US"/>
              </w:rPr>
            </w:pPr>
            <w:r>
              <w:rPr>
                <w:rFonts w:ascii="Times New Roman" w:hAnsi="Times New Roman" w:cs="Times New Roman"/>
                <w:sz w:val="24"/>
                <w:szCs w:val="24"/>
              </w:rPr>
              <w:t>2</w:t>
            </w:r>
            <w:r w:rsidR="00476FA8" w:rsidRPr="005E7631">
              <w:rPr>
                <w:rFonts w:ascii="Times New Roman" w:hAnsi="Times New Roman" w:cs="Times New Roman"/>
                <w:sz w:val="24"/>
                <w:szCs w:val="24"/>
              </w:rPr>
              <w:t>.</w:t>
            </w:r>
            <w:r w:rsidR="00476FA8" w:rsidRPr="005E7631">
              <w:rPr>
                <w:rFonts w:ascii="Times New Roman" w:hAnsi="Times New Roman" w:cs="Times New Roman"/>
                <w:sz w:val="24"/>
                <w:szCs w:val="24"/>
                <w:lang w:val="en-US"/>
              </w:rPr>
              <w:t>​</w:t>
            </w:r>
          </w:p>
        </w:tc>
        <w:tc>
          <w:tcPr>
            <w:tcW w:w="4253" w:type="dxa"/>
            <w:shd w:val="clear" w:color="auto" w:fill="auto"/>
            <w:vAlign w:val="center"/>
            <w:hideMark/>
          </w:tcPr>
          <w:p w14:paraId="1FC3B006"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Medikamentu lietošanas līdzestība (rekomendāciju ievērošana) 3 mēnešu laikā pēc dienas stacionāra apmeklējuma </w:t>
            </w:r>
            <w:r w:rsidRPr="005E7631">
              <w:rPr>
                <w:rFonts w:ascii="Times New Roman" w:hAnsi="Times New Roman" w:cs="Times New Roman"/>
                <w:sz w:val="24"/>
                <w:szCs w:val="24"/>
                <w:lang w:val="en-US"/>
              </w:rPr>
              <w:t>​</w:t>
            </w:r>
          </w:p>
        </w:tc>
        <w:tc>
          <w:tcPr>
            <w:tcW w:w="3543" w:type="dxa"/>
            <w:shd w:val="clear" w:color="auto" w:fill="auto"/>
            <w:vAlign w:val="center"/>
            <w:hideMark/>
          </w:tcPr>
          <w:p w14:paraId="3C0FE092"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Jā/Nē </w:t>
            </w:r>
            <w:r w:rsidRPr="005E7631">
              <w:rPr>
                <w:rFonts w:ascii="Times New Roman" w:hAnsi="Times New Roman" w:cs="Times New Roman"/>
                <w:sz w:val="24"/>
                <w:szCs w:val="24"/>
                <w:lang w:val="en-US"/>
              </w:rPr>
              <w:t>​</w:t>
            </w:r>
          </w:p>
          <w:p w14:paraId="6BC43B2A"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(no e-veselības sistēmas)​</w:t>
            </w:r>
          </w:p>
        </w:tc>
      </w:tr>
      <w:tr w:rsidR="005E7631" w:rsidRPr="005E7631" w14:paraId="39DB5F4A" w14:textId="77777777" w:rsidTr="0043199B">
        <w:trPr>
          <w:trHeight w:val="810"/>
        </w:trPr>
        <w:tc>
          <w:tcPr>
            <w:tcW w:w="704" w:type="dxa"/>
            <w:shd w:val="clear" w:color="auto" w:fill="auto"/>
            <w:vAlign w:val="center"/>
            <w:hideMark/>
          </w:tcPr>
          <w:p w14:paraId="145CBCCC" w14:textId="77777777" w:rsidR="00476FA8" w:rsidRPr="005E7631" w:rsidRDefault="006B1B5D" w:rsidP="00476FA8">
            <w:pPr>
              <w:jc w:val="center"/>
              <w:rPr>
                <w:rFonts w:ascii="Times New Roman" w:hAnsi="Times New Roman" w:cs="Times New Roman"/>
                <w:sz w:val="24"/>
                <w:szCs w:val="24"/>
                <w:lang w:val="en-US"/>
              </w:rPr>
            </w:pPr>
            <w:r>
              <w:rPr>
                <w:rFonts w:ascii="Times New Roman" w:hAnsi="Times New Roman" w:cs="Times New Roman"/>
                <w:sz w:val="24"/>
                <w:szCs w:val="24"/>
              </w:rPr>
              <w:t>3</w:t>
            </w:r>
            <w:r w:rsidR="00476FA8" w:rsidRPr="005E7631">
              <w:rPr>
                <w:rFonts w:ascii="Times New Roman" w:hAnsi="Times New Roman" w:cs="Times New Roman"/>
                <w:sz w:val="24"/>
                <w:szCs w:val="24"/>
              </w:rPr>
              <w:t>.</w:t>
            </w:r>
            <w:r w:rsidR="00476FA8" w:rsidRPr="005E7631">
              <w:rPr>
                <w:rFonts w:ascii="Times New Roman" w:hAnsi="Times New Roman" w:cs="Times New Roman"/>
                <w:sz w:val="24"/>
                <w:szCs w:val="24"/>
                <w:lang w:val="en-US"/>
              </w:rPr>
              <w:t>​</w:t>
            </w:r>
          </w:p>
        </w:tc>
        <w:tc>
          <w:tcPr>
            <w:tcW w:w="4253" w:type="dxa"/>
            <w:shd w:val="clear" w:color="auto" w:fill="auto"/>
            <w:vAlign w:val="center"/>
            <w:hideMark/>
          </w:tcPr>
          <w:p w14:paraId="6FF3026C"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Rehabilitātes plāna sasniegšana </w:t>
            </w:r>
            <w:r w:rsidRPr="005E7631">
              <w:rPr>
                <w:rFonts w:ascii="Times New Roman" w:hAnsi="Times New Roman" w:cs="Times New Roman"/>
                <w:sz w:val="24"/>
                <w:szCs w:val="24"/>
                <w:lang w:val="en-US"/>
              </w:rPr>
              <w:t>​</w:t>
            </w:r>
          </w:p>
        </w:tc>
        <w:tc>
          <w:tcPr>
            <w:tcW w:w="3543" w:type="dxa"/>
            <w:shd w:val="clear" w:color="auto" w:fill="auto"/>
            <w:vAlign w:val="center"/>
            <w:hideMark/>
          </w:tcPr>
          <w:p w14:paraId="57D2B05D"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Sasniegts/daļēji sasniegts/nav sasniegts </w:t>
            </w:r>
            <w:r w:rsidRPr="005E7631">
              <w:rPr>
                <w:rFonts w:ascii="Times New Roman" w:hAnsi="Times New Roman" w:cs="Times New Roman"/>
                <w:sz w:val="24"/>
                <w:szCs w:val="24"/>
                <w:lang w:val="en-US"/>
              </w:rPr>
              <w:t>​</w:t>
            </w:r>
          </w:p>
        </w:tc>
      </w:tr>
      <w:tr w:rsidR="005E7631" w:rsidRPr="005E7631" w14:paraId="42FFA35E" w14:textId="77777777" w:rsidTr="0043199B">
        <w:trPr>
          <w:trHeight w:val="1170"/>
        </w:trPr>
        <w:tc>
          <w:tcPr>
            <w:tcW w:w="704" w:type="dxa"/>
            <w:shd w:val="clear" w:color="auto" w:fill="auto"/>
            <w:vAlign w:val="center"/>
            <w:hideMark/>
          </w:tcPr>
          <w:p w14:paraId="2DAAF452" w14:textId="77777777" w:rsidR="00476FA8" w:rsidRPr="005E7631" w:rsidRDefault="006B1B5D" w:rsidP="00476FA8">
            <w:pPr>
              <w:jc w:val="center"/>
              <w:rPr>
                <w:rFonts w:ascii="Times New Roman" w:hAnsi="Times New Roman" w:cs="Times New Roman"/>
                <w:sz w:val="24"/>
                <w:szCs w:val="24"/>
                <w:lang w:val="en-US"/>
              </w:rPr>
            </w:pPr>
            <w:r>
              <w:rPr>
                <w:rFonts w:ascii="Times New Roman" w:hAnsi="Times New Roman" w:cs="Times New Roman"/>
                <w:sz w:val="24"/>
                <w:szCs w:val="24"/>
              </w:rPr>
              <w:t>4</w:t>
            </w:r>
            <w:r w:rsidR="00476FA8" w:rsidRPr="005E7631">
              <w:rPr>
                <w:rFonts w:ascii="Times New Roman" w:hAnsi="Times New Roman" w:cs="Times New Roman"/>
                <w:sz w:val="24"/>
                <w:szCs w:val="24"/>
              </w:rPr>
              <w:t>.</w:t>
            </w:r>
            <w:r w:rsidR="00476FA8" w:rsidRPr="005E7631">
              <w:rPr>
                <w:rFonts w:ascii="Times New Roman" w:hAnsi="Times New Roman" w:cs="Times New Roman"/>
                <w:sz w:val="24"/>
                <w:szCs w:val="24"/>
                <w:lang w:val="en-US"/>
              </w:rPr>
              <w:t>​</w:t>
            </w:r>
          </w:p>
        </w:tc>
        <w:tc>
          <w:tcPr>
            <w:tcW w:w="4253" w:type="dxa"/>
            <w:shd w:val="clear" w:color="auto" w:fill="auto"/>
            <w:vAlign w:val="center"/>
            <w:hideMark/>
          </w:tcPr>
          <w:p w14:paraId="5537554F"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Simptomu kontrole </w:t>
            </w:r>
            <w:r w:rsidRPr="005E7631">
              <w:rPr>
                <w:rFonts w:ascii="Times New Roman" w:hAnsi="Times New Roman" w:cs="Times New Roman"/>
                <w:sz w:val="24"/>
                <w:szCs w:val="24"/>
                <w:lang w:val="en-US"/>
              </w:rPr>
              <w:t>​</w:t>
            </w:r>
          </w:p>
          <w:p w14:paraId="4FBCE9C5" w14:textId="77777777" w:rsidR="00476FA8" w:rsidRPr="005E7631" w:rsidRDefault="00476FA8" w:rsidP="008C646B">
            <w:pPr>
              <w:rPr>
                <w:rFonts w:ascii="Times New Roman" w:hAnsi="Times New Roman" w:cs="Times New Roman"/>
                <w:sz w:val="24"/>
                <w:szCs w:val="24"/>
              </w:rPr>
            </w:pPr>
            <w:r w:rsidRPr="005E7631">
              <w:rPr>
                <w:rFonts w:ascii="Times New Roman" w:hAnsi="Times New Roman" w:cs="Times New Roman"/>
                <w:sz w:val="24"/>
                <w:szCs w:val="24"/>
              </w:rPr>
              <w:t>(iestājoties/izrakstoties) ​</w:t>
            </w:r>
          </w:p>
        </w:tc>
        <w:tc>
          <w:tcPr>
            <w:tcW w:w="3543" w:type="dxa"/>
            <w:shd w:val="clear" w:color="auto" w:fill="auto"/>
            <w:vAlign w:val="center"/>
            <w:hideMark/>
          </w:tcPr>
          <w:p w14:paraId="7E6AE410"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PHQ-9; GAD-7 </w:t>
            </w:r>
            <w:r w:rsidRPr="005E7631">
              <w:rPr>
                <w:rFonts w:ascii="Times New Roman" w:hAnsi="Times New Roman" w:cs="Times New Roman"/>
                <w:sz w:val="24"/>
                <w:szCs w:val="24"/>
                <w:lang w:val="en-US"/>
              </w:rPr>
              <w:t>​</w:t>
            </w:r>
          </w:p>
          <w:p w14:paraId="4723A9C0"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CGI-S; CGI-I ​</w:t>
            </w:r>
          </w:p>
          <w:p w14:paraId="6684213A"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MOCA ​</w:t>
            </w:r>
          </w:p>
        </w:tc>
      </w:tr>
      <w:tr w:rsidR="005E7631" w:rsidRPr="005E7631" w14:paraId="7E88F252" w14:textId="77777777" w:rsidTr="0043199B">
        <w:trPr>
          <w:trHeight w:val="810"/>
        </w:trPr>
        <w:tc>
          <w:tcPr>
            <w:tcW w:w="704" w:type="dxa"/>
            <w:shd w:val="clear" w:color="auto" w:fill="auto"/>
            <w:vAlign w:val="center"/>
            <w:hideMark/>
          </w:tcPr>
          <w:p w14:paraId="3127FDAC" w14:textId="77777777" w:rsidR="00476FA8" w:rsidRPr="005E7631" w:rsidRDefault="006B1B5D" w:rsidP="006B1B5D">
            <w:pPr>
              <w:jc w:val="center"/>
              <w:rPr>
                <w:rFonts w:ascii="Times New Roman" w:hAnsi="Times New Roman" w:cs="Times New Roman"/>
                <w:sz w:val="24"/>
                <w:szCs w:val="24"/>
                <w:lang w:val="en-US"/>
              </w:rPr>
            </w:pPr>
            <w:r>
              <w:rPr>
                <w:rFonts w:ascii="Times New Roman" w:hAnsi="Times New Roman" w:cs="Times New Roman"/>
                <w:sz w:val="24"/>
                <w:szCs w:val="24"/>
              </w:rPr>
              <w:t>5.</w:t>
            </w:r>
          </w:p>
        </w:tc>
        <w:tc>
          <w:tcPr>
            <w:tcW w:w="4253" w:type="dxa"/>
            <w:shd w:val="clear" w:color="auto" w:fill="auto"/>
            <w:vAlign w:val="center"/>
            <w:hideMark/>
          </w:tcPr>
          <w:p w14:paraId="3B8FC8E8"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Pabeigtie suicīdi 1 mēneša un gada laikā pēc izrakstīšanas </w:t>
            </w:r>
            <w:r w:rsidRPr="005E7631">
              <w:rPr>
                <w:rFonts w:ascii="Times New Roman" w:hAnsi="Times New Roman" w:cs="Times New Roman"/>
                <w:sz w:val="24"/>
                <w:szCs w:val="24"/>
                <w:lang w:val="en-US"/>
              </w:rPr>
              <w:t>​</w:t>
            </w:r>
          </w:p>
        </w:tc>
        <w:tc>
          <w:tcPr>
            <w:tcW w:w="3543" w:type="dxa"/>
            <w:shd w:val="clear" w:color="auto" w:fill="auto"/>
            <w:vAlign w:val="center"/>
            <w:hideMark/>
          </w:tcPr>
          <w:p w14:paraId="5609B735"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7D948F7C" w14:textId="77777777" w:rsidTr="0043199B">
        <w:trPr>
          <w:trHeight w:val="1447"/>
        </w:trPr>
        <w:tc>
          <w:tcPr>
            <w:tcW w:w="704" w:type="dxa"/>
            <w:shd w:val="clear" w:color="auto" w:fill="auto"/>
            <w:vAlign w:val="center"/>
            <w:hideMark/>
          </w:tcPr>
          <w:p w14:paraId="045D3315" w14:textId="77777777" w:rsidR="00476FA8" w:rsidRPr="005E7631" w:rsidRDefault="006B1B5D" w:rsidP="00476FA8">
            <w:pPr>
              <w:jc w:val="center"/>
              <w:rPr>
                <w:rFonts w:ascii="Times New Roman" w:hAnsi="Times New Roman" w:cs="Times New Roman"/>
                <w:sz w:val="24"/>
                <w:szCs w:val="24"/>
                <w:lang w:val="en-US"/>
              </w:rPr>
            </w:pPr>
            <w:r>
              <w:rPr>
                <w:rFonts w:ascii="Times New Roman" w:hAnsi="Times New Roman" w:cs="Times New Roman"/>
                <w:sz w:val="24"/>
                <w:szCs w:val="24"/>
              </w:rPr>
              <w:t>6</w:t>
            </w:r>
            <w:r w:rsidR="00476FA8" w:rsidRPr="005E7631">
              <w:rPr>
                <w:rFonts w:ascii="Times New Roman" w:hAnsi="Times New Roman" w:cs="Times New Roman"/>
                <w:sz w:val="24"/>
                <w:szCs w:val="24"/>
              </w:rPr>
              <w:t>.</w:t>
            </w:r>
            <w:r w:rsidR="00476FA8" w:rsidRPr="005E7631">
              <w:rPr>
                <w:rFonts w:ascii="Times New Roman" w:hAnsi="Times New Roman" w:cs="Times New Roman"/>
                <w:sz w:val="24"/>
                <w:szCs w:val="24"/>
                <w:lang w:val="en-US"/>
              </w:rPr>
              <w:t>​</w:t>
            </w:r>
          </w:p>
        </w:tc>
        <w:tc>
          <w:tcPr>
            <w:tcW w:w="4253" w:type="dxa"/>
            <w:shd w:val="clear" w:color="auto" w:fill="auto"/>
            <w:vAlign w:val="center"/>
            <w:hideMark/>
          </w:tcPr>
          <w:p w14:paraId="0725CA97" w14:textId="77777777" w:rsidR="00476FA8" w:rsidRPr="005E7631" w:rsidRDefault="00476FA8" w:rsidP="008C646B">
            <w:pPr>
              <w:rPr>
                <w:rFonts w:ascii="Times New Roman" w:hAnsi="Times New Roman" w:cs="Times New Roman"/>
                <w:sz w:val="24"/>
                <w:szCs w:val="24"/>
                <w:lang w:val="en-US"/>
              </w:rPr>
            </w:pPr>
            <w:r w:rsidRPr="005E7631">
              <w:rPr>
                <w:rFonts w:ascii="Times New Roman" w:hAnsi="Times New Roman" w:cs="Times New Roman"/>
                <w:sz w:val="24"/>
                <w:szCs w:val="24"/>
              </w:rPr>
              <w:t>Terapeitiski rezistentu pacientu ārstēšana; augstākās sarežģītības pacienti </w:t>
            </w:r>
            <w:r w:rsidRPr="005E7631">
              <w:rPr>
                <w:rFonts w:ascii="Times New Roman" w:hAnsi="Times New Roman" w:cs="Times New Roman"/>
                <w:sz w:val="24"/>
                <w:szCs w:val="24"/>
                <w:lang w:val="en-US"/>
              </w:rPr>
              <w:t>​</w:t>
            </w:r>
          </w:p>
        </w:tc>
        <w:tc>
          <w:tcPr>
            <w:tcW w:w="3543" w:type="dxa"/>
            <w:shd w:val="clear" w:color="auto" w:fill="auto"/>
            <w:vAlign w:val="center"/>
            <w:hideMark/>
          </w:tcPr>
          <w:p w14:paraId="28BBA1D8"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bl>
    <w:p w14:paraId="049F31CB" w14:textId="77777777" w:rsidR="00A9455E" w:rsidRPr="00057D8E" w:rsidRDefault="00A9455E" w:rsidP="00476FA8">
      <w:pPr>
        <w:jc w:val="center"/>
        <w:rPr>
          <w:rFonts w:ascii="Times New Roman" w:hAnsi="Times New Roman" w:cs="Times New Roman"/>
          <w:b/>
          <w:color w:val="7030A0"/>
          <w:sz w:val="28"/>
          <w:szCs w:val="24"/>
        </w:rPr>
      </w:pPr>
    </w:p>
    <w:p w14:paraId="563DAD88" w14:textId="77777777" w:rsidR="00476FA8" w:rsidRPr="008B54D8" w:rsidRDefault="00476FA8" w:rsidP="005E7631">
      <w:pPr>
        <w:pStyle w:val="ListParagraph"/>
        <w:numPr>
          <w:ilvl w:val="0"/>
          <w:numId w:val="4"/>
        </w:numPr>
        <w:jc w:val="center"/>
        <w:rPr>
          <w:rFonts w:ascii="Times New Roman" w:hAnsi="Times New Roman" w:cs="Times New Roman"/>
          <w:b/>
          <w:color w:val="7030A0"/>
          <w:sz w:val="28"/>
          <w:szCs w:val="24"/>
        </w:rPr>
      </w:pPr>
      <w:bookmarkStart w:id="30" w:name="_GoBack"/>
      <w:r w:rsidRPr="008B54D8">
        <w:rPr>
          <w:rFonts w:ascii="Times New Roman" w:hAnsi="Times New Roman" w:cs="Times New Roman"/>
          <w:b/>
          <w:color w:val="7030A0"/>
          <w:sz w:val="28"/>
          <w:szCs w:val="24"/>
        </w:rPr>
        <w:t>Ambulatorie kvalitātes kritēriji</w:t>
      </w:r>
    </w:p>
    <w:bookmarkEnd w:id="30"/>
    <w:p w14:paraId="02412971" w14:textId="77777777" w:rsidR="00476FA8" w:rsidRPr="005E7631" w:rsidRDefault="006B1B5D" w:rsidP="005E7631">
      <w:pPr>
        <w:pStyle w:val="Heading1"/>
        <w:numPr>
          <w:ilvl w:val="1"/>
          <w:numId w:val="4"/>
        </w:numPr>
        <w:rPr>
          <w:b/>
          <w:i w:val="0"/>
          <w:szCs w:val="24"/>
        </w:rPr>
      </w:pPr>
      <w:r>
        <w:rPr>
          <w:b/>
          <w:i w:val="0"/>
          <w:szCs w:val="24"/>
        </w:rPr>
        <w:t>Uz ārstniecības procesa nodrošināšanu</w:t>
      </w:r>
      <w:r w:rsidR="00476FA8" w:rsidRPr="005E7631">
        <w:rPr>
          <w:b/>
          <w:i w:val="0"/>
          <w:szCs w:val="24"/>
        </w:rPr>
        <w:t xml:space="preserve"> vērsti</w:t>
      </w:r>
    </w:p>
    <w:p w14:paraId="4F6584BE"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 </w:t>
      </w: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337CB052" w14:textId="77777777" w:rsidTr="0043199B">
        <w:trPr>
          <w:trHeight w:val="1125"/>
        </w:trPr>
        <w:tc>
          <w:tcPr>
            <w:tcW w:w="704" w:type="dxa"/>
            <w:shd w:val="clear" w:color="auto" w:fill="99CC00"/>
            <w:vAlign w:val="center"/>
            <w:hideMark/>
          </w:tcPr>
          <w:p w14:paraId="28E5F48B"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lang w:val="en-US"/>
              </w:rPr>
              <w:t>​</w:t>
            </w:r>
          </w:p>
        </w:tc>
        <w:tc>
          <w:tcPr>
            <w:tcW w:w="4253" w:type="dxa"/>
            <w:shd w:val="clear" w:color="auto" w:fill="99CC00"/>
            <w:vAlign w:val="center"/>
            <w:hideMark/>
          </w:tcPr>
          <w:p w14:paraId="4B9F24C7"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lang w:val="en-US"/>
              </w:rPr>
              <w:t>​</w:t>
            </w:r>
          </w:p>
        </w:tc>
        <w:tc>
          <w:tcPr>
            <w:tcW w:w="3543" w:type="dxa"/>
            <w:shd w:val="clear" w:color="auto" w:fill="99CC00"/>
            <w:vAlign w:val="center"/>
            <w:hideMark/>
          </w:tcPr>
          <w:p w14:paraId="68F086AA" w14:textId="77777777" w:rsidR="00476FA8" w:rsidRPr="005E7631" w:rsidRDefault="00476FA8" w:rsidP="00476FA8">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lang w:val="en-US"/>
              </w:rPr>
              <w:t>​</w:t>
            </w:r>
          </w:p>
        </w:tc>
      </w:tr>
      <w:tr w:rsidR="005E7631" w:rsidRPr="005E7631" w14:paraId="34A8BA96" w14:textId="77777777" w:rsidTr="0043199B">
        <w:trPr>
          <w:trHeight w:val="2265"/>
        </w:trPr>
        <w:tc>
          <w:tcPr>
            <w:tcW w:w="704" w:type="dxa"/>
            <w:shd w:val="clear" w:color="auto" w:fill="auto"/>
            <w:vAlign w:val="center"/>
            <w:hideMark/>
          </w:tcPr>
          <w:p w14:paraId="098BA19B"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1. ​</w:t>
            </w:r>
          </w:p>
        </w:tc>
        <w:tc>
          <w:tcPr>
            <w:tcW w:w="4253" w:type="dxa"/>
            <w:shd w:val="clear" w:color="auto" w:fill="auto"/>
            <w:vAlign w:val="center"/>
            <w:hideMark/>
          </w:tcPr>
          <w:p w14:paraId="057E4725" w14:textId="77777777" w:rsidR="00476FA8" w:rsidRPr="005E7631" w:rsidRDefault="00476FA8" w:rsidP="008C646B">
            <w:pPr>
              <w:rPr>
                <w:rFonts w:ascii="Times New Roman" w:hAnsi="Times New Roman" w:cs="Times New Roman"/>
                <w:sz w:val="24"/>
                <w:szCs w:val="24"/>
              </w:rPr>
            </w:pPr>
            <w:r w:rsidRPr="005E7631">
              <w:rPr>
                <w:rFonts w:ascii="Times New Roman" w:hAnsi="Times New Roman" w:cs="Times New Roman"/>
                <w:sz w:val="24"/>
                <w:szCs w:val="24"/>
              </w:rPr>
              <w:t>Kopējais ambulatoro apmeklējumu skaits gada laikā ​</w:t>
            </w:r>
          </w:p>
        </w:tc>
        <w:tc>
          <w:tcPr>
            <w:tcW w:w="3543" w:type="dxa"/>
            <w:shd w:val="clear" w:color="auto" w:fill="auto"/>
            <w:vAlign w:val="center"/>
            <w:hideMark/>
          </w:tcPr>
          <w:p w14:paraId="4AA0BC32"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Relatīvais pacientu apmeklējumu skaits (N) un rādītājs dinamikā iestādei  ​</w:t>
            </w:r>
          </w:p>
          <w:p w14:paraId="277595A3"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 -/+ % (t.sk. pret globālām tendencēm un pret populācijas rādītājiem) ​</w:t>
            </w:r>
          </w:p>
        </w:tc>
      </w:tr>
      <w:tr w:rsidR="005E7631" w:rsidRPr="005E7631" w14:paraId="29BE2D62" w14:textId="77777777" w:rsidTr="0043199B">
        <w:trPr>
          <w:trHeight w:val="1605"/>
        </w:trPr>
        <w:tc>
          <w:tcPr>
            <w:tcW w:w="704" w:type="dxa"/>
            <w:shd w:val="clear" w:color="auto" w:fill="auto"/>
            <w:vAlign w:val="center"/>
            <w:hideMark/>
          </w:tcPr>
          <w:p w14:paraId="4B5A2D1C"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2. ​</w:t>
            </w:r>
          </w:p>
        </w:tc>
        <w:tc>
          <w:tcPr>
            <w:tcW w:w="4253" w:type="dxa"/>
            <w:shd w:val="clear" w:color="auto" w:fill="auto"/>
            <w:vAlign w:val="center"/>
            <w:hideMark/>
          </w:tcPr>
          <w:p w14:paraId="034ACA9F" w14:textId="77777777" w:rsidR="00476FA8" w:rsidRPr="005E7631" w:rsidRDefault="00476FA8" w:rsidP="008C646B">
            <w:pPr>
              <w:rPr>
                <w:rFonts w:ascii="Times New Roman" w:hAnsi="Times New Roman" w:cs="Times New Roman"/>
                <w:sz w:val="24"/>
                <w:szCs w:val="24"/>
              </w:rPr>
            </w:pPr>
            <w:r w:rsidRPr="005E7631">
              <w:rPr>
                <w:rFonts w:ascii="Times New Roman" w:hAnsi="Times New Roman" w:cs="Times New Roman"/>
                <w:sz w:val="24"/>
                <w:szCs w:val="24"/>
              </w:rPr>
              <w:t>Pakalpojuma pieejamības veicināšana – rindu samazināšanās ambulatorajā iestādē ​</w:t>
            </w:r>
          </w:p>
        </w:tc>
        <w:tc>
          <w:tcPr>
            <w:tcW w:w="3543" w:type="dxa"/>
            <w:shd w:val="clear" w:color="auto" w:fill="auto"/>
            <w:vAlign w:val="center"/>
            <w:hideMark/>
          </w:tcPr>
          <w:p w14:paraId="76C0F29B"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Pieejamība: rindas dinamikā (Jā/Nē) ​</w:t>
            </w:r>
          </w:p>
        </w:tc>
      </w:tr>
      <w:tr w:rsidR="005E7631" w:rsidRPr="005E7631" w14:paraId="5F865AFD" w14:textId="77777777" w:rsidTr="0043199B">
        <w:trPr>
          <w:trHeight w:val="1140"/>
        </w:trPr>
        <w:tc>
          <w:tcPr>
            <w:tcW w:w="704" w:type="dxa"/>
            <w:shd w:val="clear" w:color="auto" w:fill="auto"/>
            <w:vAlign w:val="center"/>
            <w:hideMark/>
          </w:tcPr>
          <w:p w14:paraId="42458873"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3. ​</w:t>
            </w:r>
          </w:p>
        </w:tc>
        <w:tc>
          <w:tcPr>
            <w:tcW w:w="4253" w:type="dxa"/>
            <w:shd w:val="clear" w:color="auto" w:fill="auto"/>
            <w:vAlign w:val="center"/>
            <w:hideMark/>
          </w:tcPr>
          <w:p w14:paraId="0057DB89" w14:textId="77777777" w:rsidR="00476FA8" w:rsidRPr="005E7631" w:rsidRDefault="00476FA8" w:rsidP="00C90486">
            <w:pPr>
              <w:rPr>
                <w:rFonts w:ascii="Times New Roman" w:hAnsi="Times New Roman" w:cs="Times New Roman"/>
                <w:sz w:val="24"/>
                <w:szCs w:val="24"/>
              </w:rPr>
            </w:pPr>
            <w:r w:rsidRPr="005E7631">
              <w:rPr>
                <w:rFonts w:ascii="Times New Roman" w:hAnsi="Times New Roman" w:cs="Times New Roman"/>
                <w:sz w:val="24"/>
                <w:szCs w:val="24"/>
              </w:rPr>
              <w:t>Rekomendāciju sniegšana / farmakoloģiskās ārstēšanas nozīmēšana atbilstoši vadlīnijām ​</w:t>
            </w:r>
          </w:p>
        </w:tc>
        <w:tc>
          <w:tcPr>
            <w:tcW w:w="3543" w:type="dxa"/>
            <w:shd w:val="clear" w:color="auto" w:fill="auto"/>
            <w:vAlign w:val="center"/>
            <w:hideMark/>
          </w:tcPr>
          <w:p w14:paraId="52E56EA9" w14:textId="77777777" w:rsidR="00476FA8" w:rsidRPr="005E7631" w:rsidRDefault="00476FA8" w:rsidP="00476FA8">
            <w:pPr>
              <w:jc w:val="center"/>
              <w:rPr>
                <w:rFonts w:ascii="Times New Roman" w:hAnsi="Times New Roman" w:cs="Times New Roman"/>
                <w:sz w:val="24"/>
                <w:szCs w:val="24"/>
              </w:rPr>
            </w:pPr>
            <w:r w:rsidRPr="005E7631">
              <w:rPr>
                <w:rFonts w:ascii="Times New Roman" w:hAnsi="Times New Roman" w:cs="Times New Roman"/>
                <w:sz w:val="24"/>
                <w:szCs w:val="24"/>
              </w:rPr>
              <w:t>Skaits (%) ​</w:t>
            </w:r>
          </w:p>
        </w:tc>
      </w:tr>
      <w:tr w:rsidR="005E7631" w:rsidRPr="005E7631" w14:paraId="1FAE48DA" w14:textId="77777777" w:rsidTr="0043199B">
        <w:trPr>
          <w:trHeight w:val="2310"/>
        </w:trPr>
        <w:tc>
          <w:tcPr>
            <w:tcW w:w="704" w:type="dxa"/>
            <w:shd w:val="clear" w:color="auto" w:fill="auto"/>
            <w:vAlign w:val="center"/>
            <w:hideMark/>
          </w:tcPr>
          <w:p w14:paraId="4836E3B4"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4. ​</w:t>
            </w:r>
          </w:p>
        </w:tc>
        <w:tc>
          <w:tcPr>
            <w:tcW w:w="4253" w:type="dxa"/>
            <w:shd w:val="clear" w:color="auto" w:fill="auto"/>
            <w:vAlign w:val="center"/>
            <w:hideMark/>
          </w:tcPr>
          <w:p w14:paraId="4047FE8B"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Pacientu īpatsvars (procentos) no visiem psihiatra pacientiem ar diagnosticētu vieglu vai vidēji smagu Alcheimera demenci, kuriem mēneša laikā pēc diagnozes uzstādīšanas ir uzsākta acetilholīnesterāzes inhibitoru un/vai memantīna terapija​</w:t>
            </w:r>
          </w:p>
        </w:tc>
        <w:tc>
          <w:tcPr>
            <w:tcW w:w="3543" w:type="dxa"/>
            <w:shd w:val="clear" w:color="auto" w:fill="auto"/>
            <w:vAlign w:val="center"/>
            <w:hideMark/>
          </w:tcPr>
          <w:p w14:paraId="6E75EC48"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Psihiatra pacienti ar diagnosticētu Alcheimera demenci (F00.0-F00.9), kuriem mēneša laikā pēc diagnozes uzstādīšanas uzsākta acetilholīnesterāzes inhibitoru un/vai memantīna lietošana PRET visiem konkrētā psihiatra pacientiem ar diagnozi F00, REIZINĀTS ar 1002​</w:t>
            </w:r>
          </w:p>
        </w:tc>
      </w:tr>
      <w:tr w:rsidR="005E7631" w:rsidRPr="005E7631" w14:paraId="75BBB3C3" w14:textId="77777777" w:rsidTr="0043199B">
        <w:trPr>
          <w:trHeight w:val="1590"/>
        </w:trPr>
        <w:tc>
          <w:tcPr>
            <w:tcW w:w="704" w:type="dxa"/>
            <w:shd w:val="clear" w:color="auto" w:fill="auto"/>
            <w:vAlign w:val="center"/>
            <w:hideMark/>
          </w:tcPr>
          <w:p w14:paraId="33C506F3"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5. ​</w:t>
            </w:r>
          </w:p>
        </w:tc>
        <w:tc>
          <w:tcPr>
            <w:tcW w:w="4253" w:type="dxa"/>
            <w:shd w:val="clear" w:color="auto" w:fill="auto"/>
            <w:vAlign w:val="center"/>
            <w:hideMark/>
          </w:tcPr>
          <w:p w14:paraId="0821AAB2"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Dažādu speciālistu un to sniegto pakalpojumu pieejamība ​</w:t>
            </w:r>
          </w:p>
        </w:tc>
        <w:tc>
          <w:tcPr>
            <w:tcW w:w="3543" w:type="dxa"/>
            <w:shd w:val="clear" w:color="auto" w:fill="auto"/>
            <w:vAlign w:val="center"/>
            <w:hideMark/>
          </w:tcPr>
          <w:p w14:paraId="754BAD18"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Dažādu pakalpojumu skaits iestādē ​</w:t>
            </w:r>
          </w:p>
          <w:p w14:paraId="5F382C6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Dažādu speciālistu skaits iestādē ​</w:t>
            </w:r>
          </w:p>
          <w:p w14:paraId="5DD767A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Māsu iesaiste – manipulāciju/talonu skaits ​</w:t>
            </w:r>
          </w:p>
        </w:tc>
      </w:tr>
      <w:tr w:rsidR="005E7631" w:rsidRPr="005E7631" w14:paraId="206DB539" w14:textId="77777777" w:rsidTr="0043199B">
        <w:trPr>
          <w:trHeight w:val="2055"/>
        </w:trPr>
        <w:tc>
          <w:tcPr>
            <w:tcW w:w="704" w:type="dxa"/>
            <w:shd w:val="clear" w:color="auto" w:fill="auto"/>
            <w:vAlign w:val="center"/>
            <w:hideMark/>
          </w:tcPr>
          <w:p w14:paraId="37481F77"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6. ​</w:t>
            </w:r>
          </w:p>
        </w:tc>
        <w:tc>
          <w:tcPr>
            <w:tcW w:w="4253" w:type="dxa"/>
            <w:shd w:val="clear" w:color="auto" w:fill="auto"/>
            <w:vAlign w:val="center"/>
            <w:hideMark/>
          </w:tcPr>
          <w:p w14:paraId="1DED0A72"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Šizofrēnijas spektra (F2) pacientu īpatsvars, kas konsultējušies pie psihiatra ambulatori  90 dienu laikā pēc izrakstīšanās no psihiatriskā stacionāra​</w:t>
            </w:r>
          </w:p>
        </w:tc>
        <w:tc>
          <w:tcPr>
            <w:tcW w:w="3543" w:type="dxa"/>
            <w:shd w:val="clear" w:color="auto" w:fill="auto"/>
            <w:vAlign w:val="center"/>
            <w:hideMark/>
          </w:tcPr>
          <w:p w14:paraId="69F80552"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Šizofrēnijas spektra (F2) pacientu īpatsvars, kas konsultējušies pie psihiatra ambulatori 90 dienu laikā pēc izrakstīšanās no psihiatriskā stacionāra pret visiem pacientiem, kas tikuši izrakstīti gada laikā ar F2 diagnozi, reizināts ar 100​</w:t>
            </w:r>
          </w:p>
        </w:tc>
      </w:tr>
      <w:tr w:rsidR="005E7631" w:rsidRPr="005E7631" w14:paraId="52FBA0EC" w14:textId="77777777" w:rsidTr="0043199B">
        <w:trPr>
          <w:trHeight w:val="2055"/>
        </w:trPr>
        <w:tc>
          <w:tcPr>
            <w:tcW w:w="704" w:type="dxa"/>
            <w:shd w:val="clear" w:color="auto" w:fill="auto"/>
            <w:vAlign w:val="center"/>
            <w:hideMark/>
          </w:tcPr>
          <w:p w14:paraId="27E49449"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7. ​</w:t>
            </w:r>
          </w:p>
        </w:tc>
        <w:tc>
          <w:tcPr>
            <w:tcW w:w="4253" w:type="dxa"/>
            <w:shd w:val="clear" w:color="auto" w:fill="auto"/>
            <w:vAlign w:val="center"/>
            <w:hideMark/>
          </w:tcPr>
          <w:p w14:paraId="356DE00E"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Depresijas (F32, F33) pacientu īpatsvars, kas konsultējušies pie psihiatra ambulatori  90 dienu laikā pēc izrakstīšanās no psihiatriskā stacionāra ​</w:t>
            </w:r>
          </w:p>
        </w:tc>
        <w:tc>
          <w:tcPr>
            <w:tcW w:w="3543" w:type="dxa"/>
            <w:shd w:val="clear" w:color="auto" w:fill="auto"/>
            <w:vAlign w:val="center"/>
            <w:hideMark/>
          </w:tcPr>
          <w:p w14:paraId="1B85FC1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Depresijas (F32, F33) pacientu īpatsvars, kas konsultējušies pie psihiatra ambulatori 90 dienu laikā pēc izrakstīšanās no psihiatriskā stacionāra pret visiem pacientiem, kas tikuši izrakstīti gada laikā ar F32, F33 diagnozi, reizināts ar 100​</w:t>
            </w:r>
          </w:p>
        </w:tc>
      </w:tr>
      <w:tr w:rsidR="005E7631" w:rsidRPr="005E7631" w14:paraId="37DADDE7" w14:textId="77777777" w:rsidTr="0043199B">
        <w:trPr>
          <w:trHeight w:val="930"/>
        </w:trPr>
        <w:tc>
          <w:tcPr>
            <w:tcW w:w="704" w:type="dxa"/>
            <w:shd w:val="clear" w:color="auto" w:fill="auto"/>
            <w:vAlign w:val="center"/>
            <w:hideMark/>
          </w:tcPr>
          <w:p w14:paraId="17E1555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8. ​</w:t>
            </w:r>
          </w:p>
        </w:tc>
        <w:tc>
          <w:tcPr>
            <w:tcW w:w="4253" w:type="dxa"/>
            <w:shd w:val="clear" w:color="auto" w:fill="auto"/>
            <w:vAlign w:val="center"/>
            <w:hideMark/>
          </w:tcPr>
          <w:p w14:paraId="62624EDF"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Depresijas diagnostika ​</w:t>
            </w:r>
          </w:p>
        </w:tc>
        <w:tc>
          <w:tcPr>
            <w:tcW w:w="3543" w:type="dxa"/>
            <w:shd w:val="clear" w:color="auto" w:fill="auto"/>
            <w:vAlign w:val="center"/>
            <w:hideMark/>
          </w:tcPr>
          <w:p w14:paraId="161D3EA2"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kam kalendārā gada laikā diagnosticēta depresija​</w:t>
            </w:r>
          </w:p>
        </w:tc>
      </w:tr>
      <w:tr w:rsidR="005E7631" w:rsidRPr="005E7631" w14:paraId="07EBB6A3" w14:textId="77777777" w:rsidTr="0043199B">
        <w:trPr>
          <w:trHeight w:val="1065"/>
        </w:trPr>
        <w:tc>
          <w:tcPr>
            <w:tcW w:w="704" w:type="dxa"/>
            <w:shd w:val="clear" w:color="auto" w:fill="auto"/>
            <w:vAlign w:val="center"/>
            <w:hideMark/>
          </w:tcPr>
          <w:p w14:paraId="25CCD959"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9. ​</w:t>
            </w:r>
          </w:p>
        </w:tc>
        <w:tc>
          <w:tcPr>
            <w:tcW w:w="4253" w:type="dxa"/>
            <w:shd w:val="clear" w:color="auto" w:fill="auto"/>
            <w:vAlign w:val="center"/>
            <w:hideMark/>
          </w:tcPr>
          <w:p w14:paraId="59BB9DCC"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Depresijas remisijas iestāšanās 12 mēnešu laikā pēc diagnozes noteikšanas​</w:t>
            </w:r>
          </w:p>
        </w:tc>
        <w:tc>
          <w:tcPr>
            <w:tcW w:w="3543" w:type="dxa"/>
            <w:shd w:val="clear" w:color="auto" w:fill="auto"/>
            <w:vAlign w:val="center"/>
            <w:hideMark/>
          </w:tcPr>
          <w:p w14:paraId="080DBBFC"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kam diagnosticēta depresija (sākotnējais PHQ&gt;9) un pēc 12 mēnešiem PHQ &lt; 5 punktiem​</w:t>
            </w:r>
          </w:p>
        </w:tc>
      </w:tr>
      <w:tr w:rsidR="005E7631" w:rsidRPr="005E7631" w14:paraId="21878F89" w14:textId="77777777" w:rsidTr="0043199B">
        <w:trPr>
          <w:trHeight w:val="1290"/>
        </w:trPr>
        <w:tc>
          <w:tcPr>
            <w:tcW w:w="704" w:type="dxa"/>
            <w:shd w:val="clear" w:color="auto" w:fill="auto"/>
            <w:vAlign w:val="center"/>
            <w:hideMark/>
          </w:tcPr>
          <w:p w14:paraId="7BC36221"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10.​</w:t>
            </w:r>
          </w:p>
        </w:tc>
        <w:tc>
          <w:tcPr>
            <w:tcW w:w="4253" w:type="dxa"/>
            <w:shd w:val="clear" w:color="auto" w:fill="auto"/>
            <w:vAlign w:val="center"/>
            <w:hideMark/>
          </w:tcPr>
          <w:p w14:paraId="4F196CDB"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Depresijas remisijas iestāšanās 6 mēnešu laikā pēc diagnozes noteikšanas​</w:t>
            </w:r>
          </w:p>
        </w:tc>
        <w:tc>
          <w:tcPr>
            <w:tcW w:w="3543" w:type="dxa"/>
            <w:shd w:val="clear" w:color="auto" w:fill="auto"/>
            <w:vAlign w:val="center"/>
            <w:hideMark/>
          </w:tcPr>
          <w:p w14:paraId="008D83D8"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kam diagnosticēta depresija (sākotnējais PHQ&gt;9) un pēc 6 mēnešiem PHQ &lt; 5 punktiem​</w:t>
            </w:r>
          </w:p>
          <w:p w14:paraId="5B15C71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3737768E" w14:textId="77777777" w:rsidTr="0043199B">
        <w:trPr>
          <w:trHeight w:val="1290"/>
        </w:trPr>
        <w:tc>
          <w:tcPr>
            <w:tcW w:w="704" w:type="dxa"/>
            <w:shd w:val="clear" w:color="auto" w:fill="auto"/>
            <w:vAlign w:val="center"/>
            <w:hideMark/>
          </w:tcPr>
          <w:p w14:paraId="3B23F932"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11.​</w:t>
            </w:r>
          </w:p>
        </w:tc>
        <w:tc>
          <w:tcPr>
            <w:tcW w:w="4253" w:type="dxa"/>
            <w:shd w:val="clear" w:color="auto" w:fill="auto"/>
            <w:vAlign w:val="center"/>
            <w:hideMark/>
          </w:tcPr>
          <w:p w14:paraId="24F88E01"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PHQ-9 skalas izmantošana depresijas pacientiem​</w:t>
            </w:r>
          </w:p>
        </w:tc>
        <w:tc>
          <w:tcPr>
            <w:tcW w:w="3543" w:type="dxa"/>
            <w:shd w:val="clear" w:color="auto" w:fill="auto"/>
            <w:vAlign w:val="center"/>
            <w:hideMark/>
          </w:tcPr>
          <w:p w14:paraId="57693AF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kam diagnosticēta depresija un kam vismaz vienu reizi 4 mēnešu ārstēšanas periodā pielietota PHQ-9 skala​</w:t>
            </w:r>
          </w:p>
        </w:tc>
      </w:tr>
      <w:tr w:rsidR="005E7631" w:rsidRPr="005E7631" w14:paraId="4CA09EB1" w14:textId="77777777" w:rsidTr="0043199B">
        <w:trPr>
          <w:trHeight w:val="825"/>
        </w:trPr>
        <w:tc>
          <w:tcPr>
            <w:tcW w:w="704" w:type="dxa"/>
            <w:shd w:val="clear" w:color="auto" w:fill="auto"/>
            <w:vAlign w:val="center"/>
            <w:hideMark/>
          </w:tcPr>
          <w:p w14:paraId="3CC046ED"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12. ​</w:t>
            </w:r>
          </w:p>
        </w:tc>
        <w:tc>
          <w:tcPr>
            <w:tcW w:w="4253" w:type="dxa"/>
            <w:shd w:val="clear" w:color="auto" w:fill="auto"/>
            <w:vAlign w:val="center"/>
            <w:hideMark/>
          </w:tcPr>
          <w:p w14:paraId="1EE1AD94"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Pašnāvības riska novērtēšana depresijas pacientiem​</w:t>
            </w:r>
          </w:p>
        </w:tc>
        <w:tc>
          <w:tcPr>
            <w:tcW w:w="3543" w:type="dxa"/>
            <w:shd w:val="clear" w:color="auto" w:fill="auto"/>
            <w:vAlign w:val="center"/>
            <w:hideMark/>
          </w:tcPr>
          <w:p w14:paraId="0179FFE0"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kam diagnosticēta depresija un kam veikts pašnāvības riska novērtējums​</w:t>
            </w:r>
          </w:p>
        </w:tc>
      </w:tr>
      <w:tr w:rsidR="005E7631" w:rsidRPr="005E7631" w14:paraId="6ABC3B0E" w14:textId="77777777" w:rsidTr="0043199B">
        <w:trPr>
          <w:trHeight w:val="1065"/>
        </w:trPr>
        <w:tc>
          <w:tcPr>
            <w:tcW w:w="704" w:type="dxa"/>
            <w:shd w:val="clear" w:color="auto" w:fill="auto"/>
            <w:vAlign w:val="center"/>
            <w:hideMark/>
          </w:tcPr>
          <w:p w14:paraId="7442ABB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13.​</w:t>
            </w:r>
          </w:p>
        </w:tc>
        <w:tc>
          <w:tcPr>
            <w:tcW w:w="4253" w:type="dxa"/>
            <w:shd w:val="clear" w:color="auto" w:fill="auto"/>
            <w:vAlign w:val="center"/>
            <w:hideMark/>
          </w:tcPr>
          <w:p w14:paraId="5C2039FC"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Apmeklējumi depresijas akūtas fāzes ārstēšanas laikā​</w:t>
            </w:r>
          </w:p>
        </w:tc>
        <w:tc>
          <w:tcPr>
            <w:tcW w:w="3543" w:type="dxa"/>
            <w:shd w:val="clear" w:color="auto" w:fill="auto"/>
            <w:vAlign w:val="center"/>
            <w:hideMark/>
          </w:tcPr>
          <w:p w14:paraId="05AD965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 kas apmeklēja psihiatru vismaz četras reizes depresijas epizodes aprūpes laikā 4 mēnešu garumā​</w:t>
            </w:r>
          </w:p>
        </w:tc>
      </w:tr>
      <w:tr w:rsidR="005E7631" w:rsidRPr="005E7631" w14:paraId="2F7DBC29" w14:textId="77777777" w:rsidTr="0043199B">
        <w:trPr>
          <w:trHeight w:val="1530"/>
        </w:trPr>
        <w:tc>
          <w:tcPr>
            <w:tcW w:w="704" w:type="dxa"/>
            <w:shd w:val="clear" w:color="auto" w:fill="auto"/>
            <w:vAlign w:val="center"/>
            <w:hideMark/>
          </w:tcPr>
          <w:p w14:paraId="1F8EFEF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14.​</w:t>
            </w:r>
          </w:p>
        </w:tc>
        <w:tc>
          <w:tcPr>
            <w:tcW w:w="4253" w:type="dxa"/>
            <w:shd w:val="clear" w:color="auto" w:fill="auto"/>
            <w:vAlign w:val="center"/>
            <w:hideMark/>
          </w:tcPr>
          <w:p w14:paraId="1C6574CE"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Pacientu īpatsvars no visiem psihiatriskajiem pacientiem, kam ambulatorā apmeklējuma laikā izrakstīti sedatīvie un miega līdzekļi​</w:t>
            </w:r>
          </w:p>
        </w:tc>
        <w:tc>
          <w:tcPr>
            <w:tcW w:w="3543" w:type="dxa"/>
            <w:shd w:val="clear" w:color="auto" w:fill="auto"/>
            <w:vAlign w:val="center"/>
            <w:hideMark/>
          </w:tcPr>
          <w:p w14:paraId="11F86567"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skaits, kuriem ir izrakstīti sedatīvie un miega līdzekļi psihiatra ambulatorā apmeklējuma laikā PRET visu pacientu skaitu, kuri konsultējušies pie psihiatra gada laikā, REIZINĀTS ar 100  ​</w:t>
            </w:r>
          </w:p>
        </w:tc>
      </w:tr>
      <w:tr w:rsidR="005E7631" w:rsidRPr="005E7631" w14:paraId="4FF0B998" w14:textId="77777777" w:rsidTr="0043199B">
        <w:trPr>
          <w:trHeight w:val="825"/>
        </w:trPr>
        <w:tc>
          <w:tcPr>
            <w:tcW w:w="704" w:type="dxa"/>
            <w:shd w:val="clear" w:color="auto" w:fill="auto"/>
            <w:vAlign w:val="center"/>
            <w:hideMark/>
          </w:tcPr>
          <w:p w14:paraId="7C35AF49"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15.​</w:t>
            </w:r>
          </w:p>
        </w:tc>
        <w:tc>
          <w:tcPr>
            <w:tcW w:w="4253" w:type="dxa"/>
            <w:shd w:val="clear" w:color="auto" w:fill="auto"/>
            <w:vAlign w:val="center"/>
            <w:hideMark/>
          </w:tcPr>
          <w:p w14:paraId="0AC99C7D"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Pakalpojumam ir pieejami skaidri definēti procesi, kā norisināsies atbilstoša pakalpojuma saņemšana un aprūpes prioritāšu noteikšana (klīniskie standarti) ​</w:t>
            </w:r>
          </w:p>
        </w:tc>
        <w:tc>
          <w:tcPr>
            <w:tcW w:w="3543" w:type="dxa"/>
            <w:shd w:val="clear" w:color="auto" w:fill="auto"/>
            <w:vAlign w:val="center"/>
            <w:hideMark/>
          </w:tcPr>
          <w:p w14:paraId="34712319"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tc>
      </w:tr>
      <w:tr w:rsidR="005E7631" w:rsidRPr="005E7631" w14:paraId="517BB3DF" w14:textId="77777777" w:rsidTr="0043199B">
        <w:trPr>
          <w:trHeight w:val="600"/>
        </w:trPr>
        <w:tc>
          <w:tcPr>
            <w:tcW w:w="704" w:type="dxa"/>
            <w:shd w:val="clear" w:color="auto" w:fill="auto"/>
            <w:vAlign w:val="center"/>
            <w:hideMark/>
          </w:tcPr>
          <w:p w14:paraId="22D10096"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16.​</w:t>
            </w:r>
          </w:p>
        </w:tc>
        <w:tc>
          <w:tcPr>
            <w:tcW w:w="4253" w:type="dxa"/>
            <w:shd w:val="clear" w:color="auto" w:fill="auto"/>
            <w:vAlign w:val="center"/>
            <w:hideMark/>
          </w:tcPr>
          <w:p w14:paraId="2E6169AF"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Ir aprakstīti nepieciešamie pasākumi pakalpojuma drošības un kvalitātes uzlabošanai ​</w:t>
            </w:r>
          </w:p>
        </w:tc>
        <w:tc>
          <w:tcPr>
            <w:tcW w:w="3543" w:type="dxa"/>
            <w:shd w:val="clear" w:color="auto" w:fill="auto"/>
            <w:vAlign w:val="center"/>
            <w:hideMark/>
          </w:tcPr>
          <w:p w14:paraId="5372E344"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tc>
      </w:tr>
      <w:tr w:rsidR="005E7631" w:rsidRPr="005E7631" w14:paraId="2F04B0D9" w14:textId="77777777" w:rsidTr="0043199B">
        <w:trPr>
          <w:trHeight w:val="1425"/>
        </w:trPr>
        <w:tc>
          <w:tcPr>
            <w:tcW w:w="704" w:type="dxa"/>
            <w:shd w:val="clear" w:color="auto" w:fill="auto"/>
            <w:vAlign w:val="center"/>
            <w:hideMark/>
          </w:tcPr>
          <w:p w14:paraId="0BB2FB77"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17.​</w:t>
            </w:r>
          </w:p>
        </w:tc>
        <w:tc>
          <w:tcPr>
            <w:tcW w:w="4253" w:type="dxa"/>
            <w:shd w:val="clear" w:color="auto" w:fill="auto"/>
            <w:vAlign w:val="center"/>
            <w:hideMark/>
          </w:tcPr>
          <w:p w14:paraId="1144EB74"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Pakalpojuma ietvaros, lai veicinātu kvalitātes uzlabošanu, tiek apkopoti, analizēti un izmantoti dati par kvalitātes indikatoriem ​</w:t>
            </w:r>
          </w:p>
        </w:tc>
        <w:tc>
          <w:tcPr>
            <w:tcW w:w="3543" w:type="dxa"/>
            <w:shd w:val="clear" w:color="auto" w:fill="auto"/>
            <w:vAlign w:val="center"/>
            <w:hideMark/>
          </w:tcPr>
          <w:p w14:paraId="6DBAFF1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p w14:paraId="077E3A6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6A60BF41" w14:textId="77777777" w:rsidTr="0043199B">
        <w:trPr>
          <w:trHeight w:val="1455"/>
        </w:trPr>
        <w:tc>
          <w:tcPr>
            <w:tcW w:w="704" w:type="dxa"/>
            <w:shd w:val="clear" w:color="auto" w:fill="auto"/>
            <w:vAlign w:val="center"/>
            <w:hideMark/>
          </w:tcPr>
          <w:p w14:paraId="30AF1BE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18.​</w:t>
            </w:r>
          </w:p>
        </w:tc>
        <w:tc>
          <w:tcPr>
            <w:tcW w:w="4253" w:type="dxa"/>
            <w:shd w:val="clear" w:color="auto" w:fill="auto"/>
            <w:vAlign w:val="center"/>
            <w:hideMark/>
          </w:tcPr>
          <w:p w14:paraId="2EA47F4B"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Pakalpojuma sniegšanas process tiek aktīvi uzraudzīts un tiek īstenotas stratēģijas cilvēktiesību īstenošanai saskaņā ar starptautiskajiem standartiem/konvencijām ​</w:t>
            </w:r>
          </w:p>
          <w:p w14:paraId="54C78AD1"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1D3242D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p w14:paraId="3B5D0E9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1284B245" w14:textId="77777777" w:rsidTr="0043199B">
        <w:trPr>
          <w:trHeight w:val="1455"/>
        </w:trPr>
        <w:tc>
          <w:tcPr>
            <w:tcW w:w="704" w:type="dxa"/>
            <w:shd w:val="clear" w:color="auto" w:fill="auto"/>
            <w:vAlign w:val="center"/>
            <w:hideMark/>
          </w:tcPr>
          <w:p w14:paraId="179ECAB6"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19.​</w:t>
            </w:r>
          </w:p>
        </w:tc>
        <w:tc>
          <w:tcPr>
            <w:tcW w:w="4253" w:type="dxa"/>
            <w:shd w:val="clear" w:color="auto" w:fill="auto"/>
            <w:vAlign w:val="center"/>
            <w:hideMark/>
          </w:tcPr>
          <w:p w14:paraId="0563E723"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Pakalpojuma sniegšanas procesā ir pieejama incidentu (nelaimes gadījumu) pārvaldīšanas un izmeklēšanas sistēma, kas tiek izmantota, lai uzlabotu drošību ​</w:t>
            </w:r>
          </w:p>
          <w:p w14:paraId="48CB5056"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669E1602"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p w14:paraId="722702D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4E6674A9" w14:textId="77777777" w:rsidTr="0043199B">
        <w:trPr>
          <w:trHeight w:val="1215"/>
        </w:trPr>
        <w:tc>
          <w:tcPr>
            <w:tcW w:w="704" w:type="dxa"/>
            <w:shd w:val="clear" w:color="auto" w:fill="auto"/>
            <w:vAlign w:val="center"/>
            <w:hideMark/>
          </w:tcPr>
          <w:p w14:paraId="2E982B60"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20.​</w:t>
            </w:r>
          </w:p>
        </w:tc>
        <w:tc>
          <w:tcPr>
            <w:tcW w:w="4253" w:type="dxa"/>
            <w:shd w:val="clear" w:color="auto" w:fill="auto"/>
            <w:vAlign w:val="center"/>
            <w:hideMark/>
          </w:tcPr>
          <w:p w14:paraId="3D2655D2"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Tiek nodrošināta pacienta psihoedukācija par saslimšanu  ​</w:t>
            </w:r>
          </w:p>
        </w:tc>
        <w:tc>
          <w:tcPr>
            <w:tcW w:w="3543" w:type="dxa"/>
            <w:shd w:val="clear" w:color="auto" w:fill="auto"/>
            <w:vAlign w:val="center"/>
            <w:hideMark/>
          </w:tcPr>
          <w:p w14:paraId="6FACA40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Jā/Nē ​</w:t>
            </w:r>
          </w:p>
          <w:p w14:paraId="25FA7189"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5BE56C5A" w14:textId="77777777" w:rsidTr="0043199B">
        <w:trPr>
          <w:trHeight w:val="855"/>
        </w:trPr>
        <w:tc>
          <w:tcPr>
            <w:tcW w:w="704" w:type="dxa"/>
            <w:shd w:val="clear" w:color="auto" w:fill="auto"/>
            <w:vAlign w:val="center"/>
            <w:hideMark/>
          </w:tcPr>
          <w:p w14:paraId="18EF4E6B"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21.​</w:t>
            </w:r>
          </w:p>
        </w:tc>
        <w:tc>
          <w:tcPr>
            <w:tcW w:w="4253" w:type="dxa"/>
            <w:shd w:val="clear" w:color="auto" w:fill="auto"/>
            <w:vAlign w:val="center"/>
            <w:hideMark/>
          </w:tcPr>
          <w:p w14:paraId="3F30DF8C"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Antipsihotisko medikamentu izrakstīšana pacientiem ar Alcheimera demenci​</w:t>
            </w:r>
          </w:p>
          <w:p w14:paraId="1A39DFF6"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40616AF4"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ar Alcheimera demenci procents, kam tiek izrakstīti antipsihotiskie medikamenti​</w:t>
            </w:r>
          </w:p>
        </w:tc>
      </w:tr>
      <w:tr w:rsidR="005E7631" w:rsidRPr="005E7631" w14:paraId="62CC8AF8" w14:textId="77777777" w:rsidTr="0043199B">
        <w:trPr>
          <w:trHeight w:val="855"/>
        </w:trPr>
        <w:tc>
          <w:tcPr>
            <w:tcW w:w="704" w:type="dxa"/>
            <w:shd w:val="clear" w:color="auto" w:fill="auto"/>
            <w:vAlign w:val="center"/>
            <w:hideMark/>
          </w:tcPr>
          <w:p w14:paraId="04FEDB12"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22.​</w:t>
            </w:r>
          </w:p>
        </w:tc>
        <w:tc>
          <w:tcPr>
            <w:tcW w:w="4253" w:type="dxa"/>
            <w:shd w:val="clear" w:color="auto" w:fill="auto"/>
            <w:vAlign w:val="center"/>
            <w:hideMark/>
          </w:tcPr>
          <w:p w14:paraId="51DD9149"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Benzodiazepīnu izrakstīšana ilgāk par 30 dienām pacientiem, kam ir 65 un vairāk gadu​</w:t>
            </w:r>
          </w:p>
          <w:p w14:paraId="66F2E59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1C25B797"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Pacientu, kam ir  ≥65 gadiem %, kuriem tiek izrakstīti benzodiazepīni ilgāk par 30 dienām​</w:t>
            </w:r>
          </w:p>
        </w:tc>
      </w:tr>
    </w:tbl>
    <w:p w14:paraId="53128261" w14:textId="77777777" w:rsidR="003E200B" w:rsidRPr="005E7631" w:rsidRDefault="003E200B" w:rsidP="00476FA8">
      <w:pPr>
        <w:jc w:val="center"/>
        <w:rPr>
          <w:rFonts w:ascii="Times New Roman" w:hAnsi="Times New Roman" w:cs="Times New Roman"/>
          <w:b/>
          <w:sz w:val="24"/>
          <w:szCs w:val="24"/>
        </w:rPr>
      </w:pPr>
    </w:p>
    <w:p w14:paraId="6B552A8F" w14:textId="77777777" w:rsidR="00476FA8" w:rsidRPr="005E7631" w:rsidRDefault="00A9455E" w:rsidP="005E7631">
      <w:pPr>
        <w:pStyle w:val="ListParagraph"/>
        <w:numPr>
          <w:ilvl w:val="1"/>
          <w:numId w:val="4"/>
        </w:numPr>
        <w:jc w:val="center"/>
        <w:rPr>
          <w:rFonts w:ascii="Times New Roman" w:hAnsi="Times New Roman" w:cs="Times New Roman"/>
          <w:b/>
          <w:sz w:val="24"/>
          <w:szCs w:val="24"/>
        </w:rPr>
      </w:pPr>
      <w:r w:rsidRPr="005E7631">
        <w:rPr>
          <w:rFonts w:ascii="Times New Roman" w:hAnsi="Times New Roman" w:cs="Times New Roman"/>
          <w:b/>
          <w:sz w:val="24"/>
          <w:szCs w:val="24"/>
        </w:rPr>
        <w:t>Uz pacienta pieredzi vērsti</w:t>
      </w:r>
      <w:r w:rsidR="003E200B" w:rsidRPr="005E7631">
        <w:rPr>
          <w:rFonts w:ascii="Times New Roman" w:hAnsi="Times New Roman" w:cs="Times New Roman"/>
          <w:b/>
          <w:sz w:val="24"/>
          <w:szCs w:val="24"/>
        </w:rPr>
        <w:t xml:space="preserve"> kvalitātes kritēriji</w:t>
      </w:r>
    </w:p>
    <w:p w14:paraId="09AF38FC"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 </w:t>
      </w: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09DDD611" w14:textId="77777777" w:rsidTr="0043199B">
        <w:trPr>
          <w:trHeight w:val="855"/>
        </w:trPr>
        <w:tc>
          <w:tcPr>
            <w:tcW w:w="704" w:type="dxa"/>
            <w:shd w:val="clear" w:color="auto" w:fill="99CC00"/>
            <w:vAlign w:val="center"/>
            <w:hideMark/>
          </w:tcPr>
          <w:p w14:paraId="0409F1B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53" w:type="dxa"/>
            <w:shd w:val="clear" w:color="auto" w:fill="99CC00"/>
            <w:vAlign w:val="center"/>
            <w:hideMark/>
          </w:tcPr>
          <w:p w14:paraId="6C8B530D"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68BE7C9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70BC2586" w14:textId="77777777" w:rsidTr="0043199B">
        <w:trPr>
          <w:trHeight w:val="1200"/>
        </w:trPr>
        <w:tc>
          <w:tcPr>
            <w:tcW w:w="704" w:type="dxa"/>
            <w:shd w:val="clear" w:color="auto" w:fill="auto"/>
            <w:vAlign w:val="center"/>
            <w:hideMark/>
          </w:tcPr>
          <w:p w14:paraId="0460639E"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1.</w:t>
            </w:r>
            <w:r w:rsidRPr="005E7631">
              <w:rPr>
                <w:rFonts w:ascii="Times New Roman" w:hAnsi="Times New Roman" w:cs="Times New Roman"/>
                <w:sz w:val="24"/>
                <w:szCs w:val="24"/>
                <w:lang w:val="en-US"/>
              </w:rPr>
              <w:t>​</w:t>
            </w:r>
          </w:p>
        </w:tc>
        <w:tc>
          <w:tcPr>
            <w:tcW w:w="4253" w:type="dxa"/>
            <w:shd w:val="clear" w:color="auto" w:fill="auto"/>
            <w:vAlign w:val="center"/>
            <w:hideMark/>
          </w:tcPr>
          <w:p w14:paraId="7657D5F7" w14:textId="77777777" w:rsidR="00A9455E" w:rsidRPr="005E7631" w:rsidRDefault="00A9455E" w:rsidP="00C90486">
            <w:pPr>
              <w:rPr>
                <w:rFonts w:ascii="Times New Roman" w:hAnsi="Times New Roman" w:cs="Times New Roman"/>
                <w:sz w:val="24"/>
                <w:szCs w:val="24"/>
              </w:rPr>
            </w:pPr>
            <w:r w:rsidRPr="005E7631">
              <w:rPr>
                <w:rFonts w:ascii="Times New Roman" w:hAnsi="Times New Roman" w:cs="Times New Roman"/>
                <w:sz w:val="24"/>
                <w:szCs w:val="24"/>
              </w:rPr>
              <w:t>Pacienta apmierinātība ar pakalpojumu​</w:t>
            </w:r>
          </w:p>
        </w:tc>
        <w:tc>
          <w:tcPr>
            <w:tcW w:w="3543" w:type="dxa"/>
            <w:shd w:val="clear" w:color="auto" w:fill="auto"/>
            <w:vAlign w:val="bottom"/>
            <w:hideMark/>
          </w:tcPr>
          <w:p w14:paraId="62486C05" w14:textId="77777777" w:rsidR="00C90486" w:rsidRDefault="00C90486" w:rsidP="00C90486">
            <w:pPr>
              <w:jc w:val="center"/>
              <w:rPr>
                <w:rFonts w:ascii="Times New Roman" w:hAnsi="Times New Roman" w:cs="Times New Roman"/>
                <w:sz w:val="24"/>
                <w:szCs w:val="24"/>
              </w:rPr>
            </w:pPr>
          </w:p>
          <w:p w14:paraId="4C4ACE8B" w14:textId="77777777" w:rsidR="00A9455E" w:rsidRPr="005E7631" w:rsidRDefault="00A9455E" w:rsidP="00C90486">
            <w:pPr>
              <w:jc w:val="center"/>
              <w:rPr>
                <w:rFonts w:ascii="Times New Roman" w:hAnsi="Times New Roman" w:cs="Times New Roman"/>
                <w:sz w:val="24"/>
                <w:szCs w:val="24"/>
                <w:lang w:val="en-US"/>
              </w:rPr>
            </w:pPr>
            <w:r w:rsidRPr="005E7631">
              <w:rPr>
                <w:rFonts w:ascii="Times New Roman" w:hAnsi="Times New Roman" w:cs="Times New Roman"/>
                <w:sz w:val="24"/>
                <w:szCs w:val="24"/>
              </w:rPr>
              <w:t>Skala </w:t>
            </w:r>
            <w:r w:rsidRPr="005E7631">
              <w:rPr>
                <w:rFonts w:ascii="Times New Roman" w:hAnsi="Times New Roman" w:cs="Times New Roman"/>
                <w:sz w:val="24"/>
                <w:szCs w:val="24"/>
                <w:lang w:val="en-US"/>
              </w:rPr>
              <w:t>​</w:t>
            </w:r>
          </w:p>
          <w:p w14:paraId="00CF7D3E" w14:textId="77777777" w:rsidR="00A9455E" w:rsidRPr="005E7631" w:rsidRDefault="00A9455E" w:rsidP="00C90486">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55BB9678" w14:textId="77777777" w:rsidTr="0043199B">
        <w:trPr>
          <w:trHeight w:val="1275"/>
        </w:trPr>
        <w:tc>
          <w:tcPr>
            <w:tcW w:w="704" w:type="dxa"/>
            <w:shd w:val="clear" w:color="auto" w:fill="auto"/>
            <w:vAlign w:val="center"/>
            <w:hideMark/>
          </w:tcPr>
          <w:p w14:paraId="5BDB94F2"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2.</w:t>
            </w:r>
            <w:r w:rsidRPr="005E7631">
              <w:rPr>
                <w:rFonts w:ascii="Times New Roman" w:hAnsi="Times New Roman" w:cs="Times New Roman"/>
                <w:sz w:val="24"/>
                <w:szCs w:val="24"/>
                <w:lang w:val="en-US"/>
              </w:rPr>
              <w:t>​</w:t>
            </w:r>
          </w:p>
        </w:tc>
        <w:tc>
          <w:tcPr>
            <w:tcW w:w="4253" w:type="dxa"/>
            <w:shd w:val="clear" w:color="auto" w:fill="auto"/>
            <w:vAlign w:val="center"/>
            <w:hideMark/>
          </w:tcPr>
          <w:p w14:paraId="3601E8BF"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Saziņa ar pacientu  </w:t>
            </w:r>
            <w:r w:rsidRPr="005E7631">
              <w:rPr>
                <w:rFonts w:ascii="Times New Roman" w:hAnsi="Times New Roman" w:cs="Times New Roman"/>
                <w:sz w:val="24"/>
                <w:szCs w:val="24"/>
                <w:lang w:val="en-US"/>
              </w:rPr>
              <w:t>​</w:t>
            </w:r>
          </w:p>
        </w:tc>
        <w:tc>
          <w:tcPr>
            <w:tcW w:w="3543" w:type="dxa"/>
            <w:shd w:val="clear" w:color="auto" w:fill="auto"/>
            <w:vAlign w:val="center"/>
            <w:hideMark/>
          </w:tcPr>
          <w:p w14:paraId="127D4982"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Jā/Nē </w:t>
            </w:r>
            <w:r w:rsidRPr="005E7631">
              <w:rPr>
                <w:rFonts w:ascii="Times New Roman" w:hAnsi="Times New Roman" w:cs="Times New Roman"/>
                <w:sz w:val="24"/>
                <w:szCs w:val="24"/>
                <w:lang w:val="en-US"/>
              </w:rPr>
              <w:t>​</w:t>
            </w:r>
          </w:p>
          <w:p w14:paraId="4F796914"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5BDB35CB" w14:textId="77777777" w:rsidTr="0043199B">
        <w:trPr>
          <w:trHeight w:val="1425"/>
        </w:trPr>
        <w:tc>
          <w:tcPr>
            <w:tcW w:w="704" w:type="dxa"/>
            <w:shd w:val="clear" w:color="auto" w:fill="auto"/>
            <w:vAlign w:val="center"/>
            <w:hideMark/>
          </w:tcPr>
          <w:p w14:paraId="6FA1CCFB"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3.</w:t>
            </w:r>
            <w:r w:rsidRPr="005E7631">
              <w:rPr>
                <w:rFonts w:ascii="Times New Roman" w:hAnsi="Times New Roman" w:cs="Times New Roman"/>
                <w:sz w:val="24"/>
                <w:szCs w:val="24"/>
                <w:lang w:val="en-US"/>
              </w:rPr>
              <w:t>​</w:t>
            </w:r>
          </w:p>
        </w:tc>
        <w:tc>
          <w:tcPr>
            <w:tcW w:w="4253" w:type="dxa"/>
            <w:shd w:val="clear" w:color="auto" w:fill="auto"/>
            <w:vAlign w:val="center"/>
            <w:hideMark/>
          </w:tcPr>
          <w:p w14:paraId="5D65210F"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Pacientu skaits, kas atzinuši, ka ārsts vizītes laikā veltījis pacientam pietiekami daudz laika</w:t>
            </w:r>
            <w:r w:rsidRPr="005E7631">
              <w:rPr>
                <w:rFonts w:ascii="Times New Roman" w:hAnsi="Times New Roman" w:cs="Times New Roman"/>
                <w:sz w:val="24"/>
                <w:szCs w:val="24"/>
                <w:lang w:val="en-US"/>
              </w:rPr>
              <w:t>​</w:t>
            </w:r>
          </w:p>
        </w:tc>
        <w:tc>
          <w:tcPr>
            <w:tcW w:w="3543" w:type="dxa"/>
            <w:shd w:val="clear" w:color="auto" w:fill="auto"/>
            <w:vAlign w:val="center"/>
            <w:hideMark/>
          </w:tcPr>
          <w:p w14:paraId="15A0E854"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Pacientu skaits % </w:t>
            </w:r>
            <w:r w:rsidRPr="005E7631">
              <w:rPr>
                <w:rFonts w:ascii="Times New Roman" w:hAnsi="Times New Roman" w:cs="Times New Roman"/>
                <w:sz w:val="24"/>
                <w:szCs w:val="24"/>
                <w:lang w:val="en-US"/>
              </w:rPr>
              <w:t>​</w:t>
            </w:r>
          </w:p>
          <w:p w14:paraId="4F9A0471"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bl>
    <w:p w14:paraId="4101652C" w14:textId="77777777" w:rsidR="003E200B" w:rsidRPr="005E7631" w:rsidRDefault="003E200B" w:rsidP="00476FA8">
      <w:pPr>
        <w:jc w:val="center"/>
        <w:rPr>
          <w:rFonts w:ascii="Times New Roman" w:hAnsi="Times New Roman" w:cs="Times New Roman"/>
          <w:b/>
          <w:sz w:val="24"/>
          <w:szCs w:val="24"/>
        </w:rPr>
      </w:pPr>
    </w:p>
    <w:p w14:paraId="22C8A0EC" w14:textId="77777777" w:rsidR="00A9455E" w:rsidRPr="005E7631" w:rsidRDefault="00A9455E" w:rsidP="005E7631">
      <w:pPr>
        <w:pStyle w:val="ListParagraph"/>
        <w:numPr>
          <w:ilvl w:val="1"/>
          <w:numId w:val="4"/>
        </w:numPr>
        <w:jc w:val="center"/>
        <w:rPr>
          <w:rFonts w:ascii="Times New Roman" w:hAnsi="Times New Roman" w:cs="Times New Roman"/>
          <w:b/>
          <w:sz w:val="24"/>
          <w:szCs w:val="24"/>
        </w:rPr>
      </w:pPr>
      <w:r w:rsidRPr="005E7631">
        <w:rPr>
          <w:rFonts w:ascii="Times New Roman" w:hAnsi="Times New Roman" w:cs="Times New Roman"/>
          <w:b/>
          <w:sz w:val="24"/>
          <w:szCs w:val="24"/>
        </w:rPr>
        <w:t>Uz ārstēšanās rezultātu vērsti</w:t>
      </w:r>
      <w:r w:rsidR="003E200B" w:rsidRPr="005E7631">
        <w:rPr>
          <w:rFonts w:ascii="Times New Roman" w:hAnsi="Times New Roman" w:cs="Times New Roman"/>
          <w:b/>
          <w:sz w:val="24"/>
          <w:szCs w:val="24"/>
        </w:rPr>
        <w:t xml:space="preserve"> kvalitātes kritēriji</w:t>
      </w:r>
    </w:p>
    <w:p w14:paraId="4B99056E" w14:textId="77777777" w:rsidR="00A9455E" w:rsidRPr="005E7631" w:rsidRDefault="00A9455E" w:rsidP="00E51E34">
      <w:pPr>
        <w:rPr>
          <w:rFonts w:ascii="Times New Roman" w:hAnsi="Times New Roman" w:cs="Times New Roman"/>
          <w:sz w:val="24"/>
          <w:szCs w:val="24"/>
        </w:rPr>
      </w:pP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04"/>
        <w:gridCol w:w="4253"/>
        <w:gridCol w:w="3543"/>
      </w:tblGrid>
      <w:tr w:rsidR="005E7631" w:rsidRPr="005E7631" w14:paraId="7018E8DD" w14:textId="77777777" w:rsidTr="0043199B">
        <w:trPr>
          <w:trHeight w:val="630"/>
        </w:trPr>
        <w:tc>
          <w:tcPr>
            <w:tcW w:w="704" w:type="dxa"/>
            <w:shd w:val="clear" w:color="auto" w:fill="99CC00"/>
            <w:vAlign w:val="center"/>
            <w:hideMark/>
          </w:tcPr>
          <w:p w14:paraId="08B8C258"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lang w:val="en-US"/>
              </w:rPr>
              <w:t>​</w:t>
            </w:r>
          </w:p>
        </w:tc>
        <w:tc>
          <w:tcPr>
            <w:tcW w:w="4253" w:type="dxa"/>
            <w:shd w:val="clear" w:color="auto" w:fill="99CC00"/>
            <w:vAlign w:val="center"/>
            <w:hideMark/>
          </w:tcPr>
          <w:p w14:paraId="2E6F006F"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lang w:val="en-US"/>
              </w:rPr>
              <w:t>​</w:t>
            </w:r>
          </w:p>
        </w:tc>
        <w:tc>
          <w:tcPr>
            <w:tcW w:w="3543" w:type="dxa"/>
            <w:shd w:val="clear" w:color="auto" w:fill="99CC00"/>
            <w:vAlign w:val="center"/>
            <w:hideMark/>
          </w:tcPr>
          <w:p w14:paraId="18E4F105"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lang w:val="en-US"/>
              </w:rPr>
              <w:t>​</w:t>
            </w:r>
          </w:p>
        </w:tc>
      </w:tr>
      <w:tr w:rsidR="005E7631" w:rsidRPr="005E7631" w14:paraId="554DA48B" w14:textId="77777777" w:rsidTr="0043199B">
        <w:trPr>
          <w:trHeight w:val="1140"/>
        </w:trPr>
        <w:tc>
          <w:tcPr>
            <w:tcW w:w="704" w:type="dxa"/>
            <w:shd w:val="clear" w:color="auto" w:fill="auto"/>
            <w:vAlign w:val="center"/>
            <w:hideMark/>
          </w:tcPr>
          <w:p w14:paraId="5E6EDE65"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1.</w:t>
            </w:r>
            <w:r w:rsidRPr="005E7631">
              <w:rPr>
                <w:rFonts w:ascii="Times New Roman" w:hAnsi="Times New Roman" w:cs="Times New Roman"/>
                <w:sz w:val="24"/>
                <w:szCs w:val="24"/>
                <w:lang w:val="en-US"/>
              </w:rPr>
              <w:t>​</w:t>
            </w:r>
          </w:p>
        </w:tc>
        <w:tc>
          <w:tcPr>
            <w:tcW w:w="4253" w:type="dxa"/>
            <w:shd w:val="clear" w:color="auto" w:fill="auto"/>
            <w:vAlign w:val="center"/>
            <w:hideMark/>
          </w:tcPr>
          <w:p w14:paraId="47BF71EF"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Medikamentu lietošanas līdzestība (rekomendāciju ievērošana) 3 mēnešu laikā pēc ambulatora apmeklējuma</w:t>
            </w:r>
            <w:r w:rsidRPr="005E7631">
              <w:rPr>
                <w:rFonts w:ascii="Times New Roman" w:hAnsi="Times New Roman" w:cs="Times New Roman"/>
                <w:sz w:val="24"/>
                <w:szCs w:val="24"/>
                <w:lang w:val="en-US"/>
              </w:rPr>
              <w:t>​</w:t>
            </w:r>
          </w:p>
        </w:tc>
        <w:tc>
          <w:tcPr>
            <w:tcW w:w="3543" w:type="dxa"/>
            <w:shd w:val="clear" w:color="auto" w:fill="auto"/>
            <w:vAlign w:val="center"/>
            <w:hideMark/>
          </w:tcPr>
          <w:p w14:paraId="413E15D2"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Jā/Nē </w:t>
            </w:r>
            <w:r w:rsidRPr="005E7631">
              <w:rPr>
                <w:rFonts w:ascii="Times New Roman" w:hAnsi="Times New Roman" w:cs="Times New Roman"/>
                <w:sz w:val="24"/>
                <w:szCs w:val="24"/>
                <w:lang w:val="en-US"/>
              </w:rPr>
              <w:t>​</w:t>
            </w:r>
          </w:p>
          <w:p w14:paraId="19B1E6C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(no e-veselības sistēmas) ​</w:t>
            </w:r>
          </w:p>
        </w:tc>
      </w:tr>
      <w:tr w:rsidR="005E7631" w:rsidRPr="005E7631" w14:paraId="5F6C1C24" w14:textId="77777777" w:rsidTr="0043199B">
        <w:trPr>
          <w:trHeight w:val="720"/>
        </w:trPr>
        <w:tc>
          <w:tcPr>
            <w:tcW w:w="704" w:type="dxa"/>
            <w:shd w:val="clear" w:color="auto" w:fill="auto"/>
            <w:vAlign w:val="center"/>
            <w:hideMark/>
          </w:tcPr>
          <w:p w14:paraId="68E0716F"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2.</w:t>
            </w:r>
            <w:r w:rsidRPr="005E7631">
              <w:rPr>
                <w:rFonts w:ascii="Times New Roman" w:hAnsi="Times New Roman" w:cs="Times New Roman"/>
                <w:sz w:val="24"/>
                <w:szCs w:val="24"/>
                <w:lang w:val="en-US"/>
              </w:rPr>
              <w:t>​</w:t>
            </w:r>
          </w:p>
        </w:tc>
        <w:tc>
          <w:tcPr>
            <w:tcW w:w="4253" w:type="dxa"/>
            <w:shd w:val="clear" w:color="auto" w:fill="auto"/>
            <w:vAlign w:val="center"/>
            <w:hideMark/>
          </w:tcPr>
          <w:p w14:paraId="176D8949"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Simptomu kontrole uzsākot ārstēšanu/sasniedzot remisiju</w:t>
            </w:r>
            <w:r w:rsidRPr="005E7631">
              <w:rPr>
                <w:rFonts w:ascii="Times New Roman" w:hAnsi="Times New Roman" w:cs="Times New Roman"/>
                <w:sz w:val="24"/>
                <w:szCs w:val="24"/>
                <w:lang w:val="en-US"/>
              </w:rPr>
              <w:t>​</w:t>
            </w:r>
          </w:p>
        </w:tc>
        <w:tc>
          <w:tcPr>
            <w:tcW w:w="3543" w:type="dxa"/>
            <w:shd w:val="clear" w:color="auto" w:fill="auto"/>
            <w:vAlign w:val="center"/>
            <w:hideMark/>
          </w:tcPr>
          <w:p w14:paraId="6ED262E9"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PHQ-9; GAD-7 </w:t>
            </w:r>
            <w:r w:rsidRPr="005E7631">
              <w:rPr>
                <w:rFonts w:ascii="Times New Roman" w:hAnsi="Times New Roman" w:cs="Times New Roman"/>
                <w:sz w:val="24"/>
                <w:szCs w:val="24"/>
                <w:lang w:val="en-US"/>
              </w:rPr>
              <w:t>​</w:t>
            </w:r>
          </w:p>
          <w:p w14:paraId="6ED1FE0A"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CGI-S; CGI-I ​</w:t>
            </w:r>
          </w:p>
          <w:p w14:paraId="03737364"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MOCA skalu izmantošana ​</w:t>
            </w:r>
          </w:p>
        </w:tc>
      </w:tr>
      <w:tr w:rsidR="005E7631" w:rsidRPr="005E7631" w14:paraId="4C0E5D1E" w14:textId="77777777" w:rsidTr="0043199B">
        <w:trPr>
          <w:trHeight w:val="930"/>
        </w:trPr>
        <w:tc>
          <w:tcPr>
            <w:tcW w:w="704" w:type="dxa"/>
            <w:shd w:val="clear" w:color="auto" w:fill="auto"/>
            <w:vAlign w:val="center"/>
            <w:hideMark/>
          </w:tcPr>
          <w:p w14:paraId="1B1E3076"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3.</w:t>
            </w:r>
            <w:r w:rsidRPr="005E7631">
              <w:rPr>
                <w:rFonts w:ascii="Times New Roman" w:hAnsi="Times New Roman" w:cs="Times New Roman"/>
                <w:sz w:val="24"/>
                <w:szCs w:val="24"/>
                <w:lang w:val="en-US"/>
              </w:rPr>
              <w:t>​</w:t>
            </w:r>
          </w:p>
        </w:tc>
        <w:tc>
          <w:tcPr>
            <w:tcW w:w="4253" w:type="dxa"/>
            <w:shd w:val="clear" w:color="auto" w:fill="auto"/>
            <w:vAlign w:val="center"/>
            <w:hideMark/>
          </w:tcPr>
          <w:p w14:paraId="469E8D64"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Pabeigtie suicīdi 1 mēneša laikā pēc ambulatorā apmeklējuma  </w:t>
            </w:r>
            <w:r w:rsidRPr="005E7631">
              <w:rPr>
                <w:rFonts w:ascii="Times New Roman" w:hAnsi="Times New Roman" w:cs="Times New Roman"/>
                <w:sz w:val="24"/>
                <w:szCs w:val="24"/>
                <w:lang w:val="en-US"/>
              </w:rPr>
              <w:t>​</w:t>
            </w:r>
          </w:p>
        </w:tc>
        <w:tc>
          <w:tcPr>
            <w:tcW w:w="3543" w:type="dxa"/>
            <w:shd w:val="clear" w:color="auto" w:fill="auto"/>
            <w:vAlign w:val="center"/>
            <w:hideMark/>
          </w:tcPr>
          <w:p w14:paraId="76FBE75C"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5ACF81AE" w14:textId="77777777" w:rsidTr="0043199B">
        <w:trPr>
          <w:trHeight w:val="1350"/>
        </w:trPr>
        <w:tc>
          <w:tcPr>
            <w:tcW w:w="704" w:type="dxa"/>
            <w:shd w:val="clear" w:color="auto" w:fill="auto"/>
            <w:vAlign w:val="center"/>
            <w:hideMark/>
          </w:tcPr>
          <w:p w14:paraId="26E9D2D2"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4.</w:t>
            </w:r>
            <w:r w:rsidRPr="005E7631">
              <w:rPr>
                <w:rFonts w:ascii="Times New Roman" w:hAnsi="Times New Roman" w:cs="Times New Roman"/>
                <w:sz w:val="24"/>
                <w:szCs w:val="24"/>
                <w:lang w:val="en-US"/>
              </w:rPr>
              <w:t>​</w:t>
            </w:r>
          </w:p>
        </w:tc>
        <w:tc>
          <w:tcPr>
            <w:tcW w:w="4253" w:type="dxa"/>
            <w:shd w:val="clear" w:color="auto" w:fill="auto"/>
            <w:vAlign w:val="center"/>
            <w:hideMark/>
          </w:tcPr>
          <w:p w14:paraId="646AA0E4"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Terapeitiski rezistentu pacientu ārstēšana; augstākās sarežģītības pacienti </w:t>
            </w:r>
            <w:r w:rsidRPr="005E7631">
              <w:rPr>
                <w:rFonts w:ascii="Times New Roman" w:hAnsi="Times New Roman" w:cs="Times New Roman"/>
                <w:sz w:val="24"/>
                <w:szCs w:val="24"/>
                <w:lang w:val="en-US"/>
              </w:rPr>
              <w:t>​</w:t>
            </w:r>
          </w:p>
        </w:tc>
        <w:tc>
          <w:tcPr>
            <w:tcW w:w="3543" w:type="dxa"/>
            <w:shd w:val="clear" w:color="auto" w:fill="auto"/>
            <w:vAlign w:val="center"/>
            <w:hideMark/>
          </w:tcPr>
          <w:p w14:paraId="53BE38CE"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69DABEAF" w14:textId="77777777" w:rsidTr="0043199B">
        <w:trPr>
          <w:trHeight w:val="1350"/>
        </w:trPr>
        <w:tc>
          <w:tcPr>
            <w:tcW w:w="704" w:type="dxa"/>
            <w:shd w:val="clear" w:color="auto" w:fill="auto"/>
            <w:vAlign w:val="center"/>
            <w:hideMark/>
          </w:tcPr>
          <w:p w14:paraId="231B11DF"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5.</w:t>
            </w:r>
            <w:r w:rsidRPr="005E7631">
              <w:rPr>
                <w:rFonts w:ascii="Times New Roman" w:hAnsi="Times New Roman" w:cs="Times New Roman"/>
                <w:sz w:val="24"/>
                <w:szCs w:val="24"/>
                <w:lang w:val="en-US"/>
              </w:rPr>
              <w:t>​</w:t>
            </w:r>
          </w:p>
        </w:tc>
        <w:tc>
          <w:tcPr>
            <w:tcW w:w="4253" w:type="dxa"/>
            <w:shd w:val="clear" w:color="auto" w:fill="auto"/>
            <w:vAlign w:val="center"/>
            <w:hideMark/>
          </w:tcPr>
          <w:p w14:paraId="62C0F88C"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Šizofrēnijas spektra (F2) pacientu īpatsvars, kas tikuši rehospitalizēti tajā pašā psihiatriskajā stacionārā 30 dienu laikā</w:t>
            </w:r>
            <w:r w:rsidRPr="005E7631">
              <w:rPr>
                <w:rFonts w:ascii="Times New Roman" w:hAnsi="Times New Roman" w:cs="Times New Roman"/>
                <w:sz w:val="24"/>
                <w:szCs w:val="24"/>
                <w:lang w:val="en-US"/>
              </w:rPr>
              <w:t>​</w:t>
            </w:r>
          </w:p>
        </w:tc>
        <w:tc>
          <w:tcPr>
            <w:tcW w:w="3543" w:type="dxa"/>
            <w:shd w:val="clear" w:color="auto" w:fill="auto"/>
            <w:vAlign w:val="center"/>
            <w:hideMark/>
          </w:tcPr>
          <w:p w14:paraId="712C9DA3"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Pacientu skaits, kas gada laikā tikuši rehospitalizēti 30 dienu laikā pēc iepriekšējās izrakstīšanās no psihiatriskā stacionāra ar F2 diagnozi pret visiem pacientiem, kas tikuši izrakstīti gada laikā ar F2 diagnozi reizināts ar 100</w:t>
            </w:r>
            <w:r w:rsidRPr="005E7631">
              <w:rPr>
                <w:rFonts w:ascii="Times New Roman" w:hAnsi="Times New Roman" w:cs="Times New Roman"/>
                <w:sz w:val="24"/>
                <w:szCs w:val="24"/>
                <w:lang w:val="en-US"/>
              </w:rPr>
              <w:t>​</w:t>
            </w:r>
          </w:p>
        </w:tc>
      </w:tr>
      <w:tr w:rsidR="005E7631" w:rsidRPr="005E7631" w14:paraId="2620F760" w14:textId="77777777" w:rsidTr="0043199B">
        <w:trPr>
          <w:trHeight w:val="1350"/>
        </w:trPr>
        <w:tc>
          <w:tcPr>
            <w:tcW w:w="704" w:type="dxa"/>
            <w:shd w:val="clear" w:color="auto" w:fill="auto"/>
            <w:vAlign w:val="center"/>
            <w:hideMark/>
          </w:tcPr>
          <w:p w14:paraId="6662324A"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6.</w:t>
            </w:r>
            <w:r w:rsidRPr="005E7631">
              <w:rPr>
                <w:rFonts w:ascii="Times New Roman" w:hAnsi="Times New Roman" w:cs="Times New Roman"/>
                <w:sz w:val="24"/>
                <w:szCs w:val="24"/>
                <w:lang w:val="en-US"/>
              </w:rPr>
              <w:t>​</w:t>
            </w:r>
          </w:p>
        </w:tc>
        <w:tc>
          <w:tcPr>
            <w:tcW w:w="4253" w:type="dxa"/>
            <w:shd w:val="clear" w:color="auto" w:fill="auto"/>
            <w:vAlign w:val="center"/>
            <w:hideMark/>
          </w:tcPr>
          <w:p w14:paraId="653BCB36"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Šizofrēnijas spektra (F2) pacientu īpatsvars, kas tikuši rehospitalizēti tajā pašā psihiatriskajā stacionārā gada laikā</w:t>
            </w:r>
            <w:r w:rsidRPr="005E7631">
              <w:rPr>
                <w:rFonts w:ascii="Times New Roman" w:hAnsi="Times New Roman" w:cs="Times New Roman"/>
                <w:sz w:val="24"/>
                <w:szCs w:val="24"/>
                <w:lang w:val="en-US"/>
              </w:rPr>
              <w:t>​</w:t>
            </w:r>
          </w:p>
          <w:p w14:paraId="1B286E35"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56F8117F"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Pacientu skaits, kas gada laikā tikuši rehospitalizēti gada laikā pēc iepriekšējās izrakstīšanās no psihiatriskā stacionāra ar F2 diagnozi pret visiem pacientiem, kas tikuši izrakstīti gada laikā ar F2 diagnozi reizināts ar 100</w:t>
            </w:r>
            <w:r w:rsidRPr="005E7631">
              <w:rPr>
                <w:rFonts w:ascii="Times New Roman" w:hAnsi="Times New Roman" w:cs="Times New Roman"/>
                <w:sz w:val="24"/>
                <w:szCs w:val="24"/>
                <w:lang w:val="en-US"/>
              </w:rPr>
              <w:t>​</w:t>
            </w:r>
          </w:p>
        </w:tc>
      </w:tr>
      <w:tr w:rsidR="005E7631" w:rsidRPr="005E7631" w14:paraId="1AED6119" w14:textId="77777777" w:rsidTr="0043199B">
        <w:trPr>
          <w:trHeight w:val="930"/>
        </w:trPr>
        <w:tc>
          <w:tcPr>
            <w:tcW w:w="704" w:type="dxa"/>
            <w:shd w:val="clear" w:color="auto" w:fill="auto"/>
            <w:vAlign w:val="center"/>
            <w:hideMark/>
          </w:tcPr>
          <w:p w14:paraId="56812C1A"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7.</w:t>
            </w:r>
            <w:r w:rsidRPr="005E7631">
              <w:rPr>
                <w:rFonts w:ascii="Times New Roman" w:hAnsi="Times New Roman" w:cs="Times New Roman"/>
                <w:sz w:val="24"/>
                <w:szCs w:val="24"/>
                <w:lang w:val="en-US"/>
              </w:rPr>
              <w:t>​</w:t>
            </w:r>
          </w:p>
        </w:tc>
        <w:tc>
          <w:tcPr>
            <w:tcW w:w="4253" w:type="dxa"/>
            <w:shd w:val="clear" w:color="auto" w:fill="auto"/>
            <w:vAlign w:val="center"/>
            <w:hideMark/>
          </w:tcPr>
          <w:p w14:paraId="4FF0E3BA"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Paaugstināta mirstība pacientiem ar šizofrēniju (F20) un bipolāri afektīviem traucējumiem (F31) salīdzinājumā ar kopējo populāciju</w:t>
            </w:r>
            <w:r w:rsidRPr="005E7631">
              <w:rPr>
                <w:rFonts w:ascii="Times New Roman" w:hAnsi="Times New Roman" w:cs="Times New Roman"/>
                <w:sz w:val="24"/>
                <w:szCs w:val="24"/>
                <w:lang w:val="en-US"/>
              </w:rPr>
              <w:t>​</w:t>
            </w:r>
          </w:p>
        </w:tc>
        <w:tc>
          <w:tcPr>
            <w:tcW w:w="3543" w:type="dxa"/>
            <w:shd w:val="clear" w:color="auto" w:fill="auto"/>
            <w:vAlign w:val="center"/>
            <w:hideMark/>
          </w:tcPr>
          <w:p w14:paraId="7BA5A62A"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Kopējā mirstība cilvēkiem ar šizofrēniju vai bipolāri afektīviem traucējumiem 15 - 74 gadu vecumā PRET Kopējo mirstību populācijā 15-74 gadu vecumā</w:t>
            </w:r>
            <w:r w:rsidRPr="005E7631">
              <w:rPr>
                <w:rFonts w:ascii="Times New Roman" w:hAnsi="Times New Roman" w:cs="Times New Roman"/>
                <w:sz w:val="24"/>
                <w:szCs w:val="24"/>
                <w:lang w:val="en-US"/>
              </w:rPr>
              <w:t>​</w:t>
            </w:r>
          </w:p>
        </w:tc>
      </w:tr>
    </w:tbl>
    <w:p w14:paraId="1299C43A" w14:textId="77777777" w:rsidR="003E200B" w:rsidRPr="005E7631" w:rsidRDefault="003E200B" w:rsidP="00476FA8">
      <w:pPr>
        <w:jc w:val="center"/>
        <w:rPr>
          <w:rFonts w:ascii="Times New Roman" w:hAnsi="Times New Roman" w:cs="Times New Roman"/>
          <w:sz w:val="24"/>
          <w:szCs w:val="24"/>
        </w:rPr>
      </w:pPr>
    </w:p>
    <w:p w14:paraId="39B316BA" w14:textId="77777777" w:rsidR="00A9455E" w:rsidRPr="005E7631" w:rsidRDefault="00A9455E" w:rsidP="005E7631">
      <w:pPr>
        <w:pStyle w:val="ListParagraph"/>
        <w:numPr>
          <w:ilvl w:val="1"/>
          <w:numId w:val="4"/>
        </w:numPr>
        <w:jc w:val="center"/>
        <w:rPr>
          <w:rFonts w:ascii="Times New Roman" w:hAnsi="Times New Roman" w:cs="Times New Roman"/>
          <w:b/>
          <w:sz w:val="24"/>
          <w:szCs w:val="24"/>
        </w:rPr>
      </w:pPr>
      <w:r w:rsidRPr="005E7631">
        <w:rPr>
          <w:rFonts w:ascii="Times New Roman" w:hAnsi="Times New Roman" w:cs="Times New Roman"/>
          <w:b/>
          <w:sz w:val="24"/>
          <w:szCs w:val="24"/>
        </w:rPr>
        <w:t>Uz pacientu vērsti pakalpojumi starpnozaru sadarbībā (sociālā iekļautība)</w:t>
      </w:r>
      <w:r w:rsidR="003E200B" w:rsidRPr="005E7631">
        <w:rPr>
          <w:rFonts w:ascii="Times New Roman" w:hAnsi="Times New Roman" w:cs="Times New Roman"/>
          <w:b/>
          <w:sz w:val="24"/>
          <w:szCs w:val="24"/>
        </w:rPr>
        <w:t xml:space="preserve"> kvalitātes kritēriji</w:t>
      </w:r>
    </w:p>
    <w:p w14:paraId="15AA318D"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 </w:t>
      </w: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14"/>
        <w:gridCol w:w="4243"/>
        <w:gridCol w:w="3543"/>
      </w:tblGrid>
      <w:tr w:rsidR="005E7631" w:rsidRPr="005E7631" w14:paraId="065E804E" w14:textId="77777777" w:rsidTr="0043199B">
        <w:trPr>
          <w:trHeight w:val="765"/>
        </w:trPr>
        <w:tc>
          <w:tcPr>
            <w:tcW w:w="714" w:type="dxa"/>
            <w:shd w:val="clear" w:color="auto" w:fill="99CC00"/>
            <w:vAlign w:val="center"/>
            <w:hideMark/>
          </w:tcPr>
          <w:p w14:paraId="13DE93C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43" w:type="dxa"/>
            <w:shd w:val="clear" w:color="auto" w:fill="99CC00"/>
            <w:vAlign w:val="center"/>
            <w:hideMark/>
          </w:tcPr>
          <w:p w14:paraId="02420767"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72D790EE"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7E279616" w14:textId="77777777" w:rsidTr="0043199B">
        <w:trPr>
          <w:trHeight w:val="1140"/>
        </w:trPr>
        <w:tc>
          <w:tcPr>
            <w:tcW w:w="714" w:type="dxa"/>
            <w:shd w:val="clear" w:color="auto" w:fill="auto"/>
            <w:vAlign w:val="center"/>
            <w:hideMark/>
          </w:tcPr>
          <w:p w14:paraId="4E9270C3"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1.</w:t>
            </w:r>
            <w:r w:rsidRPr="005E7631">
              <w:rPr>
                <w:rFonts w:ascii="Times New Roman" w:hAnsi="Times New Roman" w:cs="Times New Roman"/>
                <w:sz w:val="24"/>
                <w:szCs w:val="24"/>
                <w:lang w:val="en-US"/>
              </w:rPr>
              <w:t>​</w:t>
            </w:r>
          </w:p>
        </w:tc>
        <w:tc>
          <w:tcPr>
            <w:tcW w:w="4243" w:type="dxa"/>
            <w:shd w:val="clear" w:color="auto" w:fill="auto"/>
            <w:vAlign w:val="center"/>
            <w:hideMark/>
          </w:tcPr>
          <w:p w14:paraId="067A352B"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Invaliditātes  noteikšana vai darba nespējas ilgums</w:t>
            </w:r>
            <w:r w:rsidRPr="005E7631">
              <w:rPr>
                <w:rFonts w:ascii="Times New Roman" w:hAnsi="Times New Roman" w:cs="Times New Roman"/>
                <w:sz w:val="24"/>
                <w:szCs w:val="24"/>
                <w:lang w:val="en-US"/>
              </w:rPr>
              <w:t>​</w:t>
            </w:r>
          </w:p>
        </w:tc>
        <w:tc>
          <w:tcPr>
            <w:tcW w:w="3543" w:type="dxa"/>
            <w:shd w:val="clear" w:color="auto" w:fill="auto"/>
            <w:vAlign w:val="center"/>
            <w:hideMark/>
          </w:tcPr>
          <w:p w14:paraId="7C2F948B"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54F09F5B" w14:textId="77777777" w:rsidTr="0043199B">
        <w:trPr>
          <w:trHeight w:val="615"/>
        </w:trPr>
        <w:tc>
          <w:tcPr>
            <w:tcW w:w="714" w:type="dxa"/>
            <w:shd w:val="clear" w:color="auto" w:fill="auto"/>
            <w:vAlign w:val="center"/>
            <w:hideMark/>
          </w:tcPr>
          <w:p w14:paraId="3A5F739E"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2.</w:t>
            </w:r>
            <w:r w:rsidRPr="005E7631">
              <w:rPr>
                <w:rFonts w:ascii="Times New Roman" w:hAnsi="Times New Roman" w:cs="Times New Roman"/>
                <w:sz w:val="24"/>
                <w:szCs w:val="24"/>
                <w:lang w:val="en-US"/>
              </w:rPr>
              <w:t>​</w:t>
            </w:r>
          </w:p>
        </w:tc>
        <w:tc>
          <w:tcPr>
            <w:tcW w:w="4243" w:type="dxa"/>
            <w:shd w:val="clear" w:color="auto" w:fill="auto"/>
            <w:vAlign w:val="center"/>
            <w:hideMark/>
          </w:tcPr>
          <w:p w14:paraId="0AD3021C"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Pacienta un ārstējošā ārsta sadarbība - iemesli ārsta maiņai </w:t>
            </w:r>
            <w:r w:rsidRPr="005E7631">
              <w:rPr>
                <w:rFonts w:ascii="Times New Roman" w:hAnsi="Times New Roman" w:cs="Times New Roman"/>
                <w:sz w:val="24"/>
                <w:szCs w:val="24"/>
                <w:lang w:val="en-US"/>
              </w:rPr>
              <w:t>​</w:t>
            </w:r>
          </w:p>
        </w:tc>
        <w:tc>
          <w:tcPr>
            <w:tcW w:w="3543" w:type="dxa"/>
            <w:shd w:val="clear" w:color="auto" w:fill="auto"/>
            <w:vAlign w:val="center"/>
            <w:hideMark/>
          </w:tcPr>
          <w:p w14:paraId="5D5A00F2"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p w14:paraId="591BF9DE"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0EA8757B" w14:textId="77777777" w:rsidTr="0043199B">
        <w:trPr>
          <w:trHeight w:val="885"/>
        </w:trPr>
        <w:tc>
          <w:tcPr>
            <w:tcW w:w="714" w:type="dxa"/>
            <w:shd w:val="clear" w:color="auto" w:fill="auto"/>
            <w:vAlign w:val="center"/>
            <w:hideMark/>
          </w:tcPr>
          <w:p w14:paraId="2581D8B5"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3.</w:t>
            </w:r>
            <w:r w:rsidRPr="005E7631">
              <w:rPr>
                <w:rFonts w:ascii="Times New Roman" w:hAnsi="Times New Roman" w:cs="Times New Roman"/>
                <w:sz w:val="24"/>
                <w:szCs w:val="24"/>
                <w:lang w:val="en-US"/>
              </w:rPr>
              <w:t>​</w:t>
            </w:r>
          </w:p>
        </w:tc>
        <w:tc>
          <w:tcPr>
            <w:tcW w:w="4243" w:type="dxa"/>
            <w:shd w:val="clear" w:color="auto" w:fill="auto"/>
            <w:vAlign w:val="center"/>
            <w:hideMark/>
          </w:tcPr>
          <w:p w14:paraId="34444921"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Pacientu īpatsvars, kas pretēji ārsta rekomendācijām, pārtrauca rekomendāciju izpildi </w:t>
            </w:r>
            <w:r w:rsidRPr="005E7631">
              <w:rPr>
                <w:rFonts w:ascii="Times New Roman" w:hAnsi="Times New Roman" w:cs="Times New Roman"/>
                <w:sz w:val="24"/>
                <w:szCs w:val="24"/>
                <w:lang w:val="en-US"/>
              </w:rPr>
              <w:t>​</w:t>
            </w:r>
          </w:p>
        </w:tc>
        <w:tc>
          <w:tcPr>
            <w:tcW w:w="3543" w:type="dxa"/>
            <w:shd w:val="clear" w:color="auto" w:fill="auto"/>
            <w:vAlign w:val="center"/>
            <w:hideMark/>
          </w:tcPr>
          <w:p w14:paraId="6173B09E"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p w14:paraId="5B8B535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5B519C2D" w14:textId="77777777" w:rsidTr="0043199B">
        <w:trPr>
          <w:trHeight w:val="1395"/>
        </w:trPr>
        <w:tc>
          <w:tcPr>
            <w:tcW w:w="714" w:type="dxa"/>
            <w:shd w:val="clear" w:color="auto" w:fill="auto"/>
            <w:vAlign w:val="center"/>
            <w:hideMark/>
          </w:tcPr>
          <w:p w14:paraId="0B820F0D"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4.</w:t>
            </w:r>
            <w:r w:rsidRPr="005E7631">
              <w:rPr>
                <w:rFonts w:ascii="Times New Roman" w:hAnsi="Times New Roman" w:cs="Times New Roman"/>
                <w:sz w:val="24"/>
                <w:szCs w:val="24"/>
                <w:lang w:val="en-US"/>
              </w:rPr>
              <w:t>​</w:t>
            </w:r>
          </w:p>
        </w:tc>
        <w:tc>
          <w:tcPr>
            <w:tcW w:w="4243" w:type="dxa"/>
            <w:shd w:val="clear" w:color="auto" w:fill="auto"/>
            <w:vAlign w:val="center"/>
            <w:hideMark/>
          </w:tcPr>
          <w:p w14:paraId="0F750F2C"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Pacientu procents, kas atzinuši, ka saņem pietiekamu sociālo atbalstu </w:t>
            </w:r>
            <w:r w:rsidRPr="005E7631">
              <w:rPr>
                <w:rFonts w:ascii="Times New Roman" w:hAnsi="Times New Roman" w:cs="Times New Roman"/>
                <w:sz w:val="24"/>
                <w:szCs w:val="24"/>
                <w:lang w:val="en-US"/>
              </w:rPr>
              <w:t>​</w:t>
            </w:r>
          </w:p>
        </w:tc>
        <w:tc>
          <w:tcPr>
            <w:tcW w:w="3543" w:type="dxa"/>
            <w:shd w:val="clear" w:color="auto" w:fill="auto"/>
            <w:vAlign w:val="center"/>
            <w:hideMark/>
          </w:tcPr>
          <w:p w14:paraId="1732231D"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Konsultāciju skaits  </w:t>
            </w:r>
            <w:r w:rsidRPr="005E7631">
              <w:rPr>
                <w:rFonts w:ascii="Times New Roman" w:hAnsi="Times New Roman" w:cs="Times New Roman"/>
                <w:sz w:val="24"/>
                <w:szCs w:val="24"/>
                <w:lang w:val="en-US"/>
              </w:rPr>
              <w:t>​</w:t>
            </w:r>
          </w:p>
        </w:tc>
      </w:tr>
      <w:tr w:rsidR="005E7631" w:rsidRPr="005E7631" w14:paraId="6AD9E85A" w14:textId="77777777" w:rsidTr="0043199B">
        <w:trPr>
          <w:trHeight w:val="885"/>
        </w:trPr>
        <w:tc>
          <w:tcPr>
            <w:tcW w:w="714" w:type="dxa"/>
            <w:shd w:val="clear" w:color="auto" w:fill="auto"/>
            <w:vAlign w:val="center"/>
            <w:hideMark/>
          </w:tcPr>
          <w:p w14:paraId="02031351"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5.</w:t>
            </w:r>
            <w:r w:rsidRPr="005E7631">
              <w:rPr>
                <w:rFonts w:ascii="Times New Roman" w:hAnsi="Times New Roman" w:cs="Times New Roman"/>
                <w:sz w:val="24"/>
                <w:szCs w:val="24"/>
                <w:lang w:val="en-US"/>
              </w:rPr>
              <w:t>​</w:t>
            </w:r>
          </w:p>
        </w:tc>
        <w:tc>
          <w:tcPr>
            <w:tcW w:w="4243" w:type="dxa"/>
            <w:shd w:val="clear" w:color="auto" w:fill="auto"/>
            <w:vAlign w:val="center"/>
            <w:hideMark/>
          </w:tcPr>
          <w:p w14:paraId="60B23430"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Darba organizācija: Klātienes konsultācijas pret neklātienes konsultācijām </w:t>
            </w:r>
            <w:r w:rsidRPr="005E7631">
              <w:rPr>
                <w:rFonts w:ascii="Times New Roman" w:hAnsi="Times New Roman" w:cs="Times New Roman"/>
                <w:sz w:val="24"/>
                <w:szCs w:val="24"/>
                <w:lang w:val="en-US"/>
              </w:rPr>
              <w:t>​</w:t>
            </w:r>
          </w:p>
        </w:tc>
        <w:tc>
          <w:tcPr>
            <w:tcW w:w="3543" w:type="dxa"/>
            <w:shd w:val="clear" w:color="auto" w:fill="auto"/>
            <w:vAlign w:val="center"/>
            <w:hideMark/>
          </w:tcPr>
          <w:p w14:paraId="72A356A0"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Attiecība </w:t>
            </w:r>
            <w:r w:rsidRPr="005E7631">
              <w:rPr>
                <w:rFonts w:ascii="Times New Roman" w:hAnsi="Times New Roman" w:cs="Times New Roman"/>
                <w:sz w:val="24"/>
                <w:szCs w:val="24"/>
                <w:lang w:val="en-US"/>
              </w:rPr>
              <w:t>​</w:t>
            </w:r>
          </w:p>
        </w:tc>
      </w:tr>
      <w:tr w:rsidR="005E7631" w:rsidRPr="005E7631" w14:paraId="0C7B05D5" w14:textId="77777777" w:rsidTr="0043199B">
        <w:trPr>
          <w:trHeight w:val="945"/>
        </w:trPr>
        <w:tc>
          <w:tcPr>
            <w:tcW w:w="714" w:type="dxa"/>
            <w:shd w:val="clear" w:color="auto" w:fill="auto"/>
            <w:vAlign w:val="center"/>
            <w:hideMark/>
          </w:tcPr>
          <w:p w14:paraId="3F87A537"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6.</w:t>
            </w:r>
            <w:r w:rsidRPr="005E7631">
              <w:rPr>
                <w:rFonts w:ascii="Times New Roman" w:hAnsi="Times New Roman" w:cs="Times New Roman"/>
                <w:sz w:val="24"/>
                <w:szCs w:val="24"/>
                <w:lang w:val="en-US"/>
              </w:rPr>
              <w:t>​</w:t>
            </w:r>
          </w:p>
        </w:tc>
        <w:tc>
          <w:tcPr>
            <w:tcW w:w="4243" w:type="dxa"/>
            <w:shd w:val="clear" w:color="auto" w:fill="auto"/>
            <w:vAlign w:val="center"/>
            <w:hideMark/>
          </w:tcPr>
          <w:p w14:paraId="08B4E95D"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Darba organizācija: Māsu darba apjoms ar pacientiem psihoizglītošanā un konsultēšanā </w:t>
            </w:r>
            <w:r w:rsidRPr="005E7631">
              <w:rPr>
                <w:rFonts w:ascii="Times New Roman" w:hAnsi="Times New Roman" w:cs="Times New Roman"/>
                <w:sz w:val="24"/>
                <w:szCs w:val="24"/>
                <w:lang w:val="en-US"/>
              </w:rPr>
              <w:t>​</w:t>
            </w:r>
          </w:p>
        </w:tc>
        <w:tc>
          <w:tcPr>
            <w:tcW w:w="3543" w:type="dxa"/>
            <w:shd w:val="clear" w:color="auto" w:fill="auto"/>
            <w:vAlign w:val="center"/>
            <w:hideMark/>
          </w:tcPr>
          <w:p w14:paraId="2F5F7F1B"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Manipulāciju/ talonu skaits </w:t>
            </w:r>
            <w:r w:rsidRPr="005E7631">
              <w:rPr>
                <w:rFonts w:ascii="Times New Roman" w:hAnsi="Times New Roman" w:cs="Times New Roman"/>
                <w:sz w:val="24"/>
                <w:szCs w:val="24"/>
                <w:lang w:val="en-US"/>
              </w:rPr>
              <w:t>​</w:t>
            </w:r>
          </w:p>
        </w:tc>
      </w:tr>
      <w:tr w:rsidR="005E7631" w:rsidRPr="005E7631" w14:paraId="5484F79A" w14:textId="77777777" w:rsidTr="0043199B">
        <w:trPr>
          <w:trHeight w:val="1140"/>
        </w:trPr>
        <w:tc>
          <w:tcPr>
            <w:tcW w:w="714" w:type="dxa"/>
            <w:shd w:val="clear" w:color="auto" w:fill="auto"/>
            <w:vAlign w:val="center"/>
            <w:hideMark/>
          </w:tcPr>
          <w:p w14:paraId="6A908691"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7.</w:t>
            </w:r>
            <w:r w:rsidRPr="005E7631">
              <w:rPr>
                <w:rFonts w:ascii="Times New Roman" w:hAnsi="Times New Roman" w:cs="Times New Roman"/>
                <w:sz w:val="24"/>
                <w:szCs w:val="24"/>
                <w:lang w:val="en-US"/>
              </w:rPr>
              <w:t>​</w:t>
            </w:r>
          </w:p>
        </w:tc>
        <w:tc>
          <w:tcPr>
            <w:tcW w:w="4243" w:type="dxa"/>
            <w:shd w:val="clear" w:color="auto" w:fill="auto"/>
            <w:vAlign w:val="center"/>
            <w:hideMark/>
          </w:tcPr>
          <w:p w14:paraId="5E470EF6"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Nelaimes gadījumu (tajā skaitā kritieni/ievainojumi) skaits pacientiem ambulatorajā iestādē </w:t>
            </w:r>
            <w:r w:rsidRPr="005E7631">
              <w:rPr>
                <w:rFonts w:ascii="Times New Roman" w:hAnsi="Times New Roman" w:cs="Times New Roman"/>
                <w:sz w:val="24"/>
                <w:szCs w:val="24"/>
                <w:lang w:val="en-US"/>
              </w:rPr>
              <w:t>​</w:t>
            </w:r>
          </w:p>
          <w:p w14:paraId="55E97AC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c>
          <w:tcPr>
            <w:tcW w:w="3543" w:type="dxa"/>
            <w:shd w:val="clear" w:color="auto" w:fill="auto"/>
            <w:vAlign w:val="center"/>
            <w:hideMark/>
          </w:tcPr>
          <w:p w14:paraId="05374B01"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p w14:paraId="273FE0BF"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1F72726C" w14:textId="77777777" w:rsidTr="0043199B">
        <w:trPr>
          <w:trHeight w:val="1395"/>
        </w:trPr>
        <w:tc>
          <w:tcPr>
            <w:tcW w:w="714" w:type="dxa"/>
            <w:shd w:val="clear" w:color="auto" w:fill="auto"/>
            <w:vAlign w:val="center"/>
            <w:hideMark/>
          </w:tcPr>
          <w:p w14:paraId="4BC87FAE"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8.</w:t>
            </w:r>
            <w:r w:rsidRPr="005E7631">
              <w:rPr>
                <w:rFonts w:ascii="Times New Roman" w:hAnsi="Times New Roman" w:cs="Times New Roman"/>
                <w:sz w:val="24"/>
                <w:szCs w:val="24"/>
                <w:lang w:val="en-US"/>
              </w:rPr>
              <w:t>​</w:t>
            </w:r>
          </w:p>
        </w:tc>
        <w:tc>
          <w:tcPr>
            <w:tcW w:w="4243" w:type="dxa"/>
            <w:shd w:val="clear" w:color="auto" w:fill="auto"/>
            <w:vAlign w:val="center"/>
            <w:hideMark/>
          </w:tcPr>
          <w:p w14:paraId="4305F441" w14:textId="77777777" w:rsidR="00A9455E" w:rsidRPr="005E7631" w:rsidRDefault="00A9455E" w:rsidP="00C90486">
            <w:pPr>
              <w:rPr>
                <w:rFonts w:ascii="Times New Roman" w:hAnsi="Times New Roman" w:cs="Times New Roman"/>
                <w:sz w:val="24"/>
                <w:szCs w:val="24"/>
                <w:lang w:val="en-US"/>
              </w:rPr>
            </w:pPr>
            <w:r w:rsidRPr="005E7631">
              <w:rPr>
                <w:rFonts w:ascii="Times New Roman" w:hAnsi="Times New Roman" w:cs="Times New Roman"/>
                <w:sz w:val="24"/>
                <w:szCs w:val="24"/>
              </w:rPr>
              <w:t>Pacienti atzinuši, ka ārstēšanās rezultātā ir uzlabojusies viņu sociālās komunikācijas/funkcionēšanas spējas </w:t>
            </w:r>
            <w:r w:rsidRPr="005E7631">
              <w:rPr>
                <w:rFonts w:ascii="Times New Roman" w:hAnsi="Times New Roman" w:cs="Times New Roman"/>
                <w:sz w:val="24"/>
                <w:szCs w:val="24"/>
                <w:lang w:val="en-US"/>
              </w:rPr>
              <w:t>​</w:t>
            </w:r>
          </w:p>
        </w:tc>
        <w:tc>
          <w:tcPr>
            <w:tcW w:w="3543" w:type="dxa"/>
            <w:shd w:val="clear" w:color="auto" w:fill="auto"/>
            <w:vAlign w:val="center"/>
            <w:hideMark/>
          </w:tcPr>
          <w:p w14:paraId="0EC9ED86" w14:textId="77777777" w:rsidR="00A9455E" w:rsidRPr="005E7631" w:rsidRDefault="00A9455E" w:rsidP="00A9455E">
            <w:pPr>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p w14:paraId="14DF9DEC" w14:textId="77777777" w:rsidR="00A9455E" w:rsidRPr="005E7631" w:rsidRDefault="00A9455E" w:rsidP="00A9455E">
            <w:pPr>
              <w:jc w:val="center"/>
              <w:rPr>
                <w:rFonts w:ascii="Times New Roman" w:hAnsi="Times New Roman" w:cs="Times New Roman"/>
                <w:sz w:val="24"/>
                <w:szCs w:val="24"/>
              </w:rPr>
            </w:pPr>
            <w:r w:rsidRPr="005E7631">
              <w:rPr>
                <w:rFonts w:ascii="Times New Roman" w:hAnsi="Times New Roman" w:cs="Times New Roman"/>
                <w:sz w:val="24"/>
                <w:szCs w:val="24"/>
              </w:rPr>
              <w:t>​</w:t>
            </w:r>
          </w:p>
        </w:tc>
      </w:tr>
    </w:tbl>
    <w:p w14:paraId="4DDBEF00" w14:textId="77777777" w:rsidR="003E200B" w:rsidRPr="005E7631" w:rsidRDefault="003E200B" w:rsidP="00A9455E">
      <w:pPr>
        <w:tabs>
          <w:tab w:val="left" w:pos="6360"/>
        </w:tabs>
        <w:jc w:val="center"/>
        <w:rPr>
          <w:rFonts w:ascii="Times New Roman" w:hAnsi="Times New Roman" w:cs="Times New Roman"/>
          <w:sz w:val="24"/>
          <w:szCs w:val="24"/>
        </w:rPr>
      </w:pPr>
    </w:p>
    <w:p w14:paraId="0522B72F" w14:textId="77777777" w:rsidR="00A9455E" w:rsidRPr="005E7631" w:rsidRDefault="003E200B" w:rsidP="005E7631">
      <w:pPr>
        <w:pStyle w:val="Heading3"/>
        <w:numPr>
          <w:ilvl w:val="1"/>
          <w:numId w:val="4"/>
        </w:numPr>
        <w:tabs>
          <w:tab w:val="left" w:pos="6360"/>
        </w:tabs>
        <w:rPr>
          <w:i w:val="0"/>
          <w:szCs w:val="24"/>
        </w:rPr>
      </w:pPr>
      <w:r w:rsidRPr="005E7631">
        <w:rPr>
          <w:i w:val="0"/>
          <w:szCs w:val="24"/>
        </w:rPr>
        <w:t>Uz personāla darba apstākļiem vērsti kvalitātes kritēriji</w:t>
      </w:r>
    </w:p>
    <w:p w14:paraId="3461D779" w14:textId="77777777" w:rsidR="00E51E34" w:rsidRPr="005E7631" w:rsidRDefault="00E51E34" w:rsidP="00E51E34">
      <w:pPr>
        <w:rPr>
          <w:rFonts w:ascii="Times New Roman" w:hAnsi="Times New Roman" w:cs="Times New Roman"/>
          <w:sz w:val="24"/>
          <w:szCs w:val="24"/>
        </w:rPr>
      </w:pPr>
    </w:p>
    <w:tbl>
      <w:tblPr>
        <w:tblW w:w="8500"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CellMar>
          <w:top w:w="15" w:type="dxa"/>
          <w:left w:w="15" w:type="dxa"/>
          <w:bottom w:w="15" w:type="dxa"/>
          <w:right w:w="15" w:type="dxa"/>
        </w:tblCellMar>
        <w:tblLook w:val="04A0" w:firstRow="1" w:lastRow="0" w:firstColumn="1" w:lastColumn="0" w:noHBand="0" w:noVBand="1"/>
      </w:tblPr>
      <w:tblGrid>
        <w:gridCol w:w="732"/>
        <w:gridCol w:w="4225"/>
        <w:gridCol w:w="3543"/>
      </w:tblGrid>
      <w:tr w:rsidR="005E7631" w:rsidRPr="005E7631" w14:paraId="22C1E583" w14:textId="77777777" w:rsidTr="0043199B">
        <w:trPr>
          <w:trHeight w:val="735"/>
        </w:trPr>
        <w:tc>
          <w:tcPr>
            <w:tcW w:w="732" w:type="dxa"/>
            <w:shd w:val="clear" w:color="auto" w:fill="99CC00"/>
            <w:vAlign w:val="center"/>
            <w:hideMark/>
          </w:tcPr>
          <w:p w14:paraId="200691B5" w14:textId="77777777" w:rsidR="00A9455E" w:rsidRPr="005E7631" w:rsidRDefault="00A9455E" w:rsidP="00A9455E">
            <w:pPr>
              <w:tabs>
                <w:tab w:val="left" w:pos="6360"/>
              </w:tabs>
              <w:jc w:val="center"/>
              <w:rPr>
                <w:rFonts w:ascii="Times New Roman" w:hAnsi="Times New Roman" w:cs="Times New Roman"/>
                <w:sz w:val="24"/>
                <w:szCs w:val="24"/>
              </w:rPr>
            </w:pPr>
            <w:r w:rsidRPr="005E7631">
              <w:rPr>
                <w:rFonts w:ascii="Times New Roman" w:hAnsi="Times New Roman" w:cs="Times New Roman"/>
                <w:b/>
                <w:bCs/>
                <w:iCs/>
                <w:sz w:val="24"/>
                <w:szCs w:val="24"/>
              </w:rPr>
              <w:t>Nr.</w:t>
            </w:r>
            <w:r w:rsidRPr="005E7631">
              <w:rPr>
                <w:rFonts w:ascii="Times New Roman" w:hAnsi="Times New Roman" w:cs="Times New Roman"/>
                <w:sz w:val="24"/>
                <w:szCs w:val="24"/>
              </w:rPr>
              <w:t>​</w:t>
            </w:r>
          </w:p>
        </w:tc>
        <w:tc>
          <w:tcPr>
            <w:tcW w:w="4225" w:type="dxa"/>
            <w:shd w:val="clear" w:color="auto" w:fill="99CC00"/>
            <w:vAlign w:val="center"/>
            <w:hideMark/>
          </w:tcPr>
          <w:p w14:paraId="1E81CEB6" w14:textId="77777777" w:rsidR="00A9455E" w:rsidRPr="005E7631" w:rsidRDefault="00A9455E" w:rsidP="00A9455E">
            <w:pPr>
              <w:tabs>
                <w:tab w:val="left" w:pos="6360"/>
              </w:tabs>
              <w:jc w:val="center"/>
              <w:rPr>
                <w:rFonts w:ascii="Times New Roman" w:hAnsi="Times New Roman" w:cs="Times New Roman"/>
                <w:sz w:val="24"/>
                <w:szCs w:val="24"/>
              </w:rPr>
            </w:pPr>
            <w:r w:rsidRPr="005E7631">
              <w:rPr>
                <w:rFonts w:ascii="Times New Roman" w:hAnsi="Times New Roman" w:cs="Times New Roman"/>
                <w:b/>
                <w:bCs/>
                <w:iCs/>
                <w:sz w:val="24"/>
                <w:szCs w:val="24"/>
              </w:rPr>
              <w:t>Indikators </w:t>
            </w:r>
            <w:r w:rsidRPr="005E7631">
              <w:rPr>
                <w:rFonts w:ascii="Times New Roman" w:hAnsi="Times New Roman" w:cs="Times New Roman"/>
                <w:sz w:val="24"/>
                <w:szCs w:val="24"/>
              </w:rPr>
              <w:t>​</w:t>
            </w:r>
          </w:p>
        </w:tc>
        <w:tc>
          <w:tcPr>
            <w:tcW w:w="3543" w:type="dxa"/>
            <w:shd w:val="clear" w:color="auto" w:fill="99CC00"/>
            <w:vAlign w:val="center"/>
            <w:hideMark/>
          </w:tcPr>
          <w:p w14:paraId="0E51205F" w14:textId="77777777" w:rsidR="00A9455E" w:rsidRPr="005E7631" w:rsidRDefault="00A9455E" w:rsidP="00A9455E">
            <w:pPr>
              <w:tabs>
                <w:tab w:val="left" w:pos="6360"/>
              </w:tabs>
              <w:jc w:val="center"/>
              <w:rPr>
                <w:rFonts w:ascii="Times New Roman" w:hAnsi="Times New Roman" w:cs="Times New Roman"/>
                <w:sz w:val="24"/>
                <w:szCs w:val="24"/>
              </w:rPr>
            </w:pPr>
            <w:r w:rsidRPr="005E7631">
              <w:rPr>
                <w:rFonts w:ascii="Times New Roman" w:hAnsi="Times New Roman" w:cs="Times New Roman"/>
                <w:b/>
                <w:bCs/>
                <w:iCs/>
                <w:sz w:val="24"/>
                <w:szCs w:val="24"/>
              </w:rPr>
              <w:t>Rezultatīvais rādītājs </w:t>
            </w:r>
            <w:r w:rsidRPr="005E7631">
              <w:rPr>
                <w:rFonts w:ascii="Times New Roman" w:hAnsi="Times New Roman" w:cs="Times New Roman"/>
                <w:sz w:val="24"/>
                <w:szCs w:val="24"/>
              </w:rPr>
              <w:t>​</w:t>
            </w:r>
          </w:p>
        </w:tc>
      </w:tr>
      <w:tr w:rsidR="005E7631" w:rsidRPr="005E7631" w14:paraId="60091A12" w14:textId="77777777" w:rsidTr="0043199B">
        <w:trPr>
          <w:trHeight w:val="2055"/>
        </w:trPr>
        <w:tc>
          <w:tcPr>
            <w:tcW w:w="732" w:type="dxa"/>
            <w:shd w:val="clear" w:color="auto" w:fill="auto"/>
            <w:vAlign w:val="center"/>
            <w:hideMark/>
          </w:tcPr>
          <w:p w14:paraId="764C4397"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1.</w:t>
            </w:r>
            <w:r w:rsidRPr="005E7631">
              <w:rPr>
                <w:rFonts w:ascii="Times New Roman" w:hAnsi="Times New Roman" w:cs="Times New Roman"/>
                <w:sz w:val="24"/>
                <w:szCs w:val="24"/>
                <w:lang w:val="en-US"/>
              </w:rPr>
              <w:t>​</w:t>
            </w:r>
          </w:p>
        </w:tc>
        <w:tc>
          <w:tcPr>
            <w:tcW w:w="4225" w:type="dxa"/>
            <w:shd w:val="clear" w:color="auto" w:fill="auto"/>
            <w:vAlign w:val="center"/>
            <w:hideMark/>
          </w:tcPr>
          <w:p w14:paraId="118C8251"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Darbiniekiem ir pieejamas agresijas atpazīšanas un deeskalācijas apmācības, riska menedžmenta apmācības. </w:t>
            </w:r>
            <w:r w:rsidRPr="005E7631">
              <w:rPr>
                <w:rFonts w:ascii="Times New Roman" w:hAnsi="Times New Roman" w:cs="Times New Roman"/>
                <w:sz w:val="24"/>
                <w:szCs w:val="24"/>
                <w:lang w:val="en-US"/>
              </w:rPr>
              <w:t>​</w:t>
            </w:r>
          </w:p>
          <w:p w14:paraId="52A8A0AD" w14:textId="77777777" w:rsidR="00A9455E" w:rsidRPr="005E7631" w:rsidRDefault="00A9455E" w:rsidP="00C90486">
            <w:pPr>
              <w:tabs>
                <w:tab w:val="left" w:pos="6360"/>
              </w:tabs>
              <w:rPr>
                <w:rFonts w:ascii="Times New Roman" w:hAnsi="Times New Roman" w:cs="Times New Roman"/>
                <w:sz w:val="24"/>
                <w:szCs w:val="24"/>
              </w:rPr>
            </w:pPr>
            <w:r w:rsidRPr="005E7631">
              <w:rPr>
                <w:rFonts w:ascii="Times New Roman" w:hAnsi="Times New Roman" w:cs="Times New Roman"/>
                <w:sz w:val="24"/>
                <w:szCs w:val="24"/>
              </w:rPr>
              <w:t>(pašaizsardzības apmācības, pirmā palīdzība, agresijas un vardarbības menedžmenta mācības, sevis savainošanas un pašnāvības riska atpazīšanas un novēršanas mācības u.c.)  ​</w:t>
            </w:r>
          </w:p>
        </w:tc>
        <w:tc>
          <w:tcPr>
            <w:tcW w:w="3543" w:type="dxa"/>
            <w:shd w:val="clear" w:color="auto" w:fill="auto"/>
            <w:vAlign w:val="center"/>
            <w:hideMark/>
          </w:tcPr>
          <w:p w14:paraId="0D96452C"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Notikušas mācības </w:t>
            </w:r>
            <w:r w:rsidRPr="005E7631">
              <w:rPr>
                <w:rFonts w:ascii="Times New Roman" w:hAnsi="Times New Roman" w:cs="Times New Roman"/>
                <w:sz w:val="24"/>
                <w:szCs w:val="24"/>
                <w:lang w:val="en-US"/>
              </w:rPr>
              <w:t>​</w:t>
            </w:r>
          </w:p>
          <w:p w14:paraId="7A1518DA" w14:textId="77777777" w:rsidR="00A9455E" w:rsidRPr="005E7631" w:rsidRDefault="00A9455E" w:rsidP="00A9455E">
            <w:pPr>
              <w:tabs>
                <w:tab w:val="left" w:pos="6360"/>
              </w:tabs>
              <w:jc w:val="center"/>
              <w:rPr>
                <w:rFonts w:ascii="Times New Roman" w:hAnsi="Times New Roman" w:cs="Times New Roman"/>
                <w:sz w:val="24"/>
                <w:szCs w:val="24"/>
              </w:rPr>
            </w:pPr>
            <w:r w:rsidRPr="005E7631">
              <w:rPr>
                <w:rFonts w:ascii="Times New Roman" w:hAnsi="Times New Roman" w:cs="Times New Roman"/>
                <w:sz w:val="24"/>
                <w:szCs w:val="24"/>
              </w:rPr>
              <w:t>​</w:t>
            </w:r>
          </w:p>
        </w:tc>
      </w:tr>
      <w:tr w:rsidR="005E7631" w:rsidRPr="005E7631" w14:paraId="189AEFC3" w14:textId="77777777" w:rsidTr="0043199B">
        <w:trPr>
          <w:trHeight w:val="840"/>
        </w:trPr>
        <w:tc>
          <w:tcPr>
            <w:tcW w:w="732" w:type="dxa"/>
            <w:shd w:val="clear" w:color="auto" w:fill="auto"/>
            <w:vAlign w:val="center"/>
            <w:hideMark/>
          </w:tcPr>
          <w:p w14:paraId="1960BB9E"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2.</w:t>
            </w:r>
            <w:r w:rsidRPr="005E7631">
              <w:rPr>
                <w:rFonts w:ascii="Times New Roman" w:hAnsi="Times New Roman" w:cs="Times New Roman"/>
                <w:sz w:val="24"/>
                <w:szCs w:val="24"/>
                <w:lang w:val="en-US"/>
              </w:rPr>
              <w:t>​</w:t>
            </w:r>
          </w:p>
        </w:tc>
        <w:tc>
          <w:tcPr>
            <w:tcW w:w="4225" w:type="dxa"/>
            <w:shd w:val="clear" w:color="auto" w:fill="auto"/>
            <w:vAlign w:val="center"/>
            <w:hideMark/>
          </w:tcPr>
          <w:p w14:paraId="6070F6C0"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Notikušas apmācības par komandas vadīšanu un līderību multiprofesionālās komandas vadītājiem </w:t>
            </w:r>
            <w:r w:rsidRPr="005E7631">
              <w:rPr>
                <w:rFonts w:ascii="Times New Roman" w:hAnsi="Times New Roman" w:cs="Times New Roman"/>
                <w:sz w:val="24"/>
                <w:szCs w:val="24"/>
                <w:lang w:val="en-US"/>
              </w:rPr>
              <w:t>​</w:t>
            </w:r>
          </w:p>
        </w:tc>
        <w:tc>
          <w:tcPr>
            <w:tcW w:w="3543" w:type="dxa"/>
            <w:shd w:val="clear" w:color="auto" w:fill="auto"/>
            <w:vAlign w:val="center"/>
            <w:hideMark/>
          </w:tcPr>
          <w:p w14:paraId="089ED73A"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Notikušas mācības </w:t>
            </w:r>
            <w:r w:rsidRPr="005E7631">
              <w:rPr>
                <w:rFonts w:ascii="Times New Roman" w:hAnsi="Times New Roman" w:cs="Times New Roman"/>
                <w:sz w:val="24"/>
                <w:szCs w:val="24"/>
                <w:lang w:val="en-US"/>
              </w:rPr>
              <w:t>​</w:t>
            </w:r>
          </w:p>
        </w:tc>
      </w:tr>
      <w:tr w:rsidR="005E7631" w:rsidRPr="005E7631" w14:paraId="1C847C90" w14:textId="77777777" w:rsidTr="0043199B">
        <w:trPr>
          <w:trHeight w:val="660"/>
        </w:trPr>
        <w:tc>
          <w:tcPr>
            <w:tcW w:w="732" w:type="dxa"/>
            <w:shd w:val="clear" w:color="auto" w:fill="auto"/>
            <w:vAlign w:val="center"/>
            <w:hideMark/>
          </w:tcPr>
          <w:p w14:paraId="71E2A507"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3.</w:t>
            </w:r>
            <w:r w:rsidRPr="005E7631">
              <w:rPr>
                <w:rFonts w:ascii="Times New Roman" w:hAnsi="Times New Roman" w:cs="Times New Roman"/>
                <w:sz w:val="24"/>
                <w:szCs w:val="24"/>
                <w:lang w:val="en-US"/>
              </w:rPr>
              <w:t>​</w:t>
            </w:r>
          </w:p>
        </w:tc>
        <w:tc>
          <w:tcPr>
            <w:tcW w:w="4225" w:type="dxa"/>
            <w:shd w:val="clear" w:color="auto" w:fill="auto"/>
            <w:vAlign w:val="center"/>
            <w:hideMark/>
          </w:tcPr>
          <w:p w14:paraId="24900AF0"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Darbiniekiem ir pieejama droša darba vide</w:t>
            </w:r>
            <w:r w:rsidRPr="005E7631">
              <w:rPr>
                <w:rFonts w:ascii="Times New Roman" w:hAnsi="Times New Roman" w:cs="Times New Roman"/>
                <w:sz w:val="24"/>
                <w:szCs w:val="24"/>
                <w:lang w:val="en-US"/>
              </w:rPr>
              <w:t>​</w:t>
            </w:r>
          </w:p>
        </w:tc>
        <w:tc>
          <w:tcPr>
            <w:tcW w:w="3543" w:type="dxa"/>
            <w:shd w:val="clear" w:color="auto" w:fill="auto"/>
            <w:vAlign w:val="center"/>
            <w:hideMark/>
          </w:tcPr>
          <w:p w14:paraId="75173C51"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Jā/Nē </w:t>
            </w:r>
            <w:r w:rsidRPr="005E7631">
              <w:rPr>
                <w:rFonts w:ascii="Times New Roman" w:hAnsi="Times New Roman" w:cs="Times New Roman"/>
                <w:sz w:val="24"/>
                <w:szCs w:val="24"/>
                <w:lang w:val="en-US"/>
              </w:rPr>
              <w:t>​</w:t>
            </w:r>
          </w:p>
        </w:tc>
      </w:tr>
      <w:tr w:rsidR="005E7631" w:rsidRPr="005E7631" w14:paraId="693576F6" w14:textId="77777777" w:rsidTr="0043199B">
        <w:trPr>
          <w:trHeight w:val="840"/>
        </w:trPr>
        <w:tc>
          <w:tcPr>
            <w:tcW w:w="732" w:type="dxa"/>
            <w:shd w:val="clear" w:color="auto" w:fill="auto"/>
            <w:vAlign w:val="center"/>
            <w:hideMark/>
          </w:tcPr>
          <w:p w14:paraId="4D3ED783"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4.</w:t>
            </w:r>
            <w:r w:rsidRPr="005E7631">
              <w:rPr>
                <w:rFonts w:ascii="Times New Roman" w:hAnsi="Times New Roman" w:cs="Times New Roman"/>
                <w:sz w:val="24"/>
                <w:szCs w:val="24"/>
                <w:lang w:val="en-US"/>
              </w:rPr>
              <w:t>​</w:t>
            </w:r>
          </w:p>
        </w:tc>
        <w:tc>
          <w:tcPr>
            <w:tcW w:w="4225" w:type="dxa"/>
            <w:shd w:val="clear" w:color="auto" w:fill="auto"/>
            <w:vAlign w:val="center"/>
            <w:hideMark/>
          </w:tcPr>
          <w:p w14:paraId="0F332D1B"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Operatīvi pieejams juridisks atbalsts ārstniecības personām sarežģītu ētisko un tiesisko situāciju risināšanā </w:t>
            </w:r>
            <w:r w:rsidRPr="005E7631">
              <w:rPr>
                <w:rFonts w:ascii="Times New Roman" w:hAnsi="Times New Roman" w:cs="Times New Roman"/>
                <w:sz w:val="24"/>
                <w:szCs w:val="24"/>
                <w:lang w:val="en-US"/>
              </w:rPr>
              <w:t>​</w:t>
            </w:r>
          </w:p>
        </w:tc>
        <w:tc>
          <w:tcPr>
            <w:tcW w:w="3543" w:type="dxa"/>
            <w:shd w:val="clear" w:color="auto" w:fill="auto"/>
            <w:vAlign w:val="center"/>
            <w:hideMark/>
          </w:tcPr>
          <w:p w14:paraId="7B86018F"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Jā/Nē + varbūt situāciju skaits (%) </w:t>
            </w:r>
            <w:r w:rsidRPr="005E7631">
              <w:rPr>
                <w:rFonts w:ascii="Times New Roman" w:hAnsi="Times New Roman" w:cs="Times New Roman"/>
                <w:sz w:val="24"/>
                <w:szCs w:val="24"/>
                <w:lang w:val="en-US"/>
              </w:rPr>
              <w:t>​</w:t>
            </w:r>
          </w:p>
        </w:tc>
      </w:tr>
      <w:tr w:rsidR="005E7631" w:rsidRPr="005E7631" w14:paraId="3D1CE75F" w14:textId="77777777" w:rsidTr="0043199B">
        <w:trPr>
          <w:trHeight w:val="810"/>
        </w:trPr>
        <w:tc>
          <w:tcPr>
            <w:tcW w:w="732" w:type="dxa"/>
            <w:shd w:val="clear" w:color="auto" w:fill="auto"/>
            <w:vAlign w:val="center"/>
            <w:hideMark/>
          </w:tcPr>
          <w:p w14:paraId="22927331"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5.</w:t>
            </w:r>
            <w:r w:rsidRPr="005E7631">
              <w:rPr>
                <w:rFonts w:ascii="Times New Roman" w:hAnsi="Times New Roman" w:cs="Times New Roman"/>
                <w:sz w:val="24"/>
                <w:szCs w:val="24"/>
                <w:lang w:val="en-US"/>
              </w:rPr>
              <w:t>​</w:t>
            </w:r>
          </w:p>
        </w:tc>
        <w:tc>
          <w:tcPr>
            <w:tcW w:w="4225" w:type="dxa"/>
            <w:shd w:val="clear" w:color="auto" w:fill="auto"/>
            <w:vAlign w:val="center"/>
            <w:hideMark/>
          </w:tcPr>
          <w:p w14:paraId="14E32638"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Pacientu skaits vienam psihiatram dienā</w:t>
            </w:r>
            <w:r w:rsidRPr="005E7631">
              <w:rPr>
                <w:rFonts w:ascii="Times New Roman" w:hAnsi="Times New Roman" w:cs="Times New Roman"/>
                <w:sz w:val="24"/>
                <w:szCs w:val="24"/>
                <w:lang w:val="en-US"/>
              </w:rPr>
              <w:t>​</w:t>
            </w:r>
          </w:p>
        </w:tc>
        <w:tc>
          <w:tcPr>
            <w:tcW w:w="3543" w:type="dxa"/>
            <w:shd w:val="clear" w:color="auto" w:fill="auto"/>
            <w:vAlign w:val="center"/>
            <w:hideMark/>
          </w:tcPr>
          <w:p w14:paraId="37BB9357"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Skaits </w:t>
            </w:r>
            <w:r w:rsidRPr="005E7631">
              <w:rPr>
                <w:rFonts w:ascii="Times New Roman" w:hAnsi="Times New Roman" w:cs="Times New Roman"/>
                <w:sz w:val="24"/>
                <w:szCs w:val="24"/>
                <w:lang w:val="en-US"/>
              </w:rPr>
              <w:t>​</w:t>
            </w:r>
          </w:p>
        </w:tc>
      </w:tr>
      <w:tr w:rsidR="005E7631" w:rsidRPr="005E7631" w14:paraId="3A50AEDC" w14:textId="77777777" w:rsidTr="0043199B">
        <w:trPr>
          <w:trHeight w:val="840"/>
        </w:trPr>
        <w:tc>
          <w:tcPr>
            <w:tcW w:w="732" w:type="dxa"/>
            <w:shd w:val="clear" w:color="auto" w:fill="auto"/>
            <w:vAlign w:val="center"/>
            <w:hideMark/>
          </w:tcPr>
          <w:p w14:paraId="1B5B3315"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6.</w:t>
            </w:r>
            <w:r w:rsidRPr="005E7631">
              <w:rPr>
                <w:rFonts w:ascii="Times New Roman" w:hAnsi="Times New Roman" w:cs="Times New Roman"/>
                <w:sz w:val="24"/>
                <w:szCs w:val="24"/>
                <w:lang w:val="en-US"/>
              </w:rPr>
              <w:t>​</w:t>
            </w:r>
          </w:p>
        </w:tc>
        <w:tc>
          <w:tcPr>
            <w:tcW w:w="4225" w:type="dxa"/>
            <w:shd w:val="clear" w:color="auto" w:fill="auto"/>
            <w:vAlign w:val="center"/>
            <w:hideMark/>
          </w:tcPr>
          <w:p w14:paraId="09B22569"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Nelaimes gadījumu skaits darbā mediķiem saistībā ar pacientu agresiju ambulatorās vizītes laikā</w:t>
            </w:r>
            <w:r w:rsidRPr="005E7631">
              <w:rPr>
                <w:rFonts w:ascii="Times New Roman" w:hAnsi="Times New Roman" w:cs="Times New Roman"/>
                <w:sz w:val="24"/>
                <w:szCs w:val="24"/>
                <w:lang w:val="en-US"/>
              </w:rPr>
              <w:t>​</w:t>
            </w:r>
          </w:p>
        </w:tc>
        <w:tc>
          <w:tcPr>
            <w:tcW w:w="3543" w:type="dxa"/>
            <w:shd w:val="clear" w:color="auto" w:fill="auto"/>
            <w:vAlign w:val="center"/>
            <w:hideMark/>
          </w:tcPr>
          <w:p w14:paraId="1E93B686"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Skaits (%) </w:t>
            </w:r>
            <w:r w:rsidRPr="005E7631">
              <w:rPr>
                <w:rFonts w:ascii="Times New Roman" w:hAnsi="Times New Roman" w:cs="Times New Roman"/>
                <w:sz w:val="24"/>
                <w:szCs w:val="24"/>
                <w:lang w:val="en-US"/>
              </w:rPr>
              <w:t>​</w:t>
            </w:r>
          </w:p>
        </w:tc>
      </w:tr>
      <w:tr w:rsidR="005E7631" w:rsidRPr="005E7631" w14:paraId="4DB3FFBB" w14:textId="77777777" w:rsidTr="0043199B">
        <w:trPr>
          <w:trHeight w:val="870"/>
        </w:trPr>
        <w:tc>
          <w:tcPr>
            <w:tcW w:w="732" w:type="dxa"/>
            <w:shd w:val="clear" w:color="auto" w:fill="auto"/>
            <w:vAlign w:val="center"/>
            <w:hideMark/>
          </w:tcPr>
          <w:p w14:paraId="6DB6A34B"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7.</w:t>
            </w:r>
            <w:r w:rsidRPr="005E7631">
              <w:rPr>
                <w:rFonts w:ascii="Times New Roman" w:hAnsi="Times New Roman" w:cs="Times New Roman"/>
                <w:sz w:val="24"/>
                <w:szCs w:val="24"/>
                <w:lang w:val="en-US"/>
              </w:rPr>
              <w:t>​</w:t>
            </w:r>
          </w:p>
        </w:tc>
        <w:tc>
          <w:tcPr>
            <w:tcW w:w="4225" w:type="dxa"/>
            <w:shd w:val="clear" w:color="auto" w:fill="auto"/>
            <w:vAlign w:val="center"/>
            <w:hideMark/>
          </w:tcPr>
          <w:p w14:paraId="129C1753"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Regulāri izglītības pasākumi ārstniecības personām par psihisko veselību </w:t>
            </w:r>
            <w:r w:rsidRPr="005E7631">
              <w:rPr>
                <w:rFonts w:ascii="Times New Roman" w:hAnsi="Times New Roman" w:cs="Times New Roman"/>
                <w:sz w:val="24"/>
                <w:szCs w:val="24"/>
                <w:lang w:val="en-US"/>
              </w:rPr>
              <w:t>​</w:t>
            </w:r>
          </w:p>
        </w:tc>
        <w:tc>
          <w:tcPr>
            <w:tcW w:w="3543" w:type="dxa"/>
            <w:shd w:val="clear" w:color="auto" w:fill="auto"/>
            <w:vAlign w:val="center"/>
            <w:hideMark/>
          </w:tcPr>
          <w:p w14:paraId="452B94A2"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Notikušas mācības  </w:t>
            </w:r>
            <w:r w:rsidRPr="005E7631">
              <w:rPr>
                <w:rFonts w:ascii="Times New Roman" w:hAnsi="Times New Roman" w:cs="Times New Roman"/>
                <w:sz w:val="24"/>
                <w:szCs w:val="24"/>
                <w:lang w:val="en-US"/>
              </w:rPr>
              <w:t>​</w:t>
            </w:r>
          </w:p>
        </w:tc>
      </w:tr>
      <w:tr w:rsidR="005E7631" w:rsidRPr="005E7631" w14:paraId="7303CA91" w14:textId="77777777" w:rsidTr="0043199B">
        <w:trPr>
          <w:trHeight w:val="870"/>
        </w:trPr>
        <w:tc>
          <w:tcPr>
            <w:tcW w:w="732" w:type="dxa"/>
            <w:shd w:val="clear" w:color="auto" w:fill="auto"/>
            <w:vAlign w:val="center"/>
            <w:hideMark/>
          </w:tcPr>
          <w:p w14:paraId="3D165A5F"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8.</w:t>
            </w:r>
            <w:r w:rsidRPr="005E7631">
              <w:rPr>
                <w:rFonts w:ascii="Times New Roman" w:hAnsi="Times New Roman" w:cs="Times New Roman"/>
                <w:sz w:val="24"/>
                <w:szCs w:val="24"/>
                <w:lang w:val="en-US"/>
              </w:rPr>
              <w:t>​</w:t>
            </w:r>
          </w:p>
        </w:tc>
        <w:tc>
          <w:tcPr>
            <w:tcW w:w="4225" w:type="dxa"/>
            <w:shd w:val="clear" w:color="auto" w:fill="auto"/>
            <w:vAlign w:val="center"/>
            <w:hideMark/>
          </w:tcPr>
          <w:p w14:paraId="7709201F" w14:textId="77777777" w:rsidR="00A9455E" w:rsidRPr="005E7631" w:rsidRDefault="00A9455E" w:rsidP="00C90486">
            <w:pPr>
              <w:tabs>
                <w:tab w:val="left" w:pos="6360"/>
              </w:tabs>
              <w:rPr>
                <w:rFonts w:ascii="Times New Roman" w:hAnsi="Times New Roman" w:cs="Times New Roman"/>
                <w:sz w:val="24"/>
                <w:szCs w:val="24"/>
                <w:lang w:val="en-US"/>
              </w:rPr>
            </w:pPr>
            <w:r w:rsidRPr="005E7631">
              <w:rPr>
                <w:rFonts w:ascii="Times New Roman" w:hAnsi="Times New Roman" w:cs="Times New Roman"/>
                <w:sz w:val="24"/>
                <w:szCs w:val="24"/>
              </w:rPr>
              <w:t>Medicīniskā personāla apmierinātības (ar darba apstākļiem, darba drošību utt.) anketas, skala un statistika </w:t>
            </w:r>
            <w:r w:rsidRPr="005E7631">
              <w:rPr>
                <w:rFonts w:ascii="Times New Roman" w:hAnsi="Times New Roman" w:cs="Times New Roman"/>
                <w:sz w:val="24"/>
                <w:szCs w:val="24"/>
                <w:lang w:val="en-US"/>
              </w:rPr>
              <w:t>​</w:t>
            </w:r>
          </w:p>
        </w:tc>
        <w:tc>
          <w:tcPr>
            <w:tcW w:w="3543" w:type="dxa"/>
            <w:shd w:val="clear" w:color="auto" w:fill="auto"/>
            <w:vAlign w:val="center"/>
            <w:hideMark/>
          </w:tcPr>
          <w:p w14:paraId="4208B8B4" w14:textId="77777777" w:rsidR="00A9455E" w:rsidRPr="005E7631" w:rsidRDefault="00A9455E" w:rsidP="00A9455E">
            <w:pPr>
              <w:tabs>
                <w:tab w:val="left" w:pos="6360"/>
              </w:tabs>
              <w:jc w:val="center"/>
              <w:rPr>
                <w:rFonts w:ascii="Times New Roman" w:hAnsi="Times New Roman" w:cs="Times New Roman"/>
                <w:sz w:val="24"/>
                <w:szCs w:val="24"/>
                <w:lang w:val="en-US"/>
              </w:rPr>
            </w:pPr>
            <w:r w:rsidRPr="005E7631">
              <w:rPr>
                <w:rFonts w:ascii="Times New Roman" w:hAnsi="Times New Roman" w:cs="Times New Roman"/>
                <w:sz w:val="24"/>
                <w:szCs w:val="24"/>
              </w:rPr>
              <w:t>Anketas dati </w:t>
            </w:r>
            <w:r w:rsidRPr="005E7631">
              <w:rPr>
                <w:rFonts w:ascii="Times New Roman" w:hAnsi="Times New Roman" w:cs="Times New Roman"/>
                <w:sz w:val="24"/>
                <w:szCs w:val="24"/>
                <w:lang w:val="en-US"/>
              </w:rPr>
              <w:t>​</w:t>
            </w:r>
          </w:p>
        </w:tc>
      </w:tr>
    </w:tbl>
    <w:p w14:paraId="3CF2D8B6" w14:textId="77777777" w:rsidR="00A9455E" w:rsidRDefault="00A9455E" w:rsidP="003E200B">
      <w:pPr>
        <w:tabs>
          <w:tab w:val="left" w:pos="6360"/>
        </w:tabs>
        <w:rPr>
          <w:rFonts w:ascii="Times New Roman" w:hAnsi="Times New Roman" w:cs="Times New Roman"/>
          <w:sz w:val="24"/>
          <w:szCs w:val="24"/>
        </w:rPr>
      </w:pPr>
    </w:p>
    <w:p w14:paraId="0FB78278" w14:textId="77777777" w:rsidR="00FC0729" w:rsidRPr="005E7631" w:rsidRDefault="00FC0729" w:rsidP="003E200B">
      <w:pPr>
        <w:tabs>
          <w:tab w:val="left" w:pos="6360"/>
        </w:tabs>
        <w:rPr>
          <w:rFonts w:ascii="Times New Roman" w:hAnsi="Times New Roman" w:cs="Times New Roman"/>
          <w:sz w:val="24"/>
          <w:szCs w:val="24"/>
        </w:rPr>
      </w:pPr>
    </w:p>
    <w:sectPr w:rsidR="00FC0729" w:rsidRPr="005E7631" w:rsidSect="0043199B">
      <w:headerReference w:type="default" r:id="rId10"/>
      <w:footerReference w:type="default" r:id="rId11"/>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2CB0E" w14:textId="77777777" w:rsidR="00261878" w:rsidRDefault="00261878" w:rsidP="00B70545">
      <w:pPr>
        <w:spacing w:after="0" w:line="240" w:lineRule="auto"/>
      </w:pPr>
      <w:r>
        <w:separator/>
      </w:r>
    </w:p>
  </w:endnote>
  <w:endnote w:type="continuationSeparator" w:id="0">
    <w:p w14:paraId="34CE0A41" w14:textId="77777777" w:rsidR="00261878" w:rsidRDefault="00261878" w:rsidP="00B70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677233999"/>
      <w:docPartObj>
        <w:docPartGallery w:val="Page Numbers (Bottom of Page)"/>
        <w:docPartUnique/>
      </w:docPartObj>
    </w:sdtPr>
    <w:sdtEndPr>
      <w:rPr>
        <w:noProof/>
      </w:rPr>
    </w:sdtEndPr>
    <w:sdtContent>
      <w:p w14:paraId="4559B97D" w14:textId="77777777" w:rsidR="00B70545" w:rsidRDefault="00B70545">
        <w:pPr>
          <w:pStyle w:val="Footer"/>
          <w:jc w:val="center"/>
        </w:pPr>
        <w:r>
          <w:rPr>
            <w:noProof w:val="0"/>
          </w:rPr>
          <w:fldChar w:fldCharType="begin"/>
        </w:r>
        <w:r>
          <w:instrText xml:space="preserve"> PAGE   \* MERGEFORMAT </w:instrText>
        </w:r>
        <w:r>
          <w:rPr>
            <w:noProof w:val="0"/>
          </w:rPr>
          <w:fldChar w:fldCharType="separate"/>
        </w:r>
        <w:r w:rsidR="008B54D8">
          <w:t>13</w:t>
        </w:r>
        <w:r>
          <w:fldChar w:fldCharType="end"/>
        </w:r>
      </w:p>
    </w:sdtContent>
  </w:sdt>
  <w:p w14:paraId="1FC39945" w14:textId="77777777" w:rsidR="00B70545" w:rsidRDefault="00B705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BF3C5" w14:textId="77777777" w:rsidR="00261878" w:rsidRDefault="00261878" w:rsidP="00B70545">
      <w:pPr>
        <w:spacing w:after="0" w:line="240" w:lineRule="auto"/>
      </w:pPr>
      <w:r>
        <w:separator/>
      </w:r>
    </w:p>
  </w:footnote>
  <w:footnote w:type="continuationSeparator" w:id="0">
    <w:p w14:paraId="6D98A12B" w14:textId="77777777" w:rsidR="00261878" w:rsidRDefault="00261878" w:rsidP="00B70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88B75" w14:textId="77777777" w:rsidR="00B70545" w:rsidRDefault="00B70545">
    <w:pPr>
      <w:pStyle w:val="Header"/>
    </w:pPr>
    <w:r>
      <w:rPr>
        <w:lang w:eastAsia="lv-LV"/>
      </w:rPr>
      <w:drawing>
        <wp:anchor distT="0" distB="0" distL="114300" distR="114300" simplePos="0" relativeHeight="251659264" behindDoc="0" locked="0" layoutInCell="1" allowOverlap="1" wp14:anchorId="0A0B35C1" wp14:editId="6B19F3B2">
          <wp:simplePos x="0" y="0"/>
          <wp:positionH relativeFrom="margin">
            <wp:posOffset>-438150</wp:posOffset>
          </wp:positionH>
          <wp:positionV relativeFrom="paragraph">
            <wp:posOffset>-429260</wp:posOffset>
          </wp:positionV>
          <wp:extent cx="6336825" cy="903515"/>
          <wp:effectExtent l="0" t="0" r="0" b="0"/>
          <wp:wrapNone/>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78143" name="Picture 1" descr="A screenshot of a computer&#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36825" cy="903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7737"/>
    <w:multiLevelType w:val="hybridMultilevel"/>
    <w:tmpl w:val="89BEBB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F65708"/>
    <w:multiLevelType w:val="hybridMultilevel"/>
    <w:tmpl w:val="F01268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75682A"/>
    <w:multiLevelType w:val="hybridMultilevel"/>
    <w:tmpl w:val="FA1EFFE0"/>
    <w:lvl w:ilvl="0" w:tplc="FA0EAA06">
      <w:start w:val="1"/>
      <w:numFmt w:val="decimal"/>
      <w:lvlText w:val="%1."/>
      <w:lvlJc w:val="left"/>
      <w:pPr>
        <w:ind w:left="1724" w:hanging="360"/>
      </w:pPr>
      <w:rPr>
        <w:rFonts w:hint="default"/>
        <w:b/>
        <w:color w:val="7030A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DE76A9"/>
    <w:multiLevelType w:val="multilevel"/>
    <w:tmpl w:val="58F62B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FA8"/>
    <w:rsid w:val="00057D8E"/>
    <w:rsid w:val="000E646A"/>
    <w:rsid w:val="001B3732"/>
    <w:rsid w:val="00261878"/>
    <w:rsid w:val="003C0B27"/>
    <w:rsid w:val="003E200B"/>
    <w:rsid w:val="0043199B"/>
    <w:rsid w:val="00476FA8"/>
    <w:rsid w:val="005A266F"/>
    <w:rsid w:val="005E7631"/>
    <w:rsid w:val="006B1B5D"/>
    <w:rsid w:val="007215DF"/>
    <w:rsid w:val="007D5F33"/>
    <w:rsid w:val="0081401B"/>
    <w:rsid w:val="008B54D8"/>
    <w:rsid w:val="008C646B"/>
    <w:rsid w:val="009B7A1C"/>
    <w:rsid w:val="009E61A6"/>
    <w:rsid w:val="00A9455E"/>
    <w:rsid w:val="00B70545"/>
    <w:rsid w:val="00BA082A"/>
    <w:rsid w:val="00C90486"/>
    <w:rsid w:val="00D37D18"/>
    <w:rsid w:val="00E51E34"/>
    <w:rsid w:val="00E803B0"/>
    <w:rsid w:val="00F1720C"/>
    <w:rsid w:val="00F87C1C"/>
    <w:rsid w:val="00FC0729"/>
    <w:rsid w:val="00FD7E0A"/>
    <w:rsid w:val="1EB13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7B127E"/>
  <w15:chartTrackingRefBased/>
  <w15:docId w15:val="{F58909D3-C125-4F42-99FB-866700A1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A9455E"/>
    <w:pPr>
      <w:keepNext/>
      <w:jc w:val="center"/>
      <w:outlineLvl w:val="0"/>
    </w:pPr>
    <w:rPr>
      <w:rFonts w:ascii="Times New Roman" w:hAnsi="Times New Roman" w:cs="Times New Roman"/>
      <w:i/>
      <w:sz w:val="24"/>
    </w:rPr>
  </w:style>
  <w:style w:type="paragraph" w:styleId="Heading2">
    <w:name w:val="heading 2"/>
    <w:basedOn w:val="Normal"/>
    <w:next w:val="Normal"/>
    <w:link w:val="Heading2Char"/>
    <w:uiPriority w:val="9"/>
    <w:unhideWhenUsed/>
    <w:qFormat/>
    <w:rsid w:val="00A9455E"/>
    <w:pPr>
      <w:keepNext/>
      <w:tabs>
        <w:tab w:val="center" w:pos="4153"/>
        <w:tab w:val="left" w:pos="5505"/>
      </w:tabs>
      <w:jc w:val="center"/>
      <w:outlineLvl w:val="1"/>
    </w:pPr>
    <w:rPr>
      <w:rFonts w:ascii="Times New Roman" w:hAnsi="Times New Roman" w:cs="Times New Roman"/>
      <w:i/>
    </w:rPr>
  </w:style>
  <w:style w:type="paragraph" w:styleId="Heading3">
    <w:name w:val="heading 3"/>
    <w:basedOn w:val="Normal"/>
    <w:next w:val="Normal"/>
    <w:link w:val="Heading3Char"/>
    <w:uiPriority w:val="9"/>
    <w:unhideWhenUsed/>
    <w:qFormat/>
    <w:rsid w:val="00A9455E"/>
    <w:pPr>
      <w:keepNext/>
      <w:jc w:val="center"/>
      <w:outlineLvl w:val="2"/>
    </w:pPr>
    <w:rPr>
      <w:rFonts w:ascii="Times New Roman" w:hAnsi="Times New Roman" w:cs="Times New Roman"/>
      <w:b/>
      <w:i/>
      <w:sz w:val="24"/>
    </w:rPr>
  </w:style>
  <w:style w:type="paragraph" w:styleId="Heading4">
    <w:name w:val="heading 4"/>
    <w:basedOn w:val="Normal"/>
    <w:next w:val="Normal"/>
    <w:link w:val="Heading4Char"/>
    <w:uiPriority w:val="9"/>
    <w:semiHidden/>
    <w:unhideWhenUsed/>
    <w:qFormat/>
    <w:rsid w:val="007D5F3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D5F3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55E"/>
    <w:pPr>
      <w:ind w:left="720"/>
      <w:contextualSpacing/>
    </w:pPr>
  </w:style>
  <w:style w:type="character" w:customStyle="1" w:styleId="Heading1Char">
    <w:name w:val="Heading 1 Char"/>
    <w:basedOn w:val="DefaultParagraphFont"/>
    <w:link w:val="Heading1"/>
    <w:uiPriority w:val="9"/>
    <w:rsid w:val="00A9455E"/>
    <w:rPr>
      <w:rFonts w:ascii="Times New Roman" w:hAnsi="Times New Roman" w:cs="Times New Roman"/>
      <w:i/>
      <w:noProof/>
      <w:sz w:val="24"/>
    </w:rPr>
  </w:style>
  <w:style w:type="paragraph" w:styleId="Caption">
    <w:name w:val="caption"/>
    <w:basedOn w:val="Normal"/>
    <w:next w:val="Normal"/>
    <w:uiPriority w:val="35"/>
    <w:unhideWhenUsed/>
    <w:qFormat/>
    <w:rsid w:val="00A9455E"/>
    <w:pPr>
      <w:tabs>
        <w:tab w:val="center" w:pos="4153"/>
        <w:tab w:val="left" w:pos="6240"/>
      </w:tabs>
    </w:pPr>
    <w:rPr>
      <w:rFonts w:ascii="Times New Roman" w:hAnsi="Times New Roman" w:cs="Times New Roman"/>
      <w:i/>
      <w:sz w:val="24"/>
    </w:rPr>
  </w:style>
  <w:style w:type="character" w:customStyle="1" w:styleId="Heading2Char">
    <w:name w:val="Heading 2 Char"/>
    <w:basedOn w:val="DefaultParagraphFont"/>
    <w:link w:val="Heading2"/>
    <w:uiPriority w:val="9"/>
    <w:rsid w:val="00A9455E"/>
    <w:rPr>
      <w:rFonts w:ascii="Times New Roman" w:hAnsi="Times New Roman" w:cs="Times New Roman"/>
      <w:i/>
      <w:noProof/>
    </w:rPr>
  </w:style>
  <w:style w:type="character" w:customStyle="1" w:styleId="Heading3Char">
    <w:name w:val="Heading 3 Char"/>
    <w:basedOn w:val="DefaultParagraphFont"/>
    <w:link w:val="Heading3"/>
    <w:uiPriority w:val="9"/>
    <w:rsid w:val="00A9455E"/>
    <w:rPr>
      <w:rFonts w:ascii="Times New Roman" w:hAnsi="Times New Roman" w:cs="Times New Roman"/>
      <w:b/>
      <w:i/>
      <w:noProof/>
      <w:sz w:val="24"/>
    </w:rPr>
  </w:style>
  <w:style w:type="paragraph" w:styleId="BodyTextIndent">
    <w:name w:val="Body Text Indent"/>
    <w:basedOn w:val="Normal"/>
    <w:link w:val="BodyTextIndentChar"/>
    <w:uiPriority w:val="99"/>
    <w:unhideWhenUsed/>
    <w:rsid w:val="00F1720C"/>
    <w:pPr>
      <w:ind w:firstLine="720"/>
    </w:pPr>
    <w:rPr>
      <w:rFonts w:ascii="Times New Roman" w:hAnsi="Times New Roman" w:cs="Times New Roman"/>
      <w:color w:val="000000"/>
      <w:shd w:val="clear" w:color="auto" w:fill="FFFFFF"/>
    </w:rPr>
  </w:style>
  <w:style w:type="character" w:customStyle="1" w:styleId="BodyTextIndentChar">
    <w:name w:val="Body Text Indent Char"/>
    <w:basedOn w:val="DefaultParagraphFont"/>
    <w:link w:val="BodyTextIndent"/>
    <w:uiPriority w:val="99"/>
    <w:rsid w:val="00F1720C"/>
    <w:rPr>
      <w:rFonts w:ascii="Times New Roman" w:hAnsi="Times New Roman" w:cs="Times New Roman"/>
      <w:noProof/>
      <w:color w:val="000000"/>
    </w:rPr>
  </w:style>
  <w:style w:type="character" w:customStyle="1" w:styleId="Heading4Char">
    <w:name w:val="Heading 4 Char"/>
    <w:basedOn w:val="DefaultParagraphFont"/>
    <w:link w:val="Heading4"/>
    <w:uiPriority w:val="9"/>
    <w:semiHidden/>
    <w:rsid w:val="007D5F33"/>
    <w:rPr>
      <w:rFonts w:asciiTheme="majorHAnsi" w:eastAsiaTheme="majorEastAsia" w:hAnsiTheme="majorHAnsi" w:cstheme="majorBidi"/>
      <w:i/>
      <w:iCs/>
      <w:noProof/>
      <w:color w:val="2E74B5" w:themeColor="accent1" w:themeShade="BF"/>
    </w:rPr>
  </w:style>
  <w:style w:type="character" w:customStyle="1" w:styleId="Heading5Char">
    <w:name w:val="Heading 5 Char"/>
    <w:basedOn w:val="DefaultParagraphFont"/>
    <w:link w:val="Heading5"/>
    <w:uiPriority w:val="9"/>
    <w:semiHidden/>
    <w:rsid w:val="007D5F33"/>
    <w:rPr>
      <w:rFonts w:asciiTheme="majorHAnsi" w:eastAsiaTheme="majorEastAsia" w:hAnsiTheme="majorHAnsi" w:cstheme="majorBidi"/>
      <w:noProof/>
      <w:color w:val="2E74B5" w:themeColor="accent1" w:themeShade="BF"/>
    </w:rPr>
  </w:style>
  <w:style w:type="paragraph" w:styleId="Header">
    <w:name w:val="header"/>
    <w:basedOn w:val="Normal"/>
    <w:link w:val="HeaderChar"/>
    <w:uiPriority w:val="99"/>
    <w:unhideWhenUsed/>
    <w:rsid w:val="00B705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545"/>
    <w:rPr>
      <w:noProof/>
    </w:rPr>
  </w:style>
  <w:style w:type="paragraph" w:styleId="Footer">
    <w:name w:val="footer"/>
    <w:basedOn w:val="Normal"/>
    <w:link w:val="FooterChar"/>
    <w:uiPriority w:val="99"/>
    <w:unhideWhenUsed/>
    <w:rsid w:val="00B705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545"/>
    <w:rPr>
      <w:noProof/>
    </w:rPr>
  </w:style>
  <w:style w:type="paragraph" w:styleId="BodyText">
    <w:name w:val="Body Text"/>
    <w:basedOn w:val="Normal"/>
    <w:link w:val="BodyTextChar"/>
    <w:uiPriority w:val="99"/>
    <w:unhideWhenUsed/>
    <w:rsid w:val="00E803B0"/>
    <w:pPr>
      <w:keepLines/>
      <w:spacing w:before="40" w:after="240" w:line="276" w:lineRule="auto"/>
      <w:ind w:right="46"/>
      <w:jc w:val="center"/>
    </w:pPr>
    <w:rPr>
      <w:rFonts w:ascii="Times New Roman" w:hAnsi="Times New Roman" w:cs="Times New Roman"/>
      <w:b/>
      <w:color w:val="7030A0"/>
      <w:sz w:val="32"/>
      <w:szCs w:val="24"/>
    </w:rPr>
  </w:style>
  <w:style w:type="character" w:customStyle="1" w:styleId="BodyTextChar">
    <w:name w:val="Body Text Char"/>
    <w:basedOn w:val="DefaultParagraphFont"/>
    <w:link w:val="BodyText"/>
    <w:uiPriority w:val="99"/>
    <w:rsid w:val="00E803B0"/>
    <w:rPr>
      <w:rFonts w:ascii="Times New Roman" w:hAnsi="Times New Roman" w:cs="Times New Roman"/>
      <w:b/>
      <w:noProof/>
      <w:color w:val="7030A0"/>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7978">
      <w:bodyDiv w:val="1"/>
      <w:marLeft w:val="0"/>
      <w:marRight w:val="0"/>
      <w:marTop w:val="0"/>
      <w:marBottom w:val="0"/>
      <w:divBdr>
        <w:top w:val="none" w:sz="0" w:space="0" w:color="auto"/>
        <w:left w:val="none" w:sz="0" w:space="0" w:color="auto"/>
        <w:bottom w:val="none" w:sz="0" w:space="0" w:color="auto"/>
        <w:right w:val="none" w:sz="0" w:space="0" w:color="auto"/>
      </w:divBdr>
      <w:divsChild>
        <w:div w:id="1623339258">
          <w:marLeft w:val="0"/>
          <w:marRight w:val="0"/>
          <w:marTop w:val="0"/>
          <w:marBottom w:val="0"/>
          <w:divBdr>
            <w:top w:val="none" w:sz="0" w:space="0" w:color="auto"/>
            <w:left w:val="none" w:sz="0" w:space="0" w:color="auto"/>
            <w:bottom w:val="none" w:sz="0" w:space="0" w:color="auto"/>
            <w:right w:val="none" w:sz="0" w:space="0" w:color="auto"/>
          </w:divBdr>
          <w:divsChild>
            <w:div w:id="86582817">
              <w:marLeft w:val="0"/>
              <w:marRight w:val="0"/>
              <w:marTop w:val="0"/>
              <w:marBottom w:val="0"/>
              <w:divBdr>
                <w:top w:val="none" w:sz="0" w:space="0" w:color="auto"/>
                <w:left w:val="none" w:sz="0" w:space="0" w:color="auto"/>
                <w:bottom w:val="none" w:sz="0" w:space="0" w:color="auto"/>
                <w:right w:val="none" w:sz="0" w:space="0" w:color="auto"/>
              </w:divBdr>
              <w:divsChild>
                <w:div w:id="1780031267">
                  <w:marLeft w:val="0"/>
                  <w:marRight w:val="0"/>
                  <w:marTop w:val="0"/>
                  <w:marBottom w:val="0"/>
                  <w:divBdr>
                    <w:top w:val="none" w:sz="0" w:space="0" w:color="auto"/>
                    <w:left w:val="none" w:sz="0" w:space="0" w:color="auto"/>
                    <w:bottom w:val="none" w:sz="0" w:space="0" w:color="auto"/>
                    <w:right w:val="none" w:sz="0" w:space="0" w:color="auto"/>
                  </w:divBdr>
                </w:div>
              </w:divsChild>
            </w:div>
            <w:div w:id="102650282">
              <w:marLeft w:val="0"/>
              <w:marRight w:val="0"/>
              <w:marTop w:val="0"/>
              <w:marBottom w:val="0"/>
              <w:divBdr>
                <w:top w:val="none" w:sz="0" w:space="0" w:color="auto"/>
                <w:left w:val="none" w:sz="0" w:space="0" w:color="auto"/>
                <w:bottom w:val="none" w:sz="0" w:space="0" w:color="auto"/>
                <w:right w:val="none" w:sz="0" w:space="0" w:color="auto"/>
              </w:divBdr>
              <w:divsChild>
                <w:div w:id="1791586899">
                  <w:marLeft w:val="0"/>
                  <w:marRight w:val="0"/>
                  <w:marTop w:val="0"/>
                  <w:marBottom w:val="0"/>
                  <w:divBdr>
                    <w:top w:val="none" w:sz="0" w:space="0" w:color="auto"/>
                    <w:left w:val="none" w:sz="0" w:space="0" w:color="auto"/>
                    <w:bottom w:val="none" w:sz="0" w:space="0" w:color="auto"/>
                    <w:right w:val="none" w:sz="0" w:space="0" w:color="auto"/>
                  </w:divBdr>
                </w:div>
              </w:divsChild>
            </w:div>
            <w:div w:id="123277693">
              <w:marLeft w:val="0"/>
              <w:marRight w:val="0"/>
              <w:marTop w:val="0"/>
              <w:marBottom w:val="0"/>
              <w:divBdr>
                <w:top w:val="none" w:sz="0" w:space="0" w:color="auto"/>
                <w:left w:val="none" w:sz="0" w:space="0" w:color="auto"/>
                <w:bottom w:val="none" w:sz="0" w:space="0" w:color="auto"/>
                <w:right w:val="none" w:sz="0" w:space="0" w:color="auto"/>
              </w:divBdr>
              <w:divsChild>
                <w:div w:id="11540148">
                  <w:marLeft w:val="0"/>
                  <w:marRight w:val="0"/>
                  <w:marTop w:val="0"/>
                  <w:marBottom w:val="0"/>
                  <w:divBdr>
                    <w:top w:val="none" w:sz="0" w:space="0" w:color="auto"/>
                    <w:left w:val="none" w:sz="0" w:space="0" w:color="auto"/>
                    <w:bottom w:val="none" w:sz="0" w:space="0" w:color="auto"/>
                    <w:right w:val="none" w:sz="0" w:space="0" w:color="auto"/>
                  </w:divBdr>
                </w:div>
              </w:divsChild>
            </w:div>
            <w:div w:id="133447586">
              <w:marLeft w:val="0"/>
              <w:marRight w:val="0"/>
              <w:marTop w:val="0"/>
              <w:marBottom w:val="0"/>
              <w:divBdr>
                <w:top w:val="none" w:sz="0" w:space="0" w:color="auto"/>
                <w:left w:val="none" w:sz="0" w:space="0" w:color="auto"/>
                <w:bottom w:val="none" w:sz="0" w:space="0" w:color="auto"/>
                <w:right w:val="none" w:sz="0" w:space="0" w:color="auto"/>
              </w:divBdr>
              <w:divsChild>
                <w:div w:id="119108122">
                  <w:marLeft w:val="0"/>
                  <w:marRight w:val="0"/>
                  <w:marTop w:val="0"/>
                  <w:marBottom w:val="0"/>
                  <w:divBdr>
                    <w:top w:val="none" w:sz="0" w:space="0" w:color="auto"/>
                    <w:left w:val="none" w:sz="0" w:space="0" w:color="auto"/>
                    <w:bottom w:val="none" w:sz="0" w:space="0" w:color="auto"/>
                    <w:right w:val="none" w:sz="0" w:space="0" w:color="auto"/>
                  </w:divBdr>
                </w:div>
              </w:divsChild>
            </w:div>
            <w:div w:id="141698074">
              <w:marLeft w:val="0"/>
              <w:marRight w:val="0"/>
              <w:marTop w:val="0"/>
              <w:marBottom w:val="0"/>
              <w:divBdr>
                <w:top w:val="none" w:sz="0" w:space="0" w:color="auto"/>
                <w:left w:val="none" w:sz="0" w:space="0" w:color="auto"/>
                <w:bottom w:val="none" w:sz="0" w:space="0" w:color="auto"/>
                <w:right w:val="none" w:sz="0" w:space="0" w:color="auto"/>
              </w:divBdr>
              <w:divsChild>
                <w:div w:id="1338265179">
                  <w:marLeft w:val="0"/>
                  <w:marRight w:val="0"/>
                  <w:marTop w:val="0"/>
                  <w:marBottom w:val="0"/>
                  <w:divBdr>
                    <w:top w:val="none" w:sz="0" w:space="0" w:color="auto"/>
                    <w:left w:val="none" w:sz="0" w:space="0" w:color="auto"/>
                    <w:bottom w:val="none" w:sz="0" w:space="0" w:color="auto"/>
                    <w:right w:val="none" w:sz="0" w:space="0" w:color="auto"/>
                  </w:divBdr>
                </w:div>
              </w:divsChild>
            </w:div>
            <w:div w:id="279381106">
              <w:marLeft w:val="0"/>
              <w:marRight w:val="0"/>
              <w:marTop w:val="0"/>
              <w:marBottom w:val="0"/>
              <w:divBdr>
                <w:top w:val="none" w:sz="0" w:space="0" w:color="auto"/>
                <w:left w:val="none" w:sz="0" w:space="0" w:color="auto"/>
                <w:bottom w:val="none" w:sz="0" w:space="0" w:color="auto"/>
                <w:right w:val="none" w:sz="0" w:space="0" w:color="auto"/>
              </w:divBdr>
              <w:divsChild>
                <w:div w:id="1415778355">
                  <w:marLeft w:val="0"/>
                  <w:marRight w:val="0"/>
                  <w:marTop w:val="0"/>
                  <w:marBottom w:val="0"/>
                  <w:divBdr>
                    <w:top w:val="none" w:sz="0" w:space="0" w:color="auto"/>
                    <w:left w:val="none" w:sz="0" w:space="0" w:color="auto"/>
                    <w:bottom w:val="none" w:sz="0" w:space="0" w:color="auto"/>
                    <w:right w:val="none" w:sz="0" w:space="0" w:color="auto"/>
                  </w:divBdr>
                </w:div>
              </w:divsChild>
            </w:div>
            <w:div w:id="383724060">
              <w:marLeft w:val="0"/>
              <w:marRight w:val="0"/>
              <w:marTop w:val="0"/>
              <w:marBottom w:val="0"/>
              <w:divBdr>
                <w:top w:val="none" w:sz="0" w:space="0" w:color="auto"/>
                <w:left w:val="none" w:sz="0" w:space="0" w:color="auto"/>
                <w:bottom w:val="none" w:sz="0" w:space="0" w:color="auto"/>
                <w:right w:val="none" w:sz="0" w:space="0" w:color="auto"/>
              </w:divBdr>
              <w:divsChild>
                <w:div w:id="1669210288">
                  <w:marLeft w:val="0"/>
                  <w:marRight w:val="0"/>
                  <w:marTop w:val="0"/>
                  <w:marBottom w:val="0"/>
                  <w:divBdr>
                    <w:top w:val="none" w:sz="0" w:space="0" w:color="auto"/>
                    <w:left w:val="none" w:sz="0" w:space="0" w:color="auto"/>
                    <w:bottom w:val="none" w:sz="0" w:space="0" w:color="auto"/>
                    <w:right w:val="none" w:sz="0" w:space="0" w:color="auto"/>
                  </w:divBdr>
                </w:div>
              </w:divsChild>
            </w:div>
            <w:div w:id="388923016">
              <w:marLeft w:val="0"/>
              <w:marRight w:val="0"/>
              <w:marTop w:val="0"/>
              <w:marBottom w:val="0"/>
              <w:divBdr>
                <w:top w:val="none" w:sz="0" w:space="0" w:color="auto"/>
                <w:left w:val="none" w:sz="0" w:space="0" w:color="auto"/>
                <w:bottom w:val="none" w:sz="0" w:space="0" w:color="auto"/>
                <w:right w:val="none" w:sz="0" w:space="0" w:color="auto"/>
              </w:divBdr>
              <w:divsChild>
                <w:div w:id="1505053421">
                  <w:marLeft w:val="0"/>
                  <w:marRight w:val="0"/>
                  <w:marTop w:val="0"/>
                  <w:marBottom w:val="0"/>
                  <w:divBdr>
                    <w:top w:val="none" w:sz="0" w:space="0" w:color="auto"/>
                    <w:left w:val="none" w:sz="0" w:space="0" w:color="auto"/>
                    <w:bottom w:val="none" w:sz="0" w:space="0" w:color="auto"/>
                    <w:right w:val="none" w:sz="0" w:space="0" w:color="auto"/>
                  </w:divBdr>
                </w:div>
              </w:divsChild>
            </w:div>
            <w:div w:id="549152721">
              <w:marLeft w:val="0"/>
              <w:marRight w:val="0"/>
              <w:marTop w:val="0"/>
              <w:marBottom w:val="0"/>
              <w:divBdr>
                <w:top w:val="none" w:sz="0" w:space="0" w:color="auto"/>
                <w:left w:val="none" w:sz="0" w:space="0" w:color="auto"/>
                <w:bottom w:val="none" w:sz="0" w:space="0" w:color="auto"/>
                <w:right w:val="none" w:sz="0" w:space="0" w:color="auto"/>
              </w:divBdr>
              <w:divsChild>
                <w:div w:id="1418482735">
                  <w:marLeft w:val="0"/>
                  <w:marRight w:val="0"/>
                  <w:marTop w:val="0"/>
                  <w:marBottom w:val="0"/>
                  <w:divBdr>
                    <w:top w:val="none" w:sz="0" w:space="0" w:color="auto"/>
                    <w:left w:val="none" w:sz="0" w:space="0" w:color="auto"/>
                    <w:bottom w:val="none" w:sz="0" w:space="0" w:color="auto"/>
                    <w:right w:val="none" w:sz="0" w:space="0" w:color="auto"/>
                  </w:divBdr>
                </w:div>
              </w:divsChild>
            </w:div>
            <w:div w:id="586115022">
              <w:marLeft w:val="0"/>
              <w:marRight w:val="0"/>
              <w:marTop w:val="0"/>
              <w:marBottom w:val="0"/>
              <w:divBdr>
                <w:top w:val="none" w:sz="0" w:space="0" w:color="auto"/>
                <w:left w:val="none" w:sz="0" w:space="0" w:color="auto"/>
                <w:bottom w:val="none" w:sz="0" w:space="0" w:color="auto"/>
                <w:right w:val="none" w:sz="0" w:space="0" w:color="auto"/>
              </w:divBdr>
              <w:divsChild>
                <w:div w:id="80566349">
                  <w:marLeft w:val="0"/>
                  <w:marRight w:val="0"/>
                  <w:marTop w:val="0"/>
                  <w:marBottom w:val="0"/>
                  <w:divBdr>
                    <w:top w:val="none" w:sz="0" w:space="0" w:color="auto"/>
                    <w:left w:val="none" w:sz="0" w:space="0" w:color="auto"/>
                    <w:bottom w:val="none" w:sz="0" w:space="0" w:color="auto"/>
                    <w:right w:val="none" w:sz="0" w:space="0" w:color="auto"/>
                  </w:divBdr>
                </w:div>
              </w:divsChild>
            </w:div>
            <w:div w:id="674499807">
              <w:marLeft w:val="0"/>
              <w:marRight w:val="0"/>
              <w:marTop w:val="0"/>
              <w:marBottom w:val="0"/>
              <w:divBdr>
                <w:top w:val="none" w:sz="0" w:space="0" w:color="auto"/>
                <w:left w:val="none" w:sz="0" w:space="0" w:color="auto"/>
                <w:bottom w:val="none" w:sz="0" w:space="0" w:color="auto"/>
                <w:right w:val="none" w:sz="0" w:space="0" w:color="auto"/>
              </w:divBdr>
              <w:divsChild>
                <w:div w:id="1592542017">
                  <w:marLeft w:val="0"/>
                  <w:marRight w:val="0"/>
                  <w:marTop w:val="0"/>
                  <w:marBottom w:val="0"/>
                  <w:divBdr>
                    <w:top w:val="none" w:sz="0" w:space="0" w:color="auto"/>
                    <w:left w:val="none" w:sz="0" w:space="0" w:color="auto"/>
                    <w:bottom w:val="none" w:sz="0" w:space="0" w:color="auto"/>
                    <w:right w:val="none" w:sz="0" w:space="0" w:color="auto"/>
                  </w:divBdr>
                </w:div>
              </w:divsChild>
            </w:div>
            <w:div w:id="842284285">
              <w:marLeft w:val="0"/>
              <w:marRight w:val="0"/>
              <w:marTop w:val="0"/>
              <w:marBottom w:val="0"/>
              <w:divBdr>
                <w:top w:val="none" w:sz="0" w:space="0" w:color="auto"/>
                <w:left w:val="none" w:sz="0" w:space="0" w:color="auto"/>
                <w:bottom w:val="none" w:sz="0" w:space="0" w:color="auto"/>
                <w:right w:val="none" w:sz="0" w:space="0" w:color="auto"/>
              </w:divBdr>
              <w:divsChild>
                <w:div w:id="1384330385">
                  <w:marLeft w:val="0"/>
                  <w:marRight w:val="0"/>
                  <w:marTop w:val="0"/>
                  <w:marBottom w:val="0"/>
                  <w:divBdr>
                    <w:top w:val="none" w:sz="0" w:space="0" w:color="auto"/>
                    <w:left w:val="none" w:sz="0" w:space="0" w:color="auto"/>
                    <w:bottom w:val="none" w:sz="0" w:space="0" w:color="auto"/>
                    <w:right w:val="none" w:sz="0" w:space="0" w:color="auto"/>
                  </w:divBdr>
                </w:div>
              </w:divsChild>
            </w:div>
            <w:div w:id="907107423">
              <w:marLeft w:val="0"/>
              <w:marRight w:val="0"/>
              <w:marTop w:val="0"/>
              <w:marBottom w:val="0"/>
              <w:divBdr>
                <w:top w:val="none" w:sz="0" w:space="0" w:color="auto"/>
                <w:left w:val="none" w:sz="0" w:space="0" w:color="auto"/>
                <w:bottom w:val="none" w:sz="0" w:space="0" w:color="auto"/>
                <w:right w:val="none" w:sz="0" w:space="0" w:color="auto"/>
              </w:divBdr>
              <w:divsChild>
                <w:div w:id="1188376490">
                  <w:marLeft w:val="0"/>
                  <w:marRight w:val="0"/>
                  <w:marTop w:val="0"/>
                  <w:marBottom w:val="0"/>
                  <w:divBdr>
                    <w:top w:val="none" w:sz="0" w:space="0" w:color="auto"/>
                    <w:left w:val="none" w:sz="0" w:space="0" w:color="auto"/>
                    <w:bottom w:val="none" w:sz="0" w:space="0" w:color="auto"/>
                    <w:right w:val="none" w:sz="0" w:space="0" w:color="auto"/>
                  </w:divBdr>
                </w:div>
                <w:div w:id="1832870640">
                  <w:marLeft w:val="0"/>
                  <w:marRight w:val="0"/>
                  <w:marTop w:val="0"/>
                  <w:marBottom w:val="0"/>
                  <w:divBdr>
                    <w:top w:val="none" w:sz="0" w:space="0" w:color="auto"/>
                    <w:left w:val="none" w:sz="0" w:space="0" w:color="auto"/>
                    <w:bottom w:val="none" w:sz="0" w:space="0" w:color="auto"/>
                    <w:right w:val="none" w:sz="0" w:space="0" w:color="auto"/>
                  </w:divBdr>
                </w:div>
              </w:divsChild>
            </w:div>
            <w:div w:id="1021393251">
              <w:marLeft w:val="0"/>
              <w:marRight w:val="0"/>
              <w:marTop w:val="0"/>
              <w:marBottom w:val="0"/>
              <w:divBdr>
                <w:top w:val="none" w:sz="0" w:space="0" w:color="auto"/>
                <w:left w:val="none" w:sz="0" w:space="0" w:color="auto"/>
                <w:bottom w:val="none" w:sz="0" w:space="0" w:color="auto"/>
                <w:right w:val="none" w:sz="0" w:space="0" w:color="auto"/>
              </w:divBdr>
              <w:divsChild>
                <w:div w:id="37634488">
                  <w:marLeft w:val="0"/>
                  <w:marRight w:val="0"/>
                  <w:marTop w:val="0"/>
                  <w:marBottom w:val="0"/>
                  <w:divBdr>
                    <w:top w:val="none" w:sz="0" w:space="0" w:color="auto"/>
                    <w:left w:val="none" w:sz="0" w:space="0" w:color="auto"/>
                    <w:bottom w:val="none" w:sz="0" w:space="0" w:color="auto"/>
                    <w:right w:val="none" w:sz="0" w:space="0" w:color="auto"/>
                  </w:divBdr>
                </w:div>
              </w:divsChild>
            </w:div>
            <w:div w:id="1134642175">
              <w:marLeft w:val="0"/>
              <w:marRight w:val="0"/>
              <w:marTop w:val="0"/>
              <w:marBottom w:val="0"/>
              <w:divBdr>
                <w:top w:val="none" w:sz="0" w:space="0" w:color="auto"/>
                <w:left w:val="none" w:sz="0" w:space="0" w:color="auto"/>
                <w:bottom w:val="none" w:sz="0" w:space="0" w:color="auto"/>
                <w:right w:val="none" w:sz="0" w:space="0" w:color="auto"/>
              </w:divBdr>
              <w:divsChild>
                <w:div w:id="1160849786">
                  <w:marLeft w:val="0"/>
                  <w:marRight w:val="0"/>
                  <w:marTop w:val="0"/>
                  <w:marBottom w:val="0"/>
                  <w:divBdr>
                    <w:top w:val="none" w:sz="0" w:space="0" w:color="auto"/>
                    <w:left w:val="none" w:sz="0" w:space="0" w:color="auto"/>
                    <w:bottom w:val="none" w:sz="0" w:space="0" w:color="auto"/>
                    <w:right w:val="none" w:sz="0" w:space="0" w:color="auto"/>
                  </w:divBdr>
                </w:div>
              </w:divsChild>
            </w:div>
            <w:div w:id="1381828989">
              <w:marLeft w:val="0"/>
              <w:marRight w:val="0"/>
              <w:marTop w:val="0"/>
              <w:marBottom w:val="0"/>
              <w:divBdr>
                <w:top w:val="none" w:sz="0" w:space="0" w:color="auto"/>
                <w:left w:val="none" w:sz="0" w:space="0" w:color="auto"/>
                <w:bottom w:val="none" w:sz="0" w:space="0" w:color="auto"/>
                <w:right w:val="none" w:sz="0" w:space="0" w:color="auto"/>
              </w:divBdr>
              <w:divsChild>
                <w:div w:id="206375498">
                  <w:marLeft w:val="0"/>
                  <w:marRight w:val="0"/>
                  <w:marTop w:val="0"/>
                  <w:marBottom w:val="0"/>
                  <w:divBdr>
                    <w:top w:val="none" w:sz="0" w:space="0" w:color="auto"/>
                    <w:left w:val="none" w:sz="0" w:space="0" w:color="auto"/>
                    <w:bottom w:val="none" w:sz="0" w:space="0" w:color="auto"/>
                    <w:right w:val="none" w:sz="0" w:space="0" w:color="auto"/>
                  </w:divBdr>
                </w:div>
              </w:divsChild>
            </w:div>
            <w:div w:id="1525434469">
              <w:marLeft w:val="0"/>
              <w:marRight w:val="0"/>
              <w:marTop w:val="0"/>
              <w:marBottom w:val="0"/>
              <w:divBdr>
                <w:top w:val="none" w:sz="0" w:space="0" w:color="auto"/>
                <w:left w:val="none" w:sz="0" w:space="0" w:color="auto"/>
                <w:bottom w:val="none" w:sz="0" w:space="0" w:color="auto"/>
                <w:right w:val="none" w:sz="0" w:space="0" w:color="auto"/>
              </w:divBdr>
              <w:divsChild>
                <w:div w:id="438793753">
                  <w:marLeft w:val="0"/>
                  <w:marRight w:val="0"/>
                  <w:marTop w:val="0"/>
                  <w:marBottom w:val="0"/>
                  <w:divBdr>
                    <w:top w:val="none" w:sz="0" w:space="0" w:color="auto"/>
                    <w:left w:val="none" w:sz="0" w:space="0" w:color="auto"/>
                    <w:bottom w:val="none" w:sz="0" w:space="0" w:color="auto"/>
                    <w:right w:val="none" w:sz="0" w:space="0" w:color="auto"/>
                  </w:divBdr>
                </w:div>
              </w:divsChild>
            </w:div>
            <w:div w:id="1675372954">
              <w:marLeft w:val="0"/>
              <w:marRight w:val="0"/>
              <w:marTop w:val="0"/>
              <w:marBottom w:val="0"/>
              <w:divBdr>
                <w:top w:val="none" w:sz="0" w:space="0" w:color="auto"/>
                <w:left w:val="none" w:sz="0" w:space="0" w:color="auto"/>
                <w:bottom w:val="none" w:sz="0" w:space="0" w:color="auto"/>
                <w:right w:val="none" w:sz="0" w:space="0" w:color="auto"/>
              </w:divBdr>
              <w:divsChild>
                <w:div w:id="1723401956">
                  <w:marLeft w:val="0"/>
                  <w:marRight w:val="0"/>
                  <w:marTop w:val="0"/>
                  <w:marBottom w:val="0"/>
                  <w:divBdr>
                    <w:top w:val="none" w:sz="0" w:space="0" w:color="auto"/>
                    <w:left w:val="none" w:sz="0" w:space="0" w:color="auto"/>
                    <w:bottom w:val="none" w:sz="0" w:space="0" w:color="auto"/>
                    <w:right w:val="none" w:sz="0" w:space="0" w:color="auto"/>
                  </w:divBdr>
                </w:div>
              </w:divsChild>
            </w:div>
            <w:div w:id="1692995678">
              <w:marLeft w:val="0"/>
              <w:marRight w:val="0"/>
              <w:marTop w:val="0"/>
              <w:marBottom w:val="0"/>
              <w:divBdr>
                <w:top w:val="none" w:sz="0" w:space="0" w:color="auto"/>
                <w:left w:val="none" w:sz="0" w:space="0" w:color="auto"/>
                <w:bottom w:val="none" w:sz="0" w:space="0" w:color="auto"/>
                <w:right w:val="none" w:sz="0" w:space="0" w:color="auto"/>
              </w:divBdr>
              <w:divsChild>
                <w:div w:id="1137720941">
                  <w:marLeft w:val="0"/>
                  <w:marRight w:val="0"/>
                  <w:marTop w:val="0"/>
                  <w:marBottom w:val="0"/>
                  <w:divBdr>
                    <w:top w:val="none" w:sz="0" w:space="0" w:color="auto"/>
                    <w:left w:val="none" w:sz="0" w:space="0" w:color="auto"/>
                    <w:bottom w:val="none" w:sz="0" w:space="0" w:color="auto"/>
                    <w:right w:val="none" w:sz="0" w:space="0" w:color="auto"/>
                  </w:divBdr>
                </w:div>
              </w:divsChild>
            </w:div>
            <w:div w:id="1745688901">
              <w:marLeft w:val="0"/>
              <w:marRight w:val="0"/>
              <w:marTop w:val="0"/>
              <w:marBottom w:val="0"/>
              <w:divBdr>
                <w:top w:val="none" w:sz="0" w:space="0" w:color="auto"/>
                <w:left w:val="none" w:sz="0" w:space="0" w:color="auto"/>
                <w:bottom w:val="none" w:sz="0" w:space="0" w:color="auto"/>
                <w:right w:val="none" w:sz="0" w:space="0" w:color="auto"/>
              </w:divBdr>
              <w:divsChild>
                <w:div w:id="558856500">
                  <w:marLeft w:val="0"/>
                  <w:marRight w:val="0"/>
                  <w:marTop w:val="0"/>
                  <w:marBottom w:val="0"/>
                  <w:divBdr>
                    <w:top w:val="none" w:sz="0" w:space="0" w:color="auto"/>
                    <w:left w:val="none" w:sz="0" w:space="0" w:color="auto"/>
                    <w:bottom w:val="none" w:sz="0" w:space="0" w:color="auto"/>
                    <w:right w:val="none" w:sz="0" w:space="0" w:color="auto"/>
                  </w:divBdr>
                </w:div>
              </w:divsChild>
            </w:div>
            <w:div w:id="1760368837">
              <w:marLeft w:val="0"/>
              <w:marRight w:val="0"/>
              <w:marTop w:val="0"/>
              <w:marBottom w:val="0"/>
              <w:divBdr>
                <w:top w:val="none" w:sz="0" w:space="0" w:color="auto"/>
                <w:left w:val="none" w:sz="0" w:space="0" w:color="auto"/>
                <w:bottom w:val="none" w:sz="0" w:space="0" w:color="auto"/>
                <w:right w:val="none" w:sz="0" w:space="0" w:color="auto"/>
              </w:divBdr>
              <w:divsChild>
                <w:div w:id="2091803207">
                  <w:marLeft w:val="0"/>
                  <w:marRight w:val="0"/>
                  <w:marTop w:val="0"/>
                  <w:marBottom w:val="0"/>
                  <w:divBdr>
                    <w:top w:val="none" w:sz="0" w:space="0" w:color="auto"/>
                    <w:left w:val="none" w:sz="0" w:space="0" w:color="auto"/>
                    <w:bottom w:val="none" w:sz="0" w:space="0" w:color="auto"/>
                    <w:right w:val="none" w:sz="0" w:space="0" w:color="auto"/>
                  </w:divBdr>
                </w:div>
              </w:divsChild>
            </w:div>
            <w:div w:id="1826122361">
              <w:marLeft w:val="0"/>
              <w:marRight w:val="0"/>
              <w:marTop w:val="0"/>
              <w:marBottom w:val="0"/>
              <w:divBdr>
                <w:top w:val="none" w:sz="0" w:space="0" w:color="auto"/>
                <w:left w:val="none" w:sz="0" w:space="0" w:color="auto"/>
                <w:bottom w:val="none" w:sz="0" w:space="0" w:color="auto"/>
                <w:right w:val="none" w:sz="0" w:space="0" w:color="auto"/>
              </w:divBdr>
              <w:divsChild>
                <w:div w:id="466240806">
                  <w:marLeft w:val="0"/>
                  <w:marRight w:val="0"/>
                  <w:marTop w:val="0"/>
                  <w:marBottom w:val="0"/>
                  <w:divBdr>
                    <w:top w:val="none" w:sz="0" w:space="0" w:color="auto"/>
                    <w:left w:val="none" w:sz="0" w:space="0" w:color="auto"/>
                    <w:bottom w:val="none" w:sz="0" w:space="0" w:color="auto"/>
                    <w:right w:val="none" w:sz="0" w:space="0" w:color="auto"/>
                  </w:divBdr>
                </w:div>
              </w:divsChild>
            </w:div>
            <w:div w:id="1913156903">
              <w:marLeft w:val="0"/>
              <w:marRight w:val="0"/>
              <w:marTop w:val="0"/>
              <w:marBottom w:val="0"/>
              <w:divBdr>
                <w:top w:val="none" w:sz="0" w:space="0" w:color="auto"/>
                <w:left w:val="none" w:sz="0" w:space="0" w:color="auto"/>
                <w:bottom w:val="none" w:sz="0" w:space="0" w:color="auto"/>
                <w:right w:val="none" w:sz="0" w:space="0" w:color="auto"/>
              </w:divBdr>
              <w:divsChild>
                <w:div w:id="239409617">
                  <w:marLeft w:val="0"/>
                  <w:marRight w:val="0"/>
                  <w:marTop w:val="0"/>
                  <w:marBottom w:val="0"/>
                  <w:divBdr>
                    <w:top w:val="none" w:sz="0" w:space="0" w:color="auto"/>
                    <w:left w:val="none" w:sz="0" w:space="0" w:color="auto"/>
                    <w:bottom w:val="none" w:sz="0" w:space="0" w:color="auto"/>
                    <w:right w:val="none" w:sz="0" w:space="0" w:color="auto"/>
                  </w:divBdr>
                </w:div>
              </w:divsChild>
            </w:div>
            <w:div w:id="1981183592">
              <w:marLeft w:val="0"/>
              <w:marRight w:val="0"/>
              <w:marTop w:val="0"/>
              <w:marBottom w:val="0"/>
              <w:divBdr>
                <w:top w:val="none" w:sz="0" w:space="0" w:color="auto"/>
                <w:left w:val="none" w:sz="0" w:space="0" w:color="auto"/>
                <w:bottom w:val="none" w:sz="0" w:space="0" w:color="auto"/>
                <w:right w:val="none" w:sz="0" w:space="0" w:color="auto"/>
              </w:divBdr>
              <w:divsChild>
                <w:div w:id="1430469903">
                  <w:marLeft w:val="0"/>
                  <w:marRight w:val="0"/>
                  <w:marTop w:val="0"/>
                  <w:marBottom w:val="0"/>
                  <w:divBdr>
                    <w:top w:val="none" w:sz="0" w:space="0" w:color="auto"/>
                    <w:left w:val="none" w:sz="0" w:space="0" w:color="auto"/>
                    <w:bottom w:val="none" w:sz="0" w:space="0" w:color="auto"/>
                    <w:right w:val="none" w:sz="0" w:space="0" w:color="auto"/>
                  </w:divBdr>
                </w:div>
              </w:divsChild>
            </w:div>
            <w:div w:id="2050690879">
              <w:marLeft w:val="0"/>
              <w:marRight w:val="0"/>
              <w:marTop w:val="0"/>
              <w:marBottom w:val="0"/>
              <w:divBdr>
                <w:top w:val="none" w:sz="0" w:space="0" w:color="auto"/>
                <w:left w:val="none" w:sz="0" w:space="0" w:color="auto"/>
                <w:bottom w:val="none" w:sz="0" w:space="0" w:color="auto"/>
                <w:right w:val="none" w:sz="0" w:space="0" w:color="auto"/>
              </w:divBdr>
              <w:divsChild>
                <w:div w:id="1285427998">
                  <w:marLeft w:val="0"/>
                  <w:marRight w:val="0"/>
                  <w:marTop w:val="0"/>
                  <w:marBottom w:val="0"/>
                  <w:divBdr>
                    <w:top w:val="none" w:sz="0" w:space="0" w:color="auto"/>
                    <w:left w:val="none" w:sz="0" w:space="0" w:color="auto"/>
                    <w:bottom w:val="none" w:sz="0" w:space="0" w:color="auto"/>
                    <w:right w:val="none" w:sz="0" w:space="0" w:color="auto"/>
                  </w:divBdr>
                </w:div>
              </w:divsChild>
            </w:div>
            <w:div w:id="2057269020">
              <w:marLeft w:val="0"/>
              <w:marRight w:val="0"/>
              <w:marTop w:val="0"/>
              <w:marBottom w:val="0"/>
              <w:divBdr>
                <w:top w:val="none" w:sz="0" w:space="0" w:color="auto"/>
                <w:left w:val="none" w:sz="0" w:space="0" w:color="auto"/>
                <w:bottom w:val="none" w:sz="0" w:space="0" w:color="auto"/>
                <w:right w:val="none" w:sz="0" w:space="0" w:color="auto"/>
              </w:divBdr>
              <w:divsChild>
                <w:div w:id="207449245">
                  <w:marLeft w:val="0"/>
                  <w:marRight w:val="0"/>
                  <w:marTop w:val="0"/>
                  <w:marBottom w:val="0"/>
                  <w:divBdr>
                    <w:top w:val="none" w:sz="0" w:space="0" w:color="auto"/>
                    <w:left w:val="none" w:sz="0" w:space="0" w:color="auto"/>
                    <w:bottom w:val="none" w:sz="0" w:space="0" w:color="auto"/>
                    <w:right w:val="none" w:sz="0" w:space="0" w:color="auto"/>
                  </w:divBdr>
                </w:div>
              </w:divsChild>
            </w:div>
            <w:div w:id="2099673912">
              <w:marLeft w:val="0"/>
              <w:marRight w:val="0"/>
              <w:marTop w:val="0"/>
              <w:marBottom w:val="0"/>
              <w:divBdr>
                <w:top w:val="none" w:sz="0" w:space="0" w:color="auto"/>
                <w:left w:val="none" w:sz="0" w:space="0" w:color="auto"/>
                <w:bottom w:val="none" w:sz="0" w:space="0" w:color="auto"/>
                <w:right w:val="none" w:sz="0" w:space="0" w:color="auto"/>
              </w:divBdr>
              <w:divsChild>
                <w:div w:id="283387002">
                  <w:marLeft w:val="0"/>
                  <w:marRight w:val="0"/>
                  <w:marTop w:val="0"/>
                  <w:marBottom w:val="0"/>
                  <w:divBdr>
                    <w:top w:val="none" w:sz="0" w:space="0" w:color="auto"/>
                    <w:left w:val="none" w:sz="0" w:space="0" w:color="auto"/>
                    <w:bottom w:val="none" w:sz="0" w:space="0" w:color="auto"/>
                    <w:right w:val="none" w:sz="0" w:space="0" w:color="auto"/>
                  </w:divBdr>
                </w:div>
              </w:divsChild>
            </w:div>
            <w:div w:id="2117364234">
              <w:marLeft w:val="0"/>
              <w:marRight w:val="0"/>
              <w:marTop w:val="0"/>
              <w:marBottom w:val="0"/>
              <w:divBdr>
                <w:top w:val="none" w:sz="0" w:space="0" w:color="auto"/>
                <w:left w:val="none" w:sz="0" w:space="0" w:color="auto"/>
                <w:bottom w:val="none" w:sz="0" w:space="0" w:color="auto"/>
                <w:right w:val="none" w:sz="0" w:space="0" w:color="auto"/>
              </w:divBdr>
              <w:divsChild>
                <w:div w:id="1155222270">
                  <w:marLeft w:val="0"/>
                  <w:marRight w:val="0"/>
                  <w:marTop w:val="0"/>
                  <w:marBottom w:val="0"/>
                  <w:divBdr>
                    <w:top w:val="none" w:sz="0" w:space="0" w:color="auto"/>
                    <w:left w:val="none" w:sz="0" w:space="0" w:color="auto"/>
                    <w:bottom w:val="none" w:sz="0" w:space="0" w:color="auto"/>
                    <w:right w:val="none" w:sz="0" w:space="0" w:color="auto"/>
                  </w:divBdr>
                </w:div>
              </w:divsChild>
            </w:div>
            <w:div w:id="2120565323">
              <w:marLeft w:val="0"/>
              <w:marRight w:val="0"/>
              <w:marTop w:val="0"/>
              <w:marBottom w:val="0"/>
              <w:divBdr>
                <w:top w:val="none" w:sz="0" w:space="0" w:color="auto"/>
                <w:left w:val="none" w:sz="0" w:space="0" w:color="auto"/>
                <w:bottom w:val="none" w:sz="0" w:space="0" w:color="auto"/>
                <w:right w:val="none" w:sz="0" w:space="0" w:color="auto"/>
              </w:divBdr>
              <w:divsChild>
                <w:div w:id="223027412">
                  <w:marLeft w:val="0"/>
                  <w:marRight w:val="0"/>
                  <w:marTop w:val="0"/>
                  <w:marBottom w:val="0"/>
                  <w:divBdr>
                    <w:top w:val="none" w:sz="0" w:space="0" w:color="auto"/>
                    <w:left w:val="none" w:sz="0" w:space="0" w:color="auto"/>
                    <w:bottom w:val="none" w:sz="0" w:space="0" w:color="auto"/>
                    <w:right w:val="none" w:sz="0" w:space="0" w:color="auto"/>
                  </w:divBdr>
                </w:div>
              </w:divsChild>
            </w:div>
            <w:div w:id="2144036957">
              <w:marLeft w:val="0"/>
              <w:marRight w:val="0"/>
              <w:marTop w:val="0"/>
              <w:marBottom w:val="0"/>
              <w:divBdr>
                <w:top w:val="none" w:sz="0" w:space="0" w:color="auto"/>
                <w:left w:val="none" w:sz="0" w:space="0" w:color="auto"/>
                <w:bottom w:val="none" w:sz="0" w:space="0" w:color="auto"/>
                <w:right w:val="none" w:sz="0" w:space="0" w:color="auto"/>
              </w:divBdr>
              <w:divsChild>
                <w:div w:id="89754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1453">
      <w:bodyDiv w:val="1"/>
      <w:marLeft w:val="0"/>
      <w:marRight w:val="0"/>
      <w:marTop w:val="0"/>
      <w:marBottom w:val="0"/>
      <w:divBdr>
        <w:top w:val="none" w:sz="0" w:space="0" w:color="auto"/>
        <w:left w:val="none" w:sz="0" w:space="0" w:color="auto"/>
        <w:bottom w:val="none" w:sz="0" w:space="0" w:color="auto"/>
        <w:right w:val="none" w:sz="0" w:space="0" w:color="auto"/>
      </w:divBdr>
      <w:divsChild>
        <w:div w:id="1849053657">
          <w:marLeft w:val="0"/>
          <w:marRight w:val="0"/>
          <w:marTop w:val="0"/>
          <w:marBottom w:val="0"/>
          <w:divBdr>
            <w:top w:val="none" w:sz="0" w:space="0" w:color="auto"/>
            <w:left w:val="none" w:sz="0" w:space="0" w:color="auto"/>
            <w:bottom w:val="none" w:sz="0" w:space="0" w:color="auto"/>
            <w:right w:val="none" w:sz="0" w:space="0" w:color="auto"/>
          </w:divBdr>
          <w:divsChild>
            <w:div w:id="18284576">
              <w:marLeft w:val="0"/>
              <w:marRight w:val="0"/>
              <w:marTop w:val="0"/>
              <w:marBottom w:val="0"/>
              <w:divBdr>
                <w:top w:val="none" w:sz="0" w:space="0" w:color="auto"/>
                <w:left w:val="none" w:sz="0" w:space="0" w:color="auto"/>
                <w:bottom w:val="none" w:sz="0" w:space="0" w:color="auto"/>
                <w:right w:val="none" w:sz="0" w:space="0" w:color="auto"/>
              </w:divBdr>
              <w:divsChild>
                <w:div w:id="874346678">
                  <w:marLeft w:val="0"/>
                  <w:marRight w:val="0"/>
                  <w:marTop w:val="0"/>
                  <w:marBottom w:val="0"/>
                  <w:divBdr>
                    <w:top w:val="none" w:sz="0" w:space="0" w:color="auto"/>
                    <w:left w:val="none" w:sz="0" w:space="0" w:color="auto"/>
                    <w:bottom w:val="none" w:sz="0" w:space="0" w:color="auto"/>
                    <w:right w:val="none" w:sz="0" w:space="0" w:color="auto"/>
                  </w:divBdr>
                </w:div>
              </w:divsChild>
            </w:div>
            <w:div w:id="138767443">
              <w:marLeft w:val="0"/>
              <w:marRight w:val="0"/>
              <w:marTop w:val="0"/>
              <w:marBottom w:val="0"/>
              <w:divBdr>
                <w:top w:val="none" w:sz="0" w:space="0" w:color="auto"/>
                <w:left w:val="none" w:sz="0" w:space="0" w:color="auto"/>
                <w:bottom w:val="none" w:sz="0" w:space="0" w:color="auto"/>
                <w:right w:val="none" w:sz="0" w:space="0" w:color="auto"/>
              </w:divBdr>
              <w:divsChild>
                <w:div w:id="605507736">
                  <w:marLeft w:val="0"/>
                  <w:marRight w:val="0"/>
                  <w:marTop w:val="0"/>
                  <w:marBottom w:val="0"/>
                  <w:divBdr>
                    <w:top w:val="none" w:sz="0" w:space="0" w:color="auto"/>
                    <w:left w:val="none" w:sz="0" w:space="0" w:color="auto"/>
                    <w:bottom w:val="none" w:sz="0" w:space="0" w:color="auto"/>
                    <w:right w:val="none" w:sz="0" w:space="0" w:color="auto"/>
                  </w:divBdr>
                </w:div>
              </w:divsChild>
            </w:div>
            <w:div w:id="207648303">
              <w:marLeft w:val="0"/>
              <w:marRight w:val="0"/>
              <w:marTop w:val="0"/>
              <w:marBottom w:val="0"/>
              <w:divBdr>
                <w:top w:val="none" w:sz="0" w:space="0" w:color="auto"/>
                <w:left w:val="none" w:sz="0" w:space="0" w:color="auto"/>
                <w:bottom w:val="none" w:sz="0" w:space="0" w:color="auto"/>
                <w:right w:val="none" w:sz="0" w:space="0" w:color="auto"/>
              </w:divBdr>
              <w:divsChild>
                <w:div w:id="1981497095">
                  <w:marLeft w:val="0"/>
                  <w:marRight w:val="0"/>
                  <w:marTop w:val="0"/>
                  <w:marBottom w:val="0"/>
                  <w:divBdr>
                    <w:top w:val="none" w:sz="0" w:space="0" w:color="auto"/>
                    <w:left w:val="none" w:sz="0" w:space="0" w:color="auto"/>
                    <w:bottom w:val="none" w:sz="0" w:space="0" w:color="auto"/>
                    <w:right w:val="none" w:sz="0" w:space="0" w:color="auto"/>
                  </w:divBdr>
                </w:div>
              </w:divsChild>
            </w:div>
            <w:div w:id="306209121">
              <w:marLeft w:val="0"/>
              <w:marRight w:val="0"/>
              <w:marTop w:val="0"/>
              <w:marBottom w:val="0"/>
              <w:divBdr>
                <w:top w:val="none" w:sz="0" w:space="0" w:color="auto"/>
                <w:left w:val="none" w:sz="0" w:space="0" w:color="auto"/>
                <w:bottom w:val="none" w:sz="0" w:space="0" w:color="auto"/>
                <w:right w:val="none" w:sz="0" w:space="0" w:color="auto"/>
              </w:divBdr>
              <w:divsChild>
                <w:div w:id="910849229">
                  <w:marLeft w:val="0"/>
                  <w:marRight w:val="0"/>
                  <w:marTop w:val="0"/>
                  <w:marBottom w:val="0"/>
                  <w:divBdr>
                    <w:top w:val="none" w:sz="0" w:space="0" w:color="auto"/>
                    <w:left w:val="none" w:sz="0" w:space="0" w:color="auto"/>
                    <w:bottom w:val="none" w:sz="0" w:space="0" w:color="auto"/>
                    <w:right w:val="none" w:sz="0" w:space="0" w:color="auto"/>
                  </w:divBdr>
                </w:div>
              </w:divsChild>
            </w:div>
            <w:div w:id="308638352">
              <w:marLeft w:val="0"/>
              <w:marRight w:val="0"/>
              <w:marTop w:val="0"/>
              <w:marBottom w:val="0"/>
              <w:divBdr>
                <w:top w:val="none" w:sz="0" w:space="0" w:color="auto"/>
                <w:left w:val="none" w:sz="0" w:space="0" w:color="auto"/>
                <w:bottom w:val="none" w:sz="0" w:space="0" w:color="auto"/>
                <w:right w:val="none" w:sz="0" w:space="0" w:color="auto"/>
              </w:divBdr>
              <w:divsChild>
                <w:div w:id="2059040119">
                  <w:marLeft w:val="0"/>
                  <w:marRight w:val="0"/>
                  <w:marTop w:val="0"/>
                  <w:marBottom w:val="0"/>
                  <w:divBdr>
                    <w:top w:val="none" w:sz="0" w:space="0" w:color="auto"/>
                    <w:left w:val="none" w:sz="0" w:space="0" w:color="auto"/>
                    <w:bottom w:val="none" w:sz="0" w:space="0" w:color="auto"/>
                    <w:right w:val="none" w:sz="0" w:space="0" w:color="auto"/>
                  </w:divBdr>
                </w:div>
              </w:divsChild>
            </w:div>
            <w:div w:id="341779674">
              <w:marLeft w:val="0"/>
              <w:marRight w:val="0"/>
              <w:marTop w:val="0"/>
              <w:marBottom w:val="0"/>
              <w:divBdr>
                <w:top w:val="none" w:sz="0" w:space="0" w:color="auto"/>
                <w:left w:val="none" w:sz="0" w:space="0" w:color="auto"/>
                <w:bottom w:val="none" w:sz="0" w:space="0" w:color="auto"/>
                <w:right w:val="none" w:sz="0" w:space="0" w:color="auto"/>
              </w:divBdr>
              <w:divsChild>
                <w:div w:id="552884678">
                  <w:marLeft w:val="0"/>
                  <w:marRight w:val="0"/>
                  <w:marTop w:val="0"/>
                  <w:marBottom w:val="0"/>
                  <w:divBdr>
                    <w:top w:val="none" w:sz="0" w:space="0" w:color="auto"/>
                    <w:left w:val="none" w:sz="0" w:space="0" w:color="auto"/>
                    <w:bottom w:val="none" w:sz="0" w:space="0" w:color="auto"/>
                    <w:right w:val="none" w:sz="0" w:space="0" w:color="auto"/>
                  </w:divBdr>
                </w:div>
              </w:divsChild>
            </w:div>
            <w:div w:id="363865679">
              <w:marLeft w:val="0"/>
              <w:marRight w:val="0"/>
              <w:marTop w:val="0"/>
              <w:marBottom w:val="0"/>
              <w:divBdr>
                <w:top w:val="none" w:sz="0" w:space="0" w:color="auto"/>
                <w:left w:val="none" w:sz="0" w:space="0" w:color="auto"/>
                <w:bottom w:val="none" w:sz="0" w:space="0" w:color="auto"/>
                <w:right w:val="none" w:sz="0" w:space="0" w:color="auto"/>
              </w:divBdr>
              <w:divsChild>
                <w:div w:id="576089233">
                  <w:marLeft w:val="0"/>
                  <w:marRight w:val="0"/>
                  <w:marTop w:val="0"/>
                  <w:marBottom w:val="0"/>
                  <w:divBdr>
                    <w:top w:val="none" w:sz="0" w:space="0" w:color="auto"/>
                    <w:left w:val="none" w:sz="0" w:space="0" w:color="auto"/>
                    <w:bottom w:val="none" w:sz="0" w:space="0" w:color="auto"/>
                    <w:right w:val="none" w:sz="0" w:space="0" w:color="auto"/>
                  </w:divBdr>
                </w:div>
              </w:divsChild>
            </w:div>
            <w:div w:id="468860805">
              <w:marLeft w:val="0"/>
              <w:marRight w:val="0"/>
              <w:marTop w:val="0"/>
              <w:marBottom w:val="0"/>
              <w:divBdr>
                <w:top w:val="none" w:sz="0" w:space="0" w:color="auto"/>
                <w:left w:val="none" w:sz="0" w:space="0" w:color="auto"/>
                <w:bottom w:val="none" w:sz="0" w:space="0" w:color="auto"/>
                <w:right w:val="none" w:sz="0" w:space="0" w:color="auto"/>
              </w:divBdr>
              <w:divsChild>
                <w:div w:id="1186871184">
                  <w:marLeft w:val="0"/>
                  <w:marRight w:val="0"/>
                  <w:marTop w:val="0"/>
                  <w:marBottom w:val="0"/>
                  <w:divBdr>
                    <w:top w:val="none" w:sz="0" w:space="0" w:color="auto"/>
                    <w:left w:val="none" w:sz="0" w:space="0" w:color="auto"/>
                    <w:bottom w:val="none" w:sz="0" w:space="0" w:color="auto"/>
                    <w:right w:val="none" w:sz="0" w:space="0" w:color="auto"/>
                  </w:divBdr>
                </w:div>
              </w:divsChild>
            </w:div>
            <w:div w:id="581455164">
              <w:marLeft w:val="0"/>
              <w:marRight w:val="0"/>
              <w:marTop w:val="0"/>
              <w:marBottom w:val="0"/>
              <w:divBdr>
                <w:top w:val="none" w:sz="0" w:space="0" w:color="auto"/>
                <w:left w:val="none" w:sz="0" w:space="0" w:color="auto"/>
                <w:bottom w:val="none" w:sz="0" w:space="0" w:color="auto"/>
                <w:right w:val="none" w:sz="0" w:space="0" w:color="auto"/>
              </w:divBdr>
              <w:divsChild>
                <w:div w:id="273252150">
                  <w:marLeft w:val="0"/>
                  <w:marRight w:val="0"/>
                  <w:marTop w:val="0"/>
                  <w:marBottom w:val="0"/>
                  <w:divBdr>
                    <w:top w:val="none" w:sz="0" w:space="0" w:color="auto"/>
                    <w:left w:val="none" w:sz="0" w:space="0" w:color="auto"/>
                    <w:bottom w:val="none" w:sz="0" w:space="0" w:color="auto"/>
                    <w:right w:val="none" w:sz="0" w:space="0" w:color="auto"/>
                  </w:divBdr>
                </w:div>
                <w:div w:id="1384671377">
                  <w:marLeft w:val="0"/>
                  <w:marRight w:val="0"/>
                  <w:marTop w:val="0"/>
                  <w:marBottom w:val="0"/>
                  <w:divBdr>
                    <w:top w:val="none" w:sz="0" w:space="0" w:color="auto"/>
                    <w:left w:val="none" w:sz="0" w:space="0" w:color="auto"/>
                    <w:bottom w:val="none" w:sz="0" w:space="0" w:color="auto"/>
                    <w:right w:val="none" w:sz="0" w:space="0" w:color="auto"/>
                  </w:divBdr>
                </w:div>
                <w:div w:id="1873304771">
                  <w:marLeft w:val="0"/>
                  <w:marRight w:val="0"/>
                  <w:marTop w:val="0"/>
                  <w:marBottom w:val="0"/>
                  <w:divBdr>
                    <w:top w:val="none" w:sz="0" w:space="0" w:color="auto"/>
                    <w:left w:val="none" w:sz="0" w:space="0" w:color="auto"/>
                    <w:bottom w:val="none" w:sz="0" w:space="0" w:color="auto"/>
                    <w:right w:val="none" w:sz="0" w:space="0" w:color="auto"/>
                  </w:divBdr>
                </w:div>
              </w:divsChild>
            </w:div>
            <w:div w:id="608661358">
              <w:marLeft w:val="0"/>
              <w:marRight w:val="0"/>
              <w:marTop w:val="0"/>
              <w:marBottom w:val="0"/>
              <w:divBdr>
                <w:top w:val="none" w:sz="0" w:space="0" w:color="auto"/>
                <w:left w:val="none" w:sz="0" w:space="0" w:color="auto"/>
                <w:bottom w:val="none" w:sz="0" w:space="0" w:color="auto"/>
                <w:right w:val="none" w:sz="0" w:space="0" w:color="auto"/>
              </w:divBdr>
              <w:divsChild>
                <w:div w:id="60257776">
                  <w:marLeft w:val="0"/>
                  <w:marRight w:val="0"/>
                  <w:marTop w:val="0"/>
                  <w:marBottom w:val="0"/>
                  <w:divBdr>
                    <w:top w:val="none" w:sz="0" w:space="0" w:color="auto"/>
                    <w:left w:val="none" w:sz="0" w:space="0" w:color="auto"/>
                    <w:bottom w:val="none" w:sz="0" w:space="0" w:color="auto"/>
                    <w:right w:val="none" w:sz="0" w:space="0" w:color="auto"/>
                  </w:divBdr>
                </w:div>
                <w:div w:id="1893803241">
                  <w:marLeft w:val="0"/>
                  <w:marRight w:val="0"/>
                  <w:marTop w:val="0"/>
                  <w:marBottom w:val="0"/>
                  <w:divBdr>
                    <w:top w:val="none" w:sz="0" w:space="0" w:color="auto"/>
                    <w:left w:val="none" w:sz="0" w:space="0" w:color="auto"/>
                    <w:bottom w:val="none" w:sz="0" w:space="0" w:color="auto"/>
                    <w:right w:val="none" w:sz="0" w:space="0" w:color="auto"/>
                  </w:divBdr>
                </w:div>
              </w:divsChild>
            </w:div>
            <w:div w:id="618682778">
              <w:marLeft w:val="0"/>
              <w:marRight w:val="0"/>
              <w:marTop w:val="0"/>
              <w:marBottom w:val="0"/>
              <w:divBdr>
                <w:top w:val="none" w:sz="0" w:space="0" w:color="auto"/>
                <w:left w:val="none" w:sz="0" w:space="0" w:color="auto"/>
                <w:bottom w:val="none" w:sz="0" w:space="0" w:color="auto"/>
                <w:right w:val="none" w:sz="0" w:space="0" w:color="auto"/>
              </w:divBdr>
              <w:divsChild>
                <w:div w:id="2135446465">
                  <w:marLeft w:val="0"/>
                  <w:marRight w:val="0"/>
                  <w:marTop w:val="0"/>
                  <w:marBottom w:val="0"/>
                  <w:divBdr>
                    <w:top w:val="none" w:sz="0" w:space="0" w:color="auto"/>
                    <w:left w:val="none" w:sz="0" w:space="0" w:color="auto"/>
                    <w:bottom w:val="none" w:sz="0" w:space="0" w:color="auto"/>
                    <w:right w:val="none" w:sz="0" w:space="0" w:color="auto"/>
                  </w:divBdr>
                </w:div>
              </w:divsChild>
            </w:div>
            <w:div w:id="774205548">
              <w:marLeft w:val="0"/>
              <w:marRight w:val="0"/>
              <w:marTop w:val="0"/>
              <w:marBottom w:val="0"/>
              <w:divBdr>
                <w:top w:val="none" w:sz="0" w:space="0" w:color="auto"/>
                <w:left w:val="none" w:sz="0" w:space="0" w:color="auto"/>
                <w:bottom w:val="none" w:sz="0" w:space="0" w:color="auto"/>
                <w:right w:val="none" w:sz="0" w:space="0" w:color="auto"/>
              </w:divBdr>
              <w:divsChild>
                <w:div w:id="1524591558">
                  <w:marLeft w:val="0"/>
                  <w:marRight w:val="0"/>
                  <w:marTop w:val="0"/>
                  <w:marBottom w:val="0"/>
                  <w:divBdr>
                    <w:top w:val="none" w:sz="0" w:space="0" w:color="auto"/>
                    <w:left w:val="none" w:sz="0" w:space="0" w:color="auto"/>
                    <w:bottom w:val="none" w:sz="0" w:space="0" w:color="auto"/>
                    <w:right w:val="none" w:sz="0" w:space="0" w:color="auto"/>
                  </w:divBdr>
                </w:div>
              </w:divsChild>
            </w:div>
            <w:div w:id="808323675">
              <w:marLeft w:val="0"/>
              <w:marRight w:val="0"/>
              <w:marTop w:val="0"/>
              <w:marBottom w:val="0"/>
              <w:divBdr>
                <w:top w:val="none" w:sz="0" w:space="0" w:color="auto"/>
                <w:left w:val="none" w:sz="0" w:space="0" w:color="auto"/>
                <w:bottom w:val="none" w:sz="0" w:space="0" w:color="auto"/>
                <w:right w:val="none" w:sz="0" w:space="0" w:color="auto"/>
              </w:divBdr>
              <w:divsChild>
                <w:div w:id="322515869">
                  <w:marLeft w:val="0"/>
                  <w:marRight w:val="0"/>
                  <w:marTop w:val="0"/>
                  <w:marBottom w:val="0"/>
                  <w:divBdr>
                    <w:top w:val="none" w:sz="0" w:space="0" w:color="auto"/>
                    <w:left w:val="none" w:sz="0" w:space="0" w:color="auto"/>
                    <w:bottom w:val="none" w:sz="0" w:space="0" w:color="auto"/>
                    <w:right w:val="none" w:sz="0" w:space="0" w:color="auto"/>
                  </w:divBdr>
                </w:div>
              </w:divsChild>
            </w:div>
            <w:div w:id="981622623">
              <w:marLeft w:val="0"/>
              <w:marRight w:val="0"/>
              <w:marTop w:val="0"/>
              <w:marBottom w:val="0"/>
              <w:divBdr>
                <w:top w:val="none" w:sz="0" w:space="0" w:color="auto"/>
                <w:left w:val="none" w:sz="0" w:space="0" w:color="auto"/>
                <w:bottom w:val="none" w:sz="0" w:space="0" w:color="auto"/>
                <w:right w:val="none" w:sz="0" w:space="0" w:color="auto"/>
              </w:divBdr>
              <w:divsChild>
                <w:div w:id="1190878686">
                  <w:marLeft w:val="0"/>
                  <w:marRight w:val="0"/>
                  <w:marTop w:val="0"/>
                  <w:marBottom w:val="0"/>
                  <w:divBdr>
                    <w:top w:val="none" w:sz="0" w:space="0" w:color="auto"/>
                    <w:left w:val="none" w:sz="0" w:space="0" w:color="auto"/>
                    <w:bottom w:val="none" w:sz="0" w:space="0" w:color="auto"/>
                    <w:right w:val="none" w:sz="0" w:space="0" w:color="auto"/>
                  </w:divBdr>
                </w:div>
              </w:divsChild>
            </w:div>
            <w:div w:id="1028985857">
              <w:marLeft w:val="0"/>
              <w:marRight w:val="0"/>
              <w:marTop w:val="0"/>
              <w:marBottom w:val="0"/>
              <w:divBdr>
                <w:top w:val="none" w:sz="0" w:space="0" w:color="auto"/>
                <w:left w:val="none" w:sz="0" w:space="0" w:color="auto"/>
                <w:bottom w:val="none" w:sz="0" w:space="0" w:color="auto"/>
                <w:right w:val="none" w:sz="0" w:space="0" w:color="auto"/>
              </w:divBdr>
              <w:divsChild>
                <w:div w:id="740710885">
                  <w:marLeft w:val="0"/>
                  <w:marRight w:val="0"/>
                  <w:marTop w:val="0"/>
                  <w:marBottom w:val="0"/>
                  <w:divBdr>
                    <w:top w:val="none" w:sz="0" w:space="0" w:color="auto"/>
                    <w:left w:val="none" w:sz="0" w:space="0" w:color="auto"/>
                    <w:bottom w:val="none" w:sz="0" w:space="0" w:color="auto"/>
                    <w:right w:val="none" w:sz="0" w:space="0" w:color="auto"/>
                  </w:divBdr>
                </w:div>
              </w:divsChild>
            </w:div>
            <w:div w:id="1065833156">
              <w:marLeft w:val="0"/>
              <w:marRight w:val="0"/>
              <w:marTop w:val="0"/>
              <w:marBottom w:val="0"/>
              <w:divBdr>
                <w:top w:val="none" w:sz="0" w:space="0" w:color="auto"/>
                <w:left w:val="none" w:sz="0" w:space="0" w:color="auto"/>
                <w:bottom w:val="none" w:sz="0" w:space="0" w:color="auto"/>
                <w:right w:val="none" w:sz="0" w:space="0" w:color="auto"/>
              </w:divBdr>
              <w:divsChild>
                <w:div w:id="794521142">
                  <w:marLeft w:val="0"/>
                  <w:marRight w:val="0"/>
                  <w:marTop w:val="0"/>
                  <w:marBottom w:val="0"/>
                  <w:divBdr>
                    <w:top w:val="none" w:sz="0" w:space="0" w:color="auto"/>
                    <w:left w:val="none" w:sz="0" w:space="0" w:color="auto"/>
                    <w:bottom w:val="none" w:sz="0" w:space="0" w:color="auto"/>
                    <w:right w:val="none" w:sz="0" w:space="0" w:color="auto"/>
                  </w:divBdr>
                </w:div>
              </w:divsChild>
            </w:div>
            <w:div w:id="1149514116">
              <w:marLeft w:val="0"/>
              <w:marRight w:val="0"/>
              <w:marTop w:val="0"/>
              <w:marBottom w:val="0"/>
              <w:divBdr>
                <w:top w:val="none" w:sz="0" w:space="0" w:color="auto"/>
                <w:left w:val="none" w:sz="0" w:space="0" w:color="auto"/>
                <w:bottom w:val="none" w:sz="0" w:space="0" w:color="auto"/>
                <w:right w:val="none" w:sz="0" w:space="0" w:color="auto"/>
              </w:divBdr>
              <w:divsChild>
                <w:div w:id="2041200433">
                  <w:marLeft w:val="0"/>
                  <w:marRight w:val="0"/>
                  <w:marTop w:val="0"/>
                  <w:marBottom w:val="0"/>
                  <w:divBdr>
                    <w:top w:val="none" w:sz="0" w:space="0" w:color="auto"/>
                    <w:left w:val="none" w:sz="0" w:space="0" w:color="auto"/>
                    <w:bottom w:val="none" w:sz="0" w:space="0" w:color="auto"/>
                    <w:right w:val="none" w:sz="0" w:space="0" w:color="auto"/>
                  </w:divBdr>
                </w:div>
              </w:divsChild>
            </w:div>
            <w:div w:id="1180004102">
              <w:marLeft w:val="0"/>
              <w:marRight w:val="0"/>
              <w:marTop w:val="0"/>
              <w:marBottom w:val="0"/>
              <w:divBdr>
                <w:top w:val="none" w:sz="0" w:space="0" w:color="auto"/>
                <w:left w:val="none" w:sz="0" w:space="0" w:color="auto"/>
                <w:bottom w:val="none" w:sz="0" w:space="0" w:color="auto"/>
                <w:right w:val="none" w:sz="0" w:space="0" w:color="auto"/>
              </w:divBdr>
              <w:divsChild>
                <w:div w:id="1524513865">
                  <w:marLeft w:val="0"/>
                  <w:marRight w:val="0"/>
                  <w:marTop w:val="0"/>
                  <w:marBottom w:val="0"/>
                  <w:divBdr>
                    <w:top w:val="none" w:sz="0" w:space="0" w:color="auto"/>
                    <w:left w:val="none" w:sz="0" w:space="0" w:color="auto"/>
                    <w:bottom w:val="none" w:sz="0" w:space="0" w:color="auto"/>
                    <w:right w:val="none" w:sz="0" w:space="0" w:color="auto"/>
                  </w:divBdr>
                </w:div>
              </w:divsChild>
            </w:div>
            <w:div w:id="1259830486">
              <w:marLeft w:val="0"/>
              <w:marRight w:val="0"/>
              <w:marTop w:val="0"/>
              <w:marBottom w:val="0"/>
              <w:divBdr>
                <w:top w:val="none" w:sz="0" w:space="0" w:color="auto"/>
                <w:left w:val="none" w:sz="0" w:space="0" w:color="auto"/>
                <w:bottom w:val="none" w:sz="0" w:space="0" w:color="auto"/>
                <w:right w:val="none" w:sz="0" w:space="0" w:color="auto"/>
              </w:divBdr>
              <w:divsChild>
                <w:div w:id="571934072">
                  <w:marLeft w:val="0"/>
                  <w:marRight w:val="0"/>
                  <w:marTop w:val="0"/>
                  <w:marBottom w:val="0"/>
                  <w:divBdr>
                    <w:top w:val="none" w:sz="0" w:space="0" w:color="auto"/>
                    <w:left w:val="none" w:sz="0" w:space="0" w:color="auto"/>
                    <w:bottom w:val="none" w:sz="0" w:space="0" w:color="auto"/>
                    <w:right w:val="none" w:sz="0" w:space="0" w:color="auto"/>
                  </w:divBdr>
                </w:div>
              </w:divsChild>
            </w:div>
            <w:div w:id="1261916824">
              <w:marLeft w:val="0"/>
              <w:marRight w:val="0"/>
              <w:marTop w:val="0"/>
              <w:marBottom w:val="0"/>
              <w:divBdr>
                <w:top w:val="none" w:sz="0" w:space="0" w:color="auto"/>
                <w:left w:val="none" w:sz="0" w:space="0" w:color="auto"/>
                <w:bottom w:val="none" w:sz="0" w:space="0" w:color="auto"/>
                <w:right w:val="none" w:sz="0" w:space="0" w:color="auto"/>
              </w:divBdr>
              <w:divsChild>
                <w:div w:id="1510170252">
                  <w:marLeft w:val="0"/>
                  <w:marRight w:val="0"/>
                  <w:marTop w:val="0"/>
                  <w:marBottom w:val="0"/>
                  <w:divBdr>
                    <w:top w:val="none" w:sz="0" w:space="0" w:color="auto"/>
                    <w:left w:val="none" w:sz="0" w:space="0" w:color="auto"/>
                    <w:bottom w:val="none" w:sz="0" w:space="0" w:color="auto"/>
                    <w:right w:val="none" w:sz="0" w:space="0" w:color="auto"/>
                  </w:divBdr>
                </w:div>
              </w:divsChild>
            </w:div>
            <w:div w:id="1265963374">
              <w:marLeft w:val="0"/>
              <w:marRight w:val="0"/>
              <w:marTop w:val="0"/>
              <w:marBottom w:val="0"/>
              <w:divBdr>
                <w:top w:val="none" w:sz="0" w:space="0" w:color="auto"/>
                <w:left w:val="none" w:sz="0" w:space="0" w:color="auto"/>
                <w:bottom w:val="none" w:sz="0" w:space="0" w:color="auto"/>
                <w:right w:val="none" w:sz="0" w:space="0" w:color="auto"/>
              </w:divBdr>
              <w:divsChild>
                <w:div w:id="1618104224">
                  <w:marLeft w:val="0"/>
                  <w:marRight w:val="0"/>
                  <w:marTop w:val="0"/>
                  <w:marBottom w:val="0"/>
                  <w:divBdr>
                    <w:top w:val="none" w:sz="0" w:space="0" w:color="auto"/>
                    <w:left w:val="none" w:sz="0" w:space="0" w:color="auto"/>
                    <w:bottom w:val="none" w:sz="0" w:space="0" w:color="auto"/>
                    <w:right w:val="none" w:sz="0" w:space="0" w:color="auto"/>
                  </w:divBdr>
                </w:div>
              </w:divsChild>
            </w:div>
            <w:div w:id="1459912484">
              <w:marLeft w:val="0"/>
              <w:marRight w:val="0"/>
              <w:marTop w:val="0"/>
              <w:marBottom w:val="0"/>
              <w:divBdr>
                <w:top w:val="none" w:sz="0" w:space="0" w:color="auto"/>
                <w:left w:val="none" w:sz="0" w:space="0" w:color="auto"/>
                <w:bottom w:val="none" w:sz="0" w:space="0" w:color="auto"/>
                <w:right w:val="none" w:sz="0" w:space="0" w:color="auto"/>
              </w:divBdr>
              <w:divsChild>
                <w:div w:id="1230116904">
                  <w:marLeft w:val="0"/>
                  <w:marRight w:val="0"/>
                  <w:marTop w:val="0"/>
                  <w:marBottom w:val="0"/>
                  <w:divBdr>
                    <w:top w:val="none" w:sz="0" w:space="0" w:color="auto"/>
                    <w:left w:val="none" w:sz="0" w:space="0" w:color="auto"/>
                    <w:bottom w:val="none" w:sz="0" w:space="0" w:color="auto"/>
                    <w:right w:val="none" w:sz="0" w:space="0" w:color="auto"/>
                  </w:divBdr>
                </w:div>
              </w:divsChild>
            </w:div>
            <w:div w:id="1496334362">
              <w:marLeft w:val="0"/>
              <w:marRight w:val="0"/>
              <w:marTop w:val="0"/>
              <w:marBottom w:val="0"/>
              <w:divBdr>
                <w:top w:val="none" w:sz="0" w:space="0" w:color="auto"/>
                <w:left w:val="none" w:sz="0" w:space="0" w:color="auto"/>
                <w:bottom w:val="none" w:sz="0" w:space="0" w:color="auto"/>
                <w:right w:val="none" w:sz="0" w:space="0" w:color="auto"/>
              </w:divBdr>
              <w:divsChild>
                <w:div w:id="680551366">
                  <w:marLeft w:val="0"/>
                  <w:marRight w:val="0"/>
                  <w:marTop w:val="0"/>
                  <w:marBottom w:val="0"/>
                  <w:divBdr>
                    <w:top w:val="none" w:sz="0" w:space="0" w:color="auto"/>
                    <w:left w:val="none" w:sz="0" w:space="0" w:color="auto"/>
                    <w:bottom w:val="none" w:sz="0" w:space="0" w:color="auto"/>
                    <w:right w:val="none" w:sz="0" w:space="0" w:color="auto"/>
                  </w:divBdr>
                </w:div>
              </w:divsChild>
            </w:div>
            <w:div w:id="1537549576">
              <w:marLeft w:val="0"/>
              <w:marRight w:val="0"/>
              <w:marTop w:val="0"/>
              <w:marBottom w:val="0"/>
              <w:divBdr>
                <w:top w:val="none" w:sz="0" w:space="0" w:color="auto"/>
                <w:left w:val="none" w:sz="0" w:space="0" w:color="auto"/>
                <w:bottom w:val="none" w:sz="0" w:space="0" w:color="auto"/>
                <w:right w:val="none" w:sz="0" w:space="0" w:color="auto"/>
              </w:divBdr>
              <w:divsChild>
                <w:div w:id="1343436633">
                  <w:marLeft w:val="0"/>
                  <w:marRight w:val="0"/>
                  <w:marTop w:val="0"/>
                  <w:marBottom w:val="0"/>
                  <w:divBdr>
                    <w:top w:val="none" w:sz="0" w:space="0" w:color="auto"/>
                    <w:left w:val="none" w:sz="0" w:space="0" w:color="auto"/>
                    <w:bottom w:val="none" w:sz="0" w:space="0" w:color="auto"/>
                    <w:right w:val="none" w:sz="0" w:space="0" w:color="auto"/>
                  </w:divBdr>
                </w:div>
              </w:divsChild>
            </w:div>
            <w:div w:id="1542398227">
              <w:marLeft w:val="0"/>
              <w:marRight w:val="0"/>
              <w:marTop w:val="0"/>
              <w:marBottom w:val="0"/>
              <w:divBdr>
                <w:top w:val="none" w:sz="0" w:space="0" w:color="auto"/>
                <w:left w:val="none" w:sz="0" w:space="0" w:color="auto"/>
                <w:bottom w:val="none" w:sz="0" w:space="0" w:color="auto"/>
                <w:right w:val="none" w:sz="0" w:space="0" w:color="auto"/>
              </w:divBdr>
              <w:divsChild>
                <w:div w:id="1105344372">
                  <w:marLeft w:val="0"/>
                  <w:marRight w:val="0"/>
                  <w:marTop w:val="0"/>
                  <w:marBottom w:val="0"/>
                  <w:divBdr>
                    <w:top w:val="none" w:sz="0" w:space="0" w:color="auto"/>
                    <w:left w:val="none" w:sz="0" w:space="0" w:color="auto"/>
                    <w:bottom w:val="none" w:sz="0" w:space="0" w:color="auto"/>
                    <w:right w:val="none" w:sz="0" w:space="0" w:color="auto"/>
                  </w:divBdr>
                </w:div>
                <w:div w:id="1699695880">
                  <w:marLeft w:val="0"/>
                  <w:marRight w:val="0"/>
                  <w:marTop w:val="0"/>
                  <w:marBottom w:val="0"/>
                  <w:divBdr>
                    <w:top w:val="none" w:sz="0" w:space="0" w:color="auto"/>
                    <w:left w:val="none" w:sz="0" w:space="0" w:color="auto"/>
                    <w:bottom w:val="none" w:sz="0" w:space="0" w:color="auto"/>
                    <w:right w:val="none" w:sz="0" w:space="0" w:color="auto"/>
                  </w:divBdr>
                </w:div>
              </w:divsChild>
            </w:div>
            <w:div w:id="1559586010">
              <w:marLeft w:val="0"/>
              <w:marRight w:val="0"/>
              <w:marTop w:val="0"/>
              <w:marBottom w:val="0"/>
              <w:divBdr>
                <w:top w:val="none" w:sz="0" w:space="0" w:color="auto"/>
                <w:left w:val="none" w:sz="0" w:space="0" w:color="auto"/>
                <w:bottom w:val="none" w:sz="0" w:space="0" w:color="auto"/>
                <w:right w:val="none" w:sz="0" w:space="0" w:color="auto"/>
              </w:divBdr>
              <w:divsChild>
                <w:div w:id="660431154">
                  <w:marLeft w:val="0"/>
                  <w:marRight w:val="0"/>
                  <w:marTop w:val="0"/>
                  <w:marBottom w:val="0"/>
                  <w:divBdr>
                    <w:top w:val="none" w:sz="0" w:space="0" w:color="auto"/>
                    <w:left w:val="none" w:sz="0" w:space="0" w:color="auto"/>
                    <w:bottom w:val="none" w:sz="0" w:space="0" w:color="auto"/>
                    <w:right w:val="none" w:sz="0" w:space="0" w:color="auto"/>
                  </w:divBdr>
                </w:div>
              </w:divsChild>
            </w:div>
            <w:div w:id="1628462374">
              <w:marLeft w:val="0"/>
              <w:marRight w:val="0"/>
              <w:marTop w:val="0"/>
              <w:marBottom w:val="0"/>
              <w:divBdr>
                <w:top w:val="none" w:sz="0" w:space="0" w:color="auto"/>
                <w:left w:val="none" w:sz="0" w:space="0" w:color="auto"/>
                <w:bottom w:val="none" w:sz="0" w:space="0" w:color="auto"/>
                <w:right w:val="none" w:sz="0" w:space="0" w:color="auto"/>
              </w:divBdr>
              <w:divsChild>
                <w:div w:id="1361398845">
                  <w:marLeft w:val="0"/>
                  <w:marRight w:val="0"/>
                  <w:marTop w:val="0"/>
                  <w:marBottom w:val="0"/>
                  <w:divBdr>
                    <w:top w:val="none" w:sz="0" w:space="0" w:color="auto"/>
                    <w:left w:val="none" w:sz="0" w:space="0" w:color="auto"/>
                    <w:bottom w:val="none" w:sz="0" w:space="0" w:color="auto"/>
                    <w:right w:val="none" w:sz="0" w:space="0" w:color="auto"/>
                  </w:divBdr>
                </w:div>
              </w:divsChild>
            </w:div>
            <w:div w:id="1639218373">
              <w:marLeft w:val="0"/>
              <w:marRight w:val="0"/>
              <w:marTop w:val="0"/>
              <w:marBottom w:val="0"/>
              <w:divBdr>
                <w:top w:val="none" w:sz="0" w:space="0" w:color="auto"/>
                <w:left w:val="none" w:sz="0" w:space="0" w:color="auto"/>
                <w:bottom w:val="none" w:sz="0" w:space="0" w:color="auto"/>
                <w:right w:val="none" w:sz="0" w:space="0" w:color="auto"/>
              </w:divBdr>
              <w:divsChild>
                <w:div w:id="116224004">
                  <w:marLeft w:val="0"/>
                  <w:marRight w:val="0"/>
                  <w:marTop w:val="0"/>
                  <w:marBottom w:val="0"/>
                  <w:divBdr>
                    <w:top w:val="none" w:sz="0" w:space="0" w:color="auto"/>
                    <w:left w:val="none" w:sz="0" w:space="0" w:color="auto"/>
                    <w:bottom w:val="none" w:sz="0" w:space="0" w:color="auto"/>
                    <w:right w:val="none" w:sz="0" w:space="0" w:color="auto"/>
                  </w:divBdr>
                </w:div>
              </w:divsChild>
            </w:div>
            <w:div w:id="1680037933">
              <w:marLeft w:val="0"/>
              <w:marRight w:val="0"/>
              <w:marTop w:val="0"/>
              <w:marBottom w:val="0"/>
              <w:divBdr>
                <w:top w:val="none" w:sz="0" w:space="0" w:color="auto"/>
                <w:left w:val="none" w:sz="0" w:space="0" w:color="auto"/>
                <w:bottom w:val="none" w:sz="0" w:space="0" w:color="auto"/>
                <w:right w:val="none" w:sz="0" w:space="0" w:color="auto"/>
              </w:divBdr>
              <w:divsChild>
                <w:div w:id="703363600">
                  <w:marLeft w:val="0"/>
                  <w:marRight w:val="0"/>
                  <w:marTop w:val="0"/>
                  <w:marBottom w:val="0"/>
                  <w:divBdr>
                    <w:top w:val="none" w:sz="0" w:space="0" w:color="auto"/>
                    <w:left w:val="none" w:sz="0" w:space="0" w:color="auto"/>
                    <w:bottom w:val="none" w:sz="0" w:space="0" w:color="auto"/>
                    <w:right w:val="none" w:sz="0" w:space="0" w:color="auto"/>
                  </w:divBdr>
                </w:div>
              </w:divsChild>
            </w:div>
            <w:div w:id="1737048344">
              <w:marLeft w:val="0"/>
              <w:marRight w:val="0"/>
              <w:marTop w:val="0"/>
              <w:marBottom w:val="0"/>
              <w:divBdr>
                <w:top w:val="none" w:sz="0" w:space="0" w:color="auto"/>
                <w:left w:val="none" w:sz="0" w:space="0" w:color="auto"/>
                <w:bottom w:val="none" w:sz="0" w:space="0" w:color="auto"/>
                <w:right w:val="none" w:sz="0" w:space="0" w:color="auto"/>
              </w:divBdr>
              <w:divsChild>
                <w:div w:id="1787196774">
                  <w:marLeft w:val="0"/>
                  <w:marRight w:val="0"/>
                  <w:marTop w:val="0"/>
                  <w:marBottom w:val="0"/>
                  <w:divBdr>
                    <w:top w:val="none" w:sz="0" w:space="0" w:color="auto"/>
                    <w:left w:val="none" w:sz="0" w:space="0" w:color="auto"/>
                    <w:bottom w:val="none" w:sz="0" w:space="0" w:color="auto"/>
                    <w:right w:val="none" w:sz="0" w:space="0" w:color="auto"/>
                  </w:divBdr>
                </w:div>
              </w:divsChild>
            </w:div>
            <w:div w:id="1789280761">
              <w:marLeft w:val="0"/>
              <w:marRight w:val="0"/>
              <w:marTop w:val="0"/>
              <w:marBottom w:val="0"/>
              <w:divBdr>
                <w:top w:val="none" w:sz="0" w:space="0" w:color="auto"/>
                <w:left w:val="none" w:sz="0" w:space="0" w:color="auto"/>
                <w:bottom w:val="none" w:sz="0" w:space="0" w:color="auto"/>
                <w:right w:val="none" w:sz="0" w:space="0" w:color="auto"/>
              </w:divBdr>
              <w:divsChild>
                <w:div w:id="1645810739">
                  <w:marLeft w:val="0"/>
                  <w:marRight w:val="0"/>
                  <w:marTop w:val="0"/>
                  <w:marBottom w:val="0"/>
                  <w:divBdr>
                    <w:top w:val="none" w:sz="0" w:space="0" w:color="auto"/>
                    <w:left w:val="none" w:sz="0" w:space="0" w:color="auto"/>
                    <w:bottom w:val="none" w:sz="0" w:space="0" w:color="auto"/>
                    <w:right w:val="none" w:sz="0" w:space="0" w:color="auto"/>
                  </w:divBdr>
                </w:div>
              </w:divsChild>
            </w:div>
            <w:div w:id="1823691942">
              <w:marLeft w:val="0"/>
              <w:marRight w:val="0"/>
              <w:marTop w:val="0"/>
              <w:marBottom w:val="0"/>
              <w:divBdr>
                <w:top w:val="none" w:sz="0" w:space="0" w:color="auto"/>
                <w:left w:val="none" w:sz="0" w:space="0" w:color="auto"/>
                <w:bottom w:val="none" w:sz="0" w:space="0" w:color="auto"/>
                <w:right w:val="none" w:sz="0" w:space="0" w:color="auto"/>
              </w:divBdr>
              <w:divsChild>
                <w:div w:id="376854170">
                  <w:marLeft w:val="0"/>
                  <w:marRight w:val="0"/>
                  <w:marTop w:val="0"/>
                  <w:marBottom w:val="0"/>
                  <w:divBdr>
                    <w:top w:val="none" w:sz="0" w:space="0" w:color="auto"/>
                    <w:left w:val="none" w:sz="0" w:space="0" w:color="auto"/>
                    <w:bottom w:val="none" w:sz="0" w:space="0" w:color="auto"/>
                    <w:right w:val="none" w:sz="0" w:space="0" w:color="auto"/>
                  </w:divBdr>
                </w:div>
              </w:divsChild>
            </w:div>
            <w:div w:id="1833789367">
              <w:marLeft w:val="0"/>
              <w:marRight w:val="0"/>
              <w:marTop w:val="0"/>
              <w:marBottom w:val="0"/>
              <w:divBdr>
                <w:top w:val="none" w:sz="0" w:space="0" w:color="auto"/>
                <w:left w:val="none" w:sz="0" w:space="0" w:color="auto"/>
                <w:bottom w:val="none" w:sz="0" w:space="0" w:color="auto"/>
                <w:right w:val="none" w:sz="0" w:space="0" w:color="auto"/>
              </w:divBdr>
              <w:divsChild>
                <w:div w:id="10877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5202">
      <w:bodyDiv w:val="1"/>
      <w:marLeft w:val="0"/>
      <w:marRight w:val="0"/>
      <w:marTop w:val="0"/>
      <w:marBottom w:val="0"/>
      <w:divBdr>
        <w:top w:val="none" w:sz="0" w:space="0" w:color="auto"/>
        <w:left w:val="none" w:sz="0" w:space="0" w:color="auto"/>
        <w:bottom w:val="none" w:sz="0" w:space="0" w:color="auto"/>
        <w:right w:val="none" w:sz="0" w:space="0" w:color="auto"/>
      </w:divBdr>
      <w:divsChild>
        <w:div w:id="1864783528">
          <w:marLeft w:val="0"/>
          <w:marRight w:val="0"/>
          <w:marTop w:val="0"/>
          <w:marBottom w:val="0"/>
          <w:divBdr>
            <w:top w:val="none" w:sz="0" w:space="0" w:color="auto"/>
            <w:left w:val="none" w:sz="0" w:space="0" w:color="auto"/>
            <w:bottom w:val="none" w:sz="0" w:space="0" w:color="auto"/>
            <w:right w:val="none" w:sz="0" w:space="0" w:color="auto"/>
          </w:divBdr>
          <w:divsChild>
            <w:div w:id="33237377">
              <w:marLeft w:val="0"/>
              <w:marRight w:val="0"/>
              <w:marTop w:val="0"/>
              <w:marBottom w:val="0"/>
              <w:divBdr>
                <w:top w:val="none" w:sz="0" w:space="0" w:color="auto"/>
                <w:left w:val="none" w:sz="0" w:space="0" w:color="auto"/>
                <w:bottom w:val="none" w:sz="0" w:space="0" w:color="auto"/>
                <w:right w:val="none" w:sz="0" w:space="0" w:color="auto"/>
              </w:divBdr>
              <w:divsChild>
                <w:div w:id="454712897">
                  <w:marLeft w:val="0"/>
                  <w:marRight w:val="0"/>
                  <w:marTop w:val="0"/>
                  <w:marBottom w:val="0"/>
                  <w:divBdr>
                    <w:top w:val="none" w:sz="0" w:space="0" w:color="auto"/>
                    <w:left w:val="none" w:sz="0" w:space="0" w:color="auto"/>
                    <w:bottom w:val="none" w:sz="0" w:space="0" w:color="auto"/>
                    <w:right w:val="none" w:sz="0" w:space="0" w:color="auto"/>
                  </w:divBdr>
                </w:div>
              </w:divsChild>
            </w:div>
            <w:div w:id="96600299">
              <w:marLeft w:val="0"/>
              <w:marRight w:val="0"/>
              <w:marTop w:val="0"/>
              <w:marBottom w:val="0"/>
              <w:divBdr>
                <w:top w:val="none" w:sz="0" w:space="0" w:color="auto"/>
                <w:left w:val="none" w:sz="0" w:space="0" w:color="auto"/>
                <w:bottom w:val="none" w:sz="0" w:space="0" w:color="auto"/>
                <w:right w:val="none" w:sz="0" w:space="0" w:color="auto"/>
              </w:divBdr>
              <w:divsChild>
                <w:div w:id="1306424185">
                  <w:marLeft w:val="0"/>
                  <w:marRight w:val="0"/>
                  <w:marTop w:val="0"/>
                  <w:marBottom w:val="0"/>
                  <w:divBdr>
                    <w:top w:val="none" w:sz="0" w:space="0" w:color="auto"/>
                    <w:left w:val="none" w:sz="0" w:space="0" w:color="auto"/>
                    <w:bottom w:val="none" w:sz="0" w:space="0" w:color="auto"/>
                    <w:right w:val="none" w:sz="0" w:space="0" w:color="auto"/>
                  </w:divBdr>
                </w:div>
              </w:divsChild>
            </w:div>
            <w:div w:id="211776342">
              <w:marLeft w:val="0"/>
              <w:marRight w:val="0"/>
              <w:marTop w:val="0"/>
              <w:marBottom w:val="0"/>
              <w:divBdr>
                <w:top w:val="none" w:sz="0" w:space="0" w:color="auto"/>
                <w:left w:val="none" w:sz="0" w:space="0" w:color="auto"/>
                <w:bottom w:val="none" w:sz="0" w:space="0" w:color="auto"/>
                <w:right w:val="none" w:sz="0" w:space="0" w:color="auto"/>
              </w:divBdr>
              <w:divsChild>
                <w:div w:id="1627154286">
                  <w:marLeft w:val="0"/>
                  <w:marRight w:val="0"/>
                  <w:marTop w:val="0"/>
                  <w:marBottom w:val="0"/>
                  <w:divBdr>
                    <w:top w:val="none" w:sz="0" w:space="0" w:color="auto"/>
                    <w:left w:val="none" w:sz="0" w:space="0" w:color="auto"/>
                    <w:bottom w:val="none" w:sz="0" w:space="0" w:color="auto"/>
                    <w:right w:val="none" w:sz="0" w:space="0" w:color="auto"/>
                  </w:divBdr>
                </w:div>
              </w:divsChild>
            </w:div>
            <w:div w:id="374235931">
              <w:marLeft w:val="0"/>
              <w:marRight w:val="0"/>
              <w:marTop w:val="0"/>
              <w:marBottom w:val="0"/>
              <w:divBdr>
                <w:top w:val="none" w:sz="0" w:space="0" w:color="auto"/>
                <w:left w:val="none" w:sz="0" w:space="0" w:color="auto"/>
                <w:bottom w:val="none" w:sz="0" w:space="0" w:color="auto"/>
                <w:right w:val="none" w:sz="0" w:space="0" w:color="auto"/>
              </w:divBdr>
              <w:divsChild>
                <w:div w:id="2038196892">
                  <w:marLeft w:val="0"/>
                  <w:marRight w:val="0"/>
                  <w:marTop w:val="0"/>
                  <w:marBottom w:val="0"/>
                  <w:divBdr>
                    <w:top w:val="none" w:sz="0" w:space="0" w:color="auto"/>
                    <w:left w:val="none" w:sz="0" w:space="0" w:color="auto"/>
                    <w:bottom w:val="none" w:sz="0" w:space="0" w:color="auto"/>
                    <w:right w:val="none" w:sz="0" w:space="0" w:color="auto"/>
                  </w:divBdr>
                </w:div>
              </w:divsChild>
            </w:div>
            <w:div w:id="431901528">
              <w:marLeft w:val="0"/>
              <w:marRight w:val="0"/>
              <w:marTop w:val="0"/>
              <w:marBottom w:val="0"/>
              <w:divBdr>
                <w:top w:val="none" w:sz="0" w:space="0" w:color="auto"/>
                <w:left w:val="none" w:sz="0" w:space="0" w:color="auto"/>
                <w:bottom w:val="none" w:sz="0" w:space="0" w:color="auto"/>
                <w:right w:val="none" w:sz="0" w:space="0" w:color="auto"/>
              </w:divBdr>
              <w:divsChild>
                <w:div w:id="619920245">
                  <w:marLeft w:val="0"/>
                  <w:marRight w:val="0"/>
                  <w:marTop w:val="0"/>
                  <w:marBottom w:val="0"/>
                  <w:divBdr>
                    <w:top w:val="none" w:sz="0" w:space="0" w:color="auto"/>
                    <w:left w:val="none" w:sz="0" w:space="0" w:color="auto"/>
                    <w:bottom w:val="none" w:sz="0" w:space="0" w:color="auto"/>
                    <w:right w:val="none" w:sz="0" w:space="0" w:color="auto"/>
                  </w:divBdr>
                </w:div>
              </w:divsChild>
            </w:div>
            <w:div w:id="449783291">
              <w:marLeft w:val="0"/>
              <w:marRight w:val="0"/>
              <w:marTop w:val="0"/>
              <w:marBottom w:val="0"/>
              <w:divBdr>
                <w:top w:val="none" w:sz="0" w:space="0" w:color="auto"/>
                <w:left w:val="none" w:sz="0" w:space="0" w:color="auto"/>
                <w:bottom w:val="none" w:sz="0" w:space="0" w:color="auto"/>
                <w:right w:val="none" w:sz="0" w:space="0" w:color="auto"/>
              </w:divBdr>
              <w:divsChild>
                <w:div w:id="876238449">
                  <w:marLeft w:val="0"/>
                  <w:marRight w:val="0"/>
                  <w:marTop w:val="0"/>
                  <w:marBottom w:val="0"/>
                  <w:divBdr>
                    <w:top w:val="none" w:sz="0" w:space="0" w:color="auto"/>
                    <w:left w:val="none" w:sz="0" w:space="0" w:color="auto"/>
                    <w:bottom w:val="none" w:sz="0" w:space="0" w:color="auto"/>
                    <w:right w:val="none" w:sz="0" w:space="0" w:color="auto"/>
                  </w:divBdr>
                </w:div>
                <w:div w:id="1265386925">
                  <w:marLeft w:val="0"/>
                  <w:marRight w:val="0"/>
                  <w:marTop w:val="0"/>
                  <w:marBottom w:val="0"/>
                  <w:divBdr>
                    <w:top w:val="none" w:sz="0" w:space="0" w:color="auto"/>
                    <w:left w:val="none" w:sz="0" w:space="0" w:color="auto"/>
                    <w:bottom w:val="none" w:sz="0" w:space="0" w:color="auto"/>
                    <w:right w:val="none" w:sz="0" w:space="0" w:color="auto"/>
                  </w:divBdr>
                </w:div>
              </w:divsChild>
            </w:div>
            <w:div w:id="517037135">
              <w:marLeft w:val="0"/>
              <w:marRight w:val="0"/>
              <w:marTop w:val="0"/>
              <w:marBottom w:val="0"/>
              <w:divBdr>
                <w:top w:val="none" w:sz="0" w:space="0" w:color="auto"/>
                <w:left w:val="none" w:sz="0" w:space="0" w:color="auto"/>
                <w:bottom w:val="none" w:sz="0" w:space="0" w:color="auto"/>
                <w:right w:val="none" w:sz="0" w:space="0" w:color="auto"/>
              </w:divBdr>
              <w:divsChild>
                <w:div w:id="705375302">
                  <w:marLeft w:val="0"/>
                  <w:marRight w:val="0"/>
                  <w:marTop w:val="0"/>
                  <w:marBottom w:val="0"/>
                  <w:divBdr>
                    <w:top w:val="none" w:sz="0" w:space="0" w:color="auto"/>
                    <w:left w:val="none" w:sz="0" w:space="0" w:color="auto"/>
                    <w:bottom w:val="none" w:sz="0" w:space="0" w:color="auto"/>
                    <w:right w:val="none" w:sz="0" w:space="0" w:color="auto"/>
                  </w:divBdr>
                </w:div>
              </w:divsChild>
            </w:div>
            <w:div w:id="546185038">
              <w:marLeft w:val="0"/>
              <w:marRight w:val="0"/>
              <w:marTop w:val="0"/>
              <w:marBottom w:val="0"/>
              <w:divBdr>
                <w:top w:val="none" w:sz="0" w:space="0" w:color="auto"/>
                <w:left w:val="none" w:sz="0" w:space="0" w:color="auto"/>
                <w:bottom w:val="none" w:sz="0" w:space="0" w:color="auto"/>
                <w:right w:val="none" w:sz="0" w:space="0" w:color="auto"/>
              </w:divBdr>
              <w:divsChild>
                <w:div w:id="1434746806">
                  <w:marLeft w:val="0"/>
                  <w:marRight w:val="0"/>
                  <w:marTop w:val="0"/>
                  <w:marBottom w:val="0"/>
                  <w:divBdr>
                    <w:top w:val="none" w:sz="0" w:space="0" w:color="auto"/>
                    <w:left w:val="none" w:sz="0" w:space="0" w:color="auto"/>
                    <w:bottom w:val="none" w:sz="0" w:space="0" w:color="auto"/>
                    <w:right w:val="none" w:sz="0" w:space="0" w:color="auto"/>
                  </w:divBdr>
                </w:div>
              </w:divsChild>
            </w:div>
            <w:div w:id="561526122">
              <w:marLeft w:val="0"/>
              <w:marRight w:val="0"/>
              <w:marTop w:val="0"/>
              <w:marBottom w:val="0"/>
              <w:divBdr>
                <w:top w:val="none" w:sz="0" w:space="0" w:color="auto"/>
                <w:left w:val="none" w:sz="0" w:space="0" w:color="auto"/>
                <w:bottom w:val="none" w:sz="0" w:space="0" w:color="auto"/>
                <w:right w:val="none" w:sz="0" w:space="0" w:color="auto"/>
              </w:divBdr>
              <w:divsChild>
                <w:div w:id="112940626">
                  <w:marLeft w:val="0"/>
                  <w:marRight w:val="0"/>
                  <w:marTop w:val="0"/>
                  <w:marBottom w:val="0"/>
                  <w:divBdr>
                    <w:top w:val="none" w:sz="0" w:space="0" w:color="auto"/>
                    <w:left w:val="none" w:sz="0" w:space="0" w:color="auto"/>
                    <w:bottom w:val="none" w:sz="0" w:space="0" w:color="auto"/>
                    <w:right w:val="none" w:sz="0" w:space="0" w:color="auto"/>
                  </w:divBdr>
                </w:div>
              </w:divsChild>
            </w:div>
            <w:div w:id="562565407">
              <w:marLeft w:val="0"/>
              <w:marRight w:val="0"/>
              <w:marTop w:val="0"/>
              <w:marBottom w:val="0"/>
              <w:divBdr>
                <w:top w:val="none" w:sz="0" w:space="0" w:color="auto"/>
                <w:left w:val="none" w:sz="0" w:space="0" w:color="auto"/>
                <w:bottom w:val="none" w:sz="0" w:space="0" w:color="auto"/>
                <w:right w:val="none" w:sz="0" w:space="0" w:color="auto"/>
              </w:divBdr>
              <w:divsChild>
                <w:div w:id="993995029">
                  <w:marLeft w:val="0"/>
                  <w:marRight w:val="0"/>
                  <w:marTop w:val="0"/>
                  <w:marBottom w:val="0"/>
                  <w:divBdr>
                    <w:top w:val="none" w:sz="0" w:space="0" w:color="auto"/>
                    <w:left w:val="none" w:sz="0" w:space="0" w:color="auto"/>
                    <w:bottom w:val="none" w:sz="0" w:space="0" w:color="auto"/>
                    <w:right w:val="none" w:sz="0" w:space="0" w:color="auto"/>
                  </w:divBdr>
                </w:div>
              </w:divsChild>
            </w:div>
            <w:div w:id="716514551">
              <w:marLeft w:val="0"/>
              <w:marRight w:val="0"/>
              <w:marTop w:val="0"/>
              <w:marBottom w:val="0"/>
              <w:divBdr>
                <w:top w:val="none" w:sz="0" w:space="0" w:color="auto"/>
                <w:left w:val="none" w:sz="0" w:space="0" w:color="auto"/>
                <w:bottom w:val="none" w:sz="0" w:space="0" w:color="auto"/>
                <w:right w:val="none" w:sz="0" w:space="0" w:color="auto"/>
              </w:divBdr>
              <w:divsChild>
                <w:div w:id="833765512">
                  <w:marLeft w:val="0"/>
                  <w:marRight w:val="0"/>
                  <w:marTop w:val="0"/>
                  <w:marBottom w:val="0"/>
                  <w:divBdr>
                    <w:top w:val="none" w:sz="0" w:space="0" w:color="auto"/>
                    <w:left w:val="none" w:sz="0" w:space="0" w:color="auto"/>
                    <w:bottom w:val="none" w:sz="0" w:space="0" w:color="auto"/>
                    <w:right w:val="none" w:sz="0" w:space="0" w:color="auto"/>
                  </w:divBdr>
                </w:div>
              </w:divsChild>
            </w:div>
            <w:div w:id="765273544">
              <w:marLeft w:val="0"/>
              <w:marRight w:val="0"/>
              <w:marTop w:val="0"/>
              <w:marBottom w:val="0"/>
              <w:divBdr>
                <w:top w:val="none" w:sz="0" w:space="0" w:color="auto"/>
                <w:left w:val="none" w:sz="0" w:space="0" w:color="auto"/>
                <w:bottom w:val="none" w:sz="0" w:space="0" w:color="auto"/>
                <w:right w:val="none" w:sz="0" w:space="0" w:color="auto"/>
              </w:divBdr>
              <w:divsChild>
                <w:div w:id="1270577889">
                  <w:marLeft w:val="0"/>
                  <w:marRight w:val="0"/>
                  <w:marTop w:val="0"/>
                  <w:marBottom w:val="0"/>
                  <w:divBdr>
                    <w:top w:val="none" w:sz="0" w:space="0" w:color="auto"/>
                    <w:left w:val="none" w:sz="0" w:space="0" w:color="auto"/>
                    <w:bottom w:val="none" w:sz="0" w:space="0" w:color="auto"/>
                    <w:right w:val="none" w:sz="0" w:space="0" w:color="auto"/>
                  </w:divBdr>
                </w:div>
              </w:divsChild>
            </w:div>
            <w:div w:id="810949051">
              <w:marLeft w:val="0"/>
              <w:marRight w:val="0"/>
              <w:marTop w:val="0"/>
              <w:marBottom w:val="0"/>
              <w:divBdr>
                <w:top w:val="none" w:sz="0" w:space="0" w:color="auto"/>
                <w:left w:val="none" w:sz="0" w:space="0" w:color="auto"/>
                <w:bottom w:val="none" w:sz="0" w:space="0" w:color="auto"/>
                <w:right w:val="none" w:sz="0" w:space="0" w:color="auto"/>
              </w:divBdr>
              <w:divsChild>
                <w:div w:id="767702424">
                  <w:marLeft w:val="0"/>
                  <w:marRight w:val="0"/>
                  <w:marTop w:val="0"/>
                  <w:marBottom w:val="0"/>
                  <w:divBdr>
                    <w:top w:val="none" w:sz="0" w:space="0" w:color="auto"/>
                    <w:left w:val="none" w:sz="0" w:space="0" w:color="auto"/>
                    <w:bottom w:val="none" w:sz="0" w:space="0" w:color="auto"/>
                    <w:right w:val="none" w:sz="0" w:space="0" w:color="auto"/>
                  </w:divBdr>
                </w:div>
              </w:divsChild>
            </w:div>
            <w:div w:id="903879883">
              <w:marLeft w:val="0"/>
              <w:marRight w:val="0"/>
              <w:marTop w:val="0"/>
              <w:marBottom w:val="0"/>
              <w:divBdr>
                <w:top w:val="none" w:sz="0" w:space="0" w:color="auto"/>
                <w:left w:val="none" w:sz="0" w:space="0" w:color="auto"/>
                <w:bottom w:val="none" w:sz="0" w:space="0" w:color="auto"/>
                <w:right w:val="none" w:sz="0" w:space="0" w:color="auto"/>
              </w:divBdr>
              <w:divsChild>
                <w:div w:id="507406228">
                  <w:marLeft w:val="0"/>
                  <w:marRight w:val="0"/>
                  <w:marTop w:val="0"/>
                  <w:marBottom w:val="0"/>
                  <w:divBdr>
                    <w:top w:val="none" w:sz="0" w:space="0" w:color="auto"/>
                    <w:left w:val="none" w:sz="0" w:space="0" w:color="auto"/>
                    <w:bottom w:val="none" w:sz="0" w:space="0" w:color="auto"/>
                    <w:right w:val="none" w:sz="0" w:space="0" w:color="auto"/>
                  </w:divBdr>
                </w:div>
              </w:divsChild>
            </w:div>
            <w:div w:id="1082140610">
              <w:marLeft w:val="0"/>
              <w:marRight w:val="0"/>
              <w:marTop w:val="0"/>
              <w:marBottom w:val="0"/>
              <w:divBdr>
                <w:top w:val="none" w:sz="0" w:space="0" w:color="auto"/>
                <w:left w:val="none" w:sz="0" w:space="0" w:color="auto"/>
                <w:bottom w:val="none" w:sz="0" w:space="0" w:color="auto"/>
                <w:right w:val="none" w:sz="0" w:space="0" w:color="auto"/>
              </w:divBdr>
              <w:divsChild>
                <w:div w:id="1019544641">
                  <w:marLeft w:val="0"/>
                  <w:marRight w:val="0"/>
                  <w:marTop w:val="0"/>
                  <w:marBottom w:val="0"/>
                  <w:divBdr>
                    <w:top w:val="none" w:sz="0" w:space="0" w:color="auto"/>
                    <w:left w:val="none" w:sz="0" w:space="0" w:color="auto"/>
                    <w:bottom w:val="none" w:sz="0" w:space="0" w:color="auto"/>
                    <w:right w:val="none" w:sz="0" w:space="0" w:color="auto"/>
                  </w:divBdr>
                </w:div>
              </w:divsChild>
            </w:div>
            <w:div w:id="1103765871">
              <w:marLeft w:val="0"/>
              <w:marRight w:val="0"/>
              <w:marTop w:val="0"/>
              <w:marBottom w:val="0"/>
              <w:divBdr>
                <w:top w:val="none" w:sz="0" w:space="0" w:color="auto"/>
                <w:left w:val="none" w:sz="0" w:space="0" w:color="auto"/>
                <w:bottom w:val="none" w:sz="0" w:space="0" w:color="auto"/>
                <w:right w:val="none" w:sz="0" w:space="0" w:color="auto"/>
              </w:divBdr>
              <w:divsChild>
                <w:div w:id="835808526">
                  <w:marLeft w:val="0"/>
                  <w:marRight w:val="0"/>
                  <w:marTop w:val="0"/>
                  <w:marBottom w:val="0"/>
                  <w:divBdr>
                    <w:top w:val="none" w:sz="0" w:space="0" w:color="auto"/>
                    <w:left w:val="none" w:sz="0" w:space="0" w:color="auto"/>
                    <w:bottom w:val="none" w:sz="0" w:space="0" w:color="auto"/>
                    <w:right w:val="none" w:sz="0" w:space="0" w:color="auto"/>
                  </w:divBdr>
                </w:div>
                <w:div w:id="1301502197">
                  <w:marLeft w:val="0"/>
                  <w:marRight w:val="0"/>
                  <w:marTop w:val="0"/>
                  <w:marBottom w:val="0"/>
                  <w:divBdr>
                    <w:top w:val="none" w:sz="0" w:space="0" w:color="auto"/>
                    <w:left w:val="none" w:sz="0" w:space="0" w:color="auto"/>
                    <w:bottom w:val="none" w:sz="0" w:space="0" w:color="auto"/>
                    <w:right w:val="none" w:sz="0" w:space="0" w:color="auto"/>
                  </w:divBdr>
                </w:div>
              </w:divsChild>
            </w:div>
            <w:div w:id="1287665625">
              <w:marLeft w:val="0"/>
              <w:marRight w:val="0"/>
              <w:marTop w:val="0"/>
              <w:marBottom w:val="0"/>
              <w:divBdr>
                <w:top w:val="none" w:sz="0" w:space="0" w:color="auto"/>
                <w:left w:val="none" w:sz="0" w:space="0" w:color="auto"/>
                <w:bottom w:val="none" w:sz="0" w:space="0" w:color="auto"/>
                <w:right w:val="none" w:sz="0" w:space="0" w:color="auto"/>
              </w:divBdr>
              <w:divsChild>
                <w:div w:id="1139033261">
                  <w:marLeft w:val="0"/>
                  <w:marRight w:val="0"/>
                  <w:marTop w:val="0"/>
                  <w:marBottom w:val="0"/>
                  <w:divBdr>
                    <w:top w:val="none" w:sz="0" w:space="0" w:color="auto"/>
                    <w:left w:val="none" w:sz="0" w:space="0" w:color="auto"/>
                    <w:bottom w:val="none" w:sz="0" w:space="0" w:color="auto"/>
                    <w:right w:val="none" w:sz="0" w:space="0" w:color="auto"/>
                  </w:divBdr>
                </w:div>
              </w:divsChild>
            </w:div>
            <w:div w:id="1375080062">
              <w:marLeft w:val="0"/>
              <w:marRight w:val="0"/>
              <w:marTop w:val="0"/>
              <w:marBottom w:val="0"/>
              <w:divBdr>
                <w:top w:val="none" w:sz="0" w:space="0" w:color="auto"/>
                <w:left w:val="none" w:sz="0" w:space="0" w:color="auto"/>
                <w:bottom w:val="none" w:sz="0" w:space="0" w:color="auto"/>
                <w:right w:val="none" w:sz="0" w:space="0" w:color="auto"/>
              </w:divBdr>
              <w:divsChild>
                <w:div w:id="1996300235">
                  <w:marLeft w:val="0"/>
                  <w:marRight w:val="0"/>
                  <w:marTop w:val="0"/>
                  <w:marBottom w:val="0"/>
                  <w:divBdr>
                    <w:top w:val="none" w:sz="0" w:space="0" w:color="auto"/>
                    <w:left w:val="none" w:sz="0" w:space="0" w:color="auto"/>
                    <w:bottom w:val="none" w:sz="0" w:space="0" w:color="auto"/>
                    <w:right w:val="none" w:sz="0" w:space="0" w:color="auto"/>
                  </w:divBdr>
                </w:div>
              </w:divsChild>
            </w:div>
            <w:div w:id="1479566464">
              <w:marLeft w:val="0"/>
              <w:marRight w:val="0"/>
              <w:marTop w:val="0"/>
              <w:marBottom w:val="0"/>
              <w:divBdr>
                <w:top w:val="none" w:sz="0" w:space="0" w:color="auto"/>
                <w:left w:val="none" w:sz="0" w:space="0" w:color="auto"/>
                <w:bottom w:val="none" w:sz="0" w:space="0" w:color="auto"/>
                <w:right w:val="none" w:sz="0" w:space="0" w:color="auto"/>
              </w:divBdr>
              <w:divsChild>
                <w:div w:id="1326399248">
                  <w:marLeft w:val="0"/>
                  <w:marRight w:val="0"/>
                  <w:marTop w:val="0"/>
                  <w:marBottom w:val="0"/>
                  <w:divBdr>
                    <w:top w:val="none" w:sz="0" w:space="0" w:color="auto"/>
                    <w:left w:val="none" w:sz="0" w:space="0" w:color="auto"/>
                    <w:bottom w:val="none" w:sz="0" w:space="0" w:color="auto"/>
                    <w:right w:val="none" w:sz="0" w:space="0" w:color="auto"/>
                  </w:divBdr>
                </w:div>
              </w:divsChild>
            </w:div>
            <w:div w:id="1700740877">
              <w:marLeft w:val="0"/>
              <w:marRight w:val="0"/>
              <w:marTop w:val="0"/>
              <w:marBottom w:val="0"/>
              <w:divBdr>
                <w:top w:val="none" w:sz="0" w:space="0" w:color="auto"/>
                <w:left w:val="none" w:sz="0" w:space="0" w:color="auto"/>
                <w:bottom w:val="none" w:sz="0" w:space="0" w:color="auto"/>
                <w:right w:val="none" w:sz="0" w:space="0" w:color="auto"/>
              </w:divBdr>
              <w:divsChild>
                <w:div w:id="1123646742">
                  <w:marLeft w:val="0"/>
                  <w:marRight w:val="0"/>
                  <w:marTop w:val="0"/>
                  <w:marBottom w:val="0"/>
                  <w:divBdr>
                    <w:top w:val="none" w:sz="0" w:space="0" w:color="auto"/>
                    <w:left w:val="none" w:sz="0" w:space="0" w:color="auto"/>
                    <w:bottom w:val="none" w:sz="0" w:space="0" w:color="auto"/>
                    <w:right w:val="none" w:sz="0" w:space="0" w:color="auto"/>
                  </w:divBdr>
                </w:div>
                <w:div w:id="1395081500">
                  <w:marLeft w:val="0"/>
                  <w:marRight w:val="0"/>
                  <w:marTop w:val="0"/>
                  <w:marBottom w:val="0"/>
                  <w:divBdr>
                    <w:top w:val="none" w:sz="0" w:space="0" w:color="auto"/>
                    <w:left w:val="none" w:sz="0" w:space="0" w:color="auto"/>
                    <w:bottom w:val="none" w:sz="0" w:space="0" w:color="auto"/>
                    <w:right w:val="none" w:sz="0" w:space="0" w:color="auto"/>
                  </w:divBdr>
                </w:div>
                <w:div w:id="1883323331">
                  <w:marLeft w:val="0"/>
                  <w:marRight w:val="0"/>
                  <w:marTop w:val="0"/>
                  <w:marBottom w:val="0"/>
                  <w:divBdr>
                    <w:top w:val="none" w:sz="0" w:space="0" w:color="auto"/>
                    <w:left w:val="none" w:sz="0" w:space="0" w:color="auto"/>
                    <w:bottom w:val="none" w:sz="0" w:space="0" w:color="auto"/>
                    <w:right w:val="none" w:sz="0" w:space="0" w:color="auto"/>
                  </w:divBdr>
                </w:div>
              </w:divsChild>
            </w:div>
            <w:div w:id="1725834341">
              <w:marLeft w:val="0"/>
              <w:marRight w:val="0"/>
              <w:marTop w:val="0"/>
              <w:marBottom w:val="0"/>
              <w:divBdr>
                <w:top w:val="none" w:sz="0" w:space="0" w:color="auto"/>
                <w:left w:val="none" w:sz="0" w:space="0" w:color="auto"/>
                <w:bottom w:val="none" w:sz="0" w:space="0" w:color="auto"/>
                <w:right w:val="none" w:sz="0" w:space="0" w:color="auto"/>
              </w:divBdr>
              <w:divsChild>
                <w:div w:id="187640964">
                  <w:marLeft w:val="0"/>
                  <w:marRight w:val="0"/>
                  <w:marTop w:val="0"/>
                  <w:marBottom w:val="0"/>
                  <w:divBdr>
                    <w:top w:val="none" w:sz="0" w:space="0" w:color="auto"/>
                    <w:left w:val="none" w:sz="0" w:space="0" w:color="auto"/>
                    <w:bottom w:val="none" w:sz="0" w:space="0" w:color="auto"/>
                    <w:right w:val="none" w:sz="0" w:space="0" w:color="auto"/>
                  </w:divBdr>
                </w:div>
              </w:divsChild>
            </w:div>
            <w:div w:id="1866479758">
              <w:marLeft w:val="0"/>
              <w:marRight w:val="0"/>
              <w:marTop w:val="0"/>
              <w:marBottom w:val="0"/>
              <w:divBdr>
                <w:top w:val="none" w:sz="0" w:space="0" w:color="auto"/>
                <w:left w:val="none" w:sz="0" w:space="0" w:color="auto"/>
                <w:bottom w:val="none" w:sz="0" w:space="0" w:color="auto"/>
                <w:right w:val="none" w:sz="0" w:space="0" w:color="auto"/>
              </w:divBdr>
              <w:divsChild>
                <w:div w:id="485172486">
                  <w:marLeft w:val="0"/>
                  <w:marRight w:val="0"/>
                  <w:marTop w:val="0"/>
                  <w:marBottom w:val="0"/>
                  <w:divBdr>
                    <w:top w:val="none" w:sz="0" w:space="0" w:color="auto"/>
                    <w:left w:val="none" w:sz="0" w:space="0" w:color="auto"/>
                    <w:bottom w:val="none" w:sz="0" w:space="0" w:color="auto"/>
                    <w:right w:val="none" w:sz="0" w:space="0" w:color="auto"/>
                  </w:divBdr>
                </w:div>
              </w:divsChild>
            </w:div>
            <w:div w:id="1954093112">
              <w:marLeft w:val="0"/>
              <w:marRight w:val="0"/>
              <w:marTop w:val="0"/>
              <w:marBottom w:val="0"/>
              <w:divBdr>
                <w:top w:val="none" w:sz="0" w:space="0" w:color="auto"/>
                <w:left w:val="none" w:sz="0" w:space="0" w:color="auto"/>
                <w:bottom w:val="none" w:sz="0" w:space="0" w:color="auto"/>
                <w:right w:val="none" w:sz="0" w:space="0" w:color="auto"/>
              </w:divBdr>
              <w:divsChild>
                <w:div w:id="838271366">
                  <w:marLeft w:val="0"/>
                  <w:marRight w:val="0"/>
                  <w:marTop w:val="0"/>
                  <w:marBottom w:val="0"/>
                  <w:divBdr>
                    <w:top w:val="none" w:sz="0" w:space="0" w:color="auto"/>
                    <w:left w:val="none" w:sz="0" w:space="0" w:color="auto"/>
                    <w:bottom w:val="none" w:sz="0" w:space="0" w:color="auto"/>
                    <w:right w:val="none" w:sz="0" w:space="0" w:color="auto"/>
                  </w:divBdr>
                </w:div>
              </w:divsChild>
            </w:div>
            <w:div w:id="1986275723">
              <w:marLeft w:val="0"/>
              <w:marRight w:val="0"/>
              <w:marTop w:val="0"/>
              <w:marBottom w:val="0"/>
              <w:divBdr>
                <w:top w:val="none" w:sz="0" w:space="0" w:color="auto"/>
                <w:left w:val="none" w:sz="0" w:space="0" w:color="auto"/>
                <w:bottom w:val="none" w:sz="0" w:space="0" w:color="auto"/>
                <w:right w:val="none" w:sz="0" w:space="0" w:color="auto"/>
              </w:divBdr>
              <w:divsChild>
                <w:div w:id="1614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2827">
      <w:bodyDiv w:val="1"/>
      <w:marLeft w:val="0"/>
      <w:marRight w:val="0"/>
      <w:marTop w:val="0"/>
      <w:marBottom w:val="0"/>
      <w:divBdr>
        <w:top w:val="none" w:sz="0" w:space="0" w:color="auto"/>
        <w:left w:val="none" w:sz="0" w:space="0" w:color="auto"/>
        <w:bottom w:val="none" w:sz="0" w:space="0" w:color="auto"/>
        <w:right w:val="none" w:sz="0" w:space="0" w:color="auto"/>
      </w:divBdr>
      <w:divsChild>
        <w:div w:id="367998149">
          <w:marLeft w:val="0"/>
          <w:marRight w:val="0"/>
          <w:marTop w:val="0"/>
          <w:marBottom w:val="0"/>
          <w:divBdr>
            <w:top w:val="none" w:sz="0" w:space="0" w:color="auto"/>
            <w:left w:val="none" w:sz="0" w:space="0" w:color="auto"/>
            <w:bottom w:val="none" w:sz="0" w:space="0" w:color="auto"/>
            <w:right w:val="none" w:sz="0" w:space="0" w:color="auto"/>
          </w:divBdr>
          <w:divsChild>
            <w:div w:id="14429968">
              <w:marLeft w:val="0"/>
              <w:marRight w:val="0"/>
              <w:marTop w:val="0"/>
              <w:marBottom w:val="0"/>
              <w:divBdr>
                <w:top w:val="none" w:sz="0" w:space="0" w:color="auto"/>
                <w:left w:val="none" w:sz="0" w:space="0" w:color="auto"/>
                <w:bottom w:val="none" w:sz="0" w:space="0" w:color="auto"/>
                <w:right w:val="none" w:sz="0" w:space="0" w:color="auto"/>
              </w:divBdr>
              <w:divsChild>
                <w:div w:id="1491143274">
                  <w:marLeft w:val="0"/>
                  <w:marRight w:val="0"/>
                  <w:marTop w:val="0"/>
                  <w:marBottom w:val="0"/>
                  <w:divBdr>
                    <w:top w:val="none" w:sz="0" w:space="0" w:color="auto"/>
                    <w:left w:val="none" w:sz="0" w:space="0" w:color="auto"/>
                    <w:bottom w:val="none" w:sz="0" w:space="0" w:color="auto"/>
                    <w:right w:val="none" w:sz="0" w:space="0" w:color="auto"/>
                  </w:divBdr>
                </w:div>
              </w:divsChild>
            </w:div>
            <w:div w:id="90008713">
              <w:marLeft w:val="0"/>
              <w:marRight w:val="0"/>
              <w:marTop w:val="0"/>
              <w:marBottom w:val="0"/>
              <w:divBdr>
                <w:top w:val="none" w:sz="0" w:space="0" w:color="auto"/>
                <w:left w:val="none" w:sz="0" w:space="0" w:color="auto"/>
                <w:bottom w:val="none" w:sz="0" w:space="0" w:color="auto"/>
                <w:right w:val="none" w:sz="0" w:space="0" w:color="auto"/>
              </w:divBdr>
              <w:divsChild>
                <w:div w:id="791560343">
                  <w:marLeft w:val="0"/>
                  <w:marRight w:val="0"/>
                  <w:marTop w:val="0"/>
                  <w:marBottom w:val="0"/>
                  <w:divBdr>
                    <w:top w:val="none" w:sz="0" w:space="0" w:color="auto"/>
                    <w:left w:val="none" w:sz="0" w:space="0" w:color="auto"/>
                    <w:bottom w:val="none" w:sz="0" w:space="0" w:color="auto"/>
                    <w:right w:val="none" w:sz="0" w:space="0" w:color="auto"/>
                  </w:divBdr>
                </w:div>
              </w:divsChild>
            </w:div>
            <w:div w:id="105079889">
              <w:marLeft w:val="0"/>
              <w:marRight w:val="0"/>
              <w:marTop w:val="0"/>
              <w:marBottom w:val="0"/>
              <w:divBdr>
                <w:top w:val="none" w:sz="0" w:space="0" w:color="auto"/>
                <w:left w:val="none" w:sz="0" w:space="0" w:color="auto"/>
                <w:bottom w:val="none" w:sz="0" w:space="0" w:color="auto"/>
                <w:right w:val="none" w:sz="0" w:space="0" w:color="auto"/>
              </w:divBdr>
              <w:divsChild>
                <w:div w:id="895240647">
                  <w:marLeft w:val="0"/>
                  <w:marRight w:val="0"/>
                  <w:marTop w:val="0"/>
                  <w:marBottom w:val="0"/>
                  <w:divBdr>
                    <w:top w:val="none" w:sz="0" w:space="0" w:color="auto"/>
                    <w:left w:val="none" w:sz="0" w:space="0" w:color="auto"/>
                    <w:bottom w:val="none" w:sz="0" w:space="0" w:color="auto"/>
                    <w:right w:val="none" w:sz="0" w:space="0" w:color="auto"/>
                  </w:divBdr>
                </w:div>
              </w:divsChild>
            </w:div>
            <w:div w:id="247034027">
              <w:marLeft w:val="0"/>
              <w:marRight w:val="0"/>
              <w:marTop w:val="0"/>
              <w:marBottom w:val="0"/>
              <w:divBdr>
                <w:top w:val="none" w:sz="0" w:space="0" w:color="auto"/>
                <w:left w:val="none" w:sz="0" w:space="0" w:color="auto"/>
                <w:bottom w:val="none" w:sz="0" w:space="0" w:color="auto"/>
                <w:right w:val="none" w:sz="0" w:space="0" w:color="auto"/>
              </w:divBdr>
              <w:divsChild>
                <w:div w:id="944535110">
                  <w:marLeft w:val="0"/>
                  <w:marRight w:val="0"/>
                  <w:marTop w:val="0"/>
                  <w:marBottom w:val="0"/>
                  <w:divBdr>
                    <w:top w:val="none" w:sz="0" w:space="0" w:color="auto"/>
                    <w:left w:val="none" w:sz="0" w:space="0" w:color="auto"/>
                    <w:bottom w:val="none" w:sz="0" w:space="0" w:color="auto"/>
                    <w:right w:val="none" w:sz="0" w:space="0" w:color="auto"/>
                  </w:divBdr>
                </w:div>
              </w:divsChild>
            </w:div>
            <w:div w:id="290786940">
              <w:marLeft w:val="0"/>
              <w:marRight w:val="0"/>
              <w:marTop w:val="0"/>
              <w:marBottom w:val="0"/>
              <w:divBdr>
                <w:top w:val="none" w:sz="0" w:space="0" w:color="auto"/>
                <w:left w:val="none" w:sz="0" w:space="0" w:color="auto"/>
                <w:bottom w:val="none" w:sz="0" w:space="0" w:color="auto"/>
                <w:right w:val="none" w:sz="0" w:space="0" w:color="auto"/>
              </w:divBdr>
              <w:divsChild>
                <w:div w:id="953051344">
                  <w:marLeft w:val="0"/>
                  <w:marRight w:val="0"/>
                  <w:marTop w:val="0"/>
                  <w:marBottom w:val="0"/>
                  <w:divBdr>
                    <w:top w:val="none" w:sz="0" w:space="0" w:color="auto"/>
                    <w:left w:val="none" w:sz="0" w:space="0" w:color="auto"/>
                    <w:bottom w:val="none" w:sz="0" w:space="0" w:color="auto"/>
                    <w:right w:val="none" w:sz="0" w:space="0" w:color="auto"/>
                  </w:divBdr>
                </w:div>
              </w:divsChild>
            </w:div>
            <w:div w:id="308831190">
              <w:marLeft w:val="0"/>
              <w:marRight w:val="0"/>
              <w:marTop w:val="0"/>
              <w:marBottom w:val="0"/>
              <w:divBdr>
                <w:top w:val="none" w:sz="0" w:space="0" w:color="auto"/>
                <w:left w:val="none" w:sz="0" w:space="0" w:color="auto"/>
                <w:bottom w:val="none" w:sz="0" w:space="0" w:color="auto"/>
                <w:right w:val="none" w:sz="0" w:space="0" w:color="auto"/>
              </w:divBdr>
              <w:divsChild>
                <w:div w:id="1888642723">
                  <w:marLeft w:val="0"/>
                  <w:marRight w:val="0"/>
                  <w:marTop w:val="0"/>
                  <w:marBottom w:val="0"/>
                  <w:divBdr>
                    <w:top w:val="none" w:sz="0" w:space="0" w:color="auto"/>
                    <w:left w:val="none" w:sz="0" w:space="0" w:color="auto"/>
                    <w:bottom w:val="none" w:sz="0" w:space="0" w:color="auto"/>
                    <w:right w:val="none" w:sz="0" w:space="0" w:color="auto"/>
                  </w:divBdr>
                </w:div>
              </w:divsChild>
            </w:div>
            <w:div w:id="370225204">
              <w:marLeft w:val="0"/>
              <w:marRight w:val="0"/>
              <w:marTop w:val="0"/>
              <w:marBottom w:val="0"/>
              <w:divBdr>
                <w:top w:val="none" w:sz="0" w:space="0" w:color="auto"/>
                <w:left w:val="none" w:sz="0" w:space="0" w:color="auto"/>
                <w:bottom w:val="none" w:sz="0" w:space="0" w:color="auto"/>
                <w:right w:val="none" w:sz="0" w:space="0" w:color="auto"/>
              </w:divBdr>
              <w:divsChild>
                <w:div w:id="1741054533">
                  <w:marLeft w:val="0"/>
                  <w:marRight w:val="0"/>
                  <w:marTop w:val="0"/>
                  <w:marBottom w:val="0"/>
                  <w:divBdr>
                    <w:top w:val="none" w:sz="0" w:space="0" w:color="auto"/>
                    <w:left w:val="none" w:sz="0" w:space="0" w:color="auto"/>
                    <w:bottom w:val="none" w:sz="0" w:space="0" w:color="auto"/>
                    <w:right w:val="none" w:sz="0" w:space="0" w:color="auto"/>
                  </w:divBdr>
                </w:div>
              </w:divsChild>
            </w:div>
            <w:div w:id="506403945">
              <w:marLeft w:val="0"/>
              <w:marRight w:val="0"/>
              <w:marTop w:val="0"/>
              <w:marBottom w:val="0"/>
              <w:divBdr>
                <w:top w:val="none" w:sz="0" w:space="0" w:color="auto"/>
                <w:left w:val="none" w:sz="0" w:space="0" w:color="auto"/>
                <w:bottom w:val="none" w:sz="0" w:space="0" w:color="auto"/>
                <w:right w:val="none" w:sz="0" w:space="0" w:color="auto"/>
              </w:divBdr>
              <w:divsChild>
                <w:div w:id="1480027928">
                  <w:marLeft w:val="0"/>
                  <w:marRight w:val="0"/>
                  <w:marTop w:val="0"/>
                  <w:marBottom w:val="0"/>
                  <w:divBdr>
                    <w:top w:val="none" w:sz="0" w:space="0" w:color="auto"/>
                    <w:left w:val="none" w:sz="0" w:space="0" w:color="auto"/>
                    <w:bottom w:val="none" w:sz="0" w:space="0" w:color="auto"/>
                    <w:right w:val="none" w:sz="0" w:space="0" w:color="auto"/>
                  </w:divBdr>
                </w:div>
              </w:divsChild>
            </w:div>
            <w:div w:id="527060869">
              <w:marLeft w:val="0"/>
              <w:marRight w:val="0"/>
              <w:marTop w:val="0"/>
              <w:marBottom w:val="0"/>
              <w:divBdr>
                <w:top w:val="none" w:sz="0" w:space="0" w:color="auto"/>
                <w:left w:val="none" w:sz="0" w:space="0" w:color="auto"/>
                <w:bottom w:val="none" w:sz="0" w:space="0" w:color="auto"/>
                <w:right w:val="none" w:sz="0" w:space="0" w:color="auto"/>
              </w:divBdr>
              <w:divsChild>
                <w:div w:id="1828814280">
                  <w:marLeft w:val="0"/>
                  <w:marRight w:val="0"/>
                  <w:marTop w:val="0"/>
                  <w:marBottom w:val="0"/>
                  <w:divBdr>
                    <w:top w:val="none" w:sz="0" w:space="0" w:color="auto"/>
                    <w:left w:val="none" w:sz="0" w:space="0" w:color="auto"/>
                    <w:bottom w:val="none" w:sz="0" w:space="0" w:color="auto"/>
                    <w:right w:val="none" w:sz="0" w:space="0" w:color="auto"/>
                  </w:divBdr>
                </w:div>
              </w:divsChild>
            </w:div>
            <w:div w:id="563419481">
              <w:marLeft w:val="0"/>
              <w:marRight w:val="0"/>
              <w:marTop w:val="0"/>
              <w:marBottom w:val="0"/>
              <w:divBdr>
                <w:top w:val="none" w:sz="0" w:space="0" w:color="auto"/>
                <w:left w:val="none" w:sz="0" w:space="0" w:color="auto"/>
                <w:bottom w:val="none" w:sz="0" w:space="0" w:color="auto"/>
                <w:right w:val="none" w:sz="0" w:space="0" w:color="auto"/>
              </w:divBdr>
              <w:divsChild>
                <w:div w:id="581257118">
                  <w:marLeft w:val="0"/>
                  <w:marRight w:val="0"/>
                  <w:marTop w:val="0"/>
                  <w:marBottom w:val="0"/>
                  <w:divBdr>
                    <w:top w:val="none" w:sz="0" w:space="0" w:color="auto"/>
                    <w:left w:val="none" w:sz="0" w:space="0" w:color="auto"/>
                    <w:bottom w:val="none" w:sz="0" w:space="0" w:color="auto"/>
                    <w:right w:val="none" w:sz="0" w:space="0" w:color="auto"/>
                  </w:divBdr>
                </w:div>
              </w:divsChild>
            </w:div>
            <w:div w:id="584993442">
              <w:marLeft w:val="0"/>
              <w:marRight w:val="0"/>
              <w:marTop w:val="0"/>
              <w:marBottom w:val="0"/>
              <w:divBdr>
                <w:top w:val="none" w:sz="0" w:space="0" w:color="auto"/>
                <w:left w:val="none" w:sz="0" w:space="0" w:color="auto"/>
                <w:bottom w:val="none" w:sz="0" w:space="0" w:color="auto"/>
                <w:right w:val="none" w:sz="0" w:space="0" w:color="auto"/>
              </w:divBdr>
              <w:divsChild>
                <w:div w:id="1763986602">
                  <w:marLeft w:val="0"/>
                  <w:marRight w:val="0"/>
                  <w:marTop w:val="0"/>
                  <w:marBottom w:val="0"/>
                  <w:divBdr>
                    <w:top w:val="none" w:sz="0" w:space="0" w:color="auto"/>
                    <w:left w:val="none" w:sz="0" w:space="0" w:color="auto"/>
                    <w:bottom w:val="none" w:sz="0" w:space="0" w:color="auto"/>
                    <w:right w:val="none" w:sz="0" w:space="0" w:color="auto"/>
                  </w:divBdr>
                </w:div>
              </w:divsChild>
            </w:div>
            <w:div w:id="594289492">
              <w:marLeft w:val="0"/>
              <w:marRight w:val="0"/>
              <w:marTop w:val="0"/>
              <w:marBottom w:val="0"/>
              <w:divBdr>
                <w:top w:val="none" w:sz="0" w:space="0" w:color="auto"/>
                <w:left w:val="none" w:sz="0" w:space="0" w:color="auto"/>
                <w:bottom w:val="none" w:sz="0" w:space="0" w:color="auto"/>
                <w:right w:val="none" w:sz="0" w:space="0" w:color="auto"/>
              </w:divBdr>
              <w:divsChild>
                <w:div w:id="75178544">
                  <w:marLeft w:val="0"/>
                  <w:marRight w:val="0"/>
                  <w:marTop w:val="0"/>
                  <w:marBottom w:val="0"/>
                  <w:divBdr>
                    <w:top w:val="none" w:sz="0" w:space="0" w:color="auto"/>
                    <w:left w:val="none" w:sz="0" w:space="0" w:color="auto"/>
                    <w:bottom w:val="none" w:sz="0" w:space="0" w:color="auto"/>
                    <w:right w:val="none" w:sz="0" w:space="0" w:color="auto"/>
                  </w:divBdr>
                </w:div>
              </w:divsChild>
            </w:div>
            <w:div w:id="657995958">
              <w:marLeft w:val="0"/>
              <w:marRight w:val="0"/>
              <w:marTop w:val="0"/>
              <w:marBottom w:val="0"/>
              <w:divBdr>
                <w:top w:val="none" w:sz="0" w:space="0" w:color="auto"/>
                <w:left w:val="none" w:sz="0" w:space="0" w:color="auto"/>
                <w:bottom w:val="none" w:sz="0" w:space="0" w:color="auto"/>
                <w:right w:val="none" w:sz="0" w:space="0" w:color="auto"/>
              </w:divBdr>
              <w:divsChild>
                <w:div w:id="239025631">
                  <w:marLeft w:val="0"/>
                  <w:marRight w:val="0"/>
                  <w:marTop w:val="0"/>
                  <w:marBottom w:val="0"/>
                  <w:divBdr>
                    <w:top w:val="none" w:sz="0" w:space="0" w:color="auto"/>
                    <w:left w:val="none" w:sz="0" w:space="0" w:color="auto"/>
                    <w:bottom w:val="none" w:sz="0" w:space="0" w:color="auto"/>
                    <w:right w:val="none" w:sz="0" w:space="0" w:color="auto"/>
                  </w:divBdr>
                </w:div>
              </w:divsChild>
            </w:div>
            <w:div w:id="801581444">
              <w:marLeft w:val="0"/>
              <w:marRight w:val="0"/>
              <w:marTop w:val="0"/>
              <w:marBottom w:val="0"/>
              <w:divBdr>
                <w:top w:val="none" w:sz="0" w:space="0" w:color="auto"/>
                <w:left w:val="none" w:sz="0" w:space="0" w:color="auto"/>
                <w:bottom w:val="none" w:sz="0" w:space="0" w:color="auto"/>
                <w:right w:val="none" w:sz="0" w:space="0" w:color="auto"/>
              </w:divBdr>
              <w:divsChild>
                <w:div w:id="739209345">
                  <w:marLeft w:val="0"/>
                  <w:marRight w:val="0"/>
                  <w:marTop w:val="0"/>
                  <w:marBottom w:val="0"/>
                  <w:divBdr>
                    <w:top w:val="none" w:sz="0" w:space="0" w:color="auto"/>
                    <w:left w:val="none" w:sz="0" w:space="0" w:color="auto"/>
                    <w:bottom w:val="none" w:sz="0" w:space="0" w:color="auto"/>
                    <w:right w:val="none" w:sz="0" w:space="0" w:color="auto"/>
                  </w:divBdr>
                </w:div>
              </w:divsChild>
            </w:div>
            <w:div w:id="1096634459">
              <w:marLeft w:val="0"/>
              <w:marRight w:val="0"/>
              <w:marTop w:val="0"/>
              <w:marBottom w:val="0"/>
              <w:divBdr>
                <w:top w:val="none" w:sz="0" w:space="0" w:color="auto"/>
                <w:left w:val="none" w:sz="0" w:space="0" w:color="auto"/>
                <w:bottom w:val="none" w:sz="0" w:space="0" w:color="auto"/>
                <w:right w:val="none" w:sz="0" w:space="0" w:color="auto"/>
              </w:divBdr>
              <w:divsChild>
                <w:div w:id="471673787">
                  <w:marLeft w:val="0"/>
                  <w:marRight w:val="0"/>
                  <w:marTop w:val="0"/>
                  <w:marBottom w:val="0"/>
                  <w:divBdr>
                    <w:top w:val="none" w:sz="0" w:space="0" w:color="auto"/>
                    <w:left w:val="none" w:sz="0" w:space="0" w:color="auto"/>
                    <w:bottom w:val="none" w:sz="0" w:space="0" w:color="auto"/>
                    <w:right w:val="none" w:sz="0" w:space="0" w:color="auto"/>
                  </w:divBdr>
                </w:div>
              </w:divsChild>
            </w:div>
            <w:div w:id="1109738005">
              <w:marLeft w:val="0"/>
              <w:marRight w:val="0"/>
              <w:marTop w:val="0"/>
              <w:marBottom w:val="0"/>
              <w:divBdr>
                <w:top w:val="none" w:sz="0" w:space="0" w:color="auto"/>
                <w:left w:val="none" w:sz="0" w:space="0" w:color="auto"/>
                <w:bottom w:val="none" w:sz="0" w:space="0" w:color="auto"/>
                <w:right w:val="none" w:sz="0" w:space="0" w:color="auto"/>
              </w:divBdr>
              <w:divsChild>
                <w:div w:id="196043164">
                  <w:marLeft w:val="0"/>
                  <w:marRight w:val="0"/>
                  <w:marTop w:val="0"/>
                  <w:marBottom w:val="0"/>
                  <w:divBdr>
                    <w:top w:val="none" w:sz="0" w:space="0" w:color="auto"/>
                    <w:left w:val="none" w:sz="0" w:space="0" w:color="auto"/>
                    <w:bottom w:val="none" w:sz="0" w:space="0" w:color="auto"/>
                    <w:right w:val="none" w:sz="0" w:space="0" w:color="auto"/>
                  </w:divBdr>
                </w:div>
              </w:divsChild>
            </w:div>
            <w:div w:id="1123842865">
              <w:marLeft w:val="0"/>
              <w:marRight w:val="0"/>
              <w:marTop w:val="0"/>
              <w:marBottom w:val="0"/>
              <w:divBdr>
                <w:top w:val="none" w:sz="0" w:space="0" w:color="auto"/>
                <w:left w:val="none" w:sz="0" w:space="0" w:color="auto"/>
                <w:bottom w:val="none" w:sz="0" w:space="0" w:color="auto"/>
                <w:right w:val="none" w:sz="0" w:space="0" w:color="auto"/>
              </w:divBdr>
              <w:divsChild>
                <w:div w:id="1316296147">
                  <w:marLeft w:val="0"/>
                  <w:marRight w:val="0"/>
                  <w:marTop w:val="0"/>
                  <w:marBottom w:val="0"/>
                  <w:divBdr>
                    <w:top w:val="none" w:sz="0" w:space="0" w:color="auto"/>
                    <w:left w:val="none" w:sz="0" w:space="0" w:color="auto"/>
                    <w:bottom w:val="none" w:sz="0" w:space="0" w:color="auto"/>
                    <w:right w:val="none" w:sz="0" w:space="0" w:color="auto"/>
                  </w:divBdr>
                </w:div>
              </w:divsChild>
            </w:div>
            <w:div w:id="1131825450">
              <w:marLeft w:val="0"/>
              <w:marRight w:val="0"/>
              <w:marTop w:val="0"/>
              <w:marBottom w:val="0"/>
              <w:divBdr>
                <w:top w:val="none" w:sz="0" w:space="0" w:color="auto"/>
                <w:left w:val="none" w:sz="0" w:space="0" w:color="auto"/>
                <w:bottom w:val="none" w:sz="0" w:space="0" w:color="auto"/>
                <w:right w:val="none" w:sz="0" w:space="0" w:color="auto"/>
              </w:divBdr>
              <w:divsChild>
                <w:div w:id="1211573262">
                  <w:marLeft w:val="0"/>
                  <w:marRight w:val="0"/>
                  <w:marTop w:val="0"/>
                  <w:marBottom w:val="0"/>
                  <w:divBdr>
                    <w:top w:val="none" w:sz="0" w:space="0" w:color="auto"/>
                    <w:left w:val="none" w:sz="0" w:space="0" w:color="auto"/>
                    <w:bottom w:val="none" w:sz="0" w:space="0" w:color="auto"/>
                    <w:right w:val="none" w:sz="0" w:space="0" w:color="auto"/>
                  </w:divBdr>
                </w:div>
              </w:divsChild>
            </w:div>
            <w:div w:id="1186745371">
              <w:marLeft w:val="0"/>
              <w:marRight w:val="0"/>
              <w:marTop w:val="0"/>
              <w:marBottom w:val="0"/>
              <w:divBdr>
                <w:top w:val="none" w:sz="0" w:space="0" w:color="auto"/>
                <w:left w:val="none" w:sz="0" w:space="0" w:color="auto"/>
                <w:bottom w:val="none" w:sz="0" w:space="0" w:color="auto"/>
                <w:right w:val="none" w:sz="0" w:space="0" w:color="auto"/>
              </w:divBdr>
              <w:divsChild>
                <w:div w:id="1648894099">
                  <w:marLeft w:val="0"/>
                  <w:marRight w:val="0"/>
                  <w:marTop w:val="0"/>
                  <w:marBottom w:val="0"/>
                  <w:divBdr>
                    <w:top w:val="none" w:sz="0" w:space="0" w:color="auto"/>
                    <w:left w:val="none" w:sz="0" w:space="0" w:color="auto"/>
                    <w:bottom w:val="none" w:sz="0" w:space="0" w:color="auto"/>
                    <w:right w:val="none" w:sz="0" w:space="0" w:color="auto"/>
                  </w:divBdr>
                </w:div>
              </w:divsChild>
            </w:div>
            <w:div w:id="1273635576">
              <w:marLeft w:val="0"/>
              <w:marRight w:val="0"/>
              <w:marTop w:val="0"/>
              <w:marBottom w:val="0"/>
              <w:divBdr>
                <w:top w:val="none" w:sz="0" w:space="0" w:color="auto"/>
                <w:left w:val="none" w:sz="0" w:space="0" w:color="auto"/>
                <w:bottom w:val="none" w:sz="0" w:space="0" w:color="auto"/>
                <w:right w:val="none" w:sz="0" w:space="0" w:color="auto"/>
              </w:divBdr>
              <w:divsChild>
                <w:div w:id="916136257">
                  <w:marLeft w:val="0"/>
                  <w:marRight w:val="0"/>
                  <w:marTop w:val="0"/>
                  <w:marBottom w:val="0"/>
                  <w:divBdr>
                    <w:top w:val="none" w:sz="0" w:space="0" w:color="auto"/>
                    <w:left w:val="none" w:sz="0" w:space="0" w:color="auto"/>
                    <w:bottom w:val="none" w:sz="0" w:space="0" w:color="auto"/>
                    <w:right w:val="none" w:sz="0" w:space="0" w:color="auto"/>
                  </w:divBdr>
                </w:div>
              </w:divsChild>
            </w:div>
            <w:div w:id="1282687827">
              <w:marLeft w:val="0"/>
              <w:marRight w:val="0"/>
              <w:marTop w:val="0"/>
              <w:marBottom w:val="0"/>
              <w:divBdr>
                <w:top w:val="none" w:sz="0" w:space="0" w:color="auto"/>
                <w:left w:val="none" w:sz="0" w:space="0" w:color="auto"/>
                <w:bottom w:val="none" w:sz="0" w:space="0" w:color="auto"/>
                <w:right w:val="none" w:sz="0" w:space="0" w:color="auto"/>
              </w:divBdr>
              <w:divsChild>
                <w:div w:id="1495221261">
                  <w:marLeft w:val="0"/>
                  <w:marRight w:val="0"/>
                  <w:marTop w:val="0"/>
                  <w:marBottom w:val="0"/>
                  <w:divBdr>
                    <w:top w:val="none" w:sz="0" w:space="0" w:color="auto"/>
                    <w:left w:val="none" w:sz="0" w:space="0" w:color="auto"/>
                    <w:bottom w:val="none" w:sz="0" w:space="0" w:color="auto"/>
                    <w:right w:val="none" w:sz="0" w:space="0" w:color="auto"/>
                  </w:divBdr>
                </w:div>
              </w:divsChild>
            </w:div>
            <w:div w:id="1300962180">
              <w:marLeft w:val="0"/>
              <w:marRight w:val="0"/>
              <w:marTop w:val="0"/>
              <w:marBottom w:val="0"/>
              <w:divBdr>
                <w:top w:val="none" w:sz="0" w:space="0" w:color="auto"/>
                <w:left w:val="none" w:sz="0" w:space="0" w:color="auto"/>
                <w:bottom w:val="none" w:sz="0" w:space="0" w:color="auto"/>
                <w:right w:val="none" w:sz="0" w:space="0" w:color="auto"/>
              </w:divBdr>
              <w:divsChild>
                <w:div w:id="2029330653">
                  <w:marLeft w:val="0"/>
                  <w:marRight w:val="0"/>
                  <w:marTop w:val="0"/>
                  <w:marBottom w:val="0"/>
                  <w:divBdr>
                    <w:top w:val="none" w:sz="0" w:space="0" w:color="auto"/>
                    <w:left w:val="none" w:sz="0" w:space="0" w:color="auto"/>
                    <w:bottom w:val="none" w:sz="0" w:space="0" w:color="auto"/>
                    <w:right w:val="none" w:sz="0" w:space="0" w:color="auto"/>
                  </w:divBdr>
                </w:div>
              </w:divsChild>
            </w:div>
            <w:div w:id="1338576056">
              <w:marLeft w:val="0"/>
              <w:marRight w:val="0"/>
              <w:marTop w:val="0"/>
              <w:marBottom w:val="0"/>
              <w:divBdr>
                <w:top w:val="none" w:sz="0" w:space="0" w:color="auto"/>
                <w:left w:val="none" w:sz="0" w:space="0" w:color="auto"/>
                <w:bottom w:val="none" w:sz="0" w:space="0" w:color="auto"/>
                <w:right w:val="none" w:sz="0" w:space="0" w:color="auto"/>
              </w:divBdr>
              <w:divsChild>
                <w:div w:id="1907178589">
                  <w:marLeft w:val="0"/>
                  <w:marRight w:val="0"/>
                  <w:marTop w:val="0"/>
                  <w:marBottom w:val="0"/>
                  <w:divBdr>
                    <w:top w:val="none" w:sz="0" w:space="0" w:color="auto"/>
                    <w:left w:val="none" w:sz="0" w:space="0" w:color="auto"/>
                    <w:bottom w:val="none" w:sz="0" w:space="0" w:color="auto"/>
                    <w:right w:val="none" w:sz="0" w:space="0" w:color="auto"/>
                  </w:divBdr>
                </w:div>
              </w:divsChild>
            </w:div>
            <w:div w:id="1342708716">
              <w:marLeft w:val="0"/>
              <w:marRight w:val="0"/>
              <w:marTop w:val="0"/>
              <w:marBottom w:val="0"/>
              <w:divBdr>
                <w:top w:val="none" w:sz="0" w:space="0" w:color="auto"/>
                <w:left w:val="none" w:sz="0" w:space="0" w:color="auto"/>
                <w:bottom w:val="none" w:sz="0" w:space="0" w:color="auto"/>
                <w:right w:val="none" w:sz="0" w:space="0" w:color="auto"/>
              </w:divBdr>
              <w:divsChild>
                <w:div w:id="156844492">
                  <w:marLeft w:val="0"/>
                  <w:marRight w:val="0"/>
                  <w:marTop w:val="0"/>
                  <w:marBottom w:val="0"/>
                  <w:divBdr>
                    <w:top w:val="none" w:sz="0" w:space="0" w:color="auto"/>
                    <w:left w:val="none" w:sz="0" w:space="0" w:color="auto"/>
                    <w:bottom w:val="none" w:sz="0" w:space="0" w:color="auto"/>
                    <w:right w:val="none" w:sz="0" w:space="0" w:color="auto"/>
                  </w:divBdr>
                </w:div>
              </w:divsChild>
            </w:div>
            <w:div w:id="1373116846">
              <w:marLeft w:val="0"/>
              <w:marRight w:val="0"/>
              <w:marTop w:val="0"/>
              <w:marBottom w:val="0"/>
              <w:divBdr>
                <w:top w:val="none" w:sz="0" w:space="0" w:color="auto"/>
                <w:left w:val="none" w:sz="0" w:space="0" w:color="auto"/>
                <w:bottom w:val="none" w:sz="0" w:space="0" w:color="auto"/>
                <w:right w:val="none" w:sz="0" w:space="0" w:color="auto"/>
              </w:divBdr>
              <w:divsChild>
                <w:div w:id="750543067">
                  <w:marLeft w:val="0"/>
                  <w:marRight w:val="0"/>
                  <w:marTop w:val="0"/>
                  <w:marBottom w:val="0"/>
                  <w:divBdr>
                    <w:top w:val="none" w:sz="0" w:space="0" w:color="auto"/>
                    <w:left w:val="none" w:sz="0" w:space="0" w:color="auto"/>
                    <w:bottom w:val="none" w:sz="0" w:space="0" w:color="auto"/>
                    <w:right w:val="none" w:sz="0" w:space="0" w:color="auto"/>
                  </w:divBdr>
                </w:div>
              </w:divsChild>
            </w:div>
            <w:div w:id="1433162211">
              <w:marLeft w:val="0"/>
              <w:marRight w:val="0"/>
              <w:marTop w:val="0"/>
              <w:marBottom w:val="0"/>
              <w:divBdr>
                <w:top w:val="none" w:sz="0" w:space="0" w:color="auto"/>
                <w:left w:val="none" w:sz="0" w:space="0" w:color="auto"/>
                <w:bottom w:val="none" w:sz="0" w:space="0" w:color="auto"/>
                <w:right w:val="none" w:sz="0" w:space="0" w:color="auto"/>
              </w:divBdr>
              <w:divsChild>
                <w:div w:id="1043168931">
                  <w:marLeft w:val="0"/>
                  <w:marRight w:val="0"/>
                  <w:marTop w:val="0"/>
                  <w:marBottom w:val="0"/>
                  <w:divBdr>
                    <w:top w:val="none" w:sz="0" w:space="0" w:color="auto"/>
                    <w:left w:val="none" w:sz="0" w:space="0" w:color="auto"/>
                    <w:bottom w:val="none" w:sz="0" w:space="0" w:color="auto"/>
                    <w:right w:val="none" w:sz="0" w:space="0" w:color="auto"/>
                  </w:divBdr>
                </w:div>
              </w:divsChild>
            </w:div>
            <w:div w:id="1440686884">
              <w:marLeft w:val="0"/>
              <w:marRight w:val="0"/>
              <w:marTop w:val="0"/>
              <w:marBottom w:val="0"/>
              <w:divBdr>
                <w:top w:val="none" w:sz="0" w:space="0" w:color="auto"/>
                <w:left w:val="none" w:sz="0" w:space="0" w:color="auto"/>
                <w:bottom w:val="none" w:sz="0" w:space="0" w:color="auto"/>
                <w:right w:val="none" w:sz="0" w:space="0" w:color="auto"/>
              </w:divBdr>
              <w:divsChild>
                <w:div w:id="539978151">
                  <w:marLeft w:val="0"/>
                  <w:marRight w:val="0"/>
                  <w:marTop w:val="0"/>
                  <w:marBottom w:val="0"/>
                  <w:divBdr>
                    <w:top w:val="none" w:sz="0" w:space="0" w:color="auto"/>
                    <w:left w:val="none" w:sz="0" w:space="0" w:color="auto"/>
                    <w:bottom w:val="none" w:sz="0" w:space="0" w:color="auto"/>
                    <w:right w:val="none" w:sz="0" w:space="0" w:color="auto"/>
                  </w:divBdr>
                </w:div>
              </w:divsChild>
            </w:div>
            <w:div w:id="1540822122">
              <w:marLeft w:val="0"/>
              <w:marRight w:val="0"/>
              <w:marTop w:val="0"/>
              <w:marBottom w:val="0"/>
              <w:divBdr>
                <w:top w:val="none" w:sz="0" w:space="0" w:color="auto"/>
                <w:left w:val="none" w:sz="0" w:space="0" w:color="auto"/>
                <w:bottom w:val="none" w:sz="0" w:space="0" w:color="auto"/>
                <w:right w:val="none" w:sz="0" w:space="0" w:color="auto"/>
              </w:divBdr>
              <w:divsChild>
                <w:div w:id="1798335828">
                  <w:marLeft w:val="0"/>
                  <w:marRight w:val="0"/>
                  <w:marTop w:val="0"/>
                  <w:marBottom w:val="0"/>
                  <w:divBdr>
                    <w:top w:val="none" w:sz="0" w:space="0" w:color="auto"/>
                    <w:left w:val="none" w:sz="0" w:space="0" w:color="auto"/>
                    <w:bottom w:val="none" w:sz="0" w:space="0" w:color="auto"/>
                    <w:right w:val="none" w:sz="0" w:space="0" w:color="auto"/>
                  </w:divBdr>
                </w:div>
              </w:divsChild>
            </w:div>
            <w:div w:id="1553887361">
              <w:marLeft w:val="0"/>
              <w:marRight w:val="0"/>
              <w:marTop w:val="0"/>
              <w:marBottom w:val="0"/>
              <w:divBdr>
                <w:top w:val="none" w:sz="0" w:space="0" w:color="auto"/>
                <w:left w:val="none" w:sz="0" w:space="0" w:color="auto"/>
                <w:bottom w:val="none" w:sz="0" w:space="0" w:color="auto"/>
                <w:right w:val="none" w:sz="0" w:space="0" w:color="auto"/>
              </w:divBdr>
              <w:divsChild>
                <w:div w:id="1508713730">
                  <w:marLeft w:val="0"/>
                  <w:marRight w:val="0"/>
                  <w:marTop w:val="0"/>
                  <w:marBottom w:val="0"/>
                  <w:divBdr>
                    <w:top w:val="none" w:sz="0" w:space="0" w:color="auto"/>
                    <w:left w:val="none" w:sz="0" w:space="0" w:color="auto"/>
                    <w:bottom w:val="none" w:sz="0" w:space="0" w:color="auto"/>
                    <w:right w:val="none" w:sz="0" w:space="0" w:color="auto"/>
                  </w:divBdr>
                </w:div>
              </w:divsChild>
            </w:div>
            <w:div w:id="1644040589">
              <w:marLeft w:val="0"/>
              <w:marRight w:val="0"/>
              <w:marTop w:val="0"/>
              <w:marBottom w:val="0"/>
              <w:divBdr>
                <w:top w:val="none" w:sz="0" w:space="0" w:color="auto"/>
                <w:left w:val="none" w:sz="0" w:space="0" w:color="auto"/>
                <w:bottom w:val="none" w:sz="0" w:space="0" w:color="auto"/>
                <w:right w:val="none" w:sz="0" w:space="0" w:color="auto"/>
              </w:divBdr>
              <w:divsChild>
                <w:div w:id="1447579726">
                  <w:marLeft w:val="0"/>
                  <w:marRight w:val="0"/>
                  <w:marTop w:val="0"/>
                  <w:marBottom w:val="0"/>
                  <w:divBdr>
                    <w:top w:val="none" w:sz="0" w:space="0" w:color="auto"/>
                    <w:left w:val="none" w:sz="0" w:space="0" w:color="auto"/>
                    <w:bottom w:val="none" w:sz="0" w:space="0" w:color="auto"/>
                    <w:right w:val="none" w:sz="0" w:space="0" w:color="auto"/>
                  </w:divBdr>
                </w:div>
              </w:divsChild>
            </w:div>
            <w:div w:id="1683389883">
              <w:marLeft w:val="0"/>
              <w:marRight w:val="0"/>
              <w:marTop w:val="0"/>
              <w:marBottom w:val="0"/>
              <w:divBdr>
                <w:top w:val="none" w:sz="0" w:space="0" w:color="auto"/>
                <w:left w:val="none" w:sz="0" w:space="0" w:color="auto"/>
                <w:bottom w:val="none" w:sz="0" w:space="0" w:color="auto"/>
                <w:right w:val="none" w:sz="0" w:space="0" w:color="auto"/>
              </w:divBdr>
              <w:divsChild>
                <w:div w:id="1379015017">
                  <w:marLeft w:val="0"/>
                  <w:marRight w:val="0"/>
                  <w:marTop w:val="0"/>
                  <w:marBottom w:val="0"/>
                  <w:divBdr>
                    <w:top w:val="none" w:sz="0" w:space="0" w:color="auto"/>
                    <w:left w:val="none" w:sz="0" w:space="0" w:color="auto"/>
                    <w:bottom w:val="none" w:sz="0" w:space="0" w:color="auto"/>
                    <w:right w:val="none" w:sz="0" w:space="0" w:color="auto"/>
                  </w:divBdr>
                </w:div>
              </w:divsChild>
            </w:div>
            <w:div w:id="1852916076">
              <w:marLeft w:val="0"/>
              <w:marRight w:val="0"/>
              <w:marTop w:val="0"/>
              <w:marBottom w:val="0"/>
              <w:divBdr>
                <w:top w:val="none" w:sz="0" w:space="0" w:color="auto"/>
                <w:left w:val="none" w:sz="0" w:space="0" w:color="auto"/>
                <w:bottom w:val="none" w:sz="0" w:space="0" w:color="auto"/>
                <w:right w:val="none" w:sz="0" w:space="0" w:color="auto"/>
              </w:divBdr>
              <w:divsChild>
                <w:div w:id="61801865">
                  <w:marLeft w:val="0"/>
                  <w:marRight w:val="0"/>
                  <w:marTop w:val="0"/>
                  <w:marBottom w:val="0"/>
                  <w:divBdr>
                    <w:top w:val="none" w:sz="0" w:space="0" w:color="auto"/>
                    <w:left w:val="none" w:sz="0" w:space="0" w:color="auto"/>
                    <w:bottom w:val="none" w:sz="0" w:space="0" w:color="auto"/>
                    <w:right w:val="none" w:sz="0" w:space="0" w:color="auto"/>
                  </w:divBdr>
                </w:div>
              </w:divsChild>
            </w:div>
            <w:div w:id="1881241063">
              <w:marLeft w:val="0"/>
              <w:marRight w:val="0"/>
              <w:marTop w:val="0"/>
              <w:marBottom w:val="0"/>
              <w:divBdr>
                <w:top w:val="none" w:sz="0" w:space="0" w:color="auto"/>
                <w:left w:val="none" w:sz="0" w:space="0" w:color="auto"/>
                <w:bottom w:val="none" w:sz="0" w:space="0" w:color="auto"/>
                <w:right w:val="none" w:sz="0" w:space="0" w:color="auto"/>
              </w:divBdr>
              <w:divsChild>
                <w:div w:id="1575896098">
                  <w:marLeft w:val="0"/>
                  <w:marRight w:val="0"/>
                  <w:marTop w:val="0"/>
                  <w:marBottom w:val="0"/>
                  <w:divBdr>
                    <w:top w:val="none" w:sz="0" w:space="0" w:color="auto"/>
                    <w:left w:val="none" w:sz="0" w:space="0" w:color="auto"/>
                    <w:bottom w:val="none" w:sz="0" w:space="0" w:color="auto"/>
                    <w:right w:val="none" w:sz="0" w:space="0" w:color="auto"/>
                  </w:divBdr>
                </w:div>
              </w:divsChild>
            </w:div>
            <w:div w:id="1934047032">
              <w:marLeft w:val="0"/>
              <w:marRight w:val="0"/>
              <w:marTop w:val="0"/>
              <w:marBottom w:val="0"/>
              <w:divBdr>
                <w:top w:val="none" w:sz="0" w:space="0" w:color="auto"/>
                <w:left w:val="none" w:sz="0" w:space="0" w:color="auto"/>
                <w:bottom w:val="none" w:sz="0" w:space="0" w:color="auto"/>
                <w:right w:val="none" w:sz="0" w:space="0" w:color="auto"/>
              </w:divBdr>
              <w:divsChild>
                <w:div w:id="633633200">
                  <w:marLeft w:val="0"/>
                  <w:marRight w:val="0"/>
                  <w:marTop w:val="0"/>
                  <w:marBottom w:val="0"/>
                  <w:divBdr>
                    <w:top w:val="none" w:sz="0" w:space="0" w:color="auto"/>
                    <w:left w:val="none" w:sz="0" w:space="0" w:color="auto"/>
                    <w:bottom w:val="none" w:sz="0" w:space="0" w:color="auto"/>
                    <w:right w:val="none" w:sz="0" w:space="0" w:color="auto"/>
                  </w:divBdr>
                </w:div>
              </w:divsChild>
            </w:div>
            <w:div w:id="2017532456">
              <w:marLeft w:val="0"/>
              <w:marRight w:val="0"/>
              <w:marTop w:val="0"/>
              <w:marBottom w:val="0"/>
              <w:divBdr>
                <w:top w:val="none" w:sz="0" w:space="0" w:color="auto"/>
                <w:left w:val="none" w:sz="0" w:space="0" w:color="auto"/>
                <w:bottom w:val="none" w:sz="0" w:space="0" w:color="auto"/>
                <w:right w:val="none" w:sz="0" w:space="0" w:color="auto"/>
              </w:divBdr>
              <w:divsChild>
                <w:div w:id="1628929363">
                  <w:marLeft w:val="0"/>
                  <w:marRight w:val="0"/>
                  <w:marTop w:val="0"/>
                  <w:marBottom w:val="0"/>
                  <w:divBdr>
                    <w:top w:val="none" w:sz="0" w:space="0" w:color="auto"/>
                    <w:left w:val="none" w:sz="0" w:space="0" w:color="auto"/>
                    <w:bottom w:val="none" w:sz="0" w:space="0" w:color="auto"/>
                    <w:right w:val="none" w:sz="0" w:space="0" w:color="auto"/>
                  </w:divBdr>
                </w:div>
              </w:divsChild>
            </w:div>
            <w:div w:id="2034184981">
              <w:marLeft w:val="0"/>
              <w:marRight w:val="0"/>
              <w:marTop w:val="0"/>
              <w:marBottom w:val="0"/>
              <w:divBdr>
                <w:top w:val="none" w:sz="0" w:space="0" w:color="auto"/>
                <w:left w:val="none" w:sz="0" w:space="0" w:color="auto"/>
                <w:bottom w:val="none" w:sz="0" w:space="0" w:color="auto"/>
                <w:right w:val="none" w:sz="0" w:space="0" w:color="auto"/>
              </w:divBdr>
              <w:divsChild>
                <w:div w:id="820847705">
                  <w:marLeft w:val="0"/>
                  <w:marRight w:val="0"/>
                  <w:marTop w:val="0"/>
                  <w:marBottom w:val="0"/>
                  <w:divBdr>
                    <w:top w:val="none" w:sz="0" w:space="0" w:color="auto"/>
                    <w:left w:val="none" w:sz="0" w:space="0" w:color="auto"/>
                    <w:bottom w:val="none" w:sz="0" w:space="0" w:color="auto"/>
                    <w:right w:val="none" w:sz="0" w:space="0" w:color="auto"/>
                  </w:divBdr>
                </w:div>
              </w:divsChild>
            </w:div>
            <w:div w:id="2038695670">
              <w:marLeft w:val="0"/>
              <w:marRight w:val="0"/>
              <w:marTop w:val="0"/>
              <w:marBottom w:val="0"/>
              <w:divBdr>
                <w:top w:val="none" w:sz="0" w:space="0" w:color="auto"/>
                <w:left w:val="none" w:sz="0" w:space="0" w:color="auto"/>
                <w:bottom w:val="none" w:sz="0" w:space="0" w:color="auto"/>
                <w:right w:val="none" w:sz="0" w:space="0" w:color="auto"/>
              </w:divBdr>
              <w:divsChild>
                <w:div w:id="1226405713">
                  <w:marLeft w:val="0"/>
                  <w:marRight w:val="0"/>
                  <w:marTop w:val="0"/>
                  <w:marBottom w:val="0"/>
                  <w:divBdr>
                    <w:top w:val="none" w:sz="0" w:space="0" w:color="auto"/>
                    <w:left w:val="none" w:sz="0" w:space="0" w:color="auto"/>
                    <w:bottom w:val="none" w:sz="0" w:space="0" w:color="auto"/>
                    <w:right w:val="none" w:sz="0" w:space="0" w:color="auto"/>
                  </w:divBdr>
                </w:div>
              </w:divsChild>
            </w:div>
            <w:div w:id="2045977377">
              <w:marLeft w:val="0"/>
              <w:marRight w:val="0"/>
              <w:marTop w:val="0"/>
              <w:marBottom w:val="0"/>
              <w:divBdr>
                <w:top w:val="none" w:sz="0" w:space="0" w:color="auto"/>
                <w:left w:val="none" w:sz="0" w:space="0" w:color="auto"/>
                <w:bottom w:val="none" w:sz="0" w:space="0" w:color="auto"/>
                <w:right w:val="none" w:sz="0" w:space="0" w:color="auto"/>
              </w:divBdr>
              <w:divsChild>
                <w:div w:id="701200612">
                  <w:marLeft w:val="0"/>
                  <w:marRight w:val="0"/>
                  <w:marTop w:val="0"/>
                  <w:marBottom w:val="0"/>
                  <w:divBdr>
                    <w:top w:val="none" w:sz="0" w:space="0" w:color="auto"/>
                    <w:left w:val="none" w:sz="0" w:space="0" w:color="auto"/>
                    <w:bottom w:val="none" w:sz="0" w:space="0" w:color="auto"/>
                    <w:right w:val="none" w:sz="0" w:space="0" w:color="auto"/>
                  </w:divBdr>
                </w:div>
              </w:divsChild>
            </w:div>
            <w:div w:id="2095978205">
              <w:marLeft w:val="0"/>
              <w:marRight w:val="0"/>
              <w:marTop w:val="0"/>
              <w:marBottom w:val="0"/>
              <w:divBdr>
                <w:top w:val="none" w:sz="0" w:space="0" w:color="auto"/>
                <w:left w:val="none" w:sz="0" w:space="0" w:color="auto"/>
                <w:bottom w:val="none" w:sz="0" w:space="0" w:color="auto"/>
                <w:right w:val="none" w:sz="0" w:space="0" w:color="auto"/>
              </w:divBdr>
              <w:divsChild>
                <w:div w:id="110030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2831">
      <w:bodyDiv w:val="1"/>
      <w:marLeft w:val="0"/>
      <w:marRight w:val="0"/>
      <w:marTop w:val="0"/>
      <w:marBottom w:val="0"/>
      <w:divBdr>
        <w:top w:val="none" w:sz="0" w:space="0" w:color="auto"/>
        <w:left w:val="none" w:sz="0" w:space="0" w:color="auto"/>
        <w:bottom w:val="none" w:sz="0" w:space="0" w:color="auto"/>
        <w:right w:val="none" w:sz="0" w:space="0" w:color="auto"/>
      </w:divBdr>
      <w:divsChild>
        <w:div w:id="1863594838">
          <w:marLeft w:val="0"/>
          <w:marRight w:val="0"/>
          <w:marTop w:val="0"/>
          <w:marBottom w:val="0"/>
          <w:divBdr>
            <w:top w:val="none" w:sz="0" w:space="0" w:color="auto"/>
            <w:left w:val="none" w:sz="0" w:space="0" w:color="auto"/>
            <w:bottom w:val="none" w:sz="0" w:space="0" w:color="auto"/>
            <w:right w:val="none" w:sz="0" w:space="0" w:color="auto"/>
          </w:divBdr>
          <w:divsChild>
            <w:div w:id="38215160">
              <w:marLeft w:val="0"/>
              <w:marRight w:val="0"/>
              <w:marTop w:val="0"/>
              <w:marBottom w:val="0"/>
              <w:divBdr>
                <w:top w:val="none" w:sz="0" w:space="0" w:color="auto"/>
                <w:left w:val="none" w:sz="0" w:space="0" w:color="auto"/>
                <w:bottom w:val="none" w:sz="0" w:space="0" w:color="auto"/>
                <w:right w:val="none" w:sz="0" w:space="0" w:color="auto"/>
              </w:divBdr>
              <w:divsChild>
                <w:div w:id="251203975">
                  <w:marLeft w:val="0"/>
                  <w:marRight w:val="0"/>
                  <w:marTop w:val="0"/>
                  <w:marBottom w:val="0"/>
                  <w:divBdr>
                    <w:top w:val="none" w:sz="0" w:space="0" w:color="auto"/>
                    <w:left w:val="none" w:sz="0" w:space="0" w:color="auto"/>
                    <w:bottom w:val="none" w:sz="0" w:space="0" w:color="auto"/>
                    <w:right w:val="none" w:sz="0" w:space="0" w:color="auto"/>
                  </w:divBdr>
                </w:div>
              </w:divsChild>
            </w:div>
            <w:div w:id="76488900">
              <w:marLeft w:val="0"/>
              <w:marRight w:val="0"/>
              <w:marTop w:val="0"/>
              <w:marBottom w:val="0"/>
              <w:divBdr>
                <w:top w:val="none" w:sz="0" w:space="0" w:color="auto"/>
                <w:left w:val="none" w:sz="0" w:space="0" w:color="auto"/>
                <w:bottom w:val="none" w:sz="0" w:space="0" w:color="auto"/>
                <w:right w:val="none" w:sz="0" w:space="0" w:color="auto"/>
              </w:divBdr>
              <w:divsChild>
                <w:div w:id="1039089434">
                  <w:marLeft w:val="0"/>
                  <w:marRight w:val="0"/>
                  <w:marTop w:val="0"/>
                  <w:marBottom w:val="0"/>
                  <w:divBdr>
                    <w:top w:val="none" w:sz="0" w:space="0" w:color="auto"/>
                    <w:left w:val="none" w:sz="0" w:space="0" w:color="auto"/>
                    <w:bottom w:val="none" w:sz="0" w:space="0" w:color="auto"/>
                    <w:right w:val="none" w:sz="0" w:space="0" w:color="auto"/>
                  </w:divBdr>
                </w:div>
                <w:div w:id="1701970851">
                  <w:marLeft w:val="0"/>
                  <w:marRight w:val="0"/>
                  <w:marTop w:val="0"/>
                  <w:marBottom w:val="0"/>
                  <w:divBdr>
                    <w:top w:val="none" w:sz="0" w:space="0" w:color="auto"/>
                    <w:left w:val="none" w:sz="0" w:space="0" w:color="auto"/>
                    <w:bottom w:val="none" w:sz="0" w:space="0" w:color="auto"/>
                    <w:right w:val="none" w:sz="0" w:space="0" w:color="auto"/>
                  </w:divBdr>
                </w:div>
              </w:divsChild>
            </w:div>
            <w:div w:id="273951298">
              <w:marLeft w:val="0"/>
              <w:marRight w:val="0"/>
              <w:marTop w:val="0"/>
              <w:marBottom w:val="0"/>
              <w:divBdr>
                <w:top w:val="none" w:sz="0" w:space="0" w:color="auto"/>
                <w:left w:val="none" w:sz="0" w:space="0" w:color="auto"/>
                <w:bottom w:val="none" w:sz="0" w:space="0" w:color="auto"/>
                <w:right w:val="none" w:sz="0" w:space="0" w:color="auto"/>
              </w:divBdr>
              <w:divsChild>
                <w:div w:id="270866371">
                  <w:marLeft w:val="0"/>
                  <w:marRight w:val="0"/>
                  <w:marTop w:val="0"/>
                  <w:marBottom w:val="0"/>
                  <w:divBdr>
                    <w:top w:val="none" w:sz="0" w:space="0" w:color="auto"/>
                    <w:left w:val="none" w:sz="0" w:space="0" w:color="auto"/>
                    <w:bottom w:val="none" w:sz="0" w:space="0" w:color="auto"/>
                    <w:right w:val="none" w:sz="0" w:space="0" w:color="auto"/>
                  </w:divBdr>
                </w:div>
              </w:divsChild>
            </w:div>
            <w:div w:id="352070143">
              <w:marLeft w:val="0"/>
              <w:marRight w:val="0"/>
              <w:marTop w:val="0"/>
              <w:marBottom w:val="0"/>
              <w:divBdr>
                <w:top w:val="none" w:sz="0" w:space="0" w:color="auto"/>
                <w:left w:val="none" w:sz="0" w:space="0" w:color="auto"/>
                <w:bottom w:val="none" w:sz="0" w:space="0" w:color="auto"/>
                <w:right w:val="none" w:sz="0" w:space="0" w:color="auto"/>
              </w:divBdr>
              <w:divsChild>
                <w:div w:id="1229221032">
                  <w:marLeft w:val="0"/>
                  <w:marRight w:val="0"/>
                  <w:marTop w:val="0"/>
                  <w:marBottom w:val="0"/>
                  <w:divBdr>
                    <w:top w:val="none" w:sz="0" w:space="0" w:color="auto"/>
                    <w:left w:val="none" w:sz="0" w:space="0" w:color="auto"/>
                    <w:bottom w:val="none" w:sz="0" w:space="0" w:color="auto"/>
                    <w:right w:val="none" w:sz="0" w:space="0" w:color="auto"/>
                  </w:divBdr>
                </w:div>
              </w:divsChild>
            </w:div>
            <w:div w:id="395785931">
              <w:marLeft w:val="0"/>
              <w:marRight w:val="0"/>
              <w:marTop w:val="0"/>
              <w:marBottom w:val="0"/>
              <w:divBdr>
                <w:top w:val="none" w:sz="0" w:space="0" w:color="auto"/>
                <w:left w:val="none" w:sz="0" w:space="0" w:color="auto"/>
                <w:bottom w:val="none" w:sz="0" w:space="0" w:color="auto"/>
                <w:right w:val="none" w:sz="0" w:space="0" w:color="auto"/>
              </w:divBdr>
              <w:divsChild>
                <w:div w:id="431510474">
                  <w:marLeft w:val="0"/>
                  <w:marRight w:val="0"/>
                  <w:marTop w:val="0"/>
                  <w:marBottom w:val="0"/>
                  <w:divBdr>
                    <w:top w:val="none" w:sz="0" w:space="0" w:color="auto"/>
                    <w:left w:val="none" w:sz="0" w:space="0" w:color="auto"/>
                    <w:bottom w:val="none" w:sz="0" w:space="0" w:color="auto"/>
                    <w:right w:val="none" w:sz="0" w:space="0" w:color="auto"/>
                  </w:divBdr>
                </w:div>
              </w:divsChild>
            </w:div>
            <w:div w:id="413865970">
              <w:marLeft w:val="0"/>
              <w:marRight w:val="0"/>
              <w:marTop w:val="0"/>
              <w:marBottom w:val="0"/>
              <w:divBdr>
                <w:top w:val="none" w:sz="0" w:space="0" w:color="auto"/>
                <w:left w:val="none" w:sz="0" w:space="0" w:color="auto"/>
                <w:bottom w:val="none" w:sz="0" w:space="0" w:color="auto"/>
                <w:right w:val="none" w:sz="0" w:space="0" w:color="auto"/>
              </w:divBdr>
              <w:divsChild>
                <w:div w:id="2136751989">
                  <w:marLeft w:val="0"/>
                  <w:marRight w:val="0"/>
                  <w:marTop w:val="0"/>
                  <w:marBottom w:val="0"/>
                  <w:divBdr>
                    <w:top w:val="none" w:sz="0" w:space="0" w:color="auto"/>
                    <w:left w:val="none" w:sz="0" w:space="0" w:color="auto"/>
                    <w:bottom w:val="none" w:sz="0" w:space="0" w:color="auto"/>
                    <w:right w:val="none" w:sz="0" w:space="0" w:color="auto"/>
                  </w:divBdr>
                </w:div>
              </w:divsChild>
            </w:div>
            <w:div w:id="446703558">
              <w:marLeft w:val="0"/>
              <w:marRight w:val="0"/>
              <w:marTop w:val="0"/>
              <w:marBottom w:val="0"/>
              <w:divBdr>
                <w:top w:val="none" w:sz="0" w:space="0" w:color="auto"/>
                <w:left w:val="none" w:sz="0" w:space="0" w:color="auto"/>
                <w:bottom w:val="none" w:sz="0" w:space="0" w:color="auto"/>
                <w:right w:val="none" w:sz="0" w:space="0" w:color="auto"/>
              </w:divBdr>
              <w:divsChild>
                <w:div w:id="1864512600">
                  <w:marLeft w:val="0"/>
                  <w:marRight w:val="0"/>
                  <w:marTop w:val="0"/>
                  <w:marBottom w:val="0"/>
                  <w:divBdr>
                    <w:top w:val="none" w:sz="0" w:space="0" w:color="auto"/>
                    <w:left w:val="none" w:sz="0" w:space="0" w:color="auto"/>
                    <w:bottom w:val="none" w:sz="0" w:space="0" w:color="auto"/>
                    <w:right w:val="none" w:sz="0" w:space="0" w:color="auto"/>
                  </w:divBdr>
                </w:div>
              </w:divsChild>
            </w:div>
            <w:div w:id="565335836">
              <w:marLeft w:val="0"/>
              <w:marRight w:val="0"/>
              <w:marTop w:val="0"/>
              <w:marBottom w:val="0"/>
              <w:divBdr>
                <w:top w:val="none" w:sz="0" w:space="0" w:color="auto"/>
                <w:left w:val="none" w:sz="0" w:space="0" w:color="auto"/>
                <w:bottom w:val="none" w:sz="0" w:space="0" w:color="auto"/>
                <w:right w:val="none" w:sz="0" w:space="0" w:color="auto"/>
              </w:divBdr>
              <w:divsChild>
                <w:div w:id="37054042">
                  <w:marLeft w:val="0"/>
                  <w:marRight w:val="0"/>
                  <w:marTop w:val="0"/>
                  <w:marBottom w:val="0"/>
                  <w:divBdr>
                    <w:top w:val="none" w:sz="0" w:space="0" w:color="auto"/>
                    <w:left w:val="none" w:sz="0" w:space="0" w:color="auto"/>
                    <w:bottom w:val="none" w:sz="0" w:space="0" w:color="auto"/>
                    <w:right w:val="none" w:sz="0" w:space="0" w:color="auto"/>
                  </w:divBdr>
                </w:div>
              </w:divsChild>
            </w:div>
            <w:div w:id="714308506">
              <w:marLeft w:val="0"/>
              <w:marRight w:val="0"/>
              <w:marTop w:val="0"/>
              <w:marBottom w:val="0"/>
              <w:divBdr>
                <w:top w:val="none" w:sz="0" w:space="0" w:color="auto"/>
                <w:left w:val="none" w:sz="0" w:space="0" w:color="auto"/>
                <w:bottom w:val="none" w:sz="0" w:space="0" w:color="auto"/>
                <w:right w:val="none" w:sz="0" w:space="0" w:color="auto"/>
              </w:divBdr>
              <w:divsChild>
                <w:div w:id="1166941167">
                  <w:marLeft w:val="0"/>
                  <w:marRight w:val="0"/>
                  <w:marTop w:val="0"/>
                  <w:marBottom w:val="0"/>
                  <w:divBdr>
                    <w:top w:val="none" w:sz="0" w:space="0" w:color="auto"/>
                    <w:left w:val="none" w:sz="0" w:space="0" w:color="auto"/>
                    <w:bottom w:val="none" w:sz="0" w:space="0" w:color="auto"/>
                    <w:right w:val="none" w:sz="0" w:space="0" w:color="auto"/>
                  </w:divBdr>
                </w:div>
                <w:div w:id="1817533068">
                  <w:marLeft w:val="0"/>
                  <w:marRight w:val="0"/>
                  <w:marTop w:val="0"/>
                  <w:marBottom w:val="0"/>
                  <w:divBdr>
                    <w:top w:val="none" w:sz="0" w:space="0" w:color="auto"/>
                    <w:left w:val="none" w:sz="0" w:space="0" w:color="auto"/>
                    <w:bottom w:val="none" w:sz="0" w:space="0" w:color="auto"/>
                    <w:right w:val="none" w:sz="0" w:space="0" w:color="auto"/>
                  </w:divBdr>
                </w:div>
              </w:divsChild>
            </w:div>
            <w:div w:id="1100296560">
              <w:marLeft w:val="0"/>
              <w:marRight w:val="0"/>
              <w:marTop w:val="0"/>
              <w:marBottom w:val="0"/>
              <w:divBdr>
                <w:top w:val="none" w:sz="0" w:space="0" w:color="auto"/>
                <w:left w:val="none" w:sz="0" w:space="0" w:color="auto"/>
                <w:bottom w:val="none" w:sz="0" w:space="0" w:color="auto"/>
                <w:right w:val="none" w:sz="0" w:space="0" w:color="auto"/>
              </w:divBdr>
              <w:divsChild>
                <w:div w:id="749545660">
                  <w:marLeft w:val="0"/>
                  <w:marRight w:val="0"/>
                  <w:marTop w:val="0"/>
                  <w:marBottom w:val="0"/>
                  <w:divBdr>
                    <w:top w:val="none" w:sz="0" w:space="0" w:color="auto"/>
                    <w:left w:val="none" w:sz="0" w:space="0" w:color="auto"/>
                    <w:bottom w:val="none" w:sz="0" w:space="0" w:color="auto"/>
                    <w:right w:val="none" w:sz="0" w:space="0" w:color="auto"/>
                  </w:divBdr>
                </w:div>
              </w:divsChild>
            </w:div>
            <w:div w:id="1121994160">
              <w:marLeft w:val="0"/>
              <w:marRight w:val="0"/>
              <w:marTop w:val="0"/>
              <w:marBottom w:val="0"/>
              <w:divBdr>
                <w:top w:val="none" w:sz="0" w:space="0" w:color="auto"/>
                <w:left w:val="none" w:sz="0" w:space="0" w:color="auto"/>
                <w:bottom w:val="none" w:sz="0" w:space="0" w:color="auto"/>
                <w:right w:val="none" w:sz="0" w:space="0" w:color="auto"/>
              </w:divBdr>
              <w:divsChild>
                <w:div w:id="1653481429">
                  <w:marLeft w:val="0"/>
                  <w:marRight w:val="0"/>
                  <w:marTop w:val="0"/>
                  <w:marBottom w:val="0"/>
                  <w:divBdr>
                    <w:top w:val="none" w:sz="0" w:space="0" w:color="auto"/>
                    <w:left w:val="none" w:sz="0" w:space="0" w:color="auto"/>
                    <w:bottom w:val="none" w:sz="0" w:space="0" w:color="auto"/>
                    <w:right w:val="none" w:sz="0" w:space="0" w:color="auto"/>
                  </w:divBdr>
                </w:div>
                <w:div w:id="1794980754">
                  <w:marLeft w:val="0"/>
                  <w:marRight w:val="0"/>
                  <w:marTop w:val="0"/>
                  <w:marBottom w:val="0"/>
                  <w:divBdr>
                    <w:top w:val="none" w:sz="0" w:space="0" w:color="auto"/>
                    <w:left w:val="none" w:sz="0" w:space="0" w:color="auto"/>
                    <w:bottom w:val="none" w:sz="0" w:space="0" w:color="auto"/>
                    <w:right w:val="none" w:sz="0" w:space="0" w:color="auto"/>
                  </w:divBdr>
                </w:div>
              </w:divsChild>
            </w:div>
            <w:div w:id="1168980667">
              <w:marLeft w:val="0"/>
              <w:marRight w:val="0"/>
              <w:marTop w:val="0"/>
              <w:marBottom w:val="0"/>
              <w:divBdr>
                <w:top w:val="none" w:sz="0" w:space="0" w:color="auto"/>
                <w:left w:val="none" w:sz="0" w:space="0" w:color="auto"/>
                <w:bottom w:val="none" w:sz="0" w:space="0" w:color="auto"/>
                <w:right w:val="none" w:sz="0" w:space="0" w:color="auto"/>
              </w:divBdr>
              <w:divsChild>
                <w:div w:id="1871986564">
                  <w:marLeft w:val="0"/>
                  <w:marRight w:val="0"/>
                  <w:marTop w:val="0"/>
                  <w:marBottom w:val="0"/>
                  <w:divBdr>
                    <w:top w:val="none" w:sz="0" w:space="0" w:color="auto"/>
                    <w:left w:val="none" w:sz="0" w:space="0" w:color="auto"/>
                    <w:bottom w:val="none" w:sz="0" w:space="0" w:color="auto"/>
                    <w:right w:val="none" w:sz="0" w:space="0" w:color="auto"/>
                  </w:divBdr>
                </w:div>
              </w:divsChild>
            </w:div>
            <w:div w:id="1290209146">
              <w:marLeft w:val="0"/>
              <w:marRight w:val="0"/>
              <w:marTop w:val="0"/>
              <w:marBottom w:val="0"/>
              <w:divBdr>
                <w:top w:val="none" w:sz="0" w:space="0" w:color="auto"/>
                <w:left w:val="none" w:sz="0" w:space="0" w:color="auto"/>
                <w:bottom w:val="none" w:sz="0" w:space="0" w:color="auto"/>
                <w:right w:val="none" w:sz="0" w:space="0" w:color="auto"/>
              </w:divBdr>
              <w:divsChild>
                <w:div w:id="8602574">
                  <w:marLeft w:val="0"/>
                  <w:marRight w:val="0"/>
                  <w:marTop w:val="0"/>
                  <w:marBottom w:val="0"/>
                  <w:divBdr>
                    <w:top w:val="none" w:sz="0" w:space="0" w:color="auto"/>
                    <w:left w:val="none" w:sz="0" w:space="0" w:color="auto"/>
                    <w:bottom w:val="none" w:sz="0" w:space="0" w:color="auto"/>
                    <w:right w:val="none" w:sz="0" w:space="0" w:color="auto"/>
                  </w:divBdr>
                </w:div>
              </w:divsChild>
            </w:div>
            <w:div w:id="1298027866">
              <w:marLeft w:val="0"/>
              <w:marRight w:val="0"/>
              <w:marTop w:val="0"/>
              <w:marBottom w:val="0"/>
              <w:divBdr>
                <w:top w:val="none" w:sz="0" w:space="0" w:color="auto"/>
                <w:left w:val="none" w:sz="0" w:space="0" w:color="auto"/>
                <w:bottom w:val="none" w:sz="0" w:space="0" w:color="auto"/>
                <w:right w:val="none" w:sz="0" w:space="0" w:color="auto"/>
              </w:divBdr>
              <w:divsChild>
                <w:div w:id="109470305">
                  <w:marLeft w:val="0"/>
                  <w:marRight w:val="0"/>
                  <w:marTop w:val="0"/>
                  <w:marBottom w:val="0"/>
                  <w:divBdr>
                    <w:top w:val="none" w:sz="0" w:space="0" w:color="auto"/>
                    <w:left w:val="none" w:sz="0" w:space="0" w:color="auto"/>
                    <w:bottom w:val="none" w:sz="0" w:space="0" w:color="auto"/>
                    <w:right w:val="none" w:sz="0" w:space="0" w:color="auto"/>
                  </w:divBdr>
                </w:div>
              </w:divsChild>
            </w:div>
            <w:div w:id="1365446370">
              <w:marLeft w:val="0"/>
              <w:marRight w:val="0"/>
              <w:marTop w:val="0"/>
              <w:marBottom w:val="0"/>
              <w:divBdr>
                <w:top w:val="none" w:sz="0" w:space="0" w:color="auto"/>
                <w:left w:val="none" w:sz="0" w:space="0" w:color="auto"/>
                <w:bottom w:val="none" w:sz="0" w:space="0" w:color="auto"/>
                <w:right w:val="none" w:sz="0" w:space="0" w:color="auto"/>
              </w:divBdr>
              <w:divsChild>
                <w:div w:id="1390610585">
                  <w:marLeft w:val="0"/>
                  <w:marRight w:val="0"/>
                  <w:marTop w:val="0"/>
                  <w:marBottom w:val="0"/>
                  <w:divBdr>
                    <w:top w:val="none" w:sz="0" w:space="0" w:color="auto"/>
                    <w:left w:val="none" w:sz="0" w:space="0" w:color="auto"/>
                    <w:bottom w:val="none" w:sz="0" w:space="0" w:color="auto"/>
                    <w:right w:val="none" w:sz="0" w:space="0" w:color="auto"/>
                  </w:divBdr>
                </w:div>
              </w:divsChild>
            </w:div>
            <w:div w:id="1467621371">
              <w:marLeft w:val="0"/>
              <w:marRight w:val="0"/>
              <w:marTop w:val="0"/>
              <w:marBottom w:val="0"/>
              <w:divBdr>
                <w:top w:val="none" w:sz="0" w:space="0" w:color="auto"/>
                <w:left w:val="none" w:sz="0" w:space="0" w:color="auto"/>
                <w:bottom w:val="none" w:sz="0" w:space="0" w:color="auto"/>
                <w:right w:val="none" w:sz="0" w:space="0" w:color="auto"/>
              </w:divBdr>
              <w:divsChild>
                <w:div w:id="903182316">
                  <w:marLeft w:val="0"/>
                  <w:marRight w:val="0"/>
                  <w:marTop w:val="0"/>
                  <w:marBottom w:val="0"/>
                  <w:divBdr>
                    <w:top w:val="none" w:sz="0" w:space="0" w:color="auto"/>
                    <w:left w:val="none" w:sz="0" w:space="0" w:color="auto"/>
                    <w:bottom w:val="none" w:sz="0" w:space="0" w:color="auto"/>
                    <w:right w:val="none" w:sz="0" w:space="0" w:color="auto"/>
                  </w:divBdr>
                </w:div>
              </w:divsChild>
            </w:div>
            <w:div w:id="1517186830">
              <w:marLeft w:val="0"/>
              <w:marRight w:val="0"/>
              <w:marTop w:val="0"/>
              <w:marBottom w:val="0"/>
              <w:divBdr>
                <w:top w:val="none" w:sz="0" w:space="0" w:color="auto"/>
                <w:left w:val="none" w:sz="0" w:space="0" w:color="auto"/>
                <w:bottom w:val="none" w:sz="0" w:space="0" w:color="auto"/>
                <w:right w:val="none" w:sz="0" w:space="0" w:color="auto"/>
              </w:divBdr>
              <w:divsChild>
                <w:div w:id="941379628">
                  <w:marLeft w:val="0"/>
                  <w:marRight w:val="0"/>
                  <w:marTop w:val="0"/>
                  <w:marBottom w:val="0"/>
                  <w:divBdr>
                    <w:top w:val="none" w:sz="0" w:space="0" w:color="auto"/>
                    <w:left w:val="none" w:sz="0" w:space="0" w:color="auto"/>
                    <w:bottom w:val="none" w:sz="0" w:space="0" w:color="auto"/>
                    <w:right w:val="none" w:sz="0" w:space="0" w:color="auto"/>
                  </w:divBdr>
                </w:div>
              </w:divsChild>
            </w:div>
            <w:div w:id="1547831890">
              <w:marLeft w:val="0"/>
              <w:marRight w:val="0"/>
              <w:marTop w:val="0"/>
              <w:marBottom w:val="0"/>
              <w:divBdr>
                <w:top w:val="none" w:sz="0" w:space="0" w:color="auto"/>
                <w:left w:val="none" w:sz="0" w:space="0" w:color="auto"/>
                <w:bottom w:val="none" w:sz="0" w:space="0" w:color="auto"/>
                <w:right w:val="none" w:sz="0" w:space="0" w:color="auto"/>
              </w:divBdr>
              <w:divsChild>
                <w:div w:id="1013071809">
                  <w:marLeft w:val="0"/>
                  <w:marRight w:val="0"/>
                  <w:marTop w:val="0"/>
                  <w:marBottom w:val="0"/>
                  <w:divBdr>
                    <w:top w:val="none" w:sz="0" w:space="0" w:color="auto"/>
                    <w:left w:val="none" w:sz="0" w:space="0" w:color="auto"/>
                    <w:bottom w:val="none" w:sz="0" w:space="0" w:color="auto"/>
                    <w:right w:val="none" w:sz="0" w:space="0" w:color="auto"/>
                  </w:divBdr>
                </w:div>
              </w:divsChild>
            </w:div>
            <w:div w:id="1661929293">
              <w:marLeft w:val="0"/>
              <w:marRight w:val="0"/>
              <w:marTop w:val="0"/>
              <w:marBottom w:val="0"/>
              <w:divBdr>
                <w:top w:val="none" w:sz="0" w:space="0" w:color="auto"/>
                <w:left w:val="none" w:sz="0" w:space="0" w:color="auto"/>
                <w:bottom w:val="none" w:sz="0" w:space="0" w:color="auto"/>
                <w:right w:val="none" w:sz="0" w:space="0" w:color="auto"/>
              </w:divBdr>
              <w:divsChild>
                <w:div w:id="1546329249">
                  <w:marLeft w:val="0"/>
                  <w:marRight w:val="0"/>
                  <w:marTop w:val="0"/>
                  <w:marBottom w:val="0"/>
                  <w:divBdr>
                    <w:top w:val="none" w:sz="0" w:space="0" w:color="auto"/>
                    <w:left w:val="none" w:sz="0" w:space="0" w:color="auto"/>
                    <w:bottom w:val="none" w:sz="0" w:space="0" w:color="auto"/>
                    <w:right w:val="none" w:sz="0" w:space="0" w:color="auto"/>
                  </w:divBdr>
                </w:div>
              </w:divsChild>
            </w:div>
            <w:div w:id="1695762662">
              <w:marLeft w:val="0"/>
              <w:marRight w:val="0"/>
              <w:marTop w:val="0"/>
              <w:marBottom w:val="0"/>
              <w:divBdr>
                <w:top w:val="none" w:sz="0" w:space="0" w:color="auto"/>
                <w:left w:val="none" w:sz="0" w:space="0" w:color="auto"/>
                <w:bottom w:val="none" w:sz="0" w:space="0" w:color="auto"/>
                <w:right w:val="none" w:sz="0" w:space="0" w:color="auto"/>
              </w:divBdr>
              <w:divsChild>
                <w:div w:id="28115614">
                  <w:marLeft w:val="0"/>
                  <w:marRight w:val="0"/>
                  <w:marTop w:val="0"/>
                  <w:marBottom w:val="0"/>
                  <w:divBdr>
                    <w:top w:val="none" w:sz="0" w:space="0" w:color="auto"/>
                    <w:left w:val="none" w:sz="0" w:space="0" w:color="auto"/>
                    <w:bottom w:val="none" w:sz="0" w:space="0" w:color="auto"/>
                    <w:right w:val="none" w:sz="0" w:space="0" w:color="auto"/>
                  </w:divBdr>
                </w:div>
                <w:div w:id="365640201">
                  <w:marLeft w:val="0"/>
                  <w:marRight w:val="0"/>
                  <w:marTop w:val="0"/>
                  <w:marBottom w:val="0"/>
                  <w:divBdr>
                    <w:top w:val="none" w:sz="0" w:space="0" w:color="auto"/>
                    <w:left w:val="none" w:sz="0" w:space="0" w:color="auto"/>
                    <w:bottom w:val="none" w:sz="0" w:space="0" w:color="auto"/>
                    <w:right w:val="none" w:sz="0" w:space="0" w:color="auto"/>
                  </w:divBdr>
                </w:div>
              </w:divsChild>
            </w:div>
            <w:div w:id="1742217725">
              <w:marLeft w:val="0"/>
              <w:marRight w:val="0"/>
              <w:marTop w:val="0"/>
              <w:marBottom w:val="0"/>
              <w:divBdr>
                <w:top w:val="none" w:sz="0" w:space="0" w:color="auto"/>
                <w:left w:val="none" w:sz="0" w:space="0" w:color="auto"/>
                <w:bottom w:val="none" w:sz="0" w:space="0" w:color="auto"/>
                <w:right w:val="none" w:sz="0" w:space="0" w:color="auto"/>
              </w:divBdr>
              <w:divsChild>
                <w:div w:id="1028415334">
                  <w:marLeft w:val="0"/>
                  <w:marRight w:val="0"/>
                  <w:marTop w:val="0"/>
                  <w:marBottom w:val="0"/>
                  <w:divBdr>
                    <w:top w:val="none" w:sz="0" w:space="0" w:color="auto"/>
                    <w:left w:val="none" w:sz="0" w:space="0" w:color="auto"/>
                    <w:bottom w:val="none" w:sz="0" w:space="0" w:color="auto"/>
                    <w:right w:val="none" w:sz="0" w:space="0" w:color="auto"/>
                  </w:divBdr>
                </w:div>
              </w:divsChild>
            </w:div>
            <w:div w:id="1799060345">
              <w:marLeft w:val="0"/>
              <w:marRight w:val="0"/>
              <w:marTop w:val="0"/>
              <w:marBottom w:val="0"/>
              <w:divBdr>
                <w:top w:val="none" w:sz="0" w:space="0" w:color="auto"/>
                <w:left w:val="none" w:sz="0" w:space="0" w:color="auto"/>
                <w:bottom w:val="none" w:sz="0" w:space="0" w:color="auto"/>
                <w:right w:val="none" w:sz="0" w:space="0" w:color="auto"/>
              </w:divBdr>
              <w:divsChild>
                <w:div w:id="662391249">
                  <w:marLeft w:val="0"/>
                  <w:marRight w:val="0"/>
                  <w:marTop w:val="0"/>
                  <w:marBottom w:val="0"/>
                  <w:divBdr>
                    <w:top w:val="none" w:sz="0" w:space="0" w:color="auto"/>
                    <w:left w:val="none" w:sz="0" w:space="0" w:color="auto"/>
                    <w:bottom w:val="none" w:sz="0" w:space="0" w:color="auto"/>
                    <w:right w:val="none" w:sz="0" w:space="0" w:color="auto"/>
                  </w:divBdr>
                </w:div>
              </w:divsChild>
            </w:div>
            <w:div w:id="1805007609">
              <w:marLeft w:val="0"/>
              <w:marRight w:val="0"/>
              <w:marTop w:val="0"/>
              <w:marBottom w:val="0"/>
              <w:divBdr>
                <w:top w:val="none" w:sz="0" w:space="0" w:color="auto"/>
                <w:left w:val="none" w:sz="0" w:space="0" w:color="auto"/>
                <w:bottom w:val="none" w:sz="0" w:space="0" w:color="auto"/>
                <w:right w:val="none" w:sz="0" w:space="0" w:color="auto"/>
              </w:divBdr>
              <w:divsChild>
                <w:div w:id="1935627443">
                  <w:marLeft w:val="0"/>
                  <w:marRight w:val="0"/>
                  <w:marTop w:val="0"/>
                  <w:marBottom w:val="0"/>
                  <w:divBdr>
                    <w:top w:val="none" w:sz="0" w:space="0" w:color="auto"/>
                    <w:left w:val="none" w:sz="0" w:space="0" w:color="auto"/>
                    <w:bottom w:val="none" w:sz="0" w:space="0" w:color="auto"/>
                    <w:right w:val="none" w:sz="0" w:space="0" w:color="auto"/>
                  </w:divBdr>
                </w:div>
              </w:divsChild>
            </w:div>
            <w:div w:id="1959869180">
              <w:marLeft w:val="0"/>
              <w:marRight w:val="0"/>
              <w:marTop w:val="0"/>
              <w:marBottom w:val="0"/>
              <w:divBdr>
                <w:top w:val="none" w:sz="0" w:space="0" w:color="auto"/>
                <w:left w:val="none" w:sz="0" w:space="0" w:color="auto"/>
                <w:bottom w:val="none" w:sz="0" w:space="0" w:color="auto"/>
                <w:right w:val="none" w:sz="0" w:space="0" w:color="auto"/>
              </w:divBdr>
              <w:divsChild>
                <w:div w:id="1823422050">
                  <w:marLeft w:val="0"/>
                  <w:marRight w:val="0"/>
                  <w:marTop w:val="0"/>
                  <w:marBottom w:val="0"/>
                  <w:divBdr>
                    <w:top w:val="none" w:sz="0" w:space="0" w:color="auto"/>
                    <w:left w:val="none" w:sz="0" w:space="0" w:color="auto"/>
                    <w:bottom w:val="none" w:sz="0" w:space="0" w:color="auto"/>
                    <w:right w:val="none" w:sz="0" w:space="0" w:color="auto"/>
                  </w:divBdr>
                </w:div>
              </w:divsChild>
            </w:div>
            <w:div w:id="2046639547">
              <w:marLeft w:val="0"/>
              <w:marRight w:val="0"/>
              <w:marTop w:val="0"/>
              <w:marBottom w:val="0"/>
              <w:divBdr>
                <w:top w:val="none" w:sz="0" w:space="0" w:color="auto"/>
                <w:left w:val="none" w:sz="0" w:space="0" w:color="auto"/>
                <w:bottom w:val="none" w:sz="0" w:space="0" w:color="auto"/>
                <w:right w:val="none" w:sz="0" w:space="0" w:color="auto"/>
              </w:divBdr>
              <w:divsChild>
                <w:div w:id="225532574">
                  <w:marLeft w:val="0"/>
                  <w:marRight w:val="0"/>
                  <w:marTop w:val="0"/>
                  <w:marBottom w:val="0"/>
                  <w:divBdr>
                    <w:top w:val="none" w:sz="0" w:space="0" w:color="auto"/>
                    <w:left w:val="none" w:sz="0" w:space="0" w:color="auto"/>
                    <w:bottom w:val="none" w:sz="0" w:space="0" w:color="auto"/>
                    <w:right w:val="none" w:sz="0" w:space="0" w:color="auto"/>
                  </w:divBdr>
                </w:div>
                <w:div w:id="425346226">
                  <w:marLeft w:val="0"/>
                  <w:marRight w:val="0"/>
                  <w:marTop w:val="0"/>
                  <w:marBottom w:val="0"/>
                  <w:divBdr>
                    <w:top w:val="none" w:sz="0" w:space="0" w:color="auto"/>
                    <w:left w:val="none" w:sz="0" w:space="0" w:color="auto"/>
                    <w:bottom w:val="none" w:sz="0" w:space="0" w:color="auto"/>
                    <w:right w:val="none" w:sz="0" w:space="0" w:color="auto"/>
                  </w:divBdr>
                </w:div>
              </w:divsChild>
            </w:div>
            <w:div w:id="2101365479">
              <w:marLeft w:val="0"/>
              <w:marRight w:val="0"/>
              <w:marTop w:val="0"/>
              <w:marBottom w:val="0"/>
              <w:divBdr>
                <w:top w:val="none" w:sz="0" w:space="0" w:color="auto"/>
                <w:left w:val="none" w:sz="0" w:space="0" w:color="auto"/>
                <w:bottom w:val="none" w:sz="0" w:space="0" w:color="auto"/>
                <w:right w:val="none" w:sz="0" w:space="0" w:color="auto"/>
              </w:divBdr>
              <w:divsChild>
                <w:div w:id="306587644">
                  <w:marLeft w:val="0"/>
                  <w:marRight w:val="0"/>
                  <w:marTop w:val="0"/>
                  <w:marBottom w:val="0"/>
                  <w:divBdr>
                    <w:top w:val="none" w:sz="0" w:space="0" w:color="auto"/>
                    <w:left w:val="none" w:sz="0" w:space="0" w:color="auto"/>
                    <w:bottom w:val="none" w:sz="0" w:space="0" w:color="auto"/>
                    <w:right w:val="none" w:sz="0" w:space="0" w:color="auto"/>
                  </w:divBdr>
                </w:div>
              </w:divsChild>
            </w:div>
            <w:div w:id="2139032173">
              <w:marLeft w:val="0"/>
              <w:marRight w:val="0"/>
              <w:marTop w:val="0"/>
              <w:marBottom w:val="0"/>
              <w:divBdr>
                <w:top w:val="none" w:sz="0" w:space="0" w:color="auto"/>
                <w:left w:val="none" w:sz="0" w:space="0" w:color="auto"/>
                <w:bottom w:val="none" w:sz="0" w:space="0" w:color="auto"/>
                <w:right w:val="none" w:sz="0" w:space="0" w:color="auto"/>
              </w:divBdr>
              <w:divsChild>
                <w:div w:id="332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37365">
      <w:bodyDiv w:val="1"/>
      <w:marLeft w:val="0"/>
      <w:marRight w:val="0"/>
      <w:marTop w:val="0"/>
      <w:marBottom w:val="0"/>
      <w:divBdr>
        <w:top w:val="none" w:sz="0" w:space="0" w:color="auto"/>
        <w:left w:val="none" w:sz="0" w:space="0" w:color="auto"/>
        <w:bottom w:val="none" w:sz="0" w:space="0" w:color="auto"/>
        <w:right w:val="none" w:sz="0" w:space="0" w:color="auto"/>
      </w:divBdr>
      <w:divsChild>
        <w:div w:id="76562103">
          <w:marLeft w:val="0"/>
          <w:marRight w:val="0"/>
          <w:marTop w:val="0"/>
          <w:marBottom w:val="0"/>
          <w:divBdr>
            <w:top w:val="none" w:sz="0" w:space="0" w:color="auto"/>
            <w:left w:val="none" w:sz="0" w:space="0" w:color="auto"/>
            <w:bottom w:val="none" w:sz="0" w:space="0" w:color="auto"/>
            <w:right w:val="none" w:sz="0" w:space="0" w:color="auto"/>
          </w:divBdr>
          <w:divsChild>
            <w:div w:id="23210097">
              <w:marLeft w:val="0"/>
              <w:marRight w:val="0"/>
              <w:marTop w:val="0"/>
              <w:marBottom w:val="0"/>
              <w:divBdr>
                <w:top w:val="none" w:sz="0" w:space="0" w:color="auto"/>
                <w:left w:val="none" w:sz="0" w:space="0" w:color="auto"/>
                <w:bottom w:val="none" w:sz="0" w:space="0" w:color="auto"/>
                <w:right w:val="none" w:sz="0" w:space="0" w:color="auto"/>
              </w:divBdr>
              <w:divsChild>
                <w:div w:id="665715322">
                  <w:marLeft w:val="0"/>
                  <w:marRight w:val="0"/>
                  <w:marTop w:val="0"/>
                  <w:marBottom w:val="0"/>
                  <w:divBdr>
                    <w:top w:val="none" w:sz="0" w:space="0" w:color="auto"/>
                    <w:left w:val="none" w:sz="0" w:space="0" w:color="auto"/>
                    <w:bottom w:val="none" w:sz="0" w:space="0" w:color="auto"/>
                    <w:right w:val="none" w:sz="0" w:space="0" w:color="auto"/>
                  </w:divBdr>
                </w:div>
              </w:divsChild>
            </w:div>
            <w:div w:id="43450771">
              <w:marLeft w:val="0"/>
              <w:marRight w:val="0"/>
              <w:marTop w:val="0"/>
              <w:marBottom w:val="0"/>
              <w:divBdr>
                <w:top w:val="none" w:sz="0" w:space="0" w:color="auto"/>
                <w:left w:val="none" w:sz="0" w:space="0" w:color="auto"/>
                <w:bottom w:val="none" w:sz="0" w:space="0" w:color="auto"/>
                <w:right w:val="none" w:sz="0" w:space="0" w:color="auto"/>
              </w:divBdr>
              <w:divsChild>
                <w:div w:id="1156651714">
                  <w:marLeft w:val="0"/>
                  <w:marRight w:val="0"/>
                  <w:marTop w:val="0"/>
                  <w:marBottom w:val="0"/>
                  <w:divBdr>
                    <w:top w:val="none" w:sz="0" w:space="0" w:color="auto"/>
                    <w:left w:val="none" w:sz="0" w:space="0" w:color="auto"/>
                    <w:bottom w:val="none" w:sz="0" w:space="0" w:color="auto"/>
                    <w:right w:val="none" w:sz="0" w:space="0" w:color="auto"/>
                  </w:divBdr>
                </w:div>
              </w:divsChild>
            </w:div>
            <w:div w:id="91631514">
              <w:marLeft w:val="0"/>
              <w:marRight w:val="0"/>
              <w:marTop w:val="0"/>
              <w:marBottom w:val="0"/>
              <w:divBdr>
                <w:top w:val="none" w:sz="0" w:space="0" w:color="auto"/>
                <w:left w:val="none" w:sz="0" w:space="0" w:color="auto"/>
                <w:bottom w:val="none" w:sz="0" w:space="0" w:color="auto"/>
                <w:right w:val="none" w:sz="0" w:space="0" w:color="auto"/>
              </w:divBdr>
              <w:divsChild>
                <w:div w:id="383529998">
                  <w:marLeft w:val="0"/>
                  <w:marRight w:val="0"/>
                  <w:marTop w:val="0"/>
                  <w:marBottom w:val="0"/>
                  <w:divBdr>
                    <w:top w:val="none" w:sz="0" w:space="0" w:color="auto"/>
                    <w:left w:val="none" w:sz="0" w:space="0" w:color="auto"/>
                    <w:bottom w:val="none" w:sz="0" w:space="0" w:color="auto"/>
                    <w:right w:val="none" w:sz="0" w:space="0" w:color="auto"/>
                  </w:divBdr>
                </w:div>
              </w:divsChild>
            </w:div>
            <w:div w:id="107900027">
              <w:marLeft w:val="0"/>
              <w:marRight w:val="0"/>
              <w:marTop w:val="0"/>
              <w:marBottom w:val="0"/>
              <w:divBdr>
                <w:top w:val="none" w:sz="0" w:space="0" w:color="auto"/>
                <w:left w:val="none" w:sz="0" w:space="0" w:color="auto"/>
                <w:bottom w:val="none" w:sz="0" w:space="0" w:color="auto"/>
                <w:right w:val="none" w:sz="0" w:space="0" w:color="auto"/>
              </w:divBdr>
              <w:divsChild>
                <w:div w:id="404180360">
                  <w:marLeft w:val="0"/>
                  <w:marRight w:val="0"/>
                  <w:marTop w:val="0"/>
                  <w:marBottom w:val="0"/>
                  <w:divBdr>
                    <w:top w:val="none" w:sz="0" w:space="0" w:color="auto"/>
                    <w:left w:val="none" w:sz="0" w:space="0" w:color="auto"/>
                    <w:bottom w:val="none" w:sz="0" w:space="0" w:color="auto"/>
                    <w:right w:val="none" w:sz="0" w:space="0" w:color="auto"/>
                  </w:divBdr>
                </w:div>
              </w:divsChild>
            </w:div>
            <w:div w:id="332997525">
              <w:marLeft w:val="0"/>
              <w:marRight w:val="0"/>
              <w:marTop w:val="0"/>
              <w:marBottom w:val="0"/>
              <w:divBdr>
                <w:top w:val="none" w:sz="0" w:space="0" w:color="auto"/>
                <w:left w:val="none" w:sz="0" w:space="0" w:color="auto"/>
                <w:bottom w:val="none" w:sz="0" w:space="0" w:color="auto"/>
                <w:right w:val="none" w:sz="0" w:space="0" w:color="auto"/>
              </w:divBdr>
              <w:divsChild>
                <w:div w:id="1140489982">
                  <w:marLeft w:val="0"/>
                  <w:marRight w:val="0"/>
                  <w:marTop w:val="0"/>
                  <w:marBottom w:val="0"/>
                  <w:divBdr>
                    <w:top w:val="none" w:sz="0" w:space="0" w:color="auto"/>
                    <w:left w:val="none" w:sz="0" w:space="0" w:color="auto"/>
                    <w:bottom w:val="none" w:sz="0" w:space="0" w:color="auto"/>
                    <w:right w:val="none" w:sz="0" w:space="0" w:color="auto"/>
                  </w:divBdr>
                </w:div>
              </w:divsChild>
            </w:div>
            <w:div w:id="341861363">
              <w:marLeft w:val="0"/>
              <w:marRight w:val="0"/>
              <w:marTop w:val="0"/>
              <w:marBottom w:val="0"/>
              <w:divBdr>
                <w:top w:val="none" w:sz="0" w:space="0" w:color="auto"/>
                <w:left w:val="none" w:sz="0" w:space="0" w:color="auto"/>
                <w:bottom w:val="none" w:sz="0" w:space="0" w:color="auto"/>
                <w:right w:val="none" w:sz="0" w:space="0" w:color="auto"/>
              </w:divBdr>
              <w:divsChild>
                <w:div w:id="1856651225">
                  <w:marLeft w:val="0"/>
                  <w:marRight w:val="0"/>
                  <w:marTop w:val="0"/>
                  <w:marBottom w:val="0"/>
                  <w:divBdr>
                    <w:top w:val="none" w:sz="0" w:space="0" w:color="auto"/>
                    <w:left w:val="none" w:sz="0" w:space="0" w:color="auto"/>
                    <w:bottom w:val="none" w:sz="0" w:space="0" w:color="auto"/>
                    <w:right w:val="none" w:sz="0" w:space="0" w:color="auto"/>
                  </w:divBdr>
                </w:div>
              </w:divsChild>
            </w:div>
            <w:div w:id="351036316">
              <w:marLeft w:val="0"/>
              <w:marRight w:val="0"/>
              <w:marTop w:val="0"/>
              <w:marBottom w:val="0"/>
              <w:divBdr>
                <w:top w:val="none" w:sz="0" w:space="0" w:color="auto"/>
                <w:left w:val="none" w:sz="0" w:space="0" w:color="auto"/>
                <w:bottom w:val="none" w:sz="0" w:space="0" w:color="auto"/>
                <w:right w:val="none" w:sz="0" w:space="0" w:color="auto"/>
              </w:divBdr>
              <w:divsChild>
                <w:div w:id="924799202">
                  <w:marLeft w:val="0"/>
                  <w:marRight w:val="0"/>
                  <w:marTop w:val="0"/>
                  <w:marBottom w:val="0"/>
                  <w:divBdr>
                    <w:top w:val="none" w:sz="0" w:space="0" w:color="auto"/>
                    <w:left w:val="none" w:sz="0" w:space="0" w:color="auto"/>
                    <w:bottom w:val="none" w:sz="0" w:space="0" w:color="auto"/>
                    <w:right w:val="none" w:sz="0" w:space="0" w:color="auto"/>
                  </w:divBdr>
                </w:div>
                <w:div w:id="1112015938">
                  <w:marLeft w:val="0"/>
                  <w:marRight w:val="0"/>
                  <w:marTop w:val="0"/>
                  <w:marBottom w:val="0"/>
                  <w:divBdr>
                    <w:top w:val="none" w:sz="0" w:space="0" w:color="auto"/>
                    <w:left w:val="none" w:sz="0" w:space="0" w:color="auto"/>
                    <w:bottom w:val="none" w:sz="0" w:space="0" w:color="auto"/>
                    <w:right w:val="none" w:sz="0" w:space="0" w:color="auto"/>
                  </w:divBdr>
                </w:div>
                <w:div w:id="1312104158">
                  <w:marLeft w:val="0"/>
                  <w:marRight w:val="0"/>
                  <w:marTop w:val="0"/>
                  <w:marBottom w:val="0"/>
                  <w:divBdr>
                    <w:top w:val="none" w:sz="0" w:space="0" w:color="auto"/>
                    <w:left w:val="none" w:sz="0" w:space="0" w:color="auto"/>
                    <w:bottom w:val="none" w:sz="0" w:space="0" w:color="auto"/>
                    <w:right w:val="none" w:sz="0" w:space="0" w:color="auto"/>
                  </w:divBdr>
                </w:div>
              </w:divsChild>
            </w:div>
            <w:div w:id="366569905">
              <w:marLeft w:val="0"/>
              <w:marRight w:val="0"/>
              <w:marTop w:val="0"/>
              <w:marBottom w:val="0"/>
              <w:divBdr>
                <w:top w:val="none" w:sz="0" w:space="0" w:color="auto"/>
                <w:left w:val="none" w:sz="0" w:space="0" w:color="auto"/>
                <w:bottom w:val="none" w:sz="0" w:space="0" w:color="auto"/>
                <w:right w:val="none" w:sz="0" w:space="0" w:color="auto"/>
              </w:divBdr>
              <w:divsChild>
                <w:div w:id="1664116977">
                  <w:marLeft w:val="0"/>
                  <w:marRight w:val="0"/>
                  <w:marTop w:val="0"/>
                  <w:marBottom w:val="0"/>
                  <w:divBdr>
                    <w:top w:val="none" w:sz="0" w:space="0" w:color="auto"/>
                    <w:left w:val="none" w:sz="0" w:space="0" w:color="auto"/>
                    <w:bottom w:val="none" w:sz="0" w:space="0" w:color="auto"/>
                    <w:right w:val="none" w:sz="0" w:space="0" w:color="auto"/>
                  </w:divBdr>
                </w:div>
              </w:divsChild>
            </w:div>
            <w:div w:id="1043748664">
              <w:marLeft w:val="0"/>
              <w:marRight w:val="0"/>
              <w:marTop w:val="0"/>
              <w:marBottom w:val="0"/>
              <w:divBdr>
                <w:top w:val="none" w:sz="0" w:space="0" w:color="auto"/>
                <w:left w:val="none" w:sz="0" w:space="0" w:color="auto"/>
                <w:bottom w:val="none" w:sz="0" w:space="0" w:color="auto"/>
                <w:right w:val="none" w:sz="0" w:space="0" w:color="auto"/>
              </w:divBdr>
              <w:divsChild>
                <w:div w:id="1385911590">
                  <w:marLeft w:val="0"/>
                  <w:marRight w:val="0"/>
                  <w:marTop w:val="0"/>
                  <w:marBottom w:val="0"/>
                  <w:divBdr>
                    <w:top w:val="none" w:sz="0" w:space="0" w:color="auto"/>
                    <w:left w:val="none" w:sz="0" w:space="0" w:color="auto"/>
                    <w:bottom w:val="none" w:sz="0" w:space="0" w:color="auto"/>
                    <w:right w:val="none" w:sz="0" w:space="0" w:color="auto"/>
                  </w:divBdr>
                </w:div>
              </w:divsChild>
            </w:div>
            <w:div w:id="1259749840">
              <w:marLeft w:val="0"/>
              <w:marRight w:val="0"/>
              <w:marTop w:val="0"/>
              <w:marBottom w:val="0"/>
              <w:divBdr>
                <w:top w:val="none" w:sz="0" w:space="0" w:color="auto"/>
                <w:left w:val="none" w:sz="0" w:space="0" w:color="auto"/>
                <w:bottom w:val="none" w:sz="0" w:space="0" w:color="auto"/>
                <w:right w:val="none" w:sz="0" w:space="0" w:color="auto"/>
              </w:divBdr>
              <w:divsChild>
                <w:div w:id="1649168251">
                  <w:marLeft w:val="0"/>
                  <w:marRight w:val="0"/>
                  <w:marTop w:val="0"/>
                  <w:marBottom w:val="0"/>
                  <w:divBdr>
                    <w:top w:val="none" w:sz="0" w:space="0" w:color="auto"/>
                    <w:left w:val="none" w:sz="0" w:space="0" w:color="auto"/>
                    <w:bottom w:val="none" w:sz="0" w:space="0" w:color="auto"/>
                    <w:right w:val="none" w:sz="0" w:space="0" w:color="auto"/>
                  </w:divBdr>
                </w:div>
              </w:divsChild>
            </w:div>
            <w:div w:id="1270356292">
              <w:marLeft w:val="0"/>
              <w:marRight w:val="0"/>
              <w:marTop w:val="0"/>
              <w:marBottom w:val="0"/>
              <w:divBdr>
                <w:top w:val="none" w:sz="0" w:space="0" w:color="auto"/>
                <w:left w:val="none" w:sz="0" w:space="0" w:color="auto"/>
                <w:bottom w:val="none" w:sz="0" w:space="0" w:color="auto"/>
                <w:right w:val="none" w:sz="0" w:space="0" w:color="auto"/>
              </w:divBdr>
              <w:divsChild>
                <w:div w:id="1338843520">
                  <w:marLeft w:val="0"/>
                  <w:marRight w:val="0"/>
                  <w:marTop w:val="0"/>
                  <w:marBottom w:val="0"/>
                  <w:divBdr>
                    <w:top w:val="none" w:sz="0" w:space="0" w:color="auto"/>
                    <w:left w:val="none" w:sz="0" w:space="0" w:color="auto"/>
                    <w:bottom w:val="none" w:sz="0" w:space="0" w:color="auto"/>
                    <w:right w:val="none" w:sz="0" w:space="0" w:color="auto"/>
                  </w:divBdr>
                </w:div>
              </w:divsChild>
            </w:div>
            <w:div w:id="1555775778">
              <w:marLeft w:val="0"/>
              <w:marRight w:val="0"/>
              <w:marTop w:val="0"/>
              <w:marBottom w:val="0"/>
              <w:divBdr>
                <w:top w:val="none" w:sz="0" w:space="0" w:color="auto"/>
                <w:left w:val="none" w:sz="0" w:space="0" w:color="auto"/>
                <w:bottom w:val="none" w:sz="0" w:space="0" w:color="auto"/>
                <w:right w:val="none" w:sz="0" w:space="0" w:color="auto"/>
              </w:divBdr>
              <w:divsChild>
                <w:div w:id="761989944">
                  <w:marLeft w:val="0"/>
                  <w:marRight w:val="0"/>
                  <w:marTop w:val="0"/>
                  <w:marBottom w:val="0"/>
                  <w:divBdr>
                    <w:top w:val="none" w:sz="0" w:space="0" w:color="auto"/>
                    <w:left w:val="none" w:sz="0" w:space="0" w:color="auto"/>
                    <w:bottom w:val="none" w:sz="0" w:space="0" w:color="auto"/>
                    <w:right w:val="none" w:sz="0" w:space="0" w:color="auto"/>
                  </w:divBdr>
                </w:div>
              </w:divsChild>
            </w:div>
            <w:div w:id="1599218822">
              <w:marLeft w:val="0"/>
              <w:marRight w:val="0"/>
              <w:marTop w:val="0"/>
              <w:marBottom w:val="0"/>
              <w:divBdr>
                <w:top w:val="none" w:sz="0" w:space="0" w:color="auto"/>
                <w:left w:val="none" w:sz="0" w:space="0" w:color="auto"/>
                <w:bottom w:val="none" w:sz="0" w:space="0" w:color="auto"/>
                <w:right w:val="none" w:sz="0" w:space="0" w:color="auto"/>
              </w:divBdr>
              <w:divsChild>
                <w:div w:id="1602640348">
                  <w:marLeft w:val="0"/>
                  <w:marRight w:val="0"/>
                  <w:marTop w:val="0"/>
                  <w:marBottom w:val="0"/>
                  <w:divBdr>
                    <w:top w:val="none" w:sz="0" w:space="0" w:color="auto"/>
                    <w:left w:val="none" w:sz="0" w:space="0" w:color="auto"/>
                    <w:bottom w:val="none" w:sz="0" w:space="0" w:color="auto"/>
                    <w:right w:val="none" w:sz="0" w:space="0" w:color="auto"/>
                  </w:divBdr>
                </w:div>
              </w:divsChild>
            </w:div>
            <w:div w:id="1691760666">
              <w:marLeft w:val="0"/>
              <w:marRight w:val="0"/>
              <w:marTop w:val="0"/>
              <w:marBottom w:val="0"/>
              <w:divBdr>
                <w:top w:val="none" w:sz="0" w:space="0" w:color="auto"/>
                <w:left w:val="none" w:sz="0" w:space="0" w:color="auto"/>
                <w:bottom w:val="none" w:sz="0" w:space="0" w:color="auto"/>
                <w:right w:val="none" w:sz="0" w:space="0" w:color="auto"/>
              </w:divBdr>
              <w:divsChild>
                <w:div w:id="2080514209">
                  <w:marLeft w:val="0"/>
                  <w:marRight w:val="0"/>
                  <w:marTop w:val="0"/>
                  <w:marBottom w:val="0"/>
                  <w:divBdr>
                    <w:top w:val="none" w:sz="0" w:space="0" w:color="auto"/>
                    <w:left w:val="none" w:sz="0" w:space="0" w:color="auto"/>
                    <w:bottom w:val="none" w:sz="0" w:space="0" w:color="auto"/>
                    <w:right w:val="none" w:sz="0" w:space="0" w:color="auto"/>
                  </w:divBdr>
                </w:div>
              </w:divsChild>
            </w:div>
            <w:div w:id="1838182051">
              <w:marLeft w:val="0"/>
              <w:marRight w:val="0"/>
              <w:marTop w:val="0"/>
              <w:marBottom w:val="0"/>
              <w:divBdr>
                <w:top w:val="none" w:sz="0" w:space="0" w:color="auto"/>
                <w:left w:val="none" w:sz="0" w:space="0" w:color="auto"/>
                <w:bottom w:val="none" w:sz="0" w:space="0" w:color="auto"/>
                <w:right w:val="none" w:sz="0" w:space="0" w:color="auto"/>
              </w:divBdr>
              <w:divsChild>
                <w:div w:id="35859585">
                  <w:marLeft w:val="0"/>
                  <w:marRight w:val="0"/>
                  <w:marTop w:val="0"/>
                  <w:marBottom w:val="0"/>
                  <w:divBdr>
                    <w:top w:val="none" w:sz="0" w:space="0" w:color="auto"/>
                    <w:left w:val="none" w:sz="0" w:space="0" w:color="auto"/>
                    <w:bottom w:val="none" w:sz="0" w:space="0" w:color="auto"/>
                    <w:right w:val="none" w:sz="0" w:space="0" w:color="auto"/>
                  </w:divBdr>
                </w:div>
              </w:divsChild>
            </w:div>
            <w:div w:id="2013751864">
              <w:marLeft w:val="0"/>
              <w:marRight w:val="0"/>
              <w:marTop w:val="0"/>
              <w:marBottom w:val="0"/>
              <w:divBdr>
                <w:top w:val="none" w:sz="0" w:space="0" w:color="auto"/>
                <w:left w:val="none" w:sz="0" w:space="0" w:color="auto"/>
                <w:bottom w:val="none" w:sz="0" w:space="0" w:color="auto"/>
                <w:right w:val="none" w:sz="0" w:space="0" w:color="auto"/>
              </w:divBdr>
              <w:divsChild>
                <w:div w:id="1904172529">
                  <w:marLeft w:val="0"/>
                  <w:marRight w:val="0"/>
                  <w:marTop w:val="0"/>
                  <w:marBottom w:val="0"/>
                  <w:divBdr>
                    <w:top w:val="none" w:sz="0" w:space="0" w:color="auto"/>
                    <w:left w:val="none" w:sz="0" w:space="0" w:color="auto"/>
                    <w:bottom w:val="none" w:sz="0" w:space="0" w:color="auto"/>
                    <w:right w:val="none" w:sz="0" w:space="0" w:color="auto"/>
                  </w:divBdr>
                </w:div>
              </w:divsChild>
            </w:div>
            <w:div w:id="2017876475">
              <w:marLeft w:val="0"/>
              <w:marRight w:val="0"/>
              <w:marTop w:val="0"/>
              <w:marBottom w:val="0"/>
              <w:divBdr>
                <w:top w:val="none" w:sz="0" w:space="0" w:color="auto"/>
                <w:left w:val="none" w:sz="0" w:space="0" w:color="auto"/>
                <w:bottom w:val="none" w:sz="0" w:space="0" w:color="auto"/>
                <w:right w:val="none" w:sz="0" w:space="0" w:color="auto"/>
              </w:divBdr>
              <w:divsChild>
                <w:div w:id="308479880">
                  <w:marLeft w:val="0"/>
                  <w:marRight w:val="0"/>
                  <w:marTop w:val="0"/>
                  <w:marBottom w:val="0"/>
                  <w:divBdr>
                    <w:top w:val="none" w:sz="0" w:space="0" w:color="auto"/>
                    <w:left w:val="none" w:sz="0" w:space="0" w:color="auto"/>
                    <w:bottom w:val="none" w:sz="0" w:space="0" w:color="auto"/>
                    <w:right w:val="none" w:sz="0" w:space="0" w:color="auto"/>
                  </w:divBdr>
                </w:div>
              </w:divsChild>
            </w:div>
            <w:div w:id="2024629671">
              <w:marLeft w:val="0"/>
              <w:marRight w:val="0"/>
              <w:marTop w:val="0"/>
              <w:marBottom w:val="0"/>
              <w:divBdr>
                <w:top w:val="none" w:sz="0" w:space="0" w:color="auto"/>
                <w:left w:val="none" w:sz="0" w:space="0" w:color="auto"/>
                <w:bottom w:val="none" w:sz="0" w:space="0" w:color="auto"/>
                <w:right w:val="none" w:sz="0" w:space="0" w:color="auto"/>
              </w:divBdr>
              <w:divsChild>
                <w:div w:id="6180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9565">
      <w:bodyDiv w:val="1"/>
      <w:marLeft w:val="0"/>
      <w:marRight w:val="0"/>
      <w:marTop w:val="0"/>
      <w:marBottom w:val="0"/>
      <w:divBdr>
        <w:top w:val="none" w:sz="0" w:space="0" w:color="auto"/>
        <w:left w:val="none" w:sz="0" w:space="0" w:color="auto"/>
        <w:bottom w:val="none" w:sz="0" w:space="0" w:color="auto"/>
        <w:right w:val="none" w:sz="0" w:space="0" w:color="auto"/>
      </w:divBdr>
      <w:divsChild>
        <w:div w:id="189882752">
          <w:marLeft w:val="0"/>
          <w:marRight w:val="0"/>
          <w:marTop w:val="0"/>
          <w:marBottom w:val="0"/>
          <w:divBdr>
            <w:top w:val="none" w:sz="0" w:space="0" w:color="auto"/>
            <w:left w:val="none" w:sz="0" w:space="0" w:color="auto"/>
            <w:bottom w:val="none" w:sz="0" w:space="0" w:color="auto"/>
            <w:right w:val="none" w:sz="0" w:space="0" w:color="auto"/>
          </w:divBdr>
          <w:divsChild>
            <w:div w:id="9114562">
              <w:marLeft w:val="0"/>
              <w:marRight w:val="0"/>
              <w:marTop w:val="0"/>
              <w:marBottom w:val="0"/>
              <w:divBdr>
                <w:top w:val="none" w:sz="0" w:space="0" w:color="auto"/>
                <w:left w:val="none" w:sz="0" w:space="0" w:color="auto"/>
                <w:bottom w:val="none" w:sz="0" w:space="0" w:color="auto"/>
                <w:right w:val="none" w:sz="0" w:space="0" w:color="auto"/>
              </w:divBdr>
              <w:divsChild>
                <w:div w:id="627012526">
                  <w:marLeft w:val="0"/>
                  <w:marRight w:val="0"/>
                  <w:marTop w:val="0"/>
                  <w:marBottom w:val="0"/>
                  <w:divBdr>
                    <w:top w:val="none" w:sz="0" w:space="0" w:color="auto"/>
                    <w:left w:val="none" w:sz="0" w:space="0" w:color="auto"/>
                    <w:bottom w:val="none" w:sz="0" w:space="0" w:color="auto"/>
                    <w:right w:val="none" w:sz="0" w:space="0" w:color="auto"/>
                  </w:divBdr>
                </w:div>
              </w:divsChild>
            </w:div>
            <w:div w:id="19404825">
              <w:marLeft w:val="0"/>
              <w:marRight w:val="0"/>
              <w:marTop w:val="0"/>
              <w:marBottom w:val="0"/>
              <w:divBdr>
                <w:top w:val="none" w:sz="0" w:space="0" w:color="auto"/>
                <w:left w:val="none" w:sz="0" w:space="0" w:color="auto"/>
                <w:bottom w:val="none" w:sz="0" w:space="0" w:color="auto"/>
                <w:right w:val="none" w:sz="0" w:space="0" w:color="auto"/>
              </w:divBdr>
              <w:divsChild>
                <w:div w:id="1009065462">
                  <w:marLeft w:val="0"/>
                  <w:marRight w:val="0"/>
                  <w:marTop w:val="0"/>
                  <w:marBottom w:val="0"/>
                  <w:divBdr>
                    <w:top w:val="none" w:sz="0" w:space="0" w:color="auto"/>
                    <w:left w:val="none" w:sz="0" w:space="0" w:color="auto"/>
                    <w:bottom w:val="none" w:sz="0" w:space="0" w:color="auto"/>
                    <w:right w:val="none" w:sz="0" w:space="0" w:color="auto"/>
                  </w:divBdr>
                </w:div>
              </w:divsChild>
            </w:div>
            <w:div w:id="24136157">
              <w:marLeft w:val="0"/>
              <w:marRight w:val="0"/>
              <w:marTop w:val="0"/>
              <w:marBottom w:val="0"/>
              <w:divBdr>
                <w:top w:val="none" w:sz="0" w:space="0" w:color="auto"/>
                <w:left w:val="none" w:sz="0" w:space="0" w:color="auto"/>
                <w:bottom w:val="none" w:sz="0" w:space="0" w:color="auto"/>
                <w:right w:val="none" w:sz="0" w:space="0" w:color="auto"/>
              </w:divBdr>
              <w:divsChild>
                <w:div w:id="1701591828">
                  <w:marLeft w:val="0"/>
                  <w:marRight w:val="0"/>
                  <w:marTop w:val="0"/>
                  <w:marBottom w:val="0"/>
                  <w:divBdr>
                    <w:top w:val="none" w:sz="0" w:space="0" w:color="auto"/>
                    <w:left w:val="none" w:sz="0" w:space="0" w:color="auto"/>
                    <w:bottom w:val="none" w:sz="0" w:space="0" w:color="auto"/>
                    <w:right w:val="none" w:sz="0" w:space="0" w:color="auto"/>
                  </w:divBdr>
                </w:div>
              </w:divsChild>
            </w:div>
            <w:div w:id="67777488">
              <w:marLeft w:val="0"/>
              <w:marRight w:val="0"/>
              <w:marTop w:val="0"/>
              <w:marBottom w:val="0"/>
              <w:divBdr>
                <w:top w:val="none" w:sz="0" w:space="0" w:color="auto"/>
                <w:left w:val="none" w:sz="0" w:space="0" w:color="auto"/>
                <w:bottom w:val="none" w:sz="0" w:space="0" w:color="auto"/>
                <w:right w:val="none" w:sz="0" w:space="0" w:color="auto"/>
              </w:divBdr>
              <w:divsChild>
                <w:div w:id="881356885">
                  <w:marLeft w:val="0"/>
                  <w:marRight w:val="0"/>
                  <w:marTop w:val="0"/>
                  <w:marBottom w:val="0"/>
                  <w:divBdr>
                    <w:top w:val="none" w:sz="0" w:space="0" w:color="auto"/>
                    <w:left w:val="none" w:sz="0" w:space="0" w:color="auto"/>
                    <w:bottom w:val="none" w:sz="0" w:space="0" w:color="auto"/>
                    <w:right w:val="none" w:sz="0" w:space="0" w:color="auto"/>
                  </w:divBdr>
                </w:div>
              </w:divsChild>
            </w:div>
            <w:div w:id="111751173">
              <w:marLeft w:val="0"/>
              <w:marRight w:val="0"/>
              <w:marTop w:val="0"/>
              <w:marBottom w:val="0"/>
              <w:divBdr>
                <w:top w:val="none" w:sz="0" w:space="0" w:color="auto"/>
                <w:left w:val="none" w:sz="0" w:space="0" w:color="auto"/>
                <w:bottom w:val="none" w:sz="0" w:space="0" w:color="auto"/>
                <w:right w:val="none" w:sz="0" w:space="0" w:color="auto"/>
              </w:divBdr>
              <w:divsChild>
                <w:div w:id="1163156353">
                  <w:marLeft w:val="0"/>
                  <w:marRight w:val="0"/>
                  <w:marTop w:val="0"/>
                  <w:marBottom w:val="0"/>
                  <w:divBdr>
                    <w:top w:val="none" w:sz="0" w:space="0" w:color="auto"/>
                    <w:left w:val="none" w:sz="0" w:space="0" w:color="auto"/>
                    <w:bottom w:val="none" w:sz="0" w:space="0" w:color="auto"/>
                    <w:right w:val="none" w:sz="0" w:space="0" w:color="auto"/>
                  </w:divBdr>
                </w:div>
              </w:divsChild>
            </w:div>
            <w:div w:id="345137154">
              <w:marLeft w:val="0"/>
              <w:marRight w:val="0"/>
              <w:marTop w:val="0"/>
              <w:marBottom w:val="0"/>
              <w:divBdr>
                <w:top w:val="none" w:sz="0" w:space="0" w:color="auto"/>
                <w:left w:val="none" w:sz="0" w:space="0" w:color="auto"/>
                <w:bottom w:val="none" w:sz="0" w:space="0" w:color="auto"/>
                <w:right w:val="none" w:sz="0" w:space="0" w:color="auto"/>
              </w:divBdr>
              <w:divsChild>
                <w:div w:id="1464270962">
                  <w:marLeft w:val="0"/>
                  <w:marRight w:val="0"/>
                  <w:marTop w:val="0"/>
                  <w:marBottom w:val="0"/>
                  <w:divBdr>
                    <w:top w:val="none" w:sz="0" w:space="0" w:color="auto"/>
                    <w:left w:val="none" w:sz="0" w:space="0" w:color="auto"/>
                    <w:bottom w:val="none" w:sz="0" w:space="0" w:color="auto"/>
                    <w:right w:val="none" w:sz="0" w:space="0" w:color="auto"/>
                  </w:divBdr>
                </w:div>
              </w:divsChild>
            </w:div>
            <w:div w:id="359212241">
              <w:marLeft w:val="0"/>
              <w:marRight w:val="0"/>
              <w:marTop w:val="0"/>
              <w:marBottom w:val="0"/>
              <w:divBdr>
                <w:top w:val="none" w:sz="0" w:space="0" w:color="auto"/>
                <w:left w:val="none" w:sz="0" w:space="0" w:color="auto"/>
                <w:bottom w:val="none" w:sz="0" w:space="0" w:color="auto"/>
                <w:right w:val="none" w:sz="0" w:space="0" w:color="auto"/>
              </w:divBdr>
              <w:divsChild>
                <w:div w:id="1068456520">
                  <w:marLeft w:val="0"/>
                  <w:marRight w:val="0"/>
                  <w:marTop w:val="0"/>
                  <w:marBottom w:val="0"/>
                  <w:divBdr>
                    <w:top w:val="none" w:sz="0" w:space="0" w:color="auto"/>
                    <w:left w:val="none" w:sz="0" w:space="0" w:color="auto"/>
                    <w:bottom w:val="none" w:sz="0" w:space="0" w:color="auto"/>
                    <w:right w:val="none" w:sz="0" w:space="0" w:color="auto"/>
                  </w:divBdr>
                </w:div>
              </w:divsChild>
            </w:div>
            <w:div w:id="440734136">
              <w:marLeft w:val="0"/>
              <w:marRight w:val="0"/>
              <w:marTop w:val="0"/>
              <w:marBottom w:val="0"/>
              <w:divBdr>
                <w:top w:val="none" w:sz="0" w:space="0" w:color="auto"/>
                <w:left w:val="none" w:sz="0" w:space="0" w:color="auto"/>
                <w:bottom w:val="none" w:sz="0" w:space="0" w:color="auto"/>
                <w:right w:val="none" w:sz="0" w:space="0" w:color="auto"/>
              </w:divBdr>
              <w:divsChild>
                <w:div w:id="1022249469">
                  <w:marLeft w:val="0"/>
                  <w:marRight w:val="0"/>
                  <w:marTop w:val="0"/>
                  <w:marBottom w:val="0"/>
                  <w:divBdr>
                    <w:top w:val="none" w:sz="0" w:space="0" w:color="auto"/>
                    <w:left w:val="none" w:sz="0" w:space="0" w:color="auto"/>
                    <w:bottom w:val="none" w:sz="0" w:space="0" w:color="auto"/>
                    <w:right w:val="none" w:sz="0" w:space="0" w:color="auto"/>
                  </w:divBdr>
                </w:div>
              </w:divsChild>
            </w:div>
            <w:div w:id="442923364">
              <w:marLeft w:val="0"/>
              <w:marRight w:val="0"/>
              <w:marTop w:val="0"/>
              <w:marBottom w:val="0"/>
              <w:divBdr>
                <w:top w:val="none" w:sz="0" w:space="0" w:color="auto"/>
                <w:left w:val="none" w:sz="0" w:space="0" w:color="auto"/>
                <w:bottom w:val="none" w:sz="0" w:space="0" w:color="auto"/>
                <w:right w:val="none" w:sz="0" w:space="0" w:color="auto"/>
              </w:divBdr>
              <w:divsChild>
                <w:div w:id="41484896">
                  <w:marLeft w:val="0"/>
                  <w:marRight w:val="0"/>
                  <w:marTop w:val="0"/>
                  <w:marBottom w:val="0"/>
                  <w:divBdr>
                    <w:top w:val="none" w:sz="0" w:space="0" w:color="auto"/>
                    <w:left w:val="none" w:sz="0" w:space="0" w:color="auto"/>
                    <w:bottom w:val="none" w:sz="0" w:space="0" w:color="auto"/>
                    <w:right w:val="none" w:sz="0" w:space="0" w:color="auto"/>
                  </w:divBdr>
                </w:div>
              </w:divsChild>
            </w:div>
            <w:div w:id="501311730">
              <w:marLeft w:val="0"/>
              <w:marRight w:val="0"/>
              <w:marTop w:val="0"/>
              <w:marBottom w:val="0"/>
              <w:divBdr>
                <w:top w:val="none" w:sz="0" w:space="0" w:color="auto"/>
                <w:left w:val="none" w:sz="0" w:space="0" w:color="auto"/>
                <w:bottom w:val="none" w:sz="0" w:space="0" w:color="auto"/>
                <w:right w:val="none" w:sz="0" w:space="0" w:color="auto"/>
              </w:divBdr>
              <w:divsChild>
                <w:div w:id="47652960">
                  <w:marLeft w:val="0"/>
                  <w:marRight w:val="0"/>
                  <w:marTop w:val="0"/>
                  <w:marBottom w:val="0"/>
                  <w:divBdr>
                    <w:top w:val="none" w:sz="0" w:space="0" w:color="auto"/>
                    <w:left w:val="none" w:sz="0" w:space="0" w:color="auto"/>
                    <w:bottom w:val="none" w:sz="0" w:space="0" w:color="auto"/>
                    <w:right w:val="none" w:sz="0" w:space="0" w:color="auto"/>
                  </w:divBdr>
                </w:div>
              </w:divsChild>
            </w:div>
            <w:div w:id="524639870">
              <w:marLeft w:val="0"/>
              <w:marRight w:val="0"/>
              <w:marTop w:val="0"/>
              <w:marBottom w:val="0"/>
              <w:divBdr>
                <w:top w:val="none" w:sz="0" w:space="0" w:color="auto"/>
                <w:left w:val="none" w:sz="0" w:space="0" w:color="auto"/>
                <w:bottom w:val="none" w:sz="0" w:space="0" w:color="auto"/>
                <w:right w:val="none" w:sz="0" w:space="0" w:color="auto"/>
              </w:divBdr>
              <w:divsChild>
                <w:div w:id="302079187">
                  <w:marLeft w:val="0"/>
                  <w:marRight w:val="0"/>
                  <w:marTop w:val="0"/>
                  <w:marBottom w:val="0"/>
                  <w:divBdr>
                    <w:top w:val="none" w:sz="0" w:space="0" w:color="auto"/>
                    <w:left w:val="none" w:sz="0" w:space="0" w:color="auto"/>
                    <w:bottom w:val="none" w:sz="0" w:space="0" w:color="auto"/>
                    <w:right w:val="none" w:sz="0" w:space="0" w:color="auto"/>
                  </w:divBdr>
                </w:div>
              </w:divsChild>
            </w:div>
            <w:div w:id="534774061">
              <w:marLeft w:val="0"/>
              <w:marRight w:val="0"/>
              <w:marTop w:val="0"/>
              <w:marBottom w:val="0"/>
              <w:divBdr>
                <w:top w:val="none" w:sz="0" w:space="0" w:color="auto"/>
                <w:left w:val="none" w:sz="0" w:space="0" w:color="auto"/>
                <w:bottom w:val="none" w:sz="0" w:space="0" w:color="auto"/>
                <w:right w:val="none" w:sz="0" w:space="0" w:color="auto"/>
              </w:divBdr>
              <w:divsChild>
                <w:div w:id="693845060">
                  <w:marLeft w:val="0"/>
                  <w:marRight w:val="0"/>
                  <w:marTop w:val="0"/>
                  <w:marBottom w:val="0"/>
                  <w:divBdr>
                    <w:top w:val="none" w:sz="0" w:space="0" w:color="auto"/>
                    <w:left w:val="none" w:sz="0" w:space="0" w:color="auto"/>
                    <w:bottom w:val="none" w:sz="0" w:space="0" w:color="auto"/>
                    <w:right w:val="none" w:sz="0" w:space="0" w:color="auto"/>
                  </w:divBdr>
                </w:div>
              </w:divsChild>
            </w:div>
            <w:div w:id="585068364">
              <w:marLeft w:val="0"/>
              <w:marRight w:val="0"/>
              <w:marTop w:val="0"/>
              <w:marBottom w:val="0"/>
              <w:divBdr>
                <w:top w:val="none" w:sz="0" w:space="0" w:color="auto"/>
                <w:left w:val="none" w:sz="0" w:space="0" w:color="auto"/>
                <w:bottom w:val="none" w:sz="0" w:space="0" w:color="auto"/>
                <w:right w:val="none" w:sz="0" w:space="0" w:color="auto"/>
              </w:divBdr>
              <w:divsChild>
                <w:div w:id="1353187676">
                  <w:marLeft w:val="0"/>
                  <w:marRight w:val="0"/>
                  <w:marTop w:val="0"/>
                  <w:marBottom w:val="0"/>
                  <w:divBdr>
                    <w:top w:val="none" w:sz="0" w:space="0" w:color="auto"/>
                    <w:left w:val="none" w:sz="0" w:space="0" w:color="auto"/>
                    <w:bottom w:val="none" w:sz="0" w:space="0" w:color="auto"/>
                    <w:right w:val="none" w:sz="0" w:space="0" w:color="auto"/>
                  </w:divBdr>
                </w:div>
              </w:divsChild>
            </w:div>
            <w:div w:id="615871007">
              <w:marLeft w:val="0"/>
              <w:marRight w:val="0"/>
              <w:marTop w:val="0"/>
              <w:marBottom w:val="0"/>
              <w:divBdr>
                <w:top w:val="none" w:sz="0" w:space="0" w:color="auto"/>
                <w:left w:val="none" w:sz="0" w:space="0" w:color="auto"/>
                <w:bottom w:val="none" w:sz="0" w:space="0" w:color="auto"/>
                <w:right w:val="none" w:sz="0" w:space="0" w:color="auto"/>
              </w:divBdr>
              <w:divsChild>
                <w:div w:id="1250116910">
                  <w:marLeft w:val="0"/>
                  <w:marRight w:val="0"/>
                  <w:marTop w:val="0"/>
                  <w:marBottom w:val="0"/>
                  <w:divBdr>
                    <w:top w:val="none" w:sz="0" w:space="0" w:color="auto"/>
                    <w:left w:val="none" w:sz="0" w:space="0" w:color="auto"/>
                    <w:bottom w:val="none" w:sz="0" w:space="0" w:color="auto"/>
                    <w:right w:val="none" w:sz="0" w:space="0" w:color="auto"/>
                  </w:divBdr>
                </w:div>
              </w:divsChild>
            </w:div>
            <w:div w:id="790176079">
              <w:marLeft w:val="0"/>
              <w:marRight w:val="0"/>
              <w:marTop w:val="0"/>
              <w:marBottom w:val="0"/>
              <w:divBdr>
                <w:top w:val="none" w:sz="0" w:space="0" w:color="auto"/>
                <w:left w:val="none" w:sz="0" w:space="0" w:color="auto"/>
                <w:bottom w:val="none" w:sz="0" w:space="0" w:color="auto"/>
                <w:right w:val="none" w:sz="0" w:space="0" w:color="auto"/>
              </w:divBdr>
              <w:divsChild>
                <w:div w:id="1369837500">
                  <w:marLeft w:val="0"/>
                  <w:marRight w:val="0"/>
                  <w:marTop w:val="0"/>
                  <w:marBottom w:val="0"/>
                  <w:divBdr>
                    <w:top w:val="none" w:sz="0" w:space="0" w:color="auto"/>
                    <w:left w:val="none" w:sz="0" w:space="0" w:color="auto"/>
                    <w:bottom w:val="none" w:sz="0" w:space="0" w:color="auto"/>
                    <w:right w:val="none" w:sz="0" w:space="0" w:color="auto"/>
                  </w:divBdr>
                </w:div>
              </w:divsChild>
            </w:div>
            <w:div w:id="955793578">
              <w:marLeft w:val="0"/>
              <w:marRight w:val="0"/>
              <w:marTop w:val="0"/>
              <w:marBottom w:val="0"/>
              <w:divBdr>
                <w:top w:val="none" w:sz="0" w:space="0" w:color="auto"/>
                <w:left w:val="none" w:sz="0" w:space="0" w:color="auto"/>
                <w:bottom w:val="none" w:sz="0" w:space="0" w:color="auto"/>
                <w:right w:val="none" w:sz="0" w:space="0" w:color="auto"/>
              </w:divBdr>
              <w:divsChild>
                <w:div w:id="1095441468">
                  <w:marLeft w:val="0"/>
                  <w:marRight w:val="0"/>
                  <w:marTop w:val="0"/>
                  <w:marBottom w:val="0"/>
                  <w:divBdr>
                    <w:top w:val="none" w:sz="0" w:space="0" w:color="auto"/>
                    <w:left w:val="none" w:sz="0" w:space="0" w:color="auto"/>
                    <w:bottom w:val="none" w:sz="0" w:space="0" w:color="auto"/>
                    <w:right w:val="none" w:sz="0" w:space="0" w:color="auto"/>
                  </w:divBdr>
                </w:div>
              </w:divsChild>
            </w:div>
            <w:div w:id="973296709">
              <w:marLeft w:val="0"/>
              <w:marRight w:val="0"/>
              <w:marTop w:val="0"/>
              <w:marBottom w:val="0"/>
              <w:divBdr>
                <w:top w:val="none" w:sz="0" w:space="0" w:color="auto"/>
                <w:left w:val="none" w:sz="0" w:space="0" w:color="auto"/>
                <w:bottom w:val="none" w:sz="0" w:space="0" w:color="auto"/>
                <w:right w:val="none" w:sz="0" w:space="0" w:color="auto"/>
              </w:divBdr>
              <w:divsChild>
                <w:div w:id="269512840">
                  <w:marLeft w:val="0"/>
                  <w:marRight w:val="0"/>
                  <w:marTop w:val="0"/>
                  <w:marBottom w:val="0"/>
                  <w:divBdr>
                    <w:top w:val="none" w:sz="0" w:space="0" w:color="auto"/>
                    <w:left w:val="none" w:sz="0" w:space="0" w:color="auto"/>
                    <w:bottom w:val="none" w:sz="0" w:space="0" w:color="auto"/>
                    <w:right w:val="none" w:sz="0" w:space="0" w:color="auto"/>
                  </w:divBdr>
                </w:div>
              </w:divsChild>
            </w:div>
            <w:div w:id="1001545026">
              <w:marLeft w:val="0"/>
              <w:marRight w:val="0"/>
              <w:marTop w:val="0"/>
              <w:marBottom w:val="0"/>
              <w:divBdr>
                <w:top w:val="none" w:sz="0" w:space="0" w:color="auto"/>
                <w:left w:val="none" w:sz="0" w:space="0" w:color="auto"/>
                <w:bottom w:val="none" w:sz="0" w:space="0" w:color="auto"/>
                <w:right w:val="none" w:sz="0" w:space="0" w:color="auto"/>
              </w:divBdr>
              <w:divsChild>
                <w:div w:id="634868333">
                  <w:marLeft w:val="0"/>
                  <w:marRight w:val="0"/>
                  <w:marTop w:val="0"/>
                  <w:marBottom w:val="0"/>
                  <w:divBdr>
                    <w:top w:val="none" w:sz="0" w:space="0" w:color="auto"/>
                    <w:left w:val="none" w:sz="0" w:space="0" w:color="auto"/>
                    <w:bottom w:val="none" w:sz="0" w:space="0" w:color="auto"/>
                    <w:right w:val="none" w:sz="0" w:space="0" w:color="auto"/>
                  </w:divBdr>
                </w:div>
              </w:divsChild>
            </w:div>
            <w:div w:id="1154420135">
              <w:marLeft w:val="0"/>
              <w:marRight w:val="0"/>
              <w:marTop w:val="0"/>
              <w:marBottom w:val="0"/>
              <w:divBdr>
                <w:top w:val="none" w:sz="0" w:space="0" w:color="auto"/>
                <w:left w:val="none" w:sz="0" w:space="0" w:color="auto"/>
                <w:bottom w:val="none" w:sz="0" w:space="0" w:color="auto"/>
                <w:right w:val="none" w:sz="0" w:space="0" w:color="auto"/>
              </w:divBdr>
              <w:divsChild>
                <w:div w:id="221797738">
                  <w:marLeft w:val="0"/>
                  <w:marRight w:val="0"/>
                  <w:marTop w:val="0"/>
                  <w:marBottom w:val="0"/>
                  <w:divBdr>
                    <w:top w:val="none" w:sz="0" w:space="0" w:color="auto"/>
                    <w:left w:val="none" w:sz="0" w:space="0" w:color="auto"/>
                    <w:bottom w:val="none" w:sz="0" w:space="0" w:color="auto"/>
                    <w:right w:val="none" w:sz="0" w:space="0" w:color="auto"/>
                  </w:divBdr>
                </w:div>
              </w:divsChild>
            </w:div>
            <w:div w:id="1190488947">
              <w:marLeft w:val="0"/>
              <w:marRight w:val="0"/>
              <w:marTop w:val="0"/>
              <w:marBottom w:val="0"/>
              <w:divBdr>
                <w:top w:val="none" w:sz="0" w:space="0" w:color="auto"/>
                <w:left w:val="none" w:sz="0" w:space="0" w:color="auto"/>
                <w:bottom w:val="none" w:sz="0" w:space="0" w:color="auto"/>
                <w:right w:val="none" w:sz="0" w:space="0" w:color="auto"/>
              </w:divBdr>
              <w:divsChild>
                <w:div w:id="768938864">
                  <w:marLeft w:val="0"/>
                  <w:marRight w:val="0"/>
                  <w:marTop w:val="0"/>
                  <w:marBottom w:val="0"/>
                  <w:divBdr>
                    <w:top w:val="none" w:sz="0" w:space="0" w:color="auto"/>
                    <w:left w:val="none" w:sz="0" w:space="0" w:color="auto"/>
                    <w:bottom w:val="none" w:sz="0" w:space="0" w:color="auto"/>
                    <w:right w:val="none" w:sz="0" w:space="0" w:color="auto"/>
                  </w:divBdr>
                </w:div>
              </w:divsChild>
            </w:div>
            <w:div w:id="1308819994">
              <w:marLeft w:val="0"/>
              <w:marRight w:val="0"/>
              <w:marTop w:val="0"/>
              <w:marBottom w:val="0"/>
              <w:divBdr>
                <w:top w:val="none" w:sz="0" w:space="0" w:color="auto"/>
                <w:left w:val="none" w:sz="0" w:space="0" w:color="auto"/>
                <w:bottom w:val="none" w:sz="0" w:space="0" w:color="auto"/>
                <w:right w:val="none" w:sz="0" w:space="0" w:color="auto"/>
              </w:divBdr>
              <w:divsChild>
                <w:div w:id="477652551">
                  <w:marLeft w:val="0"/>
                  <w:marRight w:val="0"/>
                  <w:marTop w:val="0"/>
                  <w:marBottom w:val="0"/>
                  <w:divBdr>
                    <w:top w:val="none" w:sz="0" w:space="0" w:color="auto"/>
                    <w:left w:val="none" w:sz="0" w:space="0" w:color="auto"/>
                    <w:bottom w:val="none" w:sz="0" w:space="0" w:color="auto"/>
                    <w:right w:val="none" w:sz="0" w:space="0" w:color="auto"/>
                  </w:divBdr>
                </w:div>
              </w:divsChild>
            </w:div>
            <w:div w:id="1372072950">
              <w:marLeft w:val="0"/>
              <w:marRight w:val="0"/>
              <w:marTop w:val="0"/>
              <w:marBottom w:val="0"/>
              <w:divBdr>
                <w:top w:val="none" w:sz="0" w:space="0" w:color="auto"/>
                <w:left w:val="none" w:sz="0" w:space="0" w:color="auto"/>
                <w:bottom w:val="none" w:sz="0" w:space="0" w:color="auto"/>
                <w:right w:val="none" w:sz="0" w:space="0" w:color="auto"/>
              </w:divBdr>
              <w:divsChild>
                <w:div w:id="1963148078">
                  <w:marLeft w:val="0"/>
                  <w:marRight w:val="0"/>
                  <w:marTop w:val="0"/>
                  <w:marBottom w:val="0"/>
                  <w:divBdr>
                    <w:top w:val="none" w:sz="0" w:space="0" w:color="auto"/>
                    <w:left w:val="none" w:sz="0" w:space="0" w:color="auto"/>
                    <w:bottom w:val="none" w:sz="0" w:space="0" w:color="auto"/>
                    <w:right w:val="none" w:sz="0" w:space="0" w:color="auto"/>
                  </w:divBdr>
                </w:div>
              </w:divsChild>
            </w:div>
            <w:div w:id="1423916718">
              <w:marLeft w:val="0"/>
              <w:marRight w:val="0"/>
              <w:marTop w:val="0"/>
              <w:marBottom w:val="0"/>
              <w:divBdr>
                <w:top w:val="none" w:sz="0" w:space="0" w:color="auto"/>
                <w:left w:val="none" w:sz="0" w:space="0" w:color="auto"/>
                <w:bottom w:val="none" w:sz="0" w:space="0" w:color="auto"/>
                <w:right w:val="none" w:sz="0" w:space="0" w:color="auto"/>
              </w:divBdr>
              <w:divsChild>
                <w:div w:id="1352999270">
                  <w:marLeft w:val="0"/>
                  <w:marRight w:val="0"/>
                  <w:marTop w:val="0"/>
                  <w:marBottom w:val="0"/>
                  <w:divBdr>
                    <w:top w:val="none" w:sz="0" w:space="0" w:color="auto"/>
                    <w:left w:val="none" w:sz="0" w:space="0" w:color="auto"/>
                    <w:bottom w:val="none" w:sz="0" w:space="0" w:color="auto"/>
                    <w:right w:val="none" w:sz="0" w:space="0" w:color="auto"/>
                  </w:divBdr>
                </w:div>
              </w:divsChild>
            </w:div>
            <w:div w:id="1446922990">
              <w:marLeft w:val="0"/>
              <w:marRight w:val="0"/>
              <w:marTop w:val="0"/>
              <w:marBottom w:val="0"/>
              <w:divBdr>
                <w:top w:val="none" w:sz="0" w:space="0" w:color="auto"/>
                <w:left w:val="none" w:sz="0" w:space="0" w:color="auto"/>
                <w:bottom w:val="none" w:sz="0" w:space="0" w:color="auto"/>
                <w:right w:val="none" w:sz="0" w:space="0" w:color="auto"/>
              </w:divBdr>
              <w:divsChild>
                <w:div w:id="975992953">
                  <w:marLeft w:val="0"/>
                  <w:marRight w:val="0"/>
                  <w:marTop w:val="0"/>
                  <w:marBottom w:val="0"/>
                  <w:divBdr>
                    <w:top w:val="none" w:sz="0" w:space="0" w:color="auto"/>
                    <w:left w:val="none" w:sz="0" w:space="0" w:color="auto"/>
                    <w:bottom w:val="none" w:sz="0" w:space="0" w:color="auto"/>
                    <w:right w:val="none" w:sz="0" w:space="0" w:color="auto"/>
                  </w:divBdr>
                </w:div>
              </w:divsChild>
            </w:div>
            <w:div w:id="1480922409">
              <w:marLeft w:val="0"/>
              <w:marRight w:val="0"/>
              <w:marTop w:val="0"/>
              <w:marBottom w:val="0"/>
              <w:divBdr>
                <w:top w:val="none" w:sz="0" w:space="0" w:color="auto"/>
                <w:left w:val="none" w:sz="0" w:space="0" w:color="auto"/>
                <w:bottom w:val="none" w:sz="0" w:space="0" w:color="auto"/>
                <w:right w:val="none" w:sz="0" w:space="0" w:color="auto"/>
              </w:divBdr>
              <w:divsChild>
                <w:div w:id="702941657">
                  <w:marLeft w:val="0"/>
                  <w:marRight w:val="0"/>
                  <w:marTop w:val="0"/>
                  <w:marBottom w:val="0"/>
                  <w:divBdr>
                    <w:top w:val="none" w:sz="0" w:space="0" w:color="auto"/>
                    <w:left w:val="none" w:sz="0" w:space="0" w:color="auto"/>
                    <w:bottom w:val="none" w:sz="0" w:space="0" w:color="auto"/>
                    <w:right w:val="none" w:sz="0" w:space="0" w:color="auto"/>
                  </w:divBdr>
                </w:div>
              </w:divsChild>
            </w:div>
            <w:div w:id="1529249374">
              <w:marLeft w:val="0"/>
              <w:marRight w:val="0"/>
              <w:marTop w:val="0"/>
              <w:marBottom w:val="0"/>
              <w:divBdr>
                <w:top w:val="none" w:sz="0" w:space="0" w:color="auto"/>
                <w:left w:val="none" w:sz="0" w:space="0" w:color="auto"/>
                <w:bottom w:val="none" w:sz="0" w:space="0" w:color="auto"/>
                <w:right w:val="none" w:sz="0" w:space="0" w:color="auto"/>
              </w:divBdr>
              <w:divsChild>
                <w:div w:id="1489662920">
                  <w:marLeft w:val="0"/>
                  <w:marRight w:val="0"/>
                  <w:marTop w:val="0"/>
                  <w:marBottom w:val="0"/>
                  <w:divBdr>
                    <w:top w:val="none" w:sz="0" w:space="0" w:color="auto"/>
                    <w:left w:val="none" w:sz="0" w:space="0" w:color="auto"/>
                    <w:bottom w:val="none" w:sz="0" w:space="0" w:color="auto"/>
                    <w:right w:val="none" w:sz="0" w:space="0" w:color="auto"/>
                  </w:divBdr>
                </w:div>
              </w:divsChild>
            </w:div>
            <w:div w:id="1552301092">
              <w:marLeft w:val="0"/>
              <w:marRight w:val="0"/>
              <w:marTop w:val="0"/>
              <w:marBottom w:val="0"/>
              <w:divBdr>
                <w:top w:val="none" w:sz="0" w:space="0" w:color="auto"/>
                <w:left w:val="none" w:sz="0" w:space="0" w:color="auto"/>
                <w:bottom w:val="none" w:sz="0" w:space="0" w:color="auto"/>
                <w:right w:val="none" w:sz="0" w:space="0" w:color="auto"/>
              </w:divBdr>
              <w:divsChild>
                <w:div w:id="675960447">
                  <w:marLeft w:val="0"/>
                  <w:marRight w:val="0"/>
                  <w:marTop w:val="0"/>
                  <w:marBottom w:val="0"/>
                  <w:divBdr>
                    <w:top w:val="none" w:sz="0" w:space="0" w:color="auto"/>
                    <w:left w:val="none" w:sz="0" w:space="0" w:color="auto"/>
                    <w:bottom w:val="none" w:sz="0" w:space="0" w:color="auto"/>
                    <w:right w:val="none" w:sz="0" w:space="0" w:color="auto"/>
                  </w:divBdr>
                </w:div>
              </w:divsChild>
            </w:div>
            <w:div w:id="1589121574">
              <w:marLeft w:val="0"/>
              <w:marRight w:val="0"/>
              <w:marTop w:val="0"/>
              <w:marBottom w:val="0"/>
              <w:divBdr>
                <w:top w:val="none" w:sz="0" w:space="0" w:color="auto"/>
                <w:left w:val="none" w:sz="0" w:space="0" w:color="auto"/>
                <w:bottom w:val="none" w:sz="0" w:space="0" w:color="auto"/>
                <w:right w:val="none" w:sz="0" w:space="0" w:color="auto"/>
              </w:divBdr>
              <w:divsChild>
                <w:div w:id="271137495">
                  <w:marLeft w:val="0"/>
                  <w:marRight w:val="0"/>
                  <w:marTop w:val="0"/>
                  <w:marBottom w:val="0"/>
                  <w:divBdr>
                    <w:top w:val="none" w:sz="0" w:space="0" w:color="auto"/>
                    <w:left w:val="none" w:sz="0" w:space="0" w:color="auto"/>
                    <w:bottom w:val="none" w:sz="0" w:space="0" w:color="auto"/>
                    <w:right w:val="none" w:sz="0" w:space="0" w:color="auto"/>
                  </w:divBdr>
                </w:div>
              </w:divsChild>
            </w:div>
            <w:div w:id="1675376705">
              <w:marLeft w:val="0"/>
              <w:marRight w:val="0"/>
              <w:marTop w:val="0"/>
              <w:marBottom w:val="0"/>
              <w:divBdr>
                <w:top w:val="none" w:sz="0" w:space="0" w:color="auto"/>
                <w:left w:val="none" w:sz="0" w:space="0" w:color="auto"/>
                <w:bottom w:val="none" w:sz="0" w:space="0" w:color="auto"/>
                <w:right w:val="none" w:sz="0" w:space="0" w:color="auto"/>
              </w:divBdr>
              <w:divsChild>
                <w:div w:id="1781756211">
                  <w:marLeft w:val="0"/>
                  <w:marRight w:val="0"/>
                  <w:marTop w:val="0"/>
                  <w:marBottom w:val="0"/>
                  <w:divBdr>
                    <w:top w:val="none" w:sz="0" w:space="0" w:color="auto"/>
                    <w:left w:val="none" w:sz="0" w:space="0" w:color="auto"/>
                    <w:bottom w:val="none" w:sz="0" w:space="0" w:color="auto"/>
                    <w:right w:val="none" w:sz="0" w:space="0" w:color="auto"/>
                  </w:divBdr>
                </w:div>
              </w:divsChild>
            </w:div>
            <w:div w:id="1876649705">
              <w:marLeft w:val="0"/>
              <w:marRight w:val="0"/>
              <w:marTop w:val="0"/>
              <w:marBottom w:val="0"/>
              <w:divBdr>
                <w:top w:val="none" w:sz="0" w:space="0" w:color="auto"/>
                <w:left w:val="none" w:sz="0" w:space="0" w:color="auto"/>
                <w:bottom w:val="none" w:sz="0" w:space="0" w:color="auto"/>
                <w:right w:val="none" w:sz="0" w:space="0" w:color="auto"/>
              </w:divBdr>
              <w:divsChild>
                <w:div w:id="616563104">
                  <w:marLeft w:val="0"/>
                  <w:marRight w:val="0"/>
                  <w:marTop w:val="0"/>
                  <w:marBottom w:val="0"/>
                  <w:divBdr>
                    <w:top w:val="none" w:sz="0" w:space="0" w:color="auto"/>
                    <w:left w:val="none" w:sz="0" w:space="0" w:color="auto"/>
                    <w:bottom w:val="none" w:sz="0" w:space="0" w:color="auto"/>
                    <w:right w:val="none" w:sz="0" w:space="0" w:color="auto"/>
                  </w:divBdr>
                </w:div>
              </w:divsChild>
            </w:div>
            <w:div w:id="1876887190">
              <w:marLeft w:val="0"/>
              <w:marRight w:val="0"/>
              <w:marTop w:val="0"/>
              <w:marBottom w:val="0"/>
              <w:divBdr>
                <w:top w:val="none" w:sz="0" w:space="0" w:color="auto"/>
                <w:left w:val="none" w:sz="0" w:space="0" w:color="auto"/>
                <w:bottom w:val="none" w:sz="0" w:space="0" w:color="auto"/>
                <w:right w:val="none" w:sz="0" w:space="0" w:color="auto"/>
              </w:divBdr>
              <w:divsChild>
                <w:div w:id="188759571">
                  <w:marLeft w:val="0"/>
                  <w:marRight w:val="0"/>
                  <w:marTop w:val="0"/>
                  <w:marBottom w:val="0"/>
                  <w:divBdr>
                    <w:top w:val="none" w:sz="0" w:space="0" w:color="auto"/>
                    <w:left w:val="none" w:sz="0" w:space="0" w:color="auto"/>
                    <w:bottom w:val="none" w:sz="0" w:space="0" w:color="auto"/>
                    <w:right w:val="none" w:sz="0" w:space="0" w:color="auto"/>
                  </w:divBdr>
                </w:div>
              </w:divsChild>
            </w:div>
            <w:div w:id="1908300290">
              <w:marLeft w:val="0"/>
              <w:marRight w:val="0"/>
              <w:marTop w:val="0"/>
              <w:marBottom w:val="0"/>
              <w:divBdr>
                <w:top w:val="none" w:sz="0" w:space="0" w:color="auto"/>
                <w:left w:val="none" w:sz="0" w:space="0" w:color="auto"/>
                <w:bottom w:val="none" w:sz="0" w:space="0" w:color="auto"/>
                <w:right w:val="none" w:sz="0" w:space="0" w:color="auto"/>
              </w:divBdr>
              <w:divsChild>
                <w:div w:id="763306786">
                  <w:marLeft w:val="0"/>
                  <w:marRight w:val="0"/>
                  <w:marTop w:val="0"/>
                  <w:marBottom w:val="0"/>
                  <w:divBdr>
                    <w:top w:val="none" w:sz="0" w:space="0" w:color="auto"/>
                    <w:left w:val="none" w:sz="0" w:space="0" w:color="auto"/>
                    <w:bottom w:val="none" w:sz="0" w:space="0" w:color="auto"/>
                    <w:right w:val="none" w:sz="0" w:space="0" w:color="auto"/>
                  </w:divBdr>
                </w:div>
              </w:divsChild>
            </w:div>
            <w:div w:id="1912931107">
              <w:marLeft w:val="0"/>
              <w:marRight w:val="0"/>
              <w:marTop w:val="0"/>
              <w:marBottom w:val="0"/>
              <w:divBdr>
                <w:top w:val="none" w:sz="0" w:space="0" w:color="auto"/>
                <w:left w:val="none" w:sz="0" w:space="0" w:color="auto"/>
                <w:bottom w:val="none" w:sz="0" w:space="0" w:color="auto"/>
                <w:right w:val="none" w:sz="0" w:space="0" w:color="auto"/>
              </w:divBdr>
              <w:divsChild>
                <w:div w:id="1337615984">
                  <w:marLeft w:val="0"/>
                  <w:marRight w:val="0"/>
                  <w:marTop w:val="0"/>
                  <w:marBottom w:val="0"/>
                  <w:divBdr>
                    <w:top w:val="none" w:sz="0" w:space="0" w:color="auto"/>
                    <w:left w:val="none" w:sz="0" w:space="0" w:color="auto"/>
                    <w:bottom w:val="none" w:sz="0" w:space="0" w:color="auto"/>
                    <w:right w:val="none" w:sz="0" w:space="0" w:color="auto"/>
                  </w:divBdr>
                </w:div>
              </w:divsChild>
            </w:div>
            <w:div w:id="1946158350">
              <w:marLeft w:val="0"/>
              <w:marRight w:val="0"/>
              <w:marTop w:val="0"/>
              <w:marBottom w:val="0"/>
              <w:divBdr>
                <w:top w:val="none" w:sz="0" w:space="0" w:color="auto"/>
                <w:left w:val="none" w:sz="0" w:space="0" w:color="auto"/>
                <w:bottom w:val="none" w:sz="0" w:space="0" w:color="auto"/>
                <w:right w:val="none" w:sz="0" w:space="0" w:color="auto"/>
              </w:divBdr>
              <w:divsChild>
                <w:div w:id="1451583842">
                  <w:marLeft w:val="0"/>
                  <w:marRight w:val="0"/>
                  <w:marTop w:val="0"/>
                  <w:marBottom w:val="0"/>
                  <w:divBdr>
                    <w:top w:val="none" w:sz="0" w:space="0" w:color="auto"/>
                    <w:left w:val="none" w:sz="0" w:space="0" w:color="auto"/>
                    <w:bottom w:val="none" w:sz="0" w:space="0" w:color="auto"/>
                    <w:right w:val="none" w:sz="0" w:space="0" w:color="auto"/>
                  </w:divBdr>
                </w:div>
              </w:divsChild>
            </w:div>
            <w:div w:id="2032953223">
              <w:marLeft w:val="0"/>
              <w:marRight w:val="0"/>
              <w:marTop w:val="0"/>
              <w:marBottom w:val="0"/>
              <w:divBdr>
                <w:top w:val="none" w:sz="0" w:space="0" w:color="auto"/>
                <w:left w:val="none" w:sz="0" w:space="0" w:color="auto"/>
                <w:bottom w:val="none" w:sz="0" w:space="0" w:color="auto"/>
                <w:right w:val="none" w:sz="0" w:space="0" w:color="auto"/>
              </w:divBdr>
              <w:divsChild>
                <w:div w:id="826938129">
                  <w:marLeft w:val="0"/>
                  <w:marRight w:val="0"/>
                  <w:marTop w:val="0"/>
                  <w:marBottom w:val="0"/>
                  <w:divBdr>
                    <w:top w:val="none" w:sz="0" w:space="0" w:color="auto"/>
                    <w:left w:val="none" w:sz="0" w:space="0" w:color="auto"/>
                    <w:bottom w:val="none" w:sz="0" w:space="0" w:color="auto"/>
                    <w:right w:val="none" w:sz="0" w:space="0" w:color="auto"/>
                  </w:divBdr>
                </w:div>
              </w:divsChild>
            </w:div>
            <w:div w:id="2074545263">
              <w:marLeft w:val="0"/>
              <w:marRight w:val="0"/>
              <w:marTop w:val="0"/>
              <w:marBottom w:val="0"/>
              <w:divBdr>
                <w:top w:val="none" w:sz="0" w:space="0" w:color="auto"/>
                <w:left w:val="none" w:sz="0" w:space="0" w:color="auto"/>
                <w:bottom w:val="none" w:sz="0" w:space="0" w:color="auto"/>
                <w:right w:val="none" w:sz="0" w:space="0" w:color="auto"/>
              </w:divBdr>
              <w:divsChild>
                <w:div w:id="4107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1397">
      <w:bodyDiv w:val="1"/>
      <w:marLeft w:val="0"/>
      <w:marRight w:val="0"/>
      <w:marTop w:val="0"/>
      <w:marBottom w:val="0"/>
      <w:divBdr>
        <w:top w:val="none" w:sz="0" w:space="0" w:color="auto"/>
        <w:left w:val="none" w:sz="0" w:space="0" w:color="auto"/>
        <w:bottom w:val="none" w:sz="0" w:space="0" w:color="auto"/>
        <w:right w:val="none" w:sz="0" w:space="0" w:color="auto"/>
      </w:divBdr>
      <w:divsChild>
        <w:div w:id="1126854651">
          <w:marLeft w:val="0"/>
          <w:marRight w:val="0"/>
          <w:marTop w:val="0"/>
          <w:marBottom w:val="0"/>
          <w:divBdr>
            <w:top w:val="none" w:sz="0" w:space="0" w:color="auto"/>
            <w:left w:val="none" w:sz="0" w:space="0" w:color="auto"/>
            <w:bottom w:val="none" w:sz="0" w:space="0" w:color="auto"/>
            <w:right w:val="none" w:sz="0" w:space="0" w:color="auto"/>
          </w:divBdr>
          <w:divsChild>
            <w:div w:id="20741242">
              <w:marLeft w:val="0"/>
              <w:marRight w:val="0"/>
              <w:marTop w:val="0"/>
              <w:marBottom w:val="0"/>
              <w:divBdr>
                <w:top w:val="none" w:sz="0" w:space="0" w:color="auto"/>
                <w:left w:val="none" w:sz="0" w:space="0" w:color="auto"/>
                <w:bottom w:val="none" w:sz="0" w:space="0" w:color="auto"/>
                <w:right w:val="none" w:sz="0" w:space="0" w:color="auto"/>
              </w:divBdr>
              <w:divsChild>
                <w:div w:id="370882107">
                  <w:marLeft w:val="0"/>
                  <w:marRight w:val="0"/>
                  <w:marTop w:val="0"/>
                  <w:marBottom w:val="0"/>
                  <w:divBdr>
                    <w:top w:val="none" w:sz="0" w:space="0" w:color="auto"/>
                    <w:left w:val="none" w:sz="0" w:space="0" w:color="auto"/>
                    <w:bottom w:val="none" w:sz="0" w:space="0" w:color="auto"/>
                    <w:right w:val="none" w:sz="0" w:space="0" w:color="auto"/>
                  </w:divBdr>
                </w:div>
              </w:divsChild>
            </w:div>
            <w:div w:id="198206955">
              <w:marLeft w:val="0"/>
              <w:marRight w:val="0"/>
              <w:marTop w:val="0"/>
              <w:marBottom w:val="0"/>
              <w:divBdr>
                <w:top w:val="none" w:sz="0" w:space="0" w:color="auto"/>
                <w:left w:val="none" w:sz="0" w:space="0" w:color="auto"/>
                <w:bottom w:val="none" w:sz="0" w:space="0" w:color="auto"/>
                <w:right w:val="none" w:sz="0" w:space="0" w:color="auto"/>
              </w:divBdr>
              <w:divsChild>
                <w:div w:id="1314868747">
                  <w:marLeft w:val="0"/>
                  <w:marRight w:val="0"/>
                  <w:marTop w:val="0"/>
                  <w:marBottom w:val="0"/>
                  <w:divBdr>
                    <w:top w:val="none" w:sz="0" w:space="0" w:color="auto"/>
                    <w:left w:val="none" w:sz="0" w:space="0" w:color="auto"/>
                    <w:bottom w:val="none" w:sz="0" w:space="0" w:color="auto"/>
                    <w:right w:val="none" w:sz="0" w:space="0" w:color="auto"/>
                  </w:divBdr>
                </w:div>
              </w:divsChild>
            </w:div>
            <w:div w:id="210654916">
              <w:marLeft w:val="0"/>
              <w:marRight w:val="0"/>
              <w:marTop w:val="0"/>
              <w:marBottom w:val="0"/>
              <w:divBdr>
                <w:top w:val="none" w:sz="0" w:space="0" w:color="auto"/>
                <w:left w:val="none" w:sz="0" w:space="0" w:color="auto"/>
                <w:bottom w:val="none" w:sz="0" w:space="0" w:color="auto"/>
                <w:right w:val="none" w:sz="0" w:space="0" w:color="auto"/>
              </w:divBdr>
              <w:divsChild>
                <w:div w:id="38172257">
                  <w:marLeft w:val="0"/>
                  <w:marRight w:val="0"/>
                  <w:marTop w:val="0"/>
                  <w:marBottom w:val="0"/>
                  <w:divBdr>
                    <w:top w:val="none" w:sz="0" w:space="0" w:color="auto"/>
                    <w:left w:val="none" w:sz="0" w:space="0" w:color="auto"/>
                    <w:bottom w:val="none" w:sz="0" w:space="0" w:color="auto"/>
                    <w:right w:val="none" w:sz="0" w:space="0" w:color="auto"/>
                  </w:divBdr>
                </w:div>
              </w:divsChild>
            </w:div>
            <w:div w:id="217783077">
              <w:marLeft w:val="0"/>
              <w:marRight w:val="0"/>
              <w:marTop w:val="0"/>
              <w:marBottom w:val="0"/>
              <w:divBdr>
                <w:top w:val="none" w:sz="0" w:space="0" w:color="auto"/>
                <w:left w:val="none" w:sz="0" w:space="0" w:color="auto"/>
                <w:bottom w:val="none" w:sz="0" w:space="0" w:color="auto"/>
                <w:right w:val="none" w:sz="0" w:space="0" w:color="auto"/>
              </w:divBdr>
              <w:divsChild>
                <w:div w:id="1777482686">
                  <w:marLeft w:val="0"/>
                  <w:marRight w:val="0"/>
                  <w:marTop w:val="0"/>
                  <w:marBottom w:val="0"/>
                  <w:divBdr>
                    <w:top w:val="none" w:sz="0" w:space="0" w:color="auto"/>
                    <w:left w:val="none" w:sz="0" w:space="0" w:color="auto"/>
                    <w:bottom w:val="none" w:sz="0" w:space="0" w:color="auto"/>
                    <w:right w:val="none" w:sz="0" w:space="0" w:color="auto"/>
                  </w:divBdr>
                </w:div>
              </w:divsChild>
            </w:div>
            <w:div w:id="313871336">
              <w:marLeft w:val="0"/>
              <w:marRight w:val="0"/>
              <w:marTop w:val="0"/>
              <w:marBottom w:val="0"/>
              <w:divBdr>
                <w:top w:val="none" w:sz="0" w:space="0" w:color="auto"/>
                <w:left w:val="none" w:sz="0" w:space="0" w:color="auto"/>
                <w:bottom w:val="none" w:sz="0" w:space="0" w:color="auto"/>
                <w:right w:val="none" w:sz="0" w:space="0" w:color="auto"/>
              </w:divBdr>
              <w:divsChild>
                <w:div w:id="1933007749">
                  <w:marLeft w:val="0"/>
                  <w:marRight w:val="0"/>
                  <w:marTop w:val="0"/>
                  <w:marBottom w:val="0"/>
                  <w:divBdr>
                    <w:top w:val="none" w:sz="0" w:space="0" w:color="auto"/>
                    <w:left w:val="none" w:sz="0" w:space="0" w:color="auto"/>
                    <w:bottom w:val="none" w:sz="0" w:space="0" w:color="auto"/>
                    <w:right w:val="none" w:sz="0" w:space="0" w:color="auto"/>
                  </w:divBdr>
                </w:div>
              </w:divsChild>
            </w:div>
            <w:div w:id="335886473">
              <w:marLeft w:val="0"/>
              <w:marRight w:val="0"/>
              <w:marTop w:val="0"/>
              <w:marBottom w:val="0"/>
              <w:divBdr>
                <w:top w:val="none" w:sz="0" w:space="0" w:color="auto"/>
                <w:left w:val="none" w:sz="0" w:space="0" w:color="auto"/>
                <w:bottom w:val="none" w:sz="0" w:space="0" w:color="auto"/>
                <w:right w:val="none" w:sz="0" w:space="0" w:color="auto"/>
              </w:divBdr>
              <w:divsChild>
                <w:div w:id="1273707160">
                  <w:marLeft w:val="0"/>
                  <w:marRight w:val="0"/>
                  <w:marTop w:val="0"/>
                  <w:marBottom w:val="0"/>
                  <w:divBdr>
                    <w:top w:val="none" w:sz="0" w:space="0" w:color="auto"/>
                    <w:left w:val="none" w:sz="0" w:space="0" w:color="auto"/>
                    <w:bottom w:val="none" w:sz="0" w:space="0" w:color="auto"/>
                    <w:right w:val="none" w:sz="0" w:space="0" w:color="auto"/>
                  </w:divBdr>
                </w:div>
                <w:div w:id="1635286418">
                  <w:marLeft w:val="0"/>
                  <w:marRight w:val="0"/>
                  <w:marTop w:val="0"/>
                  <w:marBottom w:val="0"/>
                  <w:divBdr>
                    <w:top w:val="none" w:sz="0" w:space="0" w:color="auto"/>
                    <w:left w:val="none" w:sz="0" w:space="0" w:color="auto"/>
                    <w:bottom w:val="none" w:sz="0" w:space="0" w:color="auto"/>
                    <w:right w:val="none" w:sz="0" w:space="0" w:color="auto"/>
                  </w:divBdr>
                </w:div>
                <w:div w:id="2141265719">
                  <w:marLeft w:val="0"/>
                  <w:marRight w:val="0"/>
                  <w:marTop w:val="0"/>
                  <w:marBottom w:val="0"/>
                  <w:divBdr>
                    <w:top w:val="none" w:sz="0" w:space="0" w:color="auto"/>
                    <w:left w:val="none" w:sz="0" w:space="0" w:color="auto"/>
                    <w:bottom w:val="none" w:sz="0" w:space="0" w:color="auto"/>
                    <w:right w:val="none" w:sz="0" w:space="0" w:color="auto"/>
                  </w:divBdr>
                </w:div>
              </w:divsChild>
            </w:div>
            <w:div w:id="394861352">
              <w:marLeft w:val="0"/>
              <w:marRight w:val="0"/>
              <w:marTop w:val="0"/>
              <w:marBottom w:val="0"/>
              <w:divBdr>
                <w:top w:val="none" w:sz="0" w:space="0" w:color="auto"/>
                <w:left w:val="none" w:sz="0" w:space="0" w:color="auto"/>
                <w:bottom w:val="none" w:sz="0" w:space="0" w:color="auto"/>
                <w:right w:val="none" w:sz="0" w:space="0" w:color="auto"/>
              </w:divBdr>
              <w:divsChild>
                <w:div w:id="676542165">
                  <w:marLeft w:val="0"/>
                  <w:marRight w:val="0"/>
                  <w:marTop w:val="0"/>
                  <w:marBottom w:val="0"/>
                  <w:divBdr>
                    <w:top w:val="none" w:sz="0" w:space="0" w:color="auto"/>
                    <w:left w:val="none" w:sz="0" w:space="0" w:color="auto"/>
                    <w:bottom w:val="none" w:sz="0" w:space="0" w:color="auto"/>
                    <w:right w:val="none" w:sz="0" w:space="0" w:color="auto"/>
                  </w:divBdr>
                </w:div>
              </w:divsChild>
            </w:div>
            <w:div w:id="772627885">
              <w:marLeft w:val="0"/>
              <w:marRight w:val="0"/>
              <w:marTop w:val="0"/>
              <w:marBottom w:val="0"/>
              <w:divBdr>
                <w:top w:val="none" w:sz="0" w:space="0" w:color="auto"/>
                <w:left w:val="none" w:sz="0" w:space="0" w:color="auto"/>
                <w:bottom w:val="none" w:sz="0" w:space="0" w:color="auto"/>
                <w:right w:val="none" w:sz="0" w:space="0" w:color="auto"/>
              </w:divBdr>
              <w:divsChild>
                <w:div w:id="957563149">
                  <w:marLeft w:val="0"/>
                  <w:marRight w:val="0"/>
                  <w:marTop w:val="0"/>
                  <w:marBottom w:val="0"/>
                  <w:divBdr>
                    <w:top w:val="none" w:sz="0" w:space="0" w:color="auto"/>
                    <w:left w:val="none" w:sz="0" w:space="0" w:color="auto"/>
                    <w:bottom w:val="none" w:sz="0" w:space="0" w:color="auto"/>
                    <w:right w:val="none" w:sz="0" w:space="0" w:color="auto"/>
                  </w:divBdr>
                </w:div>
              </w:divsChild>
            </w:div>
            <w:div w:id="827866124">
              <w:marLeft w:val="0"/>
              <w:marRight w:val="0"/>
              <w:marTop w:val="0"/>
              <w:marBottom w:val="0"/>
              <w:divBdr>
                <w:top w:val="none" w:sz="0" w:space="0" w:color="auto"/>
                <w:left w:val="none" w:sz="0" w:space="0" w:color="auto"/>
                <w:bottom w:val="none" w:sz="0" w:space="0" w:color="auto"/>
                <w:right w:val="none" w:sz="0" w:space="0" w:color="auto"/>
              </w:divBdr>
              <w:divsChild>
                <w:div w:id="98916870">
                  <w:marLeft w:val="0"/>
                  <w:marRight w:val="0"/>
                  <w:marTop w:val="0"/>
                  <w:marBottom w:val="0"/>
                  <w:divBdr>
                    <w:top w:val="none" w:sz="0" w:space="0" w:color="auto"/>
                    <w:left w:val="none" w:sz="0" w:space="0" w:color="auto"/>
                    <w:bottom w:val="none" w:sz="0" w:space="0" w:color="auto"/>
                    <w:right w:val="none" w:sz="0" w:space="0" w:color="auto"/>
                  </w:divBdr>
                </w:div>
              </w:divsChild>
            </w:div>
            <w:div w:id="858854002">
              <w:marLeft w:val="0"/>
              <w:marRight w:val="0"/>
              <w:marTop w:val="0"/>
              <w:marBottom w:val="0"/>
              <w:divBdr>
                <w:top w:val="none" w:sz="0" w:space="0" w:color="auto"/>
                <w:left w:val="none" w:sz="0" w:space="0" w:color="auto"/>
                <w:bottom w:val="none" w:sz="0" w:space="0" w:color="auto"/>
                <w:right w:val="none" w:sz="0" w:space="0" w:color="auto"/>
              </w:divBdr>
              <w:divsChild>
                <w:div w:id="1203323766">
                  <w:marLeft w:val="0"/>
                  <w:marRight w:val="0"/>
                  <w:marTop w:val="0"/>
                  <w:marBottom w:val="0"/>
                  <w:divBdr>
                    <w:top w:val="none" w:sz="0" w:space="0" w:color="auto"/>
                    <w:left w:val="none" w:sz="0" w:space="0" w:color="auto"/>
                    <w:bottom w:val="none" w:sz="0" w:space="0" w:color="auto"/>
                    <w:right w:val="none" w:sz="0" w:space="0" w:color="auto"/>
                  </w:divBdr>
                </w:div>
              </w:divsChild>
            </w:div>
            <w:div w:id="896479921">
              <w:marLeft w:val="0"/>
              <w:marRight w:val="0"/>
              <w:marTop w:val="0"/>
              <w:marBottom w:val="0"/>
              <w:divBdr>
                <w:top w:val="none" w:sz="0" w:space="0" w:color="auto"/>
                <w:left w:val="none" w:sz="0" w:space="0" w:color="auto"/>
                <w:bottom w:val="none" w:sz="0" w:space="0" w:color="auto"/>
                <w:right w:val="none" w:sz="0" w:space="0" w:color="auto"/>
              </w:divBdr>
              <w:divsChild>
                <w:div w:id="852306988">
                  <w:marLeft w:val="0"/>
                  <w:marRight w:val="0"/>
                  <w:marTop w:val="0"/>
                  <w:marBottom w:val="0"/>
                  <w:divBdr>
                    <w:top w:val="none" w:sz="0" w:space="0" w:color="auto"/>
                    <w:left w:val="none" w:sz="0" w:space="0" w:color="auto"/>
                    <w:bottom w:val="none" w:sz="0" w:space="0" w:color="auto"/>
                    <w:right w:val="none" w:sz="0" w:space="0" w:color="auto"/>
                  </w:divBdr>
                </w:div>
              </w:divsChild>
            </w:div>
            <w:div w:id="1028335599">
              <w:marLeft w:val="0"/>
              <w:marRight w:val="0"/>
              <w:marTop w:val="0"/>
              <w:marBottom w:val="0"/>
              <w:divBdr>
                <w:top w:val="none" w:sz="0" w:space="0" w:color="auto"/>
                <w:left w:val="none" w:sz="0" w:space="0" w:color="auto"/>
                <w:bottom w:val="none" w:sz="0" w:space="0" w:color="auto"/>
                <w:right w:val="none" w:sz="0" w:space="0" w:color="auto"/>
              </w:divBdr>
              <w:divsChild>
                <w:div w:id="457648142">
                  <w:marLeft w:val="0"/>
                  <w:marRight w:val="0"/>
                  <w:marTop w:val="0"/>
                  <w:marBottom w:val="0"/>
                  <w:divBdr>
                    <w:top w:val="none" w:sz="0" w:space="0" w:color="auto"/>
                    <w:left w:val="none" w:sz="0" w:space="0" w:color="auto"/>
                    <w:bottom w:val="none" w:sz="0" w:space="0" w:color="auto"/>
                    <w:right w:val="none" w:sz="0" w:space="0" w:color="auto"/>
                  </w:divBdr>
                </w:div>
              </w:divsChild>
            </w:div>
            <w:div w:id="1060979469">
              <w:marLeft w:val="0"/>
              <w:marRight w:val="0"/>
              <w:marTop w:val="0"/>
              <w:marBottom w:val="0"/>
              <w:divBdr>
                <w:top w:val="none" w:sz="0" w:space="0" w:color="auto"/>
                <w:left w:val="none" w:sz="0" w:space="0" w:color="auto"/>
                <w:bottom w:val="none" w:sz="0" w:space="0" w:color="auto"/>
                <w:right w:val="none" w:sz="0" w:space="0" w:color="auto"/>
              </w:divBdr>
              <w:divsChild>
                <w:div w:id="1073426440">
                  <w:marLeft w:val="0"/>
                  <w:marRight w:val="0"/>
                  <w:marTop w:val="0"/>
                  <w:marBottom w:val="0"/>
                  <w:divBdr>
                    <w:top w:val="none" w:sz="0" w:space="0" w:color="auto"/>
                    <w:left w:val="none" w:sz="0" w:space="0" w:color="auto"/>
                    <w:bottom w:val="none" w:sz="0" w:space="0" w:color="auto"/>
                    <w:right w:val="none" w:sz="0" w:space="0" w:color="auto"/>
                  </w:divBdr>
                </w:div>
              </w:divsChild>
            </w:div>
            <w:div w:id="1179660603">
              <w:marLeft w:val="0"/>
              <w:marRight w:val="0"/>
              <w:marTop w:val="0"/>
              <w:marBottom w:val="0"/>
              <w:divBdr>
                <w:top w:val="none" w:sz="0" w:space="0" w:color="auto"/>
                <w:left w:val="none" w:sz="0" w:space="0" w:color="auto"/>
                <w:bottom w:val="none" w:sz="0" w:space="0" w:color="auto"/>
                <w:right w:val="none" w:sz="0" w:space="0" w:color="auto"/>
              </w:divBdr>
              <w:divsChild>
                <w:div w:id="1574318702">
                  <w:marLeft w:val="0"/>
                  <w:marRight w:val="0"/>
                  <w:marTop w:val="0"/>
                  <w:marBottom w:val="0"/>
                  <w:divBdr>
                    <w:top w:val="none" w:sz="0" w:space="0" w:color="auto"/>
                    <w:left w:val="none" w:sz="0" w:space="0" w:color="auto"/>
                    <w:bottom w:val="none" w:sz="0" w:space="0" w:color="auto"/>
                    <w:right w:val="none" w:sz="0" w:space="0" w:color="auto"/>
                  </w:divBdr>
                </w:div>
              </w:divsChild>
            </w:div>
            <w:div w:id="1393846419">
              <w:marLeft w:val="0"/>
              <w:marRight w:val="0"/>
              <w:marTop w:val="0"/>
              <w:marBottom w:val="0"/>
              <w:divBdr>
                <w:top w:val="none" w:sz="0" w:space="0" w:color="auto"/>
                <w:left w:val="none" w:sz="0" w:space="0" w:color="auto"/>
                <w:bottom w:val="none" w:sz="0" w:space="0" w:color="auto"/>
                <w:right w:val="none" w:sz="0" w:space="0" w:color="auto"/>
              </w:divBdr>
              <w:divsChild>
                <w:div w:id="2044088931">
                  <w:marLeft w:val="0"/>
                  <w:marRight w:val="0"/>
                  <w:marTop w:val="0"/>
                  <w:marBottom w:val="0"/>
                  <w:divBdr>
                    <w:top w:val="none" w:sz="0" w:space="0" w:color="auto"/>
                    <w:left w:val="none" w:sz="0" w:space="0" w:color="auto"/>
                    <w:bottom w:val="none" w:sz="0" w:space="0" w:color="auto"/>
                    <w:right w:val="none" w:sz="0" w:space="0" w:color="auto"/>
                  </w:divBdr>
                </w:div>
              </w:divsChild>
            </w:div>
            <w:div w:id="1487939884">
              <w:marLeft w:val="0"/>
              <w:marRight w:val="0"/>
              <w:marTop w:val="0"/>
              <w:marBottom w:val="0"/>
              <w:divBdr>
                <w:top w:val="none" w:sz="0" w:space="0" w:color="auto"/>
                <w:left w:val="none" w:sz="0" w:space="0" w:color="auto"/>
                <w:bottom w:val="none" w:sz="0" w:space="0" w:color="auto"/>
                <w:right w:val="none" w:sz="0" w:space="0" w:color="auto"/>
              </w:divBdr>
              <w:divsChild>
                <w:div w:id="1063335311">
                  <w:marLeft w:val="0"/>
                  <w:marRight w:val="0"/>
                  <w:marTop w:val="0"/>
                  <w:marBottom w:val="0"/>
                  <w:divBdr>
                    <w:top w:val="none" w:sz="0" w:space="0" w:color="auto"/>
                    <w:left w:val="none" w:sz="0" w:space="0" w:color="auto"/>
                    <w:bottom w:val="none" w:sz="0" w:space="0" w:color="auto"/>
                    <w:right w:val="none" w:sz="0" w:space="0" w:color="auto"/>
                  </w:divBdr>
                </w:div>
              </w:divsChild>
            </w:div>
            <w:div w:id="1688561397">
              <w:marLeft w:val="0"/>
              <w:marRight w:val="0"/>
              <w:marTop w:val="0"/>
              <w:marBottom w:val="0"/>
              <w:divBdr>
                <w:top w:val="none" w:sz="0" w:space="0" w:color="auto"/>
                <w:left w:val="none" w:sz="0" w:space="0" w:color="auto"/>
                <w:bottom w:val="none" w:sz="0" w:space="0" w:color="auto"/>
                <w:right w:val="none" w:sz="0" w:space="0" w:color="auto"/>
              </w:divBdr>
              <w:divsChild>
                <w:div w:id="1776824820">
                  <w:marLeft w:val="0"/>
                  <w:marRight w:val="0"/>
                  <w:marTop w:val="0"/>
                  <w:marBottom w:val="0"/>
                  <w:divBdr>
                    <w:top w:val="none" w:sz="0" w:space="0" w:color="auto"/>
                    <w:left w:val="none" w:sz="0" w:space="0" w:color="auto"/>
                    <w:bottom w:val="none" w:sz="0" w:space="0" w:color="auto"/>
                    <w:right w:val="none" w:sz="0" w:space="0" w:color="auto"/>
                  </w:divBdr>
                </w:div>
              </w:divsChild>
            </w:div>
            <w:div w:id="2140493368">
              <w:marLeft w:val="0"/>
              <w:marRight w:val="0"/>
              <w:marTop w:val="0"/>
              <w:marBottom w:val="0"/>
              <w:divBdr>
                <w:top w:val="none" w:sz="0" w:space="0" w:color="auto"/>
                <w:left w:val="none" w:sz="0" w:space="0" w:color="auto"/>
                <w:bottom w:val="none" w:sz="0" w:space="0" w:color="auto"/>
                <w:right w:val="none" w:sz="0" w:space="0" w:color="auto"/>
              </w:divBdr>
              <w:divsChild>
                <w:div w:id="13064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07989">
      <w:bodyDiv w:val="1"/>
      <w:marLeft w:val="0"/>
      <w:marRight w:val="0"/>
      <w:marTop w:val="0"/>
      <w:marBottom w:val="0"/>
      <w:divBdr>
        <w:top w:val="none" w:sz="0" w:space="0" w:color="auto"/>
        <w:left w:val="none" w:sz="0" w:space="0" w:color="auto"/>
        <w:bottom w:val="none" w:sz="0" w:space="0" w:color="auto"/>
        <w:right w:val="none" w:sz="0" w:space="0" w:color="auto"/>
      </w:divBdr>
      <w:divsChild>
        <w:div w:id="1336491270">
          <w:marLeft w:val="0"/>
          <w:marRight w:val="0"/>
          <w:marTop w:val="0"/>
          <w:marBottom w:val="0"/>
          <w:divBdr>
            <w:top w:val="none" w:sz="0" w:space="0" w:color="auto"/>
            <w:left w:val="none" w:sz="0" w:space="0" w:color="auto"/>
            <w:bottom w:val="none" w:sz="0" w:space="0" w:color="auto"/>
            <w:right w:val="none" w:sz="0" w:space="0" w:color="auto"/>
          </w:divBdr>
          <w:divsChild>
            <w:div w:id="119148381">
              <w:marLeft w:val="0"/>
              <w:marRight w:val="0"/>
              <w:marTop w:val="0"/>
              <w:marBottom w:val="0"/>
              <w:divBdr>
                <w:top w:val="none" w:sz="0" w:space="0" w:color="auto"/>
                <w:left w:val="none" w:sz="0" w:space="0" w:color="auto"/>
                <w:bottom w:val="none" w:sz="0" w:space="0" w:color="auto"/>
                <w:right w:val="none" w:sz="0" w:space="0" w:color="auto"/>
              </w:divBdr>
              <w:divsChild>
                <w:div w:id="1323000926">
                  <w:marLeft w:val="0"/>
                  <w:marRight w:val="0"/>
                  <w:marTop w:val="0"/>
                  <w:marBottom w:val="0"/>
                  <w:divBdr>
                    <w:top w:val="none" w:sz="0" w:space="0" w:color="auto"/>
                    <w:left w:val="none" w:sz="0" w:space="0" w:color="auto"/>
                    <w:bottom w:val="none" w:sz="0" w:space="0" w:color="auto"/>
                    <w:right w:val="none" w:sz="0" w:space="0" w:color="auto"/>
                  </w:divBdr>
                </w:div>
              </w:divsChild>
            </w:div>
            <w:div w:id="127675449">
              <w:marLeft w:val="0"/>
              <w:marRight w:val="0"/>
              <w:marTop w:val="0"/>
              <w:marBottom w:val="0"/>
              <w:divBdr>
                <w:top w:val="none" w:sz="0" w:space="0" w:color="auto"/>
                <w:left w:val="none" w:sz="0" w:space="0" w:color="auto"/>
                <w:bottom w:val="none" w:sz="0" w:space="0" w:color="auto"/>
                <w:right w:val="none" w:sz="0" w:space="0" w:color="auto"/>
              </w:divBdr>
              <w:divsChild>
                <w:div w:id="2074816048">
                  <w:marLeft w:val="0"/>
                  <w:marRight w:val="0"/>
                  <w:marTop w:val="0"/>
                  <w:marBottom w:val="0"/>
                  <w:divBdr>
                    <w:top w:val="none" w:sz="0" w:space="0" w:color="auto"/>
                    <w:left w:val="none" w:sz="0" w:space="0" w:color="auto"/>
                    <w:bottom w:val="none" w:sz="0" w:space="0" w:color="auto"/>
                    <w:right w:val="none" w:sz="0" w:space="0" w:color="auto"/>
                  </w:divBdr>
                </w:div>
              </w:divsChild>
            </w:div>
            <w:div w:id="227769567">
              <w:marLeft w:val="0"/>
              <w:marRight w:val="0"/>
              <w:marTop w:val="0"/>
              <w:marBottom w:val="0"/>
              <w:divBdr>
                <w:top w:val="none" w:sz="0" w:space="0" w:color="auto"/>
                <w:left w:val="none" w:sz="0" w:space="0" w:color="auto"/>
                <w:bottom w:val="none" w:sz="0" w:space="0" w:color="auto"/>
                <w:right w:val="none" w:sz="0" w:space="0" w:color="auto"/>
              </w:divBdr>
              <w:divsChild>
                <w:div w:id="1390415910">
                  <w:marLeft w:val="0"/>
                  <w:marRight w:val="0"/>
                  <w:marTop w:val="0"/>
                  <w:marBottom w:val="0"/>
                  <w:divBdr>
                    <w:top w:val="none" w:sz="0" w:space="0" w:color="auto"/>
                    <w:left w:val="none" w:sz="0" w:space="0" w:color="auto"/>
                    <w:bottom w:val="none" w:sz="0" w:space="0" w:color="auto"/>
                    <w:right w:val="none" w:sz="0" w:space="0" w:color="auto"/>
                  </w:divBdr>
                </w:div>
              </w:divsChild>
            </w:div>
            <w:div w:id="371003068">
              <w:marLeft w:val="0"/>
              <w:marRight w:val="0"/>
              <w:marTop w:val="0"/>
              <w:marBottom w:val="0"/>
              <w:divBdr>
                <w:top w:val="none" w:sz="0" w:space="0" w:color="auto"/>
                <w:left w:val="none" w:sz="0" w:space="0" w:color="auto"/>
                <w:bottom w:val="none" w:sz="0" w:space="0" w:color="auto"/>
                <w:right w:val="none" w:sz="0" w:space="0" w:color="auto"/>
              </w:divBdr>
              <w:divsChild>
                <w:div w:id="1349482058">
                  <w:marLeft w:val="0"/>
                  <w:marRight w:val="0"/>
                  <w:marTop w:val="0"/>
                  <w:marBottom w:val="0"/>
                  <w:divBdr>
                    <w:top w:val="none" w:sz="0" w:space="0" w:color="auto"/>
                    <w:left w:val="none" w:sz="0" w:space="0" w:color="auto"/>
                    <w:bottom w:val="none" w:sz="0" w:space="0" w:color="auto"/>
                    <w:right w:val="none" w:sz="0" w:space="0" w:color="auto"/>
                  </w:divBdr>
                </w:div>
              </w:divsChild>
            </w:div>
            <w:div w:id="451173930">
              <w:marLeft w:val="0"/>
              <w:marRight w:val="0"/>
              <w:marTop w:val="0"/>
              <w:marBottom w:val="0"/>
              <w:divBdr>
                <w:top w:val="none" w:sz="0" w:space="0" w:color="auto"/>
                <w:left w:val="none" w:sz="0" w:space="0" w:color="auto"/>
                <w:bottom w:val="none" w:sz="0" w:space="0" w:color="auto"/>
                <w:right w:val="none" w:sz="0" w:space="0" w:color="auto"/>
              </w:divBdr>
              <w:divsChild>
                <w:div w:id="1872523509">
                  <w:marLeft w:val="0"/>
                  <w:marRight w:val="0"/>
                  <w:marTop w:val="0"/>
                  <w:marBottom w:val="0"/>
                  <w:divBdr>
                    <w:top w:val="none" w:sz="0" w:space="0" w:color="auto"/>
                    <w:left w:val="none" w:sz="0" w:space="0" w:color="auto"/>
                    <w:bottom w:val="none" w:sz="0" w:space="0" w:color="auto"/>
                    <w:right w:val="none" w:sz="0" w:space="0" w:color="auto"/>
                  </w:divBdr>
                </w:div>
              </w:divsChild>
            </w:div>
            <w:div w:id="573467524">
              <w:marLeft w:val="0"/>
              <w:marRight w:val="0"/>
              <w:marTop w:val="0"/>
              <w:marBottom w:val="0"/>
              <w:divBdr>
                <w:top w:val="none" w:sz="0" w:space="0" w:color="auto"/>
                <w:left w:val="none" w:sz="0" w:space="0" w:color="auto"/>
                <w:bottom w:val="none" w:sz="0" w:space="0" w:color="auto"/>
                <w:right w:val="none" w:sz="0" w:space="0" w:color="auto"/>
              </w:divBdr>
              <w:divsChild>
                <w:div w:id="37122600">
                  <w:marLeft w:val="0"/>
                  <w:marRight w:val="0"/>
                  <w:marTop w:val="0"/>
                  <w:marBottom w:val="0"/>
                  <w:divBdr>
                    <w:top w:val="none" w:sz="0" w:space="0" w:color="auto"/>
                    <w:left w:val="none" w:sz="0" w:space="0" w:color="auto"/>
                    <w:bottom w:val="none" w:sz="0" w:space="0" w:color="auto"/>
                    <w:right w:val="none" w:sz="0" w:space="0" w:color="auto"/>
                  </w:divBdr>
                </w:div>
              </w:divsChild>
            </w:div>
            <w:div w:id="606037114">
              <w:marLeft w:val="0"/>
              <w:marRight w:val="0"/>
              <w:marTop w:val="0"/>
              <w:marBottom w:val="0"/>
              <w:divBdr>
                <w:top w:val="none" w:sz="0" w:space="0" w:color="auto"/>
                <w:left w:val="none" w:sz="0" w:space="0" w:color="auto"/>
                <w:bottom w:val="none" w:sz="0" w:space="0" w:color="auto"/>
                <w:right w:val="none" w:sz="0" w:space="0" w:color="auto"/>
              </w:divBdr>
              <w:divsChild>
                <w:div w:id="1144589847">
                  <w:marLeft w:val="0"/>
                  <w:marRight w:val="0"/>
                  <w:marTop w:val="0"/>
                  <w:marBottom w:val="0"/>
                  <w:divBdr>
                    <w:top w:val="none" w:sz="0" w:space="0" w:color="auto"/>
                    <w:left w:val="none" w:sz="0" w:space="0" w:color="auto"/>
                    <w:bottom w:val="none" w:sz="0" w:space="0" w:color="auto"/>
                    <w:right w:val="none" w:sz="0" w:space="0" w:color="auto"/>
                  </w:divBdr>
                </w:div>
              </w:divsChild>
            </w:div>
            <w:div w:id="622465734">
              <w:marLeft w:val="0"/>
              <w:marRight w:val="0"/>
              <w:marTop w:val="0"/>
              <w:marBottom w:val="0"/>
              <w:divBdr>
                <w:top w:val="none" w:sz="0" w:space="0" w:color="auto"/>
                <w:left w:val="none" w:sz="0" w:space="0" w:color="auto"/>
                <w:bottom w:val="none" w:sz="0" w:space="0" w:color="auto"/>
                <w:right w:val="none" w:sz="0" w:space="0" w:color="auto"/>
              </w:divBdr>
              <w:divsChild>
                <w:div w:id="578518753">
                  <w:marLeft w:val="0"/>
                  <w:marRight w:val="0"/>
                  <w:marTop w:val="0"/>
                  <w:marBottom w:val="0"/>
                  <w:divBdr>
                    <w:top w:val="none" w:sz="0" w:space="0" w:color="auto"/>
                    <w:left w:val="none" w:sz="0" w:space="0" w:color="auto"/>
                    <w:bottom w:val="none" w:sz="0" w:space="0" w:color="auto"/>
                    <w:right w:val="none" w:sz="0" w:space="0" w:color="auto"/>
                  </w:divBdr>
                </w:div>
              </w:divsChild>
            </w:div>
            <w:div w:id="642470101">
              <w:marLeft w:val="0"/>
              <w:marRight w:val="0"/>
              <w:marTop w:val="0"/>
              <w:marBottom w:val="0"/>
              <w:divBdr>
                <w:top w:val="none" w:sz="0" w:space="0" w:color="auto"/>
                <w:left w:val="none" w:sz="0" w:space="0" w:color="auto"/>
                <w:bottom w:val="none" w:sz="0" w:space="0" w:color="auto"/>
                <w:right w:val="none" w:sz="0" w:space="0" w:color="auto"/>
              </w:divBdr>
              <w:divsChild>
                <w:div w:id="478771156">
                  <w:marLeft w:val="0"/>
                  <w:marRight w:val="0"/>
                  <w:marTop w:val="0"/>
                  <w:marBottom w:val="0"/>
                  <w:divBdr>
                    <w:top w:val="none" w:sz="0" w:space="0" w:color="auto"/>
                    <w:left w:val="none" w:sz="0" w:space="0" w:color="auto"/>
                    <w:bottom w:val="none" w:sz="0" w:space="0" w:color="auto"/>
                    <w:right w:val="none" w:sz="0" w:space="0" w:color="auto"/>
                  </w:divBdr>
                </w:div>
              </w:divsChild>
            </w:div>
            <w:div w:id="644429676">
              <w:marLeft w:val="0"/>
              <w:marRight w:val="0"/>
              <w:marTop w:val="0"/>
              <w:marBottom w:val="0"/>
              <w:divBdr>
                <w:top w:val="none" w:sz="0" w:space="0" w:color="auto"/>
                <w:left w:val="none" w:sz="0" w:space="0" w:color="auto"/>
                <w:bottom w:val="none" w:sz="0" w:space="0" w:color="auto"/>
                <w:right w:val="none" w:sz="0" w:space="0" w:color="auto"/>
              </w:divBdr>
              <w:divsChild>
                <w:div w:id="2095859371">
                  <w:marLeft w:val="0"/>
                  <w:marRight w:val="0"/>
                  <w:marTop w:val="0"/>
                  <w:marBottom w:val="0"/>
                  <w:divBdr>
                    <w:top w:val="none" w:sz="0" w:space="0" w:color="auto"/>
                    <w:left w:val="none" w:sz="0" w:space="0" w:color="auto"/>
                    <w:bottom w:val="none" w:sz="0" w:space="0" w:color="auto"/>
                    <w:right w:val="none" w:sz="0" w:space="0" w:color="auto"/>
                  </w:divBdr>
                </w:div>
              </w:divsChild>
            </w:div>
            <w:div w:id="728652758">
              <w:marLeft w:val="0"/>
              <w:marRight w:val="0"/>
              <w:marTop w:val="0"/>
              <w:marBottom w:val="0"/>
              <w:divBdr>
                <w:top w:val="none" w:sz="0" w:space="0" w:color="auto"/>
                <w:left w:val="none" w:sz="0" w:space="0" w:color="auto"/>
                <w:bottom w:val="none" w:sz="0" w:space="0" w:color="auto"/>
                <w:right w:val="none" w:sz="0" w:space="0" w:color="auto"/>
              </w:divBdr>
              <w:divsChild>
                <w:div w:id="642779221">
                  <w:marLeft w:val="0"/>
                  <w:marRight w:val="0"/>
                  <w:marTop w:val="0"/>
                  <w:marBottom w:val="0"/>
                  <w:divBdr>
                    <w:top w:val="none" w:sz="0" w:space="0" w:color="auto"/>
                    <w:left w:val="none" w:sz="0" w:space="0" w:color="auto"/>
                    <w:bottom w:val="none" w:sz="0" w:space="0" w:color="auto"/>
                    <w:right w:val="none" w:sz="0" w:space="0" w:color="auto"/>
                  </w:divBdr>
                </w:div>
              </w:divsChild>
            </w:div>
            <w:div w:id="754013899">
              <w:marLeft w:val="0"/>
              <w:marRight w:val="0"/>
              <w:marTop w:val="0"/>
              <w:marBottom w:val="0"/>
              <w:divBdr>
                <w:top w:val="none" w:sz="0" w:space="0" w:color="auto"/>
                <w:left w:val="none" w:sz="0" w:space="0" w:color="auto"/>
                <w:bottom w:val="none" w:sz="0" w:space="0" w:color="auto"/>
                <w:right w:val="none" w:sz="0" w:space="0" w:color="auto"/>
              </w:divBdr>
              <w:divsChild>
                <w:div w:id="2070422848">
                  <w:marLeft w:val="0"/>
                  <w:marRight w:val="0"/>
                  <w:marTop w:val="0"/>
                  <w:marBottom w:val="0"/>
                  <w:divBdr>
                    <w:top w:val="none" w:sz="0" w:space="0" w:color="auto"/>
                    <w:left w:val="none" w:sz="0" w:space="0" w:color="auto"/>
                    <w:bottom w:val="none" w:sz="0" w:space="0" w:color="auto"/>
                    <w:right w:val="none" w:sz="0" w:space="0" w:color="auto"/>
                  </w:divBdr>
                </w:div>
              </w:divsChild>
            </w:div>
            <w:div w:id="763232547">
              <w:marLeft w:val="0"/>
              <w:marRight w:val="0"/>
              <w:marTop w:val="0"/>
              <w:marBottom w:val="0"/>
              <w:divBdr>
                <w:top w:val="none" w:sz="0" w:space="0" w:color="auto"/>
                <w:left w:val="none" w:sz="0" w:space="0" w:color="auto"/>
                <w:bottom w:val="none" w:sz="0" w:space="0" w:color="auto"/>
                <w:right w:val="none" w:sz="0" w:space="0" w:color="auto"/>
              </w:divBdr>
              <w:divsChild>
                <w:div w:id="608708208">
                  <w:marLeft w:val="0"/>
                  <w:marRight w:val="0"/>
                  <w:marTop w:val="0"/>
                  <w:marBottom w:val="0"/>
                  <w:divBdr>
                    <w:top w:val="none" w:sz="0" w:space="0" w:color="auto"/>
                    <w:left w:val="none" w:sz="0" w:space="0" w:color="auto"/>
                    <w:bottom w:val="none" w:sz="0" w:space="0" w:color="auto"/>
                    <w:right w:val="none" w:sz="0" w:space="0" w:color="auto"/>
                  </w:divBdr>
                </w:div>
                <w:div w:id="2074036580">
                  <w:marLeft w:val="0"/>
                  <w:marRight w:val="0"/>
                  <w:marTop w:val="0"/>
                  <w:marBottom w:val="0"/>
                  <w:divBdr>
                    <w:top w:val="none" w:sz="0" w:space="0" w:color="auto"/>
                    <w:left w:val="none" w:sz="0" w:space="0" w:color="auto"/>
                    <w:bottom w:val="none" w:sz="0" w:space="0" w:color="auto"/>
                    <w:right w:val="none" w:sz="0" w:space="0" w:color="auto"/>
                  </w:divBdr>
                </w:div>
              </w:divsChild>
            </w:div>
            <w:div w:id="824859367">
              <w:marLeft w:val="0"/>
              <w:marRight w:val="0"/>
              <w:marTop w:val="0"/>
              <w:marBottom w:val="0"/>
              <w:divBdr>
                <w:top w:val="none" w:sz="0" w:space="0" w:color="auto"/>
                <w:left w:val="none" w:sz="0" w:space="0" w:color="auto"/>
                <w:bottom w:val="none" w:sz="0" w:space="0" w:color="auto"/>
                <w:right w:val="none" w:sz="0" w:space="0" w:color="auto"/>
              </w:divBdr>
              <w:divsChild>
                <w:div w:id="338433407">
                  <w:marLeft w:val="0"/>
                  <w:marRight w:val="0"/>
                  <w:marTop w:val="0"/>
                  <w:marBottom w:val="0"/>
                  <w:divBdr>
                    <w:top w:val="none" w:sz="0" w:space="0" w:color="auto"/>
                    <w:left w:val="none" w:sz="0" w:space="0" w:color="auto"/>
                    <w:bottom w:val="none" w:sz="0" w:space="0" w:color="auto"/>
                    <w:right w:val="none" w:sz="0" w:space="0" w:color="auto"/>
                  </w:divBdr>
                </w:div>
              </w:divsChild>
            </w:div>
            <w:div w:id="854491090">
              <w:marLeft w:val="0"/>
              <w:marRight w:val="0"/>
              <w:marTop w:val="0"/>
              <w:marBottom w:val="0"/>
              <w:divBdr>
                <w:top w:val="none" w:sz="0" w:space="0" w:color="auto"/>
                <w:left w:val="none" w:sz="0" w:space="0" w:color="auto"/>
                <w:bottom w:val="none" w:sz="0" w:space="0" w:color="auto"/>
                <w:right w:val="none" w:sz="0" w:space="0" w:color="auto"/>
              </w:divBdr>
              <w:divsChild>
                <w:div w:id="813835705">
                  <w:marLeft w:val="0"/>
                  <w:marRight w:val="0"/>
                  <w:marTop w:val="0"/>
                  <w:marBottom w:val="0"/>
                  <w:divBdr>
                    <w:top w:val="none" w:sz="0" w:space="0" w:color="auto"/>
                    <w:left w:val="none" w:sz="0" w:space="0" w:color="auto"/>
                    <w:bottom w:val="none" w:sz="0" w:space="0" w:color="auto"/>
                    <w:right w:val="none" w:sz="0" w:space="0" w:color="auto"/>
                  </w:divBdr>
                </w:div>
              </w:divsChild>
            </w:div>
            <w:div w:id="961881861">
              <w:marLeft w:val="0"/>
              <w:marRight w:val="0"/>
              <w:marTop w:val="0"/>
              <w:marBottom w:val="0"/>
              <w:divBdr>
                <w:top w:val="none" w:sz="0" w:space="0" w:color="auto"/>
                <w:left w:val="none" w:sz="0" w:space="0" w:color="auto"/>
                <w:bottom w:val="none" w:sz="0" w:space="0" w:color="auto"/>
                <w:right w:val="none" w:sz="0" w:space="0" w:color="auto"/>
              </w:divBdr>
              <w:divsChild>
                <w:div w:id="384068020">
                  <w:marLeft w:val="0"/>
                  <w:marRight w:val="0"/>
                  <w:marTop w:val="0"/>
                  <w:marBottom w:val="0"/>
                  <w:divBdr>
                    <w:top w:val="none" w:sz="0" w:space="0" w:color="auto"/>
                    <w:left w:val="none" w:sz="0" w:space="0" w:color="auto"/>
                    <w:bottom w:val="none" w:sz="0" w:space="0" w:color="auto"/>
                    <w:right w:val="none" w:sz="0" w:space="0" w:color="auto"/>
                  </w:divBdr>
                </w:div>
              </w:divsChild>
            </w:div>
            <w:div w:id="1168669573">
              <w:marLeft w:val="0"/>
              <w:marRight w:val="0"/>
              <w:marTop w:val="0"/>
              <w:marBottom w:val="0"/>
              <w:divBdr>
                <w:top w:val="none" w:sz="0" w:space="0" w:color="auto"/>
                <w:left w:val="none" w:sz="0" w:space="0" w:color="auto"/>
                <w:bottom w:val="none" w:sz="0" w:space="0" w:color="auto"/>
                <w:right w:val="none" w:sz="0" w:space="0" w:color="auto"/>
              </w:divBdr>
              <w:divsChild>
                <w:div w:id="1037126720">
                  <w:marLeft w:val="0"/>
                  <w:marRight w:val="0"/>
                  <w:marTop w:val="0"/>
                  <w:marBottom w:val="0"/>
                  <w:divBdr>
                    <w:top w:val="none" w:sz="0" w:space="0" w:color="auto"/>
                    <w:left w:val="none" w:sz="0" w:space="0" w:color="auto"/>
                    <w:bottom w:val="none" w:sz="0" w:space="0" w:color="auto"/>
                    <w:right w:val="none" w:sz="0" w:space="0" w:color="auto"/>
                  </w:divBdr>
                </w:div>
              </w:divsChild>
            </w:div>
            <w:div w:id="1225287977">
              <w:marLeft w:val="0"/>
              <w:marRight w:val="0"/>
              <w:marTop w:val="0"/>
              <w:marBottom w:val="0"/>
              <w:divBdr>
                <w:top w:val="none" w:sz="0" w:space="0" w:color="auto"/>
                <w:left w:val="none" w:sz="0" w:space="0" w:color="auto"/>
                <w:bottom w:val="none" w:sz="0" w:space="0" w:color="auto"/>
                <w:right w:val="none" w:sz="0" w:space="0" w:color="auto"/>
              </w:divBdr>
              <w:divsChild>
                <w:div w:id="991526302">
                  <w:marLeft w:val="0"/>
                  <w:marRight w:val="0"/>
                  <w:marTop w:val="0"/>
                  <w:marBottom w:val="0"/>
                  <w:divBdr>
                    <w:top w:val="none" w:sz="0" w:space="0" w:color="auto"/>
                    <w:left w:val="none" w:sz="0" w:space="0" w:color="auto"/>
                    <w:bottom w:val="none" w:sz="0" w:space="0" w:color="auto"/>
                    <w:right w:val="none" w:sz="0" w:space="0" w:color="auto"/>
                  </w:divBdr>
                </w:div>
              </w:divsChild>
            </w:div>
            <w:div w:id="1588147204">
              <w:marLeft w:val="0"/>
              <w:marRight w:val="0"/>
              <w:marTop w:val="0"/>
              <w:marBottom w:val="0"/>
              <w:divBdr>
                <w:top w:val="none" w:sz="0" w:space="0" w:color="auto"/>
                <w:left w:val="none" w:sz="0" w:space="0" w:color="auto"/>
                <w:bottom w:val="none" w:sz="0" w:space="0" w:color="auto"/>
                <w:right w:val="none" w:sz="0" w:space="0" w:color="auto"/>
              </w:divBdr>
              <w:divsChild>
                <w:div w:id="552272135">
                  <w:marLeft w:val="0"/>
                  <w:marRight w:val="0"/>
                  <w:marTop w:val="0"/>
                  <w:marBottom w:val="0"/>
                  <w:divBdr>
                    <w:top w:val="none" w:sz="0" w:space="0" w:color="auto"/>
                    <w:left w:val="none" w:sz="0" w:space="0" w:color="auto"/>
                    <w:bottom w:val="none" w:sz="0" w:space="0" w:color="auto"/>
                    <w:right w:val="none" w:sz="0" w:space="0" w:color="auto"/>
                  </w:divBdr>
                </w:div>
              </w:divsChild>
            </w:div>
            <w:div w:id="1643608818">
              <w:marLeft w:val="0"/>
              <w:marRight w:val="0"/>
              <w:marTop w:val="0"/>
              <w:marBottom w:val="0"/>
              <w:divBdr>
                <w:top w:val="none" w:sz="0" w:space="0" w:color="auto"/>
                <w:left w:val="none" w:sz="0" w:space="0" w:color="auto"/>
                <w:bottom w:val="none" w:sz="0" w:space="0" w:color="auto"/>
                <w:right w:val="none" w:sz="0" w:space="0" w:color="auto"/>
              </w:divBdr>
              <w:divsChild>
                <w:div w:id="1761561431">
                  <w:marLeft w:val="0"/>
                  <w:marRight w:val="0"/>
                  <w:marTop w:val="0"/>
                  <w:marBottom w:val="0"/>
                  <w:divBdr>
                    <w:top w:val="none" w:sz="0" w:space="0" w:color="auto"/>
                    <w:left w:val="none" w:sz="0" w:space="0" w:color="auto"/>
                    <w:bottom w:val="none" w:sz="0" w:space="0" w:color="auto"/>
                    <w:right w:val="none" w:sz="0" w:space="0" w:color="auto"/>
                  </w:divBdr>
                </w:div>
              </w:divsChild>
            </w:div>
            <w:div w:id="1667707747">
              <w:marLeft w:val="0"/>
              <w:marRight w:val="0"/>
              <w:marTop w:val="0"/>
              <w:marBottom w:val="0"/>
              <w:divBdr>
                <w:top w:val="none" w:sz="0" w:space="0" w:color="auto"/>
                <w:left w:val="none" w:sz="0" w:space="0" w:color="auto"/>
                <w:bottom w:val="none" w:sz="0" w:space="0" w:color="auto"/>
                <w:right w:val="none" w:sz="0" w:space="0" w:color="auto"/>
              </w:divBdr>
              <w:divsChild>
                <w:div w:id="1282375555">
                  <w:marLeft w:val="0"/>
                  <w:marRight w:val="0"/>
                  <w:marTop w:val="0"/>
                  <w:marBottom w:val="0"/>
                  <w:divBdr>
                    <w:top w:val="none" w:sz="0" w:space="0" w:color="auto"/>
                    <w:left w:val="none" w:sz="0" w:space="0" w:color="auto"/>
                    <w:bottom w:val="none" w:sz="0" w:space="0" w:color="auto"/>
                    <w:right w:val="none" w:sz="0" w:space="0" w:color="auto"/>
                  </w:divBdr>
                </w:div>
              </w:divsChild>
            </w:div>
            <w:div w:id="1691566448">
              <w:marLeft w:val="0"/>
              <w:marRight w:val="0"/>
              <w:marTop w:val="0"/>
              <w:marBottom w:val="0"/>
              <w:divBdr>
                <w:top w:val="none" w:sz="0" w:space="0" w:color="auto"/>
                <w:left w:val="none" w:sz="0" w:space="0" w:color="auto"/>
                <w:bottom w:val="none" w:sz="0" w:space="0" w:color="auto"/>
                <w:right w:val="none" w:sz="0" w:space="0" w:color="auto"/>
              </w:divBdr>
              <w:divsChild>
                <w:div w:id="1345595224">
                  <w:marLeft w:val="0"/>
                  <w:marRight w:val="0"/>
                  <w:marTop w:val="0"/>
                  <w:marBottom w:val="0"/>
                  <w:divBdr>
                    <w:top w:val="none" w:sz="0" w:space="0" w:color="auto"/>
                    <w:left w:val="none" w:sz="0" w:space="0" w:color="auto"/>
                    <w:bottom w:val="none" w:sz="0" w:space="0" w:color="auto"/>
                    <w:right w:val="none" w:sz="0" w:space="0" w:color="auto"/>
                  </w:divBdr>
                </w:div>
                <w:div w:id="2003199716">
                  <w:marLeft w:val="0"/>
                  <w:marRight w:val="0"/>
                  <w:marTop w:val="0"/>
                  <w:marBottom w:val="0"/>
                  <w:divBdr>
                    <w:top w:val="none" w:sz="0" w:space="0" w:color="auto"/>
                    <w:left w:val="none" w:sz="0" w:space="0" w:color="auto"/>
                    <w:bottom w:val="none" w:sz="0" w:space="0" w:color="auto"/>
                    <w:right w:val="none" w:sz="0" w:space="0" w:color="auto"/>
                  </w:divBdr>
                </w:div>
              </w:divsChild>
            </w:div>
            <w:div w:id="1694770082">
              <w:marLeft w:val="0"/>
              <w:marRight w:val="0"/>
              <w:marTop w:val="0"/>
              <w:marBottom w:val="0"/>
              <w:divBdr>
                <w:top w:val="none" w:sz="0" w:space="0" w:color="auto"/>
                <w:left w:val="none" w:sz="0" w:space="0" w:color="auto"/>
                <w:bottom w:val="none" w:sz="0" w:space="0" w:color="auto"/>
                <w:right w:val="none" w:sz="0" w:space="0" w:color="auto"/>
              </w:divBdr>
              <w:divsChild>
                <w:div w:id="84083434">
                  <w:marLeft w:val="0"/>
                  <w:marRight w:val="0"/>
                  <w:marTop w:val="0"/>
                  <w:marBottom w:val="0"/>
                  <w:divBdr>
                    <w:top w:val="none" w:sz="0" w:space="0" w:color="auto"/>
                    <w:left w:val="none" w:sz="0" w:space="0" w:color="auto"/>
                    <w:bottom w:val="none" w:sz="0" w:space="0" w:color="auto"/>
                    <w:right w:val="none" w:sz="0" w:space="0" w:color="auto"/>
                  </w:divBdr>
                </w:div>
              </w:divsChild>
            </w:div>
            <w:div w:id="1721979034">
              <w:marLeft w:val="0"/>
              <w:marRight w:val="0"/>
              <w:marTop w:val="0"/>
              <w:marBottom w:val="0"/>
              <w:divBdr>
                <w:top w:val="none" w:sz="0" w:space="0" w:color="auto"/>
                <w:left w:val="none" w:sz="0" w:space="0" w:color="auto"/>
                <w:bottom w:val="none" w:sz="0" w:space="0" w:color="auto"/>
                <w:right w:val="none" w:sz="0" w:space="0" w:color="auto"/>
              </w:divBdr>
              <w:divsChild>
                <w:div w:id="214510981">
                  <w:marLeft w:val="0"/>
                  <w:marRight w:val="0"/>
                  <w:marTop w:val="0"/>
                  <w:marBottom w:val="0"/>
                  <w:divBdr>
                    <w:top w:val="none" w:sz="0" w:space="0" w:color="auto"/>
                    <w:left w:val="none" w:sz="0" w:space="0" w:color="auto"/>
                    <w:bottom w:val="none" w:sz="0" w:space="0" w:color="auto"/>
                    <w:right w:val="none" w:sz="0" w:space="0" w:color="auto"/>
                  </w:divBdr>
                </w:div>
              </w:divsChild>
            </w:div>
            <w:div w:id="1879245734">
              <w:marLeft w:val="0"/>
              <w:marRight w:val="0"/>
              <w:marTop w:val="0"/>
              <w:marBottom w:val="0"/>
              <w:divBdr>
                <w:top w:val="none" w:sz="0" w:space="0" w:color="auto"/>
                <w:left w:val="none" w:sz="0" w:space="0" w:color="auto"/>
                <w:bottom w:val="none" w:sz="0" w:space="0" w:color="auto"/>
                <w:right w:val="none" w:sz="0" w:space="0" w:color="auto"/>
              </w:divBdr>
              <w:divsChild>
                <w:div w:id="1503279581">
                  <w:marLeft w:val="0"/>
                  <w:marRight w:val="0"/>
                  <w:marTop w:val="0"/>
                  <w:marBottom w:val="0"/>
                  <w:divBdr>
                    <w:top w:val="none" w:sz="0" w:space="0" w:color="auto"/>
                    <w:left w:val="none" w:sz="0" w:space="0" w:color="auto"/>
                    <w:bottom w:val="none" w:sz="0" w:space="0" w:color="auto"/>
                    <w:right w:val="none" w:sz="0" w:space="0" w:color="auto"/>
                  </w:divBdr>
                </w:div>
              </w:divsChild>
            </w:div>
            <w:div w:id="1894387223">
              <w:marLeft w:val="0"/>
              <w:marRight w:val="0"/>
              <w:marTop w:val="0"/>
              <w:marBottom w:val="0"/>
              <w:divBdr>
                <w:top w:val="none" w:sz="0" w:space="0" w:color="auto"/>
                <w:left w:val="none" w:sz="0" w:space="0" w:color="auto"/>
                <w:bottom w:val="none" w:sz="0" w:space="0" w:color="auto"/>
                <w:right w:val="none" w:sz="0" w:space="0" w:color="auto"/>
              </w:divBdr>
              <w:divsChild>
                <w:div w:id="1632902476">
                  <w:marLeft w:val="0"/>
                  <w:marRight w:val="0"/>
                  <w:marTop w:val="0"/>
                  <w:marBottom w:val="0"/>
                  <w:divBdr>
                    <w:top w:val="none" w:sz="0" w:space="0" w:color="auto"/>
                    <w:left w:val="none" w:sz="0" w:space="0" w:color="auto"/>
                    <w:bottom w:val="none" w:sz="0" w:space="0" w:color="auto"/>
                    <w:right w:val="none" w:sz="0" w:space="0" w:color="auto"/>
                  </w:divBdr>
                </w:div>
              </w:divsChild>
            </w:div>
            <w:div w:id="1915168167">
              <w:marLeft w:val="0"/>
              <w:marRight w:val="0"/>
              <w:marTop w:val="0"/>
              <w:marBottom w:val="0"/>
              <w:divBdr>
                <w:top w:val="none" w:sz="0" w:space="0" w:color="auto"/>
                <w:left w:val="none" w:sz="0" w:space="0" w:color="auto"/>
                <w:bottom w:val="none" w:sz="0" w:space="0" w:color="auto"/>
                <w:right w:val="none" w:sz="0" w:space="0" w:color="auto"/>
              </w:divBdr>
              <w:divsChild>
                <w:div w:id="1105730898">
                  <w:marLeft w:val="0"/>
                  <w:marRight w:val="0"/>
                  <w:marTop w:val="0"/>
                  <w:marBottom w:val="0"/>
                  <w:divBdr>
                    <w:top w:val="none" w:sz="0" w:space="0" w:color="auto"/>
                    <w:left w:val="none" w:sz="0" w:space="0" w:color="auto"/>
                    <w:bottom w:val="none" w:sz="0" w:space="0" w:color="auto"/>
                    <w:right w:val="none" w:sz="0" w:space="0" w:color="auto"/>
                  </w:divBdr>
                </w:div>
              </w:divsChild>
            </w:div>
            <w:div w:id="1938562954">
              <w:marLeft w:val="0"/>
              <w:marRight w:val="0"/>
              <w:marTop w:val="0"/>
              <w:marBottom w:val="0"/>
              <w:divBdr>
                <w:top w:val="none" w:sz="0" w:space="0" w:color="auto"/>
                <w:left w:val="none" w:sz="0" w:space="0" w:color="auto"/>
                <w:bottom w:val="none" w:sz="0" w:space="0" w:color="auto"/>
                <w:right w:val="none" w:sz="0" w:space="0" w:color="auto"/>
              </w:divBdr>
              <w:divsChild>
                <w:div w:id="886647193">
                  <w:marLeft w:val="0"/>
                  <w:marRight w:val="0"/>
                  <w:marTop w:val="0"/>
                  <w:marBottom w:val="0"/>
                  <w:divBdr>
                    <w:top w:val="none" w:sz="0" w:space="0" w:color="auto"/>
                    <w:left w:val="none" w:sz="0" w:space="0" w:color="auto"/>
                    <w:bottom w:val="none" w:sz="0" w:space="0" w:color="auto"/>
                    <w:right w:val="none" w:sz="0" w:space="0" w:color="auto"/>
                  </w:divBdr>
                </w:div>
              </w:divsChild>
            </w:div>
            <w:div w:id="1943567326">
              <w:marLeft w:val="0"/>
              <w:marRight w:val="0"/>
              <w:marTop w:val="0"/>
              <w:marBottom w:val="0"/>
              <w:divBdr>
                <w:top w:val="none" w:sz="0" w:space="0" w:color="auto"/>
                <w:left w:val="none" w:sz="0" w:space="0" w:color="auto"/>
                <w:bottom w:val="none" w:sz="0" w:space="0" w:color="auto"/>
                <w:right w:val="none" w:sz="0" w:space="0" w:color="auto"/>
              </w:divBdr>
              <w:divsChild>
                <w:div w:id="301276275">
                  <w:marLeft w:val="0"/>
                  <w:marRight w:val="0"/>
                  <w:marTop w:val="0"/>
                  <w:marBottom w:val="0"/>
                  <w:divBdr>
                    <w:top w:val="none" w:sz="0" w:space="0" w:color="auto"/>
                    <w:left w:val="none" w:sz="0" w:space="0" w:color="auto"/>
                    <w:bottom w:val="none" w:sz="0" w:space="0" w:color="auto"/>
                    <w:right w:val="none" w:sz="0" w:space="0" w:color="auto"/>
                  </w:divBdr>
                </w:div>
              </w:divsChild>
            </w:div>
            <w:div w:id="2007979641">
              <w:marLeft w:val="0"/>
              <w:marRight w:val="0"/>
              <w:marTop w:val="0"/>
              <w:marBottom w:val="0"/>
              <w:divBdr>
                <w:top w:val="none" w:sz="0" w:space="0" w:color="auto"/>
                <w:left w:val="none" w:sz="0" w:space="0" w:color="auto"/>
                <w:bottom w:val="none" w:sz="0" w:space="0" w:color="auto"/>
                <w:right w:val="none" w:sz="0" w:space="0" w:color="auto"/>
              </w:divBdr>
              <w:divsChild>
                <w:div w:id="3532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72483">
      <w:bodyDiv w:val="1"/>
      <w:marLeft w:val="0"/>
      <w:marRight w:val="0"/>
      <w:marTop w:val="0"/>
      <w:marBottom w:val="0"/>
      <w:divBdr>
        <w:top w:val="none" w:sz="0" w:space="0" w:color="auto"/>
        <w:left w:val="none" w:sz="0" w:space="0" w:color="auto"/>
        <w:bottom w:val="none" w:sz="0" w:space="0" w:color="auto"/>
        <w:right w:val="none" w:sz="0" w:space="0" w:color="auto"/>
      </w:divBdr>
      <w:divsChild>
        <w:div w:id="1077553149">
          <w:marLeft w:val="0"/>
          <w:marRight w:val="0"/>
          <w:marTop w:val="0"/>
          <w:marBottom w:val="0"/>
          <w:divBdr>
            <w:top w:val="none" w:sz="0" w:space="0" w:color="auto"/>
            <w:left w:val="none" w:sz="0" w:space="0" w:color="auto"/>
            <w:bottom w:val="none" w:sz="0" w:space="0" w:color="auto"/>
            <w:right w:val="none" w:sz="0" w:space="0" w:color="auto"/>
          </w:divBdr>
          <w:divsChild>
            <w:div w:id="471755752">
              <w:marLeft w:val="0"/>
              <w:marRight w:val="0"/>
              <w:marTop w:val="0"/>
              <w:marBottom w:val="0"/>
              <w:divBdr>
                <w:top w:val="none" w:sz="0" w:space="0" w:color="auto"/>
                <w:left w:val="none" w:sz="0" w:space="0" w:color="auto"/>
                <w:bottom w:val="none" w:sz="0" w:space="0" w:color="auto"/>
                <w:right w:val="none" w:sz="0" w:space="0" w:color="auto"/>
              </w:divBdr>
              <w:divsChild>
                <w:div w:id="537548373">
                  <w:marLeft w:val="0"/>
                  <w:marRight w:val="0"/>
                  <w:marTop w:val="0"/>
                  <w:marBottom w:val="0"/>
                  <w:divBdr>
                    <w:top w:val="none" w:sz="0" w:space="0" w:color="auto"/>
                    <w:left w:val="none" w:sz="0" w:space="0" w:color="auto"/>
                    <w:bottom w:val="none" w:sz="0" w:space="0" w:color="auto"/>
                    <w:right w:val="none" w:sz="0" w:space="0" w:color="auto"/>
                  </w:divBdr>
                </w:div>
              </w:divsChild>
            </w:div>
            <w:div w:id="636032791">
              <w:marLeft w:val="0"/>
              <w:marRight w:val="0"/>
              <w:marTop w:val="0"/>
              <w:marBottom w:val="0"/>
              <w:divBdr>
                <w:top w:val="none" w:sz="0" w:space="0" w:color="auto"/>
                <w:left w:val="none" w:sz="0" w:space="0" w:color="auto"/>
                <w:bottom w:val="none" w:sz="0" w:space="0" w:color="auto"/>
                <w:right w:val="none" w:sz="0" w:space="0" w:color="auto"/>
              </w:divBdr>
              <w:divsChild>
                <w:div w:id="1562859574">
                  <w:marLeft w:val="0"/>
                  <w:marRight w:val="0"/>
                  <w:marTop w:val="0"/>
                  <w:marBottom w:val="0"/>
                  <w:divBdr>
                    <w:top w:val="none" w:sz="0" w:space="0" w:color="auto"/>
                    <w:left w:val="none" w:sz="0" w:space="0" w:color="auto"/>
                    <w:bottom w:val="none" w:sz="0" w:space="0" w:color="auto"/>
                    <w:right w:val="none" w:sz="0" w:space="0" w:color="auto"/>
                  </w:divBdr>
                </w:div>
              </w:divsChild>
            </w:div>
            <w:div w:id="812714989">
              <w:marLeft w:val="0"/>
              <w:marRight w:val="0"/>
              <w:marTop w:val="0"/>
              <w:marBottom w:val="0"/>
              <w:divBdr>
                <w:top w:val="none" w:sz="0" w:space="0" w:color="auto"/>
                <w:left w:val="none" w:sz="0" w:space="0" w:color="auto"/>
                <w:bottom w:val="none" w:sz="0" w:space="0" w:color="auto"/>
                <w:right w:val="none" w:sz="0" w:space="0" w:color="auto"/>
              </w:divBdr>
              <w:divsChild>
                <w:div w:id="1505389200">
                  <w:marLeft w:val="0"/>
                  <w:marRight w:val="0"/>
                  <w:marTop w:val="0"/>
                  <w:marBottom w:val="0"/>
                  <w:divBdr>
                    <w:top w:val="none" w:sz="0" w:space="0" w:color="auto"/>
                    <w:left w:val="none" w:sz="0" w:space="0" w:color="auto"/>
                    <w:bottom w:val="none" w:sz="0" w:space="0" w:color="auto"/>
                    <w:right w:val="none" w:sz="0" w:space="0" w:color="auto"/>
                  </w:divBdr>
                </w:div>
              </w:divsChild>
            </w:div>
            <w:div w:id="1629237285">
              <w:marLeft w:val="0"/>
              <w:marRight w:val="0"/>
              <w:marTop w:val="0"/>
              <w:marBottom w:val="0"/>
              <w:divBdr>
                <w:top w:val="none" w:sz="0" w:space="0" w:color="auto"/>
                <w:left w:val="none" w:sz="0" w:space="0" w:color="auto"/>
                <w:bottom w:val="none" w:sz="0" w:space="0" w:color="auto"/>
                <w:right w:val="none" w:sz="0" w:space="0" w:color="auto"/>
              </w:divBdr>
              <w:divsChild>
                <w:div w:id="1020161264">
                  <w:marLeft w:val="0"/>
                  <w:marRight w:val="0"/>
                  <w:marTop w:val="0"/>
                  <w:marBottom w:val="0"/>
                  <w:divBdr>
                    <w:top w:val="none" w:sz="0" w:space="0" w:color="auto"/>
                    <w:left w:val="none" w:sz="0" w:space="0" w:color="auto"/>
                    <w:bottom w:val="none" w:sz="0" w:space="0" w:color="auto"/>
                    <w:right w:val="none" w:sz="0" w:space="0" w:color="auto"/>
                  </w:divBdr>
                </w:div>
              </w:divsChild>
            </w:div>
            <w:div w:id="1747147414">
              <w:marLeft w:val="0"/>
              <w:marRight w:val="0"/>
              <w:marTop w:val="0"/>
              <w:marBottom w:val="0"/>
              <w:divBdr>
                <w:top w:val="none" w:sz="0" w:space="0" w:color="auto"/>
                <w:left w:val="none" w:sz="0" w:space="0" w:color="auto"/>
                <w:bottom w:val="none" w:sz="0" w:space="0" w:color="auto"/>
                <w:right w:val="none" w:sz="0" w:space="0" w:color="auto"/>
              </w:divBdr>
              <w:divsChild>
                <w:div w:id="358287123">
                  <w:marLeft w:val="0"/>
                  <w:marRight w:val="0"/>
                  <w:marTop w:val="0"/>
                  <w:marBottom w:val="0"/>
                  <w:divBdr>
                    <w:top w:val="none" w:sz="0" w:space="0" w:color="auto"/>
                    <w:left w:val="none" w:sz="0" w:space="0" w:color="auto"/>
                    <w:bottom w:val="none" w:sz="0" w:space="0" w:color="auto"/>
                    <w:right w:val="none" w:sz="0" w:space="0" w:color="auto"/>
                  </w:divBdr>
                </w:div>
              </w:divsChild>
            </w:div>
            <w:div w:id="2110805652">
              <w:marLeft w:val="0"/>
              <w:marRight w:val="0"/>
              <w:marTop w:val="0"/>
              <w:marBottom w:val="0"/>
              <w:divBdr>
                <w:top w:val="none" w:sz="0" w:space="0" w:color="auto"/>
                <w:left w:val="none" w:sz="0" w:space="0" w:color="auto"/>
                <w:bottom w:val="none" w:sz="0" w:space="0" w:color="auto"/>
                <w:right w:val="none" w:sz="0" w:space="0" w:color="auto"/>
              </w:divBdr>
              <w:divsChild>
                <w:div w:id="14573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572560">
      <w:bodyDiv w:val="1"/>
      <w:marLeft w:val="0"/>
      <w:marRight w:val="0"/>
      <w:marTop w:val="0"/>
      <w:marBottom w:val="0"/>
      <w:divBdr>
        <w:top w:val="none" w:sz="0" w:space="0" w:color="auto"/>
        <w:left w:val="none" w:sz="0" w:space="0" w:color="auto"/>
        <w:bottom w:val="none" w:sz="0" w:space="0" w:color="auto"/>
        <w:right w:val="none" w:sz="0" w:space="0" w:color="auto"/>
      </w:divBdr>
      <w:divsChild>
        <w:div w:id="663122162">
          <w:marLeft w:val="0"/>
          <w:marRight w:val="0"/>
          <w:marTop w:val="0"/>
          <w:marBottom w:val="0"/>
          <w:divBdr>
            <w:top w:val="none" w:sz="0" w:space="0" w:color="auto"/>
            <w:left w:val="none" w:sz="0" w:space="0" w:color="auto"/>
            <w:bottom w:val="none" w:sz="0" w:space="0" w:color="auto"/>
            <w:right w:val="none" w:sz="0" w:space="0" w:color="auto"/>
          </w:divBdr>
          <w:divsChild>
            <w:div w:id="5327734">
              <w:marLeft w:val="0"/>
              <w:marRight w:val="0"/>
              <w:marTop w:val="0"/>
              <w:marBottom w:val="0"/>
              <w:divBdr>
                <w:top w:val="none" w:sz="0" w:space="0" w:color="auto"/>
                <w:left w:val="none" w:sz="0" w:space="0" w:color="auto"/>
                <w:bottom w:val="none" w:sz="0" w:space="0" w:color="auto"/>
                <w:right w:val="none" w:sz="0" w:space="0" w:color="auto"/>
              </w:divBdr>
              <w:divsChild>
                <w:div w:id="1324309927">
                  <w:marLeft w:val="0"/>
                  <w:marRight w:val="0"/>
                  <w:marTop w:val="0"/>
                  <w:marBottom w:val="0"/>
                  <w:divBdr>
                    <w:top w:val="none" w:sz="0" w:space="0" w:color="auto"/>
                    <w:left w:val="none" w:sz="0" w:space="0" w:color="auto"/>
                    <w:bottom w:val="none" w:sz="0" w:space="0" w:color="auto"/>
                    <w:right w:val="none" w:sz="0" w:space="0" w:color="auto"/>
                  </w:divBdr>
                </w:div>
              </w:divsChild>
            </w:div>
            <w:div w:id="44332950">
              <w:marLeft w:val="0"/>
              <w:marRight w:val="0"/>
              <w:marTop w:val="0"/>
              <w:marBottom w:val="0"/>
              <w:divBdr>
                <w:top w:val="none" w:sz="0" w:space="0" w:color="auto"/>
                <w:left w:val="none" w:sz="0" w:space="0" w:color="auto"/>
                <w:bottom w:val="none" w:sz="0" w:space="0" w:color="auto"/>
                <w:right w:val="none" w:sz="0" w:space="0" w:color="auto"/>
              </w:divBdr>
              <w:divsChild>
                <w:div w:id="1679188295">
                  <w:marLeft w:val="0"/>
                  <w:marRight w:val="0"/>
                  <w:marTop w:val="0"/>
                  <w:marBottom w:val="0"/>
                  <w:divBdr>
                    <w:top w:val="none" w:sz="0" w:space="0" w:color="auto"/>
                    <w:left w:val="none" w:sz="0" w:space="0" w:color="auto"/>
                    <w:bottom w:val="none" w:sz="0" w:space="0" w:color="auto"/>
                    <w:right w:val="none" w:sz="0" w:space="0" w:color="auto"/>
                  </w:divBdr>
                </w:div>
              </w:divsChild>
            </w:div>
            <w:div w:id="56440943">
              <w:marLeft w:val="0"/>
              <w:marRight w:val="0"/>
              <w:marTop w:val="0"/>
              <w:marBottom w:val="0"/>
              <w:divBdr>
                <w:top w:val="none" w:sz="0" w:space="0" w:color="auto"/>
                <w:left w:val="none" w:sz="0" w:space="0" w:color="auto"/>
                <w:bottom w:val="none" w:sz="0" w:space="0" w:color="auto"/>
                <w:right w:val="none" w:sz="0" w:space="0" w:color="auto"/>
              </w:divBdr>
              <w:divsChild>
                <w:div w:id="77099806">
                  <w:marLeft w:val="0"/>
                  <w:marRight w:val="0"/>
                  <w:marTop w:val="0"/>
                  <w:marBottom w:val="0"/>
                  <w:divBdr>
                    <w:top w:val="none" w:sz="0" w:space="0" w:color="auto"/>
                    <w:left w:val="none" w:sz="0" w:space="0" w:color="auto"/>
                    <w:bottom w:val="none" w:sz="0" w:space="0" w:color="auto"/>
                    <w:right w:val="none" w:sz="0" w:space="0" w:color="auto"/>
                  </w:divBdr>
                </w:div>
              </w:divsChild>
            </w:div>
            <w:div w:id="72704726">
              <w:marLeft w:val="0"/>
              <w:marRight w:val="0"/>
              <w:marTop w:val="0"/>
              <w:marBottom w:val="0"/>
              <w:divBdr>
                <w:top w:val="none" w:sz="0" w:space="0" w:color="auto"/>
                <w:left w:val="none" w:sz="0" w:space="0" w:color="auto"/>
                <w:bottom w:val="none" w:sz="0" w:space="0" w:color="auto"/>
                <w:right w:val="none" w:sz="0" w:space="0" w:color="auto"/>
              </w:divBdr>
              <w:divsChild>
                <w:div w:id="318115451">
                  <w:marLeft w:val="0"/>
                  <w:marRight w:val="0"/>
                  <w:marTop w:val="0"/>
                  <w:marBottom w:val="0"/>
                  <w:divBdr>
                    <w:top w:val="none" w:sz="0" w:space="0" w:color="auto"/>
                    <w:left w:val="none" w:sz="0" w:space="0" w:color="auto"/>
                    <w:bottom w:val="none" w:sz="0" w:space="0" w:color="auto"/>
                    <w:right w:val="none" w:sz="0" w:space="0" w:color="auto"/>
                  </w:divBdr>
                </w:div>
              </w:divsChild>
            </w:div>
            <w:div w:id="140588194">
              <w:marLeft w:val="0"/>
              <w:marRight w:val="0"/>
              <w:marTop w:val="0"/>
              <w:marBottom w:val="0"/>
              <w:divBdr>
                <w:top w:val="none" w:sz="0" w:space="0" w:color="auto"/>
                <w:left w:val="none" w:sz="0" w:space="0" w:color="auto"/>
                <w:bottom w:val="none" w:sz="0" w:space="0" w:color="auto"/>
                <w:right w:val="none" w:sz="0" w:space="0" w:color="auto"/>
              </w:divBdr>
              <w:divsChild>
                <w:div w:id="794828742">
                  <w:marLeft w:val="0"/>
                  <w:marRight w:val="0"/>
                  <w:marTop w:val="0"/>
                  <w:marBottom w:val="0"/>
                  <w:divBdr>
                    <w:top w:val="none" w:sz="0" w:space="0" w:color="auto"/>
                    <w:left w:val="none" w:sz="0" w:space="0" w:color="auto"/>
                    <w:bottom w:val="none" w:sz="0" w:space="0" w:color="auto"/>
                    <w:right w:val="none" w:sz="0" w:space="0" w:color="auto"/>
                  </w:divBdr>
                </w:div>
              </w:divsChild>
            </w:div>
            <w:div w:id="149710753">
              <w:marLeft w:val="0"/>
              <w:marRight w:val="0"/>
              <w:marTop w:val="0"/>
              <w:marBottom w:val="0"/>
              <w:divBdr>
                <w:top w:val="none" w:sz="0" w:space="0" w:color="auto"/>
                <w:left w:val="none" w:sz="0" w:space="0" w:color="auto"/>
                <w:bottom w:val="none" w:sz="0" w:space="0" w:color="auto"/>
                <w:right w:val="none" w:sz="0" w:space="0" w:color="auto"/>
              </w:divBdr>
              <w:divsChild>
                <w:div w:id="489253552">
                  <w:marLeft w:val="0"/>
                  <w:marRight w:val="0"/>
                  <w:marTop w:val="0"/>
                  <w:marBottom w:val="0"/>
                  <w:divBdr>
                    <w:top w:val="none" w:sz="0" w:space="0" w:color="auto"/>
                    <w:left w:val="none" w:sz="0" w:space="0" w:color="auto"/>
                    <w:bottom w:val="none" w:sz="0" w:space="0" w:color="auto"/>
                    <w:right w:val="none" w:sz="0" w:space="0" w:color="auto"/>
                  </w:divBdr>
                </w:div>
              </w:divsChild>
            </w:div>
            <w:div w:id="213271754">
              <w:marLeft w:val="0"/>
              <w:marRight w:val="0"/>
              <w:marTop w:val="0"/>
              <w:marBottom w:val="0"/>
              <w:divBdr>
                <w:top w:val="none" w:sz="0" w:space="0" w:color="auto"/>
                <w:left w:val="none" w:sz="0" w:space="0" w:color="auto"/>
                <w:bottom w:val="none" w:sz="0" w:space="0" w:color="auto"/>
                <w:right w:val="none" w:sz="0" w:space="0" w:color="auto"/>
              </w:divBdr>
              <w:divsChild>
                <w:div w:id="1122503654">
                  <w:marLeft w:val="0"/>
                  <w:marRight w:val="0"/>
                  <w:marTop w:val="0"/>
                  <w:marBottom w:val="0"/>
                  <w:divBdr>
                    <w:top w:val="none" w:sz="0" w:space="0" w:color="auto"/>
                    <w:left w:val="none" w:sz="0" w:space="0" w:color="auto"/>
                    <w:bottom w:val="none" w:sz="0" w:space="0" w:color="auto"/>
                    <w:right w:val="none" w:sz="0" w:space="0" w:color="auto"/>
                  </w:divBdr>
                </w:div>
              </w:divsChild>
            </w:div>
            <w:div w:id="355077771">
              <w:marLeft w:val="0"/>
              <w:marRight w:val="0"/>
              <w:marTop w:val="0"/>
              <w:marBottom w:val="0"/>
              <w:divBdr>
                <w:top w:val="none" w:sz="0" w:space="0" w:color="auto"/>
                <w:left w:val="none" w:sz="0" w:space="0" w:color="auto"/>
                <w:bottom w:val="none" w:sz="0" w:space="0" w:color="auto"/>
                <w:right w:val="none" w:sz="0" w:space="0" w:color="auto"/>
              </w:divBdr>
              <w:divsChild>
                <w:div w:id="1475176189">
                  <w:marLeft w:val="0"/>
                  <w:marRight w:val="0"/>
                  <w:marTop w:val="0"/>
                  <w:marBottom w:val="0"/>
                  <w:divBdr>
                    <w:top w:val="none" w:sz="0" w:space="0" w:color="auto"/>
                    <w:left w:val="none" w:sz="0" w:space="0" w:color="auto"/>
                    <w:bottom w:val="none" w:sz="0" w:space="0" w:color="auto"/>
                    <w:right w:val="none" w:sz="0" w:space="0" w:color="auto"/>
                  </w:divBdr>
                </w:div>
              </w:divsChild>
            </w:div>
            <w:div w:id="484399162">
              <w:marLeft w:val="0"/>
              <w:marRight w:val="0"/>
              <w:marTop w:val="0"/>
              <w:marBottom w:val="0"/>
              <w:divBdr>
                <w:top w:val="none" w:sz="0" w:space="0" w:color="auto"/>
                <w:left w:val="none" w:sz="0" w:space="0" w:color="auto"/>
                <w:bottom w:val="none" w:sz="0" w:space="0" w:color="auto"/>
                <w:right w:val="none" w:sz="0" w:space="0" w:color="auto"/>
              </w:divBdr>
              <w:divsChild>
                <w:div w:id="1806775407">
                  <w:marLeft w:val="0"/>
                  <w:marRight w:val="0"/>
                  <w:marTop w:val="0"/>
                  <w:marBottom w:val="0"/>
                  <w:divBdr>
                    <w:top w:val="none" w:sz="0" w:space="0" w:color="auto"/>
                    <w:left w:val="none" w:sz="0" w:space="0" w:color="auto"/>
                    <w:bottom w:val="none" w:sz="0" w:space="0" w:color="auto"/>
                    <w:right w:val="none" w:sz="0" w:space="0" w:color="auto"/>
                  </w:divBdr>
                </w:div>
              </w:divsChild>
            </w:div>
            <w:div w:id="513420637">
              <w:marLeft w:val="0"/>
              <w:marRight w:val="0"/>
              <w:marTop w:val="0"/>
              <w:marBottom w:val="0"/>
              <w:divBdr>
                <w:top w:val="none" w:sz="0" w:space="0" w:color="auto"/>
                <w:left w:val="none" w:sz="0" w:space="0" w:color="auto"/>
                <w:bottom w:val="none" w:sz="0" w:space="0" w:color="auto"/>
                <w:right w:val="none" w:sz="0" w:space="0" w:color="auto"/>
              </w:divBdr>
              <w:divsChild>
                <w:div w:id="69546558">
                  <w:marLeft w:val="0"/>
                  <w:marRight w:val="0"/>
                  <w:marTop w:val="0"/>
                  <w:marBottom w:val="0"/>
                  <w:divBdr>
                    <w:top w:val="none" w:sz="0" w:space="0" w:color="auto"/>
                    <w:left w:val="none" w:sz="0" w:space="0" w:color="auto"/>
                    <w:bottom w:val="none" w:sz="0" w:space="0" w:color="auto"/>
                    <w:right w:val="none" w:sz="0" w:space="0" w:color="auto"/>
                  </w:divBdr>
                </w:div>
              </w:divsChild>
            </w:div>
            <w:div w:id="577591410">
              <w:marLeft w:val="0"/>
              <w:marRight w:val="0"/>
              <w:marTop w:val="0"/>
              <w:marBottom w:val="0"/>
              <w:divBdr>
                <w:top w:val="none" w:sz="0" w:space="0" w:color="auto"/>
                <w:left w:val="none" w:sz="0" w:space="0" w:color="auto"/>
                <w:bottom w:val="none" w:sz="0" w:space="0" w:color="auto"/>
                <w:right w:val="none" w:sz="0" w:space="0" w:color="auto"/>
              </w:divBdr>
              <w:divsChild>
                <w:div w:id="2124613446">
                  <w:marLeft w:val="0"/>
                  <w:marRight w:val="0"/>
                  <w:marTop w:val="0"/>
                  <w:marBottom w:val="0"/>
                  <w:divBdr>
                    <w:top w:val="none" w:sz="0" w:space="0" w:color="auto"/>
                    <w:left w:val="none" w:sz="0" w:space="0" w:color="auto"/>
                    <w:bottom w:val="none" w:sz="0" w:space="0" w:color="auto"/>
                    <w:right w:val="none" w:sz="0" w:space="0" w:color="auto"/>
                  </w:divBdr>
                </w:div>
              </w:divsChild>
            </w:div>
            <w:div w:id="632444744">
              <w:marLeft w:val="0"/>
              <w:marRight w:val="0"/>
              <w:marTop w:val="0"/>
              <w:marBottom w:val="0"/>
              <w:divBdr>
                <w:top w:val="none" w:sz="0" w:space="0" w:color="auto"/>
                <w:left w:val="none" w:sz="0" w:space="0" w:color="auto"/>
                <w:bottom w:val="none" w:sz="0" w:space="0" w:color="auto"/>
                <w:right w:val="none" w:sz="0" w:space="0" w:color="auto"/>
              </w:divBdr>
              <w:divsChild>
                <w:div w:id="1541936457">
                  <w:marLeft w:val="0"/>
                  <w:marRight w:val="0"/>
                  <w:marTop w:val="0"/>
                  <w:marBottom w:val="0"/>
                  <w:divBdr>
                    <w:top w:val="none" w:sz="0" w:space="0" w:color="auto"/>
                    <w:left w:val="none" w:sz="0" w:space="0" w:color="auto"/>
                    <w:bottom w:val="none" w:sz="0" w:space="0" w:color="auto"/>
                    <w:right w:val="none" w:sz="0" w:space="0" w:color="auto"/>
                  </w:divBdr>
                </w:div>
              </w:divsChild>
            </w:div>
            <w:div w:id="632560243">
              <w:marLeft w:val="0"/>
              <w:marRight w:val="0"/>
              <w:marTop w:val="0"/>
              <w:marBottom w:val="0"/>
              <w:divBdr>
                <w:top w:val="none" w:sz="0" w:space="0" w:color="auto"/>
                <w:left w:val="none" w:sz="0" w:space="0" w:color="auto"/>
                <w:bottom w:val="none" w:sz="0" w:space="0" w:color="auto"/>
                <w:right w:val="none" w:sz="0" w:space="0" w:color="auto"/>
              </w:divBdr>
              <w:divsChild>
                <w:div w:id="899901511">
                  <w:marLeft w:val="0"/>
                  <w:marRight w:val="0"/>
                  <w:marTop w:val="0"/>
                  <w:marBottom w:val="0"/>
                  <w:divBdr>
                    <w:top w:val="none" w:sz="0" w:space="0" w:color="auto"/>
                    <w:left w:val="none" w:sz="0" w:space="0" w:color="auto"/>
                    <w:bottom w:val="none" w:sz="0" w:space="0" w:color="auto"/>
                    <w:right w:val="none" w:sz="0" w:space="0" w:color="auto"/>
                  </w:divBdr>
                </w:div>
              </w:divsChild>
            </w:div>
            <w:div w:id="685055556">
              <w:marLeft w:val="0"/>
              <w:marRight w:val="0"/>
              <w:marTop w:val="0"/>
              <w:marBottom w:val="0"/>
              <w:divBdr>
                <w:top w:val="none" w:sz="0" w:space="0" w:color="auto"/>
                <w:left w:val="none" w:sz="0" w:space="0" w:color="auto"/>
                <w:bottom w:val="none" w:sz="0" w:space="0" w:color="auto"/>
                <w:right w:val="none" w:sz="0" w:space="0" w:color="auto"/>
              </w:divBdr>
              <w:divsChild>
                <w:div w:id="685834571">
                  <w:marLeft w:val="0"/>
                  <w:marRight w:val="0"/>
                  <w:marTop w:val="0"/>
                  <w:marBottom w:val="0"/>
                  <w:divBdr>
                    <w:top w:val="none" w:sz="0" w:space="0" w:color="auto"/>
                    <w:left w:val="none" w:sz="0" w:space="0" w:color="auto"/>
                    <w:bottom w:val="none" w:sz="0" w:space="0" w:color="auto"/>
                    <w:right w:val="none" w:sz="0" w:space="0" w:color="auto"/>
                  </w:divBdr>
                </w:div>
              </w:divsChild>
            </w:div>
            <w:div w:id="696660845">
              <w:marLeft w:val="0"/>
              <w:marRight w:val="0"/>
              <w:marTop w:val="0"/>
              <w:marBottom w:val="0"/>
              <w:divBdr>
                <w:top w:val="none" w:sz="0" w:space="0" w:color="auto"/>
                <w:left w:val="none" w:sz="0" w:space="0" w:color="auto"/>
                <w:bottom w:val="none" w:sz="0" w:space="0" w:color="auto"/>
                <w:right w:val="none" w:sz="0" w:space="0" w:color="auto"/>
              </w:divBdr>
              <w:divsChild>
                <w:div w:id="1254437509">
                  <w:marLeft w:val="0"/>
                  <w:marRight w:val="0"/>
                  <w:marTop w:val="0"/>
                  <w:marBottom w:val="0"/>
                  <w:divBdr>
                    <w:top w:val="none" w:sz="0" w:space="0" w:color="auto"/>
                    <w:left w:val="none" w:sz="0" w:space="0" w:color="auto"/>
                    <w:bottom w:val="none" w:sz="0" w:space="0" w:color="auto"/>
                    <w:right w:val="none" w:sz="0" w:space="0" w:color="auto"/>
                  </w:divBdr>
                </w:div>
              </w:divsChild>
            </w:div>
            <w:div w:id="768041434">
              <w:marLeft w:val="0"/>
              <w:marRight w:val="0"/>
              <w:marTop w:val="0"/>
              <w:marBottom w:val="0"/>
              <w:divBdr>
                <w:top w:val="none" w:sz="0" w:space="0" w:color="auto"/>
                <w:left w:val="none" w:sz="0" w:space="0" w:color="auto"/>
                <w:bottom w:val="none" w:sz="0" w:space="0" w:color="auto"/>
                <w:right w:val="none" w:sz="0" w:space="0" w:color="auto"/>
              </w:divBdr>
              <w:divsChild>
                <w:div w:id="647636352">
                  <w:marLeft w:val="0"/>
                  <w:marRight w:val="0"/>
                  <w:marTop w:val="0"/>
                  <w:marBottom w:val="0"/>
                  <w:divBdr>
                    <w:top w:val="none" w:sz="0" w:space="0" w:color="auto"/>
                    <w:left w:val="none" w:sz="0" w:space="0" w:color="auto"/>
                    <w:bottom w:val="none" w:sz="0" w:space="0" w:color="auto"/>
                    <w:right w:val="none" w:sz="0" w:space="0" w:color="auto"/>
                  </w:divBdr>
                </w:div>
              </w:divsChild>
            </w:div>
            <w:div w:id="900293706">
              <w:marLeft w:val="0"/>
              <w:marRight w:val="0"/>
              <w:marTop w:val="0"/>
              <w:marBottom w:val="0"/>
              <w:divBdr>
                <w:top w:val="none" w:sz="0" w:space="0" w:color="auto"/>
                <w:left w:val="none" w:sz="0" w:space="0" w:color="auto"/>
                <w:bottom w:val="none" w:sz="0" w:space="0" w:color="auto"/>
                <w:right w:val="none" w:sz="0" w:space="0" w:color="auto"/>
              </w:divBdr>
              <w:divsChild>
                <w:div w:id="1757168095">
                  <w:marLeft w:val="0"/>
                  <w:marRight w:val="0"/>
                  <w:marTop w:val="0"/>
                  <w:marBottom w:val="0"/>
                  <w:divBdr>
                    <w:top w:val="none" w:sz="0" w:space="0" w:color="auto"/>
                    <w:left w:val="none" w:sz="0" w:space="0" w:color="auto"/>
                    <w:bottom w:val="none" w:sz="0" w:space="0" w:color="auto"/>
                    <w:right w:val="none" w:sz="0" w:space="0" w:color="auto"/>
                  </w:divBdr>
                </w:div>
              </w:divsChild>
            </w:div>
            <w:div w:id="997424156">
              <w:marLeft w:val="0"/>
              <w:marRight w:val="0"/>
              <w:marTop w:val="0"/>
              <w:marBottom w:val="0"/>
              <w:divBdr>
                <w:top w:val="none" w:sz="0" w:space="0" w:color="auto"/>
                <w:left w:val="none" w:sz="0" w:space="0" w:color="auto"/>
                <w:bottom w:val="none" w:sz="0" w:space="0" w:color="auto"/>
                <w:right w:val="none" w:sz="0" w:space="0" w:color="auto"/>
              </w:divBdr>
              <w:divsChild>
                <w:div w:id="1176577158">
                  <w:marLeft w:val="0"/>
                  <w:marRight w:val="0"/>
                  <w:marTop w:val="0"/>
                  <w:marBottom w:val="0"/>
                  <w:divBdr>
                    <w:top w:val="none" w:sz="0" w:space="0" w:color="auto"/>
                    <w:left w:val="none" w:sz="0" w:space="0" w:color="auto"/>
                    <w:bottom w:val="none" w:sz="0" w:space="0" w:color="auto"/>
                    <w:right w:val="none" w:sz="0" w:space="0" w:color="auto"/>
                  </w:divBdr>
                </w:div>
              </w:divsChild>
            </w:div>
            <w:div w:id="1046636476">
              <w:marLeft w:val="0"/>
              <w:marRight w:val="0"/>
              <w:marTop w:val="0"/>
              <w:marBottom w:val="0"/>
              <w:divBdr>
                <w:top w:val="none" w:sz="0" w:space="0" w:color="auto"/>
                <w:left w:val="none" w:sz="0" w:space="0" w:color="auto"/>
                <w:bottom w:val="none" w:sz="0" w:space="0" w:color="auto"/>
                <w:right w:val="none" w:sz="0" w:space="0" w:color="auto"/>
              </w:divBdr>
              <w:divsChild>
                <w:div w:id="438842290">
                  <w:marLeft w:val="0"/>
                  <w:marRight w:val="0"/>
                  <w:marTop w:val="0"/>
                  <w:marBottom w:val="0"/>
                  <w:divBdr>
                    <w:top w:val="none" w:sz="0" w:space="0" w:color="auto"/>
                    <w:left w:val="none" w:sz="0" w:space="0" w:color="auto"/>
                    <w:bottom w:val="none" w:sz="0" w:space="0" w:color="auto"/>
                    <w:right w:val="none" w:sz="0" w:space="0" w:color="auto"/>
                  </w:divBdr>
                </w:div>
              </w:divsChild>
            </w:div>
            <w:div w:id="1092504338">
              <w:marLeft w:val="0"/>
              <w:marRight w:val="0"/>
              <w:marTop w:val="0"/>
              <w:marBottom w:val="0"/>
              <w:divBdr>
                <w:top w:val="none" w:sz="0" w:space="0" w:color="auto"/>
                <w:left w:val="none" w:sz="0" w:space="0" w:color="auto"/>
                <w:bottom w:val="none" w:sz="0" w:space="0" w:color="auto"/>
                <w:right w:val="none" w:sz="0" w:space="0" w:color="auto"/>
              </w:divBdr>
              <w:divsChild>
                <w:div w:id="766584693">
                  <w:marLeft w:val="0"/>
                  <w:marRight w:val="0"/>
                  <w:marTop w:val="0"/>
                  <w:marBottom w:val="0"/>
                  <w:divBdr>
                    <w:top w:val="none" w:sz="0" w:space="0" w:color="auto"/>
                    <w:left w:val="none" w:sz="0" w:space="0" w:color="auto"/>
                    <w:bottom w:val="none" w:sz="0" w:space="0" w:color="auto"/>
                    <w:right w:val="none" w:sz="0" w:space="0" w:color="auto"/>
                  </w:divBdr>
                </w:div>
              </w:divsChild>
            </w:div>
            <w:div w:id="1245334067">
              <w:marLeft w:val="0"/>
              <w:marRight w:val="0"/>
              <w:marTop w:val="0"/>
              <w:marBottom w:val="0"/>
              <w:divBdr>
                <w:top w:val="none" w:sz="0" w:space="0" w:color="auto"/>
                <w:left w:val="none" w:sz="0" w:space="0" w:color="auto"/>
                <w:bottom w:val="none" w:sz="0" w:space="0" w:color="auto"/>
                <w:right w:val="none" w:sz="0" w:space="0" w:color="auto"/>
              </w:divBdr>
              <w:divsChild>
                <w:div w:id="816578578">
                  <w:marLeft w:val="0"/>
                  <w:marRight w:val="0"/>
                  <w:marTop w:val="0"/>
                  <w:marBottom w:val="0"/>
                  <w:divBdr>
                    <w:top w:val="none" w:sz="0" w:space="0" w:color="auto"/>
                    <w:left w:val="none" w:sz="0" w:space="0" w:color="auto"/>
                    <w:bottom w:val="none" w:sz="0" w:space="0" w:color="auto"/>
                    <w:right w:val="none" w:sz="0" w:space="0" w:color="auto"/>
                  </w:divBdr>
                </w:div>
              </w:divsChild>
            </w:div>
            <w:div w:id="1330867726">
              <w:marLeft w:val="0"/>
              <w:marRight w:val="0"/>
              <w:marTop w:val="0"/>
              <w:marBottom w:val="0"/>
              <w:divBdr>
                <w:top w:val="none" w:sz="0" w:space="0" w:color="auto"/>
                <w:left w:val="none" w:sz="0" w:space="0" w:color="auto"/>
                <w:bottom w:val="none" w:sz="0" w:space="0" w:color="auto"/>
                <w:right w:val="none" w:sz="0" w:space="0" w:color="auto"/>
              </w:divBdr>
              <w:divsChild>
                <w:div w:id="224876809">
                  <w:marLeft w:val="0"/>
                  <w:marRight w:val="0"/>
                  <w:marTop w:val="0"/>
                  <w:marBottom w:val="0"/>
                  <w:divBdr>
                    <w:top w:val="none" w:sz="0" w:space="0" w:color="auto"/>
                    <w:left w:val="none" w:sz="0" w:space="0" w:color="auto"/>
                    <w:bottom w:val="none" w:sz="0" w:space="0" w:color="auto"/>
                    <w:right w:val="none" w:sz="0" w:space="0" w:color="auto"/>
                  </w:divBdr>
                </w:div>
              </w:divsChild>
            </w:div>
            <w:div w:id="1353073133">
              <w:marLeft w:val="0"/>
              <w:marRight w:val="0"/>
              <w:marTop w:val="0"/>
              <w:marBottom w:val="0"/>
              <w:divBdr>
                <w:top w:val="none" w:sz="0" w:space="0" w:color="auto"/>
                <w:left w:val="none" w:sz="0" w:space="0" w:color="auto"/>
                <w:bottom w:val="none" w:sz="0" w:space="0" w:color="auto"/>
                <w:right w:val="none" w:sz="0" w:space="0" w:color="auto"/>
              </w:divBdr>
              <w:divsChild>
                <w:div w:id="627318218">
                  <w:marLeft w:val="0"/>
                  <w:marRight w:val="0"/>
                  <w:marTop w:val="0"/>
                  <w:marBottom w:val="0"/>
                  <w:divBdr>
                    <w:top w:val="none" w:sz="0" w:space="0" w:color="auto"/>
                    <w:left w:val="none" w:sz="0" w:space="0" w:color="auto"/>
                    <w:bottom w:val="none" w:sz="0" w:space="0" w:color="auto"/>
                    <w:right w:val="none" w:sz="0" w:space="0" w:color="auto"/>
                  </w:divBdr>
                </w:div>
              </w:divsChild>
            </w:div>
            <w:div w:id="1368602010">
              <w:marLeft w:val="0"/>
              <w:marRight w:val="0"/>
              <w:marTop w:val="0"/>
              <w:marBottom w:val="0"/>
              <w:divBdr>
                <w:top w:val="none" w:sz="0" w:space="0" w:color="auto"/>
                <w:left w:val="none" w:sz="0" w:space="0" w:color="auto"/>
                <w:bottom w:val="none" w:sz="0" w:space="0" w:color="auto"/>
                <w:right w:val="none" w:sz="0" w:space="0" w:color="auto"/>
              </w:divBdr>
              <w:divsChild>
                <w:div w:id="435252524">
                  <w:marLeft w:val="0"/>
                  <w:marRight w:val="0"/>
                  <w:marTop w:val="0"/>
                  <w:marBottom w:val="0"/>
                  <w:divBdr>
                    <w:top w:val="none" w:sz="0" w:space="0" w:color="auto"/>
                    <w:left w:val="none" w:sz="0" w:space="0" w:color="auto"/>
                    <w:bottom w:val="none" w:sz="0" w:space="0" w:color="auto"/>
                    <w:right w:val="none" w:sz="0" w:space="0" w:color="auto"/>
                  </w:divBdr>
                </w:div>
              </w:divsChild>
            </w:div>
            <w:div w:id="1423061939">
              <w:marLeft w:val="0"/>
              <w:marRight w:val="0"/>
              <w:marTop w:val="0"/>
              <w:marBottom w:val="0"/>
              <w:divBdr>
                <w:top w:val="none" w:sz="0" w:space="0" w:color="auto"/>
                <w:left w:val="none" w:sz="0" w:space="0" w:color="auto"/>
                <w:bottom w:val="none" w:sz="0" w:space="0" w:color="auto"/>
                <w:right w:val="none" w:sz="0" w:space="0" w:color="auto"/>
              </w:divBdr>
              <w:divsChild>
                <w:div w:id="1309556936">
                  <w:marLeft w:val="0"/>
                  <w:marRight w:val="0"/>
                  <w:marTop w:val="0"/>
                  <w:marBottom w:val="0"/>
                  <w:divBdr>
                    <w:top w:val="none" w:sz="0" w:space="0" w:color="auto"/>
                    <w:left w:val="none" w:sz="0" w:space="0" w:color="auto"/>
                    <w:bottom w:val="none" w:sz="0" w:space="0" w:color="auto"/>
                    <w:right w:val="none" w:sz="0" w:space="0" w:color="auto"/>
                  </w:divBdr>
                </w:div>
              </w:divsChild>
            </w:div>
            <w:div w:id="1448543308">
              <w:marLeft w:val="0"/>
              <w:marRight w:val="0"/>
              <w:marTop w:val="0"/>
              <w:marBottom w:val="0"/>
              <w:divBdr>
                <w:top w:val="none" w:sz="0" w:space="0" w:color="auto"/>
                <w:left w:val="none" w:sz="0" w:space="0" w:color="auto"/>
                <w:bottom w:val="none" w:sz="0" w:space="0" w:color="auto"/>
                <w:right w:val="none" w:sz="0" w:space="0" w:color="auto"/>
              </w:divBdr>
              <w:divsChild>
                <w:div w:id="2121490638">
                  <w:marLeft w:val="0"/>
                  <w:marRight w:val="0"/>
                  <w:marTop w:val="0"/>
                  <w:marBottom w:val="0"/>
                  <w:divBdr>
                    <w:top w:val="none" w:sz="0" w:space="0" w:color="auto"/>
                    <w:left w:val="none" w:sz="0" w:space="0" w:color="auto"/>
                    <w:bottom w:val="none" w:sz="0" w:space="0" w:color="auto"/>
                    <w:right w:val="none" w:sz="0" w:space="0" w:color="auto"/>
                  </w:divBdr>
                </w:div>
              </w:divsChild>
            </w:div>
            <w:div w:id="1623069898">
              <w:marLeft w:val="0"/>
              <w:marRight w:val="0"/>
              <w:marTop w:val="0"/>
              <w:marBottom w:val="0"/>
              <w:divBdr>
                <w:top w:val="none" w:sz="0" w:space="0" w:color="auto"/>
                <w:left w:val="none" w:sz="0" w:space="0" w:color="auto"/>
                <w:bottom w:val="none" w:sz="0" w:space="0" w:color="auto"/>
                <w:right w:val="none" w:sz="0" w:space="0" w:color="auto"/>
              </w:divBdr>
              <w:divsChild>
                <w:div w:id="1757945380">
                  <w:marLeft w:val="0"/>
                  <w:marRight w:val="0"/>
                  <w:marTop w:val="0"/>
                  <w:marBottom w:val="0"/>
                  <w:divBdr>
                    <w:top w:val="none" w:sz="0" w:space="0" w:color="auto"/>
                    <w:left w:val="none" w:sz="0" w:space="0" w:color="auto"/>
                    <w:bottom w:val="none" w:sz="0" w:space="0" w:color="auto"/>
                    <w:right w:val="none" w:sz="0" w:space="0" w:color="auto"/>
                  </w:divBdr>
                </w:div>
              </w:divsChild>
            </w:div>
            <w:div w:id="1630160054">
              <w:marLeft w:val="0"/>
              <w:marRight w:val="0"/>
              <w:marTop w:val="0"/>
              <w:marBottom w:val="0"/>
              <w:divBdr>
                <w:top w:val="none" w:sz="0" w:space="0" w:color="auto"/>
                <w:left w:val="none" w:sz="0" w:space="0" w:color="auto"/>
                <w:bottom w:val="none" w:sz="0" w:space="0" w:color="auto"/>
                <w:right w:val="none" w:sz="0" w:space="0" w:color="auto"/>
              </w:divBdr>
              <w:divsChild>
                <w:div w:id="867833126">
                  <w:marLeft w:val="0"/>
                  <w:marRight w:val="0"/>
                  <w:marTop w:val="0"/>
                  <w:marBottom w:val="0"/>
                  <w:divBdr>
                    <w:top w:val="none" w:sz="0" w:space="0" w:color="auto"/>
                    <w:left w:val="none" w:sz="0" w:space="0" w:color="auto"/>
                    <w:bottom w:val="none" w:sz="0" w:space="0" w:color="auto"/>
                    <w:right w:val="none" w:sz="0" w:space="0" w:color="auto"/>
                  </w:divBdr>
                </w:div>
              </w:divsChild>
            </w:div>
            <w:div w:id="1688560108">
              <w:marLeft w:val="0"/>
              <w:marRight w:val="0"/>
              <w:marTop w:val="0"/>
              <w:marBottom w:val="0"/>
              <w:divBdr>
                <w:top w:val="none" w:sz="0" w:space="0" w:color="auto"/>
                <w:left w:val="none" w:sz="0" w:space="0" w:color="auto"/>
                <w:bottom w:val="none" w:sz="0" w:space="0" w:color="auto"/>
                <w:right w:val="none" w:sz="0" w:space="0" w:color="auto"/>
              </w:divBdr>
              <w:divsChild>
                <w:div w:id="750392431">
                  <w:marLeft w:val="0"/>
                  <w:marRight w:val="0"/>
                  <w:marTop w:val="0"/>
                  <w:marBottom w:val="0"/>
                  <w:divBdr>
                    <w:top w:val="none" w:sz="0" w:space="0" w:color="auto"/>
                    <w:left w:val="none" w:sz="0" w:space="0" w:color="auto"/>
                    <w:bottom w:val="none" w:sz="0" w:space="0" w:color="auto"/>
                    <w:right w:val="none" w:sz="0" w:space="0" w:color="auto"/>
                  </w:divBdr>
                </w:div>
              </w:divsChild>
            </w:div>
            <w:div w:id="1748112523">
              <w:marLeft w:val="0"/>
              <w:marRight w:val="0"/>
              <w:marTop w:val="0"/>
              <w:marBottom w:val="0"/>
              <w:divBdr>
                <w:top w:val="none" w:sz="0" w:space="0" w:color="auto"/>
                <w:left w:val="none" w:sz="0" w:space="0" w:color="auto"/>
                <w:bottom w:val="none" w:sz="0" w:space="0" w:color="auto"/>
                <w:right w:val="none" w:sz="0" w:space="0" w:color="auto"/>
              </w:divBdr>
              <w:divsChild>
                <w:div w:id="822550192">
                  <w:marLeft w:val="0"/>
                  <w:marRight w:val="0"/>
                  <w:marTop w:val="0"/>
                  <w:marBottom w:val="0"/>
                  <w:divBdr>
                    <w:top w:val="none" w:sz="0" w:space="0" w:color="auto"/>
                    <w:left w:val="none" w:sz="0" w:space="0" w:color="auto"/>
                    <w:bottom w:val="none" w:sz="0" w:space="0" w:color="auto"/>
                    <w:right w:val="none" w:sz="0" w:space="0" w:color="auto"/>
                  </w:divBdr>
                </w:div>
              </w:divsChild>
            </w:div>
            <w:div w:id="1779327774">
              <w:marLeft w:val="0"/>
              <w:marRight w:val="0"/>
              <w:marTop w:val="0"/>
              <w:marBottom w:val="0"/>
              <w:divBdr>
                <w:top w:val="none" w:sz="0" w:space="0" w:color="auto"/>
                <w:left w:val="none" w:sz="0" w:space="0" w:color="auto"/>
                <w:bottom w:val="none" w:sz="0" w:space="0" w:color="auto"/>
                <w:right w:val="none" w:sz="0" w:space="0" w:color="auto"/>
              </w:divBdr>
              <w:divsChild>
                <w:div w:id="555623042">
                  <w:marLeft w:val="0"/>
                  <w:marRight w:val="0"/>
                  <w:marTop w:val="0"/>
                  <w:marBottom w:val="0"/>
                  <w:divBdr>
                    <w:top w:val="none" w:sz="0" w:space="0" w:color="auto"/>
                    <w:left w:val="none" w:sz="0" w:space="0" w:color="auto"/>
                    <w:bottom w:val="none" w:sz="0" w:space="0" w:color="auto"/>
                    <w:right w:val="none" w:sz="0" w:space="0" w:color="auto"/>
                  </w:divBdr>
                </w:div>
              </w:divsChild>
            </w:div>
            <w:div w:id="1791625193">
              <w:marLeft w:val="0"/>
              <w:marRight w:val="0"/>
              <w:marTop w:val="0"/>
              <w:marBottom w:val="0"/>
              <w:divBdr>
                <w:top w:val="none" w:sz="0" w:space="0" w:color="auto"/>
                <w:left w:val="none" w:sz="0" w:space="0" w:color="auto"/>
                <w:bottom w:val="none" w:sz="0" w:space="0" w:color="auto"/>
                <w:right w:val="none" w:sz="0" w:space="0" w:color="auto"/>
              </w:divBdr>
              <w:divsChild>
                <w:div w:id="1666935264">
                  <w:marLeft w:val="0"/>
                  <w:marRight w:val="0"/>
                  <w:marTop w:val="0"/>
                  <w:marBottom w:val="0"/>
                  <w:divBdr>
                    <w:top w:val="none" w:sz="0" w:space="0" w:color="auto"/>
                    <w:left w:val="none" w:sz="0" w:space="0" w:color="auto"/>
                    <w:bottom w:val="none" w:sz="0" w:space="0" w:color="auto"/>
                    <w:right w:val="none" w:sz="0" w:space="0" w:color="auto"/>
                  </w:divBdr>
                </w:div>
              </w:divsChild>
            </w:div>
            <w:div w:id="1926844221">
              <w:marLeft w:val="0"/>
              <w:marRight w:val="0"/>
              <w:marTop w:val="0"/>
              <w:marBottom w:val="0"/>
              <w:divBdr>
                <w:top w:val="none" w:sz="0" w:space="0" w:color="auto"/>
                <w:left w:val="none" w:sz="0" w:space="0" w:color="auto"/>
                <w:bottom w:val="none" w:sz="0" w:space="0" w:color="auto"/>
                <w:right w:val="none" w:sz="0" w:space="0" w:color="auto"/>
              </w:divBdr>
              <w:divsChild>
                <w:div w:id="99421618">
                  <w:marLeft w:val="0"/>
                  <w:marRight w:val="0"/>
                  <w:marTop w:val="0"/>
                  <w:marBottom w:val="0"/>
                  <w:divBdr>
                    <w:top w:val="none" w:sz="0" w:space="0" w:color="auto"/>
                    <w:left w:val="none" w:sz="0" w:space="0" w:color="auto"/>
                    <w:bottom w:val="none" w:sz="0" w:space="0" w:color="auto"/>
                    <w:right w:val="none" w:sz="0" w:space="0" w:color="auto"/>
                  </w:divBdr>
                </w:div>
              </w:divsChild>
            </w:div>
            <w:div w:id="1943610184">
              <w:marLeft w:val="0"/>
              <w:marRight w:val="0"/>
              <w:marTop w:val="0"/>
              <w:marBottom w:val="0"/>
              <w:divBdr>
                <w:top w:val="none" w:sz="0" w:space="0" w:color="auto"/>
                <w:left w:val="none" w:sz="0" w:space="0" w:color="auto"/>
                <w:bottom w:val="none" w:sz="0" w:space="0" w:color="auto"/>
                <w:right w:val="none" w:sz="0" w:space="0" w:color="auto"/>
              </w:divBdr>
              <w:divsChild>
                <w:div w:id="1257179670">
                  <w:marLeft w:val="0"/>
                  <w:marRight w:val="0"/>
                  <w:marTop w:val="0"/>
                  <w:marBottom w:val="0"/>
                  <w:divBdr>
                    <w:top w:val="none" w:sz="0" w:space="0" w:color="auto"/>
                    <w:left w:val="none" w:sz="0" w:space="0" w:color="auto"/>
                    <w:bottom w:val="none" w:sz="0" w:space="0" w:color="auto"/>
                    <w:right w:val="none" w:sz="0" w:space="0" w:color="auto"/>
                  </w:divBdr>
                </w:div>
              </w:divsChild>
            </w:div>
            <w:div w:id="1976448081">
              <w:marLeft w:val="0"/>
              <w:marRight w:val="0"/>
              <w:marTop w:val="0"/>
              <w:marBottom w:val="0"/>
              <w:divBdr>
                <w:top w:val="none" w:sz="0" w:space="0" w:color="auto"/>
                <w:left w:val="none" w:sz="0" w:space="0" w:color="auto"/>
                <w:bottom w:val="none" w:sz="0" w:space="0" w:color="auto"/>
                <w:right w:val="none" w:sz="0" w:space="0" w:color="auto"/>
              </w:divBdr>
              <w:divsChild>
                <w:div w:id="26610305">
                  <w:marLeft w:val="0"/>
                  <w:marRight w:val="0"/>
                  <w:marTop w:val="0"/>
                  <w:marBottom w:val="0"/>
                  <w:divBdr>
                    <w:top w:val="none" w:sz="0" w:space="0" w:color="auto"/>
                    <w:left w:val="none" w:sz="0" w:space="0" w:color="auto"/>
                    <w:bottom w:val="none" w:sz="0" w:space="0" w:color="auto"/>
                    <w:right w:val="none" w:sz="0" w:space="0" w:color="auto"/>
                  </w:divBdr>
                </w:div>
              </w:divsChild>
            </w:div>
            <w:div w:id="1986470833">
              <w:marLeft w:val="0"/>
              <w:marRight w:val="0"/>
              <w:marTop w:val="0"/>
              <w:marBottom w:val="0"/>
              <w:divBdr>
                <w:top w:val="none" w:sz="0" w:space="0" w:color="auto"/>
                <w:left w:val="none" w:sz="0" w:space="0" w:color="auto"/>
                <w:bottom w:val="none" w:sz="0" w:space="0" w:color="auto"/>
                <w:right w:val="none" w:sz="0" w:space="0" w:color="auto"/>
              </w:divBdr>
              <w:divsChild>
                <w:div w:id="428933950">
                  <w:marLeft w:val="0"/>
                  <w:marRight w:val="0"/>
                  <w:marTop w:val="0"/>
                  <w:marBottom w:val="0"/>
                  <w:divBdr>
                    <w:top w:val="none" w:sz="0" w:space="0" w:color="auto"/>
                    <w:left w:val="none" w:sz="0" w:space="0" w:color="auto"/>
                    <w:bottom w:val="none" w:sz="0" w:space="0" w:color="auto"/>
                    <w:right w:val="none" w:sz="0" w:space="0" w:color="auto"/>
                  </w:divBdr>
                </w:div>
              </w:divsChild>
            </w:div>
            <w:div w:id="2036928580">
              <w:marLeft w:val="0"/>
              <w:marRight w:val="0"/>
              <w:marTop w:val="0"/>
              <w:marBottom w:val="0"/>
              <w:divBdr>
                <w:top w:val="none" w:sz="0" w:space="0" w:color="auto"/>
                <w:left w:val="none" w:sz="0" w:space="0" w:color="auto"/>
                <w:bottom w:val="none" w:sz="0" w:space="0" w:color="auto"/>
                <w:right w:val="none" w:sz="0" w:space="0" w:color="auto"/>
              </w:divBdr>
              <w:divsChild>
                <w:div w:id="150099183">
                  <w:marLeft w:val="0"/>
                  <w:marRight w:val="0"/>
                  <w:marTop w:val="0"/>
                  <w:marBottom w:val="0"/>
                  <w:divBdr>
                    <w:top w:val="none" w:sz="0" w:space="0" w:color="auto"/>
                    <w:left w:val="none" w:sz="0" w:space="0" w:color="auto"/>
                    <w:bottom w:val="none" w:sz="0" w:space="0" w:color="auto"/>
                    <w:right w:val="none" w:sz="0" w:space="0" w:color="auto"/>
                  </w:divBdr>
                </w:div>
              </w:divsChild>
            </w:div>
            <w:div w:id="2056544184">
              <w:marLeft w:val="0"/>
              <w:marRight w:val="0"/>
              <w:marTop w:val="0"/>
              <w:marBottom w:val="0"/>
              <w:divBdr>
                <w:top w:val="none" w:sz="0" w:space="0" w:color="auto"/>
                <w:left w:val="none" w:sz="0" w:space="0" w:color="auto"/>
                <w:bottom w:val="none" w:sz="0" w:space="0" w:color="auto"/>
                <w:right w:val="none" w:sz="0" w:space="0" w:color="auto"/>
              </w:divBdr>
              <w:divsChild>
                <w:div w:id="1676565647">
                  <w:marLeft w:val="0"/>
                  <w:marRight w:val="0"/>
                  <w:marTop w:val="0"/>
                  <w:marBottom w:val="0"/>
                  <w:divBdr>
                    <w:top w:val="none" w:sz="0" w:space="0" w:color="auto"/>
                    <w:left w:val="none" w:sz="0" w:space="0" w:color="auto"/>
                    <w:bottom w:val="none" w:sz="0" w:space="0" w:color="auto"/>
                    <w:right w:val="none" w:sz="0" w:space="0" w:color="auto"/>
                  </w:divBdr>
                </w:div>
              </w:divsChild>
            </w:div>
            <w:div w:id="2121365099">
              <w:marLeft w:val="0"/>
              <w:marRight w:val="0"/>
              <w:marTop w:val="0"/>
              <w:marBottom w:val="0"/>
              <w:divBdr>
                <w:top w:val="none" w:sz="0" w:space="0" w:color="auto"/>
                <w:left w:val="none" w:sz="0" w:space="0" w:color="auto"/>
                <w:bottom w:val="none" w:sz="0" w:space="0" w:color="auto"/>
                <w:right w:val="none" w:sz="0" w:space="0" w:color="auto"/>
              </w:divBdr>
              <w:divsChild>
                <w:div w:id="10613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66350">
      <w:bodyDiv w:val="1"/>
      <w:marLeft w:val="0"/>
      <w:marRight w:val="0"/>
      <w:marTop w:val="0"/>
      <w:marBottom w:val="0"/>
      <w:divBdr>
        <w:top w:val="none" w:sz="0" w:space="0" w:color="auto"/>
        <w:left w:val="none" w:sz="0" w:space="0" w:color="auto"/>
        <w:bottom w:val="none" w:sz="0" w:space="0" w:color="auto"/>
        <w:right w:val="none" w:sz="0" w:space="0" w:color="auto"/>
      </w:divBdr>
      <w:divsChild>
        <w:div w:id="221406887">
          <w:marLeft w:val="0"/>
          <w:marRight w:val="0"/>
          <w:marTop w:val="0"/>
          <w:marBottom w:val="0"/>
          <w:divBdr>
            <w:top w:val="none" w:sz="0" w:space="0" w:color="auto"/>
            <w:left w:val="none" w:sz="0" w:space="0" w:color="auto"/>
            <w:bottom w:val="none" w:sz="0" w:space="0" w:color="auto"/>
            <w:right w:val="none" w:sz="0" w:space="0" w:color="auto"/>
          </w:divBdr>
          <w:divsChild>
            <w:div w:id="6641548">
              <w:marLeft w:val="0"/>
              <w:marRight w:val="0"/>
              <w:marTop w:val="0"/>
              <w:marBottom w:val="0"/>
              <w:divBdr>
                <w:top w:val="none" w:sz="0" w:space="0" w:color="auto"/>
                <w:left w:val="none" w:sz="0" w:space="0" w:color="auto"/>
                <w:bottom w:val="none" w:sz="0" w:space="0" w:color="auto"/>
                <w:right w:val="none" w:sz="0" w:space="0" w:color="auto"/>
              </w:divBdr>
              <w:divsChild>
                <w:div w:id="158737017">
                  <w:marLeft w:val="0"/>
                  <w:marRight w:val="0"/>
                  <w:marTop w:val="0"/>
                  <w:marBottom w:val="0"/>
                  <w:divBdr>
                    <w:top w:val="none" w:sz="0" w:space="0" w:color="auto"/>
                    <w:left w:val="none" w:sz="0" w:space="0" w:color="auto"/>
                    <w:bottom w:val="none" w:sz="0" w:space="0" w:color="auto"/>
                    <w:right w:val="none" w:sz="0" w:space="0" w:color="auto"/>
                  </w:divBdr>
                </w:div>
              </w:divsChild>
            </w:div>
            <w:div w:id="80757015">
              <w:marLeft w:val="0"/>
              <w:marRight w:val="0"/>
              <w:marTop w:val="0"/>
              <w:marBottom w:val="0"/>
              <w:divBdr>
                <w:top w:val="none" w:sz="0" w:space="0" w:color="auto"/>
                <w:left w:val="none" w:sz="0" w:space="0" w:color="auto"/>
                <w:bottom w:val="none" w:sz="0" w:space="0" w:color="auto"/>
                <w:right w:val="none" w:sz="0" w:space="0" w:color="auto"/>
              </w:divBdr>
              <w:divsChild>
                <w:div w:id="1717779453">
                  <w:marLeft w:val="0"/>
                  <w:marRight w:val="0"/>
                  <w:marTop w:val="0"/>
                  <w:marBottom w:val="0"/>
                  <w:divBdr>
                    <w:top w:val="none" w:sz="0" w:space="0" w:color="auto"/>
                    <w:left w:val="none" w:sz="0" w:space="0" w:color="auto"/>
                    <w:bottom w:val="none" w:sz="0" w:space="0" w:color="auto"/>
                    <w:right w:val="none" w:sz="0" w:space="0" w:color="auto"/>
                  </w:divBdr>
                </w:div>
              </w:divsChild>
            </w:div>
            <w:div w:id="85929558">
              <w:marLeft w:val="0"/>
              <w:marRight w:val="0"/>
              <w:marTop w:val="0"/>
              <w:marBottom w:val="0"/>
              <w:divBdr>
                <w:top w:val="none" w:sz="0" w:space="0" w:color="auto"/>
                <w:left w:val="none" w:sz="0" w:space="0" w:color="auto"/>
                <w:bottom w:val="none" w:sz="0" w:space="0" w:color="auto"/>
                <w:right w:val="none" w:sz="0" w:space="0" w:color="auto"/>
              </w:divBdr>
              <w:divsChild>
                <w:div w:id="397870591">
                  <w:marLeft w:val="0"/>
                  <w:marRight w:val="0"/>
                  <w:marTop w:val="0"/>
                  <w:marBottom w:val="0"/>
                  <w:divBdr>
                    <w:top w:val="none" w:sz="0" w:space="0" w:color="auto"/>
                    <w:left w:val="none" w:sz="0" w:space="0" w:color="auto"/>
                    <w:bottom w:val="none" w:sz="0" w:space="0" w:color="auto"/>
                    <w:right w:val="none" w:sz="0" w:space="0" w:color="auto"/>
                  </w:divBdr>
                </w:div>
              </w:divsChild>
            </w:div>
            <w:div w:id="167642897">
              <w:marLeft w:val="0"/>
              <w:marRight w:val="0"/>
              <w:marTop w:val="0"/>
              <w:marBottom w:val="0"/>
              <w:divBdr>
                <w:top w:val="none" w:sz="0" w:space="0" w:color="auto"/>
                <w:left w:val="none" w:sz="0" w:space="0" w:color="auto"/>
                <w:bottom w:val="none" w:sz="0" w:space="0" w:color="auto"/>
                <w:right w:val="none" w:sz="0" w:space="0" w:color="auto"/>
              </w:divBdr>
              <w:divsChild>
                <w:div w:id="1513454811">
                  <w:marLeft w:val="0"/>
                  <w:marRight w:val="0"/>
                  <w:marTop w:val="0"/>
                  <w:marBottom w:val="0"/>
                  <w:divBdr>
                    <w:top w:val="none" w:sz="0" w:space="0" w:color="auto"/>
                    <w:left w:val="none" w:sz="0" w:space="0" w:color="auto"/>
                    <w:bottom w:val="none" w:sz="0" w:space="0" w:color="auto"/>
                    <w:right w:val="none" w:sz="0" w:space="0" w:color="auto"/>
                  </w:divBdr>
                </w:div>
              </w:divsChild>
            </w:div>
            <w:div w:id="353771512">
              <w:marLeft w:val="0"/>
              <w:marRight w:val="0"/>
              <w:marTop w:val="0"/>
              <w:marBottom w:val="0"/>
              <w:divBdr>
                <w:top w:val="none" w:sz="0" w:space="0" w:color="auto"/>
                <w:left w:val="none" w:sz="0" w:space="0" w:color="auto"/>
                <w:bottom w:val="none" w:sz="0" w:space="0" w:color="auto"/>
                <w:right w:val="none" w:sz="0" w:space="0" w:color="auto"/>
              </w:divBdr>
              <w:divsChild>
                <w:div w:id="1762949703">
                  <w:marLeft w:val="0"/>
                  <w:marRight w:val="0"/>
                  <w:marTop w:val="0"/>
                  <w:marBottom w:val="0"/>
                  <w:divBdr>
                    <w:top w:val="none" w:sz="0" w:space="0" w:color="auto"/>
                    <w:left w:val="none" w:sz="0" w:space="0" w:color="auto"/>
                    <w:bottom w:val="none" w:sz="0" w:space="0" w:color="auto"/>
                    <w:right w:val="none" w:sz="0" w:space="0" w:color="auto"/>
                  </w:divBdr>
                </w:div>
              </w:divsChild>
            </w:div>
            <w:div w:id="355161060">
              <w:marLeft w:val="0"/>
              <w:marRight w:val="0"/>
              <w:marTop w:val="0"/>
              <w:marBottom w:val="0"/>
              <w:divBdr>
                <w:top w:val="none" w:sz="0" w:space="0" w:color="auto"/>
                <w:left w:val="none" w:sz="0" w:space="0" w:color="auto"/>
                <w:bottom w:val="none" w:sz="0" w:space="0" w:color="auto"/>
                <w:right w:val="none" w:sz="0" w:space="0" w:color="auto"/>
              </w:divBdr>
              <w:divsChild>
                <w:div w:id="632685075">
                  <w:marLeft w:val="0"/>
                  <w:marRight w:val="0"/>
                  <w:marTop w:val="0"/>
                  <w:marBottom w:val="0"/>
                  <w:divBdr>
                    <w:top w:val="none" w:sz="0" w:space="0" w:color="auto"/>
                    <w:left w:val="none" w:sz="0" w:space="0" w:color="auto"/>
                    <w:bottom w:val="none" w:sz="0" w:space="0" w:color="auto"/>
                    <w:right w:val="none" w:sz="0" w:space="0" w:color="auto"/>
                  </w:divBdr>
                </w:div>
              </w:divsChild>
            </w:div>
            <w:div w:id="647512984">
              <w:marLeft w:val="0"/>
              <w:marRight w:val="0"/>
              <w:marTop w:val="0"/>
              <w:marBottom w:val="0"/>
              <w:divBdr>
                <w:top w:val="none" w:sz="0" w:space="0" w:color="auto"/>
                <w:left w:val="none" w:sz="0" w:space="0" w:color="auto"/>
                <w:bottom w:val="none" w:sz="0" w:space="0" w:color="auto"/>
                <w:right w:val="none" w:sz="0" w:space="0" w:color="auto"/>
              </w:divBdr>
              <w:divsChild>
                <w:div w:id="652418558">
                  <w:marLeft w:val="0"/>
                  <w:marRight w:val="0"/>
                  <w:marTop w:val="0"/>
                  <w:marBottom w:val="0"/>
                  <w:divBdr>
                    <w:top w:val="none" w:sz="0" w:space="0" w:color="auto"/>
                    <w:left w:val="none" w:sz="0" w:space="0" w:color="auto"/>
                    <w:bottom w:val="none" w:sz="0" w:space="0" w:color="auto"/>
                    <w:right w:val="none" w:sz="0" w:space="0" w:color="auto"/>
                  </w:divBdr>
                </w:div>
              </w:divsChild>
            </w:div>
            <w:div w:id="662319282">
              <w:marLeft w:val="0"/>
              <w:marRight w:val="0"/>
              <w:marTop w:val="0"/>
              <w:marBottom w:val="0"/>
              <w:divBdr>
                <w:top w:val="none" w:sz="0" w:space="0" w:color="auto"/>
                <w:left w:val="none" w:sz="0" w:space="0" w:color="auto"/>
                <w:bottom w:val="none" w:sz="0" w:space="0" w:color="auto"/>
                <w:right w:val="none" w:sz="0" w:space="0" w:color="auto"/>
              </w:divBdr>
              <w:divsChild>
                <w:div w:id="932590750">
                  <w:marLeft w:val="0"/>
                  <w:marRight w:val="0"/>
                  <w:marTop w:val="0"/>
                  <w:marBottom w:val="0"/>
                  <w:divBdr>
                    <w:top w:val="none" w:sz="0" w:space="0" w:color="auto"/>
                    <w:left w:val="none" w:sz="0" w:space="0" w:color="auto"/>
                    <w:bottom w:val="none" w:sz="0" w:space="0" w:color="auto"/>
                    <w:right w:val="none" w:sz="0" w:space="0" w:color="auto"/>
                  </w:divBdr>
                </w:div>
              </w:divsChild>
            </w:div>
            <w:div w:id="688067825">
              <w:marLeft w:val="0"/>
              <w:marRight w:val="0"/>
              <w:marTop w:val="0"/>
              <w:marBottom w:val="0"/>
              <w:divBdr>
                <w:top w:val="none" w:sz="0" w:space="0" w:color="auto"/>
                <w:left w:val="none" w:sz="0" w:space="0" w:color="auto"/>
                <w:bottom w:val="none" w:sz="0" w:space="0" w:color="auto"/>
                <w:right w:val="none" w:sz="0" w:space="0" w:color="auto"/>
              </w:divBdr>
              <w:divsChild>
                <w:div w:id="118110276">
                  <w:marLeft w:val="0"/>
                  <w:marRight w:val="0"/>
                  <w:marTop w:val="0"/>
                  <w:marBottom w:val="0"/>
                  <w:divBdr>
                    <w:top w:val="none" w:sz="0" w:space="0" w:color="auto"/>
                    <w:left w:val="none" w:sz="0" w:space="0" w:color="auto"/>
                    <w:bottom w:val="none" w:sz="0" w:space="0" w:color="auto"/>
                    <w:right w:val="none" w:sz="0" w:space="0" w:color="auto"/>
                  </w:divBdr>
                </w:div>
                <w:div w:id="638800683">
                  <w:marLeft w:val="0"/>
                  <w:marRight w:val="0"/>
                  <w:marTop w:val="0"/>
                  <w:marBottom w:val="0"/>
                  <w:divBdr>
                    <w:top w:val="none" w:sz="0" w:space="0" w:color="auto"/>
                    <w:left w:val="none" w:sz="0" w:space="0" w:color="auto"/>
                    <w:bottom w:val="none" w:sz="0" w:space="0" w:color="auto"/>
                    <w:right w:val="none" w:sz="0" w:space="0" w:color="auto"/>
                  </w:divBdr>
                </w:div>
              </w:divsChild>
            </w:div>
            <w:div w:id="798456865">
              <w:marLeft w:val="0"/>
              <w:marRight w:val="0"/>
              <w:marTop w:val="0"/>
              <w:marBottom w:val="0"/>
              <w:divBdr>
                <w:top w:val="none" w:sz="0" w:space="0" w:color="auto"/>
                <w:left w:val="none" w:sz="0" w:space="0" w:color="auto"/>
                <w:bottom w:val="none" w:sz="0" w:space="0" w:color="auto"/>
                <w:right w:val="none" w:sz="0" w:space="0" w:color="auto"/>
              </w:divBdr>
              <w:divsChild>
                <w:div w:id="44259976">
                  <w:marLeft w:val="0"/>
                  <w:marRight w:val="0"/>
                  <w:marTop w:val="0"/>
                  <w:marBottom w:val="0"/>
                  <w:divBdr>
                    <w:top w:val="none" w:sz="0" w:space="0" w:color="auto"/>
                    <w:left w:val="none" w:sz="0" w:space="0" w:color="auto"/>
                    <w:bottom w:val="none" w:sz="0" w:space="0" w:color="auto"/>
                    <w:right w:val="none" w:sz="0" w:space="0" w:color="auto"/>
                  </w:divBdr>
                </w:div>
              </w:divsChild>
            </w:div>
            <w:div w:id="866406690">
              <w:marLeft w:val="0"/>
              <w:marRight w:val="0"/>
              <w:marTop w:val="0"/>
              <w:marBottom w:val="0"/>
              <w:divBdr>
                <w:top w:val="none" w:sz="0" w:space="0" w:color="auto"/>
                <w:left w:val="none" w:sz="0" w:space="0" w:color="auto"/>
                <w:bottom w:val="none" w:sz="0" w:space="0" w:color="auto"/>
                <w:right w:val="none" w:sz="0" w:space="0" w:color="auto"/>
              </w:divBdr>
              <w:divsChild>
                <w:div w:id="583808315">
                  <w:marLeft w:val="0"/>
                  <w:marRight w:val="0"/>
                  <w:marTop w:val="0"/>
                  <w:marBottom w:val="0"/>
                  <w:divBdr>
                    <w:top w:val="none" w:sz="0" w:space="0" w:color="auto"/>
                    <w:left w:val="none" w:sz="0" w:space="0" w:color="auto"/>
                    <w:bottom w:val="none" w:sz="0" w:space="0" w:color="auto"/>
                    <w:right w:val="none" w:sz="0" w:space="0" w:color="auto"/>
                  </w:divBdr>
                </w:div>
              </w:divsChild>
            </w:div>
            <w:div w:id="907156381">
              <w:marLeft w:val="0"/>
              <w:marRight w:val="0"/>
              <w:marTop w:val="0"/>
              <w:marBottom w:val="0"/>
              <w:divBdr>
                <w:top w:val="none" w:sz="0" w:space="0" w:color="auto"/>
                <w:left w:val="none" w:sz="0" w:space="0" w:color="auto"/>
                <w:bottom w:val="none" w:sz="0" w:space="0" w:color="auto"/>
                <w:right w:val="none" w:sz="0" w:space="0" w:color="auto"/>
              </w:divBdr>
              <w:divsChild>
                <w:div w:id="629943681">
                  <w:marLeft w:val="0"/>
                  <w:marRight w:val="0"/>
                  <w:marTop w:val="0"/>
                  <w:marBottom w:val="0"/>
                  <w:divBdr>
                    <w:top w:val="none" w:sz="0" w:space="0" w:color="auto"/>
                    <w:left w:val="none" w:sz="0" w:space="0" w:color="auto"/>
                    <w:bottom w:val="none" w:sz="0" w:space="0" w:color="auto"/>
                    <w:right w:val="none" w:sz="0" w:space="0" w:color="auto"/>
                  </w:divBdr>
                </w:div>
              </w:divsChild>
            </w:div>
            <w:div w:id="928584728">
              <w:marLeft w:val="0"/>
              <w:marRight w:val="0"/>
              <w:marTop w:val="0"/>
              <w:marBottom w:val="0"/>
              <w:divBdr>
                <w:top w:val="none" w:sz="0" w:space="0" w:color="auto"/>
                <w:left w:val="none" w:sz="0" w:space="0" w:color="auto"/>
                <w:bottom w:val="none" w:sz="0" w:space="0" w:color="auto"/>
                <w:right w:val="none" w:sz="0" w:space="0" w:color="auto"/>
              </w:divBdr>
              <w:divsChild>
                <w:div w:id="714349097">
                  <w:marLeft w:val="0"/>
                  <w:marRight w:val="0"/>
                  <w:marTop w:val="0"/>
                  <w:marBottom w:val="0"/>
                  <w:divBdr>
                    <w:top w:val="none" w:sz="0" w:space="0" w:color="auto"/>
                    <w:left w:val="none" w:sz="0" w:space="0" w:color="auto"/>
                    <w:bottom w:val="none" w:sz="0" w:space="0" w:color="auto"/>
                    <w:right w:val="none" w:sz="0" w:space="0" w:color="auto"/>
                  </w:divBdr>
                </w:div>
              </w:divsChild>
            </w:div>
            <w:div w:id="940063901">
              <w:marLeft w:val="0"/>
              <w:marRight w:val="0"/>
              <w:marTop w:val="0"/>
              <w:marBottom w:val="0"/>
              <w:divBdr>
                <w:top w:val="none" w:sz="0" w:space="0" w:color="auto"/>
                <w:left w:val="none" w:sz="0" w:space="0" w:color="auto"/>
                <w:bottom w:val="none" w:sz="0" w:space="0" w:color="auto"/>
                <w:right w:val="none" w:sz="0" w:space="0" w:color="auto"/>
              </w:divBdr>
              <w:divsChild>
                <w:div w:id="829298628">
                  <w:marLeft w:val="0"/>
                  <w:marRight w:val="0"/>
                  <w:marTop w:val="0"/>
                  <w:marBottom w:val="0"/>
                  <w:divBdr>
                    <w:top w:val="none" w:sz="0" w:space="0" w:color="auto"/>
                    <w:left w:val="none" w:sz="0" w:space="0" w:color="auto"/>
                    <w:bottom w:val="none" w:sz="0" w:space="0" w:color="auto"/>
                    <w:right w:val="none" w:sz="0" w:space="0" w:color="auto"/>
                  </w:divBdr>
                </w:div>
              </w:divsChild>
            </w:div>
            <w:div w:id="1070467472">
              <w:marLeft w:val="0"/>
              <w:marRight w:val="0"/>
              <w:marTop w:val="0"/>
              <w:marBottom w:val="0"/>
              <w:divBdr>
                <w:top w:val="none" w:sz="0" w:space="0" w:color="auto"/>
                <w:left w:val="none" w:sz="0" w:space="0" w:color="auto"/>
                <w:bottom w:val="none" w:sz="0" w:space="0" w:color="auto"/>
                <w:right w:val="none" w:sz="0" w:space="0" w:color="auto"/>
              </w:divBdr>
              <w:divsChild>
                <w:div w:id="502014817">
                  <w:marLeft w:val="0"/>
                  <w:marRight w:val="0"/>
                  <w:marTop w:val="0"/>
                  <w:marBottom w:val="0"/>
                  <w:divBdr>
                    <w:top w:val="none" w:sz="0" w:space="0" w:color="auto"/>
                    <w:left w:val="none" w:sz="0" w:space="0" w:color="auto"/>
                    <w:bottom w:val="none" w:sz="0" w:space="0" w:color="auto"/>
                    <w:right w:val="none" w:sz="0" w:space="0" w:color="auto"/>
                  </w:divBdr>
                </w:div>
              </w:divsChild>
            </w:div>
            <w:div w:id="1248074476">
              <w:marLeft w:val="0"/>
              <w:marRight w:val="0"/>
              <w:marTop w:val="0"/>
              <w:marBottom w:val="0"/>
              <w:divBdr>
                <w:top w:val="none" w:sz="0" w:space="0" w:color="auto"/>
                <w:left w:val="none" w:sz="0" w:space="0" w:color="auto"/>
                <w:bottom w:val="none" w:sz="0" w:space="0" w:color="auto"/>
                <w:right w:val="none" w:sz="0" w:space="0" w:color="auto"/>
              </w:divBdr>
              <w:divsChild>
                <w:div w:id="2017074687">
                  <w:marLeft w:val="0"/>
                  <w:marRight w:val="0"/>
                  <w:marTop w:val="0"/>
                  <w:marBottom w:val="0"/>
                  <w:divBdr>
                    <w:top w:val="none" w:sz="0" w:space="0" w:color="auto"/>
                    <w:left w:val="none" w:sz="0" w:space="0" w:color="auto"/>
                    <w:bottom w:val="none" w:sz="0" w:space="0" w:color="auto"/>
                    <w:right w:val="none" w:sz="0" w:space="0" w:color="auto"/>
                  </w:divBdr>
                </w:div>
              </w:divsChild>
            </w:div>
            <w:div w:id="1426344060">
              <w:marLeft w:val="0"/>
              <w:marRight w:val="0"/>
              <w:marTop w:val="0"/>
              <w:marBottom w:val="0"/>
              <w:divBdr>
                <w:top w:val="none" w:sz="0" w:space="0" w:color="auto"/>
                <w:left w:val="none" w:sz="0" w:space="0" w:color="auto"/>
                <w:bottom w:val="none" w:sz="0" w:space="0" w:color="auto"/>
                <w:right w:val="none" w:sz="0" w:space="0" w:color="auto"/>
              </w:divBdr>
              <w:divsChild>
                <w:div w:id="1862358955">
                  <w:marLeft w:val="0"/>
                  <w:marRight w:val="0"/>
                  <w:marTop w:val="0"/>
                  <w:marBottom w:val="0"/>
                  <w:divBdr>
                    <w:top w:val="none" w:sz="0" w:space="0" w:color="auto"/>
                    <w:left w:val="none" w:sz="0" w:space="0" w:color="auto"/>
                    <w:bottom w:val="none" w:sz="0" w:space="0" w:color="auto"/>
                    <w:right w:val="none" w:sz="0" w:space="0" w:color="auto"/>
                  </w:divBdr>
                </w:div>
              </w:divsChild>
            </w:div>
            <w:div w:id="1485002543">
              <w:marLeft w:val="0"/>
              <w:marRight w:val="0"/>
              <w:marTop w:val="0"/>
              <w:marBottom w:val="0"/>
              <w:divBdr>
                <w:top w:val="none" w:sz="0" w:space="0" w:color="auto"/>
                <w:left w:val="none" w:sz="0" w:space="0" w:color="auto"/>
                <w:bottom w:val="none" w:sz="0" w:space="0" w:color="auto"/>
                <w:right w:val="none" w:sz="0" w:space="0" w:color="auto"/>
              </w:divBdr>
              <w:divsChild>
                <w:div w:id="2030373931">
                  <w:marLeft w:val="0"/>
                  <w:marRight w:val="0"/>
                  <w:marTop w:val="0"/>
                  <w:marBottom w:val="0"/>
                  <w:divBdr>
                    <w:top w:val="none" w:sz="0" w:space="0" w:color="auto"/>
                    <w:left w:val="none" w:sz="0" w:space="0" w:color="auto"/>
                    <w:bottom w:val="none" w:sz="0" w:space="0" w:color="auto"/>
                    <w:right w:val="none" w:sz="0" w:space="0" w:color="auto"/>
                  </w:divBdr>
                </w:div>
              </w:divsChild>
            </w:div>
            <w:div w:id="1493328902">
              <w:marLeft w:val="0"/>
              <w:marRight w:val="0"/>
              <w:marTop w:val="0"/>
              <w:marBottom w:val="0"/>
              <w:divBdr>
                <w:top w:val="none" w:sz="0" w:space="0" w:color="auto"/>
                <w:left w:val="none" w:sz="0" w:space="0" w:color="auto"/>
                <w:bottom w:val="none" w:sz="0" w:space="0" w:color="auto"/>
                <w:right w:val="none" w:sz="0" w:space="0" w:color="auto"/>
              </w:divBdr>
              <w:divsChild>
                <w:div w:id="331953058">
                  <w:marLeft w:val="0"/>
                  <w:marRight w:val="0"/>
                  <w:marTop w:val="0"/>
                  <w:marBottom w:val="0"/>
                  <w:divBdr>
                    <w:top w:val="none" w:sz="0" w:space="0" w:color="auto"/>
                    <w:left w:val="none" w:sz="0" w:space="0" w:color="auto"/>
                    <w:bottom w:val="none" w:sz="0" w:space="0" w:color="auto"/>
                    <w:right w:val="none" w:sz="0" w:space="0" w:color="auto"/>
                  </w:divBdr>
                </w:div>
              </w:divsChild>
            </w:div>
            <w:div w:id="1505582511">
              <w:marLeft w:val="0"/>
              <w:marRight w:val="0"/>
              <w:marTop w:val="0"/>
              <w:marBottom w:val="0"/>
              <w:divBdr>
                <w:top w:val="none" w:sz="0" w:space="0" w:color="auto"/>
                <w:left w:val="none" w:sz="0" w:space="0" w:color="auto"/>
                <w:bottom w:val="none" w:sz="0" w:space="0" w:color="auto"/>
                <w:right w:val="none" w:sz="0" w:space="0" w:color="auto"/>
              </w:divBdr>
              <w:divsChild>
                <w:div w:id="1542596690">
                  <w:marLeft w:val="0"/>
                  <w:marRight w:val="0"/>
                  <w:marTop w:val="0"/>
                  <w:marBottom w:val="0"/>
                  <w:divBdr>
                    <w:top w:val="none" w:sz="0" w:space="0" w:color="auto"/>
                    <w:left w:val="none" w:sz="0" w:space="0" w:color="auto"/>
                    <w:bottom w:val="none" w:sz="0" w:space="0" w:color="auto"/>
                    <w:right w:val="none" w:sz="0" w:space="0" w:color="auto"/>
                  </w:divBdr>
                </w:div>
              </w:divsChild>
            </w:div>
            <w:div w:id="1535070373">
              <w:marLeft w:val="0"/>
              <w:marRight w:val="0"/>
              <w:marTop w:val="0"/>
              <w:marBottom w:val="0"/>
              <w:divBdr>
                <w:top w:val="none" w:sz="0" w:space="0" w:color="auto"/>
                <w:left w:val="none" w:sz="0" w:space="0" w:color="auto"/>
                <w:bottom w:val="none" w:sz="0" w:space="0" w:color="auto"/>
                <w:right w:val="none" w:sz="0" w:space="0" w:color="auto"/>
              </w:divBdr>
              <w:divsChild>
                <w:div w:id="74061274">
                  <w:marLeft w:val="0"/>
                  <w:marRight w:val="0"/>
                  <w:marTop w:val="0"/>
                  <w:marBottom w:val="0"/>
                  <w:divBdr>
                    <w:top w:val="none" w:sz="0" w:space="0" w:color="auto"/>
                    <w:left w:val="none" w:sz="0" w:space="0" w:color="auto"/>
                    <w:bottom w:val="none" w:sz="0" w:space="0" w:color="auto"/>
                    <w:right w:val="none" w:sz="0" w:space="0" w:color="auto"/>
                  </w:divBdr>
                </w:div>
              </w:divsChild>
            </w:div>
            <w:div w:id="1581137268">
              <w:marLeft w:val="0"/>
              <w:marRight w:val="0"/>
              <w:marTop w:val="0"/>
              <w:marBottom w:val="0"/>
              <w:divBdr>
                <w:top w:val="none" w:sz="0" w:space="0" w:color="auto"/>
                <w:left w:val="none" w:sz="0" w:space="0" w:color="auto"/>
                <w:bottom w:val="none" w:sz="0" w:space="0" w:color="auto"/>
                <w:right w:val="none" w:sz="0" w:space="0" w:color="auto"/>
              </w:divBdr>
              <w:divsChild>
                <w:div w:id="1533229116">
                  <w:marLeft w:val="0"/>
                  <w:marRight w:val="0"/>
                  <w:marTop w:val="0"/>
                  <w:marBottom w:val="0"/>
                  <w:divBdr>
                    <w:top w:val="none" w:sz="0" w:space="0" w:color="auto"/>
                    <w:left w:val="none" w:sz="0" w:space="0" w:color="auto"/>
                    <w:bottom w:val="none" w:sz="0" w:space="0" w:color="auto"/>
                    <w:right w:val="none" w:sz="0" w:space="0" w:color="auto"/>
                  </w:divBdr>
                </w:div>
              </w:divsChild>
            </w:div>
            <w:div w:id="1604723167">
              <w:marLeft w:val="0"/>
              <w:marRight w:val="0"/>
              <w:marTop w:val="0"/>
              <w:marBottom w:val="0"/>
              <w:divBdr>
                <w:top w:val="none" w:sz="0" w:space="0" w:color="auto"/>
                <w:left w:val="none" w:sz="0" w:space="0" w:color="auto"/>
                <w:bottom w:val="none" w:sz="0" w:space="0" w:color="auto"/>
                <w:right w:val="none" w:sz="0" w:space="0" w:color="auto"/>
              </w:divBdr>
              <w:divsChild>
                <w:div w:id="574437759">
                  <w:marLeft w:val="0"/>
                  <w:marRight w:val="0"/>
                  <w:marTop w:val="0"/>
                  <w:marBottom w:val="0"/>
                  <w:divBdr>
                    <w:top w:val="none" w:sz="0" w:space="0" w:color="auto"/>
                    <w:left w:val="none" w:sz="0" w:space="0" w:color="auto"/>
                    <w:bottom w:val="none" w:sz="0" w:space="0" w:color="auto"/>
                    <w:right w:val="none" w:sz="0" w:space="0" w:color="auto"/>
                  </w:divBdr>
                </w:div>
              </w:divsChild>
            </w:div>
            <w:div w:id="1621915573">
              <w:marLeft w:val="0"/>
              <w:marRight w:val="0"/>
              <w:marTop w:val="0"/>
              <w:marBottom w:val="0"/>
              <w:divBdr>
                <w:top w:val="none" w:sz="0" w:space="0" w:color="auto"/>
                <w:left w:val="none" w:sz="0" w:space="0" w:color="auto"/>
                <w:bottom w:val="none" w:sz="0" w:space="0" w:color="auto"/>
                <w:right w:val="none" w:sz="0" w:space="0" w:color="auto"/>
              </w:divBdr>
              <w:divsChild>
                <w:div w:id="839976049">
                  <w:marLeft w:val="0"/>
                  <w:marRight w:val="0"/>
                  <w:marTop w:val="0"/>
                  <w:marBottom w:val="0"/>
                  <w:divBdr>
                    <w:top w:val="none" w:sz="0" w:space="0" w:color="auto"/>
                    <w:left w:val="none" w:sz="0" w:space="0" w:color="auto"/>
                    <w:bottom w:val="none" w:sz="0" w:space="0" w:color="auto"/>
                    <w:right w:val="none" w:sz="0" w:space="0" w:color="auto"/>
                  </w:divBdr>
                </w:div>
              </w:divsChild>
            </w:div>
            <w:div w:id="1639531318">
              <w:marLeft w:val="0"/>
              <w:marRight w:val="0"/>
              <w:marTop w:val="0"/>
              <w:marBottom w:val="0"/>
              <w:divBdr>
                <w:top w:val="none" w:sz="0" w:space="0" w:color="auto"/>
                <w:left w:val="none" w:sz="0" w:space="0" w:color="auto"/>
                <w:bottom w:val="none" w:sz="0" w:space="0" w:color="auto"/>
                <w:right w:val="none" w:sz="0" w:space="0" w:color="auto"/>
              </w:divBdr>
              <w:divsChild>
                <w:div w:id="1763332918">
                  <w:marLeft w:val="0"/>
                  <w:marRight w:val="0"/>
                  <w:marTop w:val="0"/>
                  <w:marBottom w:val="0"/>
                  <w:divBdr>
                    <w:top w:val="none" w:sz="0" w:space="0" w:color="auto"/>
                    <w:left w:val="none" w:sz="0" w:space="0" w:color="auto"/>
                    <w:bottom w:val="none" w:sz="0" w:space="0" w:color="auto"/>
                    <w:right w:val="none" w:sz="0" w:space="0" w:color="auto"/>
                  </w:divBdr>
                </w:div>
              </w:divsChild>
            </w:div>
            <w:div w:id="1675766776">
              <w:marLeft w:val="0"/>
              <w:marRight w:val="0"/>
              <w:marTop w:val="0"/>
              <w:marBottom w:val="0"/>
              <w:divBdr>
                <w:top w:val="none" w:sz="0" w:space="0" w:color="auto"/>
                <w:left w:val="none" w:sz="0" w:space="0" w:color="auto"/>
                <w:bottom w:val="none" w:sz="0" w:space="0" w:color="auto"/>
                <w:right w:val="none" w:sz="0" w:space="0" w:color="auto"/>
              </w:divBdr>
              <w:divsChild>
                <w:div w:id="2041320562">
                  <w:marLeft w:val="0"/>
                  <w:marRight w:val="0"/>
                  <w:marTop w:val="0"/>
                  <w:marBottom w:val="0"/>
                  <w:divBdr>
                    <w:top w:val="none" w:sz="0" w:space="0" w:color="auto"/>
                    <w:left w:val="none" w:sz="0" w:space="0" w:color="auto"/>
                    <w:bottom w:val="none" w:sz="0" w:space="0" w:color="auto"/>
                    <w:right w:val="none" w:sz="0" w:space="0" w:color="auto"/>
                  </w:divBdr>
                </w:div>
              </w:divsChild>
            </w:div>
            <w:div w:id="2030060035">
              <w:marLeft w:val="0"/>
              <w:marRight w:val="0"/>
              <w:marTop w:val="0"/>
              <w:marBottom w:val="0"/>
              <w:divBdr>
                <w:top w:val="none" w:sz="0" w:space="0" w:color="auto"/>
                <w:left w:val="none" w:sz="0" w:space="0" w:color="auto"/>
                <w:bottom w:val="none" w:sz="0" w:space="0" w:color="auto"/>
                <w:right w:val="none" w:sz="0" w:space="0" w:color="auto"/>
              </w:divBdr>
              <w:divsChild>
                <w:div w:id="941568307">
                  <w:marLeft w:val="0"/>
                  <w:marRight w:val="0"/>
                  <w:marTop w:val="0"/>
                  <w:marBottom w:val="0"/>
                  <w:divBdr>
                    <w:top w:val="none" w:sz="0" w:space="0" w:color="auto"/>
                    <w:left w:val="none" w:sz="0" w:space="0" w:color="auto"/>
                    <w:bottom w:val="none" w:sz="0" w:space="0" w:color="auto"/>
                    <w:right w:val="none" w:sz="0" w:space="0" w:color="auto"/>
                  </w:divBdr>
                </w:div>
              </w:divsChild>
            </w:div>
            <w:div w:id="2040082389">
              <w:marLeft w:val="0"/>
              <w:marRight w:val="0"/>
              <w:marTop w:val="0"/>
              <w:marBottom w:val="0"/>
              <w:divBdr>
                <w:top w:val="none" w:sz="0" w:space="0" w:color="auto"/>
                <w:left w:val="none" w:sz="0" w:space="0" w:color="auto"/>
                <w:bottom w:val="none" w:sz="0" w:space="0" w:color="auto"/>
                <w:right w:val="none" w:sz="0" w:space="0" w:color="auto"/>
              </w:divBdr>
              <w:divsChild>
                <w:div w:id="1274705197">
                  <w:marLeft w:val="0"/>
                  <w:marRight w:val="0"/>
                  <w:marTop w:val="0"/>
                  <w:marBottom w:val="0"/>
                  <w:divBdr>
                    <w:top w:val="none" w:sz="0" w:space="0" w:color="auto"/>
                    <w:left w:val="none" w:sz="0" w:space="0" w:color="auto"/>
                    <w:bottom w:val="none" w:sz="0" w:space="0" w:color="auto"/>
                    <w:right w:val="none" w:sz="0" w:space="0" w:color="auto"/>
                  </w:divBdr>
                </w:div>
                <w:div w:id="1581015799">
                  <w:marLeft w:val="0"/>
                  <w:marRight w:val="0"/>
                  <w:marTop w:val="0"/>
                  <w:marBottom w:val="0"/>
                  <w:divBdr>
                    <w:top w:val="none" w:sz="0" w:space="0" w:color="auto"/>
                    <w:left w:val="none" w:sz="0" w:space="0" w:color="auto"/>
                    <w:bottom w:val="none" w:sz="0" w:space="0" w:color="auto"/>
                    <w:right w:val="none" w:sz="0" w:space="0" w:color="auto"/>
                  </w:divBdr>
                </w:div>
              </w:divsChild>
            </w:div>
            <w:div w:id="2046635562">
              <w:marLeft w:val="0"/>
              <w:marRight w:val="0"/>
              <w:marTop w:val="0"/>
              <w:marBottom w:val="0"/>
              <w:divBdr>
                <w:top w:val="none" w:sz="0" w:space="0" w:color="auto"/>
                <w:left w:val="none" w:sz="0" w:space="0" w:color="auto"/>
                <w:bottom w:val="none" w:sz="0" w:space="0" w:color="auto"/>
                <w:right w:val="none" w:sz="0" w:space="0" w:color="auto"/>
              </w:divBdr>
              <w:divsChild>
                <w:div w:id="302589754">
                  <w:marLeft w:val="0"/>
                  <w:marRight w:val="0"/>
                  <w:marTop w:val="0"/>
                  <w:marBottom w:val="0"/>
                  <w:divBdr>
                    <w:top w:val="none" w:sz="0" w:space="0" w:color="auto"/>
                    <w:left w:val="none" w:sz="0" w:space="0" w:color="auto"/>
                    <w:bottom w:val="none" w:sz="0" w:space="0" w:color="auto"/>
                    <w:right w:val="none" w:sz="0" w:space="0" w:color="auto"/>
                  </w:divBdr>
                </w:div>
              </w:divsChild>
            </w:div>
            <w:div w:id="2135561842">
              <w:marLeft w:val="0"/>
              <w:marRight w:val="0"/>
              <w:marTop w:val="0"/>
              <w:marBottom w:val="0"/>
              <w:divBdr>
                <w:top w:val="none" w:sz="0" w:space="0" w:color="auto"/>
                <w:left w:val="none" w:sz="0" w:space="0" w:color="auto"/>
                <w:bottom w:val="none" w:sz="0" w:space="0" w:color="auto"/>
                <w:right w:val="none" w:sz="0" w:space="0" w:color="auto"/>
              </w:divBdr>
              <w:divsChild>
                <w:div w:id="16155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68677">
      <w:bodyDiv w:val="1"/>
      <w:marLeft w:val="0"/>
      <w:marRight w:val="0"/>
      <w:marTop w:val="0"/>
      <w:marBottom w:val="0"/>
      <w:divBdr>
        <w:top w:val="none" w:sz="0" w:space="0" w:color="auto"/>
        <w:left w:val="none" w:sz="0" w:space="0" w:color="auto"/>
        <w:bottom w:val="none" w:sz="0" w:space="0" w:color="auto"/>
        <w:right w:val="none" w:sz="0" w:space="0" w:color="auto"/>
      </w:divBdr>
      <w:divsChild>
        <w:div w:id="811680941">
          <w:marLeft w:val="0"/>
          <w:marRight w:val="0"/>
          <w:marTop w:val="0"/>
          <w:marBottom w:val="0"/>
          <w:divBdr>
            <w:top w:val="none" w:sz="0" w:space="0" w:color="auto"/>
            <w:left w:val="none" w:sz="0" w:space="0" w:color="auto"/>
            <w:bottom w:val="none" w:sz="0" w:space="0" w:color="auto"/>
            <w:right w:val="none" w:sz="0" w:space="0" w:color="auto"/>
          </w:divBdr>
          <w:divsChild>
            <w:div w:id="5445513">
              <w:marLeft w:val="0"/>
              <w:marRight w:val="0"/>
              <w:marTop w:val="0"/>
              <w:marBottom w:val="0"/>
              <w:divBdr>
                <w:top w:val="none" w:sz="0" w:space="0" w:color="auto"/>
                <w:left w:val="none" w:sz="0" w:space="0" w:color="auto"/>
                <w:bottom w:val="none" w:sz="0" w:space="0" w:color="auto"/>
                <w:right w:val="none" w:sz="0" w:space="0" w:color="auto"/>
              </w:divBdr>
              <w:divsChild>
                <w:div w:id="68043607">
                  <w:marLeft w:val="0"/>
                  <w:marRight w:val="0"/>
                  <w:marTop w:val="0"/>
                  <w:marBottom w:val="0"/>
                  <w:divBdr>
                    <w:top w:val="none" w:sz="0" w:space="0" w:color="auto"/>
                    <w:left w:val="none" w:sz="0" w:space="0" w:color="auto"/>
                    <w:bottom w:val="none" w:sz="0" w:space="0" w:color="auto"/>
                    <w:right w:val="none" w:sz="0" w:space="0" w:color="auto"/>
                  </w:divBdr>
                </w:div>
              </w:divsChild>
            </w:div>
            <w:div w:id="180321408">
              <w:marLeft w:val="0"/>
              <w:marRight w:val="0"/>
              <w:marTop w:val="0"/>
              <w:marBottom w:val="0"/>
              <w:divBdr>
                <w:top w:val="none" w:sz="0" w:space="0" w:color="auto"/>
                <w:left w:val="none" w:sz="0" w:space="0" w:color="auto"/>
                <w:bottom w:val="none" w:sz="0" w:space="0" w:color="auto"/>
                <w:right w:val="none" w:sz="0" w:space="0" w:color="auto"/>
              </w:divBdr>
              <w:divsChild>
                <w:div w:id="1566841901">
                  <w:marLeft w:val="0"/>
                  <w:marRight w:val="0"/>
                  <w:marTop w:val="0"/>
                  <w:marBottom w:val="0"/>
                  <w:divBdr>
                    <w:top w:val="none" w:sz="0" w:space="0" w:color="auto"/>
                    <w:left w:val="none" w:sz="0" w:space="0" w:color="auto"/>
                    <w:bottom w:val="none" w:sz="0" w:space="0" w:color="auto"/>
                    <w:right w:val="none" w:sz="0" w:space="0" w:color="auto"/>
                  </w:divBdr>
                </w:div>
              </w:divsChild>
            </w:div>
            <w:div w:id="291788073">
              <w:marLeft w:val="0"/>
              <w:marRight w:val="0"/>
              <w:marTop w:val="0"/>
              <w:marBottom w:val="0"/>
              <w:divBdr>
                <w:top w:val="none" w:sz="0" w:space="0" w:color="auto"/>
                <w:left w:val="none" w:sz="0" w:space="0" w:color="auto"/>
                <w:bottom w:val="none" w:sz="0" w:space="0" w:color="auto"/>
                <w:right w:val="none" w:sz="0" w:space="0" w:color="auto"/>
              </w:divBdr>
              <w:divsChild>
                <w:div w:id="2019387626">
                  <w:marLeft w:val="0"/>
                  <w:marRight w:val="0"/>
                  <w:marTop w:val="0"/>
                  <w:marBottom w:val="0"/>
                  <w:divBdr>
                    <w:top w:val="none" w:sz="0" w:space="0" w:color="auto"/>
                    <w:left w:val="none" w:sz="0" w:space="0" w:color="auto"/>
                    <w:bottom w:val="none" w:sz="0" w:space="0" w:color="auto"/>
                    <w:right w:val="none" w:sz="0" w:space="0" w:color="auto"/>
                  </w:divBdr>
                </w:div>
              </w:divsChild>
            </w:div>
            <w:div w:id="608204429">
              <w:marLeft w:val="0"/>
              <w:marRight w:val="0"/>
              <w:marTop w:val="0"/>
              <w:marBottom w:val="0"/>
              <w:divBdr>
                <w:top w:val="none" w:sz="0" w:space="0" w:color="auto"/>
                <w:left w:val="none" w:sz="0" w:space="0" w:color="auto"/>
                <w:bottom w:val="none" w:sz="0" w:space="0" w:color="auto"/>
                <w:right w:val="none" w:sz="0" w:space="0" w:color="auto"/>
              </w:divBdr>
              <w:divsChild>
                <w:div w:id="1302156758">
                  <w:marLeft w:val="0"/>
                  <w:marRight w:val="0"/>
                  <w:marTop w:val="0"/>
                  <w:marBottom w:val="0"/>
                  <w:divBdr>
                    <w:top w:val="none" w:sz="0" w:space="0" w:color="auto"/>
                    <w:left w:val="none" w:sz="0" w:space="0" w:color="auto"/>
                    <w:bottom w:val="none" w:sz="0" w:space="0" w:color="auto"/>
                    <w:right w:val="none" w:sz="0" w:space="0" w:color="auto"/>
                  </w:divBdr>
                </w:div>
                <w:div w:id="1426271988">
                  <w:marLeft w:val="0"/>
                  <w:marRight w:val="0"/>
                  <w:marTop w:val="0"/>
                  <w:marBottom w:val="0"/>
                  <w:divBdr>
                    <w:top w:val="none" w:sz="0" w:space="0" w:color="auto"/>
                    <w:left w:val="none" w:sz="0" w:space="0" w:color="auto"/>
                    <w:bottom w:val="none" w:sz="0" w:space="0" w:color="auto"/>
                    <w:right w:val="none" w:sz="0" w:space="0" w:color="auto"/>
                  </w:divBdr>
                </w:div>
              </w:divsChild>
            </w:div>
            <w:div w:id="643242919">
              <w:marLeft w:val="0"/>
              <w:marRight w:val="0"/>
              <w:marTop w:val="0"/>
              <w:marBottom w:val="0"/>
              <w:divBdr>
                <w:top w:val="none" w:sz="0" w:space="0" w:color="auto"/>
                <w:left w:val="none" w:sz="0" w:space="0" w:color="auto"/>
                <w:bottom w:val="none" w:sz="0" w:space="0" w:color="auto"/>
                <w:right w:val="none" w:sz="0" w:space="0" w:color="auto"/>
              </w:divBdr>
              <w:divsChild>
                <w:div w:id="1227762770">
                  <w:marLeft w:val="0"/>
                  <w:marRight w:val="0"/>
                  <w:marTop w:val="0"/>
                  <w:marBottom w:val="0"/>
                  <w:divBdr>
                    <w:top w:val="none" w:sz="0" w:space="0" w:color="auto"/>
                    <w:left w:val="none" w:sz="0" w:space="0" w:color="auto"/>
                    <w:bottom w:val="none" w:sz="0" w:space="0" w:color="auto"/>
                    <w:right w:val="none" w:sz="0" w:space="0" w:color="auto"/>
                  </w:divBdr>
                </w:div>
                <w:div w:id="1804153060">
                  <w:marLeft w:val="0"/>
                  <w:marRight w:val="0"/>
                  <w:marTop w:val="0"/>
                  <w:marBottom w:val="0"/>
                  <w:divBdr>
                    <w:top w:val="none" w:sz="0" w:space="0" w:color="auto"/>
                    <w:left w:val="none" w:sz="0" w:space="0" w:color="auto"/>
                    <w:bottom w:val="none" w:sz="0" w:space="0" w:color="auto"/>
                    <w:right w:val="none" w:sz="0" w:space="0" w:color="auto"/>
                  </w:divBdr>
                </w:div>
              </w:divsChild>
            </w:div>
            <w:div w:id="1042631920">
              <w:marLeft w:val="0"/>
              <w:marRight w:val="0"/>
              <w:marTop w:val="0"/>
              <w:marBottom w:val="0"/>
              <w:divBdr>
                <w:top w:val="none" w:sz="0" w:space="0" w:color="auto"/>
                <w:left w:val="none" w:sz="0" w:space="0" w:color="auto"/>
                <w:bottom w:val="none" w:sz="0" w:space="0" w:color="auto"/>
                <w:right w:val="none" w:sz="0" w:space="0" w:color="auto"/>
              </w:divBdr>
              <w:divsChild>
                <w:div w:id="783768067">
                  <w:marLeft w:val="0"/>
                  <w:marRight w:val="0"/>
                  <w:marTop w:val="0"/>
                  <w:marBottom w:val="0"/>
                  <w:divBdr>
                    <w:top w:val="none" w:sz="0" w:space="0" w:color="auto"/>
                    <w:left w:val="none" w:sz="0" w:space="0" w:color="auto"/>
                    <w:bottom w:val="none" w:sz="0" w:space="0" w:color="auto"/>
                    <w:right w:val="none" w:sz="0" w:space="0" w:color="auto"/>
                  </w:divBdr>
                </w:div>
              </w:divsChild>
            </w:div>
            <w:div w:id="1171793861">
              <w:marLeft w:val="0"/>
              <w:marRight w:val="0"/>
              <w:marTop w:val="0"/>
              <w:marBottom w:val="0"/>
              <w:divBdr>
                <w:top w:val="none" w:sz="0" w:space="0" w:color="auto"/>
                <w:left w:val="none" w:sz="0" w:space="0" w:color="auto"/>
                <w:bottom w:val="none" w:sz="0" w:space="0" w:color="auto"/>
                <w:right w:val="none" w:sz="0" w:space="0" w:color="auto"/>
              </w:divBdr>
              <w:divsChild>
                <w:div w:id="541947107">
                  <w:marLeft w:val="0"/>
                  <w:marRight w:val="0"/>
                  <w:marTop w:val="0"/>
                  <w:marBottom w:val="0"/>
                  <w:divBdr>
                    <w:top w:val="none" w:sz="0" w:space="0" w:color="auto"/>
                    <w:left w:val="none" w:sz="0" w:space="0" w:color="auto"/>
                    <w:bottom w:val="none" w:sz="0" w:space="0" w:color="auto"/>
                    <w:right w:val="none" w:sz="0" w:space="0" w:color="auto"/>
                  </w:divBdr>
                </w:div>
              </w:divsChild>
            </w:div>
            <w:div w:id="1275862997">
              <w:marLeft w:val="0"/>
              <w:marRight w:val="0"/>
              <w:marTop w:val="0"/>
              <w:marBottom w:val="0"/>
              <w:divBdr>
                <w:top w:val="none" w:sz="0" w:space="0" w:color="auto"/>
                <w:left w:val="none" w:sz="0" w:space="0" w:color="auto"/>
                <w:bottom w:val="none" w:sz="0" w:space="0" w:color="auto"/>
                <w:right w:val="none" w:sz="0" w:space="0" w:color="auto"/>
              </w:divBdr>
              <w:divsChild>
                <w:div w:id="727146368">
                  <w:marLeft w:val="0"/>
                  <w:marRight w:val="0"/>
                  <w:marTop w:val="0"/>
                  <w:marBottom w:val="0"/>
                  <w:divBdr>
                    <w:top w:val="none" w:sz="0" w:space="0" w:color="auto"/>
                    <w:left w:val="none" w:sz="0" w:space="0" w:color="auto"/>
                    <w:bottom w:val="none" w:sz="0" w:space="0" w:color="auto"/>
                    <w:right w:val="none" w:sz="0" w:space="0" w:color="auto"/>
                  </w:divBdr>
                </w:div>
              </w:divsChild>
            </w:div>
            <w:div w:id="1487478964">
              <w:marLeft w:val="0"/>
              <w:marRight w:val="0"/>
              <w:marTop w:val="0"/>
              <w:marBottom w:val="0"/>
              <w:divBdr>
                <w:top w:val="none" w:sz="0" w:space="0" w:color="auto"/>
                <w:left w:val="none" w:sz="0" w:space="0" w:color="auto"/>
                <w:bottom w:val="none" w:sz="0" w:space="0" w:color="auto"/>
                <w:right w:val="none" w:sz="0" w:space="0" w:color="auto"/>
              </w:divBdr>
              <w:divsChild>
                <w:div w:id="636497845">
                  <w:marLeft w:val="0"/>
                  <w:marRight w:val="0"/>
                  <w:marTop w:val="0"/>
                  <w:marBottom w:val="0"/>
                  <w:divBdr>
                    <w:top w:val="none" w:sz="0" w:space="0" w:color="auto"/>
                    <w:left w:val="none" w:sz="0" w:space="0" w:color="auto"/>
                    <w:bottom w:val="none" w:sz="0" w:space="0" w:color="auto"/>
                    <w:right w:val="none" w:sz="0" w:space="0" w:color="auto"/>
                  </w:divBdr>
                </w:div>
              </w:divsChild>
            </w:div>
            <w:div w:id="1501892149">
              <w:marLeft w:val="0"/>
              <w:marRight w:val="0"/>
              <w:marTop w:val="0"/>
              <w:marBottom w:val="0"/>
              <w:divBdr>
                <w:top w:val="none" w:sz="0" w:space="0" w:color="auto"/>
                <w:left w:val="none" w:sz="0" w:space="0" w:color="auto"/>
                <w:bottom w:val="none" w:sz="0" w:space="0" w:color="auto"/>
                <w:right w:val="none" w:sz="0" w:space="0" w:color="auto"/>
              </w:divBdr>
              <w:divsChild>
                <w:div w:id="982581807">
                  <w:marLeft w:val="0"/>
                  <w:marRight w:val="0"/>
                  <w:marTop w:val="0"/>
                  <w:marBottom w:val="0"/>
                  <w:divBdr>
                    <w:top w:val="none" w:sz="0" w:space="0" w:color="auto"/>
                    <w:left w:val="none" w:sz="0" w:space="0" w:color="auto"/>
                    <w:bottom w:val="none" w:sz="0" w:space="0" w:color="auto"/>
                    <w:right w:val="none" w:sz="0" w:space="0" w:color="auto"/>
                  </w:divBdr>
                </w:div>
                <w:div w:id="1104113541">
                  <w:marLeft w:val="0"/>
                  <w:marRight w:val="0"/>
                  <w:marTop w:val="0"/>
                  <w:marBottom w:val="0"/>
                  <w:divBdr>
                    <w:top w:val="none" w:sz="0" w:space="0" w:color="auto"/>
                    <w:left w:val="none" w:sz="0" w:space="0" w:color="auto"/>
                    <w:bottom w:val="none" w:sz="0" w:space="0" w:color="auto"/>
                    <w:right w:val="none" w:sz="0" w:space="0" w:color="auto"/>
                  </w:divBdr>
                </w:div>
              </w:divsChild>
            </w:div>
            <w:div w:id="1522011900">
              <w:marLeft w:val="0"/>
              <w:marRight w:val="0"/>
              <w:marTop w:val="0"/>
              <w:marBottom w:val="0"/>
              <w:divBdr>
                <w:top w:val="none" w:sz="0" w:space="0" w:color="auto"/>
                <w:left w:val="none" w:sz="0" w:space="0" w:color="auto"/>
                <w:bottom w:val="none" w:sz="0" w:space="0" w:color="auto"/>
                <w:right w:val="none" w:sz="0" w:space="0" w:color="auto"/>
              </w:divBdr>
              <w:divsChild>
                <w:div w:id="19356634">
                  <w:marLeft w:val="0"/>
                  <w:marRight w:val="0"/>
                  <w:marTop w:val="0"/>
                  <w:marBottom w:val="0"/>
                  <w:divBdr>
                    <w:top w:val="none" w:sz="0" w:space="0" w:color="auto"/>
                    <w:left w:val="none" w:sz="0" w:space="0" w:color="auto"/>
                    <w:bottom w:val="none" w:sz="0" w:space="0" w:color="auto"/>
                    <w:right w:val="none" w:sz="0" w:space="0" w:color="auto"/>
                  </w:divBdr>
                </w:div>
                <w:div w:id="976029520">
                  <w:marLeft w:val="0"/>
                  <w:marRight w:val="0"/>
                  <w:marTop w:val="0"/>
                  <w:marBottom w:val="0"/>
                  <w:divBdr>
                    <w:top w:val="none" w:sz="0" w:space="0" w:color="auto"/>
                    <w:left w:val="none" w:sz="0" w:space="0" w:color="auto"/>
                    <w:bottom w:val="none" w:sz="0" w:space="0" w:color="auto"/>
                    <w:right w:val="none" w:sz="0" w:space="0" w:color="auto"/>
                  </w:divBdr>
                </w:div>
              </w:divsChild>
            </w:div>
            <w:div w:id="1767771329">
              <w:marLeft w:val="0"/>
              <w:marRight w:val="0"/>
              <w:marTop w:val="0"/>
              <w:marBottom w:val="0"/>
              <w:divBdr>
                <w:top w:val="none" w:sz="0" w:space="0" w:color="auto"/>
                <w:left w:val="none" w:sz="0" w:space="0" w:color="auto"/>
                <w:bottom w:val="none" w:sz="0" w:space="0" w:color="auto"/>
                <w:right w:val="none" w:sz="0" w:space="0" w:color="auto"/>
              </w:divBdr>
              <w:divsChild>
                <w:div w:id="725643635">
                  <w:marLeft w:val="0"/>
                  <w:marRight w:val="0"/>
                  <w:marTop w:val="0"/>
                  <w:marBottom w:val="0"/>
                  <w:divBdr>
                    <w:top w:val="none" w:sz="0" w:space="0" w:color="auto"/>
                    <w:left w:val="none" w:sz="0" w:space="0" w:color="auto"/>
                    <w:bottom w:val="none" w:sz="0" w:space="0" w:color="auto"/>
                    <w:right w:val="none" w:sz="0" w:space="0" w:color="auto"/>
                  </w:divBdr>
                </w:div>
              </w:divsChild>
            </w:div>
            <w:div w:id="1901404888">
              <w:marLeft w:val="0"/>
              <w:marRight w:val="0"/>
              <w:marTop w:val="0"/>
              <w:marBottom w:val="0"/>
              <w:divBdr>
                <w:top w:val="none" w:sz="0" w:space="0" w:color="auto"/>
                <w:left w:val="none" w:sz="0" w:space="0" w:color="auto"/>
                <w:bottom w:val="none" w:sz="0" w:space="0" w:color="auto"/>
                <w:right w:val="none" w:sz="0" w:space="0" w:color="auto"/>
              </w:divBdr>
              <w:divsChild>
                <w:div w:id="1013797246">
                  <w:marLeft w:val="0"/>
                  <w:marRight w:val="0"/>
                  <w:marTop w:val="0"/>
                  <w:marBottom w:val="0"/>
                  <w:divBdr>
                    <w:top w:val="none" w:sz="0" w:space="0" w:color="auto"/>
                    <w:left w:val="none" w:sz="0" w:space="0" w:color="auto"/>
                    <w:bottom w:val="none" w:sz="0" w:space="0" w:color="auto"/>
                    <w:right w:val="none" w:sz="0" w:space="0" w:color="auto"/>
                  </w:divBdr>
                </w:div>
              </w:divsChild>
            </w:div>
            <w:div w:id="1928882902">
              <w:marLeft w:val="0"/>
              <w:marRight w:val="0"/>
              <w:marTop w:val="0"/>
              <w:marBottom w:val="0"/>
              <w:divBdr>
                <w:top w:val="none" w:sz="0" w:space="0" w:color="auto"/>
                <w:left w:val="none" w:sz="0" w:space="0" w:color="auto"/>
                <w:bottom w:val="none" w:sz="0" w:space="0" w:color="auto"/>
                <w:right w:val="none" w:sz="0" w:space="0" w:color="auto"/>
              </w:divBdr>
              <w:divsChild>
                <w:div w:id="1582640521">
                  <w:marLeft w:val="0"/>
                  <w:marRight w:val="0"/>
                  <w:marTop w:val="0"/>
                  <w:marBottom w:val="0"/>
                  <w:divBdr>
                    <w:top w:val="none" w:sz="0" w:space="0" w:color="auto"/>
                    <w:left w:val="none" w:sz="0" w:space="0" w:color="auto"/>
                    <w:bottom w:val="none" w:sz="0" w:space="0" w:color="auto"/>
                    <w:right w:val="none" w:sz="0" w:space="0" w:color="auto"/>
                  </w:divBdr>
                </w:div>
              </w:divsChild>
            </w:div>
            <w:div w:id="2015525559">
              <w:marLeft w:val="0"/>
              <w:marRight w:val="0"/>
              <w:marTop w:val="0"/>
              <w:marBottom w:val="0"/>
              <w:divBdr>
                <w:top w:val="none" w:sz="0" w:space="0" w:color="auto"/>
                <w:left w:val="none" w:sz="0" w:space="0" w:color="auto"/>
                <w:bottom w:val="none" w:sz="0" w:space="0" w:color="auto"/>
                <w:right w:val="none" w:sz="0" w:space="0" w:color="auto"/>
              </w:divBdr>
              <w:divsChild>
                <w:div w:id="6872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640549">
      <w:bodyDiv w:val="1"/>
      <w:marLeft w:val="0"/>
      <w:marRight w:val="0"/>
      <w:marTop w:val="0"/>
      <w:marBottom w:val="0"/>
      <w:divBdr>
        <w:top w:val="none" w:sz="0" w:space="0" w:color="auto"/>
        <w:left w:val="none" w:sz="0" w:space="0" w:color="auto"/>
        <w:bottom w:val="none" w:sz="0" w:space="0" w:color="auto"/>
        <w:right w:val="none" w:sz="0" w:space="0" w:color="auto"/>
      </w:divBdr>
      <w:divsChild>
        <w:div w:id="813913052">
          <w:marLeft w:val="0"/>
          <w:marRight w:val="0"/>
          <w:marTop w:val="0"/>
          <w:marBottom w:val="0"/>
          <w:divBdr>
            <w:top w:val="none" w:sz="0" w:space="0" w:color="auto"/>
            <w:left w:val="none" w:sz="0" w:space="0" w:color="auto"/>
            <w:bottom w:val="none" w:sz="0" w:space="0" w:color="auto"/>
            <w:right w:val="none" w:sz="0" w:space="0" w:color="auto"/>
          </w:divBdr>
          <w:divsChild>
            <w:div w:id="40137026">
              <w:marLeft w:val="0"/>
              <w:marRight w:val="0"/>
              <w:marTop w:val="0"/>
              <w:marBottom w:val="0"/>
              <w:divBdr>
                <w:top w:val="none" w:sz="0" w:space="0" w:color="auto"/>
                <w:left w:val="none" w:sz="0" w:space="0" w:color="auto"/>
                <w:bottom w:val="none" w:sz="0" w:space="0" w:color="auto"/>
                <w:right w:val="none" w:sz="0" w:space="0" w:color="auto"/>
              </w:divBdr>
              <w:divsChild>
                <w:div w:id="1448502856">
                  <w:marLeft w:val="0"/>
                  <w:marRight w:val="0"/>
                  <w:marTop w:val="0"/>
                  <w:marBottom w:val="0"/>
                  <w:divBdr>
                    <w:top w:val="none" w:sz="0" w:space="0" w:color="auto"/>
                    <w:left w:val="none" w:sz="0" w:space="0" w:color="auto"/>
                    <w:bottom w:val="none" w:sz="0" w:space="0" w:color="auto"/>
                    <w:right w:val="none" w:sz="0" w:space="0" w:color="auto"/>
                  </w:divBdr>
                </w:div>
              </w:divsChild>
            </w:div>
            <w:div w:id="85151043">
              <w:marLeft w:val="0"/>
              <w:marRight w:val="0"/>
              <w:marTop w:val="0"/>
              <w:marBottom w:val="0"/>
              <w:divBdr>
                <w:top w:val="none" w:sz="0" w:space="0" w:color="auto"/>
                <w:left w:val="none" w:sz="0" w:space="0" w:color="auto"/>
                <w:bottom w:val="none" w:sz="0" w:space="0" w:color="auto"/>
                <w:right w:val="none" w:sz="0" w:space="0" w:color="auto"/>
              </w:divBdr>
              <w:divsChild>
                <w:div w:id="1608929703">
                  <w:marLeft w:val="0"/>
                  <w:marRight w:val="0"/>
                  <w:marTop w:val="0"/>
                  <w:marBottom w:val="0"/>
                  <w:divBdr>
                    <w:top w:val="none" w:sz="0" w:space="0" w:color="auto"/>
                    <w:left w:val="none" w:sz="0" w:space="0" w:color="auto"/>
                    <w:bottom w:val="none" w:sz="0" w:space="0" w:color="auto"/>
                    <w:right w:val="none" w:sz="0" w:space="0" w:color="auto"/>
                  </w:divBdr>
                </w:div>
              </w:divsChild>
            </w:div>
            <w:div w:id="199905012">
              <w:marLeft w:val="0"/>
              <w:marRight w:val="0"/>
              <w:marTop w:val="0"/>
              <w:marBottom w:val="0"/>
              <w:divBdr>
                <w:top w:val="none" w:sz="0" w:space="0" w:color="auto"/>
                <w:left w:val="none" w:sz="0" w:space="0" w:color="auto"/>
                <w:bottom w:val="none" w:sz="0" w:space="0" w:color="auto"/>
                <w:right w:val="none" w:sz="0" w:space="0" w:color="auto"/>
              </w:divBdr>
              <w:divsChild>
                <w:div w:id="158663907">
                  <w:marLeft w:val="0"/>
                  <w:marRight w:val="0"/>
                  <w:marTop w:val="0"/>
                  <w:marBottom w:val="0"/>
                  <w:divBdr>
                    <w:top w:val="none" w:sz="0" w:space="0" w:color="auto"/>
                    <w:left w:val="none" w:sz="0" w:space="0" w:color="auto"/>
                    <w:bottom w:val="none" w:sz="0" w:space="0" w:color="auto"/>
                    <w:right w:val="none" w:sz="0" w:space="0" w:color="auto"/>
                  </w:divBdr>
                </w:div>
              </w:divsChild>
            </w:div>
            <w:div w:id="238100687">
              <w:marLeft w:val="0"/>
              <w:marRight w:val="0"/>
              <w:marTop w:val="0"/>
              <w:marBottom w:val="0"/>
              <w:divBdr>
                <w:top w:val="none" w:sz="0" w:space="0" w:color="auto"/>
                <w:left w:val="none" w:sz="0" w:space="0" w:color="auto"/>
                <w:bottom w:val="none" w:sz="0" w:space="0" w:color="auto"/>
                <w:right w:val="none" w:sz="0" w:space="0" w:color="auto"/>
              </w:divBdr>
              <w:divsChild>
                <w:div w:id="2141416142">
                  <w:marLeft w:val="0"/>
                  <w:marRight w:val="0"/>
                  <w:marTop w:val="0"/>
                  <w:marBottom w:val="0"/>
                  <w:divBdr>
                    <w:top w:val="none" w:sz="0" w:space="0" w:color="auto"/>
                    <w:left w:val="none" w:sz="0" w:space="0" w:color="auto"/>
                    <w:bottom w:val="none" w:sz="0" w:space="0" w:color="auto"/>
                    <w:right w:val="none" w:sz="0" w:space="0" w:color="auto"/>
                  </w:divBdr>
                </w:div>
              </w:divsChild>
            </w:div>
            <w:div w:id="517087276">
              <w:marLeft w:val="0"/>
              <w:marRight w:val="0"/>
              <w:marTop w:val="0"/>
              <w:marBottom w:val="0"/>
              <w:divBdr>
                <w:top w:val="none" w:sz="0" w:space="0" w:color="auto"/>
                <w:left w:val="none" w:sz="0" w:space="0" w:color="auto"/>
                <w:bottom w:val="none" w:sz="0" w:space="0" w:color="auto"/>
                <w:right w:val="none" w:sz="0" w:space="0" w:color="auto"/>
              </w:divBdr>
              <w:divsChild>
                <w:div w:id="451242552">
                  <w:marLeft w:val="0"/>
                  <w:marRight w:val="0"/>
                  <w:marTop w:val="0"/>
                  <w:marBottom w:val="0"/>
                  <w:divBdr>
                    <w:top w:val="none" w:sz="0" w:space="0" w:color="auto"/>
                    <w:left w:val="none" w:sz="0" w:space="0" w:color="auto"/>
                    <w:bottom w:val="none" w:sz="0" w:space="0" w:color="auto"/>
                    <w:right w:val="none" w:sz="0" w:space="0" w:color="auto"/>
                  </w:divBdr>
                </w:div>
              </w:divsChild>
            </w:div>
            <w:div w:id="605889975">
              <w:marLeft w:val="0"/>
              <w:marRight w:val="0"/>
              <w:marTop w:val="0"/>
              <w:marBottom w:val="0"/>
              <w:divBdr>
                <w:top w:val="none" w:sz="0" w:space="0" w:color="auto"/>
                <w:left w:val="none" w:sz="0" w:space="0" w:color="auto"/>
                <w:bottom w:val="none" w:sz="0" w:space="0" w:color="auto"/>
                <w:right w:val="none" w:sz="0" w:space="0" w:color="auto"/>
              </w:divBdr>
              <w:divsChild>
                <w:div w:id="1804303890">
                  <w:marLeft w:val="0"/>
                  <w:marRight w:val="0"/>
                  <w:marTop w:val="0"/>
                  <w:marBottom w:val="0"/>
                  <w:divBdr>
                    <w:top w:val="none" w:sz="0" w:space="0" w:color="auto"/>
                    <w:left w:val="none" w:sz="0" w:space="0" w:color="auto"/>
                    <w:bottom w:val="none" w:sz="0" w:space="0" w:color="auto"/>
                    <w:right w:val="none" w:sz="0" w:space="0" w:color="auto"/>
                  </w:divBdr>
                </w:div>
              </w:divsChild>
            </w:div>
            <w:div w:id="628901060">
              <w:marLeft w:val="0"/>
              <w:marRight w:val="0"/>
              <w:marTop w:val="0"/>
              <w:marBottom w:val="0"/>
              <w:divBdr>
                <w:top w:val="none" w:sz="0" w:space="0" w:color="auto"/>
                <w:left w:val="none" w:sz="0" w:space="0" w:color="auto"/>
                <w:bottom w:val="none" w:sz="0" w:space="0" w:color="auto"/>
                <w:right w:val="none" w:sz="0" w:space="0" w:color="auto"/>
              </w:divBdr>
              <w:divsChild>
                <w:div w:id="2039744563">
                  <w:marLeft w:val="0"/>
                  <w:marRight w:val="0"/>
                  <w:marTop w:val="0"/>
                  <w:marBottom w:val="0"/>
                  <w:divBdr>
                    <w:top w:val="none" w:sz="0" w:space="0" w:color="auto"/>
                    <w:left w:val="none" w:sz="0" w:space="0" w:color="auto"/>
                    <w:bottom w:val="none" w:sz="0" w:space="0" w:color="auto"/>
                    <w:right w:val="none" w:sz="0" w:space="0" w:color="auto"/>
                  </w:divBdr>
                </w:div>
              </w:divsChild>
            </w:div>
            <w:div w:id="651913080">
              <w:marLeft w:val="0"/>
              <w:marRight w:val="0"/>
              <w:marTop w:val="0"/>
              <w:marBottom w:val="0"/>
              <w:divBdr>
                <w:top w:val="none" w:sz="0" w:space="0" w:color="auto"/>
                <w:left w:val="none" w:sz="0" w:space="0" w:color="auto"/>
                <w:bottom w:val="none" w:sz="0" w:space="0" w:color="auto"/>
                <w:right w:val="none" w:sz="0" w:space="0" w:color="auto"/>
              </w:divBdr>
              <w:divsChild>
                <w:div w:id="6181775">
                  <w:marLeft w:val="0"/>
                  <w:marRight w:val="0"/>
                  <w:marTop w:val="0"/>
                  <w:marBottom w:val="0"/>
                  <w:divBdr>
                    <w:top w:val="none" w:sz="0" w:space="0" w:color="auto"/>
                    <w:left w:val="none" w:sz="0" w:space="0" w:color="auto"/>
                    <w:bottom w:val="none" w:sz="0" w:space="0" w:color="auto"/>
                    <w:right w:val="none" w:sz="0" w:space="0" w:color="auto"/>
                  </w:divBdr>
                </w:div>
              </w:divsChild>
            </w:div>
            <w:div w:id="663167202">
              <w:marLeft w:val="0"/>
              <w:marRight w:val="0"/>
              <w:marTop w:val="0"/>
              <w:marBottom w:val="0"/>
              <w:divBdr>
                <w:top w:val="none" w:sz="0" w:space="0" w:color="auto"/>
                <w:left w:val="none" w:sz="0" w:space="0" w:color="auto"/>
                <w:bottom w:val="none" w:sz="0" w:space="0" w:color="auto"/>
                <w:right w:val="none" w:sz="0" w:space="0" w:color="auto"/>
              </w:divBdr>
              <w:divsChild>
                <w:div w:id="1195540393">
                  <w:marLeft w:val="0"/>
                  <w:marRight w:val="0"/>
                  <w:marTop w:val="0"/>
                  <w:marBottom w:val="0"/>
                  <w:divBdr>
                    <w:top w:val="none" w:sz="0" w:space="0" w:color="auto"/>
                    <w:left w:val="none" w:sz="0" w:space="0" w:color="auto"/>
                    <w:bottom w:val="none" w:sz="0" w:space="0" w:color="auto"/>
                    <w:right w:val="none" w:sz="0" w:space="0" w:color="auto"/>
                  </w:divBdr>
                </w:div>
              </w:divsChild>
            </w:div>
            <w:div w:id="719013054">
              <w:marLeft w:val="0"/>
              <w:marRight w:val="0"/>
              <w:marTop w:val="0"/>
              <w:marBottom w:val="0"/>
              <w:divBdr>
                <w:top w:val="none" w:sz="0" w:space="0" w:color="auto"/>
                <w:left w:val="none" w:sz="0" w:space="0" w:color="auto"/>
                <w:bottom w:val="none" w:sz="0" w:space="0" w:color="auto"/>
                <w:right w:val="none" w:sz="0" w:space="0" w:color="auto"/>
              </w:divBdr>
              <w:divsChild>
                <w:div w:id="2066180098">
                  <w:marLeft w:val="0"/>
                  <w:marRight w:val="0"/>
                  <w:marTop w:val="0"/>
                  <w:marBottom w:val="0"/>
                  <w:divBdr>
                    <w:top w:val="none" w:sz="0" w:space="0" w:color="auto"/>
                    <w:left w:val="none" w:sz="0" w:space="0" w:color="auto"/>
                    <w:bottom w:val="none" w:sz="0" w:space="0" w:color="auto"/>
                    <w:right w:val="none" w:sz="0" w:space="0" w:color="auto"/>
                  </w:divBdr>
                </w:div>
              </w:divsChild>
            </w:div>
            <w:div w:id="730273116">
              <w:marLeft w:val="0"/>
              <w:marRight w:val="0"/>
              <w:marTop w:val="0"/>
              <w:marBottom w:val="0"/>
              <w:divBdr>
                <w:top w:val="none" w:sz="0" w:space="0" w:color="auto"/>
                <w:left w:val="none" w:sz="0" w:space="0" w:color="auto"/>
                <w:bottom w:val="none" w:sz="0" w:space="0" w:color="auto"/>
                <w:right w:val="none" w:sz="0" w:space="0" w:color="auto"/>
              </w:divBdr>
              <w:divsChild>
                <w:div w:id="545407365">
                  <w:marLeft w:val="0"/>
                  <w:marRight w:val="0"/>
                  <w:marTop w:val="0"/>
                  <w:marBottom w:val="0"/>
                  <w:divBdr>
                    <w:top w:val="none" w:sz="0" w:space="0" w:color="auto"/>
                    <w:left w:val="none" w:sz="0" w:space="0" w:color="auto"/>
                    <w:bottom w:val="none" w:sz="0" w:space="0" w:color="auto"/>
                    <w:right w:val="none" w:sz="0" w:space="0" w:color="auto"/>
                  </w:divBdr>
                </w:div>
              </w:divsChild>
            </w:div>
            <w:div w:id="808088146">
              <w:marLeft w:val="0"/>
              <w:marRight w:val="0"/>
              <w:marTop w:val="0"/>
              <w:marBottom w:val="0"/>
              <w:divBdr>
                <w:top w:val="none" w:sz="0" w:space="0" w:color="auto"/>
                <w:left w:val="none" w:sz="0" w:space="0" w:color="auto"/>
                <w:bottom w:val="none" w:sz="0" w:space="0" w:color="auto"/>
                <w:right w:val="none" w:sz="0" w:space="0" w:color="auto"/>
              </w:divBdr>
              <w:divsChild>
                <w:div w:id="260839020">
                  <w:marLeft w:val="0"/>
                  <w:marRight w:val="0"/>
                  <w:marTop w:val="0"/>
                  <w:marBottom w:val="0"/>
                  <w:divBdr>
                    <w:top w:val="none" w:sz="0" w:space="0" w:color="auto"/>
                    <w:left w:val="none" w:sz="0" w:space="0" w:color="auto"/>
                    <w:bottom w:val="none" w:sz="0" w:space="0" w:color="auto"/>
                    <w:right w:val="none" w:sz="0" w:space="0" w:color="auto"/>
                  </w:divBdr>
                </w:div>
              </w:divsChild>
            </w:div>
            <w:div w:id="813303865">
              <w:marLeft w:val="0"/>
              <w:marRight w:val="0"/>
              <w:marTop w:val="0"/>
              <w:marBottom w:val="0"/>
              <w:divBdr>
                <w:top w:val="none" w:sz="0" w:space="0" w:color="auto"/>
                <w:left w:val="none" w:sz="0" w:space="0" w:color="auto"/>
                <w:bottom w:val="none" w:sz="0" w:space="0" w:color="auto"/>
                <w:right w:val="none" w:sz="0" w:space="0" w:color="auto"/>
              </w:divBdr>
              <w:divsChild>
                <w:div w:id="23943272">
                  <w:marLeft w:val="0"/>
                  <w:marRight w:val="0"/>
                  <w:marTop w:val="0"/>
                  <w:marBottom w:val="0"/>
                  <w:divBdr>
                    <w:top w:val="none" w:sz="0" w:space="0" w:color="auto"/>
                    <w:left w:val="none" w:sz="0" w:space="0" w:color="auto"/>
                    <w:bottom w:val="none" w:sz="0" w:space="0" w:color="auto"/>
                    <w:right w:val="none" w:sz="0" w:space="0" w:color="auto"/>
                  </w:divBdr>
                </w:div>
              </w:divsChild>
            </w:div>
            <w:div w:id="982345241">
              <w:marLeft w:val="0"/>
              <w:marRight w:val="0"/>
              <w:marTop w:val="0"/>
              <w:marBottom w:val="0"/>
              <w:divBdr>
                <w:top w:val="none" w:sz="0" w:space="0" w:color="auto"/>
                <w:left w:val="none" w:sz="0" w:space="0" w:color="auto"/>
                <w:bottom w:val="none" w:sz="0" w:space="0" w:color="auto"/>
                <w:right w:val="none" w:sz="0" w:space="0" w:color="auto"/>
              </w:divBdr>
              <w:divsChild>
                <w:div w:id="169949905">
                  <w:marLeft w:val="0"/>
                  <w:marRight w:val="0"/>
                  <w:marTop w:val="0"/>
                  <w:marBottom w:val="0"/>
                  <w:divBdr>
                    <w:top w:val="none" w:sz="0" w:space="0" w:color="auto"/>
                    <w:left w:val="none" w:sz="0" w:space="0" w:color="auto"/>
                    <w:bottom w:val="none" w:sz="0" w:space="0" w:color="auto"/>
                    <w:right w:val="none" w:sz="0" w:space="0" w:color="auto"/>
                  </w:divBdr>
                </w:div>
                <w:div w:id="270205941">
                  <w:marLeft w:val="0"/>
                  <w:marRight w:val="0"/>
                  <w:marTop w:val="0"/>
                  <w:marBottom w:val="0"/>
                  <w:divBdr>
                    <w:top w:val="none" w:sz="0" w:space="0" w:color="auto"/>
                    <w:left w:val="none" w:sz="0" w:space="0" w:color="auto"/>
                    <w:bottom w:val="none" w:sz="0" w:space="0" w:color="auto"/>
                    <w:right w:val="none" w:sz="0" w:space="0" w:color="auto"/>
                  </w:divBdr>
                </w:div>
                <w:div w:id="1140924733">
                  <w:marLeft w:val="0"/>
                  <w:marRight w:val="0"/>
                  <w:marTop w:val="0"/>
                  <w:marBottom w:val="0"/>
                  <w:divBdr>
                    <w:top w:val="none" w:sz="0" w:space="0" w:color="auto"/>
                    <w:left w:val="none" w:sz="0" w:space="0" w:color="auto"/>
                    <w:bottom w:val="none" w:sz="0" w:space="0" w:color="auto"/>
                    <w:right w:val="none" w:sz="0" w:space="0" w:color="auto"/>
                  </w:divBdr>
                </w:div>
              </w:divsChild>
            </w:div>
            <w:div w:id="984699776">
              <w:marLeft w:val="0"/>
              <w:marRight w:val="0"/>
              <w:marTop w:val="0"/>
              <w:marBottom w:val="0"/>
              <w:divBdr>
                <w:top w:val="none" w:sz="0" w:space="0" w:color="auto"/>
                <w:left w:val="none" w:sz="0" w:space="0" w:color="auto"/>
                <w:bottom w:val="none" w:sz="0" w:space="0" w:color="auto"/>
                <w:right w:val="none" w:sz="0" w:space="0" w:color="auto"/>
              </w:divBdr>
              <w:divsChild>
                <w:div w:id="2066175240">
                  <w:marLeft w:val="0"/>
                  <w:marRight w:val="0"/>
                  <w:marTop w:val="0"/>
                  <w:marBottom w:val="0"/>
                  <w:divBdr>
                    <w:top w:val="none" w:sz="0" w:space="0" w:color="auto"/>
                    <w:left w:val="none" w:sz="0" w:space="0" w:color="auto"/>
                    <w:bottom w:val="none" w:sz="0" w:space="0" w:color="auto"/>
                    <w:right w:val="none" w:sz="0" w:space="0" w:color="auto"/>
                  </w:divBdr>
                </w:div>
              </w:divsChild>
            </w:div>
            <w:div w:id="995037649">
              <w:marLeft w:val="0"/>
              <w:marRight w:val="0"/>
              <w:marTop w:val="0"/>
              <w:marBottom w:val="0"/>
              <w:divBdr>
                <w:top w:val="none" w:sz="0" w:space="0" w:color="auto"/>
                <w:left w:val="none" w:sz="0" w:space="0" w:color="auto"/>
                <w:bottom w:val="none" w:sz="0" w:space="0" w:color="auto"/>
                <w:right w:val="none" w:sz="0" w:space="0" w:color="auto"/>
              </w:divBdr>
              <w:divsChild>
                <w:div w:id="411051379">
                  <w:marLeft w:val="0"/>
                  <w:marRight w:val="0"/>
                  <w:marTop w:val="0"/>
                  <w:marBottom w:val="0"/>
                  <w:divBdr>
                    <w:top w:val="none" w:sz="0" w:space="0" w:color="auto"/>
                    <w:left w:val="none" w:sz="0" w:space="0" w:color="auto"/>
                    <w:bottom w:val="none" w:sz="0" w:space="0" w:color="auto"/>
                    <w:right w:val="none" w:sz="0" w:space="0" w:color="auto"/>
                  </w:divBdr>
                </w:div>
              </w:divsChild>
            </w:div>
            <w:div w:id="1039085094">
              <w:marLeft w:val="0"/>
              <w:marRight w:val="0"/>
              <w:marTop w:val="0"/>
              <w:marBottom w:val="0"/>
              <w:divBdr>
                <w:top w:val="none" w:sz="0" w:space="0" w:color="auto"/>
                <w:left w:val="none" w:sz="0" w:space="0" w:color="auto"/>
                <w:bottom w:val="none" w:sz="0" w:space="0" w:color="auto"/>
                <w:right w:val="none" w:sz="0" w:space="0" w:color="auto"/>
              </w:divBdr>
              <w:divsChild>
                <w:div w:id="192034264">
                  <w:marLeft w:val="0"/>
                  <w:marRight w:val="0"/>
                  <w:marTop w:val="0"/>
                  <w:marBottom w:val="0"/>
                  <w:divBdr>
                    <w:top w:val="none" w:sz="0" w:space="0" w:color="auto"/>
                    <w:left w:val="none" w:sz="0" w:space="0" w:color="auto"/>
                    <w:bottom w:val="none" w:sz="0" w:space="0" w:color="auto"/>
                    <w:right w:val="none" w:sz="0" w:space="0" w:color="auto"/>
                  </w:divBdr>
                </w:div>
              </w:divsChild>
            </w:div>
            <w:div w:id="1101730132">
              <w:marLeft w:val="0"/>
              <w:marRight w:val="0"/>
              <w:marTop w:val="0"/>
              <w:marBottom w:val="0"/>
              <w:divBdr>
                <w:top w:val="none" w:sz="0" w:space="0" w:color="auto"/>
                <w:left w:val="none" w:sz="0" w:space="0" w:color="auto"/>
                <w:bottom w:val="none" w:sz="0" w:space="0" w:color="auto"/>
                <w:right w:val="none" w:sz="0" w:space="0" w:color="auto"/>
              </w:divBdr>
              <w:divsChild>
                <w:div w:id="1013192287">
                  <w:marLeft w:val="0"/>
                  <w:marRight w:val="0"/>
                  <w:marTop w:val="0"/>
                  <w:marBottom w:val="0"/>
                  <w:divBdr>
                    <w:top w:val="none" w:sz="0" w:space="0" w:color="auto"/>
                    <w:left w:val="none" w:sz="0" w:space="0" w:color="auto"/>
                    <w:bottom w:val="none" w:sz="0" w:space="0" w:color="auto"/>
                    <w:right w:val="none" w:sz="0" w:space="0" w:color="auto"/>
                  </w:divBdr>
                </w:div>
              </w:divsChild>
            </w:div>
            <w:div w:id="1138886006">
              <w:marLeft w:val="0"/>
              <w:marRight w:val="0"/>
              <w:marTop w:val="0"/>
              <w:marBottom w:val="0"/>
              <w:divBdr>
                <w:top w:val="none" w:sz="0" w:space="0" w:color="auto"/>
                <w:left w:val="none" w:sz="0" w:space="0" w:color="auto"/>
                <w:bottom w:val="none" w:sz="0" w:space="0" w:color="auto"/>
                <w:right w:val="none" w:sz="0" w:space="0" w:color="auto"/>
              </w:divBdr>
              <w:divsChild>
                <w:div w:id="336270462">
                  <w:marLeft w:val="0"/>
                  <w:marRight w:val="0"/>
                  <w:marTop w:val="0"/>
                  <w:marBottom w:val="0"/>
                  <w:divBdr>
                    <w:top w:val="none" w:sz="0" w:space="0" w:color="auto"/>
                    <w:left w:val="none" w:sz="0" w:space="0" w:color="auto"/>
                    <w:bottom w:val="none" w:sz="0" w:space="0" w:color="auto"/>
                    <w:right w:val="none" w:sz="0" w:space="0" w:color="auto"/>
                  </w:divBdr>
                </w:div>
              </w:divsChild>
            </w:div>
            <w:div w:id="1182865572">
              <w:marLeft w:val="0"/>
              <w:marRight w:val="0"/>
              <w:marTop w:val="0"/>
              <w:marBottom w:val="0"/>
              <w:divBdr>
                <w:top w:val="none" w:sz="0" w:space="0" w:color="auto"/>
                <w:left w:val="none" w:sz="0" w:space="0" w:color="auto"/>
                <w:bottom w:val="none" w:sz="0" w:space="0" w:color="auto"/>
                <w:right w:val="none" w:sz="0" w:space="0" w:color="auto"/>
              </w:divBdr>
              <w:divsChild>
                <w:div w:id="1400787879">
                  <w:marLeft w:val="0"/>
                  <w:marRight w:val="0"/>
                  <w:marTop w:val="0"/>
                  <w:marBottom w:val="0"/>
                  <w:divBdr>
                    <w:top w:val="none" w:sz="0" w:space="0" w:color="auto"/>
                    <w:left w:val="none" w:sz="0" w:space="0" w:color="auto"/>
                    <w:bottom w:val="none" w:sz="0" w:space="0" w:color="auto"/>
                    <w:right w:val="none" w:sz="0" w:space="0" w:color="auto"/>
                  </w:divBdr>
                </w:div>
                <w:div w:id="1444499140">
                  <w:marLeft w:val="0"/>
                  <w:marRight w:val="0"/>
                  <w:marTop w:val="0"/>
                  <w:marBottom w:val="0"/>
                  <w:divBdr>
                    <w:top w:val="none" w:sz="0" w:space="0" w:color="auto"/>
                    <w:left w:val="none" w:sz="0" w:space="0" w:color="auto"/>
                    <w:bottom w:val="none" w:sz="0" w:space="0" w:color="auto"/>
                    <w:right w:val="none" w:sz="0" w:space="0" w:color="auto"/>
                  </w:divBdr>
                </w:div>
              </w:divsChild>
            </w:div>
            <w:div w:id="1263341318">
              <w:marLeft w:val="0"/>
              <w:marRight w:val="0"/>
              <w:marTop w:val="0"/>
              <w:marBottom w:val="0"/>
              <w:divBdr>
                <w:top w:val="none" w:sz="0" w:space="0" w:color="auto"/>
                <w:left w:val="none" w:sz="0" w:space="0" w:color="auto"/>
                <w:bottom w:val="none" w:sz="0" w:space="0" w:color="auto"/>
                <w:right w:val="none" w:sz="0" w:space="0" w:color="auto"/>
              </w:divBdr>
              <w:divsChild>
                <w:div w:id="896668428">
                  <w:marLeft w:val="0"/>
                  <w:marRight w:val="0"/>
                  <w:marTop w:val="0"/>
                  <w:marBottom w:val="0"/>
                  <w:divBdr>
                    <w:top w:val="none" w:sz="0" w:space="0" w:color="auto"/>
                    <w:left w:val="none" w:sz="0" w:space="0" w:color="auto"/>
                    <w:bottom w:val="none" w:sz="0" w:space="0" w:color="auto"/>
                    <w:right w:val="none" w:sz="0" w:space="0" w:color="auto"/>
                  </w:divBdr>
                </w:div>
              </w:divsChild>
            </w:div>
            <w:div w:id="1295797199">
              <w:marLeft w:val="0"/>
              <w:marRight w:val="0"/>
              <w:marTop w:val="0"/>
              <w:marBottom w:val="0"/>
              <w:divBdr>
                <w:top w:val="none" w:sz="0" w:space="0" w:color="auto"/>
                <w:left w:val="none" w:sz="0" w:space="0" w:color="auto"/>
                <w:bottom w:val="none" w:sz="0" w:space="0" w:color="auto"/>
                <w:right w:val="none" w:sz="0" w:space="0" w:color="auto"/>
              </w:divBdr>
              <w:divsChild>
                <w:div w:id="1482694406">
                  <w:marLeft w:val="0"/>
                  <w:marRight w:val="0"/>
                  <w:marTop w:val="0"/>
                  <w:marBottom w:val="0"/>
                  <w:divBdr>
                    <w:top w:val="none" w:sz="0" w:space="0" w:color="auto"/>
                    <w:left w:val="none" w:sz="0" w:space="0" w:color="auto"/>
                    <w:bottom w:val="none" w:sz="0" w:space="0" w:color="auto"/>
                    <w:right w:val="none" w:sz="0" w:space="0" w:color="auto"/>
                  </w:divBdr>
                </w:div>
              </w:divsChild>
            </w:div>
            <w:div w:id="1425766704">
              <w:marLeft w:val="0"/>
              <w:marRight w:val="0"/>
              <w:marTop w:val="0"/>
              <w:marBottom w:val="0"/>
              <w:divBdr>
                <w:top w:val="none" w:sz="0" w:space="0" w:color="auto"/>
                <w:left w:val="none" w:sz="0" w:space="0" w:color="auto"/>
                <w:bottom w:val="none" w:sz="0" w:space="0" w:color="auto"/>
                <w:right w:val="none" w:sz="0" w:space="0" w:color="auto"/>
              </w:divBdr>
              <w:divsChild>
                <w:div w:id="372508221">
                  <w:marLeft w:val="0"/>
                  <w:marRight w:val="0"/>
                  <w:marTop w:val="0"/>
                  <w:marBottom w:val="0"/>
                  <w:divBdr>
                    <w:top w:val="none" w:sz="0" w:space="0" w:color="auto"/>
                    <w:left w:val="none" w:sz="0" w:space="0" w:color="auto"/>
                    <w:bottom w:val="none" w:sz="0" w:space="0" w:color="auto"/>
                    <w:right w:val="none" w:sz="0" w:space="0" w:color="auto"/>
                  </w:divBdr>
                </w:div>
              </w:divsChild>
            </w:div>
            <w:div w:id="1456944663">
              <w:marLeft w:val="0"/>
              <w:marRight w:val="0"/>
              <w:marTop w:val="0"/>
              <w:marBottom w:val="0"/>
              <w:divBdr>
                <w:top w:val="none" w:sz="0" w:space="0" w:color="auto"/>
                <w:left w:val="none" w:sz="0" w:space="0" w:color="auto"/>
                <w:bottom w:val="none" w:sz="0" w:space="0" w:color="auto"/>
                <w:right w:val="none" w:sz="0" w:space="0" w:color="auto"/>
              </w:divBdr>
              <w:divsChild>
                <w:div w:id="378435721">
                  <w:marLeft w:val="0"/>
                  <w:marRight w:val="0"/>
                  <w:marTop w:val="0"/>
                  <w:marBottom w:val="0"/>
                  <w:divBdr>
                    <w:top w:val="none" w:sz="0" w:space="0" w:color="auto"/>
                    <w:left w:val="none" w:sz="0" w:space="0" w:color="auto"/>
                    <w:bottom w:val="none" w:sz="0" w:space="0" w:color="auto"/>
                    <w:right w:val="none" w:sz="0" w:space="0" w:color="auto"/>
                  </w:divBdr>
                </w:div>
                <w:div w:id="1692223106">
                  <w:marLeft w:val="0"/>
                  <w:marRight w:val="0"/>
                  <w:marTop w:val="0"/>
                  <w:marBottom w:val="0"/>
                  <w:divBdr>
                    <w:top w:val="none" w:sz="0" w:space="0" w:color="auto"/>
                    <w:left w:val="none" w:sz="0" w:space="0" w:color="auto"/>
                    <w:bottom w:val="none" w:sz="0" w:space="0" w:color="auto"/>
                    <w:right w:val="none" w:sz="0" w:space="0" w:color="auto"/>
                  </w:divBdr>
                </w:div>
              </w:divsChild>
            </w:div>
            <w:div w:id="1469014519">
              <w:marLeft w:val="0"/>
              <w:marRight w:val="0"/>
              <w:marTop w:val="0"/>
              <w:marBottom w:val="0"/>
              <w:divBdr>
                <w:top w:val="none" w:sz="0" w:space="0" w:color="auto"/>
                <w:left w:val="none" w:sz="0" w:space="0" w:color="auto"/>
                <w:bottom w:val="none" w:sz="0" w:space="0" w:color="auto"/>
                <w:right w:val="none" w:sz="0" w:space="0" w:color="auto"/>
              </w:divBdr>
              <w:divsChild>
                <w:div w:id="377702938">
                  <w:marLeft w:val="0"/>
                  <w:marRight w:val="0"/>
                  <w:marTop w:val="0"/>
                  <w:marBottom w:val="0"/>
                  <w:divBdr>
                    <w:top w:val="none" w:sz="0" w:space="0" w:color="auto"/>
                    <w:left w:val="none" w:sz="0" w:space="0" w:color="auto"/>
                    <w:bottom w:val="none" w:sz="0" w:space="0" w:color="auto"/>
                    <w:right w:val="none" w:sz="0" w:space="0" w:color="auto"/>
                  </w:divBdr>
                </w:div>
              </w:divsChild>
            </w:div>
            <w:div w:id="1583644224">
              <w:marLeft w:val="0"/>
              <w:marRight w:val="0"/>
              <w:marTop w:val="0"/>
              <w:marBottom w:val="0"/>
              <w:divBdr>
                <w:top w:val="none" w:sz="0" w:space="0" w:color="auto"/>
                <w:left w:val="none" w:sz="0" w:space="0" w:color="auto"/>
                <w:bottom w:val="none" w:sz="0" w:space="0" w:color="auto"/>
                <w:right w:val="none" w:sz="0" w:space="0" w:color="auto"/>
              </w:divBdr>
              <w:divsChild>
                <w:div w:id="1154373757">
                  <w:marLeft w:val="0"/>
                  <w:marRight w:val="0"/>
                  <w:marTop w:val="0"/>
                  <w:marBottom w:val="0"/>
                  <w:divBdr>
                    <w:top w:val="none" w:sz="0" w:space="0" w:color="auto"/>
                    <w:left w:val="none" w:sz="0" w:space="0" w:color="auto"/>
                    <w:bottom w:val="none" w:sz="0" w:space="0" w:color="auto"/>
                    <w:right w:val="none" w:sz="0" w:space="0" w:color="auto"/>
                  </w:divBdr>
                </w:div>
              </w:divsChild>
            </w:div>
            <w:div w:id="1614361424">
              <w:marLeft w:val="0"/>
              <w:marRight w:val="0"/>
              <w:marTop w:val="0"/>
              <w:marBottom w:val="0"/>
              <w:divBdr>
                <w:top w:val="none" w:sz="0" w:space="0" w:color="auto"/>
                <w:left w:val="none" w:sz="0" w:space="0" w:color="auto"/>
                <w:bottom w:val="none" w:sz="0" w:space="0" w:color="auto"/>
                <w:right w:val="none" w:sz="0" w:space="0" w:color="auto"/>
              </w:divBdr>
              <w:divsChild>
                <w:div w:id="1126243446">
                  <w:marLeft w:val="0"/>
                  <w:marRight w:val="0"/>
                  <w:marTop w:val="0"/>
                  <w:marBottom w:val="0"/>
                  <w:divBdr>
                    <w:top w:val="none" w:sz="0" w:space="0" w:color="auto"/>
                    <w:left w:val="none" w:sz="0" w:space="0" w:color="auto"/>
                    <w:bottom w:val="none" w:sz="0" w:space="0" w:color="auto"/>
                    <w:right w:val="none" w:sz="0" w:space="0" w:color="auto"/>
                  </w:divBdr>
                </w:div>
              </w:divsChild>
            </w:div>
            <w:div w:id="1820146866">
              <w:marLeft w:val="0"/>
              <w:marRight w:val="0"/>
              <w:marTop w:val="0"/>
              <w:marBottom w:val="0"/>
              <w:divBdr>
                <w:top w:val="none" w:sz="0" w:space="0" w:color="auto"/>
                <w:left w:val="none" w:sz="0" w:space="0" w:color="auto"/>
                <w:bottom w:val="none" w:sz="0" w:space="0" w:color="auto"/>
                <w:right w:val="none" w:sz="0" w:space="0" w:color="auto"/>
              </w:divBdr>
              <w:divsChild>
                <w:div w:id="355473592">
                  <w:marLeft w:val="0"/>
                  <w:marRight w:val="0"/>
                  <w:marTop w:val="0"/>
                  <w:marBottom w:val="0"/>
                  <w:divBdr>
                    <w:top w:val="none" w:sz="0" w:space="0" w:color="auto"/>
                    <w:left w:val="none" w:sz="0" w:space="0" w:color="auto"/>
                    <w:bottom w:val="none" w:sz="0" w:space="0" w:color="auto"/>
                    <w:right w:val="none" w:sz="0" w:space="0" w:color="auto"/>
                  </w:divBdr>
                </w:div>
              </w:divsChild>
            </w:div>
            <w:div w:id="1844585501">
              <w:marLeft w:val="0"/>
              <w:marRight w:val="0"/>
              <w:marTop w:val="0"/>
              <w:marBottom w:val="0"/>
              <w:divBdr>
                <w:top w:val="none" w:sz="0" w:space="0" w:color="auto"/>
                <w:left w:val="none" w:sz="0" w:space="0" w:color="auto"/>
                <w:bottom w:val="none" w:sz="0" w:space="0" w:color="auto"/>
                <w:right w:val="none" w:sz="0" w:space="0" w:color="auto"/>
              </w:divBdr>
              <w:divsChild>
                <w:div w:id="1914927976">
                  <w:marLeft w:val="0"/>
                  <w:marRight w:val="0"/>
                  <w:marTop w:val="0"/>
                  <w:marBottom w:val="0"/>
                  <w:divBdr>
                    <w:top w:val="none" w:sz="0" w:space="0" w:color="auto"/>
                    <w:left w:val="none" w:sz="0" w:space="0" w:color="auto"/>
                    <w:bottom w:val="none" w:sz="0" w:space="0" w:color="auto"/>
                    <w:right w:val="none" w:sz="0" w:space="0" w:color="auto"/>
                  </w:divBdr>
                </w:div>
              </w:divsChild>
            </w:div>
            <w:div w:id="1924142509">
              <w:marLeft w:val="0"/>
              <w:marRight w:val="0"/>
              <w:marTop w:val="0"/>
              <w:marBottom w:val="0"/>
              <w:divBdr>
                <w:top w:val="none" w:sz="0" w:space="0" w:color="auto"/>
                <w:left w:val="none" w:sz="0" w:space="0" w:color="auto"/>
                <w:bottom w:val="none" w:sz="0" w:space="0" w:color="auto"/>
                <w:right w:val="none" w:sz="0" w:space="0" w:color="auto"/>
              </w:divBdr>
              <w:divsChild>
                <w:div w:id="1891766713">
                  <w:marLeft w:val="0"/>
                  <w:marRight w:val="0"/>
                  <w:marTop w:val="0"/>
                  <w:marBottom w:val="0"/>
                  <w:divBdr>
                    <w:top w:val="none" w:sz="0" w:space="0" w:color="auto"/>
                    <w:left w:val="none" w:sz="0" w:space="0" w:color="auto"/>
                    <w:bottom w:val="none" w:sz="0" w:space="0" w:color="auto"/>
                    <w:right w:val="none" w:sz="0" w:space="0" w:color="auto"/>
                  </w:divBdr>
                </w:div>
              </w:divsChild>
            </w:div>
            <w:div w:id="1973823674">
              <w:marLeft w:val="0"/>
              <w:marRight w:val="0"/>
              <w:marTop w:val="0"/>
              <w:marBottom w:val="0"/>
              <w:divBdr>
                <w:top w:val="none" w:sz="0" w:space="0" w:color="auto"/>
                <w:left w:val="none" w:sz="0" w:space="0" w:color="auto"/>
                <w:bottom w:val="none" w:sz="0" w:space="0" w:color="auto"/>
                <w:right w:val="none" w:sz="0" w:space="0" w:color="auto"/>
              </w:divBdr>
              <w:divsChild>
                <w:div w:id="1412000758">
                  <w:marLeft w:val="0"/>
                  <w:marRight w:val="0"/>
                  <w:marTop w:val="0"/>
                  <w:marBottom w:val="0"/>
                  <w:divBdr>
                    <w:top w:val="none" w:sz="0" w:space="0" w:color="auto"/>
                    <w:left w:val="none" w:sz="0" w:space="0" w:color="auto"/>
                    <w:bottom w:val="none" w:sz="0" w:space="0" w:color="auto"/>
                    <w:right w:val="none" w:sz="0" w:space="0" w:color="auto"/>
                  </w:divBdr>
                </w:div>
              </w:divsChild>
            </w:div>
            <w:div w:id="2119565451">
              <w:marLeft w:val="0"/>
              <w:marRight w:val="0"/>
              <w:marTop w:val="0"/>
              <w:marBottom w:val="0"/>
              <w:divBdr>
                <w:top w:val="none" w:sz="0" w:space="0" w:color="auto"/>
                <w:left w:val="none" w:sz="0" w:space="0" w:color="auto"/>
                <w:bottom w:val="none" w:sz="0" w:space="0" w:color="auto"/>
                <w:right w:val="none" w:sz="0" w:space="0" w:color="auto"/>
              </w:divBdr>
              <w:divsChild>
                <w:div w:id="769853500">
                  <w:marLeft w:val="0"/>
                  <w:marRight w:val="0"/>
                  <w:marTop w:val="0"/>
                  <w:marBottom w:val="0"/>
                  <w:divBdr>
                    <w:top w:val="none" w:sz="0" w:space="0" w:color="auto"/>
                    <w:left w:val="none" w:sz="0" w:space="0" w:color="auto"/>
                    <w:bottom w:val="none" w:sz="0" w:space="0" w:color="auto"/>
                    <w:right w:val="none" w:sz="0" w:space="0" w:color="auto"/>
                  </w:divBdr>
                </w:div>
              </w:divsChild>
            </w:div>
            <w:div w:id="2144763334">
              <w:marLeft w:val="0"/>
              <w:marRight w:val="0"/>
              <w:marTop w:val="0"/>
              <w:marBottom w:val="0"/>
              <w:divBdr>
                <w:top w:val="none" w:sz="0" w:space="0" w:color="auto"/>
                <w:left w:val="none" w:sz="0" w:space="0" w:color="auto"/>
                <w:bottom w:val="none" w:sz="0" w:space="0" w:color="auto"/>
                <w:right w:val="none" w:sz="0" w:space="0" w:color="auto"/>
              </w:divBdr>
              <w:divsChild>
                <w:div w:id="18601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22059">
      <w:bodyDiv w:val="1"/>
      <w:marLeft w:val="0"/>
      <w:marRight w:val="0"/>
      <w:marTop w:val="0"/>
      <w:marBottom w:val="0"/>
      <w:divBdr>
        <w:top w:val="none" w:sz="0" w:space="0" w:color="auto"/>
        <w:left w:val="none" w:sz="0" w:space="0" w:color="auto"/>
        <w:bottom w:val="none" w:sz="0" w:space="0" w:color="auto"/>
        <w:right w:val="none" w:sz="0" w:space="0" w:color="auto"/>
      </w:divBdr>
      <w:divsChild>
        <w:div w:id="1236744571">
          <w:marLeft w:val="0"/>
          <w:marRight w:val="0"/>
          <w:marTop w:val="0"/>
          <w:marBottom w:val="0"/>
          <w:divBdr>
            <w:top w:val="none" w:sz="0" w:space="0" w:color="auto"/>
            <w:left w:val="none" w:sz="0" w:space="0" w:color="auto"/>
            <w:bottom w:val="none" w:sz="0" w:space="0" w:color="auto"/>
            <w:right w:val="none" w:sz="0" w:space="0" w:color="auto"/>
          </w:divBdr>
          <w:divsChild>
            <w:div w:id="344551844">
              <w:marLeft w:val="0"/>
              <w:marRight w:val="0"/>
              <w:marTop w:val="0"/>
              <w:marBottom w:val="0"/>
              <w:divBdr>
                <w:top w:val="none" w:sz="0" w:space="0" w:color="auto"/>
                <w:left w:val="none" w:sz="0" w:space="0" w:color="auto"/>
                <w:bottom w:val="none" w:sz="0" w:space="0" w:color="auto"/>
                <w:right w:val="none" w:sz="0" w:space="0" w:color="auto"/>
              </w:divBdr>
              <w:divsChild>
                <w:div w:id="589891575">
                  <w:marLeft w:val="0"/>
                  <w:marRight w:val="0"/>
                  <w:marTop w:val="0"/>
                  <w:marBottom w:val="0"/>
                  <w:divBdr>
                    <w:top w:val="none" w:sz="0" w:space="0" w:color="auto"/>
                    <w:left w:val="none" w:sz="0" w:space="0" w:color="auto"/>
                    <w:bottom w:val="none" w:sz="0" w:space="0" w:color="auto"/>
                    <w:right w:val="none" w:sz="0" w:space="0" w:color="auto"/>
                  </w:divBdr>
                </w:div>
              </w:divsChild>
            </w:div>
            <w:div w:id="631595178">
              <w:marLeft w:val="0"/>
              <w:marRight w:val="0"/>
              <w:marTop w:val="0"/>
              <w:marBottom w:val="0"/>
              <w:divBdr>
                <w:top w:val="none" w:sz="0" w:space="0" w:color="auto"/>
                <w:left w:val="none" w:sz="0" w:space="0" w:color="auto"/>
                <w:bottom w:val="none" w:sz="0" w:space="0" w:color="auto"/>
                <w:right w:val="none" w:sz="0" w:space="0" w:color="auto"/>
              </w:divBdr>
              <w:divsChild>
                <w:div w:id="1508980147">
                  <w:marLeft w:val="0"/>
                  <w:marRight w:val="0"/>
                  <w:marTop w:val="0"/>
                  <w:marBottom w:val="0"/>
                  <w:divBdr>
                    <w:top w:val="none" w:sz="0" w:space="0" w:color="auto"/>
                    <w:left w:val="none" w:sz="0" w:space="0" w:color="auto"/>
                    <w:bottom w:val="none" w:sz="0" w:space="0" w:color="auto"/>
                    <w:right w:val="none" w:sz="0" w:space="0" w:color="auto"/>
                  </w:divBdr>
                </w:div>
              </w:divsChild>
            </w:div>
            <w:div w:id="855080408">
              <w:marLeft w:val="0"/>
              <w:marRight w:val="0"/>
              <w:marTop w:val="0"/>
              <w:marBottom w:val="0"/>
              <w:divBdr>
                <w:top w:val="none" w:sz="0" w:space="0" w:color="auto"/>
                <w:left w:val="none" w:sz="0" w:space="0" w:color="auto"/>
                <w:bottom w:val="none" w:sz="0" w:space="0" w:color="auto"/>
                <w:right w:val="none" w:sz="0" w:space="0" w:color="auto"/>
              </w:divBdr>
              <w:divsChild>
                <w:div w:id="1524586423">
                  <w:marLeft w:val="0"/>
                  <w:marRight w:val="0"/>
                  <w:marTop w:val="0"/>
                  <w:marBottom w:val="0"/>
                  <w:divBdr>
                    <w:top w:val="none" w:sz="0" w:space="0" w:color="auto"/>
                    <w:left w:val="none" w:sz="0" w:space="0" w:color="auto"/>
                    <w:bottom w:val="none" w:sz="0" w:space="0" w:color="auto"/>
                    <w:right w:val="none" w:sz="0" w:space="0" w:color="auto"/>
                  </w:divBdr>
                </w:div>
              </w:divsChild>
            </w:div>
            <w:div w:id="874581334">
              <w:marLeft w:val="0"/>
              <w:marRight w:val="0"/>
              <w:marTop w:val="0"/>
              <w:marBottom w:val="0"/>
              <w:divBdr>
                <w:top w:val="none" w:sz="0" w:space="0" w:color="auto"/>
                <w:left w:val="none" w:sz="0" w:space="0" w:color="auto"/>
                <w:bottom w:val="none" w:sz="0" w:space="0" w:color="auto"/>
                <w:right w:val="none" w:sz="0" w:space="0" w:color="auto"/>
              </w:divBdr>
              <w:divsChild>
                <w:div w:id="227762508">
                  <w:marLeft w:val="0"/>
                  <w:marRight w:val="0"/>
                  <w:marTop w:val="0"/>
                  <w:marBottom w:val="0"/>
                  <w:divBdr>
                    <w:top w:val="none" w:sz="0" w:space="0" w:color="auto"/>
                    <w:left w:val="none" w:sz="0" w:space="0" w:color="auto"/>
                    <w:bottom w:val="none" w:sz="0" w:space="0" w:color="auto"/>
                    <w:right w:val="none" w:sz="0" w:space="0" w:color="auto"/>
                  </w:divBdr>
                </w:div>
              </w:divsChild>
            </w:div>
            <w:div w:id="1204905805">
              <w:marLeft w:val="0"/>
              <w:marRight w:val="0"/>
              <w:marTop w:val="0"/>
              <w:marBottom w:val="0"/>
              <w:divBdr>
                <w:top w:val="none" w:sz="0" w:space="0" w:color="auto"/>
                <w:left w:val="none" w:sz="0" w:space="0" w:color="auto"/>
                <w:bottom w:val="none" w:sz="0" w:space="0" w:color="auto"/>
                <w:right w:val="none" w:sz="0" w:space="0" w:color="auto"/>
              </w:divBdr>
              <w:divsChild>
                <w:div w:id="965430252">
                  <w:marLeft w:val="0"/>
                  <w:marRight w:val="0"/>
                  <w:marTop w:val="0"/>
                  <w:marBottom w:val="0"/>
                  <w:divBdr>
                    <w:top w:val="none" w:sz="0" w:space="0" w:color="auto"/>
                    <w:left w:val="none" w:sz="0" w:space="0" w:color="auto"/>
                    <w:bottom w:val="none" w:sz="0" w:space="0" w:color="auto"/>
                    <w:right w:val="none" w:sz="0" w:space="0" w:color="auto"/>
                  </w:divBdr>
                </w:div>
              </w:divsChild>
            </w:div>
            <w:div w:id="1423911582">
              <w:marLeft w:val="0"/>
              <w:marRight w:val="0"/>
              <w:marTop w:val="0"/>
              <w:marBottom w:val="0"/>
              <w:divBdr>
                <w:top w:val="none" w:sz="0" w:space="0" w:color="auto"/>
                <w:left w:val="none" w:sz="0" w:space="0" w:color="auto"/>
                <w:bottom w:val="none" w:sz="0" w:space="0" w:color="auto"/>
                <w:right w:val="none" w:sz="0" w:space="0" w:color="auto"/>
              </w:divBdr>
              <w:divsChild>
                <w:div w:id="88620525">
                  <w:marLeft w:val="0"/>
                  <w:marRight w:val="0"/>
                  <w:marTop w:val="0"/>
                  <w:marBottom w:val="0"/>
                  <w:divBdr>
                    <w:top w:val="none" w:sz="0" w:space="0" w:color="auto"/>
                    <w:left w:val="none" w:sz="0" w:space="0" w:color="auto"/>
                    <w:bottom w:val="none" w:sz="0" w:space="0" w:color="auto"/>
                    <w:right w:val="none" w:sz="0" w:space="0" w:color="auto"/>
                  </w:divBdr>
                </w:div>
              </w:divsChild>
            </w:div>
            <w:div w:id="1430466463">
              <w:marLeft w:val="0"/>
              <w:marRight w:val="0"/>
              <w:marTop w:val="0"/>
              <w:marBottom w:val="0"/>
              <w:divBdr>
                <w:top w:val="none" w:sz="0" w:space="0" w:color="auto"/>
                <w:left w:val="none" w:sz="0" w:space="0" w:color="auto"/>
                <w:bottom w:val="none" w:sz="0" w:space="0" w:color="auto"/>
                <w:right w:val="none" w:sz="0" w:space="0" w:color="auto"/>
              </w:divBdr>
              <w:divsChild>
                <w:div w:id="168763540">
                  <w:marLeft w:val="0"/>
                  <w:marRight w:val="0"/>
                  <w:marTop w:val="0"/>
                  <w:marBottom w:val="0"/>
                  <w:divBdr>
                    <w:top w:val="none" w:sz="0" w:space="0" w:color="auto"/>
                    <w:left w:val="none" w:sz="0" w:space="0" w:color="auto"/>
                    <w:bottom w:val="none" w:sz="0" w:space="0" w:color="auto"/>
                    <w:right w:val="none" w:sz="0" w:space="0" w:color="auto"/>
                  </w:divBdr>
                </w:div>
              </w:divsChild>
            </w:div>
            <w:div w:id="1589999781">
              <w:marLeft w:val="0"/>
              <w:marRight w:val="0"/>
              <w:marTop w:val="0"/>
              <w:marBottom w:val="0"/>
              <w:divBdr>
                <w:top w:val="none" w:sz="0" w:space="0" w:color="auto"/>
                <w:left w:val="none" w:sz="0" w:space="0" w:color="auto"/>
                <w:bottom w:val="none" w:sz="0" w:space="0" w:color="auto"/>
                <w:right w:val="none" w:sz="0" w:space="0" w:color="auto"/>
              </w:divBdr>
              <w:divsChild>
                <w:div w:id="44836088">
                  <w:marLeft w:val="0"/>
                  <w:marRight w:val="0"/>
                  <w:marTop w:val="0"/>
                  <w:marBottom w:val="0"/>
                  <w:divBdr>
                    <w:top w:val="none" w:sz="0" w:space="0" w:color="auto"/>
                    <w:left w:val="none" w:sz="0" w:space="0" w:color="auto"/>
                    <w:bottom w:val="none" w:sz="0" w:space="0" w:color="auto"/>
                    <w:right w:val="none" w:sz="0" w:space="0" w:color="auto"/>
                  </w:divBdr>
                </w:div>
                <w:div w:id="1589851789">
                  <w:marLeft w:val="0"/>
                  <w:marRight w:val="0"/>
                  <w:marTop w:val="0"/>
                  <w:marBottom w:val="0"/>
                  <w:divBdr>
                    <w:top w:val="none" w:sz="0" w:space="0" w:color="auto"/>
                    <w:left w:val="none" w:sz="0" w:space="0" w:color="auto"/>
                    <w:bottom w:val="none" w:sz="0" w:space="0" w:color="auto"/>
                    <w:right w:val="none" w:sz="0" w:space="0" w:color="auto"/>
                  </w:divBdr>
                </w:div>
              </w:divsChild>
            </w:div>
            <w:div w:id="1922639611">
              <w:marLeft w:val="0"/>
              <w:marRight w:val="0"/>
              <w:marTop w:val="0"/>
              <w:marBottom w:val="0"/>
              <w:divBdr>
                <w:top w:val="none" w:sz="0" w:space="0" w:color="auto"/>
                <w:left w:val="none" w:sz="0" w:space="0" w:color="auto"/>
                <w:bottom w:val="none" w:sz="0" w:space="0" w:color="auto"/>
                <w:right w:val="none" w:sz="0" w:space="0" w:color="auto"/>
              </w:divBdr>
              <w:divsChild>
                <w:div w:id="159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98072">
      <w:bodyDiv w:val="1"/>
      <w:marLeft w:val="0"/>
      <w:marRight w:val="0"/>
      <w:marTop w:val="0"/>
      <w:marBottom w:val="0"/>
      <w:divBdr>
        <w:top w:val="none" w:sz="0" w:space="0" w:color="auto"/>
        <w:left w:val="none" w:sz="0" w:space="0" w:color="auto"/>
        <w:bottom w:val="none" w:sz="0" w:space="0" w:color="auto"/>
        <w:right w:val="none" w:sz="0" w:space="0" w:color="auto"/>
      </w:divBdr>
      <w:divsChild>
        <w:div w:id="1923636819">
          <w:marLeft w:val="0"/>
          <w:marRight w:val="0"/>
          <w:marTop w:val="0"/>
          <w:marBottom w:val="0"/>
          <w:divBdr>
            <w:top w:val="none" w:sz="0" w:space="0" w:color="auto"/>
            <w:left w:val="none" w:sz="0" w:space="0" w:color="auto"/>
            <w:bottom w:val="none" w:sz="0" w:space="0" w:color="auto"/>
            <w:right w:val="none" w:sz="0" w:space="0" w:color="auto"/>
          </w:divBdr>
          <w:divsChild>
            <w:div w:id="262108576">
              <w:marLeft w:val="0"/>
              <w:marRight w:val="0"/>
              <w:marTop w:val="0"/>
              <w:marBottom w:val="0"/>
              <w:divBdr>
                <w:top w:val="none" w:sz="0" w:space="0" w:color="auto"/>
                <w:left w:val="none" w:sz="0" w:space="0" w:color="auto"/>
                <w:bottom w:val="none" w:sz="0" w:space="0" w:color="auto"/>
                <w:right w:val="none" w:sz="0" w:space="0" w:color="auto"/>
              </w:divBdr>
              <w:divsChild>
                <w:div w:id="1275597645">
                  <w:marLeft w:val="0"/>
                  <w:marRight w:val="0"/>
                  <w:marTop w:val="0"/>
                  <w:marBottom w:val="0"/>
                  <w:divBdr>
                    <w:top w:val="none" w:sz="0" w:space="0" w:color="auto"/>
                    <w:left w:val="none" w:sz="0" w:space="0" w:color="auto"/>
                    <w:bottom w:val="none" w:sz="0" w:space="0" w:color="auto"/>
                    <w:right w:val="none" w:sz="0" w:space="0" w:color="auto"/>
                  </w:divBdr>
                </w:div>
              </w:divsChild>
            </w:div>
            <w:div w:id="333649277">
              <w:marLeft w:val="0"/>
              <w:marRight w:val="0"/>
              <w:marTop w:val="0"/>
              <w:marBottom w:val="0"/>
              <w:divBdr>
                <w:top w:val="none" w:sz="0" w:space="0" w:color="auto"/>
                <w:left w:val="none" w:sz="0" w:space="0" w:color="auto"/>
                <w:bottom w:val="none" w:sz="0" w:space="0" w:color="auto"/>
                <w:right w:val="none" w:sz="0" w:space="0" w:color="auto"/>
              </w:divBdr>
              <w:divsChild>
                <w:div w:id="1857301491">
                  <w:marLeft w:val="0"/>
                  <w:marRight w:val="0"/>
                  <w:marTop w:val="0"/>
                  <w:marBottom w:val="0"/>
                  <w:divBdr>
                    <w:top w:val="none" w:sz="0" w:space="0" w:color="auto"/>
                    <w:left w:val="none" w:sz="0" w:space="0" w:color="auto"/>
                    <w:bottom w:val="none" w:sz="0" w:space="0" w:color="auto"/>
                    <w:right w:val="none" w:sz="0" w:space="0" w:color="auto"/>
                  </w:divBdr>
                </w:div>
              </w:divsChild>
            </w:div>
            <w:div w:id="356543027">
              <w:marLeft w:val="0"/>
              <w:marRight w:val="0"/>
              <w:marTop w:val="0"/>
              <w:marBottom w:val="0"/>
              <w:divBdr>
                <w:top w:val="none" w:sz="0" w:space="0" w:color="auto"/>
                <w:left w:val="none" w:sz="0" w:space="0" w:color="auto"/>
                <w:bottom w:val="none" w:sz="0" w:space="0" w:color="auto"/>
                <w:right w:val="none" w:sz="0" w:space="0" w:color="auto"/>
              </w:divBdr>
              <w:divsChild>
                <w:div w:id="2102949503">
                  <w:marLeft w:val="0"/>
                  <w:marRight w:val="0"/>
                  <w:marTop w:val="0"/>
                  <w:marBottom w:val="0"/>
                  <w:divBdr>
                    <w:top w:val="none" w:sz="0" w:space="0" w:color="auto"/>
                    <w:left w:val="none" w:sz="0" w:space="0" w:color="auto"/>
                    <w:bottom w:val="none" w:sz="0" w:space="0" w:color="auto"/>
                    <w:right w:val="none" w:sz="0" w:space="0" w:color="auto"/>
                  </w:divBdr>
                </w:div>
              </w:divsChild>
            </w:div>
            <w:div w:id="395053339">
              <w:marLeft w:val="0"/>
              <w:marRight w:val="0"/>
              <w:marTop w:val="0"/>
              <w:marBottom w:val="0"/>
              <w:divBdr>
                <w:top w:val="none" w:sz="0" w:space="0" w:color="auto"/>
                <w:left w:val="none" w:sz="0" w:space="0" w:color="auto"/>
                <w:bottom w:val="none" w:sz="0" w:space="0" w:color="auto"/>
                <w:right w:val="none" w:sz="0" w:space="0" w:color="auto"/>
              </w:divBdr>
              <w:divsChild>
                <w:div w:id="1667779927">
                  <w:marLeft w:val="0"/>
                  <w:marRight w:val="0"/>
                  <w:marTop w:val="0"/>
                  <w:marBottom w:val="0"/>
                  <w:divBdr>
                    <w:top w:val="none" w:sz="0" w:space="0" w:color="auto"/>
                    <w:left w:val="none" w:sz="0" w:space="0" w:color="auto"/>
                    <w:bottom w:val="none" w:sz="0" w:space="0" w:color="auto"/>
                    <w:right w:val="none" w:sz="0" w:space="0" w:color="auto"/>
                  </w:divBdr>
                </w:div>
              </w:divsChild>
            </w:div>
            <w:div w:id="452599097">
              <w:marLeft w:val="0"/>
              <w:marRight w:val="0"/>
              <w:marTop w:val="0"/>
              <w:marBottom w:val="0"/>
              <w:divBdr>
                <w:top w:val="none" w:sz="0" w:space="0" w:color="auto"/>
                <w:left w:val="none" w:sz="0" w:space="0" w:color="auto"/>
                <w:bottom w:val="none" w:sz="0" w:space="0" w:color="auto"/>
                <w:right w:val="none" w:sz="0" w:space="0" w:color="auto"/>
              </w:divBdr>
              <w:divsChild>
                <w:div w:id="1157652028">
                  <w:marLeft w:val="0"/>
                  <w:marRight w:val="0"/>
                  <w:marTop w:val="0"/>
                  <w:marBottom w:val="0"/>
                  <w:divBdr>
                    <w:top w:val="none" w:sz="0" w:space="0" w:color="auto"/>
                    <w:left w:val="none" w:sz="0" w:space="0" w:color="auto"/>
                    <w:bottom w:val="none" w:sz="0" w:space="0" w:color="auto"/>
                    <w:right w:val="none" w:sz="0" w:space="0" w:color="auto"/>
                  </w:divBdr>
                </w:div>
                <w:div w:id="1297372350">
                  <w:marLeft w:val="0"/>
                  <w:marRight w:val="0"/>
                  <w:marTop w:val="0"/>
                  <w:marBottom w:val="0"/>
                  <w:divBdr>
                    <w:top w:val="none" w:sz="0" w:space="0" w:color="auto"/>
                    <w:left w:val="none" w:sz="0" w:space="0" w:color="auto"/>
                    <w:bottom w:val="none" w:sz="0" w:space="0" w:color="auto"/>
                    <w:right w:val="none" w:sz="0" w:space="0" w:color="auto"/>
                  </w:divBdr>
                </w:div>
              </w:divsChild>
            </w:div>
            <w:div w:id="560946343">
              <w:marLeft w:val="0"/>
              <w:marRight w:val="0"/>
              <w:marTop w:val="0"/>
              <w:marBottom w:val="0"/>
              <w:divBdr>
                <w:top w:val="none" w:sz="0" w:space="0" w:color="auto"/>
                <w:left w:val="none" w:sz="0" w:space="0" w:color="auto"/>
                <w:bottom w:val="none" w:sz="0" w:space="0" w:color="auto"/>
                <w:right w:val="none" w:sz="0" w:space="0" w:color="auto"/>
              </w:divBdr>
              <w:divsChild>
                <w:div w:id="1536384281">
                  <w:marLeft w:val="0"/>
                  <w:marRight w:val="0"/>
                  <w:marTop w:val="0"/>
                  <w:marBottom w:val="0"/>
                  <w:divBdr>
                    <w:top w:val="none" w:sz="0" w:space="0" w:color="auto"/>
                    <w:left w:val="none" w:sz="0" w:space="0" w:color="auto"/>
                    <w:bottom w:val="none" w:sz="0" w:space="0" w:color="auto"/>
                    <w:right w:val="none" w:sz="0" w:space="0" w:color="auto"/>
                  </w:divBdr>
                </w:div>
              </w:divsChild>
            </w:div>
            <w:div w:id="563950081">
              <w:marLeft w:val="0"/>
              <w:marRight w:val="0"/>
              <w:marTop w:val="0"/>
              <w:marBottom w:val="0"/>
              <w:divBdr>
                <w:top w:val="none" w:sz="0" w:space="0" w:color="auto"/>
                <w:left w:val="none" w:sz="0" w:space="0" w:color="auto"/>
                <w:bottom w:val="none" w:sz="0" w:space="0" w:color="auto"/>
                <w:right w:val="none" w:sz="0" w:space="0" w:color="auto"/>
              </w:divBdr>
              <w:divsChild>
                <w:div w:id="91047238">
                  <w:marLeft w:val="0"/>
                  <w:marRight w:val="0"/>
                  <w:marTop w:val="0"/>
                  <w:marBottom w:val="0"/>
                  <w:divBdr>
                    <w:top w:val="none" w:sz="0" w:space="0" w:color="auto"/>
                    <w:left w:val="none" w:sz="0" w:space="0" w:color="auto"/>
                    <w:bottom w:val="none" w:sz="0" w:space="0" w:color="auto"/>
                    <w:right w:val="none" w:sz="0" w:space="0" w:color="auto"/>
                  </w:divBdr>
                </w:div>
                <w:div w:id="884219913">
                  <w:marLeft w:val="0"/>
                  <w:marRight w:val="0"/>
                  <w:marTop w:val="0"/>
                  <w:marBottom w:val="0"/>
                  <w:divBdr>
                    <w:top w:val="none" w:sz="0" w:space="0" w:color="auto"/>
                    <w:left w:val="none" w:sz="0" w:space="0" w:color="auto"/>
                    <w:bottom w:val="none" w:sz="0" w:space="0" w:color="auto"/>
                    <w:right w:val="none" w:sz="0" w:space="0" w:color="auto"/>
                  </w:divBdr>
                </w:div>
              </w:divsChild>
            </w:div>
            <w:div w:id="628054682">
              <w:marLeft w:val="0"/>
              <w:marRight w:val="0"/>
              <w:marTop w:val="0"/>
              <w:marBottom w:val="0"/>
              <w:divBdr>
                <w:top w:val="none" w:sz="0" w:space="0" w:color="auto"/>
                <w:left w:val="none" w:sz="0" w:space="0" w:color="auto"/>
                <w:bottom w:val="none" w:sz="0" w:space="0" w:color="auto"/>
                <w:right w:val="none" w:sz="0" w:space="0" w:color="auto"/>
              </w:divBdr>
              <w:divsChild>
                <w:div w:id="1017191597">
                  <w:marLeft w:val="0"/>
                  <w:marRight w:val="0"/>
                  <w:marTop w:val="0"/>
                  <w:marBottom w:val="0"/>
                  <w:divBdr>
                    <w:top w:val="none" w:sz="0" w:space="0" w:color="auto"/>
                    <w:left w:val="none" w:sz="0" w:space="0" w:color="auto"/>
                    <w:bottom w:val="none" w:sz="0" w:space="0" w:color="auto"/>
                    <w:right w:val="none" w:sz="0" w:space="0" w:color="auto"/>
                  </w:divBdr>
                </w:div>
              </w:divsChild>
            </w:div>
            <w:div w:id="756361582">
              <w:marLeft w:val="0"/>
              <w:marRight w:val="0"/>
              <w:marTop w:val="0"/>
              <w:marBottom w:val="0"/>
              <w:divBdr>
                <w:top w:val="none" w:sz="0" w:space="0" w:color="auto"/>
                <w:left w:val="none" w:sz="0" w:space="0" w:color="auto"/>
                <w:bottom w:val="none" w:sz="0" w:space="0" w:color="auto"/>
                <w:right w:val="none" w:sz="0" w:space="0" w:color="auto"/>
              </w:divBdr>
              <w:divsChild>
                <w:div w:id="2025672470">
                  <w:marLeft w:val="0"/>
                  <w:marRight w:val="0"/>
                  <w:marTop w:val="0"/>
                  <w:marBottom w:val="0"/>
                  <w:divBdr>
                    <w:top w:val="none" w:sz="0" w:space="0" w:color="auto"/>
                    <w:left w:val="none" w:sz="0" w:space="0" w:color="auto"/>
                    <w:bottom w:val="none" w:sz="0" w:space="0" w:color="auto"/>
                    <w:right w:val="none" w:sz="0" w:space="0" w:color="auto"/>
                  </w:divBdr>
                </w:div>
              </w:divsChild>
            </w:div>
            <w:div w:id="1045914020">
              <w:marLeft w:val="0"/>
              <w:marRight w:val="0"/>
              <w:marTop w:val="0"/>
              <w:marBottom w:val="0"/>
              <w:divBdr>
                <w:top w:val="none" w:sz="0" w:space="0" w:color="auto"/>
                <w:left w:val="none" w:sz="0" w:space="0" w:color="auto"/>
                <w:bottom w:val="none" w:sz="0" w:space="0" w:color="auto"/>
                <w:right w:val="none" w:sz="0" w:space="0" w:color="auto"/>
              </w:divBdr>
              <w:divsChild>
                <w:div w:id="825588676">
                  <w:marLeft w:val="0"/>
                  <w:marRight w:val="0"/>
                  <w:marTop w:val="0"/>
                  <w:marBottom w:val="0"/>
                  <w:divBdr>
                    <w:top w:val="none" w:sz="0" w:space="0" w:color="auto"/>
                    <w:left w:val="none" w:sz="0" w:space="0" w:color="auto"/>
                    <w:bottom w:val="none" w:sz="0" w:space="0" w:color="auto"/>
                    <w:right w:val="none" w:sz="0" w:space="0" w:color="auto"/>
                  </w:divBdr>
                </w:div>
              </w:divsChild>
            </w:div>
            <w:div w:id="1376155408">
              <w:marLeft w:val="0"/>
              <w:marRight w:val="0"/>
              <w:marTop w:val="0"/>
              <w:marBottom w:val="0"/>
              <w:divBdr>
                <w:top w:val="none" w:sz="0" w:space="0" w:color="auto"/>
                <w:left w:val="none" w:sz="0" w:space="0" w:color="auto"/>
                <w:bottom w:val="none" w:sz="0" w:space="0" w:color="auto"/>
                <w:right w:val="none" w:sz="0" w:space="0" w:color="auto"/>
              </w:divBdr>
              <w:divsChild>
                <w:div w:id="376439620">
                  <w:marLeft w:val="0"/>
                  <w:marRight w:val="0"/>
                  <w:marTop w:val="0"/>
                  <w:marBottom w:val="0"/>
                  <w:divBdr>
                    <w:top w:val="none" w:sz="0" w:space="0" w:color="auto"/>
                    <w:left w:val="none" w:sz="0" w:space="0" w:color="auto"/>
                    <w:bottom w:val="none" w:sz="0" w:space="0" w:color="auto"/>
                    <w:right w:val="none" w:sz="0" w:space="0" w:color="auto"/>
                  </w:divBdr>
                </w:div>
                <w:div w:id="1081636304">
                  <w:marLeft w:val="0"/>
                  <w:marRight w:val="0"/>
                  <w:marTop w:val="0"/>
                  <w:marBottom w:val="0"/>
                  <w:divBdr>
                    <w:top w:val="none" w:sz="0" w:space="0" w:color="auto"/>
                    <w:left w:val="none" w:sz="0" w:space="0" w:color="auto"/>
                    <w:bottom w:val="none" w:sz="0" w:space="0" w:color="auto"/>
                    <w:right w:val="none" w:sz="0" w:space="0" w:color="auto"/>
                  </w:divBdr>
                </w:div>
              </w:divsChild>
            </w:div>
            <w:div w:id="1457333440">
              <w:marLeft w:val="0"/>
              <w:marRight w:val="0"/>
              <w:marTop w:val="0"/>
              <w:marBottom w:val="0"/>
              <w:divBdr>
                <w:top w:val="none" w:sz="0" w:space="0" w:color="auto"/>
                <w:left w:val="none" w:sz="0" w:space="0" w:color="auto"/>
                <w:bottom w:val="none" w:sz="0" w:space="0" w:color="auto"/>
                <w:right w:val="none" w:sz="0" w:space="0" w:color="auto"/>
              </w:divBdr>
              <w:divsChild>
                <w:div w:id="393360478">
                  <w:marLeft w:val="0"/>
                  <w:marRight w:val="0"/>
                  <w:marTop w:val="0"/>
                  <w:marBottom w:val="0"/>
                  <w:divBdr>
                    <w:top w:val="none" w:sz="0" w:space="0" w:color="auto"/>
                    <w:left w:val="none" w:sz="0" w:space="0" w:color="auto"/>
                    <w:bottom w:val="none" w:sz="0" w:space="0" w:color="auto"/>
                    <w:right w:val="none" w:sz="0" w:space="0" w:color="auto"/>
                  </w:divBdr>
                </w:div>
                <w:div w:id="464587315">
                  <w:marLeft w:val="0"/>
                  <w:marRight w:val="0"/>
                  <w:marTop w:val="0"/>
                  <w:marBottom w:val="0"/>
                  <w:divBdr>
                    <w:top w:val="none" w:sz="0" w:space="0" w:color="auto"/>
                    <w:left w:val="none" w:sz="0" w:space="0" w:color="auto"/>
                    <w:bottom w:val="none" w:sz="0" w:space="0" w:color="auto"/>
                    <w:right w:val="none" w:sz="0" w:space="0" w:color="auto"/>
                  </w:divBdr>
                </w:div>
              </w:divsChild>
            </w:div>
            <w:div w:id="1648588282">
              <w:marLeft w:val="0"/>
              <w:marRight w:val="0"/>
              <w:marTop w:val="0"/>
              <w:marBottom w:val="0"/>
              <w:divBdr>
                <w:top w:val="none" w:sz="0" w:space="0" w:color="auto"/>
                <w:left w:val="none" w:sz="0" w:space="0" w:color="auto"/>
                <w:bottom w:val="none" w:sz="0" w:space="0" w:color="auto"/>
                <w:right w:val="none" w:sz="0" w:space="0" w:color="auto"/>
              </w:divBdr>
              <w:divsChild>
                <w:div w:id="419446454">
                  <w:marLeft w:val="0"/>
                  <w:marRight w:val="0"/>
                  <w:marTop w:val="0"/>
                  <w:marBottom w:val="0"/>
                  <w:divBdr>
                    <w:top w:val="none" w:sz="0" w:space="0" w:color="auto"/>
                    <w:left w:val="none" w:sz="0" w:space="0" w:color="auto"/>
                    <w:bottom w:val="none" w:sz="0" w:space="0" w:color="auto"/>
                    <w:right w:val="none" w:sz="0" w:space="0" w:color="auto"/>
                  </w:divBdr>
                </w:div>
              </w:divsChild>
            </w:div>
            <w:div w:id="1876385563">
              <w:marLeft w:val="0"/>
              <w:marRight w:val="0"/>
              <w:marTop w:val="0"/>
              <w:marBottom w:val="0"/>
              <w:divBdr>
                <w:top w:val="none" w:sz="0" w:space="0" w:color="auto"/>
                <w:left w:val="none" w:sz="0" w:space="0" w:color="auto"/>
                <w:bottom w:val="none" w:sz="0" w:space="0" w:color="auto"/>
                <w:right w:val="none" w:sz="0" w:space="0" w:color="auto"/>
              </w:divBdr>
              <w:divsChild>
                <w:div w:id="1701978130">
                  <w:marLeft w:val="0"/>
                  <w:marRight w:val="0"/>
                  <w:marTop w:val="0"/>
                  <w:marBottom w:val="0"/>
                  <w:divBdr>
                    <w:top w:val="none" w:sz="0" w:space="0" w:color="auto"/>
                    <w:left w:val="none" w:sz="0" w:space="0" w:color="auto"/>
                    <w:bottom w:val="none" w:sz="0" w:space="0" w:color="auto"/>
                    <w:right w:val="none" w:sz="0" w:space="0" w:color="auto"/>
                  </w:divBdr>
                </w:div>
              </w:divsChild>
            </w:div>
            <w:div w:id="2126461126">
              <w:marLeft w:val="0"/>
              <w:marRight w:val="0"/>
              <w:marTop w:val="0"/>
              <w:marBottom w:val="0"/>
              <w:divBdr>
                <w:top w:val="none" w:sz="0" w:space="0" w:color="auto"/>
                <w:left w:val="none" w:sz="0" w:space="0" w:color="auto"/>
                <w:bottom w:val="none" w:sz="0" w:space="0" w:color="auto"/>
                <w:right w:val="none" w:sz="0" w:space="0" w:color="auto"/>
              </w:divBdr>
              <w:divsChild>
                <w:div w:id="7037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13755">
      <w:bodyDiv w:val="1"/>
      <w:marLeft w:val="0"/>
      <w:marRight w:val="0"/>
      <w:marTop w:val="0"/>
      <w:marBottom w:val="0"/>
      <w:divBdr>
        <w:top w:val="none" w:sz="0" w:space="0" w:color="auto"/>
        <w:left w:val="none" w:sz="0" w:space="0" w:color="auto"/>
        <w:bottom w:val="none" w:sz="0" w:space="0" w:color="auto"/>
        <w:right w:val="none" w:sz="0" w:space="0" w:color="auto"/>
      </w:divBdr>
      <w:divsChild>
        <w:div w:id="1639650938">
          <w:marLeft w:val="0"/>
          <w:marRight w:val="0"/>
          <w:marTop w:val="0"/>
          <w:marBottom w:val="0"/>
          <w:divBdr>
            <w:top w:val="none" w:sz="0" w:space="0" w:color="auto"/>
            <w:left w:val="none" w:sz="0" w:space="0" w:color="auto"/>
            <w:bottom w:val="none" w:sz="0" w:space="0" w:color="auto"/>
            <w:right w:val="none" w:sz="0" w:space="0" w:color="auto"/>
          </w:divBdr>
          <w:divsChild>
            <w:div w:id="296372572">
              <w:marLeft w:val="0"/>
              <w:marRight w:val="0"/>
              <w:marTop w:val="0"/>
              <w:marBottom w:val="0"/>
              <w:divBdr>
                <w:top w:val="none" w:sz="0" w:space="0" w:color="auto"/>
                <w:left w:val="none" w:sz="0" w:space="0" w:color="auto"/>
                <w:bottom w:val="none" w:sz="0" w:space="0" w:color="auto"/>
                <w:right w:val="none" w:sz="0" w:space="0" w:color="auto"/>
              </w:divBdr>
              <w:divsChild>
                <w:div w:id="1003314269">
                  <w:marLeft w:val="0"/>
                  <w:marRight w:val="0"/>
                  <w:marTop w:val="0"/>
                  <w:marBottom w:val="0"/>
                  <w:divBdr>
                    <w:top w:val="none" w:sz="0" w:space="0" w:color="auto"/>
                    <w:left w:val="none" w:sz="0" w:space="0" w:color="auto"/>
                    <w:bottom w:val="none" w:sz="0" w:space="0" w:color="auto"/>
                    <w:right w:val="none" w:sz="0" w:space="0" w:color="auto"/>
                  </w:divBdr>
                </w:div>
              </w:divsChild>
            </w:div>
            <w:div w:id="394279268">
              <w:marLeft w:val="0"/>
              <w:marRight w:val="0"/>
              <w:marTop w:val="0"/>
              <w:marBottom w:val="0"/>
              <w:divBdr>
                <w:top w:val="none" w:sz="0" w:space="0" w:color="auto"/>
                <w:left w:val="none" w:sz="0" w:space="0" w:color="auto"/>
                <w:bottom w:val="none" w:sz="0" w:space="0" w:color="auto"/>
                <w:right w:val="none" w:sz="0" w:space="0" w:color="auto"/>
              </w:divBdr>
              <w:divsChild>
                <w:div w:id="1109161059">
                  <w:marLeft w:val="0"/>
                  <w:marRight w:val="0"/>
                  <w:marTop w:val="0"/>
                  <w:marBottom w:val="0"/>
                  <w:divBdr>
                    <w:top w:val="none" w:sz="0" w:space="0" w:color="auto"/>
                    <w:left w:val="none" w:sz="0" w:space="0" w:color="auto"/>
                    <w:bottom w:val="none" w:sz="0" w:space="0" w:color="auto"/>
                    <w:right w:val="none" w:sz="0" w:space="0" w:color="auto"/>
                  </w:divBdr>
                </w:div>
              </w:divsChild>
            </w:div>
            <w:div w:id="496648806">
              <w:marLeft w:val="0"/>
              <w:marRight w:val="0"/>
              <w:marTop w:val="0"/>
              <w:marBottom w:val="0"/>
              <w:divBdr>
                <w:top w:val="none" w:sz="0" w:space="0" w:color="auto"/>
                <w:left w:val="none" w:sz="0" w:space="0" w:color="auto"/>
                <w:bottom w:val="none" w:sz="0" w:space="0" w:color="auto"/>
                <w:right w:val="none" w:sz="0" w:space="0" w:color="auto"/>
              </w:divBdr>
              <w:divsChild>
                <w:div w:id="1961447220">
                  <w:marLeft w:val="0"/>
                  <w:marRight w:val="0"/>
                  <w:marTop w:val="0"/>
                  <w:marBottom w:val="0"/>
                  <w:divBdr>
                    <w:top w:val="none" w:sz="0" w:space="0" w:color="auto"/>
                    <w:left w:val="none" w:sz="0" w:space="0" w:color="auto"/>
                    <w:bottom w:val="none" w:sz="0" w:space="0" w:color="auto"/>
                    <w:right w:val="none" w:sz="0" w:space="0" w:color="auto"/>
                  </w:divBdr>
                </w:div>
              </w:divsChild>
            </w:div>
            <w:div w:id="814025108">
              <w:marLeft w:val="0"/>
              <w:marRight w:val="0"/>
              <w:marTop w:val="0"/>
              <w:marBottom w:val="0"/>
              <w:divBdr>
                <w:top w:val="none" w:sz="0" w:space="0" w:color="auto"/>
                <w:left w:val="none" w:sz="0" w:space="0" w:color="auto"/>
                <w:bottom w:val="none" w:sz="0" w:space="0" w:color="auto"/>
                <w:right w:val="none" w:sz="0" w:space="0" w:color="auto"/>
              </w:divBdr>
              <w:divsChild>
                <w:div w:id="629361824">
                  <w:marLeft w:val="0"/>
                  <w:marRight w:val="0"/>
                  <w:marTop w:val="0"/>
                  <w:marBottom w:val="0"/>
                  <w:divBdr>
                    <w:top w:val="none" w:sz="0" w:space="0" w:color="auto"/>
                    <w:left w:val="none" w:sz="0" w:space="0" w:color="auto"/>
                    <w:bottom w:val="none" w:sz="0" w:space="0" w:color="auto"/>
                    <w:right w:val="none" w:sz="0" w:space="0" w:color="auto"/>
                  </w:divBdr>
                </w:div>
              </w:divsChild>
            </w:div>
            <w:div w:id="1230076082">
              <w:marLeft w:val="0"/>
              <w:marRight w:val="0"/>
              <w:marTop w:val="0"/>
              <w:marBottom w:val="0"/>
              <w:divBdr>
                <w:top w:val="none" w:sz="0" w:space="0" w:color="auto"/>
                <w:left w:val="none" w:sz="0" w:space="0" w:color="auto"/>
                <w:bottom w:val="none" w:sz="0" w:space="0" w:color="auto"/>
                <w:right w:val="none" w:sz="0" w:space="0" w:color="auto"/>
              </w:divBdr>
              <w:divsChild>
                <w:div w:id="7491293">
                  <w:marLeft w:val="0"/>
                  <w:marRight w:val="0"/>
                  <w:marTop w:val="0"/>
                  <w:marBottom w:val="0"/>
                  <w:divBdr>
                    <w:top w:val="none" w:sz="0" w:space="0" w:color="auto"/>
                    <w:left w:val="none" w:sz="0" w:space="0" w:color="auto"/>
                    <w:bottom w:val="none" w:sz="0" w:space="0" w:color="auto"/>
                    <w:right w:val="none" w:sz="0" w:space="0" w:color="auto"/>
                  </w:divBdr>
                </w:div>
                <w:div w:id="164905824">
                  <w:marLeft w:val="0"/>
                  <w:marRight w:val="0"/>
                  <w:marTop w:val="0"/>
                  <w:marBottom w:val="0"/>
                  <w:divBdr>
                    <w:top w:val="none" w:sz="0" w:space="0" w:color="auto"/>
                    <w:left w:val="none" w:sz="0" w:space="0" w:color="auto"/>
                    <w:bottom w:val="none" w:sz="0" w:space="0" w:color="auto"/>
                    <w:right w:val="none" w:sz="0" w:space="0" w:color="auto"/>
                  </w:divBdr>
                </w:div>
              </w:divsChild>
            </w:div>
            <w:div w:id="1349989507">
              <w:marLeft w:val="0"/>
              <w:marRight w:val="0"/>
              <w:marTop w:val="0"/>
              <w:marBottom w:val="0"/>
              <w:divBdr>
                <w:top w:val="none" w:sz="0" w:space="0" w:color="auto"/>
                <w:left w:val="none" w:sz="0" w:space="0" w:color="auto"/>
                <w:bottom w:val="none" w:sz="0" w:space="0" w:color="auto"/>
                <w:right w:val="none" w:sz="0" w:space="0" w:color="auto"/>
              </w:divBdr>
              <w:divsChild>
                <w:div w:id="1777405254">
                  <w:marLeft w:val="0"/>
                  <w:marRight w:val="0"/>
                  <w:marTop w:val="0"/>
                  <w:marBottom w:val="0"/>
                  <w:divBdr>
                    <w:top w:val="none" w:sz="0" w:space="0" w:color="auto"/>
                    <w:left w:val="none" w:sz="0" w:space="0" w:color="auto"/>
                    <w:bottom w:val="none" w:sz="0" w:space="0" w:color="auto"/>
                    <w:right w:val="none" w:sz="0" w:space="0" w:color="auto"/>
                  </w:divBdr>
                </w:div>
              </w:divsChild>
            </w:div>
            <w:div w:id="1447385764">
              <w:marLeft w:val="0"/>
              <w:marRight w:val="0"/>
              <w:marTop w:val="0"/>
              <w:marBottom w:val="0"/>
              <w:divBdr>
                <w:top w:val="none" w:sz="0" w:space="0" w:color="auto"/>
                <w:left w:val="none" w:sz="0" w:space="0" w:color="auto"/>
                <w:bottom w:val="none" w:sz="0" w:space="0" w:color="auto"/>
                <w:right w:val="none" w:sz="0" w:space="0" w:color="auto"/>
              </w:divBdr>
              <w:divsChild>
                <w:div w:id="982276902">
                  <w:marLeft w:val="0"/>
                  <w:marRight w:val="0"/>
                  <w:marTop w:val="0"/>
                  <w:marBottom w:val="0"/>
                  <w:divBdr>
                    <w:top w:val="none" w:sz="0" w:space="0" w:color="auto"/>
                    <w:left w:val="none" w:sz="0" w:space="0" w:color="auto"/>
                    <w:bottom w:val="none" w:sz="0" w:space="0" w:color="auto"/>
                    <w:right w:val="none" w:sz="0" w:space="0" w:color="auto"/>
                  </w:divBdr>
                </w:div>
                <w:div w:id="1599673660">
                  <w:marLeft w:val="0"/>
                  <w:marRight w:val="0"/>
                  <w:marTop w:val="0"/>
                  <w:marBottom w:val="0"/>
                  <w:divBdr>
                    <w:top w:val="none" w:sz="0" w:space="0" w:color="auto"/>
                    <w:left w:val="none" w:sz="0" w:space="0" w:color="auto"/>
                    <w:bottom w:val="none" w:sz="0" w:space="0" w:color="auto"/>
                    <w:right w:val="none" w:sz="0" w:space="0" w:color="auto"/>
                  </w:divBdr>
                </w:div>
              </w:divsChild>
            </w:div>
            <w:div w:id="1492020103">
              <w:marLeft w:val="0"/>
              <w:marRight w:val="0"/>
              <w:marTop w:val="0"/>
              <w:marBottom w:val="0"/>
              <w:divBdr>
                <w:top w:val="none" w:sz="0" w:space="0" w:color="auto"/>
                <w:left w:val="none" w:sz="0" w:space="0" w:color="auto"/>
                <w:bottom w:val="none" w:sz="0" w:space="0" w:color="auto"/>
                <w:right w:val="none" w:sz="0" w:space="0" w:color="auto"/>
              </w:divBdr>
              <w:divsChild>
                <w:div w:id="1653172731">
                  <w:marLeft w:val="0"/>
                  <w:marRight w:val="0"/>
                  <w:marTop w:val="0"/>
                  <w:marBottom w:val="0"/>
                  <w:divBdr>
                    <w:top w:val="none" w:sz="0" w:space="0" w:color="auto"/>
                    <w:left w:val="none" w:sz="0" w:space="0" w:color="auto"/>
                    <w:bottom w:val="none" w:sz="0" w:space="0" w:color="auto"/>
                    <w:right w:val="none" w:sz="0" w:space="0" w:color="auto"/>
                  </w:divBdr>
                </w:div>
              </w:divsChild>
            </w:div>
            <w:div w:id="1862813955">
              <w:marLeft w:val="0"/>
              <w:marRight w:val="0"/>
              <w:marTop w:val="0"/>
              <w:marBottom w:val="0"/>
              <w:divBdr>
                <w:top w:val="none" w:sz="0" w:space="0" w:color="auto"/>
                <w:left w:val="none" w:sz="0" w:space="0" w:color="auto"/>
                <w:bottom w:val="none" w:sz="0" w:space="0" w:color="auto"/>
                <w:right w:val="none" w:sz="0" w:space="0" w:color="auto"/>
              </w:divBdr>
              <w:divsChild>
                <w:div w:id="1700275676">
                  <w:marLeft w:val="0"/>
                  <w:marRight w:val="0"/>
                  <w:marTop w:val="0"/>
                  <w:marBottom w:val="0"/>
                  <w:divBdr>
                    <w:top w:val="none" w:sz="0" w:space="0" w:color="auto"/>
                    <w:left w:val="none" w:sz="0" w:space="0" w:color="auto"/>
                    <w:bottom w:val="none" w:sz="0" w:space="0" w:color="auto"/>
                    <w:right w:val="none" w:sz="0" w:space="0" w:color="auto"/>
                  </w:divBdr>
                </w:div>
              </w:divsChild>
            </w:div>
            <w:div w:id="1892955651">
              <w:marLeft w:val="0"/>
              <w:marRight w:val="0"/>
              <w:marTop w:val="0"/>
              <w:marBottom w:val="0"/>
              <w:divBdr>
                <w:top w:val="none" w:sz="0" w:space="0" w:color="auto"/>
                <w:left w:val="none" w:sz="0" w:space="0" w:color="auto"/>
                <w:bottom w:val="none" w:sz="0" w:space="0" w:color="auto"/>
                <w:right w:val="none" w:sz="0" w:space="0" w:color="auto"/>
              </w:divBdr>
              <w:divsChild>
                <w:div w:id="925499865">
                  <w:marLeft w:val="0"/>
                  <w:marRight w:val="0"/>
                  <w:marTop w:val="0"/>
                  <w:marBottom w:val="0"/>
                  <w:divBdr>
                    <w:top w:val="none" w:sz="0" w:space="0" w:color="auto"/>
                    <w:left w:val="none" w:sz="0" w:space="0" w:color="auto"/>
                    <w:bottom w:val="none" w:sz="0" w:space="0" w:color="auto"/>
                    <w:right w:val="none" w:sz="0" w:space="0" w:color="auto"/>
                  </w:divBdr>
                </w:div>
                <w:div w:id="1586574404">
                  <w:marLeft w:val="0"/>
                  <w:marRight w:val="0"/>
                  <w:marTop w:val="0"/>
                  <w:marBottom w:val="0"/>
                  <w:divBdr>
                    <w:top w:val="none" w:sz="0" w:space="0" w:color="auto"/>
                    <w:left w:val="none" w:sz="0" w:space="0" w:color="auto"/>
                    <w:bottom w:val="none" w:sz="0" w:space="0" w:color="auto"/>
                    <w:right w:val="none" w:sz="0" w:space="0" w:color="auto"/>
                  </w:divBdr>
                </w:div>
                <w:div w:id="1871986201">
                  <w:marLeft w:val="0"/>
                  <w:marRight w:val="0"/>
                  <w:marTop w:val="0"/>
                  <w:marBottom w:val="0"/>
                  <w:divBdr>
                    <w:top w:val="none" w:sz="0" w:space="0" w:color="auto"/>
                    <w:left w:val="none" w:sz="0" w:space="0" w:color="auto"/>
                    <w:bottom w:val="none" w:sz="0" w:space="0" w:color="auto"/>
                    <w:right w:val="none" w:sz="0" w:space="0" w:color="auto"/>
                  </w:divBdr>
                </w:div>
              </w:divsChild>
            </w:div>
            <w:div w:id="1971012482">
              <w:marLeft w:val="0"/>
              <w:marRight w:val="0"/>
              <w:marTop w:val="0"/>
              <w:marBottom w:val="0"/>
              <w:divBdr>
                <w:top w:val="none" w:sz="0" w:space="0" w:color="auto"/>
                <w:left w:val="none" w:sz="0" w:space="0" w:color="auto"/>
                <w:bottom w:val="none" w:sz="0" w:space="0" w:color="auto"/>
                <w:right w:val="none" w:sz="0" w:space="0" w:color="auto"/>
              </w:divBdr>
              <w:divsChild>
                <w:div w:id="802892679">
                  <w:marLeft w:val="0"/>
                  <w:marRight w:val="0"/>
                  <w:marTop w:val="0"/>
                  <w:marBottom w:val="0"/>
                  <w:divBdr>
                    <w:top w:val="none" w:sz="0" w:space="0" w:color="auto"/>
                    <w:left w:val="none" w:sz="0" w:space="0" w:color="auto"/>
                    <w:bottom w:val="none" w:sz="0" w:space="0" w:color="auto"/>
                    <w:right w:val="none" w:sz="0" w:space="0" w:color="auto"/>
                  </w:divBdr>
                </w:div>
              </w:divsChild>
            </w:div>
            <w:div w:id="1988706405">
              <w:marLeft w:val="0"/>
              <w:marRight w:val="0"/>
              <w:marTop w:val="0"/>
              <w:marBottom w:val="0"/>
              <w:divBdr>
                <w:top w:val="none" w:sz="0" w:space="0" w:color="auto"/>
                <w:left w:val="none" w:sz="0" w:space="0" w:color="auto"/>
                <w:bottom w:val="none" w:sz="0" w:space="0" w:color="auto"/>
                <w:right w:val="none" w:sz="0" w:space="0" w:color="auto"/>
              </w:divBdr>
              <w:divsChild>
                <w:div w:id="776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7665">
      <w:bodyDiv w:val="1"/>
      <w:marLeft w:val="0"/>
      <w:marRight w:val="0"/>
      <w:marTop w:val="0"/>
      <w:marBottom w:val="0"/>
      <w:divBdr>
        <w:top w:val="none" w:sz="0" w:space="0" w:color="auto"/>
        <w:left w:val="none" w:sz="0" w:space="0" w:color="auto"/>
        <w:bottom w:val="none" w:sz="0" w:space="0" w:color="auto"/>
        <w:right w:val="none" w:sz="0" w:space="0" w:color="auto"/>
      </w:divBdr>
      <w:divsChild>
        <w:div w:id="324863739">
          <w:marLeft w:val="0"/>
          <w:marRight w:val="0"/>
          <w:marTop w:val="0"/>
          <w:marBottom w:val="0"/>
          <w:divBdr>
            <w:top w:val="none" w:sz="0" w:space="0" w:color="auto"/>
            <w:left w:val="none" w:sz="0" w:space="0" w:color="auto"/>
            <w:bottom w:val="none" w:sz="0" w:space="0" w:color="auto"/>
            <w:right w:val="none" w:sz="0" w:space="0" w:color="auto"/>
          </w:divBdr>
          <w:divsChild>
            <w:div w:id="57361573">
              <w:marLeft w:val="0"/>
              <w:marRight w:val="0"/>
              <w:marTop w:val="0"/>
              <w:marBottom w:val="0"/>
              <w:divBdr>
                <w:top w:val="none" w:sz="0" w:space="0" w:color="auto"/>
                <w:left w:val="none" w:sz="0" w:space="0" w:color="auto"/>
                <w:bottom w:val="none" w:sz="0" w:space="0" w:color="auto"/>
                <w:right w:val="none" w:sz="0" w:space="0" w:color="auto"/>
              </w:divBdr>
              <w:divsChild>
                <w:div w:id="301814983">
                  <w:marLeft w:val="0"/>
                  <w:marRight w:val="0"/>
                  <w:marTop w:val="0"/>
                  <w:marBottom w:val="0"/>
                  <w:divBdr>
                    <w:top w:val="none" w:sz="0" w:space="0" w:color="auto"/>
                    <w:left w:val="none" w:sz="0" w:space="0" w:color="auto"/>
                    <w:bottom w:val="none" w:sz="0" w:space="0" w:color="auto"/>
                    <w:right w:val="none" w:sz="0" w:space="0" w:color="auto"/>
                  </w:divBdr>
                </w:div>
              </w:divsChild>
            </w:div>
            <w:div w:id="198321276">
              <w:marLeft w:val="0"/>
              <w:marRight w:val="0"/>
              <w:marTop w:val="0"/>
              <w:marBottom w:val="0"/>
              <w:divBdr>
                <w:top w:val="none" w:sz="0" w:space="0" w:color="auto"/>
                <w:left w:val="none" w:sz="0" w:space="0" w:color="auto"/>
                <w:bottom w:val="none" w:sz="0" w:space="0" w:color="auto"/>
                <w:right w:val="none" w:sz="0" w:space="0" w:color="auto"/>
              </w:divBdr>
              <w:divsChild>
                <w:div w:id="1091586307">
                  <w:marLeft w:val="0"/>
                  <w:marRight w:val="0"/>
                  <w:marTop w:val="0"/>
                  <w:marBottom w:val="0"/>
                  <w:divBdr>
                    <w:top w:val="none" w:sz="0" w:space="0" w:color="auto"/>
                    <w:left w:val="none" w:sz="0" w:space="0" w:color="auto"/>
                    <w:bottom w:val="none" w:sz="0" w:space="0" w:color="auto"/>
                    <w:right w:val="none" w:sz="0" w:space="0" w:color="auto"/>
                  </w:divBdr>
                </w:div>
              </w:divsChild>
            </w:div>
            <w:div w:id="489297380">
              <w:marLeft w:val="0"/>
              <w:marRight w:val="0"/>
              <w:marTop w:val="0"/>
              <w:marBottom w:val="0"/>
              <w:divBdr>
                <w:top w:val="none" w:sz="0" w:space="0" w:color="auto"/>
                <w:left w:val="none" w:sz="0" w:space="0" w:color="auto"/>
                <w:bottom w:val="none" w:sz="0" w:space="0" w:color="auto"/>
                <w:right w:val="none" w:sz="0" w:space="0" w:color="auto"/>
              </w:divBdr>
              <w:divsChild>
                <w:div w:id="1571575304">
                  <w:marLeft w:val="0"/>
                  <w:marRight w:val="0"/>
                  <w:marTop w:val="0"/>
                  <w:marBottom w:val="0"/>
                  <w:divBdr>
                    <w:top w:val="none" w:sz="0" w:space="0" w:color="auto"/>
                    <w:left w:val="none" w:sz="0" w:space="0" w:color="auto"/>
                    <w:bottom w:val="none" w:sz="0" w:space="0" w:color="auto"/>
                    <w:right w:val="none" w:sz="0" w:space="0" w:color="auto"/>
                  </w:divBdr>
                </w:div>
              </w:divsChild>
            </w:div>
            <w:div w:id="498665184">
              <w:marLeft w:val="0"/>
              <w:marRight w:val="0"/>
              <w:marTop w:val="0"/>
              <w:marBottom w:val="0"/>
              <w:divBdr>
                <w:top w:val="none" w:sz="0" w:space="0" w:color="auto"/>
                <w:left w:val="none" w:sz="0" w:space="0" w:color="auto"/>
                <w:bottom w:val="none" w:sz="0" w:space="0" w:color="auto"/>
                <w:right w:val="none" w:sz="0" w:space="0" w:color="auto"/>
              </w:divBdr>
              <w:divsChild>
                <w:div w:id="446389806">
                  <w:marLeft w:val="0"/>
                  <w:marRight w:val="0"/>
                  <w:marTop w:val="0"/>
                  <w:marBottom w:val="0"/>
                  <w:divBdr>
                    <w:top w:val="none" w:sz="0" w:space="0" w:color="auto"/>
                    <w:left w:val="none" w:sz="0" w:space="0" w:color="auto"/>
                    <w:bottom w:val="none" w:sz="0" w:space="0" w:color="auto"/>
                    <w:right w:val="none" w:sz="0" w:space="0" w:color="auto"/>
                  </w:divBdr>
                </w:div>
              </w:divsChild>
            </w:div>
            <w:div w:id="532229104">
              <w:marLeft w:val="0"/>
              <w:marRight w:val="0"/>
              <w:marTop w:val="0"/>
              <w:marBottom w:val="0"/>
              <w:divBdr>
                <w:top w:val="none" w:sz="0" w:space="0" w:color="auto"/>
                <w:left w:val="none" w:sz="0" w:space="0" w:color="auto"/>
                <w:bottom w:val="none" w:sz="0" w:space="0" w:color="auto"/>
                <w:right w:val="none" w:sz="0" w:space="0" w:color="auto"/>
              </w:divBdr>
              <w:divsChild>
                <w:div w:id="1651903983">
                  <w:marLeft w:val="0"/>
                  <w:marRight w:val="0"/>
                  <w:marTop w:val="0"/>
                  <w:marBottom w:val="0"/>
                  <w:divBdr>
                    <w:top w:val="none" w:sz="0" w:space="0" w:color="auto"/>
                    <w:left w:val="none" w:sz="0" w:space="0" w:color="auto"/>
                    <w:bottom w:val="none" w:sz="0" w:space="0" w:color="auto"/>
                    <w:right w:val="none" w:sz="0" w:space="0" w:color="auto"/>
                  </w:divBdr>
                </w:div>
              </w:divsChild>
            </w:div>
            <w:div w:id="577591350">
              <w:marLeft w:val="0"/>
              <w:marRight w:val="0"/>
              <w:marTop w:val="0"/>
              <w:marBottom w:val="0"/>
              <w:divBdr>
                <w:top w:val="none" w:sz="0" w:space="0" w:color="auto"/>
                <w:left w:val="none" w:sz="0" w:space="0" w:color="auto"/>
                <w:bottom w:val="none" w:sz="0" w:space="0" w:color="auto"/>
                <w:right w:val="none" w:sz="0" w:space="0" w:color="auto"/>
              </w:divBdr>
              <w:divsChild>
                <w:div w:id="1096635806">
                  <w:marLeft w:val="0"/>
                  <w:marRight w:val="0"/>
                  <w:marTop w:val="0"/>
                  <w:marBottom w:val="0"/>
                  <w:divBdr>
                    <w:top w:val="none" w:sz="0" w:space="0" w:color="auto"/>
                    <w:left w:val="none" w:sz="0" w:space="0" w:color="auto"/>
                    <w:bottom w:val="none" w:sz="0" w:space="0" w:color="auto"/>
                    <w:right w:val="none" w:sz="0" w:space="0" w:color="auto"/>
                  </w:divBdr>
                </w:div>
              </w:divsChild>
            </w:div>
            <w:div w:id="580287776">
              <w:marLeft w:val="0"/>
              <w:marRight w:val="0"/>
              <w:marTop w:val="0"/>
              <w:marBottom w:val="0"/>
              <w:divBdr>
                <w:top w:val="none" w:sz="0" w:space="0" w:color="auto"/>
                <w:left w:val="none" w:sz="0" w:space="0" w:color="auto"/>
                <w:bottom w:val="none" w:sz="0" w:space="0" w:color="auto"/>
                <w:right w:val="none" w:sz="0" w:space="0" w:color="auto"/>
              </w:divBdr>
              <w:divsChild>
                <w:div w:id="757949962">
                  <w:marLeft w:val="0"/>
                  <w:marRight w:val="0"/>
                  <w:marTop w:val="0"/>
                  <w:marBottom w:val="0"/>
                  <w:divBdr>
                    <w:top w:val="none" w:sz="0" w:space="0" w:color="auto"/>
                    <w:left w:val="none" w:sz="0" w:space="0" w:color="auto"/>
                    <w:bottom w:val="none" w:sz="0" w:space="0" w:color="auto"/>
                    <w:right w:val="none" w:sz="0" w:space="0" w:color="auto"/>
                  </w:divBdr>
                </w:div>
              </w:divsChild>
            </w:div>
            <w:div w:id="660700456">
              <w:marLeft w:val="0"/>
              <w:marRight w:val="0"/>
              <w:marTop w:val="0"/>
              <w:marBottom w:val="0"/>
              <w:divBdr>
                <w:top w:val="none" w:sz="0" w:space="0" w:color="auto"/>
                <w:left w:val="none" w:sz="0" w:space="0" w:color="auto"/>
                <w:bottom w:val="none" w:sz="0" w:space="0" w:color="auto"/>
                <w:right w:val="none" w:sz="0" w:space="0" w:color="auto"/>
              </w:divBdr>
              <w:divsChild>
                <w:div w:id="1701124963">
                  <w:marLeft w:val="0"/>
                  <w:marRight w:val="0"/>
                  <w:marTop w:val="0"/>
                  <w:marBottom w:val="0"/>
                  <w:divBdr>
                    <w:top w:val="none" w:sz="0" w:space="0" w:color="auto"/>
                    <w:left w:val="none" w:sz="0" w:space="0" w:color="auto"/>
                    <w:bottom w:val="none" w:sz="0" w:space="0" w:color="auto"/>
                    <w:right w:val="none" w:sz="0" w:space="0" w:color="auto"/>
                  </w:divBdr>
                </w:div>
              </w:divsChild>
            </w:div>
            <w:div w:id="882012554">
              <w:marLeft w:val="0"/>
              <w:marRight w:val="0"/>
              <w:marTop w:val="0"/>
              <w:marBottom w:val="0"/>
              <w:divBdr>
                <w:top w:val="none" w:sz="0" w:space="0" w:color="auto"/>
                <w:left w:val="none" w:sz="0" w:space="0" w:color="auto"/>
                <w:bottom w:val="none" w:sz="0" w:space="0" w:color="auto"/>
                <w:right w:val="none" w:sz="0" w:space="0" w:color="auto"/>
              </w:divBdr>
              <w:divsChild>
                <w:div w:id="699554273">
                  <w:marLeft w:val="0"/>
                  <w:marRight w:val="0"/>
                  <w:marTop w:val="0"/>
                  <w:marBottom w:val="0"/>
                  <w:divBdr>
                    <w:top w:val="none" w:sz="0" w:space="0" w:color="auto"/>
                    <w:left w:val="none" w:sz="0" w:space="0" w:color="auto"/>
                    <w:bottom w:val="none" w:sz="0" w:space="0" w:color="auto"/>
                    <w:right w:val="none" w:sz="0" w:space="0" w:color="auto"/>
                  </w:divBdr>
                </w:div>
              </w:divsChild>
            </w:div>
            <w:div w:id="1036735967">
              <w:marLeft w:val="0"/>
              <w:marRight w:val="0"/>
              <w:marTop w:val="0"/>
              <w:marBottom w:val="0"/>
              <w:divBdr>
                <w:top w:val="none" w:sz="0" w:space="0" w:color="auto"/>
                <w:left w:val="none" w:sz="0" w:space="0" w:color="auto"/>
                <w:bottom w:val="none" w:sz="0" w:space="0" w:color="auto"/>
                <w:right w:val="none" w:sz="0" w:space="0" w:color="auto"/>
              </w:divBdr>
              <w:divsChild>
                <w:div w:id="1096943291">
                  <w:marLeft w:val="0"/>
                  <w:marRight w:val="0"/>
                  <w:marTop w:val="0"/>
                  <w:marBottom w:val="0"/>
                  <w:divBdr>
                    <w:top w:val="none" w:sz="0" w:space="0" w:color="auto"/>
                    <w:left w:val="none" w:sz="0" w:space="0" w:color="auto"/>
                    <w:bottom w:val="none" w:sz="0" w:space="0" w:color="auto"/>
                    <w:right w:val="none" w:sz="0" w:space="0" w:color="auto"/>
                  </w:divBdr>
                </w:div>
              </w:divsChild>
            </w:div>
            <w:div w:id="1201893992">
              <w:marLeft w:val="0"/>
              <w:marRight w:val="0"/>
              <w:marTop w:val="0"/>
              <w:marBottom w:val="0"/>
              <w:divBdr>
                <w:top w:val="none" w:sz="0" w:space="0" w:color="auto"/>
                <w:left w:val="none" w:sz="0" w:space="0" w:color="auto"/>
                <w:bottom w:val="none" w:sz="0" w:space="0" w:color="auto"/>
                <w:right w:val="none" w:sz="0" w:space="0" w:color="auto"/>
              </w:divBdr>
              <w:divsChild>
                <w:div w:id="1340620493">
                  <w:marLeft w:val="0"/>
                  <w:marRight w:val="0"/>
                  <w:marTop w:val="0"/>
                  <w:marBottom w:val="0"/>
                  <w:divBdr>
                    <w:top w:val="none" w:sz="0" w:space="0" w:color="auto"/>
                    <w:left w:val="none" w:sz="0" w:space="0" w:color="auto"/>
                    <w:bottom w:val="none" w:sz="0" w:space="0" w:color="auto"/>
                    <w:right w:val="none" w:sz="0" w:space="0" w:color="auto"/>
                  </w:divBdr>
                </w:div>
              </w:divsChild>
            </w:div>
            <w:div w:id="1218664094">
              <w:marLeft w:val="0"/>
              <w:marRight w:val="0"/>
              <w:marTop w:val="0"/>
              <w:marBottom w:val="0"/>
              <w:divBdr>
                <w:top w:val="none" w:sz="0" w:space="0" w:color="auto"/>
                <w:left w:val="none" w:sz="0" w:space="0" w:color="auto"/>
                <w:bottom w:val="none" w:sz="0" w:space="0" w:color="auto"/>
                <w:right w:val="none" w:sz="0" w:space="0" w:color="auto"/>
              </w:divBdr>
              <w:divsChild>
                <w:div w:id="1003314828">
                  <w:marLeft w:val="0"/>
                  <w:marRight w:val="0"/>
                  <w:marTop w:val="0"/>
                  <w:marBottom w:val="0"/>
                  <w:divBdr>
                    <w:top w:val="none" w:sz="0" w:space="0" w:color="auto"/>
                    <w:left w:val="none" w:sz="0" w:space="0" w:color="auto"/>
                    <w:bottom w:val="none" w:sz="0" w:space="0" w:color="auto"/>
                    <w:right w:val="none" w:sz="0" w:space="0" w:color="auto"/>
                  </w:divBdr>
                </w:div>
                <w:div w:id="1678073914">
                  <w:marLeft w:val="0"/>
                  <w:marRight w:val="0"/>
                  <w:marTop w:val="0"/>
                  <w:marBottom w:val="0"/>
                  <w:divBdr>
                    <w:top w:val="none" w:sz="0" w:space="0" w:color="auto"/>
                    <w:left w:val="none" w:sz="0" w:space="0" w:color="auto"/>
                    <w:bottom w:val="none" w:sz="0" w:space="0" w:color="auto"/>
                    <w:right w:val="none" w:sz="0" w:space="0" w:color="auto"/>
                  </w:divBdr>
                </w:div>
              </w:divsChild>
            </w:div>
            <w:div w:id="1363361605">
              <w:marLeft w:val="0"/>
              <w:marRight w:val="0"/>
              <w:marTop w:val="0"/>
              <w:marBottom w:val="0"/>
              <w:divBdr>
                <w:top w:val="none" w:sz="0" w:space="0" w:color="auto"/>
                <w:left w:val="none" w:sz="0" w:space="0" w:color="auto"/>
                <w:bottom w:val="none" w:sz="0" w:space="0" w:color="auto"/>
                <w:right w:val="none" w:sz="0" w:space="0" w:color="auto"/>
              </w:divBdr>
              <w:divsChild>
                <w:div w:id="1518347869">
                  <w:marLeft w:val="0"/>
                  <w:marRight w:val="0"/>
                  <w:marTop w:val="0"/>
                  <w:marBottom w:val="0"/>
                  <w:divBdr>
                    <w:top w:val="none" w:sz="0" w:space="0" w:color="auto"/>
                    <w:left w:val="none" w:sz="0" w:space="0" w:color="auto"/>
                    <w:bottom w:val="none" w:sz="0" w:space="0" w:color="auto"/>
                    <w:right w:val="none" w:sz="0" w:space="0" w:color="auto"/>
                  </w:divBdr>
                </w:div>
              </w:divsChild>
            </w:div>
            <w:div w:id="1388067086">
              <w:marLeft w:val="0"/>
              <w:marRight w:val="0"/>
              <w:marTop w:val="0"/>
              <w:marBottom w:val="0"/>
              <w:divBdr>
                <w:top w:val="none" w:sz="0" w:space="0" w:color="auto"/>
                <w:left w:val="none" w:sz="0" w:space="0" w:color="auto"/>
                <w:bottom w:val="none" w:sz="0" w:space="0" w:color="auto"/>
                <w:right w:val="none" w:sz="0" w:space="0" w:color="auto"/>
              </w:divBdr>
              <w:divsChild>
                <w:div w:id="1801653891">
                  <w:marLeft w:val="0"/>
                  <w:marRight w:val="0"/>
                  <w:marTop w:val="0"/>
                  <w:marBottom w:val="0"/>
                  <w:divBdr>
                    <w:top w:val="none" w:sz="0" w:space="0" w:color="auto"/>
                    <w:left w:val="none" w:sz="0" w:space="0" w:color="auto"/>
                    <w:bottom w:val="none" w:sz="0" w:space="0" w:color="auto"/>
                    <w:right w:val="none" w:sz="0" w:space="0" w:color="auto"/>
                  </w:divBdr>
                </w:div>
              </w:divsChild>
            </w:div>
            <w:div w:id="1513647328">
              <w:marLeft w:val="0"/>
              <w:marRight w:val="0"/>
              <w:marTop w:val="0"/>
              <w:marBottom w:val="0"/>
              <w:divBdr>
                <w:top w:val="none" w:sz="0" w:space="0" w:color="auto"/>
                <w:left w:val="none" w:sz="0" w:space="0" w:color="auto"/>
                <w:bottom w:val="none" w:sz="0" w:space="0" w:color="auto"/>
                <w:right w:val="none" w:sz="0" w:space="0" w:color="auto"/>
              </w:divBdr>
              <w:divsChild>
                <w:div w:id="1597245963">
                  <w:marLeft w:val="0"/>
                  <w:marRight w:val="0"/>
                  <w:marTop w:val="0"/>
                  <w:marBottom w:val="0"/>
                  <w:divBdr>
                    <w:top w:val="none" w:sz="0" w:space="0" w:color="auto"/>
                    <w:left w:val="none" w:sz="0" w:space="0" w:color="auto"/>
                    <w:bottom w:val="none" w:sz="0" w:space="0" w:color="auto"/>
                    <w:right w:val="none" w:sz="0" w:space="0" w:color="auto"/>
                  </w:divBdr>
                </w:div>
              </w:divsChild>
            </w:div>
            <w:div w:id="1537691422">
              <w:marLeft w:val="0"/>
              <w:marRight w:val="0"/>
              <w:marTop w:val="0"/>
              <w:marBottom w:val="0"/>
              <w:divBdr>
                <w:top w:val="none" w:sz="0" w:space="0" w:color="auto"/>
                <w:left w:val="none" w:sz="0" w:space="0" w:color="auto"/>
                <w:bottom w:val="none" w:sz="0" w:space="0" w:color="auto"/>
                <w:right w:val="none" w:sz="0" w:space="0" w:color="auto"/>
              </w:divBdr>
              <w:divsChild>
                <w:div w:id="1137532069">
                  <w:marLeft w:val="0"/>
                  <w:marRight w:val="0"/>
                  <w:marTop w:val="0"/>
                  <w:marBottom w:val="0"/>
                  <w:divBdr>
                    <w:top w:val="none" w:sz="0" w:space="0" w:color="auto"/>
                    <w:left w:val="none" w:sz="0" w:space="0" w:color="auto"/>
                    <w:bottom w:val="none" w:sz="0" w:space="0" w:color="auto"/>
                    <w:right w:val="none" w:sz="0" w:space="0" w:color="auto"/>
                  </w:divBdr>
                </w:div>
              </w:divsChild>
            </w:div>
            <w:div w:id="1594316038">
              <w:marLeft w:val="0"/>
              <w:marRight w:val="0"/>
              <w:marTop w:val="0"/>
              <w:marBottom w:val="0"/>
              <w:divBdr>
                <w:top w:val="none" w:sz="0" w:space="0" w:color="auto"/>
                <w:left w:val="none" w:sz="0" w:space="0" w:color="auto"/>
                <w:bottom w:val="none" w:sz="0" w:space="0" w:color="auto"/>
                <w:right w:val="none" w:sz="0" w:space="0" w:color="auto"/>
              </w:divBdr>
              <w:divsChild>
                <w:div w:id="2006469586">
                  <w:marLeft w:val="0"/>
                  <w:marRight w:val="0"/>
                  <w:marTop w:val="0"/>
                  <w:marBottom w:val="0"/>
                  <w:divBdr>
                    <w:top w:val="none" w:sz="0" w:space="0" w:color="auto"/>
                    <w:left w:val="none" w:sz="0" w:space="0" w:color="auto"/>
                    <w:bottom w:val="none" w:sz="0" w:space="0" w:color="auto"/>
                    <w:right w:val="none" w:sz="0" w:space="0" w:color="auto"/>
                  </w:divBdr>
                </w:div>
              </w:divsChild>
            </w:div>
            <w:div w:id="1644889009">
              <w:marLeft w:val="0"/>
              <w:marRight w:val="0"/>
              <w:marTop w:val="0"/>
              <w:marBottom w:val="0"/>
              <w:divBdr>
                <w:top w:val="none" w:sz="0" w:space="0" w:color="auto"/>
                <w:left w:val="none" w:sz="0" w:space="0" w:color="auto"/>
                <w:bottom w:val="none" w:sz="0" w:space="0" w:color="auto"/>
                <w:right w:val="none" w:sz="0" w:space="0" w:color="auto"/>
              </w:divBdr>
              <w:divsChild>
                <w:div w:id="1883126987">
                  <w:marLeft w:val="0"/>
                  <w:marRight w:val="0"/>
                  <w:marTop w:val="0"/>
                  <w:marBottom w:val="0"/>
                  <w:divBdr>
                    <w:top w:val="none" w:sz="0" w:space="0" w:color="auto"/>
                    <w:left w:val="none" w:sz="0" w:space="0" w:color="auto"/>
                    <w:bottom w:val="none" w:sz="0" w:space="0" w:color="auto"/>
                    <w:right w:val="none" w:sz="0" w:space="0" w:color="auto"/>
                  </w:divBdr>
                </w:div>
              </w:divsChild>
            </w:div>
            <w:div w:id="1653827146">
              <w:marLeft w:val="0"/>
              <w:marRight w:val="0"/>
              <w:marTop w:val="0"/>
              <w:marBottom w:val="0"/>
              <w:divBdr>
                <w:top w:val="none" w:sz="0" w:space="0" w:color="auto"/>
                <w:left w:val="none" w:sz="0" w:space="0" w:color="auto"/>
                <w:bottom w:val="none" w:sz="0" w:space="0" w:color="auto"/>
                <w:right w:val="none" w:sz="0" w:space="0" w:color="auto"/>
              </w:divBdr>
              <w:divsChild>
                <w:div w:id="67271628">
                  <w:marLeft w:val="0"/>
                  <w:marRight w:val="0"/>
                  <w:marTop w:val="0"/>
                  <w:marBottom w:val="0"/>
                  <w:divBdr>
                    <w:top w:val="none" w:sz="0" w:space="0" w:color="auto"/>
                    <w:left w:val="none" w:sz="0" w:space="0" w:color="auto"/>
                    <w:bottom w:val="none" w:sz="0" w:space="0" w:color="auto"/>
                    <w:right w:val="none" w:sz="0" w:space="0" w:color="auto"/>
                  </w:divBdr>
                </w:div>
              </w:divsChild>
            </w:div>
            <w:div w:id="1760369785">
              <w:marLeft w:val="0"/>
              <w:marRight w:val="0"/>
              <w:marTop w:val="0"/>
              <w:marBottom w:val="0"/>
              <w:divBdr>
                <w:top w:val="none" w:sz="0" w:space="0" w:color="auto"/>
                <w:left w:val="none" w:sz="0" w:space="0" w:color="auto"/>
                <w:bottom w:val="none" w:sz="0" w:space="0" w:color="auto"/>
                <w:right w:val="none" w:sz="0" w:space="0" w:color="auto"/>
              </w:divBdr>
              <w:divsChild>
                <w:div w:id="314577620">
                  <w:marLeft w:val="0"/>
                  <w:marRight w:val="0"/>
                  <w:marTop w:val="0"/>
                  <w:marBottom w:val="0"/>
                  <w:divBdr>
                    <w:top w:val="none" w:sz="0" w:space="0" w:color="auto"/>
                    <w:left w:val="none" w:sz="0" w:space="0" w:color="auto"/>
                    <w:bottom w:val="none" w:sz="0" w:space="0" w:color="auto"/>
                    <w:right w:val="none" w:sz="0" w:space="0" w:color="auto"/>
                  </w:divBdr>
                </w:div>
                <w:div w:id="961375367">
                  <w:marLeft w:val="0"/>
                  <w:marRight w:val="0"/>
                  <w:marTop w:val="0"/>
                  <w:marBottom w:val="0"/>
                  <w:divBdr>
                    <w:top w:val="none" w:sz="0" w:space="0" w:color="auto"/>
                    <w:left w:val="none" w:sz="0" w:space="0" w:color="auto"/>
                    <w:bottom w:val="none" w:sz="0" w:space="0" w:color="auto"/>
                    <w:right w:val="none" w:sz="0" w:space="0" w:color="auto"/>
                  </w:divBdr>
                </w:div>
              </w:divsChild>
            </w:div>
            <w:div w:id="1792168488">
              <w:marLeft w:val="0"/>
              <w:marRight w:val="0"/>
              <w:marTop w:val="0"/>
              <w:marBottom w:val="0"/>
              <w:divBdr>
                <w:top w:val="none" w:sz="0" w:space="0" w:color="auto"/>
                <w:left w:val="none" w:sz="0" w:space="0" w:color="auto"/>
                <w:bottom w:val="none" w:sz="0" w:space="0" w:color="auto"/>
                <w:right w:val="none" w:sz="0" w:space="0" w:color="auto"/>
              </w:divBdr>
              <w:divsChild>
                <w:div w:id="6371311">
                  <w:marLeft w:val="0"/>
                  <w:marRight w:val="0"/>
                  <w:marTop w:val="0"/>
                  <w:marBottom w:val="0"/>
                  <w:divBdr>
                    <w:top w:val="none" w:sz="0" w:space="0" w:color="auto"/>
                    <w:left w:val="none" w:sz="0" w:space="0" w:color="auto"/>
                    <w:bottom w:val="none" w:sz="0" w:space="0" w:color="auto"/>
                    <w:right w:val="none" w:sz="0" w:space="0" w:color="auto"/>
                  </w:divBdr>
                </w:div>
                <w:div w:id="410396551">
                  <w:marLeft w:val="0"/>
                  <w:marRight w:val="0"/>
                  <w:marTop w:val="0"/>
                  <w:marBottom w:val="0"/>
                  <w:divBdr>
                    <w:top w:val="none" w:sz="0" w:space="0" w:color="auto"/>
                    <w:left w:val="none" w:sz="0" w:space="0" w:color="auto"/>
                    <w:bottom w:val="none" w:sz="0" w:space="0" w:color="auto"/>
                    <w:right w:val="none" w:sz="0" w:space="0" w:color="auto"/>
                  </w:divBdr>
                </w:div>
                <w:div w:id="1700931519">
                  <w:marLeft w:val="0"/>
                  <w:marRight w:val="0"/>
                  <w:marTop w:val="0"/>
                  <w:marBottom w:val="0"/>
                  <w:divBdr>
                    <w:top w:val="none" w:sz="0" w:space="0" w:color="auto"/>
                    <w:left w:val="none" w:sz="0" w:space="0" w:color="auto"/>
                    <w:bottom w:val="none" w:sz="0" w:space="0" w:color="auto"/>
                    <w:right w:val="none" w:sz="0" w:space="0" w:color="auto"/>
                  </w:divBdr>
                </w:div>
              </w:divsChild>
            </w:div>
            <w:div w:id="1872957722">
              <w:marLeft w:val="0"/>
              <w:marRight w:val="0"/>
              <w:marTop w:val="0"/>
              <w:marBottom w:val="0"/>
              <w:divBdr>
                <w:top w:val="none" w:sz="0" w:space="0" w:color="auto"/>
                <w:left w:val="none" w:sz="0" w:space="0" w:color="auto"/>
                <w:bottom w:val="none" w:sz="0" w:space="0" w:color="auto"/>
                <w:right w:val="none" w:sz="0" w:space="0" w:color="auto"/>
              </w:divBdr>
              <w:divsChild>
                <w:div w:id="436946365">
                  <w:marLeft w:val="0"/>
                  <w:marRight w:val="0"/>
                  <w:marTop w:val="0"/>
                  <w:marBottom w:val="0"/>
                  <w:divBdr>
                    <w:top w:val="none" w:sz="0" w:space="0" w:color="auto"/>
                    <w:left w:val="none" w:sz="0" w:space="0" w:color="auto"/>
                    <w:bottom w:val="none" w:sz="0" w:space="0" w:color="auto"/>
                    <w:right w:val="none" w:sz="0" w:space="0" w:color="auto"/>
                  </w:divBdr>
                </w:div>
              </w:divsChild>
            </w:div>
            <w:div w:id="1894265562">
              <w:marLeft w:val="0"/>
              <w:marRight w:val="0"/>
              <w:marTop w:val="0"/>
              <w:marBottom w:val="0"/>
              <w:divBdr>
                <w:top w:val="none" w:sz="0" w:space="0" w:color="auto"/>
                <w:left w:val="none" w:sz="0" w:space="0" w:color="auto"/>
                <w:bottom w:val="none" w:sz="0" w:space="0" w:color="auto"/>
                <w:right w:val="none" w:sz="0" w:space="0" w:color="auto"/>
              </w:divBdr>
              <w:divsChild>
                <w:div w:id="1086339676">
                  <w:marLeft w:val="0"/>
                  <w:marRight w:val="0"/>
                  <w:marTop w:val="0"/>
                  <w:marBottom w:val="0"/>
                  <w:divBdr>
                    <w:top w:val="none" w:sz="0" w:space="0" w:color="auto"/>
                    <w:left w:val="none" w:sz="0" w:space="0" w:color="auto"/>
                    <w:bottom w:val="none" w:sz="0" w:space="0" w:color="auto"/>
                    <w:right w:val="none" w:sz="0" w:space="0" w:color="auto"/>
                  </w:divBdr>
                </w:div>
              </w:divsChild>
            </w:div>
            <w:div w:id="1929927964">
              <w:marLeft w:val="0"/>
              <w:marRight w:val="0"/>
              <w:marTop w:val="0"/>
              <w:marBottom w:val="0"/>
              <w:divBdr>
                <w:top w:val="none" w:sz="0" w:space="0" w:color="auto"/>
                <w:left w:val="none" w:sz="0" w:space="0" w:color="auto"/>
                <w:bottom w:val="none" w:sz="0" w:space="0" w:color="auto"/>
                <w:right w:val="none" w:sz="0" w:space="0" w:color="auto"/>
              </w:divBdr>
              <w:divsChild>
                <w:div w:id="3975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71604">
      <w:bodyDiv w:val="1"/>
      <w:marLeft w:val="0"/>
      <w:marRight w:val="0"/>
      <w:marTop w:val="0"/>
      <w:marBottom w:val="0"/>
      <w:divBdr>
        <w:top w:val="none" w:sz="0" w:space="0" w:color="auto"/>
        <w:left w:val="none" w:sz="0" w:space="0" w:color="auto"/>
        <w:bottom w:val="none" w:sz="0" w:space="0" w:color="auto"/>
        <w:right w:val="none" w:sz="0" w:space="0" w:color="auto"/>
      </w:divBdr>
      <w:divsChild>
        <w:div w:id="749621476">
          <w:marLeft w:val="0"/>
          <w:marRight w:val="0"/>
          <w:marTop w:val="0"/>
          <w:marBottom w:val="0"/>
          <w:divBdr>
            <w:top w:val="none" w:sz="0" w:space="0" w:color="auto"/>
            <w:left w:val="none" w:sz="0" w:space="0" w:color="auto"/>
            <w:bottom w:val="none" w:sz="0" w:space="0" w:color="auto"/>
            <w:right w:val="none" w:sz="0" w:space="0" w:color="auto"/>
          </w:divBdr>
          <w:divsChild>
            <w:div w:id="172885518">
              <w:marLeft w:val="0"/>
              <w:marRight w:val="0"/>
              <w:marTop w:val="0"/>
              <w:marBottom w:val="0"/>
              <w:divBdr>
                <w:top w:val="none" w:sz="0" w:space="0" w:color="auto"/>
                <w:left w:val="none" w:sz="0" w:space="0" w:color="auto"/>
                <w:bottom w:val="none" w:sz="0" w:space="0" w:color="auto"/>
                <w:right w:val="none" w:sz="0" w:space="0" w:color="auto"/>
              </w:divBdr>
              <w:divsChild>
                <w:div w:id="168067014">
                  <w:marLeft w:val="0"/>
                  <w:marRight w:val="0"/>
                  <w:marTop w:val="0"/>
                  <w:marBottom w:val="0"/>
                  <w:divBdr>
                    <w:top w:val="none" w:sz="0" w:space="0" w:color="auto"/>
                    <w:left w:val="none" w:sz="0" w:space="0" w:color="auto"/>
                    <w:bottom w:val="none" w:sz="0" w:space="0" w:color="auto"/>
                    <w:right w:val="none" w:sz="0" w:space="0" w:color="auto"/>
                  </w:divBdr>
                </w:div>
              </w:divsChild>
            </w:div>
            <w:div w:id="248926454">
              <w:marLeft w:val="0"/>
              <w:marRight w:val="0"/>
              <w:marTop w:val="0"/>
              <w:marBottom w:val="0"/>
              <w:divBdr>
                <w:top w:val="none" w:sz="0" w:space="0" w:color="auto"/>
                <w:left w:val="none" w:sz="0" w:space="0" w:color="auto"/>
                <w:bottom w:val="none" w:sz="0" w:space="0" w:color="auto"/>
                <w:right w:val="none" w:sz="0" w:space="0" w:color="auto"/>
              </w:divBdr>
              <w:divsChild>
                <w:div w:id="1530223506">
                  <w:marLeft w:val="0"/>
                  <w:marRight w:val="0"/>
                  <w:marTop w:val="0"/>
                  <w:marBottom w:val="0"/>
                  <w:divBdr>
                    <w:top w:val="none" w:sz="0" w:space="0" w:color="auto"/>
                    <w:left w:val="none" w:sz="0" w:space="0" w:color="auto"/>
                    <w:bottom w:val="none" w:sz="0" w:space="0" w:color="auto"/>
                    <w:right w:val="none" w:sz="0" w:space="0" w:color="auto"/>
                  </w:divBdr>
                </w:div>
              </w:divsChild>
            </w:div>
            <w:div w:id="266473363">
              <w:marLeft w:val="0"/>
              <w:marRight w:val="0"/>
              <w:marTop w:val="0"/>
              <w:marBottom w:val="0"/>
              <w:divBdr>
                <w:top w:val="none" w:sz="0" w:space="0" w:color="auto"/>
                <w:left w:val="none" w:sz="0" w:space="0" w:color="auto"/>
                <w:bottom w:val="none" w:sz="0" w:space="0" w:color="auto"/>
                <w:right w:val="none" w:sz="0" w:space="0" w:color="auto"/>
              </w:divBdr>
              <w:divsChild>
                <w:div w:id="1263957367">
                  <w:marLeft w:val="0"/>
                  <w:marRight w:val="0"/>
                  <w:marTop w:val="0"/>
                  <w:marBottom w:val="0"/>
                  <w:divBdr>
                    <w:top w:val="none" w:sz="0" w:space="0" w:color="auto"/>
                    <w:left w:val="none" w:sz="0" w:space="0" w:color="auto"/>
                    <w:bottom w:val="none" w:sz="0" w:space="0" w:color="auto"/>
                    <w:right w:val="none" w:sz="0" w:space="0" w:color="auto"/>
                  </w:divBdr>
                </w:div>
              </w:divsChild>
            </w:div>
            <w:div w:id="320617112">
              <w:marLeft w:val="0"/>
              <w:marRight w:val="0"/>
              <w:marTop w:val="0"/>
              <w:marBottom w:val="0"/>
              <w:divBdr>
                <w:top w:val="none" w:sz="0" w:space="0" w:color="auto"/>
                <w:left w:val="none" w:sz="0" w:space="0" w:color="auto"/>
                <w:bottom w:val="none" w:sz="0" w:space="0" w:color="auto"/>
                <w:right w:val="none" w:sz="0" w:space="0" w:color="auto"/>
              </w:divBdr>
              <w:divsChild>
                <w:div w:id="1373575474">
                  <w:marLeft w:val="0"/>
                  <w:marRight w:val="0"/>
                  <w:marTop w:val="0"/>
                  <w:marBottom w:val="0"/>
                  <w:divBdr>
                    <w:top w:val="none" w:sz="0" w:space="0" w:color="auto"/>
                    <w:left w:val="none" w:sz="0" w:space="0" w:color="auto"/>
                    <w:bottom w:val="none" w:sz="0" w:space="0" w:color="auto"/>
                    <w:right w:val="none" w:sz="0" w:space="0" w:color="auto"/>
                  </w:divBdr>
                </w:div>
              </w:divsChild>
            </w:div>
            <w:div w:id="360131294">
              <w:marLeft w:val="0"/>
              <w:marRight w:val="0"/>
              <w:marTop w:val="0"/>
              <w:marBottom w:val="0"/>
              <w:divBdr>
                <w:top w:val="none" w:sz="0" w:space="0" w:color="auto"/>
                <w:left w:val="none" w:sz="0" w:space="0" w:color="auto"/>
                <w:bottom w:val="none" w:sz="0" w:space="0" w:color="auto"/>
                <w:right w:val="none" w:sz="0" w:space="0" w:color="auto"/>
              </w:divBdr>
              <w:divsChild>
                <w:div w:id="1422868518">
                  <w:marLeft w:val="0"/>
                  <w:marRight w:val="0"/>
                  <w:marTop w:val="0"/>
                  <w:marBottom w:val="0"/>
                  <w:divBdr>
                    <w:top w:val="none" w:sz="0" w:space="0" w:color="auto"/>
                    <w:left w:val="none" w:sz="0" w:space="0" w:color="auto"/>
                    <w:bottom w:val="none" w:sz="0" w:space="0" w:color="auto"/>
                    <w:right w:val="none" w:sz="0" w:space="0" w:color="auto"/>
                  </w:divBdr>
                </w:div>
              </w:divsChild>
            </w:div>
            <w:div w:id="450393945">
              <w:marLeft w:val="0"/>
              <w:marRight w:val="0"/>
              <w:marTop w:val="0"/>
              <w:marBottom w:val="0"/>
              <w:divBdr>
                <w:top w:val="none" w:sz="0" w:space="0" w:color="auto"/>
                <w:left w:val="none" w:sz="0" w:space="0" w:color="auto"/>
                <w:bottom w:val="none" w:sz="0" w:space="0" w:color="auto"/>
                <w:right w:val="none" w:sz="0" w:space="0" w:color="auto"/>
              </w:divBdr>
              <w:divsChild>
                <w:div w:id="2036035075">
                  <w:marLeft w:val="0"/>
                  <w:marRight w:val="0"/>
                  <w:marTop w:val="0"/>
                  <w:marBottom w:val="0"/>
                  <w:divBdr>
                    <w:top w:val="none" w:sz="0" w:space="0" w:color="auto"/>
                    <w:left w:val="none" w:sz="0" w:space="0" w:color="auto"/>
                    <w:bottom w:val="none" w:sz="0" w:space="0" w:color="auto"/>
                    <w:right w:val="none" w:sz="0" w:space="0" w:color="auto"/>
                  </w:divBdr>
                </w:div>
              </w:divsChild>
            </w:div>
            <w:div w:id="590629783">
              <w:marLeft w:val="0"/>
              <w:marRight w:val="0"/>
              <w:marTop w:val="0"/>
              <w:marBottom w:val="0"/>
              <w:divBdr>
                <w:top w:val="none" w:sz="0" w:space="0" w:color="auto"/>
                <w:left w:val="none" w:sz="0" w:space="0" w:color="auto"/>
                <w:bottom w:val="none" w:sz="0" w:space="0" w:color="auto"/>
                <w:right w:val="none" w:sz="0" w:space="0" w:color="auto"/>
              </w:divBdr>
              <w:divsChild>
                <w:div w:id="76489338">
                  <w:marLeft w:val="0"/>
                  <w:marRight w:val="0"/>
                  <w:marTop w:val="0"/>
                  <w:marBottom w:val="0"/>
                  <w:divBdr>
                    <w:top w:val="none" w:sz="0" w:space="0" w:color="auto"/>
                    <w:left w:val="none" w:sz="0" w:space="0" w:color="auto"/>
                    <w:bottom w:val="none" w:sz="0" w:space="0" w:color="auto"/>
                    <w:right w:val="none" w:sz="0" w:space="0" w:color="auto"/>
                  </w:divBdr>
                </w:div>
              </w:divsChild>
            </w:div>
            <w:div w:id="832451655">
              <w:marLeft w:val="0"/>
              <w:marRight w:val="0"/>
              <w:marTop w:val="0"/>
              <w:marBottom w:val="0"/>
              <w:divBdr>
                <w:top w:val="none" w:sz="0" w:space="0" w:color="auto"/>
                <w:left w:val="none" w:sz="0" w:space="0" w:color="auto"/>
                <w:bottom w:val="none" w:sz="0" w:space="0" w:color="auto"/>
                <w:right w:val="none" w:sz="0" w:space="0" w:color="auto"/>
              </w:divBdr>
              <w:divsChild>
                <w:div w:id="1045449411">
                  <w:marLeft w:val="0"/>
                  <w:marRight w:val="0"/>
                  <w:marTop w:val="0"/>
                  <w:marBottom w:val="0"/>
                  <w:divBdr>
                    <w:top w:val="none" w:sz="0" w:space="0" w:color="auto"/>
                    <w:left w:val="none" w:sz="0" w:space="0" w:color="auto"/>
                    <w:bottom w:val="none" w:sz="0" w:space="0" w:color="auto"/>
                    <w:right w:val="none" w:sz="0" w:space="0" w:color="auto"/>
                  </w:divBdr>
                </w:div>
              </w:divsChild>
            </w:div>
            <w:div w:id="856964310">
              <w:marLeft w:val="0"/>
              <w:marRight w:val="0"/>
              <w:marTop w:val="0"/>
              <w:marBottom w:val="0"/>
              <w:divBdr>
                <w:top w:val="none" w:sz="0" w:space="0" w:color="auto"/>
                <w:left w:val="none" w:sz="0" w:space="0" w:color="auto"/>
                <w:bottom w:val="none" w:sz="0" w:space="0" w:color="auto"/>
                <w:right w:val="none" w:sz="0" w:space="0" w:color="auto"/>
              </w:divBdr>
              <w:divsChild>
                <w:div w:id="1509369079">
                  <w:marLeft w:val="0"/>
                  <w:marRight w:val="0"/>
                  <w:marTop w:val="0"/>
                  <w:marBottom w:val="0"/>
                  <w:divBdr>
                    <w:top w:val="none" w:sz="0" w:space="0" w:color="auto"/>
                    <w:left w:val="none" w:sz="0" w:space="0" w:color="auto"/>
                    <w:bottom w:val="none" w:sz="0" w:space="0" w:color="auto"/>
                    <w:right w:val="none" w:sz="0" w:space="0" w:color="auto"/>
                  </w:divBdr>
                </w:div>
              </w:divsChild>
            </w:div>
            <w:div w:id="914631550">
              <w:marLeft w:val="0"/>
              <w:marRight w:val="0"/>
              <w:marTop w:val="0"/>
              <w:marBottom w:val="0"/>
              <w:divBdr>
                <w:top w:val="none" w:sz="0" w:space="0" w:color="auto"/>
                <w:left w:val="none" w:sz="0" w:space="0" w:color="auto"/>
                <w:bottom w:val="none" w:sz="0" w:space="0" w:color="auto"/>
                <w:right w:val="none" w:sz="0" w:space="0" w:color="auto"/>
              </w:divBdr>
              <w:divsChild>
                <w:div w:id="1371222237">
                  <w:marLeft w:val="0"/>
                  <w:marRight w:val="0"/>
                  <w:marTop w:val="0"/>
                  <w:marBottom w:val="0"/>
                  <w:divBdr>
                    <w:top w:val="none" w:sz="0" w:space="0" w:color="auto"/>
                    <w:left w:val="none" w:sz="0" w:space="0" w:color="auto"/>
                    <w:bottom w:val="none" w:sz="0" w:space="0" w:color="auto"/>
                    <w:right w:val="none" w:sz="0" w:space="0" w:color="auto"/>
                  </w:divBdr>
                </w:div>
              </w:divsChild>
            </w:div>
            <w:div w:id="988286729">
              <w:marLeft w:val="0"/>
              <w:marRight w:val="0"/>
              <w:marTop w:val="0"/>
              <w:marBottom w:val="0"/>
              <w:divBdr>
                <w:top w:val="none" w:sz="0" w:space="0" w:color="auto"/>
                <w:left w:val="none" w:sz="0" w:space="0" w:color="auto"/>
                <w:bottom w:val="none" w:sz="0" w:space="0" w:color="auto"/>
                <w:right w:val="none" w:sz="0" w:space="0" w:color="auto"/>
              </w:divBdr>
              <w:divsChild>
                <w:div w:id="877862142">
                  <w:marLeft w:val="0"/>
                  <w:marRight w:val="0"/>
                  <w:marTop w:val="0"/>
                  <w:marBottom w:val="0"/>
                  <w:divBdr>
                    <w:top w:val="none" w:sz="0" w:space="0" w:color="auto"/>
                    <w:left w:val="none" w:sz="0" w:space="0" w:color="auto"/>
                    <w:bottom w:val="none" w:sz="0" w:space="0" w:color="auto"/>
                    <w:right w:val="none" w:sz="0" w:space="0" w:color="auto"/>
                  </w:divBdr>
                </w:div>
              </w:divsChild>
            </w:div>
            <w:div w:id="1121537473">
              <w:marLeft w:val="0"/>
              <w:marRight w:val="0"/>
              <w:marTop w:val="0"/>
              <w:marBottom w:val="0"/>
              <w:divBdr>
                <w:top w:val="none" w:sz="0" w:space="0" w:color="auto"/>
                <w:left w:val="none" w:sz="0" w:space="0" w:color="auto"/>
                <w:bottom w:val="none" w:sz="0" w:space="0" w:color="auto"/>
                <w:right w:val="none" w:sz="0" w:space="0" w:color="auto"/>
              </w:divBdr>
              <w:divsChild>
                <w:div w:id="1873228882">
                  <w:marLeft w:val="0"/>
                  <w:marRight w:val="0"/>
                  <w:marTop w:val="0"/>
                  <w:marBottom w:val="0"/>
                  <w:divBdr>
                    <w:top w:val="none" w:sz="0" w:space="0" w:color="auto"/>
                    <w:left w:val="none" w:sz="0" w:space="0" w:color="auto"/>
                    <w:bottom w:val="none" w:sz="0" w:space="0" w:color="auto"/>
                    <w:right w:val="none" w:sz="0" w:space="0" w:color="auto"/>
                  </w:divBdr>
                </w:div>
              </w:divsChild>
            </w:div>
            <w:div w:id="1195269592">
              <w:marLeft w:val="0"/>
              <w:marRight w:val="0"/>
              <w:marTop w:val="0"/>
              <w:marBottom w:val="0"/>
              <w:divBdr>
                <w:top w:val="none" w:sz="0" w:space="0" w:color="auto"/>
                <w:left w:val="none" w:sz="0" w:space="0" w:color="auto"/>
                <w:bottom w:val="none" w:sz="0" w:space="0" w:color="auto"/>
                <w:right w:val="none" w:sz="0" w:space="0" w:color="auto"/>
              </w:divBdr>
              <w:divsChild>
                <w:div w:id="596449717">
                  <w:marLeft w:val="0"/>
                  <w:marRight w:val="0"/>
                  <w:marTop w:val="0"/>
                  <w:marBottom w:val="0"/>
                  <w:divBdr>
                    <w:top w:val="none" w:sz="0" w:space="0" w:color="auto"/>
                    <w:left w:val="none" w:sz="0" w:space="0" w:color="auto"/>
                    <w:bottom w:val="none" w:sz="0" w:space="0" w:color="auto"/>
                    <w:right w:val="none" w:sz="0" w:space="0" w:color="auto"/>
                  </w:divBdr>
                </w:div>
              </w:divsChild>
            </w:div>
            <w:div w:id="1226405981">
              <w:marLeft w:val="0"/>
              <w:marRight w:val="0"/>
              <w:marTop w:val="0"/>
              <w:marBottom w:val="0"/>
              <w:divBdr>
                <w:top w:val="none" w:sz="0" w:space="0" w:color="auto"/>
                <w:left w:val="none" w:sz="0" w:space="0" w:color="auto"/>
                <w:bottom w:val="none" w:sz="0" w:space="0" w:color="auto"/>
                <w:right w:val="none" w:sz="0" w:space="0" w:color="auto"/>
              </w:divBdr>
              <w:divsChild>
                <w:div w:id="2090033170">
                  <w:marLeft w:val="0"/>
                  <w:marRight w:val="0"/>
                  <w:marTop w:val="0"/>
                  <w:marBottom w:val="0"/>
                  <w:divBdr>
                    <w:top w:val="none" w:sz="0" w:space="0" w:color="auto"/>
                    <w:left w:val="none" w:sz="0" w:space="0" w:color="auto"/>
                    <w:bottom w:val="none" w:sz="0" w:space="0" w:color="auto"/>
                    <w:right w:val="none" w:sz="0" w:space="0" w:color="auto"/>
                  </w:divBdr>
                </w:div>
              </w:divsChild>
            </w:div>
            <w:div w:id="1254244505">
              <w:marLeft w:val="0"/>
              <w:marRight w:val="0"/>
              <w:marTop w:val="0"/>
              <w:marBottom w:val="0"/>
              <w:divBdr>
                <w:top w:val="none" w:sz="0" w:space="0" w:color="auto"/>
                <w:left w:val="none" w:sz="0" w:space="0" w:color="auto"/>
                <w:bottom w:val="none" w:sz="0" w:space="0" w:color="auto"/>
                <w:right w:val="none" w:sz="0" w:space="0" w:color="auto"/>
              </w:divBdr>
              <w:divsChild>
                <w:div w:id="671490729">
                  <w:marLeft w:val="0"/>
                  <w:marRight w:val="0"/>
                  <w:marTop w:val="0"/>
                  <w:marBottom w:val="0"/>
                  <w:divBdr>
                    <w:top w:val="none" w:sz="0" w:space="0" w:color="auto"/>
                    <w:left w:val="none" w:sz="0" w:space="0" w:color="auto"/>
                    <w:bottom w:val="none" w:sz="0" w:space="0" w:color="auto"/>
                    <w:right w:val="none" w:sz="0" w:space="0" w:color="auto"/>
                  </w:divBdr>
                </w:div>
              </w:divsChild>
            </w:div>
            <w:div w:id="1439183181">
              <w:marLeft w:val="0"/>
              <w:marRight w:val="0"/>
              <w:marTop w:val="0"/>
              <w:marBottom w:val="0"/>
              <w:divBdr>
                <w:top w:val="none" w:sz="0" w:space="0" w:color="auto"/>
                <w:left w:val="none" w:sz="0" w:space="0" w:color="auto"/>
                <w:bottom w:val="none" w:sz="0" w:space="0" w:color="auto"/>
                <w:right w:val="none" w:sz="0" w:space="0" w:color="auto"/>
              </w:divBdr>
              <w:divsChild>
                <w:div w:id="239141026">
                  <w:marLeft w:val="0"/>
                  <w:marRight w:val="0"/>
                  <w:marTop w:val="0"/>
                  <w:marBottom w:val="0"/>
                  <w:divBdr>
                    <w:top w:val="none" w:sz="0" w:space="0" w:color="auto"/>
                    <w:left w:val="none" w:sz="0" w:space="0" w:color="auto"/>
                    <w:bottom w:val="none" w:sz="0" w:space="0" w:color="auto"/>
                    <w:right w:val="none" w:sz="0" w:space="0" w:color="auto"/>
                  </w:divBdr>
                </w:div>
              </w:divsChild>
            </w:div>
            <w:div w:id="1458986780">
              <w:marLeft w:val="0"/>
              <w:marRight w:val="0"/>
              <w:marTop w:val="0"/>
              <w:marBottom w:val="0"/>
              <w:divBdr>
                <w:top w:val="none" w:sz="0" w:space="0" w:color="auto"/>
                <w:left w:val="none" w:sz="0" w:space="0" w:color="auto"/>
                <w:bottom w:val="none" w:sz="0" w:space="0" w:color="auto"/>
                <w:right w:val="none" w:sz="0" w:space="0" w:color="auto"/>
              </w:divBdr>
              <w:divsChild>
                <w:div w:id="806512910">
                  <w:marLeft w:val="0"/>
                  <w:marRight w:val="0"/>
                  <w:marTop w:val="0"/>
                  <w:marBottom w:val="0"/>
                  <w:divBdr>
                    <w:top w:val="none" w:sz="0" w:space="0" w:color="auto"/>
                    <w:left w:val="none" w:sz="0" w:space="0" w:color="auto"/>
                    <w:bottom w:val="none" w:sz="0" w:space="0" w:color="auto"/>
                    <w:right w:val="none" w:sz="0" w:space="0" w:color="auto"/>
                  </w:divBdr>
                </w:div>
              </w:divsChild>
            </w:div>
            <w:div w:id="1496993162">
              <w:marLeft w:val="0"/>
              <w:marRight w:val="0"/>
              <w:marTop w:val="0"/>
              <w:marBottom w:val="0"/>
              <w:divBdr>
                <w:top w:val="none" w:sz="0" w:space="0" w:color="auto"/>
                <w:left w:val="none" w:sz="0" w:space="0" w:color="auto"/>
                <w:bottom w:val="none" w:sz="0" w:space="0" w:color="auto"/>
                <w:right w:val="none" w:sz="0" w:space="0" w:color="auto"/>
              </w:divBdr>
              <w:divsChild>
                <w:div w:id="379938719">
                  <w:marLeft w:val="0"/>
                  <w:marRight w:val="0"/>
                  <w:marTop w:val="0"/>
                  <w:marBottom w:val="0"/>
                  <w:divBdr>
                    <w:top w:val="none" w:sz="0" w:space="0" w:color="auto"/>
                    <w:left w:val="none" w:sz="0" w:space="0" w:color="auto"/>
                    <w:bottom w:val="none" w:sz="0" w:space="0" w:color="auto"/>
                    <w:right w:val="none" w:sz="0" w:space="0" w:color="auto"/>
                  </w:divBdr>
                </w:div>
              </w:divsChild>
            </w:div>
            <w:div w:id="1500851416">
              <w:marLeft w:val="0"/>
              <w:marRight w:val="0"/>
              <w:marTop w:val="0"/>
              <w:marBottom w:val="0"/>
              <w:divBdr>
                <w:top w:val="none" w:sz="0" w:space="0" w:color="auto"/>
                <w:left w:val="none" w:sz="0" w:space="0" w:color="auto"/>
                <w:bottom w:val="none" w:sz="0" w:space="0" w:color="auto"/>
                <w:right w:val="none" w:sz="0" w:space="0" w:color="auto"/>
              </w:divBdr>
              <w:divsChild>
                <w:div w:id="1008412243">
                  <w:marLeft w:val="0"/>
                  <w:marRight w:val="0"/>
                  <w:marTop w:val="0"/>
                  <w:marBottom w:val="0"/>
                  <w:divBdr>
                    <w:top w:val="none" w:sz="0" w:space="0" w:color="auto"/>
                    <w:left w:val="none" w:sz="0" w:space="0" w:color="auto"/>
                    <w:bottom w:val="none" w:sz="0" w:space="0" w:color="auto"/>
                    <w:right w:val="none" w:sz="0" w:space="0" w:color="auto"/>
                  </w:divBdr>
                </w:div>
              </w:divsChild>
            </w:div>
            <w:div w:id="1513647223">
              <w:marLeft w:val="0"/>
              <w:marRight w:val="0"/>
              <w:marTop w:val="0"/>
              <w:marBottom w:val="0"/>
              <w:divBdr>
                <w:top w:val="none" w:sz="0" w:space="0" w:color="auto"/>
                <w:left w:val="none" w:sz="0" w:space="0" w:color="auto"/>
                <w:bottom w:val="none" w:sz="0" w:space="0" w:color="auto"/>
                <w:right w:val="none" w:sz="0" w:space="0" w:color="auto"/>
              </w:divBdr>
              <w:divsChild>
                <w:div w:id="1416123467">
                  <w:marLeft w:val="0"/>
                  <w:marRight w:val="0"/>
                  <w:marTop w:val="0"/>
                  <w:marBottom w:val="0"/>
                  <w:divBdr>
                    <w:top w:val="none" w:sz="0" w:space="0" w:color="auto"/>
                    <w:left w:val="none" w:sz="0" w:space="0" w:color="auto"/>
                    <w:bottom w:val="none" w:sz="0" w:space="0" w:color="auto"/>
                    <w:right w:val="none" w:sz="0" w:space="0" w:color="auto"/>
                  </w:divBdr>
                </w:div>
              </w:divsChild>
            </w:div>
            <w:div w:id="1627421346">
              <w:marLeft w:val="0"/>
              <w:marRight w:val="0"/>
              <w:marTop w:val="0"/>
              <w:marBottom w:val="0"/>
              <w:divBdr>
                <w:top w:val="none" w:sz="0" w:space="0" w:color="auto"/>
                <w:left w:val="none" w:sz="0" w:space="0" w:color="auto"/>
                <w:bottom w:val="none" w:sz="0" w:space="0" w:color="auto"/>
                <w:right w:val="none" w:sz="0" w:space="0" w:color="auto"/>
              </w:divBdr>
              <w:divsChild>
                <w:div w:id="1426925747">
                  <w:marLeft w:val="0"/>
                  <w:marRight w:val="0"/>
                  <w:marTop w:val="0"/>
                  <w:marBottom w:val="0"/>
                  <w:divBdr>
                    <w:top w:val="none" w:sz="0" w:space="0" w:color="auto"/>
                    <w:left w:val="none" w:sz="0" w:space="0" w:color="auto"/>
                    <w:bottom w:val="none" w:sz="0" w:space="0" w:color="auto"/>
                    <w:right w:val="none" w:sz="0" w:space="0" w:color="auto"/>
                  </w:divBdr>
                </w:div>
                <w:div w:id="2121802380">
                  <w:marLeft w:val="0"/>
                  <w:marRight w:val="0"/>
                  <w:marTop w:val="0"/>
                  <w:marBottom w:val="0"/>
                  <w:divBdr>
                    <w:top w:val="none" w:sz="0" w:space="0" w:color="auto"/>
                    <w:left w:val="none" w:sz="0" w:space="0" w:color="auto"/>
                    <w:bottom w:val="none" w:sz="0" w:space="0" w:color="auto"/>
                    <w:right w:val="none" w:sz="0" w:space="0" w:color="auto"/>
                  </w:divBdr>
                </w:div>
              </w:divsChild>
            </w:div>
            <w:div w:id="1664502740">
              <w:marLeft w:val="0"/>
              <w:marRight w:val="0"/>
              <w:marTop w:val="0"/>
              <w:marBottom w:val="0"/>
              <w:divBdr>
                <w:top w:val="none" w:sz="0" w:space="0" w:color="auto"/>
                <w:left w:val="none" w:sz="0" w:space="0" w:color="auto"/>
                <w:bottom w:val="none" w:sz="0" w:space="0" w:color="auto"/>
                <w:right w:val="none" w:sz="0" w:space="0" w:color="auto"/>
              </w:divBdr>
              <w:divsChild>
                <w:div w:id="375590825">
                  <w:marLeft w:val="0"/>
                  <w:marRight w:val="0"/>
                  <w:marTop w:val="0"/>
                  <w:marBottom w:val="0"/>
                  <w:divBdr>
                    <w:top w:val="none" w:sz="0" w:space="0" w:color="auto"/>
                    <w:left w:val="none" w:sz="0" w:space="0" w:color="auto"/>
                    <w:bottom w:val="none" w:sz="0" w:space="0" w:color="auto"/>
                    <w:right w:val="none" w:sz="0" w:space="0" w:color="auto"/>
                  </w:divBdr>
                </w:div>
              </w:divsChild>
            </w:div>
            <w:div w:id="1670868069">
              <w:marLeft w:val="0"/>
              <w:marRight w:val="0"/>
              <w:marTop w:val="0"/>
              <w:marBottom w:val="0"/>
              <w:divBdr>
                <w:top w:val="none" w:sz="0" w:space="0" w:color="auto"/>
                <w:left w:val="none" w:sz="0" w:space="0" w:color="auto"/>
                <w:bottom w:val="none" w:sz="0" w:space="0" w:color="auto"/>
                <w:right w:val="none" w:sz="0" w:space="0" w:color="auto"/>
              </w:divBdr>
              <w:divsChild>
                <w:div w:id="1614895883">
                  <w:marLeft w:val="0"/>
                  <w:marRight w:val="0"/>
                  <w:marTop w:val="0"/>
                  <w:marBottom w:val="0"/>
                  <w:divBdr>
                    <w:top w:val="none" w:sz="0" w:space="0" w:color="auto"/>
                    <w:left w:val="none" w:sz="0" w:space="0" w:color="auto"/>
                    <w:bottom w:val="none" w:sz="0" w:space="0" w:color="auto"/>
                    <w:right w:val="none" w:sz="0" w:space="0" w:color="auto"/>
                  </w:divBdr>
                </w:div>
              </w:divsChild>
            </w:div>
            <w:div w:id="1921793708">
              <w:marLeft w:val="0"/>
              <w:marRight w:val="0"/>
              <w:marTop w:val="0"/>
              <w:marBottom w:val="0"/>
              <w:divBdr>
                <w:top w:val="none" w:sz="0" w:space="0" w:color="auto"/>
                <w:left w:val="none" w:sz="0" w:space="0" w:color="auto"/>
                <w:bottom w:val="none" w:sz="0" w:space="0" w:color="auto"/>
                <w:right w:val="none" w:sz="0" w:space="0" w:color="auto"/>
              </w:divBdr>
              <w:divsChild>
                <w:div w:id="2056656080">
                  <w:marLeft w:val="0"/>
                  <w:marRight w:val="0"/>
                  <w:marTop w:val="0"/>
                  <w:marBottom w:val="0"/>
                  <w:divBdr>
                    <w:top w:val="none" w:sz="0" w:space="0" w:color="auto"/>
                    <w:left w:val="none" w:sz="0" w:space="0" w:color="auto"/>
                    <w:bottom w:val="none" w:sz="0" w:space="0" w:color="auto"/>
                    <w:right w:val="none" w:sz="0" w:space="0" w:color="auto"/>
                  </w:divBdr>
                </w:div>
              </w:divsChild>
            </w:div>
            <w:div w:id="1968656017">
              <w:marLeft w:val="0"/>
              <w:marRight w:val="0"/>
              <w:marTop w:val="0"/>
              <w:marBottom w:val="0"/>
              <w:divBdr>
                <w:top w:val="none" w:sz="0" w:space="0" w:color="auto"/>
                <w:left w:val="none" w:sz="0" w:space="0" w:color="auto"/>
                <w:bottom w:val="none" w:sz="0" w:space="0" w:color="auto"/>
                <w:right w:val="none" w:sz="0" w:space="0" w:color="auto"/>
              </w:divBdr>
              <w:divsChild>
                <w:div w:id="554050178">
                  <w:marLeft w:val="0"/>
                  <w:marRight w:val="0"/>
                  <w:marTop w:val="0"/>
                  <w:marBottom w:val="0"/>
                  <w:divBdr>
                    <w:top w:val="none" w:sz="0" w:space="0" w:color="auto"/>
                    <w:left w:val="none" w:sz="0" w:space="0" w:color="auto"/>
                    <w:bottom w:val="none" w:sz="0" w:space="0" w:color="auto"/>
                    <w:right w:val="none" w:sz="0" w:space="0" w:color="auto"/>
                  </w:divBdr>
                </w:div>
              </w:divsChild>
            </w:div>
            <w:div w:id="2035225549">
              <w:marLeft w:val="0"/>
              <w:marRight w:val="0"/>
              <w:marTop w:val="0"/>
              <w:marBottom w:val="0"/>
              <w:divBdr>
                <w:top w:val="none" w:sz="0" w:space="0" w:color="auto"/>
                <w:left w:val="none" w:sz="0" w:space="0" w:color="auto"/>
                <w:bottom w:val="none" w:sz="0" w:space="0" w:color="auto"/>
                <w:right w:val="none" w:sz="0" w:space="0" w:color="auto"/>
              </w:divBdr>
              <w:divsChild>
                <w:div w:id="1060058319">
                  <w:marLeft w:val="0"/>
                  <w:marRight w:val="0"/>
                  <w:marTop w:val="0"/>
                  <w:marBottom w:val="0"/>
                  <w:divBdr>
                    <w:top w:val="none" w:sz="0" w:space="0" w:color="auto"/>
                    <w:left w:val="none" w:sz="0" w:space="0" w:color="auto"/>
                    <w:bottom w:val="none" w:sz="0" w:space="0" w:color="auto"/>
                    <w:right w:val="none" w:sz="0" w:space="0" w:color="auto"/>
                  </w:divBdr>
                </w:div>
              </w:divsChild>
            </w:div>
            <w:div w:id="2049529775">
              <w:marLeft w:val="0"/>
              <w:marRight w:val="0"/>
              <w:marTop w:val="0"/>
              <w:marBottom w:val="0"/>
              <w:divBdr>
                <w:top w:val="none" w:sz="0" w:space="0" w:color="auto"/>
                <w:left w:val="none" w:sz="0" w:space="0" w:color="auto"/>
                <w:bottom w:val="none" w:sz="0" w:space="0" w:color="auto"/>
                <w:right w:val="none" w:sz="0" w:space="0" w:color="auto"/>
              </w:divBdr>
              <w:divsChild>
                <w:div w:id="1652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25440">
      <w:bodyDiv w:val="1"/>
      <w:marLeft w:val="0"/>
      <w:marRight w:val="0"/>
      <w:marTop w:val="0"/>
      <w:marBottom w:val="0"/>
      <w:divBdr>
        <w:top w:val="none" w:sz="0" w:space="0" w:color="auto"/>
        <w:left w:val="none" w:sz="0" w:space="0" w:color="auto"/>
        <w:bottom w:val="none" w:sz="0" w:space="0" w:color="auto"/>
        <w:right w:val="none" w:sz="0" w:space="0" w:color="auto"/>
      </w:divBdr>
      <w:divsChild>
        <w:div w:id="1374308703">
          <w:marLeft w:val="0"/>
          <w:marRight w:val="0"/>
          <w:marTop w:val="0"/>
          <w:marBottom w:val="0"/>
          <w:divBdr>
            <w:top w:val="none" w:sz="0" w:space="0" w:color="auto"/>
            <w:left w:val="none" w:sz="0" w:space="0" w:color="auto"/>
            <w:bottom w:val="none" w:sz="0" w:space="0" w:color="auto"/>
            <w:right w:val="none" w:sz="0" w:space="0" w:color="auto"/>
          </w:divBdr>
          <w:divsChild>
            <w:div w:id="66459457">
              <w:marLeft w:val="0"/>
              <w:marRight w:val="0"/>
              <w:marTop w:val="0"/>
              <w:marBottom w:val="0"/>
              <w:divBdr>
                <w:top w:val="none" w:sz="0" w:space="0" w:color="auto"/>
                <w:left w:val="none" w:sz="0" w:space="0" w:color="auto"/>
                <w:bottom w:val="none" w:sz="0" w:space="0" w:color="auto"/>
                <w:right w:val="none" w:sz="0" w:space="0" w:color="auto"/>
              </w:divBdr>
              <w:divsChild>
                <w:div w:id="1056902021">
                  <w:marLeft w:val="0"/>
                  <w:marRight w:val="0"/>
                  <w:marTop w:val="0"/>
                  <w:marBottom w:val="0"/>
                  <w:divBdr>
                    <w:top w:val="none" w:sz="0" w:space="0" w:color="auto"/>
                    <w:left w:val="none" w:sz="0" w:space="0" w:color="auto"/>
                    <w:bottom w:val="none" w:sz="0" w:space="0" w:color="auto"/>
                    <w:right w:val="none" w:sz="0" w:space="0" w:color="auto"/>
                  </w:divBdr>
                </w:div>
              </w:divsChild>
            </w:div>
            <w:div w:id="215774956">
              <w:marLeft w:val="0"/>
              <w:marRight w:val="0"/>
              <w:marTop w:val="0"/>
              <w:marBottom w:val="0"/>
              <w:divBdr>
                <w:top w:val="none" w:sz="0" w:space="0" w:color="auto"/>
                <w:left w:val="none" w:sz="0" w:space="0" w:color="auto"/>
                <w:bottom w:val="none" w:sz="0" w:space="0" w:color="auto"/>
                <w:right w:val="none" w:sz="0" w:space="0" w:color="auto"/>
              </w:divBdr>
              <w:divsChild>
                <w:div w:id="1460144499">
                  <w:marLeft w:val="0"/>
                  <w:marRight w:val="0"/>
                  <w:marTop w:val="0"/>
                  <w:marBottom w:val="0"/>
                  <w:divBdr>
                    <w:top w:val="none" w:sz="0" w:space="0" w:color="auto"/>
                    <w:left w:val="none" w:sz="0" w:space="0" w:color="auto"/>
                    <w:bottom w:val="none" w:sz="0" w:space="0" w:color="auto"/>
                    <w:right w:val="none" w:sz="0" w:space="0" w:color="auto"/>
                  </w:divBdr>
                </w:div>
              </w:divsChild>
            </w:div>
            <w:div w:id="259143581">
              <w:marLeft w:val="0"/>
              <w:marRight w:val="0"/>
              <w:marTop w:val="0"/>
              <w:marBottom w:val="0"/>
              <w:divBdr>
                <w:top w:val="none" w:sz="0" w:space="0" w:color="auto"/>
                <w:left w:val="none" w:sz="0" w:space="0" w:color="auto"/>
                <w:bottom w:val="none" w:sz="0" w:space="0" w:color="auto"/>
                <w:right w:val="none" w:sz="0" w:space="0" w:color="auto"/>
              </w:divBdr>
              <w:divsChild>
                <w:div w:id="1365986697">
                  <w:marLeft w:val="0"/>
                  <w:marRight w:val="0"/>
                  <w:marTop w:val="0"/>
                  <w:marBottom w:val="0"/>
                  <w:divBdr>
                    <w:top w:val="none" w:sz="0" w:space="0" w:color="auto"/>
                    <w:left w:val="none" w:sz="0" w:space="0" w:color="auto"/>
                    <w:bottom w:val="none" w:sz="0" w:space="0" w:color="auto"/>
                    <w:right w:val="none" w:sz="0" w:space="0" w:color="auto"/>
                  </w:divBdr>
                </w:div>
              </w:divsChild>
            </w:div>
            <w:div w:id="306788020">
              <w:marLeft w:val="0"/>
              <w:marRight w:val="0"/>
              <w:marTop w:val="0"/>
              <w:marBottom w:val="0"/>
              <w:divBdr>
                <w:top w:val="none" w:sz="0" w:space="0" w:color="auto"/>
                <w:left w:val="none" w:sz="0" w:space="0" w:color="auto"/>
                <w:bottom w:val="none" w:sz="0" w:space="0" w:color="auto"/>
                <w:right w:val="none" w:sz="0" w:space="0" w:color="auto"/>
              </w:divBdr>
              <w:divsChild>
                <w:div w:id="1831676101">
                  <w:marLeft w:val="0"/>
                  <w:marRight w:val="0"/>
                  <w:marTop w:val="0"/>
                  <w:marBottom w:val="0"/>
                  <w:divBdr>
                    <w:top w:val="none" w:sz="0" w:space="0" w:color="auto"/>
                    <w:left w:val="none" w:sz="0" w:space="0" w:color="auto"/>
                    <w:bottom w:val="none" w:sz="0" w:space="0" w:color="auto"/>
                    <w:right w:val="none" w:sz="0" w:space="0" w:color="auto"/>
                  </w:divBdr>
                </w:div>
              </w:divsChild>
            </w:div>
            <w:div w:id="499925485">
              <w:marLeft w:val="0"/>
              <w:marRight w:val="0"/>
              <w:marTop w:val="0"/>
              <w:marBottom w:val="0"/>
              <w:divBdr>
                <w:top w:val="none" w:sz="0" w:space="0" w:color="auto"/>
                <w:left w:val="none" w:sz="0" w:space="0" w:color="auto"/>
                <w:bottom w:val="none" w:sz="0" w:space="0" w:color="auto"/>
                <w:right w:val="none" w:sz="0" w:space="0" w:color="auto"/>
              </w:divBdr>
              <w:divsChild>
                <w:div w:id="1276644237">
                  <w:marLeft w:val="0"/>
                  <w:marRight w:val="0"/>
                  <w:marTop w:val="0"/>
                  <w:marBottom w:val="0"/>
                  <w:divBdr>
                    <w:top w:val="none" w:sz="0" w:space="0" w:color="auto"/>
                    <w:left w:val="none" w:sz="0" w:space="0" w:color="auto"/>
                    <w:bottom w:val="none" w:sz="0" w:space="0" w:color="auto"/>
                    <w:right w:val="none" w:sz="0" w:space="0" w:color="auto"/>
                  </w:divBdr>
                </w:div>
              </w:divsChild>
            </w:div>
            <w:div w:id="528421944">
              <w:marLeft w:val="0"/>
              <w:marRight w:val="0"/>
              <w:marTop w:val="0"/>
              <w:marBottom w:val="0"/>
              <w:divBdr>
                <w:top w:val="none" w:sz="0" w:space="0" w:color="auto"/>
                <w:left w:val="none" w:sz="0" w:space="0" w:color="auto"/>
                <w:bottom w:val="none" w:sz="0" w:space="0" w:color="auto"/>
                <w:right w:val="none" w:sz="0" w:space="0" w:color="auto"/>
              </w:divBdr>
              <w:divsChild>
                <w:div w:id="935942695">
                  <w:marLeft w:val="0"/>
                  <w:marRight w:val="0"/>
                  <w:marTop w:val="0"/>
                  <w:marBottom w:val="0"/>
                  <w:divBdr>
                    <w:top w:val="none" w:sz="0" w:space="0" w:color="auto"/>
                    <w:left w:val="none" w:sz="0" w:space="0" w:color="auto"/>
                    <w:bottom w:val="none" w:sz="0" w:space="0" w:color="auto"/>
                    <w:right w:val="none" w:sz="0" w:space="0" w:color="auto"/>
                  </w:divBdr>
                </w:div>
                <w:div w:id="1014839354">
                  <w:marLeft w:val="0"/>
                  <w:marRight w:val="0"/>
                  <w:marTop w:val="0"/>
                  <w:marBottom w:val="0"/>
                  <w:divBdr>
                    <w:top w:val="none" w:sz="0" w:space="0" w:color="auto"/>
                    <w:left w:val="none" w:sz="0" w:space="0" w:color="auto"/>
                    <w:bottom w:val="none" w:sz="0" w:space="0" w:color="auto"/>
                    <w:right w:val="none" w:sz="0" w:space="0" w:color="auto"/>
                  </w:divBdr>
                </w:div>
              </w:divsChild>
            </w:div>
            <w:div w:id="626467812">
              <w:marLeft w:val="0"/>
              <w:marRight w:val="0"/>
              <w:marTop w:val="0"/>
              <w:marBottom w:val="0"/>
              <w:divBdr>
                <w:top w:val="none" w:sz="0" w:space="0" w:color="auto"/>
                <w:left w:val="none" w:sz="0" w:space="0" w:color="auto"/>
                <w:bottom w:val="none" w:sz="0" w:space="0" w:color="auto"/>
                <w:right w:val="none" w:sz="0" w:space="0" w:color="auto"/>
              </w:divBdr>
              <w:divsChild>
                <w:div w:id="751507894">
                  <w:marLeft w:val="0"/>
                  <w:marRight w:val="0"/>
                  <w:marTop w:val="0"/>
                  <w:marBottom w:val="0"/>
                  <w:divBdr>
                    <w:top w:val="none" w:sz="0" w:space="0" w:color="auto"/>
                    <w:left w:val="none" w:sz="0" w:space="0" w:color="auto"/>
                    <w:bottom w:val="none" w:sz="0" w:space="0" w:color="auto"/>
                    <w:right w:val="none" w:sz="0" w:space="0" w:color="auto"/>
                  </w:divBdr>
                </w:div>
                <w:div w:id="1889027108">
                  <w:marLeft w:val="0"/>
                  <w:marRight w:val="0"/>
                  <w:marTop w:val="0"/>
                  <w:marBottom w:val="0"/>
                  <w:divBdr>
                    <w:top w:val="none" w:sz="0" w:space="0" w:color="auto"/>
                    <w:left w:val="none" w:sz="0" w:space="0" w:color="auto"/>
                    <w:bottom w:val="none" w:sz="0" w:space="0" w:color="auto"/>
                    <w:right w:val="none" w:sz="0" w:space="0" w:color="auto"/>
                  </w:divBdr>
                </w:div>
              </w:divsChild>
            </w:div>
            <w:div w:id="862326230">
              <w:marLeft w:val="0"/>
              <w:marRight w:val="0"/>
              <w:marTop w:val="0"/>
              <w:marBottom w:val="0"/>
              <w:divBdr>
                <w:top w:val="none" w:sz="0" w:space="0" w:color="auto"/>
                <w:left w:val="none" w:sz="0" w:space="0" w:color="auto"/>
                <w:bottom w:val="none" w:sz="0" w:space="0" w:color="auto"/>
                <w:right w:val="none" w:sz="0" w:space="0" w:color="auto"/>
              </w:divBdr>
              <w:divsChild>
                <w:div w:id="1022123102">
                  <w:marLeft w:val="0"/>
                  <w:marRight w:val="0"/>
                  <w:marTop w:val="0"/>
                  <w:marBottom w:val="0"/>
                  <w:divBdr>
                    <w:top w:val="none" w:sz="0" w:space="0" w:color="auto"/>
                    <w:left w:val="none" w:sz="0" w:space="0" w:color="auto"/>
                    <w:bottom w:val="none" w:sz="0" w:space="0" w:color="auto"/>
                    <w:right w:val="none" w:sz="0" w:space="0" w:color="auto"/>
                  </w:divBdr>
                </w:div>
              </w:divsChild>
            </w:div>
            <w:div w:id="1009483464">
              <w:marLeft w:val="0"/>
              <w:marRight w:val="0"/>
              <w:marTop w:val="0"/>
              <w:marBottom w:val="0"/>
              <w:divBdr>
                <w:top w:val="none" w:sz="0" w:space="0" w:color="auto"/>
                <w:left w:val="none" w:sz="0" w:space="0" w:color="auto"/>
                <w:bottom w:val="none" w:sz="0" w:space="0" w:color="auto"/>
                <w:right w:val="none" w:sz="0" w:space="0" w:color="auto"/>
              </w:divBdr>
              <w:divsChild>
                <w:div w:id="714737302">
                  <w:marLeft w:val="0"/>
                  <w:marRight w:val="0"/>
                  <w:marTop w:val="0"/>
                  <w:marBottom w:val="0"/>
                  <w:divBdr>
                    <w:top w:val="none" w:sz="0" w:space="0" w:color="auto"/>
                    <w:left w:val="none" w:sz="0" w:space="0" w:color="auto"/>
                    <w:bottom w:val="none" w:sz="0" w:space="0" w:color="auto"/>
                    <w:right w:val="none" w:sz="0" w:space="0" w:color="auto"/>
                  </w:divBdr>
                </w:div>
              </w:divsChild>
            </w:div>
            <w:div w:id="1049843174">
              <w:marLeft w:val="0"/>
              <w:marRight w:val="0"/>
              <w:marTop w:val="0"/>
              <w:marBottom w:val="0"/>
              <w:divBdr>
                <w:top w:val="none" w:sz="0" w:space="0" w:color="auto"/>
                <w:left w:val="none" w:sz="0" w:space="0" w:color="auto"/>
                <w:bottom w:val="none" w:sz="0" w:space="0" w:color="auto"/>
                <w:right w:val="none" w:sz="0" w:space="0" w:color="auto"/>
              </w:divBdr>
              <w:divsChild>
                <w:div w:id="1068839924">
                  <w:marLeft w:val="0"/>
                  <w:marRight w:val="0"/>
                  <w:marTop w:val="0"/>
                  <w:marBottom w:val="0"/>
                  <w:divBdr>
                    <w:top w:val="none" w:sz="0" w:space="0" w:color="auto"/>
                    <w:left w:val="none" w:sz="0" w:space="0" w:color="auto"/>
                    <w:bottom w:val="none" w:sz="0" w:space="0" w:color="auto"/>
                    <w:right w:val="none" w:sz="0" w:space="0" w:color="auto"/>
                  </w:divBdr>
                </w:div>
              </w:divsChild>
            </w:div>
            <w:div w:id="1119836517">
              <w:marLeft w:val="0"/>
              <w:marRight w:val="0"/>
              <w:marTop w:val="0"/>
              <w:marBottom w:val="0"/>
              <w:divBdr>
                <w:top w:val="none" w:sz="0" w:space="0" w:color="auto"/>
                <w:left w:val="none" w:sz="0" w:space="0" w:color="auto"/>
                <w:bottom w:val="none" w:sz="0" w:space="0" w:color="auto"/>
                <w:right w:val="none" w:sz="0" w:space="0" w:color="auto"/>
              </w:divBdr>
              <w:divsChild>
                <w:div w:id="823664078">
                  <w:marLeft w:val="0"/>
                  <w:marRight w:val="0"/>
                  <w:marTop w:val="0"/>
                  <w:marBottom w:val="0"/>
                  <w:divBdr>
                    <w:top w:val="none" w:sz="0" w:space="0" w:color="auto"/>
                    <w:left w:val="none" w:sz="0" w:space="0" w:color="auto"/>
                    <w:bottom w:val="none" w:sz="0" w:space="0" w:color="auto"/>
                    <w:right w:val="none" w:sz="0" w:space="0" w:color="auto"/>
                  </w:divBdr>
                </w:div>
                <w:div w:id="1881474750">
                  <w:marLeft w:val="0"/>
                  <w:marRight w:val="0"/>
                  <w:marTop w:val="0"/>
                  <w:marBottom w:val="0"/>
                  <w:divBdr>
                    <w:top w:val="none" w:sz="0" w:space="0" w:color="auto"/>
                    <w:left w:val="none" w:sz="0" w:space="0" w:color="auto"/>
                    <w:bottom w:val="none" w:sz="0" w:space="0" w:color="auto"/>
                    <w:right w:val="none" w:sz="0" w:space="0" w:color="auto"/>
                  </w:divBdr>
                </w:div>
              </w:divsChild>
            </w:div>
            <w:div w:id="1231842814">
              <w:marLeft w:val="0"/>
              <w:marRight w:val="0"/>
              <w:marTop w:val="0"/>
              <w:marBottom w:val="0"/>
              <w:divBdr>
                <w:top w:val="none" w:sz="0" w:space="0" w:color="auto"/>
                <w:left w:val="none" w:sz="0" w:space="0" w:color="auto"/>
                <w:bottom w:val="none" w:sz="0" w:space="0" w:color="auto"/>
                <w:right w:val="none" w:sz="0" w:space="0" w:color="auto"/>
              </w:divBdr>
              <w:divsChild>
                <w:div w:id="365253443">
                  <w:marLeft w:val="0"/>
                  <w:marRight w:val="0"/>
                  <w:marTop w:val="0"/>
                  <w:marBottom w:val="0"/>
                  <w:divBdr>
                    <w:top w:val="none" w:sz="0" w:space="0" w:color="auto"/>
                    <w:left w:val="none" w:sz="0" w:space="0" w:color="auto"/>
                    <w:bottom w:val="none" w:sz="0" w:space="0" w:color="auto"/>
                    <w:right w:val="none" w:sz="0" w:space="0" w:color="auto"/>
                  </w:divBdr>
                </w:div>
              </w:divsChild>
            </w:div>
            <w:div w:id="1400905728">
              <w:marLeft w:val="0"/>
              <w:marRight w:val="0"/>
              <w:marTop w:val="0"/>
              <w:marBottom w:val="0"/>
              <w:divBdr>
                <w:top w:val="none" w:sz="0" w:space="0" w:color="auto"/>
                <w:left w:val="none" w:sz="0" w:space="0" w:color="auto"/>
                <w:bottom w:val="none" w:sz="0" w:space="0" w:color="auto"/>
                <w:right w:val="none" w:sz="0" w:space="0" w:color="auto"/>
              </w:divBdr>
              <w:divsChild>
                <w:div w:id="121656371">
                  <w:marLeft w:val="0"/>
                  <w:marRight w:val="0"/>
                  <w:marTop w:val="0"/>
                  <w:marBottom w:val="0"/>
                  <w:divBdr>
                    <w:top w:val="none" w:sz="0" w:space="0" w:color="auto"/>
                    <w:left w:val="none" w:sz="0" w:space="0" w:color="auto"/>
                    <w:bottom w:val="none" w:sz="0" w:space="0" w:color="auto"/>
                    <w:right w:val="none" w:sz="0" w:space="0" w:color="auto"/>
                  </w:divBdr>
                </w:div>
                <w:div w:id="1870531898">
                  <w:marLeft w:val="0"/>
                  <w:marRight w:val="0"/>
                  <w:marTop w:val="0"/>
                  <w:marBottom w:val="0"/>
                  <w:divBdr>
                    <w:top w:val="none" w:sz="0" w:space="0" w:color="auto"/>
                    <w:left w:val="none" w:sz="0" w:space="0" w:color="auto"/>
                    <w:bottom w:val="none" w:sz="0" w:space="0" w:color="auto"/>
                    <w:right w:val="none" w:sz="0" w:space="0" w:color="auto"/>
                  </w:divBdr>
                </w:div>
              </w:divsChild>
            </w:div>
            <w:div w:id="1525168384">
              <w:marLeft w:val="0"/>
              <w:marRight w:val="0"/>
              <w:marTop w:val="0"/>
              <w:marBottom w:val="0"/>
              <w:divBdr>
                <w:top w:val="none" w:sz="0" w:space="0" w:color="auto"/>
                <w:left w:val="none" w:sz="0" w:space="0" w:color="auto"/>
                <w:bottom w:val="none" w:sz="0" w:space="0" w:color="auto"/>
                <w:right w:val="none" w:sz="0" w:space="0" w:color="auto"/>
              </w:divBdr>
              <w:divsChild>
                <w:div w:id="1488863489">
                  <w:marLeft w:val="0"/>
                  <w:marRight w:val="0"/>
                  <w:marTop w:val="0"/>
                  <w:marBottom w:val="0"/>
                  <w:divBdr>
                    <w:top w:val="none" w:sz="0" w:space="0" w:color="auto"/>
                    <w:left w:val="none" w:sz="0" w:space="0" w:color="auto"/>
                    <w:bottom w:val="none" w:sz="0" w:space="0" w:color="auto"/>
                    <w:right w:val="none" w:sz="0" w:space="0" w:color="auto"/>
                  </w:divBdr>
                </w:div>
              </w:divsChild>
            </w:div>
            <w:div w:id="1563787032">
              <w:marLeft w:val="0"/>
              <w:marRight w:val="0"/>
              <w:marTop w:val="0"/>
              <w:marBottom w:val="0"/>
              <w:divBdr>
                <w:top w:val="none" w:sz="0" w:space="0" w:color="auto"/>
                <w:left w:val="none" w:sz="0" w:space="0" w:color="auto"/>
                <w:bottom w:val="none" w:sz="0" w:space="0" w:color="auto"/>
                <w:right w:val="none" w:sz="0" w:space="0" w:color="auto"/>
              </w:divBdr>
              <w:divsChild>
                <w:div w:id="873924397">
                  <w:marLeft w:val="0"/>
                  <w:marRight w:val="0"/>
                  <w:marTop w:val="0"/>
                  <w:marBottom w:val="0"/>
                  <w:divBdr>
                    <w:top w:val="none" w:sz="0" w:space="0" w:color="auto"/>
                    <w:left w:val="none" w:sz="0" w:space="0" w:color="auto"/>
                    <w:bottom w:val="none" w:sz="0" w:space="0" w:color="auto"/>
                    <w:right w:val="none" w:sz="0" w:space="0" w:color="auto"/>
                  </w:divBdr>
                </w:div>
                <w:div w:id="1867524310">
                  <w:marLeft w:val="0"/>
                  <w:marRight w:val="0"/>
                  <w:marTop w:val="0"/>
                  <w:marBottom w:val="0"/>
                  <w:divBdr>
                    <w:top w:val="none" w:sz="0" w:space="0" w:color="auto"/>
                    <w:left w:val="none" w:sz="0" w:space="0" w:color="auto"/>
                    <w:bottom w:val="none" w:sz="0" w:space="0" w:color="auto"/>
                    <w:right w:val="none" w:sz="0" w:space="0" w:color="auto"/>
                  </w:divBdr>
                </w:div>
              </w:divsChild>
            </w:div>
            <w:div w:id="1588033875">
              <w:marLeft w:val="0"/>
              <w:marRight w:val="0"/>
              <w:marTop w:val="0"/>
              <w:marBottom w:val="0"/>
              <w:divBdr>
                <w:top w:val="none" w:sz="0" w:space="0" w:color="auto"/>
                <w:left w:val="none" w:sz="0" w:space="0" w:color="auto"/>
                <w:bottom w:val="none" w:sz="0" w:space="0" w:color="auto"/>
                <w:right w:val="none" w:sz="0" w:space="0" w:color="auto"/>
              </w:divBdr>
              <w:divsChild>
                <w:div w:id="1803300866">
                  <w:marLeft w:val="0"/>
                  <w:marRight w:val="0"/>
                  <w:marTop w:val="0"/>
                  <w:marBottom w:val="0"/>
                  <w:divBdr>
                    <w:top w:val="none" w:sz="0" w:space="0" w:color="auto"/>
                    <w:left w:val="none" w:sz="0" w:space="0" w:color="auto"/>
                    <w:bottom w:val="none" w:sz="0" w:space="0" w:color="auto"/>
                    <w:right w:val="none" w:sz="0" w:space="0" w:color="auto"/>
                  </w:divBdr>
                </w:div>
              </w:divsChild>
            </w:div>
            <w:div w:id="1735660937">
              <w:marLeft w:val="0"/>
              <w:marRight w:val="0"/>
              <w:marTop w:val="0"/>
              <w:marBottom w:val="0"/>
              <w:divBdr>
                <w:top w:val="none" w:sz="0" w:space="0" w:color="auto"/>
                <w:left w:val="none" w:sz="0" w:space="0" w:color="auto"/>
                <w:bottom w:val="none" w:sz="0" w:space="0" w:color="auto"/>
                <w:right w:val="none" w:sz="0" w:space="0" w:color="auto"/>
              </w:divBdr>
              <w:divsChild>
                <w:div w:id="272904408">
                  <w:marLeft w:val="0"/>
                  <w:marRight w:val="0"/>
                  <w:marTop w:val="0"/>
                  <w:marBottom w:val="0"/>
                  <w:divBdr>
                    <w:top w:val="none" w:sz="0" w:space="0" w:color="auto"/>
                    <w:left w:val="none" w:sz="0" w:space="0" w:color="auto"/>
                    <w:bottom w:val="none" w:sz="0" w:space="0" w:color="auto"/>
                    <w:right w:val="none" w:sz="0" w:space="0" w:color="auto"/>
                  </w:divBdr>
                </w:div>
                <w:div w:id="2078162712">
                  <w:marLeft w:val="0"/>
                  <w:marRight w:val="0"/>
                  <w:marTop w:val="0"/>
                  <w:marBottom w:val="0"/>
                  <w:divBdr>
                    <w:top w:val="none" w:sz="0" w:space="0" w:color="auto"/>
                    <w:left w:val="none" w:sz="0" w:space="0" w:color="auto"/>
                    <w:bottom w:val="none" w:sz="0" w:space="0" w:color="auto"/>
                    <w:right w:val="none" w:sz="0" w:space="0" w:color="auto"/>
                  </w:divBdr>
                </w:div>
              </w:divsChild>
            </w:div>
            <w:div w:id="1780829299">
              <w:marLeft w:val="0"/>
              <w:marRight w:val="0"/>
              <w:marTop w:val="0"/>
              <w:marBottom w:val="0"/>
              <w:divBdr>
                <w:top w:val="none" w:sz="0" w:space="0" w:color="auto"/>
                <w:left w:val="none" w:sz="0" w:space="0" w:color="auto"/>
                <w:bottom w:val="none" w:sz="0" w:space="0" w:color="auto"/>
                <w:right w:val="none" w:sz="0" w:space="0" w:color="auto"/>
              </w:divBdr>
              <w:divsChild>
                <w:div w:id="934704002">
                  <w:marLeft w:val="0"/>
                  <w:marRight w:val="0"/>
                  <w:marTop w:val="0"/>
                  <w:marBottom w:val="0"/>
                  <w:divBdr>
                    <w:top w:val="none" w:sz="0" w:space="0" w:color="auto"/>
                    <w:left w:val="none" w:sz="0" w:space="0" w:color="auto"/>
                    <w:bottom w:val="none" w:sz="0" w:space="0" w:color="auto"/>
                    <w:right w:val="none" w:sz="0" w:space="0" w:color="auto"/>
                  </w:divBdr>
                </w:div>
                <w:div w:id="1851328979">
                  <w:marLeft w:val="0"/>
                  <w:marRight w:val="0"/>
                  <w:marTop w:val="0"/>
                  <w:marBottom w:val="0"/>
                  <w:divBdr>
                    <w:top w:val="none" w:sz="0" w:space="0" w:color="auto"/>
                    <w:left w:val="none" w:sz="0" w:space="0" w:color="auto"/>
                    <w:bottom w:val="none" w:sz="0" w:space="0" w:color="auto"/>
                    <w:right w:val="none" w:sz="0" w:space="0" w:color="auto"/>
                  </w:divBdr>
                </w:div>
              </w:divsChild>
            </w:div>
            <w:div w:id="1993942721">
              <w:marLeft w:val="0"/>
              <w:marRight w:val="0"/>
              <w:marTop w:val="0"/>
              <w:marBottom w:val="0"/>
              <w:divBdr>
                <w:top w:val="none" w:sz="0" w:space="0" w:color="auto"/>
                <w:left w:val="none" w:sz="0" w:space="0" w:color="auto"/>
                <w:bottom w:val="none" w:sz="0" w:space="0" w:color="auto"/>
                <w:right w:val="none" w:sz="0" w:space="0" w:color="auto"/>
              </w:divBdr>
              <w:divsChild>
                <w:div w:id="1053650548">
                  <w:marLeft w:val="0"/>
                  <w:marRight w:val="0"/>
                  <w:marTop w:val="0"/>
                  <w:marBottom w:val="0"/>
                  <w:divBdr>
                    <w:top w:val="none" w:sz="0" w:space="0" w:color="auto"/>
                    <w:left w:val="none" w:sz="0" w:space="0" w:color="auto"/>
                    <w:bottom w:val="none" w:sz="0" w:space="0" w:color="auto"/>
                    <w:right w:val="none" w:sz="0" w:space="0" w:color="auto"/>
                  </w:divBdr>
                </w:div>
              </w:divsChild>
            </w:div>
            <w:div w:id="1998681855">
              <w:marLeft w:val="0"/>
              <w:marRight w:val="0"/>
              <w:marTop w:val="0"/>
              <w:marBottom w:val="0"/>
              <w:divBdr>
                <w:top w:val="none" w:sz="0" w:space="0" w:color="auto"/>
                <w:left w:val="none" w:sz="0" w:space="0" w:color="auto"/>
                <w:bottom w:val="none" w:sz="0" w:space="0" w:color="auto"/>
                <w:right w:val="none" w:sz="0" w:space="0" w:color="auto"/>
              </w:divBdr>
              <w:divsChild>
                <w:div w:id="1047221110">
                  <w:marLeft w:val="0"/>
                  <w:marRight w:val="0"/>
                  <w:marTop w:val="0"/>
                  <w:marBottom w:val="0"/>
                  <w:divBdr>
                    <w:top w:val="none" w:sz="0" w:space="0" w:color="auto"/>
                    <w:left w:val="none" w:sz="0" w:space="0" w:color="auto"/>
                    <w:bottom w:val="none" w:sz="0" w:space="0" w:color="auto"/>
                    <w:right w:val="none" w:sz="0" w:space="0" w:color="auto"/>
                  </w:divBdr>
                </w:div>
              </w:divsChild>
            </w:div>
            <w:div w:id="2016568495">
              <w:marLeft w:val="0"/>
              <w:marRight w:val="0"/>
              <w:marTop w:val="0"/>
              <w:marBottom w:val="0"/>
              <w:divBdr>
                <w:top w:val="none" w:sz="0" w:space="0" w:color="auto"/>
                <w:left w:val="none" w:sz="0" w:space="0" w:color="auto"/>
                <w:bottom w:val="none" w:sz="0" w:space="0" w:color="auto"/>
                <w:right w:val="none" w:sz="0" w:space="0" w:color="auto"/>
              </w:divBdr>
              <w:divsChild>
                <w:div w:id="408385777">
                  <w:marLeft w:val="0"/>
                  <w:marRight w:val="0"/>
                  <w:marTop w:val="0"/>
                  <w:marBottom w:val="0"/>
                  <w:divBdr>
                    <w:top w:val="none" w:sz="0" w:space="0" w:color="auto"/>
                    <w:left w:val="none" w:sz="0" w:space="0" w:color="auto"/>
                    <w:bottom w:val="none" w:sz="0" w:space="0" w:color="auto"/>
                    <w:right w:val="none" w:sz="0" w:space="0" w:color="auto"/>
                  </w:divBdr>
                </w:div>
                <w:div w:id="14587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70091">
      <w:bodyDiv w:val="1"/>
      <w:marLeft w:val="0"/>
      <w:marRight w:val="0"/>
      <w:marTop w:val="0"/>
      <w:marBottom w:val="0"/>
      <w:divBdr>
        <w:top w:val="none" w:sz="0" w:space="0" w:color="auto"/>
        <w:left w:val="none" w:sz="0" w:space="0" w:color="auto"/>
        <w:bottom w:val="none" w:sz="0" w:space="0" w:color="auto"/>
        <w:right w:val="none" w:sz="0" w:space="0" w:color="auto"/>
      </w:divBdr>
      <w:divsChild>
        <w:div w:id="206843700">
          <w:marLeft w:val="0"/>
          <w:marRight w:val="0"/>
          <w:marTop w:val="0"/>
          <w:marBottom w:val="0"/>
          <w:divBdr>
            <w:top w:val="none" w:sz="0" w:space="0" w:color="auto"/>
            <w:left w:val="none" w:sz="0" w:space="0" w:color="auto"/>
            <w:bottom w:val="none" w:sz="0" w:space="0" w:color="auto"/>
            <w:right w:val="none" w:sz="0" w:space="0" w:color="auto"/>
          </w:divBdr>
          <w:divsChild>
            <w:div w:id="94450229">
              <w:marLeft w:val="0"/>
              <w:marRight w:val="0"/>
              <w:marTop w:val="0"/>
              <w:marBottom w:val="0"/>
              <w:divBdr>
                <w:top w:val="none" w:sz="0" w:space="0" w:color="auto"/>
                <w:left w:val="none" w:sz="0" w:space="0" w:color="auto"/>
                <w:bottom w:val="none" w:sz="0" w:space="0" w:color="auto"/>
                <w:right w:val="none" w:sz="0" w:space="0" w:color="auto"/>
              </w:divBdr>
              <w:divsChild>
                <w:div w:id="147065153">
                  <w:marLeft w:val="0"/>
                  <w:marRight w:val="0"/>
                  <w:marTop w:val="0"/>
                  <w:marBottom w:val="0"/>
                  <w:divBdr>
                    <w:top w:val="none" w:sz="0" w:space="0" w:color="auto"/>
                    <w:left w:val="none" w:sz="0" w:space="0" w:color="auto"/>
                    <w:bottom w:val="none" w:sz="0" w:space="0" w:color="auto"/>
                    <w:right w:val="none" w:sz="0" w:space="0" w:color="auto"/>
                  </w:divBdr>
                </w:div>
              </w:divsChild>
            </w:div>
            <w:div w:id="198319528">
              <w:marLeft w:val="0"/>
              <w:marRight w:val="0"/>
              <w:marTop w:val="0"/>
              <w:marBottom w:val="0"/>
              <w:divBdr>
                <w:top w:val="none" w:sz="0" w:space="0" w:color="auto"/>
                <w:left w:val="none" w:sz="0" w:space="0" w:color="auto"/>
                <w:bottom w:val="none" w:sz="0" w:space="0" w:color="auto"/>
                <w:right w:val="none" w:sz="0" w:space="0" w:color="auto"/>
              </w:divBdr>
              <w:divsChild>
                <w:div w:id="631912265">
                  <w:marLeft w:val="0"/>
                  <w:marRight w:val="0"/>
                  <w:marTop w:val="0"/>
                  <w:marBottom w:val="0"/>
                  <w:divBdr>
                    <w:top w:val="none" w:sz="0" w:space="0" w:color="auto"/>
                    <w:left w:val="none" w:sz="0" w:space="0" w:color="auto"/>
                    <w:bottom w:val="none" w:sz="0" w:space="0" w:color="auto"/>
                    <w:right w:val="none" w:sz="0" w:space="0" w:color="auto"/>
                  </w:divBdr>
                </w:div>
              </w:divsChild>
            </w:div>
            <w:div w:id="217936410">
              <w:marLeft w:val="0"/>
              <w:marRight w:val="0"/>
              <w:marTop w:val="0"/>
              <w:marBottom w:val="0"/>
              <w:divBdr>
                <w:top w:val="none" w:sz="0" w:space="0" w:color="auto"/>
                <w:left w:val="none" w:sz="0" w:space="0" w:color="auto"/>
                <w:bottom w:val="none" w:sz="0" w:space="0" w:color="auto"/>
                <w:right w:val="none" w:sz="0" w:space="0" w:color="auto"/>
              </w:divBdr>
              <w:divsChild>
                <w:div w:id="3484962">
                  <w:marLeft w:val="0"/>
                  <w:marRight w:val="0"/>
                  <w:marTop w:val="0"/>
                  <w:marBottom w:val="0"/>
                  <w:divBdr>
                    <w:top w:val="none" w:sz="0" w:space="0" w:color="auto"/>
                    <w:left w:val="none" w:sz="0" w:space="0" w:color="auto"/>
                    <w:bottom w:val="none" w:sz="0" w:space="0" w:color="auto"/>
                    <w:right w:val="none" w:sz="0" w:space="0" w:color="auto"/>
                  </w:divBdr>
                </w:div>
              </w:divsChild>
            </w:div>
            <w:div w:id="421799225">
              <w:marLeft w:val="0"/>
              <w:marRight w:val="0"/>
              <w:marTop w:val="0"/>
              <w:marBottom w:val="0"/>
              <w:divBdr>
                <w:top w:val="none" w:sz="0" w:space="0" w:color="auto"/>
                <w:left w:val="none" w:sz="0" w:space="0" w:color="auto"/>
                <w:bottom w:val="none" w:sz="0" w:space="0" w:color="auto"/>
                <w:right w:val="none" w:sz="0" w:space="0" w:color="auto"/>
              </w:divBdr>
              <w:divsChild>
                <w:div w:id="1669477510">
                  <w:marLeft w:val="0"/>
                  <w:marRight w:val="0"/>
                  <w:marTop w:val="0"/>
                  <w:marBottom w:val="0"/>
                  <w:divBdr>
                    <w:top w:val="none" w:sz="0" w:space="0" w:color="auto"/>
                    <w:left w:val="none" w:sz="0" w:space="0" w:color="auto"/>
                    <w:bottom w:val="none" w:sz="0" w:space="0" w:color="auto"/>
                    <w:right w:val="none" w:sz="0" w:space="0" w:color="auto"/>
                  </w:divBdr>
                </w:div>
              </w:divsChild>
            </w:div>
            <w:div w:id="953947377">
              <w:marLeft w:val="0"/>
              <w:marRight w:val="0"/>
              <w:marTop w:val="0"/>
              <w:marBottom w:val="0"/>
              <w:divBdr>
                <w:top w:val="none" w:sz="0" w:space="0" w:color="auto"/>
                <w:left w:val="none" w:sz="0" w:space="0" w:color="auto"/>
                <w:bottom w:val="none" w:sz="0" w:space="0" w:color="auto"/>
                <w:right w:val="none" w:sz="0" w:space="0" w:color="auto"/>
              </w:divBdr>
              <w:divsChild>
                <w:div w:id="619336998">
                  <w:marLeft w:val="0"/>
                  <w:marRight w:val="0"/>
                  <w:marTop w:val="0"/>
                  <w:marBottom w:val="0"/>
                  <w:divBdr>
                    <w:top w:val="none" w:sz="0" w:space="0" w:color="auto"/>
                    <w:left w:val="none" w:sz="0" w:space="0" w:color="auto"/>
                    <w:bottom w:val="none" w:sz="0" w:space="0" w:color="auto"/>
                    <w:right w:val="none" w:sz="0" w:space="0" w:color="auto"/>
                  </w:divBdr>
                </w:div>
              </w:divsChild>
            </w:div>
            <w:div w:id="1002784644">
              <w:marLeft w:val="0"/>
              <w:marRight w:val="0"/>
              <w:marTop w:val="0"/>
              <w:marBottom w:val="0"/>
              <w:divBdr>
                <w:top w:val="none" w:sz="0" w:space="0" w:color="auto"/>
                <w:left w:val="none" w:sz="0" w:space="0" w:color="auto"/>
                <w:bottom w:val="none" w:sz="0" w:space="0" w:color="auto"/>
                <w:right w:val="none" w:sz="0" w:space="0" w:color="auto"/>
              </w:divBdr>
              <w:divsChild>
                <w:div w:id="828637439">
                  <w:marLeft w:val="0"/>
                  <w:marRight w:val="0"/>
                  <w:marTop w:val="0"/>
                  <w:marBottom w:val="0"/>
                  <w:divBdr>
                    <w:top w:val="none" w:sz="0" w:space="0" w:color="auto"/>
                    <w:left w:val="none" w:sz="0" w:space="0" w:color="auto"/>
                    <w:bottom w:val="none" w:sz="0" w:space="0" w:color="auto"/>
                    <w:right w:val="none" w:sz="0" w:space="0" w:color="auto"/>
                  </w:divBdr>
                </w:div>
              </w:divsChild>
            </w:div>
            <w:div w:id="1311060649">
              <w:marLeft w:val="0"/>
              <w:marRight w:val="0"/>
              <w:marTop w:val="0"/>
              <w:marBottom w:val="0"/>
              <w:divBdr>
                <w:top w:val="none" w:sz="0" w:space="0" w:color="auto"/>
                <w:left w:val="none" w:sz="0" w:space="0" w:color="auto"/>
                <w:bottom w:val="none" w:sz="0" w:space="0" w:color="auto"/>
                <w:right w:val="none" w:sz="0" w:space="0" w:color="auto"/>
              </w:divBdr>
              <w:divsChild>
                <w:div w:id="1802184181">
                  <w:marLeft w:val="0"/>
                  <w:marRight w:val="0"/>
                  <w:marTop w:val="0"/>
                  <w:marBottom w:val="0"/>
                  <w:divBdr>
                    <w:top w:val="none" w:sz="0" w:space="0" w:color="auto"/>
                    <w:left w:val="none" w:sz="0" w:space="0" w:color="auto"/>
                    <w:bottom w:val="none" w:sz="0" w:space="0" w:color="auto"/>
                    <w:right w:val="none" w:sz="0" w:space="0" w:color="auto"/>
                  </w:divBdr>
                </w:div>
              </w:divsChild>
            </w:div>
            <w:div w:id="1445615858">
              <w:marLeft w:val="0"/>
              <w:marRight w:val="0"/>
              <w:marTop w:val="0"/>
              <w:marBottom w:val="0"/>
              <w:divBdr>
                <w:top w:val="none" w:sz="0" w:space="0" w:color="auto"/>
                <w:left w:val="none" w:sz="0" w:space="0" w:color="auto"/>
                <w:bottom w:val="none" w:sz="0" w:space="0" w:color="auto"/>
                <w:right w:val="none" w:sz="0" w:space="0" w:color="auto"/>
              </w:divBdr>
              <w:divsChild>
                <w:div w:id="1274090696">
                  <w:marLeft w:val="0"/>
                  <w:marRight w:val="0"/>
                  <w:marTop w:val="0"/>
                  <w:marBottom w:val="0"/>
                  <w:divBdr>
                    <w:top w:val="none" w:sz="0" w:space="0" w:color="auto"/>
                    <w:left w:val="none" w:sz="0" w:space="0" w:color="auto"/>
                    <w:bottom w:val="none" w:sz="0" w:space="0" w:color="auto"/>
                    <w:right w:val="none" w:sz="0" w:space="0" w:color="auto"/>
                  </w:divBdr>
                </w:div>
              </w:divsChild>
            </w:div>
            <w:div w:id="1663973975">
              <w:marLeft w:val="0"/>
              <w:marRight w:val="0"/>
              <w:marTop w:val="0"/>
              <w:marBottom w:val="0"/>
              <w:divBdr>
                <w:top w:val="none" w:sz="0" w:space="0" w:color="auto"/>
                <w:left w:val="none" w:sz="0" w:space="0" w:color="auto"/>
                <w:bottom w:val="none" w:sz="0" w:space="0" w:color="auto"/>
                <w:right w:val="none" w:sz="0" w:space="0" w:color="auto"/>
              </w:divBdr>
              <w:divsChild>
                <w:div w:id="1946616057">
                  <w:marLeft w:val="0"/>
                  <w:marRight w:val="0"/>
                  <w:marTop w:val="0"/>
                  <w:marBottom w:val="0"/>
                  <w:divBdr>
                    <w:top w:val="none" w:sz="0" w:space="0" w:color="auto"/>
                    <w:left w:val="none" w:sz="0" w:space="0" w:color="auto"/>
                    <w:bottom w:val="none" w:sz="0" w:space="0" w:color="auto"/>
                    <w:right w:val="none" w:sz="0" w:space="0" w:color="auto"/>
                  </w:divBdr>
                </w:div>
              </w:divsChild>
            </w:div>
            <w:div w:id="1913809969">
              <w:marLeft w:val="0"/>
              <w:marRight w:val="0"/>
              <w:marTop w:val="0"/>
              <w:marBottom w:val="0"/>
              <w:divBdr>
                <w:top w:val="none" w:sz="0" w:space="0" w:color="auto"/>
                <w:left w:val="none" w:sz="0" w:space="0" w:color="auto"/>
                <w:bottom w:val="none" w:sz="0" w:space="0" w:color="auto"/>
                <w:right w:val="none" w:sz="0" w:space="0" w:color="auto"/>
              </w:divBdr>
              <w:divsChild>
                <w:div w:id="1170828529">
                  <w:marLeft w:val="0"/>
                  <w:marRight w:val="0"/>
                  <w:marTop w:val="0"/>
                  <w:marBottom w:val="0"/>
                  <w:divBdr>
                    <w:top w:val="none" w:sz="0" w:space="0" w:color="auto"/>
                    <w:left w:val="none" w:sz="0" w:space="0" w:color="auto"/>
                    <w:bottom w:val="none" w:sz="0" w:space="0" w:color="auto"/>
                    <w:right w:val="none" w:sz="0" w:space="0" w:color="auto"/>
                  </w:divBdr>
                </w:div>
              </w:divsChild>
            </w:div>
            <w:div w:id="1943953122">
              <w:marLeft w:val="0"/>
              <w:marRight w:val="0"/>
              <w:marTop w:val="0"/>
              <w:marBottom w:val="0"/>
              <w:divBdr>
                <w:top w:val="none" w:sz="0" w:space="0" w:color="auto"/>
                <w:left w:val="none" w:sz="0" w:space="0" w:color="auto"/>
                <w:bottom w:val="none" w:sz="0" w:space="0" w:color="auto"/>
                <w:right w:val="none" w:sz="0" w:space="0" w:color="auto"/>
              </w:divBdr>
              <w:divsChild>
                <w:div w:id="729154530">
                  <w:marLeft w:val="0"/>
                  <w:marRight w:val="0"/>
                  <w:marTop w:val="0"/>
                  <w:marBottom w:val="0"/>
                  <w:divBdr>
                    <w:top w:val="none" w:sz="0" w:space="0" w:color="auto"/>
                    <w:left w:val="none" w:sz="0" w:space="0" w:color="auto"/>
                    <w:bottom w:val="none" w:sz="0" w:space="0" w:color="auto"/>
                    <w:right w:val="none" w:sz="0" w:space="0" w:color="auto"/>
                  </w:divBdr>
                </w:div>
              </w:divsChild>
            </w:div>
            <w:div w:id="2065131197">
              <w:marLeft w:val="0"/>
              <w:marRight w:val="0"/>
              <w:marTop w:val="0"/>
              <w:marBottom w:val="0"/>
              <w:divBdr>
                <w:top w:val="none" w:sz="0" w:space="0" w:color="auto"/>
                <w:left w:val="none" w:sz="0" w:space="0" w:color="auto"/>
                <w:bottom w:val="none" w:sz="0" w:space="0" w:color="auto"/>
                <w:right w:val="none" w:sz="0" w:space="0" w:color="auto"/>
              </w:divBdr>
              <w:divsChild>
                <w:div w:id="183173156">
                  <w:marLeft w:val="0"/>
                  <w:marRight w:val="0"/>
                  <w:marTop w:val="0"/>
                  <w:marBottom w:val="0"/>
                  <w:divBdr>
                    <w:top w:val="none" w:sz="0" w:space="0" w:color="auto"/>
                    <w:left w:val="none" w:sz="0" w:space="0" w:color="auto"/>
                    <w:bottom w:val="none" w:sz="0" w:space="0" w:color="auto"/>
                    <w:right w:val="none" w:sz="0" w:space="0" w:color="auto"/>
                  </w:divBdr>
                </w:div>
                <w:div w:id="69457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33015">
      <w:bodyDiv w:val="1"/>
      <w:marLeft w:val="0"/>
      <w:marRight w:val="0"/>
      <w:marTop w:val="0"/>
      <w:marBottom w:val="0"/>
      <w:divBdr>
        <w:top w:val="none" w:sz="0" w:space="0" w:color="auto"/>
        <w:left w:val="none" w:sz="0" w:space="0" w:color="auto"/>
        <w:bottom w:val="none" w:sz="0" w:space="0" w:color="auto"/>
        <w:right w:val="none" w:sz="0" w:space="0" w:color="auto"/>
      </w:divBdr>
      <w:divsChild>
        <w:div w:id="1470131347">
          <w:marLeft w:val="0"/>
          <w:marRight w:val="0"/>
          <w:marTop w:val="0"/>
          <w:marBottom w:val="0"/>
          <w:divBdr>
            <w:top w:val="none" w:sz="0" w:space="0" w:color="auto"/>
            <w:left w:val="none" w:sz="0" w:space="0" w:color="auto"/>
            <w:bottom w:val="none" w:sz="0" w:space="0" w:color="auto"/>
            <w:right w:val="none" w:sz="0" w:space="0" w:color="auto"/>
          </w:divBdr>
          <w:divsChild>
            <w:div w:id="258295273">
              <w:marLeft w:val="0"/>
              <w:marRight w:val="0"/>
              <w:marTop w:val="0"/>
              <w:marBottom w:val="0"/>
              <w:divBdr>
                <w:top w:val="none" w:sz="0" w:space="0" w:color="auto"/>
                <w:left w:val="none" w:sz="0" w:space="0" w:color="auto"/>
                <w:bottom w:val="none" w:sz="0" w:space="0" w:color="auto"/>
                <w:right w:val="none" w:sz="0" w:space="0" w:color="auto"/>
              </w:divBdr>
              <w:divsChild>
                <w:div w:id="171722924">
                  <w:marLeft w:val="0"/>
                  <w:marRight w:val="0"/>
                  <w:marTop w:val="0"/>
                  <w:marBottom w:val="0"/>
                  <w:divBdr>
                    <w:top w:val="none" w:sz="0" w:space="0" w:color="auto"/>
                    <w:left w:val="none" w:sz="0" w:space="0" w:color="auto"/>
                    <w:bottom w:val="none" w:sz="0" w:space="0" w:color="auto"/>
                    <w:right w:val="none" w:sz="0" w:space="0" w:color="auto"/>
                  </w:divBdr>
                </w:div>
              </w:divsChild>
            </w:div>
            <w:div w:id="501243447">
              <w:marLeft w:val="0"/>
              <w:marRight w:val="0"/>
              <w:marTop w:val="0"/>
              <w:marBottom w:val="0"/>
              <w:divBdr>
                <w:top w:val="none" w:sz="0" w:space="0" w:color="auto"/>
                <w:left w:val="none" w:sz="0" w:space="0" w:color="auto"/>
                <w:bottom w:val="none" w:sz="0" w:space="0" w:color="auto"/>
                <w:right w:val="none" w:sz="0" w:space="0" w:color="auto"/>
              </w:divBdr>
              <w:divsChild>
                <w:div w:id="252013016">
                  <w:marLeft w:val="0"/>
                  <w:marRight w:val="0"/>
                  <w:marTop w:val="0"/>
                  <w:marBottom w:val="0"/>
                  <w:divBdr>
                    <w:top w:val="none" w:sz="0" w:space="0" w:color="auto"/>
                    <w:left w:val="none" w:sz="0" w:space="0" w:color="auto"/>
                    <w:bottom w:val="none" w:sz="0" w:space="0" w:color="auto"/>
                    <w:right w:val="none" w:sz="0" w:space="0" w:color="auto"/>
                  </w:divBdr>
                </w:div>
              </w:divsChild>
            </w:div>
            <w:div w:id="623803531">
              <w:marLeft w:val="0"/>
              <w:marRight w:val="0"/>
              <w:marTop w:val="0"/>
              <w:marBottom w:val="0"/>
              <w:divBdr>
                <w:top w:val="none" w:sz="0" w:space="0" w:color="auto"/>
                <w:left w:val="none" w:sz="0" w:space="0" w:color="auto"/>
                <w:bottom w:val="none" w:sz="0" w:space="0" w:color="auto"/>
                <w:right w:val="none" w:sz="0" w:space="0" w:color="auto"/>
              </w:divBdr>
              <w:divsChild>
                <w:div w:id="164974289">
                  <w:marLeft w:val="0"/>
                  <w:marRight w:val="0"/>
                  <w:marTop w:val="0"/>
                  <w:marBottom w:val="0"/>
                  <w:divBdr>
                    <w:top w:val="none" w:sz="0" w:space="0" w:color="auto"/>
                    <w:left w:val="none" w:sz="0" w:space="0" w:color="auto"/>
                    <w:bottom w:val="none" w:sz="0" w:space="0" w:color="auto"/>
                    <w:right w:val="none" w:sz="0" w:space="0" w:color="auto"/>
                  </w:divBdr>
                </w:div>
                <w:div w:id="1145196850">
                  <w:marLeft w:val="0"/>
                  <w:marRight w:val="0"/>
                  <w:marTop w:val="0"/>
                  <w:marBottom w:val="0"/>
                  <w:divBdr>
                    <w:top w:val="none" w:sz="0" w:space="0" w:color="auto"/>
                    <w:left w:val="none" w:sz="0" w:space="0" w:color="auto"/>
                    <w:bottom w:val="none" w:sz="0" w:space="0" w:color="auto"/>
                    <w:right w:val="none" w:sz="0" w:space="0" w:color="auto"/>
                  </w:divBdr>
                </w:div>
                <w:div w:id="1325622023">
                  <w:marLeft w:val="0"/>
                  <w:marRight w:val="0"/>
                  <w:marTop w:val="0"/>
                  <w:marBottom w:val="0"/>
                  <w:divBdr>
                    <w:top w:val="none" w:sz="0" w:space="0" w:color="auto"/>
                    <w:left w:val="none" w:sz="0" w:space="0" w:color="auto"/>
                    <w:bottom w:val="none" w:sz="0" w:space="0" w:color="auto"/>
                    <w:right w:val="none" w:sz="0" w:space="0" w:color="auto"/>
                  </w:divBdr>
                </w:div>
              </w:divsChild>
            </w:div>
            <w:div w:id="1106996325">
              <w:marLeft w:val="0"/>
              <w:marRight w:val="0"/>
              <w:marTop w:val="0"/>
              <w:marBottom w:val="0"/>
              <w:divBdr>
                <w:top w:val="none" w:sz="0" w:space="0" w:color="auto"/>
                <w:left w:val="none" w:sz="0" w:space="0" w:color="auto"/>
                <w:bottom w:val="none" w:sz="0" w:space="0" w:color="auto"/>
                <w:right w:val="none" w:sz="0" w:space="0" w:color="auto"/>
              </w:divBdr>
              <w:divsChild>
                <w:div w:id="879853378">
                  <w:marLeft w:val="0"/>
                  <w:marRight w:val="0"/>
                  <w:marTop w:val="0"/>
                  <w:marBottom w:val="0"/>
                  <w:divBdr>
                    <w:top w:val="none" w:sz="0" w:space="0" w:color="auto"/>
                    <w:left w:val="none" w:sz="0" w:space="0" w:color="auto"/>
                    <w:bottom w:val="none" w:sz="0" w:space="0" w:color="auto"/>
                    <w:right w:val="none" w:sz="0" w:space="0" w:color="auto"/>
                  </w:divBdr>
                </w:div>
              </w:divsChild>
            </w:div>
            <w:div w:id="1275749498">
              <w:marLeft w:val="0"/>
              <w:marRight w:val="0"/>
              <w:marTop w:val="0"/>
              <w:marBottom w:val="0"/>
              <w:divBdr>
                <w:top w:val="none" w:sz="0" w:space="0" w:color="auto"/>
                <w:left w:val="none" w:sz="0" w:space="0" w:color="auto"/>
                <w:bottom w:val="none" w:sz="0" w:space="0" w:color="auto"/>
                <w:right w:val="none" w:sz="0" w:space="0" w:color="auto"/>
              </w:divBdr>
              <w:divsChild>
                <w:div w:id="1814369236">
                  <w:marLeft w:val="0"/>
                  <w:marRight w:val="0"/>
                  <w:marTop w:val="0"/>
                  <w:marBottom w:val="0"/>
                  <w:divBdr>
                    <w:top w:val="none" w:sz="0" w:space="0" w:color="auto"/>
                    <w:left w:val="none" w:sz="0" w:space="0" w:color="auto"/>
                    <w:bottom w:val="none" w:sz="0" w:space="0" w:color="auto"/>
                    <w:right w:val="none" w:sz="0" w:space="0" w:color="auto"/>
                  </w:divBdr>
                </w:div>
              </w:divsChild>
            </w:div>
            <w:div w:id="1472019987">
              <w:marLeft w:val="0"/>
              <w:marRight w:val="0"/>
              <w:marTop w:val="0"/>
              <w:marBottom w:val="0"/>
              <w:divBdr>
                <w:top w:val="none" w:sz="0" w:space="0" w:color="auto"/>
                <w:left w:val="none" w:sz="0" w:space="0" w:color="auto"/>
                <w:bottom w:val="none" w:sz="0" w:space="0" w:color="auto"/>
                <w:right w:val="none" w:sz="0" w:space="0" w:color="auto"/>
              </w:divBdr>
              <w:divsChild>
                <w:div w:id="1473518396">
                  <w:marLeft w:val="0"/>
                  <w:marRight w:val="0"/>
                  <w:marTop w:val="0"/>
                  <w:marBottom w:val="0"/>
                  <w:divBdr>
                    <w:top w:val="none" w:sz="0" w:space="0" w:color="auto"/>
                    <w:left w:val="none" w:sz="0" w:space="0" w:color="auto"/>
                    <w:bottom w:val="none" w:sz="0" w:space="0" w:color="auto"/>
                    <w:right w:val="none" w:sz="0" w:space="0" w:color="auto"/>
                  </w:divBdr>
                </w:div>
                <w:div w:id="2112432006">
                  <w:marLeft w:val="0"/>
                  <w:marRight w:val="0"/>
                  <w:marTop w:val="0"/>
                  <w:marBottom w:val="0"/>
                  <w:divBdr>
                    <w:top w:val="none" w:sz="0" w:space="0" w:color="auto"/>
                    <w:left w:val="none" w:sz="0" w:space="0" w:color="auto"/>
                    <w:bottom w:val="none" w:sz="0" w:space="0" w:color="auto"/>
                    <w:right w:val="none" w:sz="0" w:space="0" w:color="auto"/>
                  </w:divBdr>
                </w:div>
              </w:divsChild>
            </w:div>
            <w:div w:id="1535266110">
              <w:marLeft w:val="0"/>
              <w:marRight w:val="0"/>
              <w:marTop w:val="0"/>
              <w:marBottom w:val="0"/>
              <w:divBdr>
                <w:top w:val="none" w:sz="0" w:space="0" w:color="auto"/>
                <w:left w:val="none" w:sz="0" w:space="0" w:color="auto"/>
                <w:bottom w:val="none" w:sz="0" w:space="0" w:color="auto"/>
                <w:right w:val="none" w:sz="0" w:space="0" w:color="auto"/>
              </w:divBdr>
              <w:divsChild>
                <w:div w:id="362676226">
                  <w:marLeft w:val="0"/>
                  <w:marRight w:val="0"/>
                  <w:marTop w:val="0"/>
                  <w:marBottom w:val="0"/>
                  <w:divBdr>
                    <w:top w:val="none" w:sz="0" w:space="0" w:color="auto"/>
                    <w:left w:val="none" w:sz="0" w:space="0" w:color="auto"/>
                    <w:bottom w:val="none" w:sz="0" w:space="0" w:color="auto"/>
                    <w:right w:val="none" w:sz="0" w:space="0" w:color="auto"/>
                  </w:divBdr>
                </w:div>
              </w:divsChild>
            </w:div>
            <w:div w:id="1538424251">
              <w:marLeft w:val="0"/>
              <w:marRight w:val="0"/>
              <w:marTop w:val="0"/>
              <w:marBottom w:val="0"/>
              <w:divBdr>
                <w:top w:val="none" w:sz="0" w:space="0" w:color="auto"/>
                <w:left w:val="none" w:sz="0" w:space="0" w:color="auto"/>
                <w:bottom w:val="none" w:sz="0" w:space="0" w:color="auto"/>
                <w:right w:val="none" w:sz="0" w:space="0" w:color="auto"/>
              </w:divBdr>
              <w:divsChild>
                <w:div w:id="107311865">
                  <w:marLeft w:val="0"/>
                  <w:marRight w:val="0"/>
                  <w:marTop w:val="0"/>
                  <w:marBottom w:val="0"/>
                  <w:divBdr>
                    <w:top w:val="none" w:sz="0" w:space="0" w:color="auto"/>
                    <w:left w:val="none" w:sz="0" w:space="0" w:color="auto"/>
                    <w:bottom w:val="none" w:sz="0" w:space="0" w:color="auto"/>
                    <w:right w:val="none" w:sz="0" w:space="0" w:color="auto"/>
                  </w:divBdr>
                </w:div>
              </w:divsChild>
            </w:div>
            <w:div w:id="1620262499">
              <w:marLeft w:val="0"/>
              <w:marRight w:val="0"/>
              <w:marTop w:val="0"/>
              <w:marBottom w:val="0"/>
              <w:divBdr>
                <w:top w:val="none" w:sz="0" w:space="0" w:color="auto"/>
                <w:left w:val="none" w:sz="0" w:space="0" w:color="auto"/>
                <w:bottom w:val="none" w:sz="0" w:space="0" w:color="auto"/>
                <w:right w:val="none" w:sz="0" w:space="0" w:color="auto"/>
              </w:divBdr>
              <w:divsChild>
                <w:div w:id="1773940668">
                  <w:marLeft w:val="0"/>
                  <w:marRight w:val="0"/>
                  <w:marTop w:val="0"/>
                  <w:marBottom w:val="0"/>
                  <w:divBdr>
                    <w:top w:val="none" w:sz="0" w:space="0" w:color="auto"/>
                    <w:left w:val="none" w:sz="0" w:space="0" w:color="auto"/>
                    <w:bottom w:val="none" w:sz="0" w:space="0" w:color="auto"/>
                    <w:right w:val="none" w:sz="0" w:space="0" w:color="auto"/>
                  </w:divBdr>
                </w:div>
              </w:divsChild>
            </w:div>
            <w:div w:id="1645155088">
              <w:marLeft w:val="0"/>
              <w:marRight w:val="0"/>
              <w:marTop w:val="0"/>
              <w:marBottom w:val="0"/>
              <w:divBdr>
                <w:top w:val="none" w:sz="0" w:space="0" w:color="auto"/>
                <w:left w:val="none" w:sz="0" w:space="0" w:color="auto"/>
                <w:bottom w:val="none" w:sz="0" w:space="0" w:color="auto"/>
                <w:right w:val="none" w:sz="0" w:space="0" w:color="auto"/>
              </w:divBdr>
              <w:divsChild>
                <w:div w:id="1160998455">
                  <w:marLeft w:val="0"/>
                  <w:marRight w:val="0"/>
                  <w:marTop w:val="0"/>
                  <w:marBottom w:val="0"/>
                  <w:divBdr>
                    <w:top w:val="none" w:sz="0" w:space="0" w:color="auto"/>
                    <w:left w:val="none" w:sz="0" w:space="0" w:color="auto"/>
                    <w:bottom w:val="none" w:sz="0" w:space="0" w:color="auto"/>
                    <w:right w:val="none" w:sz="0" w:space="0" w:color="auto"/>
                  </w:divBdr>
                </w:div>
                <w:div w:id="1329821960">
                  <w:marLeft w:val="0"/>
                  <w:marRight w:val="0"/>
                  <w:marTop w:val="0"/>
                  <w:marBottom w:val="0"/>
                  <w:divBdr>
                    <w:top w:val="none" w:sz="0" w:space="0" w:color="auto"/>
                    <w:left w:val="none" w:sz="0" w:space="0" w:color="auto"/>
                    <w:bottom w:val="none" w:sz="0" w:space="0" w:color="auto"/>
                    <w:right w:val="none" w:sz="0" w:space="0" w:color="auto"/>
                  </w:divBdr>
                </w:div>
              </w:divsChild>
            </w:div>
            <w:div w:id="1646206279">
              <w:marLeft w:val="0"/>
              <w:marRight w:val="0"/>
              <w:marTop w:val="0"/>
              <w:marBottom w:val="0"/>
              <w:divBdr>
                <w:top w:val="none" w:sz="0" w:space="0" w:color="auto"/>
                <w:left w:val="none" w:sz="0" w:space="0" w:color="auto"/>
                <w:bottom w:val="none" w:sz="0" w:space="0" w:color="auto"/>
                <w:right w:val="none" w:sz="0" w:space="0" w:color="auto"/>
              </w:divBdr>
              <w:divsChild>
                <w:div w:id="247203256">
                  <w:marLeft w:val="0"/>
                  <w:marRight w:val="0"/>
                  <w:marTop w:val="0"/>
                  <w:marBottom w:val="0"/>
                  <w:divBdr>
                    <w:top w:val="none" w:sz="0" w:space="0" w:color="auto"/>
                    <w:left w:val="none" w:sz="0" w:space="0" w:color="auto"/>
                    <w:bottom w:val="none" w:sz="0" w:space="0" w:color="auto"/>
                    <w:right w:val="none" w:sz="0" w:space="0" w:color="auto"/>
                  </w:divBdr>
                </w:div>
              </w:divsChild>
            </w:div>
            <w:div w:id="2100249911">
              <w:marLeft w:val="0"/>
              <w:marRight w:val="0"/>
              <w:marTop w:val="0"/>
              <w:marBottom w:val="0"/>
              <w:divBdr>
                <w:top w:val="none" w:sz="0" w:space="0" w:color="auto"/>
                <w:left w:val="none" w:sz="0" w:space="0" w:color="auto"/>
                <w:bottom w:val="none" w:sz="0" w:space="0" w:color="auto"/>
                <w:right w:val="none" w:sz="0" w:space="0" w:color="auto"/>
              </w:divBdr>
              <w:divsChild>
                <w:div w:id="20245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FFEAE8F7D54B64399ACC4C3224EBE8D" ma:contentTypeVersion="14" ma:contentTypeDescription="Izveidot jaunu dokumentu." ma:contentTypeScope="" ma:versionID="33d664d51c8aaad39599f6e9baa42513">
  <xsd:schema xmlns:xsd="http://www.w3.org/2001/XMLSchema" xmlns:xs="http://www.w3.org/2001/XMLSchema" xmlns:p="http://schemas.microsoft.com/office/2006/metadata/properties" xmlns:ns2="ba81e7f8-64c2-4f2c-bf47-ebf9c30f7414" xmlns:ns3="a001bc6f-55df-47ec-ab2e-3cf8b423fec6" targetNamespace="http://schemas.microsoft.com/office/2006/metadata/properties" ma:root="true" ma:fieldsID="60a4a5b1a1be596219771cf15c2e294e" ns2:_="" ns3:_="">
    <xsd:import namespace="ba81e7f8-64c2-4f2c-bf47-ebf9c30f7414"/>
    <xsd:import namespace="a001bc6f-55df-47ec-ab2e-3cf8b423fe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1e7f8-64c2-4f2c-bf47-ebf9c30f7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a7cf9d1c-b171-4006-9749-f8cdad05b76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1bc6f-55df-47ec-ab2e-3cf8b423fec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0a0c15b3-e5d2-4450-b611-35c0c17a6d02}" ma:internalName="TaxCatchAll" ma:showField="CatchAllData" ma:web="a001bc6f-55df-47ec-ab2e-3cf8b423fe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81e7f8-64c2-4f2c-bf47-ebf9c30f7414">
      <Terms xmlns="http://schemas.microsoft.com/office/infopath/2007/PartnerControls"/>
    </lcf76f155ced4ddcb4097134ff3c332f>
    <TaxCatchAll xmlns="a001bc6f-55df-47ec-ab2e-3cf8b423fec6" xsi:nil="true"/>
  </documentManagement>
</p:properties>
</file>

<file path=customXml/itemProps1.xml><?xml version="1.0" encoding="utf-8"?>
<ds:datastoreItem xmlns:ds="http://schemas.openxmlformats.org/officeDocument/2006/customXml" ds:itemID="{6A2E2DC8-F8D6-4606-AF3B-B44BDA51BECF}">
  <ds:schemaRefs>
    <ds:schemaRef ds:uri="http://schemas.microsoft.com/sharepoint/v3/contenttype/forms"/>
  </ds:schemaRefs>
</ds:datastoreItem>
</file>

<file path=customXml/itemProps2.xml><?xml version="1.0" encoding="utf-8"?>
<ds:datastoreItem xmlns:ds="http://schemas.openxmlformats.org/officeDocument/2006/customXml" ds:itemID="{5DDE1C61-FDB3-4E7A-8E3B-7F302A65E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1e7f8-64c2-4f2c-bf47-ebf9c30f7414"/>
    <ds:schemaRef ds:uri="a001bc6f-55df-47ec-ab2e-3cf8b423f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79D10-80EF-43FD-A621-E90F67E74871}">
  <ds:schemaRefs>
    <ds:schemaRef ds:uri="http://purl.org/dc/terms/"/>
    <ds:schemaRef ds:uri="a001bc6f-55df-47ec-ab2e-3cf8b423fec6"/>
    <ds:schemaRef ds:uri="http://schemas.microsoft.com/office/2006/documentManagement/types"/>
    <ds:schemaRef ds:uri="ba81e7f8-64c2-4f2c-bf47-ebf9c30f7414"/>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9926</Words>
  <Characters>5658</Characters>
  <Application>Microsoft Office Word</Application>
  <DocSecurity>0</DocSecurity>
  <Lines>47</Lines>
  <Paragraphs>31</Paragraphs>
  <ScaleCrop>false</ScaleCrop>
  <Company/>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Šeldere</dc:creator>
  <cp:keywords/>
  <dc:description/>
  <cp:lastModifiedBy>Linda Šeldere</cp:lastModifiedBy>
  <cp:revision>13</cp:revision>
  <dcterms:created xsi:type="dcterms:W3CDTF">2024-10-17T10:41:00Z</dcterms:created>
  <dcterms:modified xsi:type="dcterms:W3CDTF">2024-10-30T13:43:00Z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0x0101001FFEAE8F7D54B64399ACC4C3224EBE8D</vt:lpwstr>
  </property>
  <property fmtid="{D5CDD505-2E9C-101B-9397-08002B2CF9AE}" pid="3" name="MediaServiceImageTags">
    <vt:lpwstr/>
  </property>
</Properties>
</file>