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1F4BE1" w:rsidR="00EE5469" w:rsidP="00EE5469" w:rsidRDefault="00EE5469" w14:paraId="0CEDD58E" w14:textId="77777777">
      <w:pPr>
        <w:spacing w:after="0" w:line="240" w:lineRule="auto"/>
        <w:jc w:val="center"/>
        <w15:collapsed w:val="false"/>
        <w:rPr>
          <w:rFonts w:ascii="Times New Roman" w:hAnsi="Times New Roman" w:cs="Times New Roman"/>
          <w:b/>
          <w:bCs/>
          <w:sz w:val="28"/>
          <w:szCs w:val="24"/>
          <w:lang w:val="lv-LV"/>
        </w:rPr>
      </w:pPr>
      <w:r w:rsidRPr="001F4BE1">
        <w:rPr>
          <w:rFonts w:ascii="Times New Roman" w:hAnsi="Times New Roman" w:cs="Times New Roman"/>
          <w:b/>
          <w:bCs/>
          <w:sz w:val="28"/>
          <w:szCs w:val="24"/>
          <w:lang w:val="lv-LV"/>
        </w:rPr>
        <w:t xml:space="preserve">Informatīvais ziņojums </w:t>
      </w:r>
    </w:p>
    <w:p w:rsidRPr="001F4BE1" w:rsidR="00EE5469" w:rsidP="00EE5469" w:rsidRDefault="00EE5469" w14:paraId="1B2660DC" w14:textId="0139E2D1">
      <w:pPr>
        <w:spacing w:after="0" w:line="240" w:lineRule="auto"/>
        <w:jc w:val="center"/>
        <w:rPr>
          <w:rFonts w:ascii="Times New Roman" w:hAnsi="Times New Roman" w:cs="Times New Roman"/>
          <w:b/>
          <w:bCs/>
          <w:sz w:val="28"/>
          <w:szCs w:val="24"/>
          <w:lang w:val="lv-LV"/>
        </w:rPr>
      </w:pPr>
      <w:r w:rsidRPr="001F4BE1">
        <w:rPr>
          <w:rFonts w:ascii="Times New Roman" w:hAnsi="Times New Roman" w:cs="Times New Roman"/>
          <w:b/>
          <w:bCs/>
          <w:sz w:val="28"/>
          <w:szCs w:val="24"/>
          <w:lang w:val="lv-LV"/>
        </w:rPr>
        <w:t>“Par 202</w:t>
      </w:r>
      <w:r w:rsidR="002742CE">
        <w:rPr>
          <w:rFonts w:ascii="Times New Roman" w:hAnsi="Times New Roman" w:cs="Times New Roman"/>
          <w:b/>
          <w:bCs/>
          <w:sz w:val="28"/>
          <w:szCs w:val="24"/>
          <w:lang w:val="lv-LV"/>
        </w:rPr>
        <w:t>5</w:t>
      </w:r>
      <w:r w:rsidRPr="001F4BE1">
        <w:rPr>
          <w:rFonts w:ascii="Times New Roman" w:hAnsi="Times New Roman" w:cs="Times New Roman"/>
          <w:b/>
          <w:bCs/>
          <w:sz w:val="28"/>
          <w:szCs w:val="24"/>
          <w:lang w:val="lv-LV"/>
        </w:rPr>
        <w:t xml:space="preserve">. gada </w:t>
      </w:r>
      <w:r w:rsidR="002742CE">
        <w:rPr>
          <w:rFonts w:ascii="Times New Roman" w:hAnsi="Times New Roman" w:cs="Times New Roman"/>
          <w:b/>
          <w:bCs/>
          <w:sz w:val="28"/>
          <w:szCs w:val="24"/>
          <w:lang w:val="lv-LV"/>
        </w:rPr>
        <w:t xml:space="preserve">12.-13. maija </w:t>
      </w:r>
      <w:r w:rsidRPr="001F4BE1">
        <w:rPr>
          <w:rFonts w:ascii="Times New Roman" w:hAnsi="Times New Roman" w:cs="Times New Roman"/>
          <w:b/>
          <w:bCs/>
          <w:sz w:val="28"/>
          <w:szCs w:val="24"/>
          <w:lang w:val="lv-LV"/>
        </w:rPr>
        <w:t>Eiropas Savienības Izglītības, jaunatnes, kultūras un sporta ministru padomē izskatāmajiem Izglītības un zinātnes ministrijas kompetencē esošajiem jautājumiem”</w:t>
      </w:r>
    </w:p>
    <w:p w:rsidRPr="001F4BE1" w:rsidR="00EE5469" w:rsidP="00EE5469" w:rsidRDefault="00EE5469" w14:paraId="2A5E9B36" w14:textId="77777777">
      <w:pPr>
        <w:spacing w:after="0" w:line="240" w:lineRule="auto"/>
        <w:rPr>
          <w:rFonts w:ascii="Times New Roman" w:hAnsi="Times New Roman" w:cs="Times New Roman"/>
          <w:sz w:val="8"/>
          <w:szCs w:val="8"/>
          <w:lang w:val="lv-LV"/>
        </w:rPr>
      </w:pPr>
    </w:p>
    <w:p w:rsidRPr="001F4BE1" w:rsidR="00EE5469" w:rsidP="00EE5469" w:rsidRDefault="00EE5469" w14:paraId="4A1D94E4" w14:textId="77777777">
      <w:pPr>
        <w:spacing w:after="0" w:line="264" w:lineRule="auto"/>
        <w:ind w:firstLine="720"/>
        <w:jc w:val="both"/>
        <w:rPr>
          <w:rFonts w:ascii="Times New Roman" w:hAnsi="Times New Roman" w:cs="Times New Roman"/>
          <w:sz w:val="24"/>
          <w:szCs w:val="24"/>
          <w:lang w:val="lv-LV"/>
        </w:rPr>
      </w:pPr>
    </w:p>
    <w:p w:rsidRPr="001F4BE1" w:rsidR="0033173B" w:rsidP="0033173B" w:rsidRDefault="0033173B" w14:paraId="5A13EB72" w14:textId="63DDC6B2">
      <w:pPr>
        <w:spacing w:after="120" w:line="240" w:lineRule="auto"/>
        <w:ind w:firstLine="567"/>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202</w:t>
      </w:r>
      <w:r w:rsidR="002742CE">
        <w:rPr>
          <w:rFonts w:ascii="Times New Roman" w:hAnsi="Times New Roman" w:cs="Times New Roman"/>
          <w:sz w:val="24"/>
          <w:szCs w:val="24"/>
          <w:lang w:val="lv-LV"/>
        </w:rPr>
        <w:t>5</w:t>
      </w:r>
      <w:r w:rsidRPr="001F4BE1">
        <w:rPr>
          <w:rFonts w:ascii="Times New Roman" w:hAnsi="Times New Roman" w:cs="Times New Roman"/>
          <w:sz w:val="24"/>
          <w:szCs w:val="24"/>
          <w:lang w:val="lv-LV"/>
        </w:rPr>
        <w:t xml:space="preserve">. gada </w:t>
      </w:r>
      <w:r w:rsidR="002742CE">
        <w:rPr>
          <w:rFonts w:ascii="Times New Roman" w:hAnsi="Times New Roman" w:cs="Times New Roman"/>
          <w:sz w:val="24"/>
          <w:szCs w:val="24"/>
          <w:lang w:val="lv-LV"/>
        </w:rPr>
        <w:t>12.-13.</w:t>
      </w:r>
      <w:r w:rsidRPr="003453E7" w:rsidR="002742CE">
        <w:rPr>
          <w:lang w:val="lv-LV"/>
        </w:rPr>
        <w:t> </w:t>
      </w:r>
      <w:r w:rsidRPr="003453E7" w:rsidR="002742CE">
        <w:rPr>
          <w:rFonts w:ascii="Times New Roman" w:hAnsi="Times New Roman" w:cs="Times New Roman"/>
          <w:lang w:val="lv-LV"/>
        </w:rPr>
        <w:t>maij</w:t>
      </w:r>
      <w:r w:rsidRPr="003453E7" w:rsidR="00351504">
        <w:rPr>
          <w:rFonts w:ascii="Times New Roman" w:hAnsi="Times New Roman" w:cs="Times New Roman"/>
          <w:lang w:val="lv-LV"/>
        </w:rPr>
        <w:t>a</w:t>
      </w:r>
      <w:r w:rsidRPr="001F4BE1">
        <w:rPr>
          <w:rFonts w:ascii="Times New Roman" w:hAnsi="Times New Roman" w:cs="Times New Roman"/>
          <w:sz w:val="24"/>
          <w:szCs w:val="24"/>
          <w:lang w:val="lv-LV"/>
        </w:rPr>
        <w:t xml:space="preserve"> Eiropas Savienības (turpmāk – ES) Izglītības, jaunatnes, kultūras un sporta ministru padomes darba kārtībā tiks izskatīti šādi Izglītības un zinātnes ministrijas kompetencē esoši jautājumi:</w:t>
      </w:r>
    </w:p>
    <w:p w:rsidRPr="001F4BE1" w:rsidR="0033173B" w:rsidP="0033173B" w:rsidRDefault="0033173B" w14:paraId="493C573F" w14:textId="77777777">
      <w:pPr>
        <w:spacing w:after="120" w:line="240" w:lineRule="auto"/>
        <w:jc w:val="both"/>
        <w:rPr>
          <w:rFonts w:ascii="Times New Roman" w:hAnsi="Times New Roman" w:cs="Times New Roman"/>
          <w:b/>
          <w:bCs/>
          <w:sz w:val="24"/>
          <w:szCs w:val="24"/>
          <w:u w:val="single"/>
          <w:lang w:val="lv-LV"/>
        </w:rPr>
      </w:pPr>
      <w:r w:rsidRPr="001F4BE1">
        <w:rPr>
          <w:rFonts w:ascii="Times New Roman" w:hAnsi="Times New Roman" w:cs="Times New Roman"/>
          <w:b/>
          <w:bCs/>
          <w:sz w:val="24"/>
          <w:szCs w:val="24"/>
          <w:u w:val="single"/>
          <w:lang w:val="lv-LV"/>
        </w:rPr>
        <w:t>Izglītības joma</w:t>
      </w:r>
    </w:p>
    <w:p w:rsidRPr="00ED4D33" w:rsidR="0033173B" w:rsidP="0033173B" w:rsidRDefault="00977F19" w14:paraId="2AEBD5C5" w14:textId="33DB4401">
      <w:pPr>
        <w:pStyle w:val="ListParagraph"/>
        <w:numPr>
          <w:ilvl w:val="0"/>
          <w:numId w:val="5"/>
        </w:numPr>
        <w:spacing w:after="120" w:line="240" w:lineRule="auto"/>
        <w:contextualSpacing w:val="false"/>
        <w:jc w:val="both"/>
        <w:rPr>
          <w:rFonts w:ascii="Times New Roman" w:hAnsi="Times New Roman" w:cs="Times New Roman"/>
          <w:bCs/>
          <w:i/>
          <w:iCs/>
          <w:sz w:val="24"/>
          <w:szCs w:val="24"/>
          <w:lang w:val="lv-LV"/>
        </w:rPr>
      </w:pPr>
      <w:r w:rsidRPr="00977F19">
        <w:rPr>
          <w:rFonts w:ascii="Times New Roman" w:hAnsi="Times New Roman" w:cs="Times New Roman"/>
          <w:b/>
          <w:sz w:val="24"/>
          <w:szCs w:val="24"/>
          <w:lang w:val="lv-LV"/>
        </w:rPr>
        <w:t>Padomes secinājumi par iekļaujošu</w:t>
      </w:r>
      <w:r w:rsidR="00536A75">
        <w:rPr>
          <w:rFonts w:ascii="Times New Roman" w:hAnsi="Times New Roman" w:cs="Times New Roman"/>
          <w:b/>
          <w:sz w:val="24"/>
          <w:szCs w:val="24"/>
          <w:lang w:val="lv-LV"/>
        </w:rPr>
        <w:t xml:space="preserve"> un</w:t>
      </w:r>
      <w:r w:rsidRPr="00977F19">
        <w:rPr>
          <w:rFonts w:ascii="Times New Roman" w:hAnsi="Times New Roman" w:cs="Times New Roman"/>
          <w:b/>
          <w:sz w:val="24"/>
          <w:szCs w:val="24"/>
          <w:lang w:val="lv-LV"/>
        </w:rPr>
        <w:t xml:space="preserve"> uz izglīt</w:t>
      </w:r>
      <w:r w:rsidR="00536A75">
        <w:rPr>
          <w:rFonts w:ascii="Times New Roman" w:hAnsi="Times New Roman" w:cs="Times New Roman"/>
          <w:b/>
          <w:sz w:val="24"/>
          <w:szCs w:val="24"/>
          <w:lang w:val="lv-LV"/>
        </w:rPr>
        <w:t xml:space="preserve">ības guvējiem orientētu </w:t>
      </w:r>
      <w:r w:rsidRPr="00977F19">
        <w:rPr>
          <w:rFonts w:ascii="Times New Roman" w:hAnsi="Times New Roman" w:cs="Times New Roman"/>
          <w:b/>
          <w:sz w:val="24"/>
          <w:szCs w:val="24"/>
          <w:lang w:val="lv-LV"/>
        </w:rPr>
        <w:t xml:space="preserve"> praksi pirmsskolas </w:t>
      </w:r>
      <w:r w:rsidR="00536A75">
        <w:rPr>
          <w:rFonts w:ascii="Times New Roman" w:hAnsi="Times New Roman" w:cs="Times New Roman"/>
          <w:b/>
          <w:sz w:val="24"/>
          <w:szCs w:val="24"/>
          <w:lang w:val="lv-LV"/>
        </w:rPr>
        <w:t xml:space="preserve">izglītībā un aprūpē </w:t>
      </w:r>
      <w:r w:rsidRPr="00977F19">
        <w:rPr>
          <w:rFonts w:ascii="Times New Roman" w:hAnsi="Times New Roman" w:cs="Times New Roman"/>
          <w:b/>
          <w:sz w:val="24"/>
          <w:szCs w:val="24"/>
          <w:lang w:val="lv-LV"/>
        </w:rPr>
        <w:t>un skolas izglītībā</w:t>
      </w:r>
      <w:r w:rsidRPr="00E2635B" w:rsidR="0033173B">
        <w:rPr>
          <w:rFonts w:ascii="Times New Roman" w:hAnsi="Times New Roman" w:cs="Times New Roman"/>
          <w:b/>
          <w:sz w:val="24"/>
          <w:szCs w:val="24"/>
          <w:lang w:val="lv-LV"/>
        </w:rPr>
        <w:t xml:space="preserve"> </w:t>
      </w:r>
      <w:r w:rsidRPr="00ED4D33" w:rsidR="0033173B">
        <w:rPr>
          <w:rFonts w:ascii="Times New Roman" w:hAnsi="Times New Roman" w:cs="Times New Roman"/>
          <w:bCs/>
          <w:sz w:val="24"/>
          <w:szCs w:val="24"/>
          <w:lang w:val="lv-LV"/>
        </w:rPr>
        <w:t>(dok.</w:t>
      </w:r>
      <w:r w:rsidRPr="003453E7" w:rsidR="00ED4D33">
        <w:rPr>
          <w:lang w:val="lv-LV"/>
        </w:rPr>
        <w:t xml:space="preserve"> </w:t>
      </w:r>
      <w:r w:rsidRPr="00ED4D33" w:rsidR="00ED4D33">
        <w:rPr>
          <w:rFonts w:ascii="Times New Roman" w:hAnsi="Times New Roman" w:cs="Times New Roman"/>
          <w:bCs/>
          <w:sz w:val="24"/>
          <w:szCs w:val="24"/>
          <w:lang w:val="lv-LV"/>
        </w:rPr>
        <w:t>6509/25</w:t>
      </w:r>
      <w:r w:rsidRPr="00ED4D33" w:rsidR="0033173B">
        <w:rPr>
          <w:rFonts w:ascii="Times New Roman" w:hAnsi="Times New Roman" w:cs="Times New Roman"/>
          <w:bCs/>
          <w:sz w:val="24"/>
          <w:szCs w:val="24"/>
          <w:lang w:val="lv-LV"/>
        </w:rPr>
        <w:t xml:space="preserve">) </w:t>
      </w:r>
      <w:r w:rsidRPr="00ED4D33" w:rsidR="0033173B">
        <w:rPr>
          <w:rFonts w:ascii="Times New Roman" w:hAnsi="Times New Roman" w:cs="Times New Roman"/>
          <w:b/>
          <w:sz w:val="24"/>
          <w:szCs w:val="24"/>
          <w:lang w:val="lv-LV"/>
        </w:rPr>
        <w:t xml:space="preserve">– </w:t>
      </w:r>
      <w:r w:rsidRPr="00ED4D33" w:rsidR="00C95A18">
        <w:rPr>
          <w:rFonts w:ascii="Times New Roman" w:hAnsi="Times New Roman" w:cs="Times New Roman"/>
          <w:bCs/>
          <w:i/>
          <w:iCs/>
          <w:sz w:val="24"/>
          <w:szCs w:val="24"/>
          <w:lang w:val="lv-LV"/>
        </w:rPr>
        <w:t>apstiprināšana.</w:t>
      </w:r>
    </w:p>
    <w:p w:rsidRPr="00155AA2" w:rsidR="0033173B" w:rsidP="0033173B" w:rsidRDefault="0033173B" w14:paraId="34749DCA" w14:textId="6B054119">
      <w:pPr>
        <w:spacing w:after="120" w:line="240" w:lineRule="auto"/>
        <w:ind w:firstLine="360"/>
        <w:jc w:val="both"/>
        <w:rPr>
          <w:rFonts w:ascii="Times New Roman" w:hAnsi="Times New Roman" w:cs="Times New Roman"/>
          <w:sz w:val="24"/>
          <w:szCs w:val="24"/>
          <w:lang w:val="lv-LV"/>
        </w:rPr>
      </w:pPr>
      <w:r w:rsidRPr="00155AA2">
        <w:rPr>
          <w:rFonts w:ascii="Times New Roman" w:hAnsi="Times New Roman" w:cs="Times New Roman"/>
          <w:sz w:val="24"/>
          <w:szCs w:val="24"/>
          <w:lang w:val="lv-LV"/>
        </w:rPr>
        <w:t>Pozīciju</w:t>
      </w:r>
      <w:r w:rsidR="00215FCA">
        <w:rPr>
          <w:rFonts w:ascii="Times New Roman" w:hAnsi="Times New Roman" w:cs="Times New Roman"/>
          <w:sz w:val="24"/>
          <w:szCs w:val="24"/>
          <w:lang w:val="lv-LV"/>
        </w:rPr>
        <w:t xml:space="preserve"> Nr. 1 par </w:t>
      </w:r>
      <w:r w:rsidRPr="00977F19" w:rsidR="00977F19">
        <w:rPr>
          <w:rFonts w:ascii="Times New Roman" w:hAnsi="Times New Roman" w:cs="Times New Roman"/>
          <w:sz w:val="24"/>
          <w:szCs w:val="24"/>
          <w:lang w:val="lv-LV"/>
        </w:rPr>
        <w:t>Padomes secinājumi</w:t>
      </w:r>
      <w:r w:rsidR="00536A75">
        <w:rPr>
          <w:rFonts w:ascii="Times New Roman" w:hAnsi="Times New Roman" w:cs="Times New Roman"/>
          <w:sz w:val="24"/>
          <w:szCs w:val="24"/>
          <w:lang w:val="lv-LV"/>
        </w:rPr>
        <w:t>em</w:t>
      </w:r>
      <w:r w:rsidRPr="00977F19" w:rsidR="00977F19">
        <w:rPr>
          <w:rFonts w:ascii="Times New Roman" w:hAnsi="Times New Roman" w:cs="Times New Roman"/>
          <w:sz w:val="24"/>
          <w:szCs w:val="24"/>
          <w:lang w:val="lv-LV"/>
        </w:rPr>
        <w:t xml:space="preserve"> par iekļaujošu, uz izglītojamiem vērstu praksi pirmsskolas un skolas izglītībā</w:t>
      </w:r>
      <w:r w:rsidR="00977F19">
        <w:rPr>
          <w:rFonts w:ascii="Times New Roman" w:hAnsi="Times New Roman" w:cs="Times New Roman"/>
          <w:sz w:val="24"/>
          <w:szCs w:val="24"/>
          <w:lang w:val="lv-LV"/>
        </w:rPr>
        <w:t xml:space="preserve"> </w:t>
      </w:r>
      <w:r w:rsidRPr="00155AA2">
        <w:rPr>
          <w:rFonts w:ascii="Times New Roman" w:hAnsi="Times New Roman" w:cs="Times New Roman"/>
          <w:sz w:val="24"/>
          <w:szCs w:val="24"/>
          <w:lang w:val="lv-LV"/>
        </w:rPr>
        <w:t>plānots apstiprināt 202</w:t>
      </w:r>
      <w:r w:rsidR="00977F19">
        <w:rPr>
          <w:rFonts w:ascii="Times New Roman" w:hAnsi="Times New Roman" w:cs="Times New Roman"/>
          <w:sz w:val="24"/>
          <w:szCs w:val="24"/>
          <w:lang w:val="lv-LV"/>
        </w:rPr>
        <w:t>5</w:t>
      </w:r>
      <w:r w:rsidRPr="00155AA2">
        <w:rPr>
          <w:rFonts w:ascii="Times New Roman" w:hAnsi="Times New Roman" w:cs="Times New Roman"/>
          <w:sz w:val="24"/>
          <w:szCs w:val="24"/>
          <w:lang w:val="lv-LV"/>
        </w:rPr>
        <w:t xml:space="preserve">. gada </w:t>
      </w:r>
      <w:r w:rsidR="00977F19">
        <w:rPr>
          <w:rFonts w:ascii="Times New Roman" w:hAnsi="Times New Roman" w:cs="Times New Roman"/>
          <w:sz w:val="24"/>
          <w:szCs w:val="24"/>
          <w:lang w:val="lv-LV"/>
        </w:rPr>
        <w:t>6</w:t>
      </w:r>
      <w:r w:rsidRPr="00155AA2">
        <w:rPr>
          <w:rFonts w:ascii="Times New Roman" w:hAnsi="Times New Roman" w:cs="Times New Roman"/>
          <w:sz w:val="24"/>
          <w:szCs w:val="24"/>
          <w:lang w:val="lv-LV"/>
        </w:rPr>
        <w:t>. </w:t>
      </w:r>
      <w:r w:rsidR="00977F19">
        <w:rPr>
          <w:rFonts w:ascii="Times New Roman" w:hAnsi="Times New Roman" w:cs="Times New Roman"/>
          <w:sz w:val="24"/>
          <w:szCs w:val="24"/>
          <w:lang w:val="lv-LV"/>
        </w:rPr>
        <w:t>maija</w:t>
      </w:r>
      <w:r w:rsidRPr="00155AA2">
        <w:rPr>
          <w:rFonts w:ascii="Times New Roman" w:hAnsi="Times New Roman" w:cs="Times New Roman"/>
          <w:sz w:val="24"/>
          <w:szCs w:val="24"/>
          <w:lang w:val="lv-LV"/>
        </w:rPr>
        <w:t xml:space="preserve"> Ministru kabineta sēdē un 202</w:t>
      </w:r>
      <w:r w:rsidR="00977F19">
        <w:rPr>
          <w:rFonts w:ascii="Times New Roman" w:hAnsi="Times New Roman" w:cs="Times New Roman"/>
          <w:sz w:val="24"/>
          <w:szCs w:val="24"/>
          <w:lang w:val="lv-LV"/>
        </w:rPr>
        <w:t>5</w:t>
      </w:r>
      <w:r w:rsidRPr="00155AA2">
        <w:rPr>
          <w:rFonts w:ascii="Times New Roman" w:hAnsi="Times New Roman" w:cs="Times New Roman"/>
          <w:sz w:val="24"/>
          <w:szCs w:val="24"/>
          <w:lang w:val="lv-LV"/>
        </w:rPr>
        <w:t>. </w:t>
      </w:r>
      <w:r w:rsidRPr="00ED4D33">
        <w:rPr>
          <w:rFonts w:ascii="Times New Roman" w:hAnsi="Times New Roman" w:cs="Times New Roman"/>
          <w:sz w:val="24"/>
          <w:szCs w:val="24"/>
          <w:lang w:val="lv-LV"/>
        </w:rPr>
        <w:t xml:space="preserve">gada </w:t>
      </w:r>
      <w:r w:rsidRPr="00ED4D33" w:rsidR="00977F19">
        <w:rPr>
          <w:rFonts w:ascii="Times New Roman" w:hAnsi="Times New Roman" w:cs="Times New Roman"/>
          <w:sz w:val="24"/>
          <w:szCs w:val="24"/>
          <w:lang w:val="lv-LV"/>
        </w:rPr>
        <w:t>9</w:t>
      </w:r>
      <w:r w:rsidRPr="00ED4D33">
        <w:rPr>
          <w:rFonts w:ascii="Times New Roman" w:hAnsi="Times New Roman" w:cs="Times New Roman"/>
          <w:sz w:val="24"/>
          <w:szCs w:val="24"/>
          <w:lang w:val="lv-LV"/>
        </w:rPr>
        <w:t>.</w:t>
      </w:r>
      <w:r w:rsidRPr="00ED4D33" w:rsidR="0041320B">
        <w:rPr>
          <w:rFonts w:ascii="Times New Roman" w:hAnsi="Times New Roman" w:cs="Times New Roman"/>
          <w:sz w:val="24"/>
          <w:szCs w:val="24"/>
          <w:lang w:val="lv-LV"/>
        </w:rPr>
        <w:t> </w:t>
      </w:r>
      <w:r w:rsidRPr="00ED4D33" w:rsidR="00977F19">
        <w:rPr>
          <w:rFonts w:ascii="Times New Roman" w:hAnsi="Times New Roman" w:cs="Times New Roman"/>
          <w:sz w:val="24"/>
          <w:szCs w:val="24"/>
          <w:lang w:val="lv-LV"/>
        </w:rPr>
        <w:t>maija</w:t>
      </w:r>
      <w:r w:rsidRPr="00155AA2">
        <w:rPr>
          <w:rFonts w:ascii="Times New Roman" w:hAnsi="Times New Roman" w:cs="Times New Roman"/>
          <w:sz w:val="24"/>
          <w:szCs w:val="24"/>
          <w:lang w:val="lv-LV"/>
        </w:rPr>
        <w:t xml:space="preserve"> Saeimas Eiropas lietu komisijas sēdē.</w:t>
      </w:r>
    </w:p>
    <w:p w:rsidR="00352F52" w:rsidP="00352F52" w:rsidRDefault="00F30E6E" w14:paraId="720519AF" w14:textId="7DCC9986">
      <w:pPr>
        <w:spacing w:after="120" w:line="240" w:lineRule="auto"/>
        <w:ind w:right="136" w:firstLine="360"/>
        <w:jc w:val="both"/>
        <w:rPr>
          <w:rFonts w:ascii="Times New Roman" w:hAnsi="Times New Roman" w:cs="Times New Roman"/>
          <w:sz w:val="24"/>
          <w:szCs w:val="24"/>
          <w:lang w:val="lv-LV"/>
        </w:rPr>
      </w:pPr>
      <w:r w:rsidRPr="00155AA2">
        <w:rPr>
          <w:rFonts w:ascii="Times New Roman" w:hAnsi="Times New Roman"/>
          <w:sz w:val="24"/>
          <w:szCs w:val="24"/>
          <w:lang w:val="lv-LV"/>
        </w:rPr>
        <w:t xml:space="preserve">Padomes </w:t>
      </w:r>
      <w:r w:rsidRPr="00155AA2">
        <w:rPr>
          <w:rFonts w:ascii="Times New Roman" w:hAnsi="Times New Roman" w:cs="Times New Roman"/>
          <w:sz w:val="24"/>
          <w:szCs w:val="24"/>
          <w:lang w:val="lv-LV"/>
        </w:rPr>
        <w:t xml:space="preserve">secinājumos galvenā uzmanība tiek pievērsta nepieciešamībai veicināt </w:t>
      </w:r>
      <w:r w:rsidRPr="00352F52" w:rsidR="00352F52">
        <w:rPr>
          <w:rFonts w:ascii="Times New Roman" w:hAnsi="Times New Roman" w:cs="Times New Roman"/>
          <w:sz w:val="24"/>
          <w:szCs w:val="24"/>
          <w:lang w:val="lv-LV"/>
        </w:rPr>
        <w:t>uz vienlīdzīgām iespēj</w:t>
      </w:r>
      <w:r w:rsidR="00352F52">
        <w:rPr>
          <w:rFonts w:ascii="Times New Roman" w:hAnsi="Times New Roman" w:cs="Times New Roman"/>
          <w:sz w:val="24"/>
          <w:szCs w:val="24"/>
          <w:lang w:val="lv-LV"/>
        </w:rPr>
        <w:t>ā</w:t>
      </w:r>
      <w:r w:rsidRPr="00352F52" w:rsidR="00352F52">
        <w:rPr>
          <w:rFonts w:ascii="Times New Roman" w:hAnsi="Times New Roman" w:cs="Times New Roman"/>
          <w:sz w:val="24"/>
          <w:szCs w:val="24"/>
          <w:lang w:val="lv-LV"/>
        </w:rPr>
        <w:t>m</w:t>
      </w:r>
      <w:r w:rsidR="00BF0669">
        <w:rPr>
          <w:rFonts w:ascii="Times New Roman" w:hAnsi="Times New Roman" w:cs="Times New Roman"/>
          <w:sz w:val="24"/>
          <w:szCs w:val="24"/>
          <w:lang w:val="lv-LV"/>
        </w:rPr>
        <w:t xml:space="preserve"> balstītu</w:t>
      </w:r>
      <w:r w:rsidRPr="00352F52" w:rsidR="00352F52">
        <w:rPr>
          <w:rFonts w:ascii="Times New Roman" w:hAnsi="Times New Roman" w:cs="Times New Roman"/>
          <w:sz w:val="24"/>
          <w:szCs w:val="24"/>
          <w:lang w:val="lv-LV"/>
        </w:rPr>
        <w:t xml:space="preserve"> kvalitatīvu izglītību</w:t>
      </w:r>
      <w:r w:rsidR="00BF0669">
        <w:rPr>
          <w:rFonts w:ascii="Times New Roman" w:hAnsi="Times New Roman" w:cs="Times New Roman"/>
          <w:sz w:val="24"/>
          <w:szCs w:val="24"/>
          <w:lang w:val="lv-LV"/>
        </w:rPr>
        <w:t xml:space="preserve"> ikvienam</w:t>
      </w:r>
      <w:r w:rsidRPr="00352F52" w:rsidR="00352F52">
        <w:rPr>
          <w:rFonts w:ascii="Times New Roman" w:hAnsi="Times New Roman" w:cs="Times New Roman"/>
          <w:sz w:val="24"/>
          <w:szCs w:val="24"/>
          <w:lang w:val="lv-LV"/>
        </w:rPr>
        <w:t>, nodrošinot pieejamu infrastruktūru, mācību materiālus un pedagoģiskās pieejas</w:t>
      </w:r>
      <w:r w:rsidR="00BF0669">
        <w:rPr>
          <w:rFonts w:ascii="Times New Roman" w:hAnsi="Times New Roman" w:cs="Times New Roman"/>
          <w:sz w:val="24"/>
          <w:szCs w:val="24"/>
          <w:lang w:val="lv-LV"/>
        </w:rPr>
        <w:t xml:space="preserve"> </w:t>
      </w:r>
      <w:r w:rsidRPr="00352F52" w:rsidR="00352F52">
        <w:rPr>
          <w:rFonts w:ascii="Times New Roman" w:hAnsi="Times New Roman" w:cs="Times New Roman"/>
          <w:sz w:val="24"/>
          <w:szCs w:val="24"/>
          <w:lang w:val="lv-LV"/>
        </w:rPr>
        <w:t>neatkarīgi no viņu izcelsmes vai</w:t>
      </w:r>
      <w:r w:rsidR="00BF0669">
        <w:rPr>
          <w:rFonts w:ascii="Times New Roman" w:hAnsi="Times New Roman" w:cs="Times New Roman"/>
          <w:sz w:val="24"/>
          <w:szCs w:val="24"/>
          <w:lang w:val="lv-LV"/>
        </w:rPr>
        <w:t xml:space="preserve"> </w:t>
      </w:r>
      <w:r w:rsidRPr="00352F52" w:rsidR="00352F52">
        <w:rPr>
          <w:rFonts w:ascii="Times New Roman" w:hAnsi="Times New Roman" w:cs="Times New Roman"/>
          <w:sz w:val="24"/>
          <w:szCs w:val="24"/>
          <w:lang w:val="lv-LV"/>
        </w:rPr>
        <w:t>sociālekonomiskiem apstākļiem. Bez iekļaujošas izglītības, inovāciju potenciāls un ilgtspējīgs progress ir ierobežots, un, izmantojot visu indivīdu dažādos talantus un perspektīvas, tiek uzlabota gan sociālā kohēzija, gan konkurētspēja</w:t>
      </w:r>
      <w:r w:rsidR="00BF0669">
        <w:rPr>
          <w:rFonts w:ascii="Times New Roman" w:hAnsi="Times New Roman" w:cs="Times New Roman"/>
          <w:sz w:val="24"/>
          <w:szCs w:val="24"/>
          <w:lang w:val="lv-LV"/>
        </w:rPr>
        <w:t>.</w:t>
      </w:r>
    </w:p>
    <w:p w:rsidRPr="00155AA2" w:rsidR="0033173B" w:rsidP="009245E0" w:rsidRDefault="0033173B" w14:paraId="14C58008" w14:textId="1CD61DA9">
      <w:pPr>
        <w:spacing w:after="0" w:line="240" w:lineRule="auto"/>
        <w:ind w:right="136" w:firstLine="360"/>
        <w:jc w:val="both"/>
        <w:rPr>
          <w:rFonts w:ascii="Times New Roman" w:hAnsi="Times New Roman" w:cs="Times New Roman"/>
          <w:sz w:val="24"/>
          <w:szCs w:val="24"/>
          <w:lang w:val="lv-LV"/>
        </w:rPr>
      </w:pPr>
      <w:r w:rsidRPr="00155AA2">
        <w:rPr>
          <w:rFonts w:ascii="Times New Roman" w:hAnsi="Times New Roman" w:cs="Times New Roman"/>
          <w:b/>
          <w:bCs/>
          <w:sz w:val="24"/>
          <w:szCs w:val="24"/>
          <w:lang w:val="lv-LV"/>
        </w:rPr>
        <w:t xml:space="preserve">Latvijas nostāja: </w:t>
      </w:r>
      <w:r w:rsidRPr="00155AA2">
        <w:rPr>
          <w:rFonts w:ascii="Times New Roman" w:hAnsi="Times New Roman" w:cs="Times New Roman"/>
          <w:sz w:val="24"/>
          <w:szCs w:val="24"/>
          <w:lang w:val="lv-LV"/>
        </w:rPr>
        <w:t xml:space="preserve">Latvija atbalsta Padomes secinājumus </w:t>
      </w:r>
      <w:r w:rsidRPr="003B3324" w:rsidR="003B3324">
        <w:rPr>
          <w:rFonts w:ascii="Times New Roman" w:hAnsi="Times New Roman" w:cs="Times New Roman"/>
          <w:sz w:val="24"/>
          <w:szCs w:val="24"/>
          <w:lang w:val="lv-LV"/>
        </w:rPr>
        <w:t>par iekļaujošu</w:t>
      </w:r>
      <w:r w:rsidR="00536A75">
        <w:rPr>
          <w:rFonts w:ascii="Times New Roman" w:hAnsi="Times New Roman" w:cs="Times New Roman"/>
          <w:sz w:val="24"/>
          <w:szCs w:val="24"/>
          <w:lang w:val="lv-LV"/>
        </w:rPr>
        <w:t xml:space="preserve"> un</w:t>
      </w:r>
      <w:r w:rsidRPr="003B3324" w:rsidR="003B3324">
        <w:rPr>
          <w:rFonts w:ascii="Times New Roman" w:hAnsi="Times New Roman" w:cs="Times New Roman"/>
          <w:sz w:val="24"/>
          <w:szCs w:val="24"/>
          <w:lang w:val="lv-LV"/>
        </w:rPr>
        <w:t xml:space="preserve"> uz izglīt</w:t>
      </w:r>
      <w:r w:rsidR="00536A75">
        <w:rPr>
          <w:rFonts w:ascii="Times New Roman" w:hAnsi="Times New Roman" w:cs="Times New Roman"/>
          <w:sz w:val="24"/>
          <w:szCs w:val="24"/>
          <w:lang w:val="lv-LV"/>
        </w:rPr>
        <w:t>ības guvējiem orientētu</w:t>
      </w:r>
      <w:r w:rsidRPr="003B3324" w:rsidR="003B3324">
        <w:rPr>
          <w:rFonts w:ascii="Times New Roman" w:hAnsi="Times New Roman" w:cs="Times New Roman"/>
          <w:sz w:val="24"/>
          <w:szCs w:val="24"/>
          <w:lang w:val="lv-LV"/>
        </w:rPr>
        <w:t xml:space="preserve"> praksi pirmsskolas</w:t>
      </w:r>
      <w:r w:rsidR="00536A75">
        <w:rPr>
          <w:rFonts w:ascii="Times New Roman" w:hAnsi="Times New Roman" w:cs="Times New Roman"/>
          <w:sz w:val="24"/>
          <w:szCs w:val="24"/>
          <w:lang w:val="lv-LV"/>
        </w:rPr>
        <w:t xml:space="preserve"> izglītībā un aprūpē</w:t>
      </w:r>
      <w:r w:rsidRPr="003B3324" w:rsidR="003B3324">
        <w:rPr>
          <w:rFonts w:ascii="Times New Roman" w:hAnsi="Times New Roman" w:cs="Times New Roman"/>
          <w:sz w:val="24"/>
          <w:szCs w:val="24"/>
          <w:lang w:val="lv-LV"/>
        </w:rPr>
        <w:t xml:space="preserve"> un skolas izglītībā</w:t>
      </w:r>
      <w:r w:rsidRPr="003B3324" w:rsidR="003B3324">
        <w:rPr>
          <w:rStyle w:val="FootnoteReference"/>
          <w:rFonts w:ascii="Times New Roman" w:hAnsi="Times New Roman" w:cs="Times New Roman"/>
          <w:sz w:val="24"/>
          <w:szCs w:val="24"/>
          <w:vertAlign w:val="baseline"/>
          <w:lang w:val="lv-LV"/>
        </w:rPr>
        <w:t xml:space="preserve"> </w:t>
      </w:r>
      <w:r w:rsidRPr="00155AA2">
        <w:rPr>
          <w:rStyle w:val="FootnoteReference"/>
          <w:rFonts w:ascii="Times New Roman" w:hAnsi="Times New Roman" w:cs="Times New Roman"/>
          <w:sz w:val="24"/>
          <w:szCs w:val="24"/>
          <w:lang w:val="lv-LV"/>
        </w:rPr>
        <w:footnoteReference w:id="1"/>
      </w:r>
      <w:r w:rsidRPr="00155AA2">
        <w:rPr>
          <w:rFonts w:ascii="Times New Roman" w:hAnsi="Times New Roman" w:cs="Times New Roman"/>
          <w:sz w:val="24"/>
          <w:szCs w:val="24"/>
          <w:lang w:val="lv-LV"/>
        </w:rPr>
        <w:t xml:space="preserve">. </w:t>
      </w:r>
      <w:r w:rsidRPr="00915FF8" w:rsidR="00915FF8">
        <w:rPr>
          <w:rFonts w:ascii="Times New Roman" w:hAnsi="Times New Roman" w:cs="Times New Roman"/>
          <w:sz w:val="24"/>
          <w:szCs w:val="24"/>
          <w:lang w:val="lv-LV"/>
        </w:rPr>
        <w:t>Latvija uzskata, ka vienlīdzīga piekļuve izglītībai neatkarīgi no izcelsmes vai sociāli ekonomiskās situācijas ir būtisks priekšnoteikums, lai ikviens varētu realizēt savu potenciālu</w:t>
      </w:r>
      <w:r w:rsidR="00536A75">
        <w:rPr>
          <w:rFonts w:ascii="Times New Roman" w:hAnsi="Times New Roman" w:cs="Times New Roman"/>
          <w:sz w:val="24"/>
          <w:szCs w:val="24"/>
          <w:lang w:val="lv-LV"/>
        </w:rPr>
        <w:t>.</w:t>
      </w:r>
      <w:r w:rsidRPr="00915FF8" w:rsidR="00915FF8">
        <w:rPr>
          <w:rFonts w:ascii="Times New Roman" w:hAnsi="Times New Roman" w:cs="Times New Roman"/>
          <w:sz w:val="24"/>
          <w:szCs w:val="24"/>
          <w:lang w:val="lv-LV"/>
        </w:rPr>
        <w:t xml:space="preserve"> </w:t>
      </w:r>
      <w:r w:rsidR="00536A75">
        <w:rPr>
          <w:rFonts w:ascii="Times New Roman" w:hAnsi="Times New Roman" w:cs="Times New Roman"/>
          <w:sz w:val="24"/>
          <w:szCs w:val="24"/>
          <w:lang w:val="lv-LV"/>
        </w:rPr>
        <w:t>T</w:t>
      </w:r>
      <w:r w:rsidRPr="00915FF8" w:rsidR="00915FF8">
        <w:rPr>
          <w:rFonts w:ascii="Times New Roman" w:hAnsi="Times New Roman" w:cs="Times New Roman"/>
          <w:sz w:val="24"/>
          <w:szCs w:val="24"/>
          <w:lang w:val="lv-LV"/>
        </w:rPr>
        <w:t xml:space="preserve">as ir Latvijas Izglītības pamatnostādņu viens no galvenajiem virsmērķiem. </w:t>
      </w:r>
      <w:r w:rsidR="000A4C5B">
        <w:rPr>
          <w:rFonts w:ascii="Times New Roman" w:hAnsi="Times New Roman" w:cs="Times New Roman"/>
          <w:sz w:val="24"/>
          <w:szCs w:val="24"/>
          <w:lang w:val="lv-LV"/>
        </w:rPr>
        <w:t xml:space="preserve">Lai labāk plānotu politiku izglītības jomā svarīgi ir </w:t>
      </w:r>
      <w:r w:rsidRPr="00915FF8" w:rsidR="00915FF8">
        <w:rPr>
          <w:rFonts w:ascii="Times New Roman" w:hAnsi="Times New Roman" w:cs="Times New Roman"/>
          <w:sz w:val="24"/>
          <w:szCs w:val="24"/>
          <w:lang w:val="lv-LV"/>
        </w:rPr>
        <w:t>salīdzināmi un ticami dati</w:t>
      </w:r>
      <w:r w:rsidR="003B3D43">
        <w:rPr>
          <w:rFonts w:ascii="Times New Roman" w:hAnsi="Times New Roman" w:cs="Times New Roman"/>
          <w:sz w:val="24"/>
          <w:szCs w:val="24"/>
          <w:lang w:val="lv-LV"/>
        </w:rPr>
        <w:t xml:space="preserve">, </w:t>
      </w:r>
      <w:r w:rsidR="003763FF">
        <w:rPr>
          <w:rFonts w:ascii="Times New Roman" w:hAnsi="Times New Roman" w:cs="Times New Roman"/>
          <w:sz w:val="24"/>
          <w:szCs w:val="24"/>
          <w:lang w:val="lv-LV"/>
        </w:rPr>
        <w:t xml:space="preserve">zināšanu uzlabošana </w:t>
      </w:r>
      <w:r w:rsidRPr="00915FF8" w:rsidR="00915FF8">
        <w:rPr>
          <w:rFonts w:ascii="Times New Roman" w:hAnsi="Times New Roman" w:cs="Times New Roman"/>
          <w:sz w:val="24"/>
          <w:szCs w:val="24"/>
          <w:lang w:val="lv-LV"/>
        </w:rPr>
        <w:t>un izpratn</w:t>
      </w:r>
      <w:r w:rsidR="003763FF">
        <w:rPr>
          <w:rFonts w:ascii="Times New Roman" w:hAnsi="Times New Roman" w:cs="Times New Roman"/>
          <w:sz w:val="24"/>
          <w:szCs w:val="24"/>
          <w:lang w:val="lv-LV"/>
        </w:rPr>
        <w:t xml:space="preserve">es vecināšana </w:t>
      </w:r>
      <w:r w:rsidRPr="00915FF8" w:rsidR="00915FF8">
        <w:rPr>
          <w:rFonts w:ascii="Times New Roman" w:hAnsi="Times New Roman" w:cs="Times New Roman"/>
          <w:sz w:val="24"/>
          <w:szCs w:val="24"/>
          <w:lang w:val="lv-LV"/>
        </w:rPr>
        <w:t>par datu izmantošanu izglītības politikas plānošanā un īstenošanā.</w:t>
      </w:r>
      <w:r w:rsidR="003763FF">
        <w:rPr>
          <w:rFonts w:ascii="Times New Roman" w:hAnsi="Times New Roman" w:cs="Times New Roman"/>
          <w:sz w:val="24"/>
          <w:szCs w:val="24"/>
          <w:lang w:val="lv-LV"/>
        </w:rPr>
        <w:t xml:space="preserve"> </w:t>
      </w:r>
      <w:r w:rsidRPr="00915FF8" w:rsidR="00915FF8">
        <w:rPr>
          <w:rFonts w:ascii="Times New Roman" w:hAnsi="Times New Roman" w:cs="Times New Roman"/>
          <w:sz w:val="24"/>
          <w:szCs w:val="24"/>
          <w:lang w:val="lv-LV"/>
        </w:rPr>
        <w:t>Latvija atbalsta sadarbību starptautiskā līmenī un labo prakšu apmaiņu starp dalībvalstīm</w:t>
      </w:r>
      <w:r w:rsidR="003B3D43">
        <w:rPr>
          <w:rFonts w:ascii="Times New Roman" w:hAnsi="Times New Roman" w:cs="Times New Roman"/>
          <w:sz w:val="24"/>
          <w:szCs w:val="24"/>
          <w:lang w:val="lv-LV"/>
        </w:rPr>
        <w:t xml:space="preserve"> un uzskata, ka </w:t>
      </w:r>
      <w:r w:rsidR="009245E0">
        <w:rPr>
          <w:rFonts w:ascii="Times New Roman" w:hAnsi="Times New Roman" w:cs="Times New Roman"/>
          <w:sz w:val="24"/>
          <w:szCs w:val="24"/>
          <w:lang w:val="lv-LV"/>
        </w:rPr>
        <w:t xml:space="preserve">būtisks ir </w:t>
      </w:r>
      <w:r w:rsidRPr="00915FF8" w:rsidR="00915FF8">
        <w:rPr>
          <w:rFonts w:ascii="Times New Roman" w:hAnsi="Times New Roman" w:cs="Times New Roman"/>
          <w:sz w:val="24"/>
          <w:szCs w:val="24"/>
          <w:lang w:val="lv-LV"/>
        </w:rPr>
        <w:t>Eiropas Savienības programmu finansējum</w:t>
      </w:r>
      <w:r w:rsidR="009245E0">
        <w:rPr>
          <w:rFonts w:ascii="Times New Roman" w:hAnsi="Times New Roman" w:cs="Times New Roman"/>
          <w:sz w:val="24"/>
          <w:szCs w:val="24"/>
          <w:lang w:val="lv-LV"/>
        </w:rPr>
        <w:t>s</w:t>
      </w:r>
      <w:r w:rsidRPr="00915FF8" w:rsidR="00915FF8">
        <w:rPr>
          <w:rFonts w:ascii="Times New Roman" w:hAnsi="Times New Roman" w:cs="Times New Roman"/>
          <w:sz w:val="24"/>
          <w:szCs w:val="24"/>
          <w:lang w:val="lv-LV"/>
        </w:rPr>
        <w:t xml:space="preserve"> Padomes secinājumos ietverto jautājumu īstenošanai</w:t>
      </w:r>
      <w:r w:rsidR="009245E0">
        <w:rPr>
          <w:rFonts w:ascii="Times New Roman" w:hAnsi="Times New Roman" w:cs="Times New Roman"/>
          <w:sz w:val="24"/>
          <w:szCs w:val="24"/>
          <w:lang w:val="lv-LV"/>
        </w:rPr>
        <w:t>.</w:t>
      </w:r>
    </w:p>
    <w:p w:rsidRPr="00155AA2" w:rsidR="0033173B" w:rsidP="0033173B" w:rsidRDefault="0033173B" w14:paraId="77CD6EFF" w14:textId="77777777">
      <w:pPr>
        <w:spacing w:after="0" w:line="240" w:lineRule="auto"/>
        <w:ind w:right="136"/>
        <w:jc w:val="both"/>
        <w:rPr>
          <w:rFonts w:ascii="Times New Roman" w:hAnsi="Times New Roman" w:cs="Times New Roman"/>
          <w:sz w:val="24"/>
          <w:szCs w:val="24"/>
          <w:lang w:val="lv-LV"/>
        </w:rPr>
      </w:pPr>
    </w:p>
    <w:p w:rsidRPr="00155AA2" w:rsidR="00177668" w:rsidP="00177668" w:rsidRDefault="00177668" w14:paraId="2BDED772" w14:textId="725221E8">
      <w:pPr>
        <w:pStyle w:val="ListParagraph"/>
        <w:numPr>
          <w:ilvl w:val="0"/>
          <w:numId w:val="5"/>
        </w:numPr>
        <w:spacing w:after="120" w:line="240" w:lineRule="auto"/>
        <w:ind w:right="136"/>
        <w:contextualSpacing w:val="false"/>
        <w:jc w:val="both"/>
        <w:rPr>
          <w:rFonts w:ascii="Times New Roman" w:hAnsi="Times New Roman" w:cs="Times New Roman"/>
          <w:b/>
          <w:bCs/>
          <w:sz w:val="24"/>
          <w:szCs w:val="24"/>
          <w:lang w:val="lv-LV"/>
        </w:rPr>
      </w:pPr>
      <w:r w:rsidRPr="007E1D95">
        <w:rPr>
          <w:rFonts w:ascii="Times New Roman" w:hAnsi="Times New Roman" w:cs="Times New Roman"/>
          <w:b/>
          <w:bCs/>
          <w:sz w:val="24"/>
          <w:szCs w:val="24"/>
          <w:lang w:val="lv-LV"/>
        </w:rPr>
        <w:t xml:space="preserve">Padomes rezolūcija par kopīgu Eiropas grāda marķējumu un </w:t>
      </w:r>
      <w:r w:rsidR="00536A75">
        <w:rPr>
          <w:rFonts w:ascii="Times New Roman" w:hAnsi="Times New Roman" w:cs="Times New Roman"/>
          <w:b/>
          <w:bCs/>
          <w:sz w:val="24"/>
          <w:szCs w:val="24"/>
          <w:lang w:val="lv-LV"/>
        </w:rPr>
        <w:t>nākamajiem</w:t>
      </w:r>
      <w:r w:rsidRPr="007E1D95" w:rsidR="00536A75">
        <w:rPr>
          <w:rFonts w:ascii="Times New Roman" w:hAnsi="Times New Roman" w:cs="Times New Roman"/>
          <w:b/>
          <w:bCs/>
          <w:sz w:val="24"/>
          <w:szCs w:val="24"/>
          <w:lang w:val="lv-LV"/>
        </w:rPr>
        <w:t xml:space="preserve"> </w:t>
      </w:r>
      <w:r w:rsidRPr="007E1D95">
        <w:rPr>
          <w:rFonts w:ascii="Times New Roman" w:hAnsi="Times New Roman" w:cs="Times New Roman"/>
          <w:b/>
          <w:bCs/>
          <w:sz w:val="24"/>
          <w:szCs w:val="24"/>
          <w:lang w:val="lv-LV"/>
        </w:rPr>
        <w:t xml:space="preserve">soļiem </w:t>
      </w:r>
      <w:bookmarkStart w:id="0" w:name="_Hlk196731473"/>
      <w:r w:rsidR="00536A75">
        <w:rPr>
          <w:rFonts w:ascii="Times New Roman" w:hAnsi="Times New Roman" w:cs="Times New Roman"/>
          <w:b/>
          <w:bCs/>
          <w:sz w:val="24"/>
          <w:szCs w:val="24"/>
          <w:lang w:val="lv-LV"/>
        </w:rPr>
        <w:t xml:space="preserve">virzienā uz </w:t>
      </w:r>
      <w:r w:rsidRPr="007E1D95">
        <w:rPr>
          <w:rFonts w:ascii="Times New Roman" w:hAnsi="Times New Roman" w:cs="Times New Roman"/>
          <w:b/>
          <w:bCs/>
          <w:sz w:val="24"/>
          <w:szCs w:val="24"/>
          <w:lang w:val="lv-LV"/>
        </w:rPr>
        <w:t>iespējam</w:t>
      </w:r>
      <w:r w:rsidR="00536A75">
        <w:rPr>
          <w:rFonts w:ascii="Times New Roman" w:hAnsi="Times New Roman" w:cs="Times New Roman"/>
          <w:b/>
          <w:bCs/>
          <w:sz w:val="24"/>
          <w:szCs w:val="24"/>
          <w:lang w:val="lv-LV"/>
        </w:rPr>
        <w:t>u</w:t>
      </w:r>
      <w:r w:rsidRPr="007E1D95">
        <w:rPr>
          <w:rFonts w:ascii="Times New Roman" w:hAnsi="Times New Roman" w:cs="Times New Roman"/>
          <w:b/>
          <w:bCs/>
          <w:sz w:val="24"/>
          <w:szCs w:val="24"/>
          <w:lang w:val="lv-LV"/>
        </w:rPr>
        <w:t xml:space="preserve"> kopīg</w:t>
      </w:r>
      <w:r w:rsidR="00536A75">
        <w:rPr>
          <w:rFonts w:ascii="Times New Roman" w:hAnsi="Times New Roman" w:cs="Times New Roman"/>
          <w:b/>
          <w:bCs/>
          <w:sz w:val="24"/>
          <w:szCs w:val="24"/>
          <w:lang w:val="lv-LV"/>
        </w:rPr>
        <w:t>o</w:t>
      </w:r>
      <w:r w:rsidRPr="007E1D95">
        <w:rPr>
          <w:rFonts w:ascii="Times New Roman" w:hAnsi="Times New Roman" w:cs="Times New Roman"/>
          <w:b/>
          <w:bCs/>
          <w:sz w:val="24"/>
          <w:szCs w:val="24"/>
          <w:lang w:val="lv-LV"/>
        </w:rPr>
        <w:t xml:space="preserve"> Eiropas grād</w:t>
      </w:r>
      <w:r w:rsidR="00536A75">
        <w:rPr>
          <w:rFonts w:ascii="Times New Roman" w:hAnsi="Times New Roman" w:cs="Times New Roman"/>
          <w:b/>
          <w:bCs/>
          <w:sz w:val="24"/>
          <w:szCs w:val="24"/>
          <w:lang w:val="lv-LV"/>
        </w:rPr>
        <w:t>u</w:t>
      </w:r>
      <w:bookmarkEnd w:id="0"/>
      <w:r w:rsidRPr="007E1D95">
        <w:rPr>
          <w:rFonts w:ascii="Times New Roman" w:hAnsi="Times New Roman" w:cs="Times New Roman"/>
          <w:b/>
          <w:bCs/>
          <w:sz w:val="24"/>
          <w:szCs w:val="24"/>
          <w:lang w:val="lv-LV"/>
        </w:rPr>
        <w:t xml:space="preserve">: Eiropas konkurētspējas un Eiropas augstākās izglītības pievilcības veicināšana </w:t>
      </w:r>
      <w:r w:rsidRPr="00155AA2">
        <w:rPr>
          <w:rFonts w:ascii="Times New Roman" w:hAnsi="Times New Roman" w:cs="Times New Roman"/>
          <w:sz w:val="24"/>
          <w:szCs w:val="24"/>
          <w:lang w:val="lv-LV"/>
        </w:rPr>
        <w:t>(</w:t>
      </w:r>
      <w:r w:rsidRPr="003B35BA">
        <w:rPr>
          <w:rFonts w:ascii="Times New Roman" w:hAnsi="Times New Roman" w:cs="Times New Roman"/>
          <w:sz w:val="24"/>
          <w:szCs w:val="24"/>
          <w:lang w:val="lv-LV"/>
        </w:rPr>
        <w:t>dok. 8173/25)</w:t>
      </w:r>
      <w:r w:rsidRPr="007F7A7A">
        <w:rPr>
          <w:rFonts w:ascii="Times New Roman" w:hAnsi="Times New Roman" w:cs="Times New Roman"/>
          <w:sz w:val="24"/>
          <w:szCs w:val="24"/>
          <w:lang w:val="lv-LV"/>
        </w:rPr>
        <w:t xml:space="preserve"> </w:t>
      </w:r>
      <w:r w:rsidRPr="00155AA2">
        <w:rPr>
          <w:rFonts w:ascii="Times New Roman" w:hAnsi="Times New Roman" w:cs="Times New Roman"/>
          <w:b/>
          <w:sz w:val="24"/>
          <w:szCs w:val="24"/>
          <w:lang w:val="lv-LV"/>
        </w:rPr>
        <w:t xml:space="preserve">– </w:t>
      </w:r>
      <w:r>
        <w:rPr>
          <w:rFonts w:ascii="Times New Roman" w:hAnsi="Times New Roman" w:cs="Times New Roman"/>
          <w:bCs/>
          <w:i/>
          <w:iCs/>
          <w:sz w:val="24"/>
          <w:szCs w:val="24"/>
          <w:lang w:val="lv-LV"/>
        </w:rPr>
        <w:t xml:space="preserve">apstiprināšana </w:t>
      </w:r>
      <w:r w:rsidRPr="007F7A7A">
        <w:rPr>
          <w:rFonts w:ascii="Times New Roman" w:hAnsi="Times New Roman" w:cs="Times New Roman"/>
          <w:sz w:val="24"/>
          <w:szCs w:val="24"/>
          <w:lang w:val="lv-LV"/>
        </w:rPr>
        <w:t>un</w:t>
      </w:r>
      <w:r>
        <w:rPr>
          <w:rFonts w:ascii="Times New Roman" w:hAnsi="Times New Roman" w:cs="Times New Roman"/>
          <w:sz w:val="24"/>
          <w:szCs w:val="24"/>
          <w:lang w:val="lv-LV"/>
        </w:rPr>
        <w:t xml:space="preserve"> </w:t>
      </w:r>
      <w:r w:rsidRPr="00FF76D1">
        <w:rPr>
          <w:rFonts w:ascii="Times New Roman" w:hAnsi="Times New Roman" w:cs="Times New Roman"/>
          <w:b/>
          <w:bCs/>
          <w:sz w:val="24"/>
          <w:szCs w:val="24"/>
          <w:lang w:val="lv-LV"/>
        </w:rPr>
        <w:t>Priekšlikums Padomes ieteikumam par Eiropas kvalitātes nodrošināšanas un atzīšanas sistēmu augstākajā izglītībā</w:t>
      </w:r>
      <w:r>
        <w:rPr>
          <w:rFonts w:ascii="Times New Roman" w:hAnsi="Times New Roman" w:cs="Times New Roman"/>
          <w:b/>
          <w:bCs/>
          <w:sz w:val="24"/>
          <w:szCs w:val="24"/>
          <w:lang w:val="lv-LV"/>
        </w:rPr>
        <w:t xml:space="preserve"> (</w:t>
      </w:r>
      <w:r w:rsidRPr="004961B1">
        <w:rPr>
          <w:rFonts w:ascii="Times New Roman" w:hAnsi="Times New Roman" w:cs="Times New Roman"/>
          <w:sz w:val="24"/>
          <w:szCs w:val="24"/>
          <w:lang w:val="lv-LV"/>
        </w:rPr>
        <w:t>dok.</w:t>
      </w:r>
      <w:r w:rsidRPr="003453E7">
        <w:rPr>
          <w:lang w:val="lv-LV"/>
        </w:rPr>
        <w:t xml:space="preserve"> </w:t>
      </w:r>
      <w:r w:rsidRPr="004961B1">
        <w:rPr>
          <w:rFonts w:ascii="Times New Roman" w:hAnsi="Times New Roman" w:cs="Times New Roman"/>
          <w:sz w:val="24"/>
          <w:szCs w:val="24"/>
          <w:lang w:val="lv-LV"/>
        </w:rPr>
        <w:t>8172/25</w:t>
      </w:r>
      <w:r w:rsidR="00536A75">
        <w:rPr>
          <w:rFonts w:ascii="Times New Roman" w:hAnsi="Times New Roman" w:cs="Times New Roman"/>
          <w:sz w:val="24"/>
          <w:szCs w:val="24"/>
          <w:lang w:val="lv-LV"/>
        </w:rPr>
        <w:t xml:space="preserve"> + ADD 1</w:t>
      </w:r>
      <w:r w:rsidRPr="004961B1">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155AA2">
        <w:rPr>
          <w:rFonts w:ascii="Times New Roman" w:hAnsi="Times New Roman" w:cs="Times New Roman"/>
          <w:b/>
          <w:sz w:val="24"/>
          <w:szCs w:val="24"/>
          <w:lang w:val="lv-LV"/>
        </w:rPr>
        <w:t xml:space="preserve">– </w:t>
      </w:r>
      <w:r>
        <w:rPr>
          <w:rFonts w:ascii="Times New Roman" w:hAnsi="Times New Roman" w:cs="Times New Roman"/>
          <w:bCs/>
          <w:i/>
          <w:iCs/>
          <w:sz w:val="24"/>
          <w:szCs w:val="24"/>
          <w:lang w:val="lv-LV"/>
        </w:rPr>
        <w:t>pieņemšana.</w:t>
      </w:r>
    </w:p>
    <w:p w:rsidRPr="001F4BE1" w:rsidR="00177668" w:rsidP="00177668" w:rsidRDefault="00177668" w14:paraId="1EFBED68" w14:textId="77777777">
      <w:pPr>
        <w:spacing w:after="120" w:line="240" w:lineRule="auto"/>
        <w:ind w:firstLine="360"/>
        <w:jc w:val="both"/>
        <w:rPr>
          <w:rFonts w:ascii="Times New Roman" w:hAnsi="Times New Roman" w:cs="Times New Roman"/>
          <w:sz w:val="24"/>
          <w:szCs w:val="24"/>
          <w:lang w:val="lv-LV"/>
        </w:rPr>
      </w:pPr>
      <w:r w:rsidRPr="001E0F1E">
        <w:rPr>
          <w:rFonts w:ascii="Times New Roman" w:hAnsi="Times New Roman" w:cs="Times New Roman"/>
          <w:sz w:val="24"/>
          <w:szCs w:val="24"/>
          <w:lang w:val="lv-LV"/>
        </w:rPr>
        <w:t>Pozīciju Nr. 1 par Padomes ieteikumu par pievilcīgu un ilgtspējīgu karjeru augstākajā izglītībā plānots apstiprināt 2025. gada 6. maija Ministru kabineta sēdē un 2025. gada 9. maija Saeimas Eiropas lietu komisijas sēdē.</w:t>
      </w:r>
    </w:p>
    <w:p w:rsidR="00177668" w:rsidP="00177668" w:rsidRDefault="00177668" w14:paraId="41CF8313" w14:textId="53EBA66F">
      <w:pPr>
        <w:spacing w:after="0" w:line="240" w:lineRule="auto"/>
        <w:ind w:right="130" w:firstLine="360"/>
        <w:jc w:val="both"/>
        <w:rPr>
          <w:rFonts w:ascii="Times New Roman" w:hAnsi="Times New Roman" w:cs="Times New Roman"/>
          <w:sz w:val="24"/>
          <w:szCs w:val="24"/>
          <w:lang w:val="lv-LV"/>
        </w:rPr>
      </w:pPr>
      <w:r w:rsidRPr="00833D47">
        <w:rPr>
          <w:rFonts w:ascii="Times New Roman" w:hAnsi="Times New Roman" w:cs="Times New Roman"/>
          <w:sz w:val="24"/>
          <w:szCs w:val="24"/>
          <w:lang w:val="lv-LV"/>
        </w:rPr>
        <w:t xml:space="preserve">Rezolūcijā ir noteikta apņemšanās nodrošināt nākamās paaudzes ar zināšanām, prasmēm un vērtībām, kas nepieciešamas starptautisko izaicinājumu risināšanai. Tiek uzsvērta augstākās izglītības iestāžu un to alianšu, t.sk. Eiropas universitāšu alianšu nozīmīgā loma akadēmiskās un zinātniskās izcilības veicināšanā. </w:t>
      </w:r>
      <w:r w:rsidRPr="00833D47">
        <w:rPr>
          <w:rFonts w:ascii="Times New Roman" w:hAnsi="Times New Roman" w:cs="Times New Roman"/>
          <w:sz w:val="24"/>
          <w:szCs w:val="24"/>
          <w:lang w:val="lv-LV"/>
        </w:rPr>
        <w:lastRenderedPageBreak/>
        <w:t>Padome uzsver, ka ir nepieciešama ciešāka sadarbība Eiropā augstākajā izglītībā, tas stiprinātu Eiropas konkurētspēju un vadošo pozīciju pasaulē</w:t>
      </w:r>
      <w:r>
        <w:rPr>
          <w:rFonts w:ascii="Times New Roman" w:hAnsi="Times New Roman" w:cs="Times New Roman"/>
          <w:sz w:val="24"/>
          <w:szCs w:val="24"/>
          <w:lang w:val="lv-LV"/>
        </w:rPr>
        <w:t xml:space="preserve">, skaidri iezīmējot fāzes un konkrētus soļus </w:t>
      </w:r>
      <w:r w:rsidRPr="00232DE0">
        <w:rPr>
          <w:rFonts w:ascii="Times New Roman" w:hAnsi="Times New Roman" w:cs="Times New Roman"/>
          <w:sz w:val="24"/>
          <w:szCs w:val="24"/>
          <w:lang w:val="lv-LV"/>
        </w:rPr>
        <w:t>kopīg</w:t>
      </w:r>
      <w:r>
        <w:rPr>
          <w:rFonts w:ascii="Times New Roman" w:hAnsi="Times New Roman" w:cs="Times New Roman"/>
          <w:sz w:val="24"/>
          <w:szCs w:val="24"/>
          <w:lang w:val="lv-LV"/>
        </w:rPr>
        <w:t>a</w:t>
      </w:r>
      <w:r w:rsidRPr="00232DE0">
        <w:rPr>
          <w:rFonts w:ascii="Times New Roman" w:hAnsi="Times New Roman" w:cs="Times New Roman"/>
          <w:sz w:val="24"/>
          <w:szCs w:val="24"/>
          <w:lang w:val="lv-LV"/>
        </w:rPr>
        <w:t xml:space="preserve"> Eiropas grāda marķējum</w:t>
      </w:r>
      <w:r>
        <w:rPr>
          <w:rFonts w:ascii="Times New Roman" w:hAnsi="Times New Roman" w:cs="Times New Roman"/>
          <w:sz w:val="24"/>
          <w:szCs w:val="24"/>
          <w:lang w:val="lv-LV"/>
        </w:rPr>
        <w:t xml:space="preserve">a ieviešana un </w:t>
      </w:r>
      <w:r w:rsidRPr="00232DE0">
        <w:rPr>
          <w:rFonts w:ascii="Times New Roman" w:hAnsi="Times New Roman" w:cs="Times New Roman"/>
          <w:sz w:val="24"/>
          <w:szCs w:val="24"/>
          <w:lang w:val="lv-LV"/>
        </w:rPr>
        <w:t xml:space="preserve">iespējama kopīga Eiropas grāda </w:t>
      </w:r>
      <w:r>
        <w:rPr>
          <w:rFonts w:ascii="Times New Roman" w:hAnsi="Times New Roman" w:cs="Times New Roman"/>
          <w:sz w:val="24"/>
          <w:szCs w:val="24"/>
          <w:lang w:val="lv-LV"/>
        </w:rPr>
        <w:t xml:space="preserve">ieviešanai tālākā nākotnē. Savukārt saistošā </w:t>
      </w:r>
      <w:r w:rsidRPr="00313298">
        <w:rPr>
          <w:rFonts w:ascii="Times New Roman" w:hAnsi="Times New Roman" w:cs="Times New Roman"/>
          <w:sz w:val="24"/>
          <w:szCs w:val="24"/>
          <w:lang w:val="lv-LV"/>
        </w:rPr>
        <w:t>Padomes ieteikuma par Eiropas kvalitātes nodrošināšanas un atzīšanas sistēmu augstākajā izglītībā mērķis ir racionalizēt kvalitātes ārējo nodrošināšanu, automatizēt atzīšanas procedūras, uzlabot saikni starp atzīšanu un kvalitātes nodrošināšanu</w:t>
      </w:r>
      <w:r>
        <w:rPr>
          <w:rFonts w:ascii="Times New Roman" w:hAnsi="Times New Roman" w:cs="Times New Roman"/>
          <w:sz w:val="24"/>
          <w:szCs w:val="24"/>
          <w:lang w:val="lv-LV"/>
        </w:rPr>
        <w:t xml:space="preserve">, kā arī definēt kritērijus </w:t>
      </w:r>
      <w:r w:rsidRPr="00232DE0">
        <w:rPr>
          <w:rFonts w:ascii="Times New Roman" w:hAnsi="Times New Roman" w:cs="Times New Roman"/>
          <w:sz w:val="24"/>
          <w:szCs w:val="24"/>
          <w:lang w:val="lv-LV"/>
        </w:rPr>
        <w:t>kopīg</w:t>
      </w:r>
      <w:r>
        <w:rPr>
          <w:rFonts w:ascii="Times New Roman" w:hAnsi="Times New Roman" w:cs="Times New Roman"/>
          <w:sz w:val="24"/>
          <w:szCs w:val="24"/>
          <w:lang w:val="lv-LV"/>
        </w:rPr>
        <w:t>a</w:t>
      </w:r>
      <w:r w:rsidRPr="00232DE0">
        <w:rPr>
          <w:rFonts w:ascii="Times New Roman" w:hAnsi="Times New Roman" w:cs="Times New Roman"/>
          <w:sz w:val="24"/>
          <w:szCs w:val="24"/>
          <w:lang w:val="lv-LV"/>
        </w:rPr>
        <w:t xml:space="preserve"> Eiropas grāda marķējum</w:t>
      </w:r>
      <w:r>
        <w:rPr>
          <w:rFonts w:ascii="Times New Roman" w:hAnsi="Times New Roman" w:cs="Times New Roman"/>
          <w:sz w:val="24"/>
          <w:szCs w:val="24"/>
          <w:lang w:val="lv-LV"/>
        </w:rPr>
        <w:t>a piešķiršanai kopīgām studiju programmām.</w:t>
      </w:r>
    </w:p>
    <w:p w:rsidR="00177668" w:rsidP="00177668" w:rsidRDefault="00177668" w14:paraId="50E45701" w14:textId="77777777">
      <w:pPr>
        <w:spacing w:after="0" w:line="240" w:lineRule="auto"/>
        <w:ind w:firstLine="360"/>
        <w:jc w:val="both"/>
        <w:rPr>
          <w:rFonts w:ascii="Times New Roman" w:hAnsi="Times New Roman" w:cs="Times New Roman"/>
          <w:sz w:val="24"/>
          <w:szCs w:val="24"/>
          <w:lang w:val="lv-LV"/>
        </w:rPr>
      </w:pPr>
      <w:r w:rsidRPr="001F4BE1">
        <w:rPr>
          <w:rFonts w:ascii="Times New Roman" w:hAnsi="Times New Roman" w:cs="Times New Roman"/>
          <w:b/>
          <w:bCs/>
          <w:sz w:val="24"/>
          <w:szCs w:val="24"/>
          <w:lang w:val="lv-LV"/>
        </w:rPr>
        <w:t xml:space="preserve">Latvijas nostāja: </w:t>
      </w:r>
      <w:r w:rsidRPr="003B35BA">
        <w:rPr>
          <w:rFonts w:ascii="Times New Roman" w:hAnsi="Times New Roman" w:cs="Times New Roman"/>
          <w:sz w:val="24"/>
          <w:szCs w:val="24"/>
          <w:lang w:val="lv-LV"/>
        </w:rPr>
        <w:t>Latvija atbalsta Padomes ieteikuma par Eiropas kvalitātes nodrošināšanas un atzīšanas sistēmu augstākajā izglītībā pieņemšanu, kā arī Padomes rezolūcijas par kopīgu Eiropas grāda marķējumu un turpmākajiem soļiem iespējama kopīga Eiropas grāda virzienā: Eiropas konkurētspējas un Eiropas augstākās izglītības pievilcības veicināšana apstiprināšanu</w:t>
      </w:r>
      <w:r w:rsidRPr="003206D1">
        <w:rPr>
          <w:rFonts w:ascii="Times New Roman" w:hAnsi="Times New Roman" w:cs="Times New Roman"/>
          <w:sz w:val="24"/>
          <w:szCs w:val="24"/>
          <w:lang w:val="lv-LV"/>
        </w:rPr>
        <w:t>.</w:t>
      </w:r>
      <w:r w:rsidRPr="0076028B">
        <w:rPr>
          <w:rFonts w:ascii="Times New Roman" w:hAnsi="Times New Roman" w:cs="Times New Roman"/>
          <w:sz w:val="24"/>
          <w:szCs w:val="24"/>
          <w:lang w:val="lv-LV"/>
        </w:rPr>
        <w:t xml:space="preserve"> </w:t>
      </w:r>
      <w:r w:rsidRPr="00B7140F">
        <w:rPr>
          <w:rFonts w:ascii="Times New Roman" w:hAnsi="Times New Roman" w:cs="Times New Roman"/>
          <w:sz w:val="24"/>
          <w:szCs w:val="24"/>
          <w:lang w:val="lv-LV"/>
        </w:rPr>
        <w:t xml:space="preserve">Latvija uzskata, ka Eiropas grāda marķējums un ieteikumi </w:t>
      </w:r>
      <w:r>
        <w:rPr>
          <w:rFonts w:ascii="Times New Roman" w:hAnsi="Times New Roman" w:cs="Times New Roman"/>
          <w:sz w:val="24"/>
          <w:szCs w:val="24"/>
          <w:lang w:val="lv-LV"/>
        </w:rPr>
        <w:t xml:space="preserve">visu </w:t>
      </w:r>
      <w:r w:rsidRPr="00B7140F">
        <w:rPr>
          <w:rFonts w:ascii="Times New Roman" w:hAnsi="Times New Roman" w:cs="Times New Roman"/>
          <w:sz w:val="24"/>
          <w:szCs w:val="24"/>
          <w:lang w:val="lv-LV"/>
        </w:rPr>
        <w:t>Eiropas kvalitātes nodrošināšan</w:t>
      </w:r>
      <w:r>
        <w:rPr>
          <w:rFonts w:ascii="Times New Roman" w:hAnsi="Times New Roman" w:cs="Times New Roman"/>
          <w:sz w:val="24"/>
          <w:szCs w:val="24"/>
          <w:lang w:val="lv-LV"/>
        </w:rPr>
        <w:t>as</w:t>
      </w:r>
      <w:r w:rsidRPr="00B7140F">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sistēmu uzlabošanai </w:t>
      </w:r>
      <w:r w:rsidRPr="00B7140F">
        <w:rPr>
          <w:rFonts w:ascii="Times New Roman" w:hAnsi="Times New Roman" w:cs="Times New Roman"/>
          <w:sz w:val="24"/>
          <w:szCs w:val="24"/>
          <w:lang w:val="lv-LV"/>
        </w:rPr>
        <w:t xml:space="preserve">un </w:t>
      </w:r>
      <w:r>
        <w:rPr>
          <w:rFonts w:ascii="Times New Roman" w:hAnsi="Times New Roman" w:cs="Times New Roman"/>
          <w:sz w:val="24"/>
          <w:szCs w:val="24"/>
          <w:lang w:val="lv-LV"/>
        </w:rPr>
        <w:t xml:space="preserve">savstarpējas automātiskas kvalifikāciju un mācību periodu ārvalstīs </w:t>
      </w:r>
      <w:r w:rsidRPr="00B7140F">
        <w:rPr>
          <w:rFonts w:ascii="Times New Roman" w:hAnsi="Times New Roman" w:cs="Times New Roman"/>
          <w:sz w:val="24"/>
          <w:szCs w:val="24"/>
          <w:lang w:val="lv-LV"/>
        </w:rPr>
        <w:t>atzīšan</w:t>
      </w:r>
      <w:r>
        <w:rPr>
          <w:rFonts w:ascii="Times New Roman" w:hAnsi="Times New Roman" w:cs="Times New Roman"/>
          <w:sz w:val="24"/>
          <w:szCs w:val="24"/>
          <w:lang w:val="lv-LV"/>
        </w:rPr>
        <w:t>as veicināšanai</w:t>
      </w:r>
      <w:r w:rsidRPr="00B7140F">
        <w:rPr>
          <w:rFonts w:ascii="Times New Roman" w:hAnsi="Times New Roman" w:cs="Times New Roman"/>
          <w:sz w:val="24"/>
          <w:szCs w:val="24"/>
          <w:lang w:val="lv-LV"/>
        </w:rPr>
        <w:t>, var palīdzēt starptautisko kopīgo programmu ieviešanā un īstenošanā Latvijas augstskolās, palielināt Latvijas augstskolu konkurētspēju Eiropā un piesaistīt ne tikai starptautiskos studentus, bet arī akadēmisko personālu, studiju un pētniecības izcilības veicināšanai.</w:t>
      </w:r>
      <w:r>
        <w:rPr>
          <w:rFonts w:ascii="Times New Roman" w:hAnsi="Times New Roman" w:cs="Times New Roman"/>
          <w:sz w:val="24"/>
          <w:szCs w:val="24"/>
          <w:lang w:val="lv-LV"/>
        </w:rPr>
        <w:t xml:space="preserve"> </w:t>
      </w:r>
    </w:p>
    <w:p w:rsidR="00177668" w:rsidP="00177668" w:rsidRDefault="00177668" w14:paraId="62EA98CE" w14:textId="77777777">
      <w:pPr>
        <w:spacing w:after="0" w:line="240" w:lineRule="auto"/>
        <w:ind w:firstLine="360"/>
        <w:jc w:val="both"/>
        <w:rPr>
          <w:rFonts w:ascii="Times New Roman" w:hAnsi="Times New Roman" w:cs="Times New Roman"/>
          <w:sz w:val="24"/>
          <w:szCs w:val="24"/>
          <w:lang w:val="lv-LV"/>
        </w:rPr>
      </w:pPr>
      <w:r>
        <w:rPr>
          <w:rFonts w:ascii="Times New Roman" w:hAnsi="Times New Roman" w:cs="Times New Roman"/>
          <w:sz w:val="24"/>
          <w:szCs w:val="24"/>
          <w:lang w:val="lv-LV"/>
        </w:rPr>
        <w:t>Latvija uzsver</w:t>
      </w:r>
      <w:r w:rsidRPr="004C4593">
        <w:rPr>
          <w:rFonts w:ascii="Times New Roman" w:hAnsi="Times New Roman" w:cs="Times New Roman"/>
          <w:sz w:val="24"/>
          <w:szCs w:val="24"/>
          <w:lang w:val="lv-LV"/>
        </w:rPr>
        <w:t>, ka ir svarīgi izmantot pakāpenisko pieeju Eiropas grāda marķējuma ieviešan</w:t>
      </w:r>
      <w:r>
        <w:rPr>
          <w:rFonts w:ascii="Times New Roman" w:hAnsi="Times New Roman" w:cs="Times New Roman"/>
          <w:sz w:val="24"/>
          <w:szCs w:val="24"/>
          <w:lang w:val="lv-LV"/>
        </w:rPr>
        <w:t>ā</w:t>
      </w:r>
      <w:r w:rsidRPr="004C4593">
        <w:rPr>
          <w:rFonts w:ascii="Times New Roman" w:hAnsi="Times New Roman" w:cs="Times New Roman"/>
          <w:sz w:val="24"/>
          <w:szCs w:val="24"/>
          <w:lang w:val="lv-LV"/>
        </w:rPr>
        <w:t>,</w:t>
      </w:r>
      <w:r>
        <w:rPr>
          <w:rFonts w:ascii="Times New Roman" w:hAnsi="Times New Roman" w:cs="Times New Roman"/>
          <w:sz w:val="24"/>
          <w:szCs w:val="24"/>
          <w:lang w:val="lv-LV"/>
        </w:rPr>
        <w:t xml:space="preserve"> kur būtiska ir</w:t>
      </w:r>
      <w:r w:rsidRPr="004C4593">
        <w:rPr>
          <w:rFonts w:ascii="Times New Roman" w:hAnsi="Times New Roman" w:cs="Times New Roman"/>
          <w:sz w:val="24"/>
          <w:szCs w:val="24"/>
          <w:lang w:val="lv-LV"/>
        </w:rPr>
        <w:t xml:space="preserve"> visu dalībvalstu iesaiste un </w:t>
      </w:r>
      <w:r>
        <w:rPr>
          <w:rFonts w:ascii="Times New Roman" w:hAnsi="Times New Roman" w:cs="Times New Roman"/>
          <w:sz w:val="24"/>
          <w:szCs w:val="24"/>
          <w:lang w:val="lv-LV"/>
        </w:rPr>
        <w:t xml:space="preserve">to </w:t>
      </w:r>
      <w:r w:rsidRPr="004C4593">
        <w:rPr>
          <w:rFonts w:ascii="Times New Roman" w:hAnsi="Times New Roman" w:cs="Times New Roman"/>
          <w:sz w:val="24"/>
          <w:szCs w:val="24"/>
          <w:lang w:val="lv-LV"/>
        </w:rPr>
        <w:t>skaidra nostāja.</w:t>
      </w:r>
      <w:r>
        <w:rPr>
          <w:rFonts w:ascii="Times New Roman" w:hAnsi="Times New Roman" w:cs="Times New Roman"/>
          <w:sz w:val="24"/>
          <w:szCs w:val="24"/>
          <w:lang w:val="lv-LV"/>
        </w:rPr>
        <w:t xml:space="preserve"> </w:t>
      </w:r>
      <w:r w:rsidRPr="00D84118">
        <w:rPr>
          <w:rFonts w:ascii="Times New Roman" w:hAnsi="Times New Roman" w:cs="Times New Roman"/>
          <w:sz w:val="24"/>
          <w:szCs w:val="24"/>
          <w:lang w:val="lv-LV"/>
        </w:rPr>
        <w:t>Latvija īpaši atbalsta aktivitātes, kas ir saistītas ar augstākās izglītības atzīšanas procesa vienkāršošanu</w:t>
      </w:r>
      <w:r>
        <w:rPr>
          <w:rFonts w:ascii="Times New Roman" w:hAnsi="Times New Roman" w:cs="Times New Roman"/>
          <w:sz w:val="24"/>
          <w:szCs w:val="24"/>
          <w:lang w:val="lv-LV"/>
        </w:rPr>
        <w:t xml:space="preserve"> Eiropas kontekstā</w:t>
      </w:r>
      <w:r w:rsidRPr="00D84118">
        <w:rPr>
          <w:rFonts w:ascii="Times New Roman" w:hAnsi="Times New Roman" w:cs="Times New Roman"/>
          <w:sz w:val="24"/>
          <w:szCs w:val="24"/>
          <w:lang w:val="lv-LV"/>
        </w:rPr>
        <w:t xml:space="preserve">, kā arī </w:t>
      </w:r>
      <w:r>
        <w:rPr>
          <w:rFonts w:ascii="Times New Roman" w:hAnsi="Times New Roman" w:cs="Times New Roman"/>
          <w:sz w:val="24"/>
          <w:szCs w:val="24"/>
          <w:lang w:val="lv-LV"/>
        </w:rPr>
        <w:t>atbalsta pieejamāku studentu un personāla</w:t>
      </w:r>
      <w:r w:rsidRPr="00D84118">
        <w:rPr>
          <w:rFonts w:ascii="Times New Roman" w:hAnsi="Times New Roman" w:cs="Times New Roman"/>
          <w:sz w:val="24"/>
          <w:szCs w:val="24"/>
          <w:lang w:val="lv-LV"/>
        </w:rPr>
        <w:t xml:space="preserve"> mobilitāti, veicinot starptautisko sadarbību un piedāvājot plašākas pētniecības iespējas, kas var sniegt pienesumu Latvijas augstākai izglītībai un zinātnei.</w:t>
      </w:r>
    </w:p>
    <w:p w:rsidRPr="00716D3E" w:rsidR="00716D3E" w:rsidP="00716D3E" w:rsidRDefault="00716D3E" w14:paraId="4593230F" w14:textId="77777777">
      <w:pPr>
        <w:spacing w:after="0" w:line="240" w:lineRule="auto"/>
        <w:ind w:firstLine="709"/>
        <w:jc w:val="both"/>
        <w:rPr>
          <w:rFonts w:ascii="Times New Roman" w:hAnsi="Times New Roman" w:eastAsia="Times New Roman" w:cs="Times New Roman"/>
          <w:color w:val="000000"/>
          <w:sz w:val="24"/>
          <w:szCs w:val="24"/>
          <w:lang w:val="lv-LV"/>
        </w:rPr>
      </w:pPr>
    </w:p>
    <w:p w:rsidRPr="00716D3E" w:rsidR="00716D3E" w:rsidP="00716D3E" w:rsidRDefault="00716D3E" w14:paraId="73DB481D" w14:textId="0665725B">
      <w:pPr>
        <w:pStyle w:val="ListParagraph"/>
        <w:numPr>
          <w:ilvl w:val="0"/>
          <w:numId w:val="5"/>
        </w:numPr>
        <w:spacing w:after="0" w:line="240" w:lineRule="auto"/>
        <w:contextualSpacing w:val="false"/>
        <w:jc w:val="both"/>
        <w:rPr>
          <w:rFonts w:ascii="Times New Roman" w:hAnsi="Times New Roman" w:cs="Times New Roman"/>
          <w:b/>
          <w:bCs/>
          <w:sz w:val="24"/>
          <w:szCs w:val="24"/>
          <w:lang w:val="lv-LV"/>
        </w:rPr>
      </w:pPr>
      <w:r w:rsidRPr="00716D3E">
        <w:rPr>
          <w:rFonts w:ascii="Times New Roman" w:hAnsi="Times New Roman" w:cs="Times New Roman"/>
          <w:b/>
          <w:bCs/>
          <w:sz w:val="24"/>
          <w:szCs w:val="24"/>
          <w:lang w:val="lv-LV"/>
        </w:rPr>
        <w:t xml:space="preserve">ES izglītības ministru diskusija </w:t>
      </w:r>
    </w:p>
    <w:p w:rsidRPr="00716D3E" w:rsidR="00716D3E" w:rsidP="00716D3E" w:rsidRDefault="00716D3E" w14:paraId="3E6A6384" w14:textId="77777777">
      <w:pPr>
        <w:spacing w:after="0" w:line="240" w:lineRule="auto"/>
        <w:jc w:val="both"/>
        <w:rPr>
          <w:rFonts w:ascii="Times New Roman" w:hAnsi="Times New Roman" w:cs="Times New Roman"/>
          <w:sz w:val="24"/>
          <w:szCs w:val="24"/>
          <w:lang w:val="lv-LV"/>
        </w:rPr>
      </w:pPr>
      <w:r w:rsidRPr="00716D3E">
        <w:rPr>
          <w:rFonts w:ascii="Times New Roman" w:hAnsi="Times New Roman" w:cs="Times New Roman"/>
          <w:sz w:val="24"/>
          <w:szCs w:val="24"/>
          <w:lang w:val="lv-LV"/>
        </w:rPr>
        <w:t xml:space="preserve">Polijas prezidentūra ES padomē (turpmāk – Prezidentūra) piedāvā diskusijai dokumentu </w:t>
      </w:r>
      <w:r w:rsidRPr="00716D3E">
        <w:rPr>
          <w:rFonts w:ascii="Times New Roman" w:hAnsi="Times New Roman" w:cs="Times New Roman"/>
          <w:b/>
          <w:bCs/>
          <w:sz w:val="24"/>
          <w:szCs w:val="24"/>
          <w:lang w:val="lv-LV"/>
        </w:rPr>
        <w:t>“Prasmju savienības loma Eiropas izglītības telpas stiprināšanā” (</w:t>
      </w:r>
      <w:r w:rsidRPr="00716D3E">
        <w:rPr>
          <w:rFonts w:ascii="Times New Roman" w:hAnsi="Times New Roman" w:cs="Times New Roman"/>
          <w:sz w:val="24"/>
          <w:szCs w:val="24"/>
          <w:lang w:val="lv-LV"/>
        </w:rPr>
        <w:t xml:space="preserve">dok. 8086/25). </w:t>
      </w:r>
    </w:p>
    <w:p w:rsidRPr="00716D3E" w:rsidR="00716D3E" w:rsidP="00716D3E" w:rsidRDefault="00716D3E" w14:paraId="127896D9" w14:textId="125CD28F">
      <w:pPr>
        <w:spacing w:after="0" w:line="240" w:lineRule="auto"/>
        <w:ind w:firstLine="720"/>
        <w:jc w:val="both"/>
        <w:rPr>
          <w:rFonts w:ascii="Times New Roman" w:hAnsi="Times New Roman" w:cs="Times New Roman"/>
          <w:sz w:val="24"/>
          <w:szCs w:val="24"/>
          <w:lang w:val="lv-LV"/>
        </w:rPr>
      </w:pPr>
      <w:r w:rsidRPr="00716D3E">
        <w:rPr>
          <w:rFonts w:ascii="Times New Roman" w:hAnsi="Times New Roman" w:cs="Times New Roman"/>
          <w:sz w:val="24"/>
          <w:szCs w:val="24"/>
          <w:lang w:val="lv-LV"/>
        </w:rPr>
        <w:t xml:space="preserve">Saskaņā ar Komisijas paziņojumu par Prasmju savienību izglītība un prasmes ir pilnvērtīgs un holistisks stratēģisks politikas instruments ekonomikas konkurētspējai un ES stabilitātei. Prasmju savienība koncentrējas uz četrām jomām, lai nodrošinātu ikvienam iespēju veidot stabilu prasmju pamatu un iesaistīties </w:t>
      </w:r>
      <w:r w:rsidR="003B35BA">
        <w:rPr>
          <w:rFonts w:ascii="Times New Roman" w:hAnsi="Times New Roman" w:cs="Times New Roman"/>
          <w:sz w:val="24"/>
          <w:szCs w:val="24"/>
          <w:lang w:val="lv-LV"/>
        </w:rPr>
        <w:t>mūžizglītībā</w:t>
      </w:r>
      <w:r w:rsidRPr="003B35BA">
        <w:rPr>
          <w:rFonts w:ascii="Times New Roman" w:hAnsi="Times New Roman" w:cs="Times New Roman"/>
          <w:sz w:val="24"/>
          <w:szCs w:val="24"/>
          <w:lang w:val="lv-LV"/>
        </w:rPr>
        <w:t xml:space="preserve"> un </w:t>
      </w:r>
      <w:proofErr w:type="spellStart"/>
      <w:r w:rsidRPr="003B35BA">
        <w:rPr>
          <w:rFonts w:ascii="Times New Roman" w:hAnsi="Times New Roman" w:cs="Times New Roman"/>
          <w:sz w:val="24"/>
          <w:szCs w:val="24"/>
          <w:lang w:val="lv-LV"/>
        </w:rPr>
        <w:t>pārkvalifikācijā</w:t>
      </w:r>
      <w:proofErr w:type="spellEnd"/>
      <w:r w:rsidRPr="003B35BA">
        <w:rPr>
          <w:rFonts w:ascii="Times New Roman" w:hAnsi="Times New Roman" w:cs="Times New Roman"/>
          <w:sz w:val="24"/>
          <w:szCs w:val="24"/>
          <w:lang w:val="lv-LV"/>
        </w:rPr>
        <w:t xml:space="preserve"> pilnvērtīgai dzīvei</w:t>
      </w:r>
      <w:r w:rsidRPr="00716D3E">
        <w:rPr>
          <w:rFonts w:ascii="Times New Roman" w:hAnsi="Times New Roman" w:cs="Times New Roman"/>
          <w:sz w:val="24"/>
          <w:szCs w:val="24"/>
          <w:lang w:val="lv-LV"/>
        </w:rPr>
        <w:t xml:space="preserve">: prasmju veidošana ar spēcīgu izglītības pamatu, elastīga darbaspēka prasmju pilnveidošana un pārkvalifikācija, prasmju izplatīšana visā ES, lai veicinātu konkurētspēju, talantu piesaistīšana, attīstīšana un saglabāšana. </w:t>
      </w:r>
    </w:p>
    <w:p w:rsidRPr="00716D3E" w:rsidR="00716D3E" w:rsidP="00716D3E" w:rsidRDefault="00716D3E" w14:paraId="373FB8C8" w14:textId="240A7A51">
      <w:pPr>
        <w:spacing w:after="0" w:line="240" w:lineRule="auto"/>
        <w:ind w:firstLine="720"/>
        <w:jc w:val="both"/>
        <w:rPr>
          <w:rFonts w:ascii="Times New Roman" w:hAnsi="Times New Roman" w:cs="Times New Roman"/>
          <w:sz w:val="24"/>
          <w:szCs w:val="24"/>
          <w:lang w:val="lv-LV"/>
        </w:rPr>
      </w:pPr>
      <w:r w:rsidRPr="00716D3E">
        <w:rPr>
          <w:rFonts w:ascii="Times New Roman" w:hAnsi="Times New Roman" w:cs="Times New Roman"/>
          <w:sz w:val="24"/>
          <w:szCs w:val="24"/>
          <w:lang w:val="lv-LV"/>
        </w:rPr>
        <w:t>Prasmju savienības ietvaros jau ir publicētas divas ar izglītību saistītas iniciatīvas: rīcības plāns par pamatprasmēm, kurā galvenā uzmanība pievērsta pamatprasmju uzlabošanai lasītprasmē, matemātikā un dabaszinātnēs, kā arī digitāl</w:t>
      </w:r>
      <w:r w:rsidR="00BA36B1">
        <w:rPr>
          <w:rFonts w:ascii="Times New Roman" w:hAnsi="Times New Roman" w:cs="Times New Roman"/>
          <w:sz w:val="24"/>
          <w:szCs w:val="24"/>
          <w:lang w:val="lv-LV"/>
        </w:rPr>
        <w:t>aj</w:t>
      </w:r>
      <w:r w:rsidRPr="00716D3E">
        <w:rPr>
          <w:rFonts w:ascii="Times New Roman" w:hAnsi="Times New Roman" w:cs="Times New Roman"/>
          <w:sz w:val="24"/>
          <w:szCs w:val="24"/>
          <w:lang w:val="lv-LV"/>
        </w:rPr>
        <w:t>ā</w:t>
      </w:r>
      <w:r w:rsidR="00BA36B1">
        <w:rPr>
          <w:rFonts w:ascii="Times New Roman" w:hAnsi="Times New Roman" w:cs="Times New Roman"/>
          <w:sz w:val="24"/>
          <w:szCs w:val="24"/>
          <w:lang w:val="lv-LV"/>
        </w:rPr>
        <w:t>m</w:t>
      </w:r>
      <w:r w:rsidRPr="00716D3E">
        <w:rPr>
          <w:rFonts w:ascii="Times New Roman" w:hAnsi="Times New Roman" w:cs="Times New Roman"/>
          <w:sz w:val="24"/>
          <w:szCs w:val="24"/>
          <w:lang w:val="lv-LV"/>
        </w:rPr>
        <w:t xml:space="preserve"> un pilsonisk</w:t>
      </w:r>
      <w:r w:rsidR="00BA36B1">
        <w:rPr>
          <w:rFonts w:ascii="Times New Roman" w:hAnsi="Times New Roman" w:cs="Times New Roman"/>
          <w:sz w:val="24"/>
          <w:szCs w:val="24"/>
          <w:lang w:val="lv-LV"/>
        </w:rPr>
        <w:t>aj</w:t>
      </w:r>
      <w:r w:rsidRPr="00716D3E">
        <w:rPr>
          <w:rFonts w:ascii="Times New Roman" w:hAnsi="Times New Roman" w:cs="Times New Roman"/>
          <w:sz w:val="24"/>
          <w:szCs w:val="24"/>
          <w:lang w:val="lv-LV"/>
        </w:rPr>
        <w:t>ā</w:t>
      </w:r>
      <w:r w:rsidR="00BA36B1">
        <w:rPr>
          <w:rFonts w:ascii="Times New Roman" w:hAnsi="Times New Roman" w:cs="Times New Roman"/>
          <w:sz w:val="24"/>
          <w:szCs w:val="24"/>
          <w:lang w:val="lv-LV"/>
        </w:rPr>
        <w:t>m</w:t>
      </w:r>
      <w:r w:rsidRPr="00716D3E">
        <w:rPr>
          <w:rFonts w:ascii="Times New Roman" w:hAnsi="Times New Roman" w:cs="Times New Roman"/>
          <w:sz w:val="24"/>
          <w:szCs w:val="24"/>
          <w:lang w:val="lv-LV"/>
        </w:rPr>
        <w:t xml:space="preserve"> prasm</w:t>
      </w:r>
      <w:r w:rsidR="00BA36B1">
        <w:rPr>
          <w:rFonts w:ascii="Times New Roman" w:hAnsi="Times New Roman" w:cs="Times New Roman"/>
          <w:sz w:val="24"/>
          <w:szCs w:val="24"/>
          <w:lang w:val="lv-LV"/>
        </w:rPr>
        <w:t>ēm</w:t>
      </w:r>
      <w:r w:rsidRPr="00716D3E">
        <w:rPr>
          <w:rFonts w:ascii="Times New Roman" w:hAnsi="Times New Roman" w:cs="Times New Roman"/>
          <w:sz w:val="24"/>
          <w:szCs w:val="24"/>
          <w:lang w:val="lv-LV"/>
        </w:rPr>
        <w:t>, STEM</w:t>
      </w:r>
      <w:r w:rsidR="008D2F66">
        <w:rPr>
          <w:rFonts w:ascii="Times New Roman" w:hAnsi="Times New Roman" w:cs="Times New Roman"/>
          <w:sz w:val="24"/>
          <w:szCs w:val="24"/>
          <w:lang w:val="lv-LV"/>
        </w:rPr>
        <w:t xml:space="preserve"> (</w:t>
      </w:r>
      <w:r w:rsidRPr="008D2F66" w:rsidR="008D2F66">
        <w:rPr>
          <w:rFonts w:ascii="Times New Roman" w:hAnsi="Times New Roman" w:cs="Times New Roman"/>
          <w:sz w:val="24"/>
          <w:szCs w:val="24"/>
          <w:lang w:val="lv-LV"/>
        </w:rPr>
        <w:t xml:space="preserve">no angļu: </w:t>
      </w:r>
      <w:proofErr w:type="spellStart"/>
      <w:r w:rsidRPr="008D2F66" w:rsidR="008D2F66">
        <w:rPr>
          <w:rFonts w:ascii="Times New Roman" w:hAnsi="Times New Roman" w:cs="Times New Roman"/>
          <w:sz w:val="24"/>
          <w:szCs w:val="24"/>
          <w:lang w:val="lv-LV"/>
        </w:rPr>
        <w:t>Science</w:t>
      </w:r>
      <w:proofErr w:type="spellEnd"/>
      <w:r w:rsidRPr="008D2F66" w:rsidR="008D2F66">
        <w:rPr>
          <w:rFonts w:ascii="Times New Roman" w:hAnsi="Times New Roman" w:cs="Times New Roman"/>
          <w:sz w:val="24"/>
          <w:szCs w:val="24"/>
          <w:lang w:val="lv-LV"/>
        </w:rPr>
        <w:t xml:space="preserve">, </w:t>
      </w:r>
      <w:proofErr w:type="spellStart"/>
      <w:r w:rsidRPr="008D2F66" w:rsidR="008D2F66">
        <w:rPr>
          <w:rFonts w:ascii="Times New Roman" w:hAnsi="Times New Roman" w:cs="Times New Roman"/>
          <w:sz w:val="24"/>
          <w:szCs w:val="24"/>
          <w:lang w:val="lv-LV"/>
        </w:rPr>
        <w:t>Technology</w:t>
      </w:r>
      <w:proofErr w:type="spellEnd"/>
      <w:r w:rsidRPr="008D2F66" w:rsidR="008D2F66">
        <w:rPr>
          <w:rFonts w:ascii="Times New Roman" w:hAnsi="Times New Roman" w:cs="Times New Roman"/>
          <w:sz w:val="24"/>
          <w:szCs w:val="24"/>
          <w:lang w:val="lv-LV"/>
        </w:rPr>
        <w:t xml:space="preserve">, Engineering, </w:t>
      </w:r>
      <w:proofErr w:type="spellStart"/>
      <w:r w:rsidRPr="008D2F66" w:rsidR="008D2F66">
        <w:rPr>
          <w:rFonts w:ascii="Times New Roman" w:hAnsi="Times New Roman" w:cs="Times New Roman"/>
          <w:sz w:val="24"/>
          <w:szCs w:val="24"/>
          <w:lang w:val="lv-LV"/>
        </w:rPr>
        <w:t>and</w:t>
      </w:r>
      <w:proofErr w:type="spellEnd"/>
      <w:r w:rsidRPr="008D2F66" w:rsidR="008D2F66">
        <w:rPr>
          <w:rFonts w:ascii="Times New Roman" w:hAnsi="Times New Roman" w:cs="Times New Roman"/>
          <w:sz w:val="24"/>
          <w:szCs w:val="24"/>
          <w:lang w:val="lv-LV"/>
        </w:rPr>
        <w:t xml:space="preserve"> </w:t>
      </w:r>
      <w:proofErr w:type="spellStart"/>
      <w:r w:rsidRPr="008D2F66" w:rsidR="008D2F66">
        <w:rPr>
          <w:rFonts w:ascii="Times New Roman" w:hAnsi="Times New Roman" w:cs="Times New Roman"/>
          <w:sz w:val="24"/>
          <w:szCs w:val="24"/>
          <w:lang w:val="lv-LV"/>
        </w:rPr>
        <w:t>Mathematics</w:t>
      </w:r>
      <w:proofErr w:type="spellEnd"/>
      <w:r w:rsidRPr="008D2F66" w:rsidR="008D2F66">
        <w:rPr>
          <w:rFonts w:ascii="Times New Roman" w:hAnsi="Times New Roman" w:cs="Times New Roman"/>
          <w:sz w:val="24"/>
          <w:szCs w:val="24"/>
          <w:lang w:val="lv-LV"/>
        </w:rPr>
        <w:t xml:space="preserve"> — zinātne, tehnoloģija, inženierija, matemātika</w:t>
      </w:r>
      <w:r w:rsidR="008D2F66">
        <w:rPr>
          <w:rFonts w:ascii="Times New Roman" w:hAnsi="Times New Roman" w:cs="Times New Roman"/>
          <w:sz w:val="24"/>
          <w:szCs w:val="24"/>
          <w:lang w:val="lv-LV"/>
        </w:rPr>
        <w:t>)</w:t>
      </w:r>
      <w:r w:rsidRPr="00716D3E">
        <w:rPr>
          <w:rFonts w:ascii="Times New Roman" w:hAnsi="Times New Roman" w:cs="Times New Roman"/>
          <w:sz w:val="24"/>
          <w:szCs w:val="24"/>
          <w:lang w:val="lv-LV"/>
        </w:rPr>
        <w:t xml:space="preserve"> izglītības stratēģiskais plāns, kura mērķis ir uzlabot zināšanas un karjeru zinātnē, tehnoloģijā</w:t>
      </w:r>
      <w:r w:rsidR="00BA36B1">
        <w:rPr>
          <w:rFonts w:ascii="Times New Roman" w:hAnsi="Times New Roman" w:cs="Times New Roman"/>
          <w:sz w:val="24"/>
          <w:szCs w:val="24"/>
          <w:lang w:val="lv-LV"/>
        </w:rPr>
        <w:t>s</w:t>
      </w:r>
      <w:r w:rsidRPr="00716D3E">
        <w:rPr>
          <w:rFonts w:ascii="Times New Roman" w:hAnsi="Times New Roman" w:cs="Times New Roman"/>
          <w:sz w:val="24"/>
          <w:szCs w:val="24"/>
          <w:lang w:val="lv-LV"/>
        </w:rPr>
        <w:t>, inženierzinātnēs un matemātikā.</w:t>
      </w:r>
    </w:p>
    <w:p w:rsidRPr="00716D3E" w:rsidR="00716D3E" w:rsidP="00716D3E" w:rsidRDefault="00716D3E" w14:paraId="22A0A21B" w14:textId="77777777">
      <w:pPr>
        <w:spacing w:after="0" w:line="240" w:lineRule="auto"/>
        <w:ind w:firstLine="720"/>
        <w:jc w:val="both"/>
        <w:rPr>
          <w:rFonts w:ascii="Times New Roman" w:hAnsi="Times New Roman" w:cs="Times New Roman"/>
          <w:sz w:val="24"/>
          <w:szCs w:val="24"/>
          <w:lang w:val="lv-LV"/>
        </w:rPr>
      </w:pPr>
      <w:r w:rsidRPr="00716D3E">
        <w:rPr>
          <w:rFonts w:ascii="Times New Roman" w:hAnsi="Times New Roman" w:cs="Times New Roman"/>
          <w:sz w:val="24"/>
          <w:szCs w:val="24"/>
          <w:lang w:val="lv-LV"/>
        </w:rPr>
        <w:t>Prezidentūra diskusijai dalībvalstīm piedāvā šādus jautājumus:</w:t>
      </w:r>
    </w:p>
    <w:p w:rsidRPr="00716D3E" w:rsidR="00716D3E" w:rsidP="00716D3E" w:rsidRDefault="00716D3E" w14:paraId="0777AA4C" w14:textId="77777777">
      <w:pPr>
        <w:spacing w:after="0" w:line="240" w:lineRule="auto"/>
        <w:ind w:firstLine="709"/>
        <w:jc w:val="both"/>
        <w:rPr>
          <w:rFonts w:ascii="Times New Roman" w:hAnsi="Times New Roman" w:cs="Times New Roman"/>
          <w:i/>
          <w:iCs/>
          <w:sz w:val="24"/>
          <w:szCs w:val="24"/>
          <w:lang w:val="lv-LV"/>
        </w:rPr>
      </w:pPr>
      <w:r w:rsidRPr="00716D3E">
        <w:rPr>
          <w:rFonts w:ascii="Times New Roman" w:hAnsi="Times New Roman" w:cs="Times New Roman"/>
          <w:i/>
          <w:iCs/>
          <w:sz w:val="24"/>
          <w:szCs w:val="24"/>
          <w:lang w:val="lv-LV"/>
        </w:rPr>
        <w:t>1.Kā prasmju savienība un Eiropas izglītības telpa varētu viena otru labāk papildināt nodrošinot kvalitatīvu, iekļaujošu izglītību un mācības visiem izglītojamajiem?</w:t>
      </w:r>
    </w:p>
    <w:p w:rsidRPr="00716D3E" w:rsidR="00716D3E" w:rsidP="00716D3E" w:rsidRDefault="00716D3E" w14:paraId="14CCD9D6" w14:textId="366D1737">
      <w:pPr>
        <w:spacing w:after="0" w:line="240" w:lineRule="auto"/>
        <w:ind w:firstLine="709"/>
        <w:jc w:val="both"/>
        <w:rPr>
          <w:rFonts w:ascii="Times New Roman" w:hAnsi="Times New Roman" w:cs="Times New Roman"/>
          <w:i/>
          <w:iCs/>
          <w:sz w:val="24"/>
          <w:szCs w:val="24"/>
          <w:lang w:val="lv-LV"/>
        </w:rPr>
      </w:pPr>
      <w:r w:rsidRPr="00716D3E">
        <w:rPr>
          <w:rFonts w:ascii="Times New Roman" w:hAnsi="Times New Roman" w:cs="Times New Roman"/>
          <w:i/>
          <w:iCs/>
          <w:sz w:val="24"/>
          <w:szCs w:val="24"/>
          <w:lang w:val="lv-LV"/>
        </w:rPr>
        <w:t>2. Kuri prasmju savienības galvenie elementi būtu jāatbalsta</w:t>
      </w:r>
      <w:r w:rsidR="00BE3508">
        <w:rPr>
          <w:rFonts w:ascii="Times New Roman" w:hAnsi="Times New Roman" w:cs="Times New Roman"/>
          <w:i/>
          <w:iCs/>
          <w:sz w:val="24"/>
          <w:szCs w:val="24"/>
          <w:lang w:val="lv-LV"/>
        </w:rPr>
        <w:t>,</w:t>
      </w:r>
      <w:r w:rsidRPr="00716D3E">
        <w:rPr>
          <w:rFonts w:ascii="Times New Roman" w:hAnsi="Times New Roman" w:cs="Times New Roman"/>
          <w:i/>
          <w:iCs/>
          <w:sz w:val="24"/>
          <w:szCs w:val="24"/>
          <w:lang w:val="lv-LV"/>
        </w:rPr>
        <w:t xml:space="preserve"> ņemot vērā Eiropas izglītības telpas mērķus, vienlaikus izvairoties no jebkādas dublēšanās un papildu administratīvā sloga?</w:t>
      </w:r>
    </w:p>
    <w:p w:rsidRPr="00716D3E" w:rsidR="00716D3E" w:rsidP="00716D3E" w:rsidRDefault="00716D3E" w14:paraId="11CDB160" w14:textId="77777777">
      <w:pPr>
        <w:spacing w:after="0" w:line="240" w:lineRule="auto"/>
        <w:ind w:firstLine="709"/>
        <w:jc w:val="both"/>
        <w:rPr>
          <w:rFonts w:ascii="Times New Roman" w:hAnsi="Times New Roman" w:cs="Times New Roman"/>
          <w:i/>
          <w:iCs/>
          <w:sz w:val="24"/>
          <w:szCs w:val="24"/>
          <w:lang w:val="lv-LV"/>
        </w:rPr>
      </w:pPr>
      <w:r w:rsidRPr="00716D3E">
        <w:rPr>
          <w:rFonts w:ascii="Times New Roman" w:hAnsi="Times New Roman" w:cs="Times New Roman"/>
          <w:i/>
          <w:iCs/>
          <w:sz w:val="24"/>
          <w:szCs w:val="24"/>
          <w:lang w:val="lv-LV"/>
        </w:rPr>
        <w:t>3. Prasmju savienības un citu jaunu iniciatīvu kontekstā kā jūs redzat, kā pēc pirmā Eiropas sadarbības stratēģiskā ietvara izglītībā cikla varētu vienkāršot Eiropas izglītības telpas pārvaldību un to padarīt vairāk saskanīgu ar patreizējām iniciatīvām un padarītu lēmumu pieņemšanu ātrāku un elastīgāku?</w:t>
      </w:r>
    </w:p>
    <w:p w:rsidRPr="00716D3E" w:rsidR="00716D3E" w:rsidP="00716D3E" w:rsidRDefault="00716D3E" w14:paraId="5DE3CB0E" w14:textId="77777777">
      <w:pPr>
        <w:spacing w:after="0" w:line="240" w:lineRule="auto"/>
        <w:ind w:firstLine="709"/>
        <w:jc w:val="both"/>
        <w:rPr>
          <w:rFonts w:ascii="Times New Roman" w:hAnsi="Times New Roman" w:cs="Times New Roman"/>
          <w:color w:val="000000"/>
          <w:sz w:val="24"/>
          <w:szCs w:val="24"/>
          <w:lang w:val="lv-LV"/>
        </w:rPr>
      </w:pPr>
      <w:r w:rsidRPr="00716D3E">
        <w:rPr>
          <w:rFonts w:ascii="Times New Roman" w:hAnsi="Times New Roman" w:cs="Times New Roman"/>
          <w:b/>
          <w:bCs/>
          <w:color w:val="000000"/>
          <w:sz w:val="24"/>
          <w:szCs w:val="24"/>
          <w:lang w:val="lv-LV"/>
        </w:rPr>
        <w:t>Latvijas nostāja</w:t>
      </w:r>
      <w:r w:rsidRPr="00716D3E">
        <w:rPr>
          <w:rStyle w:val="FootnoteReference"/>
          <w:rFonts w:ascii="Times New Roman" w:hAnsi="Times New Roman" w:cs="Times New Roman"/>
          <w:b/>
          <w:bCs/>
          <w:sz w:val="24"/>
          <w:szCs w:val="24"/>
          <w:lang w:val="lv-LV"/>
        </w:rPr>
        <w:footnoteReference w:customMarkFollows="true" w:id="2"/>
        <w:t>[1]</w:t>
      </w:r>
      <w:r w:rsidRPr="00716D3E">
        <w:rPr>
          <w:rFonts w:ascii="Times New Roman" w:hAnsi="Times New Roman" w:cs="Times New Roman"/>
          <w:b/>
          <w:bCs/>
          <w:color w:val="000000"/>
          <w:sz w:val="24"/>
          <w:szCs w:val="24"/>
          <w:lang w:val="lv-LV"/>
        </w:rPr>
        <w:t>:</w:t>
      </w:r>
      <w:r w:rsidRPr="00716D3E">
        <w:rPr>
          <w:rFonts w:ascii="Times New Roman" w:hAnsi="Times New Roman" w:cs="Times New Roman"/>
          <w:color w:val="000000"/>
          <w:sz w:val="24"/>
          <w:szCs w:val="24"/>
          <w:lang w:val="lv-LV"/>
        </w:rPr>
        <w:t xml:space="preserve"> Latvijas izglītības attīstības pamatnostādņu 2021.-2027.gadam galvenais vadmotīvs ir “Nākotnes prasmes nākotnes sabiedrībā”. Latvija uzsver, ka darbaspēka sagatavošanā izglītībai </w:t>
      </w:r>
      <w:r w:rsidRPr="00716D3E">
        <w:rPr>
          <w:rFonts w:ascii="Times New Roman" w:hAnsi="Times New Roman" w:cs="Times New Roman"/>
          <w:color w:val="000000"/>
          <w:sz w:val="24"/>
          <w:szCs w:val="24"/>
          <w:lang w:val="lv-LV"/>
        </w:rPr>
        <w:lastRenderedPageBreak/>
        <w:t>ir liela loma, tomēr būtisks izglītības uzdevums ir arī veidot pilsoņus, kuri ciena Eiropas vērtības – brīvību, demokrātiju u.c., tāpēc būtiski ir nodrošināt vienlīdz augstus sasniegumus visiem izglītojamiem visās skolās</w:t>
      </w:r>
      <w:r w:rsidRPr="00716D3E">
        <w:rPr>
          <w:rFonts w:ascii="Times New Roman" w:hAnsi="Times New Roman" w:cs="Times New Roman"/>
          <w:sz w:val="24"/>
          <w:szCs w:val="24"/>
          <w:lang w:val="lv-LV"/>
        </w:rPr>
        <w:t>.</w:t>
      </w:r>
    </w:p>
    <w:p w:rsidRPr="00716D3E" w:rsidR="00716D3E" w:rsidP="00716D3E" w:rsidRDefault="00716D3E" w14:paraId="06F1CD5A" w14:textId="77777777">
      <w:pPr>
        <w:spacing w:after="0" w:line="240" w:lineRule="auto"/>
        <w:ind w:firstLine="709"/>
        <w:jc w:val="both"/>
        <w:rPr>
          <w:rFonts w:ascii="Times New Roman" w:hAnsi="Times New Roman" w:cs="Times New Roman"/>
          <w:color w:val="000000"/>
          <w:sz w:val="24"/>
          <w:szCs w:val="24"/>
          <w:lang w:val="lv-LV"/>
        </w:rPr>
      </w:pPr>
      <w:r w:rsidRPr="00716D3E">
        <w:rPr>
          <w:rFonts w:ascii="Times New Roman" w:hAnsi="Times New Roman" w:cs="Times New Roman"/>
          <w:color w:val="000000"/>
          <w:sz w:val="24"/>
          <w:szCs w:val="24"/>
          <w:lang w:val="lv-LV"/>
        </w:rPr>
        <w:t>Šobrīd ekonomiskā, politiskā un sociālā situācija ir krasi mainījusies, arī bērni un jaunieši skolu apmeklē ar citu iepriekšējo mācību pieredzi, tāpēc Latvijas ieskatā būtiski ir palīdzēt izglītojamajiem attīstīt tādas zināšanas, prasmes un attieksmi, kas atbilst mūsdienu kontekstam. Latvijas vispārējās izglītības standarta pamatā ir caurviju prasmes, uz rezultātu orientēta un uz kompetencēm balstīta un personalizētāka mācību pieeja.</w:t>
      </w:r>
    </w:p>
    <w:p w:rsidRPr="00716D3E" w:rsidR="00716D3E" w:rsidP="00716D3E" w:rsidRDefault="00716D3E" w14:paraId="055FB371" w14:textId="41033B69">
      <w:pPr>
        <w:spacing w:after="0" w:line="240" w:lineRule="auto"/>
        <w:ind w:firstLine="709"/>
        <w:jc w:val="both"/>
        <w:rPr>
          <w:rFonts w:ascii="Times New Roman" w:hAnsi="Times New Roman" w:cs="Times New Roman"/>
          <w:color w:val="000000"/>
          <w:sz w:val="24"/>
          <w:szCs w:val="24"/>
          <w:lang w:val="lv-LV"/>
        </w:rPr>
      </w:pPr>
      <w:r w:rsidRPr="00716D3E">
        <w:rPr>
          <w:rFonts w:ascii="Times New Roman" w:hAnsi="Times New Roman" w:cs="Times New Roman"/>
          <w:color w:val="000000"/>
          <w:sz w:val="24"/>
          <w:szCs w:val="24"/>
          <w:lang w:val="lv-LV"/>
        </w:rPr>
        <w:t>Lai novērstu prasmju trūkumu, ir būtiski attīstīt mūžizglītības kultūru, sākot jau no agrīnajiem mācību posmiem, tikpat svarīgi ir sadarboties ar visām iesaistītajām pusēm – tautsaimniecības nozarēm, darba devējiem, lai iespējami savlaicīgi iezīmētu tādas prasmes, kas nepieciešam</w:t>
      </w:r>
      <w:r w:rsidR="006B1207">
        <w:rPr>
          <w:rFonts w:ascii="Times New Roman" w:hAnsi="Times New Roman" w:cs="Times New Roman"/>
          <w:color w:val="000000"/>
          <w:sz w:val="24"/>
          <w:szCs w:val="24"/>
          <w:lang w:val="lv-LV"/>
        </w:rPr>
        <w:t>a</w:t>
      </w:r>
      <w:r w:rsidRPr="00716D3E">
        <w:rPr>
          <w:rFonts w:ascii="Times New Roman" w:hAnsi="Times New Roman" w:cs="Times New Roman"/>
          <w:color w:val="000000"/>
          <w:sz w:val="24"/>
          <w:szCs w:val="24"/>
          <w:lang w:val="lv-LV"/>
        </w:rPr>
        <w:t>s nākotnes tautsaimniecības attīstība</w:t>
      </w:r>
      <w:r w:rsidR="006B1207">
        <w:rPr>
          <w:rFonts w:ascii="Times New Roman" w:hAnsi="Times New Roman" w:cs="Times New Roman"/>
          <w:color w:val="000000"/>
          <w:sz w:val="24"/>
          <w:szCs w:val="24"/>
          <w:lang w:val="lv-LV"/>
        </w:rPr>
        <w:t>i</w:t>
      </w:r>
      <w:r w:rsidRPr="00716D3E">
        <w:rPr>
          <w:rFonts w:ascii="Times New Roman" w:hAnsi="Times New Roman" w:cs="Times New Roman"/>
          <w:color w:val="000000"/>
          <w:sz w:val="24"/>
          <w:szCs w:val="24"/>
          <w:lang w:val="lv-LV"/>
        </w:rPr>
        <w:t xml:space="preserve">. </w:t>
      </w:r>
      <w:r w:rsidR="006B1207">
        <w:rPr>
          <w:rFonts w:ascii="Times New Roman" w:hAnsi="Times New Roman" w:cs="Times New Roman"/>
          <w:color w:val="000000"/>
          <w:sz w:val="24"/>
          <w:szCs w:val="24"/>
          <w:lang w:val="lv-LV"/>
        </w:rPr>
        <w:t xml:space="preserve">Viena no </w:t>
      </w:r>
      <w:r w:rsidRPr="00716D3E">
        <w:rPr>
          <w:rFonts w:ascii="Times New Roman" w:hAnsi="Times New Roman" w:cs="Times New Roman"/>
          <w:color w:val="000000"/>
          <w:sz w:val="24"/>
          <w:szCs w:val="24"/>
          <w:lang w:val="lv-LV"/>
        </w:rPr>
        <w:t xml:space="preserve">Latvijas izglītības prioritātēm ir STEM kā Latvijas tautsaimniecībai svarīgas jomas attīstīšana, tomēr tajā akūti trūkst dabaszinātņu, tehnoloģiju un matemātikas skolotāju, kā rezultātā ir pastāvīgs kvalificētu speciālistu deficīts. Tāpēc tiek īstenotas dažādas privātas-publiskas partnerības gan pedagogu sagatavošanā, gan arī izglītojamo prasmju attīstīšanā. Piemēram, “Iespējamā misija” kopā ar Izglītības un zinātnes ministriju, Rīgas Tehnisko universitāti un energokompāniju “Enefit” ir uzsākusi līderības attīstības programmu “Enefit iespējamā misija: izglābt STEM”, kuras ietvaros trīs gadu laikā tiks sagatavoti vairāk nekā 150 aizrautīgi un augsti motivēti STEM priekšmetu skolotāji. Sadarbībā ar LMT ministrija plāno sadarbības stiprināšanu STEAM </w:t>
      </w:r>
      <w:r w:rsidR="008D2F66">
        <w:rPr>
          <w:rFonts w:ascii="Times New Roman" w:hAnsi="Times New Roman" w:cs="Times New Roman"/>
          <w:color w:val="000000"/>
          <w:sz w:val="24"/>
          <w:szCs w:val="24"/>
          <w:lang w:val="lv-LV"/>
        </w:rPr>
        <w:t>(</w:t>
      </w:r>
      <w:r w:rsidRPr="008D2F66" w:rsidR="008D2F66">
        <w:rPr>
          <w:rFonts w:ascii="Times New Roman" w:hAnsi="Times New Roman" w:cs="Times New Roman"/>
          <w:color w:val="000000"/>
          <w:sz w:val="24"/>
          <w:szCs w:val="24"/>
          <w:lang w:val="lv-LV"/>
        </w:rPr>
        <w:t xml:space="preserve">no angļu: </w:t>
      </w:r>
      <w:proofErr w:type="spellStart"/>
      <w:r w:rsidRPr="008D2F66" w:rsidR="008D2F66">
        <w:rPr>
          <w:rFonts w:ascii="Times New Roman" w:hAnsi="Times New Roman" w:cs="Times New Roman"/>
          <w:color w:val="000000"/>
          <w:sz w:val="24"/>
          <w:szCs w:val="24"/>
          <w:lang w:val="lv-LV"/>
        </w:rPr>
        <w:t>Science</w:t>
      </w:r>
      <w:proofErr w:type="spellEnd"/>
      <w:r w:rsidRPr="008D2F66" w:rsidR="008D2F66">
        <w:rPr>
          <w:rFonts w:ascii="Times New Roman" w:hAnsi="Times New Roman" w:cs="Times New Roman"/>
          <w:color w:val="000000"/>
          <w:sz w:val="24"/>
          <w:szCs w:val="24"/>
          <w:lang w:val="lv-LV"/>
        </w:rPr>
        <w:t xml:space="preserve">, </w:t>
      </w:r>
      <w:proofErr w:type="spellStart"/>
      <w:r w:rsidRPr="008D2F66" w:rsidR="008D2F66">
        <w:rPr>
          <w:rFonts w:ascii="Times New Roman" w:hAnsi="Times New Roman" w:cs="Times New Roman"/>
          <w:color w:val="000000"/>
          <w:sz w:val="24"/>
          <w:szCs w:val="24"/>
          <w:lang w:val="lv-LV"/>
        </w:rPr>
        <w:t>Technology</w:t>
      </w:r>
      <w:proofErr w:type="spellEnd"/>
      <w:r w:rsidRPr="008D2F66" w:rsidR="008D2F66">
        <w:rPr>
          <w:rFonts w:ascii="Times New Roman" w:hAnsi="Times New Roman" w:cs="Times New Roman"/>
          <w:color w:val="000000"/>
          <w:sz w:val="24"/>
          <w:szCs w:val="24"/>
          <w:lang w:val="lv-LV"/>
        </w:rPr>
        <w:t xml:space="preserve">, Engineering, </w:t>
      </w:r>
      <w:r w:rsidR="008D2F66">
        <w:rPr>
          <w:rFonts w:ascii="Times New Roman" w:hAnsi="Times New Roman" w:cs="Times New Roman"/>
          <w:color w:val="000000"/>
          <w:sz w:val="24"/>
          <w:szCs w:val="24"/>
          <w:lang w:val="lv-LV"/>
        </w:rPr>
        <w:t xml:space="preserve">arts </w:t>
      </w:r>
      <w:proofErr w:type="spellStart"/>
      <w:r w:rsidRPr="008D2F66" w:rsidR="008D2F66">
        <w:rPr>
          <w:rFonts w:ascii="Times New Roman" w:hAnsi="Times New Roman" w:cs="Times New Roman"/>
          <w:color w:val="000000"/>
          <w:sz w:val="24"/>
          <w:szCs w:val="24"/>
          <w:lang w:val="lv-LV"/>
        </w:rPr>
        <w:t>and</w:t>
      </w:r>
      <w:proofErr w:type="spellEnd"/>
      <w:r w:rsidRPr="008D2F66" w:rsidR="008D2F66">
        <w:rPr>
          <w:rFonts w:ascii="Times New Roman" w:hAnsi="Times New Roman" w:cs="Times New Roman"/>
          <w:color w:val="000000"/>
          <w:sz w:val="24"/>
          <w:szCs w:val="24"/>
          <w:lang w:val="lv-LV"/>
        </w:rPr>
        <w:t xml:space="preserve"> </w:t>
      </w:r>
      <w:proofErr w:type="spellStart"/>
      <w:r w:rsidRPr="008D2F66" w:rsidR="008D2F66">
        <w:rPr>
          <w:rFonts w:ascii="Times New Roman" w:hAnsi="Times New Roman" w:cs="Times New Roman"/>
          <w:color w:val="000000"/>
          <w:sz w:val="24"/>
          <w:szCs w:val="24"/>
          <w:lang w:val="lv-LV"/>
        </w:rPr>
        <w:t>Mathematics</w:t>
      </w:r>
      <w:proofErr w:type="spellEnd"/>
      <w:r w:rsidRPr="008D2F66" w:rsidR="008D2F66">
        <w:rPr>
          <w:rFonts w:ascii="Times New Roman" w:hAnsi="Times New Roman" w:cs="Times New Roman"/>
          <w:color w:val="000000"/>
          <w:sz w:val="24"/>
          <w:szCs w:val="24"/>
          <w:lang w:val="lv-LV"/>
        </w:rPr>
        <w:t xml:space="preserve"> —zinātne, tehnoloģija, inženierija,</w:t>
      </w:r>
      <w:r w:rsidR="008D2F66">
        <w:rPr>
          <w:rFonts w:ascii="Times New Roman" w:hAnsi="Times New Roman" w:cs="Times New Roman"/>
          <w:color w:val="000000"/>
          <w:sz w:val="24"/>
          <w:szCs w:val="24"/>
          <w:lang w:val="lv-LV"/>
        </w:rPr>
        <w:t xml:space="preserve"> māksla un</w:t>
      </w:r>
      <w:r w:rsidRPr="008D2F66" w:rsidR="008D2F66">
        <w:rPr>
          <w:rFonts w:ascii="Times New Roman" w:hAnsi="Times New Roman" w:cs="Times New Roman"/>
          <w:color w:val="000000"/>
          <w:sz w:val="24"/>
          <w:szCs w:val="24"/>
          <w:lang w:val="lv-LV"/>
        </w:rPr>
        <w:t xml:space="preserve"> matemātika</w:t>
      </w:r>
      <w:r w:rsidR="008D2F66">
        <w:rPr>
          <w:rFonts w:ascii="Times New Roman" w:hAnsi="Times New Roman" w:cs="Times New Roman"/>
          <w:color w:val="000000"/>
          <w:sz w:val="24"/>
          <w:szCs w:val="24"/>
          <w:lang w:val="lv-LV"/>
        </w:rPr>
        <w:t>)</w:t>
      </w:r>
      <w:r w:rsidRPr="008D2F66" w:rsidR="008D2F66">
        <w:rPr>
          <w:rFonts w:ascii="Times New Roman" w:hAnsi="Times New Roman" w:cs="Times New Roman"/>
          <w:color w:val="000000"/>
          <w:sz w:val="24"/>
          <w:szCs w:val="24"/>
          <w:lang w:val="lv-LV"/>
        </w:rPr>
        <w:t xml:space="preserve"> </w:t>
      </w:r>
      <w:r w:rsidRPr="00716D3E">
        <w:rPr>
          <w:rFonts w:ascii="Times New Roman" w:hAnsi="Times New Roman" w:cs="Times New Roman"/>
          <w:color w:val="000000"/>
          <w:sz w:val="24"/>
          <w:szCs w:val="24"/>
          <w:lang w:val="lv-LV"/>
        </w:rPr>
        <w:t>izglītības jomās un attīstības virzienos gan formālajā, gan neformālajā izglītībā.</w:t>
      </w:r>
    </w:p>
    <w:p w:rsidRPr="00716D3E" w:rsidR="00716D3E" w:rsidP="00716D3E" w:rsidRDefault="00716D3E" w14:paraId="43739CF0" w14:textId="77777777">
      <w:pPr>
        <w:spacing w:after="0" w:line="240" w:lineRule="auto"/>
        <w:ind w:firstLine="709"/>
        <w:jc w:val="both"/>
        <w:rPr>
          <w:rFonts w:ascii="Times New Roman" w:hAnsi="Times New Roman" w:cs="Times New Roman"/>
          <w:color w:val="000000"/>
          <w:sz w:val="24"/>
          <w:szCs w:val="24"/>
          <w:lang w:val="lv-LV"/>
        </w:rPr>
      </w:pPr>
      <w:r w:rsidRPr="00716D3E">
        <w:rPr>
          <w:rFonts w:ascii="Times New Roman" w:hAnsi="Times New Roman" w:cs="Times New Roman"/>
          <w:color w:val="000000"/>
          <w:sz w:val="24"/>
          <w:szCs w:val="24"/>
          <w:lang w:val="lv-LV"/>
        </w:rPr>
        <w:t>Latvija piekrīt, ka uzmanība ir jāvelta pieaugušo prasmju celšanai, īpaši to iedzīvotāju grupu sasniegšanai un motivēšanai, kuri retāk iesaistās izglītībā un mācībās. Jāstiprina rīcība, lai celtu personu informētību par pilnvērtīgiem karjeras izaugsmes ceļiem. Ir jāveicina ieguldījumi darbinieku mācībās, ieviešot stimulējošus pasākumus, vienlaikus samazinot birokrātiskos šķēršļus un nepamatotus konkurences ierobežojumus. pastiprināta uzmanība ir jāpievērš arī MVU, kuri nereti saskaras ar resursu trūkumu darbinieku prasmju pilnveidošanai. Latvija sekmīgi pilotē individuālos mācību kontus (IMK), un pozitīvi vērtē tālāku atbalstu šai iniciatīvai ES līmenī.</w:t>
      </w:r>
    </w:p>
    <w:p w:rsidRPr="00716D3E" w:rsidR="00716D3E" w:rsidP="00716D3E" w:rsidRDefault="00716D3E" w14:paraId="45588771" w14:textId="340AF7A6">
      <w:pPr>
        <w:spacing w:after="0" w:line="240" w:lineRule="auto"/>
        <w:ind w:firstLine="709"/>
        <w:jc w:val="both"/>
        <w:rPr>
          <w:rFonts w:ascii="Times New Roman" w:hAnsi="Times New Roman" w:cs="Times New Roman"/>
          <w:color w:val="000000"/>
          <w:sz w:val="24"/>
          <w:szCs w:val="24"/>
          <w:lang w:val="lv-LV"/>
        </w:rPr>
      </w:pPr>
      <w:r w:rsidRPr="00716D3E">
        <w:rPr>
          <w:rFonts w:ascii="Times New Roman" w:hAnsi="Times New Roman" w:cs="Times New Roman"/>
          <w:color w:val="000000"/>
          <w:sz w:val="24"/>
          <w:szCs w:val="24"/>
          <w:lang w:val="lv-LV"/>
        </w:rPr>
        <w:t>Latvija uzsver pārdomāta Prasmju savienības pārvaldības modeļa izstrādes nozīmi. Lai arī pozitīvi vērtējams tas, ka arī ES līmenī tiek rosināts stiprināt dialogu ar dažādām iesaistītajām pusēm Prasmju savienības īstenošanai, tomēr svarīgi, ka tiek plānota skaidra dalībvalstu līdzdalība un iesaiste stratēģiskās vadības līmenī, jo tas ir vienīgais veids, kā panākt piederību un atbildību dalībvalstu līmenī. Latvija uzskata, ka esošā</w:t>
      </w:r>
      <w:r w:rsidR="00B44BD3">
        <w:rPr>
          <w:rFonts w:ascii="Times New Roman" w:hAnsi="Times New Roman" w:cs="Times New Roman"/>
          <w:color w:val="000000"/>
          <w:sz w:val="24"/>
          <w:szCs w:val="24"/>
          <w:lang w:val="lv-LV"/>
        </w:rPr>
        <w:t>s</w:t>
      </w:r>
      <w:r w:rsidRPr="00716D3E">
        <w:rPr>
          <w:rFonts w:ascii="Times New Roman" w:hAnsi="Times New Roman" w:cs="Times New Roman"/>
          <w:color w:val="000000"/>
          <w:sz w:val="24"/>
          <w:szCs w:val="24"/>
          <w:lang w:val="lv-LV"/>
        </w:rPr>
        <w:t xml:space="preserve"> stratēģiskās sistēmas ES sadarbībai izglītībā un mācībās pārvaldība strādā labi un tās galvenie elementi – augsta līmeņa darba grupa, ģenerāldirektoru sanāksmes un sektorālās ekspertu grupas – dot būtisku ieguldījumu viedokļu un labās prakses apmaiņā būtu saglabājami. Latvijai ir ieinteresēta izvairīties no tāda Prasmju savienības pārvaldības modeļa, kas bez diskusijām apietu saskaņošanu ar dalībvalstīm, vienlaikus padarot konkrētas darbības saistošas ar Eiropas pusgada procesa palīdzību.</w:t>
      </w:r>
    </w:p>
    <w:p w:rsidR="002E2240" w:rsidRDefault="002E2240" w14:paraId="3DA2A37D" w14:textId="7A8016AE">
      <w:pPr>
        <w:spacing w:after="0" w:line="240" w:lineRule="auto"/>
        <w:rPr>
          <w:rFonts w:ascii="Times New Roman" w:hAnsi="Times New Roman" w:cs="Times New Roman"/>
          <w:b/>
          <w:sz w:val="24"/>
          <w:szCs w:val="24"/>
          <w:u w:val="single"/>
          <w:lang w:val="lv-LV"/>
        </w:rPr>
      </w:pPr>
    </w:p>
    <w:p w:rsidRPr="005D7BC8" w:rsidR="002611A2" w:rsidP="002611A2" w:rsidRDefault="002611A2" w14:paraId="7131A19D" w14:textId="77777777">
      <w:pPr>
        <w:spacing w:after="0" w:line="240" w:lineRule="auto"/>
        <w:jc w:val="both"/>
        <w:rPr>
          <w:rFonts w:ascii="Times New Roman" w:hAnsi="Times New Roman" w:cs="Times New Roman"/>
          <w:b/>
          <w:sz w:val="24"/>
          <w:szCs w:val="24"/>
          <w:u w:val="single"/>
          <w:lang w:val="lv-LV"/>
        </w:rPr>
      </w:pPr>
      <w:r w:rsidRPr="005D7BC8">
        <w:rPr>
          <w:rFonts w:ascii="Times New Roman" w:hAnsi="Times New Roman" w:cs="Times New Roman"/>
          <w:b/>
          <w:sz w:val="24"/>
          <w:szCs w:val="24"/>
          <w:u w:val="single"/>
          <w:lang w:val="lv-LV"/>
        </w:rPr>
        <w:t>Jaunatnes joma</w:t>
      </w:r>
    </w:p>
    <w:p w:rsidRPr="00C02698" w:rsidR="002611A2" w:rsidP="002611A2" w:rsidRDefault="002611A2" w14:paraId="0741DE03" w14:textId="1A8B84C3">
      <w:pPr>
        <w:shd w:val="clear" w:color="auto" w:fill="FFFFFF"/>
        <w:spacing w:after="0" w:line="240" w:lineRule="auto"/>
        <w:jc w:val="both"/>
        <w:rPr>
          <w:rFonts w:ascii="Times New Roman" w:hAnsi="Times New Roman" w:cs="Times New Roman"/>
          <w:i/>
          <w:iCs/>
          <w:sz w:val="24"/>
          <w:szCs w:val="24"/>
          <w:lang w:val="lv-LV"/>
        </w:rPr>
      </w:pPr>
      <w:r w:rsidRPr="005D7BC8">
        <w:rPr>
          <w:rFonts w:ascii="Times New Roman" w:hAnsi="Times New Roman" w:cs="Times New Roman"/>
          <w:b/>
          <w:sz w:val="24"/>
          <w:szCs w:val="24"/>
          <w:lang w:val="lv-LV"/>
        </w:rPr>
        <w:t>1.</w:t>
      </w:r>
      <w:r w:rsidRPr="005D7BC8">
        <w:rPr>
          <w:rFonts w:ascii="Times New Roman" w:hAnsi="Times New Roman" w:cs="Times New Roman"/>
          <w:sz w:val="24"/>
          <w:szCs w:val="24"/>
          <w:lang w:val="lv-LV"/>
        </w:rPr>
        <w:t xml:space="preserve"> </w:t>
      </w:r>
      <w:r w:rsidRPr="00475438" w:rsidR="00475438">
        <w:rPr>
          <w:rFonts w:ascii="Times New Roman" w:hAnsi="Times New Roman" w:eastAsia="Times New Roman" w:cs="Times New Roman"/>
          <w:b/>
          <w:bCs/>
          <w:sz w:val="24"/>
          <w:szCs w:val="24"/>
          <w:lang w:val="lv-LV" w:eastAsia="en-GB"/>
        </w:rPr>
        <w:t>Eiropas Savienības Padomes un Padomē sanākušo dalībvalstu pārstāvju rezolūcija</w:t>
      </w:r>
      <w:r w:rsidR="004A7546">
        <w:rPr>
          <w:rFonts w:ascii="Times New Roman" w:hAnsi="Times New Roman" w:eastAsia="Times New Roman" w:cs="Times New Roman"/>
          <w:b/>
          <w:bCs/>
          <w:sz w:val="24"/>
          <w:szCs w:val="24"/>
          <w:lang w:val="lv-LV" w:eastAsia="en-GB"/>
        </w:rPr>
        <w:t xml:space="preserve"> </w:t>
      </w:r>
      <w:r w:rsidRPr="00475438" w:rsidR="00475438">
        <w:rPr>
          <w:rFonts w:ascii="Times New Roman" w:hAnsi="Times New Roman" w:eastAsia="Times New Roman" w:cs="Times New Roman"/>
          <w:b/>
          <w:bCs/>
          <w:sz w:val="24"/>
          <w:szCs w:val="24"/>
          <w:lang w:val="lv-LV" w:eastAsia="en-GB"/>
        </w:rPr>
        <w:t xml:space="preserve">par vadlīniju pārskatīšanu ES Jaunatnes dialoga pārvaldībai </w:t>
      </w:r>
      <w:r w:rsidRPr="0097076F">
        <w:rPr>
          <w:rFonts w:ascii="Times New Roman" w:hAnsi="Times New Roman" w:cs="Times New Roman"/>
          <w:sz w:val="24"/>
          <w:szCs w:val="24"/>
          <w:lang w:val="lv-LV"/>
        </w:rPr>
        <w:t xml:space="preserve">(dok. </w:t>
      </w:r>
      <w:r w:rsidRPr="0097076F" w:rsidR="00F40066">
        <w:rPr>
          <w:rFonts w:ascii="Times New Roman" w:hAnsi="Times New Roman" w:cs="Times New Roman"/>
          <w:sz w:val="24"/>
          <w:szCs w:val="24"/>
          <w:lang w:val="lv-LV"/>
        </w:rPr>
        <w:t>7</w:t>
      </w:r>
      <w:r w:rsidRPr="0097076F" w:rsidR="0097076F">
        <w:rPr>
          <w:rFonts w:ascii="Times New Roman" w:hAnsi="Times New Roman" w:cs="Times New Roman"/>
          <w:sz w:val="24"/>
          <w:szCs w:val="24"/>
          <w:lang w:val="lv-LV"/>
        </w:rPr>
        <w:t>943</w:t>
      </w:r>
      <w:r w:rsidRPr="0097076F" w:rsidR="00F40066">
        <w:rPr>
          <w:rFonts w:ascii="Times New Roman" w:hAnsi="Times New Roman" w:cs="Times New Roman"/>
          <w:sz w:val="24"/>
          <w:szCs w:val="24"/>
          <w:lang w:val="lv-LV"/>
        </w:rPr>
        <w:t>/</w:t>
      </w:r>
      <w:r w:rsidRPr="0097076F" w:rsidR="00C410E5">
        <w:rPr>
          <w:rFonts w:ascii="Times New Roman" w:hAnsi="Times New Roman" w:cs="Times New Roman"/>
          <w:sz w:val="24"/>
          <w:szCs w:val="24"/>
          <w:shd w:val="clear" w:color="auto" w:fill="FFFFFF"/>
          <w:lang w:val="lv-LV"/>
        </w:rPr>
        <w:t>2</w:t>
      </w:r>
      <w:r w:rsidRPr="0097076F" w:rsidR="00475438">
        <w:rPr>
          <w:rFonts w:ascii="Times New Roman" w:hAnsi="Times New Roman" w:cs="Times New Roman"/>
          <w:sz w:val="24"/>
          <w:szCs w:val="24"/>
          <w:shd w:val="clear" w:color="auto" w:fill="FFFFFF"/>
          <w:lang w:val="lv-LV"/>
        </w:rPr>
        <w:t>5</w:t>
      </w:r>
      <w:r w:rsidRPr="0097076F">
        <w:rPr>
          <w:rFonts w:ascii="Times New Roman" w:hAnsi="Times New Roman" w:cs="Times New Roman"/>
          <w:sz w:val="24"/>
          <w:szCs w:val="24"/>
          <w:lang w:val="lv-LV"/>
        </w:rPr>
        <w:t>)</w:t>
      </w:r>
      <w:r w:rsidRPr="00C02698">
        <w:rPr>
          <w:rFonts w:ascii="Times New Roman" w:hAnsi="Times New Roman" w:cs="Times New Roman"/>
          <w:sz w:val="24"/>
          <w:szCs w:val="24"/>
          <w:lang w:val="lv-LV"/>
        </w:rPr>
        <w:t xml:space="preserve"> – </w:t>
      </w:r>
      <w:r w:rsidRPr="00C02698">
        <w:rPr>
          <w:rFonts w:ascii="Times New Roman" w:hAnsi="Times New Roman" w:cs="Times New Roman"/>
          <w:i/>
          <w:iCs/>
          <w:sz w:val="24"/>
          <w:szCs w:val="24"/>
          <w:lang w:val="lv-LV"/>
        </w:rPr>
        <w:t>apstiprināšana.</w:t>
      </w:r>
    </w:p>
    <w:p w:rsidR="00B306E1" w:rsidP="002611A2" w:rsidRDefault="00B306E1" w14:paraId="27D2C50C" w14:textId="77777777">
      <w:pPr>
        <w:spacing w:after="0" w:line="240" w:lineRule="auto"/>
        <w:ind w:firstLine="360"/>
        <w:jc w:val="both"/>
        <w:rPr>
          <w:rFonts w:ascii="Times New Roman" w:hAnsi="Times New Roman" w:cs="Times New Roman"/>
          <w:sz w:val="24"/>
          <w:szCs w:val="24"/>
          <w:lang w:val="lv-LV"/>
        </w:rPr>
      </w:pPr>
    </w:p>
    <w:p w:rsidRPr="0097076F" w:rsidR="002611A2" w:rsidP="00842135" w:rsidRDefault="002611A2" w14:paraId="04EED795" w14:textId="2399978E">
      <w:pPr>
        <w:spacing w:after="0" w:line="240" w:lineRule="auto"/>
        <w:ind w:firstLine="567"/>
        <w:jc w:val="both"/>
        <w:rPr>
          <w:rFonts w:ascii="Times New Roman" w:hAnsi="Times New Roman" w:cs="Times New Roman"/>
          <w:sz w:val="24"/>
          <w:szCs w:val="24"/>
          <w:lang w:val="lv-LV"/>
        </w:rPr>
      </w:pPr>
      <w:r w:rsidRPr="0097076F">
        <w:rPr>
          <w:rFonts w:ascii="Times New Roman" w:hAnsi="Times New Roman" w:cs="Times New Roman"/>
          <w:sz w:val="24"/>
          <w:szCs w:val="24"/>
          <w:lang w:val="lv-LV"/>
        </w:rPr>
        <w:t>Pozīciju</w:t>
      </w:r>
      <w:r w:rsidRPr="0097076F" w:rsidR="00215FCA">
        <w:rPr>
          <w:rFonts w:ascii="Times New Roman" w:hAnsi="Times New Roman" w:cs="Times New Roman"/>
          <w:sz w:val="24"/>
          <w:szCs w:val="24"/>
          <w:lang w:val="lv-LV"/>
        </w:rPr>
        <w:t xml:space="preserve"> Nr. 1 par </w:t>
      </w:r>
      <w:r w:rsidRPr="0097076F" w:rsidR="0098065E">
        <w:rPr>
          <w:rFonts w:ascii="Times New Roman" w:hAnsi="Times New Roman" w:cs="Times New Roman"/>
          <w:sz w:val="24"/>
          <w:szCs w:val="24"/>
          <w:lang w:val="lv-LV"/>
        </w:rPr>
        <w:t>Eiropas Savienības Padomes un Padomē sanākušo dalībvalstu pārstāvju rezolūcijas projekt</w:t>
      </w:r>
      <w:r w:rsidR="00B2676F">
        <w:rPr>
          <w:rFonts w:ascii="Times New Roman" w:hAnsi="Times New Roman" w:cs="Times New Roman"/>
          <w:sz w:val="24"/>
          <w:szCs w:val="24"/>
          <w:lang w:val="lv-LV"/>
        </w:rPr>
        <w:t>u</w:t>
      </w:r>
      <w:r w:rsidRPr="0097076F" w:rsidR="0098065E">
        <w:rPr>
          <w:rFonts w:ascii="Times New Roman" w:hAnsi="Times New Roman" w:cs="Times New Roman"/>
          <w:sz w:val="24"/>
          <w:szCs w:val="24"/>
          <w:lang w:val="lv-LV"/>
        </w:rPr>
        <w:t xml:space="preserve"> par vadlīniju pārskatīšanu ES Jaunatnes dialoga pārvaldībai</w:t>
      </w:r>
      <w:r w:rsidRPr="0097076F" w:rsidR="005B52A3">
        <w:rPr>
          <w:rFonts w:ascii="Times New Roman" w:hAnsi="Times New Roman" w:cs="Times New Roman"/>
          <w:sz w:val="24"/>
          <w:szCs w:val="24"/>
          <w:lang w:val="lv-LV"/>
        </w:rPr>
        <w:t xml:space="preserve"> </w:t>
      </w:r>
      <w:r w:rsidRPr="0097076F">
        <w:rPr>
          <w:rFonts w:ascii="Times New Roman" w:hAnsi="Times New Roman" w:cs="Times New Roman"/>
          <w:sz w:val="24"/>
          <w:szCs w:val="24"/>
          <w:lang w:val="lv-LV"/>
        </w:rPr>
        <w:t>plānots apstiprināt 202</w:t>
      </w:r>
      <w:r w:rsidRPr="0097076F" w:rsidR="0098065E">
        <w:rPr>
          <w:rFonts w:ascii="Times New Roman" w:hAnsi="Times New Roman" w:cs="Times New Roman"/>
          <w:sz w:val="24"/>
          <w:szCs w:val="24"/>
          <w:lang w:val="lv-LV"/>
        </w:rPr>
        <w:t>5</w:t>
      </w:r>
      <w:r w:rsidRPr="0097076F">
        <w:rPr>
          <w:rFonts w:ascii="Times New Roman" w:hAnsi="Times New Roman" w:cs="Times New Roman"/>
          <w:sz w:val="24"/>
          <w:szCs w:val="24"/>
          <w:lang w:val="lv-LV"/>
        </w:rPr>
        <w:t xml:space="preserve">. gada </w:t>
      </w:r>
      <w:r w:rsidRPr="0097076F" w:rsidR="0098065E">
        <w:rPr>
          <w:rFonts w:ascii="Times New Roman" w:hAnsi="Times New Roman" w:cs="Times New Roman"/>
          <w:sz w:val="24"/>
          <w:szCs w:val="24"/>
          <w:lang w:val="lv-LV"/>
        </w:rPr>
        <w:t>6</w:t>
      </w:r>
      <w:r w:rsidRPr="0097076F">
        <w:rPr>
          <w:rFonts w:ascii="Times New Roman" w:hAnsi="Times New Roman" w:cs="Times New Roman"/>
          <w:sz w:val="24"/>
          <w:szCs w:val="24"/>
          <w:lang w:val="lv-LV"/>
        </w:rPr>
        <w:t>. </w:t>
      </w:r>
      <w:r w:rsidRPr="0097076F" w:rsidR="0098065E">
        <w:rPr>
          <w:rFonts w:ascii="Times New Roman" w:hAnsi="Times New Roman" w:cs="Times New Roman"/>
          <w:sz w:val="24"/>
          <w:szCs w:val="24"/>
          <w:lang w:val="lv-LV"/>
        </w:rPr>
        <w:t>maija</w:t>
      </w:r>
      <w:r w:rsidRPr="0097076F">
        <w:rPr>
          <w:rFonts w:ascii="Times New Roman" w:hAnsi="Times New Roman" w:cs="Times New Roman"/>
          <w:sz w:val="24"/>
          <w:szCs w:val="24"/>
          <w:lang w:val="lv-LV"/>
        </w:rPr>
        <w:t xml:space="preserve"> Ministru kabineta sēdē un 202</w:t>
      </w:r>
      <w:r w:rsidRPr="0097076F" w:rsidR="0098065E">
        <w:rPr>
          <w:rFonts w:ascii="Times New Roman" w:hAnsi="Times New Roman" w:cs="Times New Roman"/>
          <w:sz w:val="24"/>
          <w:szCs w:val="24"/>
          <w:lang w:val="lv-LV"/>
        </w:rPr>
        <w:t>5</w:t>
      </w:r>
      <w:r w:rsidRPr="0097076F">
        <w:rPr>
          <w:rFonts w:ascii="Times New Roman" w:hAnsi="Times New Roman" w:cs="Times New Roman"/>
          <w:sz w:val="24"/>
          <w:szCs w:val="24"/>
          <w:lang w:val="lv-LV"/>
        </w:rPr>
        <w:t xml:space="preserve">. gada </w:t>
      </w:r>
      <w:r w:rsidRPr="0097076F" w:rsidR="0098065E">
        <w:rPr>
          <w:rFonts w:ascii="Times New Roman" w:hAnsi="Times New Roman" w:cs="Times New Roman"/>
          <w:sz w:val="24"/>
          <w:szCs w:val="24"/>
          <w:lang w:val="lv-LV"/>
        </w:rPr>
        <w:t>9</w:t>
      </w:r>
      <w:r w:rsidRPr="0097076F">
        <w:rPr>
          <w:rFonts w:ascii="Times New Roman" w:hAnsi="Times New Roman" w:cs="Times New Roman"/>
          <w:sz w:val="24"/>
          <w:szCs w:val="24"/>
          <w:lang w:val="lv-LV"/>
        </w:rPr>
        <w:t>.</w:t>
      </w:r>
      <w:r w:rsidRPr="0097076F" w:rsidR="0041320B">
        <w:rPr>
          <w:rFonts w:ascii="Times New Roman" w:hAnsi="Times New Roman" w:cs="Times New Roman"/>
          <w:sz w:val="24"/>
          <w:szCs w:val="24"/>
          <w:lang w:val="lv-LV"/>
        </w:rPr>
        <w:t> </w:t>
      </w:r>
      <w:r w:rsidRPr="0097076F" w:rsidR="0098065E">
        <w:rPr>
          <w:rFonts w:ascii="Times New Roman" w:hAnsi="Times New Roman" w:cs="Times New Roman"/>
          <w:sz w:val="24"/>
          <w:szCs w:val="24"/>
          <w:lang w:val="lv-LV"/>
        </w:rPr>
        <w:t>maija</w:t>
      </w:r>
      <w:r w:rsidRPr="0097076F">
        <w:rPr>
          <w:rFonts w:ascii="Times New Roman" w:hAnsi="Times New Roman" w:cs="Times New Roman"/>
          <w:sz w:val="24"/>
          <w:szCs w:val="24"/>
          <w:lang w:val="lv-LV"/>
        </w:rPr>
        <w:t xml:space="preserve"> Saeimas Eiropas lietu komisijas sēdē.</w:t>
      </w:r>
    </w:p>
    <w:p w:rsidRPr="0097076F" w:rsidR="002611A2" w:rsidP="002611A2" w:rsidRDefault="00A406BE" w14:paraId="59D13556" w14:textId="543A3E89">
      <w:pPr>
        <w:pStyle w:val="Point123"/>
        <w:tabs>
          <w:tab w:val="left" w:pos="720"/>
        </w:tabs>
        <w:spacing w:before="0" w:after="0" w:line="240" w:lineRule="auto"/>
        <w:jc w:val="both"/>
        <w:rPr>
          <w:szCs w:val="24"/>
        </w:rPr>
      </w:pPr>
      <w:r w:rsidRPr="0097076F">
        <w:rPr>
          <w:rFonts w:eastAsiaTheme="minorEastAsia"/>
          <w:szCs w:val="24"/>
        </w:rPr>
        <w:tab/>
      </w:r>
      <w:r w:rsidRPr="0097076F" w:rsidR="0011490B">
        <w:rPr>
          <w:rFonts w:eastAsiaTheme="minorEastAsia"/>
          <w:szCs w:val="24"/>
        </w:rPr>
        <w:t>Rezolūcijas mērķis  ir stiprināt un uzlabot ES Jaunatnes dialogu (turpmāk – EJD) turpmākajos gados, izstrādājot un īstenojot praktiskus pasākumus, lai risinātu līdz šim izceltās galvenās problēmas</w:t>
      </w:r>
      <w:r w:rsidRPr="0097076F" w:rsidR="00A80A09">
        <w:rPr>
          <w:rFonts w:eastAsiaTheme="minorEastAsia"/>
          <w:szCs w:val="24"/>
        </w:rPr>
        <w:t xml:space="preserve"> un izaicinājum</w:t>
      </w:r>
      <w:r w:rsidRPr="0097076F" w:rsidR="00A20C90">
        <w:rPr>
          <w:rFonts w:eastAsiaTheme="minorEastAsia"/>
          <w:szCs w:val="24"/>
        </w:rPr>
        <w:t xml:space="preserve">us, </w:t>
      </w:r>
      <w:r w:rsidRPr="0097076F" w:rsidR="0011490B">
        <w:rPr>
          <w:rFonts w:eastAsiaTheme="minorEastAsia"/>
          <w:szCs w:val="24"/>
        </w:rPr>
        <w:t xml:space="preserve">ar kuriem </w:t>
      </w:r>
      <w:r w:rsidRPr="0097076F" w:rsidR="00A20C90">
        <w:rPr>
          <w:rFonts w:eastAsiaTheme="minorEastAsia"/>
          <w:szCs w:val="24"/>
        </w:rPr>
        <w:t xml:space="preserve">sastopas </w:t>
      </w:r>
      <w:r w:rsidRPr="0097076F" w:rsidR="0011490B">
        <w:rPr>
          <w:rFonts w:eastAsiaTheme="minorEastAsia"/>
          <w:szCs w:val="24"/>
        </w:rPr>
        <w:t xml:space="preserve">jaunieši, kā arī ņemot vērā Eiropas Komisijas novērtējumu par ES Jaunatnes stratēģiju un ieteikumus no iepriekšējiem EJD cikliem. </w:t>
      </w:r>
      <w:r w:rsidR="00B2676F">
        <w:rPr>
          <w:rFonts w:eastAsiaTheme="minorEastAsia"/>
          <w:szCs w:val="24"/>
        </w:rPr>
        <w:t>EJD</w:t>
      </w:r>
      <w:r w:rsidRPr="0097076F" w:rsidR="0011490B">
        <w:rPr>
          <w:rFonts w:eastAsiaTheme="minorEastAsia"/>
          <w:szCs w:val="24"/>
        </w:rPr>
        <w:t xml:space="preserve"> ir galvenais jauniešu līdzdalības </w:t>
      </w:r>
      <w:r w:rsidRPr="0097076F" w:rsidR="0011490B">
        <w:rPr>
          <w:rFonts w:eastAsiaTheme="minorEastAsia"/>
          <w:szCs w:val="24"/>
        </w:rPr>
        <w:lastRenderedPageBreak/>
        <w:t>mehānisms ES.</w:t>
      </w:r>
      <w:r w:rsidRPr="0097076F" w:rsidR="00C74D6A">
        <w:rPr>
          <w:rFonts w:eastAsiaTheme="minorEastAsia"/>
          <w:szCs w:val="24"/>
        </w:rPr>
        <w:t xml:space="preserve"> Rezolūcija uzsver nepieciešamību stiprināt komunikāciju par </w:t>
      </w:r>
      <w:r w:rsidR="00B2676F">
        <w:rPr>
          <w:rFonts w:eastAsiaTheme="minorEastAsia"/>
          <w:szCs w:val="24"/>
        </w:rPr>
        <w:t>EJD</w:t>
      </w:r>
      <w:r w:rsidRPr="0097076F" w:rsidR="00C74D6A">
        <w:rPr>
          <w:rFonts w:eastAsiaTheme="minorEastAsia"/>
          <w:szCs w:val="24"/>
        </w:rPr>
        <w:t xml:space="preserve">, tostarp caur savstarpējām mācīšanās aktivitātēm, jaunatnes perspektīvas integrēšanu visās jomās un EJD monitoringu, kā arī nodrošināt lielāku caurspīdīgumu un efektivitāti </w:t>
      </w:r>
      <w:r w:rsidR="00B2676F">
        <w:rPr>
          <w:rFonts w:eastAsiaTheme="minorEastAsia"/>
          <w:szCs w:val="24"/>
        </w:rPr>
        <w:t>EJD</w:t>
      </w:r>
      <w:r w:rsidRPr="0097076F" w:rsidR="00C74D6A">
        <w:rPr>
          <w:rFonts w:eastAsiaTheme="minorEastAsia"/>
          <w:szCs w:val="24"/>
        </w:rPr>
        <w:t xml:space="preserve"> pārvaldībā, skaidri definējot visu iesaistīto pušu lomas, stiprinot to sadarbību un atbildību</w:t>
      </w:r>
      <w:r w:rsidRPr="0097076F" w:rsidR="00F24447">
        <w:rPr>
          <w:rFonts w:eastAsiaTheme="minorEastAsia"/>
          <w:szCs w:val="24"/>
        </w:rPr>
        <w:t>.</w:t>
      </w:r>
    </w:p>
    <w:p w:rsidRPr="0097076F" w:rsidR="00DB5A11" w:rsidP="00DB5A11" w:rsidRDefault="002611A2" w14:paraId="1263A8C4" w14:textId="2299A5B5">
      <w:pPr>
        <w:spacing w:after="0" w:line="240" w:lineRule="auto"/>
        <w:ind w:firstLine="709"/>
        <w:jc w:val="both"/>
        <w:rPr>
          <w:rFonts w:ascii="Times New Roman" w:hAnsi="Times New Roman" w:cs="Times New Roman" w:eastAsiaTheme="minorEastAsia"/>
          <w:sz w:val="24"/>
          <w:szCs w:val="24"/>
          <w:lang w:val="lv-LV"/>
        </w:rPr>
      </w:pPr>
      <w:r w:rsidRPr="0097076F">
        <w:rPr>
          <w:rFonts w:ascii="Times New Roman" w:hAnsi="Times New Roman" w:cs="Times New Roman" w:eastAsiaTheme="minorEastAsia"/>
          <w:b/>
          <w:bCs/>
          <w:sz w:val="24"/>
          <w:szCs w:val="24"/>
          <w:u w:val="single"/>
          <w:lang w:val="lv-LV"/>
        </w:rPr>
        <w:t>Latvijas nostāja</w:t>
      </w:r>
      <w:r w:rsidRPr="0097076F">
        <w:rPr>
          <w:rStyle w:val="FootnoteReference"/>
          <w:rFonts w:ascii="Times New Roman" w:hAnsi="Times New Roman" w:cs="Times New Roman" w:eastAsiaTheme="minorEastAsia"/>
          <w:b/>
          <w:bCs/>
          <w:sz w:val="24"/>
          <w:szCs w:val="24"/>
          <w:u w:val="single"/>
          <w:lang w:val="lv-LV"/>
        </w:rPr>
        <w:footnoteReference w:id="3"/>
      </w:r>
      <w:r w:rsidRPr="0097076F">
        <w:rPr>
          <w:rFonts w:ascii="Times New Roman" w:hAnsi="Times New Roman" w:cs="Times New Roman" w:eastAsiaTheme="minorEastAsia"/>
          <w:b/>
          <w:bCs/>
          <w:sz w:val="24"/>
          <w:szCs w:val="24"/>
          <w:u w:val="single"/>
          <w:lang w:val="lv-LV"/>
        </w:rPr>
        <w:t>:</w:t>
      </w:r>
      <w:r w:rsidRPr="0097076F">
        <w:rPr>
          <w:rFonts w:ascii="Times New Roman" w:hAnsi="Times New Roman" w:cs="Times New Roman" w:eastAsiaTheme="minorEastAsia"/>
          <w:sz w:val="24"/>
          <w:szCs w:val="24"/>
          <w:lang w:val="lv-LV"/>
        </w:rPr>
        <w:t xml:space="preserve"> </w:t>
      </w:r>
      <w:r w:rsidRPr="0097076F" w:rsidR="00DB5A11">
        <w:rPr>
          <w:rFonts w:ascii="Times New Roman" w:hAnsi="Times New Roman" w:cs="Times New Roman" w:eastAsiaTheme="minorEastAsia"/>
          <w:sz w:val="24"/>
          <w:szCs w:val="24"/>
          <w:lang w:val="lv-LV"/>
        </w:rPr>
        <w:t>Latvija atbalsta rezolūciju par ES Jaunatnes dialoga pārvaldības vadlīniju pārskatīšanu un atzinīgi novērtē ieteikumus, kas saistīti ar vienotu izpratni par  EJD pārvaldības stiprināšanu, īstenošanu un uzraudzības procesiem, kā arī iesaistīto pušu atbildību.</w:t>
      </w:r>
      <w:r w:rsidRPr="0097076F" w:rsidR="00E63B75">
        <w:rPr>
          <w:rFonts w:ascii="Times New Roman" w:hAnsi="Times New Roman" w:cs="Times New Roman" w:eastAsiaTheme="minorEastAsia"/>
          <w:sz w:val="24"/>
          <w:szCs w:val="24"/>
          <w:lang w:val="lv-LV"/>
        </w:rPr>
        <w:t xml:space="preserve"> Būtiski, ka </w:t>
      </w:r>
      <w:r w:rsidRPr="0097076F" w:rsidR="00DB5A11">
        <w:rPr>
          <w:rFonts w:ascii="Times New Roman" w:hAnsi="Times New Roman" w:cs="Times New Roman" w:eastAsiaTheme="minorEastAsia"/>
          <w:sz w:val="24"/>
          <w:szCs w:val="24"/>
          <w:lang w:val="lv-LV"/>
        </w:rPr>
        <w:t>konsultāciju laikā izteiktās jauniešu idejas tiek sadzirdētas un ņemtas vērā politiskā līmenī.</w:t>
      </w:r>
    </w:p>
    <w:p w:rsidRPr="0097076F" w:rsidR="00DB2F05" w:rsidP="00DB5A11" w:rsidRDefault="00DB2F05" w14:paraId="46D5ACEB" w14:textId="77777777">
      <w:pPr>
        <w:spacing w:after="0" w:line="240" w:lineRule="auto"/>
        <w:ind w:firstLine="709"/>
        <w:jc w:val="both"/>
        <w:rPr>
          <w:rFonts w:ascii="Times New Roman" w:hAnsi="Times New Roman" w:cs="Times New Roman" w:eastAsiaTheme="minorEastAsia"/>
          <w:sz w:val="24"/>
          <w:szCs w:val="24"/>
          <w:lang w:val="lv-LV"/>
        </w:rPr>
      </w:pPr>
    </w:p>
    <w:p w:rsidRPr="00C02698" w:rsidR="002611A2" w:rsidP="00950515" w:rsidRDefault="002611A2" w14:paraId="3AF03E7E" w14:textId="533E017E">
      <w:pPr>
        <w:keepNext/>
        <w:keepLines/>
        <w:shd w:val="clear" w:color="auto" w:fill="FFFFFF"/>
        <w:spacing w:after="0" w:line="240" w:lineRule="auto"/>
        <w:jc w:val="both"/>
        <w:rPr>
          <w:rFonts w:ascii="Times New Roman" w:hAnsi="Times New Roman" w:cs="Times New Roman"/>
          <w:i/>
          <w:sz w:val="24"/>
          <w:szCs w:val="24"/>
          <w:lang w:val="lv-LV"/>
        </w:rPr>
      </w:pPr>
      <w:r w:rsidRPr="0097076F">
        <w:rPr>
          <w:rFonts w:ascii="Times New Roman" w:hAnsi="Times New Roman" w:cs="Times New Roman"/>
          <w:b/>
          <w:sz w:val="24"/>
          <w:szCs w:val="24"/>
          <w:lang w:val="lv-LV"/>
        </w:rPr>
        <w:t>2.</w:t>
      </w:r>
      <w:r w:rsidRPr="0097076F" w:rsidR="008E4864">
        <w:rPr>
          <w:rFonts w:ascii="Times New Roman" w:hAnsi="Times New Roman" w:cs="Times New Roman"/>
          <w:b/>
          <w:sz w:val="24"/>
          <w:szCs w:val="24"/>
          <w:lang w:val="lv-LV"/>
        </w:rPr>
        <w:t xml:space="preserve"> </w:t>
      </w:r>
      <w:r w:rsidRPr="0097076F" w:rsidR="004A7546">
        <w:rPr>
          <w:rFonts w:ascii="Times New Roman" w:hAnsi="Times New Roman" w:cs="Times New Roman"/>
          <w:b/>
          <w:sz w:val="24"/>
          <w:szCs w:val="24"/>
          <w:lang w:val="lv-LV"/>
        </w:rPr>
        <w:t xml:space="preserve">Eiropas Savienības Padomes un Padomē sanākušo dalībvalstu pārstāvju secinājumi par jauniešu kopienu Eiropā, kas balstīta Eiropas vērtībās kopīgai un drošai Eiropai </w:t>
      </w:r>
      <w:r w:rsidRPr="0097076F">
        <w:rPr>
          <w:rFonts w:ascii="Times New Roman" w:hAnsi="Times New Roman" w:cs="Times New Roman"/>
          <w:bCs/>
          <w:sz w:val="24"/>
          <w:szCs w:val="24"/>
          <w:lang w:val="lv-LV"/>
        </w:rPr>
        <w:t>(dok.</w:t>
      </w:r>
      <w:r w:rsidRPr="0097076F">
        <w:rPr>
          <w:rFonts w:ascii="Times New Roman" w:hAnsi="Times New Roman" w:cs="Times New Roman"/>
          <w:sz w:val="24"/>
          <w:szCs w:val="24"/>
          <w:shd w:val="clear" w:color="auto" w:fill="FFFFFF"/>
          <w:lang w:val="lv-LV"/>
        </w:rPr>
        <w:t xml:space="preserve"> </w:t>
      </w:r>
      <w:r w:rsidRPr="0097076F" w:rsidR="00425DE3">
        <w:rPr>
          <w:rFonts w:ascii="Times New Roman" w:hAnsi="Times New Roman" w:cs="Times New Roman"/>
          <w:sz w:val="24"/>
          <w:szCs w:val="24"/>
          <w:shd w:val="clear" w:color="auto" w:fill="FFFFFF"/>
          <w:lang w:val="lv-LV"/>
        </w:rPr>
        <w:t>7</w:t>
      </w:r>
      <w:r w:rsidRPr="0097076F" w:rsidR="0097076F">
        <w:rPr>
          <w:rFonts w:ascii="Times New Roman" w:hAnsi="Times New Roman" w:cs="Times New Roman"/>
          <w:sz w:val="24"/>
          <w:szCs w:val="24"/>
          <w:shd w:val="clear" w:color="auto" w:fill="FFFFFF"/>
          <w:lang w:val="lv-LV"/>
        </w:rPr>
        <w:t>942</w:t>
      </w:r>
      <w:r w:rsidRPr="0097076F" w:rsidR="004D07F7">
        <w:rPr>
          <w:rFonts w:ascii="Times New Roman" w:hAnsi="Times New Roman" w:cs="Times New Roman"/>
          <w:sz w:val="24"/>
          <w:szCs w:val="24"/>
          <w:shd w:val="clear" w:color="auto" w:fill="FFFFFF"/>
          <w:lang w:val="lv-LV"/>
        </w:rPr>
        <w:t>/2</w:t>
      </w:r>
      <w:r w:rsidRPr="0097076F" w:rsidR="00425DE3">
        <w:rPr>
          <w:rFonts w:ascii="Times New Roman" w:hAnsi="Times New Roman" w:cs="Times New Roman"/>
          <w:sz w:val="24"/>
          <w:szCs w:val="24"/>
          <w:shd w:val="clear" w:color="auto" w:fill="FFFFFF"/>
          <w:lang w:val="lv-LV"/>
        </w:rPr>
        <w:t>5</w:t>
      </w:r>
      <w:r w:rsidRPr="0097076F">
        <w:rPr>
          <w:rFonts w:ascii="Times New Roman" w:hAnsi="Times New Roman" w:cs="Times New Roman"/>
          <w:bCs/>
          <w:sz w:val="24"/>
          <w:szCs w:val="24"/>
          <w:lang w:val="lv-LV"/>
        </w:rPr>
        <w:t>)</w:t>
      </w:r>
      <w:r w:rsidRPr="0097076F">
        <w:rPr>
          <w:rFonts w:ascii="Times New Roman" w:hAnsi="Times New Roman" w:cs="Times New Roman"/>
          <w:b/>
          <w:sz w:val="24"/>
          <w:szCs w:val="24"/>
          <w:lang w:val="lv-LV"/>
        </w:rPr>
        <w:t xml:space="preserve"> –</w:t>
      </w:r>
      <w:r w:rsidRPr="00C02698">
        <w:rPr>
          <w:rFonts w:ascii="Times New Roman" w:hAnsi="Times New Roman" w:cs="Times New Roman"/>
          <w:b/>
          <w:sz w:val="24"/>
          <w:szCs w:val="24"/>
          <w:lang w:val="lv-LV"/>
        </w:rPr>
        <w:t xml:space="preserve"> </w:t>
      </w:r>
      <w:r w:rsidRPr="00C02698">
        <w:rPr>
          <w:rFonts w:ascii="Times New Roman" w:hAnsi="Times New Roman" w:cs="Times New Roman"/>
          <w:i/>
          <w:sz w:val="24"/>
          <w:szCs w:val="24"/>
          <w:lang w:val="lv-LV"/>
        </w:rPr>
        <w:t>apstiprināšana.</w:t>
      </w:r>
    </w:p>
    <w:p w:rsidR="008E4864" w:rsidP="00E672D8" w:rsidRDefault="008E4864" w14:paraId="66607CAF" w14:textId="77777777">
      <w:pPr>
        <w:keepNext/>
        <w:keepLines/>
        <w:spacing w:after="0" w:line="240" w:lineRule="auto"/>
        <w:ind w:firstLine="360"/>
        <w:jc w:val="both"/>
        <w:rPr>
          <w:rFonts w:ascii="Times New Roman" w:hAnsi="Times New Roman" w:cs="Times New Roman"/>
          <w:sz w:val="24"/>
          <w:szCs w:val="24"/>
          <w:lang w:val="lv-LV"/>
        </w:rPr>
      </w:pPr>
    </w:p>
    <w:p w:rsidRPr="00C02698" w:rsidR="002611A2" w:rsidP="00842135" w:rsidRDefault="002611A2" w14:paraId="2D9A2930" w14:textId="0E8B01BA">
      <w:pPr>
        <w:keepNext/>
        <w:keepLines/>
        <w:spacing w:after="0" w:line="240" w:lineRule="auto"/>
        <w:ind w:firstLine="709"/>
        <w:jc w:val="both"/>
        <w:rPr>
          <w:rFonts w:ascii="Times New Roman" w:hAnsi="Times New Roman" w:cs="Times New Roman"/>
          <w:sz w:val="24"/>
          <w:szCs w:val="24"/>
          <w:lang w:val="lv-LV"/>
        </w:rPr>
      </w:pPr>
      <w:r w:rsidRPr="00C02698">
        <w:rPr>
          <w:rFonts w:ascii="Times New Roman" w:hAnsi="Times New Roman" w:cs="Times New Roman"/>
          <w:sz w:val="24"/>
          <w:szCs w:val="24"/>
          <w:lang w:val="lv-LV"/>
        </w:rPr>
        <w:t>Pozīciju</w:t>
      </w:r>
      <w:r w:rsidR="00215FCA">
        <w:rPr>
          <w:rFonts w:ascii="Times New Roman" w:hAnsi="Times New Roman" w:cs="Times New Roman"/>
          <w:sz w:val="24"/>
          <w:szCs w:val="24"/>
          <w:lang w:val="lv-LV"/>
        </w:rPr>
        <w:t xml:space="preserve"> Nr. 1 par </w:t>
      </w:r>
      <w:r w:rsidRPr="00215FCA" w:rsidR="00215FCA">
        <w:rPr>
          <w:rFonts w:ascii="Times New Roman" w:hAnsi="Times New Roman" w:cs="Times New Roman"/>
          <w:sz w:val="24"/>
          <w:szCs w:val="24"/>
          <w:lang w:val="lv-LV"/>
        </w:rPr>
        <w:t xml:space="preserve">Padomes un Padomē sanākušo dalībvalstu </w:t>
      </w:r>
      <w:r w:rsidRPr="00AA2CBD" w:rsidR="00AA2CBD">
        <w:rPr>
          <w:rFonts w:ascii="Times New Roman" w:hAnsi="Times New Roman" w:cs="Times New Roman"/>
          <w:sz w:val="24"/>
          <w:szCs w:val="24"/>
          <w:lang w:val="lv-LV"/>
        </w:rPr>
        <w:t>pārstāvju secinājumi</w:t>
      </w:r>
      <w:r w:rsidR="00AA2CBD">
        <w:rPr>
          <w:rFonts w:ascii="Times New Roman" w:hAnsi="Times New Roman" w:cs="Times New Roman"/>
          <w:sz w:val="24"/>
          <w:szCs w:val="24"/>
          <w:lang w:val="lv-LV"/>
        </w:rPr>
        <w:t>em</w:t>
      </w:r>
      <w:r w:rsidRPr="00AA2CBD" w:rsidR="00AA2CBD">
        <w:rPr>
          <w:rFonts w:ascii="Times New Roman" w:hAnsi="Times New Roman" w:cs="Times New Roman"/>
          <w:sz w:val="24"/>
          <w:szCs w:val="24"/>
          <w:lang w:val="lv-LV"/>
        </w:rPr>
        <w:t xml:space="preserve"> par jauniešu kopienu Eiropā, kas balstīta Eiropas vērtībās kopīgai un drošai Eiropai</w:t>
      </w:r>
      <w:r w:rsidR="00B2676F">
        <w:rPr>
          <w:rFonts w:ascii="Times New Roman" w:hAnsi="Times New Roman" w:cs="Times New Roman"/>
          <w:sz w:val="24"/>
          <w:szCs w:val="24"/>
          <w:lang w:val="lv-LV"/>
        </w:rPr>
        <w:t>,</w:t>
      </w:r>
      <w:r w:rsidRPr="00AA2CBD" w:rsidR="00AA2CBD">
        <w:rPr>
          <w:rFonts w:ascii="Times New Roman" w:hAnsi="Times New Roman" w:cs="Times New Roman"/>
          <w:sz w:val="24"/>
          <w:szCs w:val="24"/>
          <w:lang w:val="lv-LV"/>
        </w:rPr>
        <w:t xml:space="preserve"> </w:t>
      </w:r>
      <w:r w:rsidRPr="00C02698">
        <w:rPr>
          <w:rFonts w:ascii="Times New Roman" w:hAnsi="Times New Roman" w:cs="Times New Roman"/>
          <w:sz w:val="24"/>
          <w:szCs w:val="24"/>
          <w:lang w:val="lv-LV"/>
        </w:rPr>
        <w:t>plānots apstiprināt 202</w:t>
      </w:r>
      <w:r w:rsidR="006113F0">
        <w:rPr>
          <w:rFonts w:ascii="Times New Roman" w:hAnsi="Times New Roman" w:cs="Times New Roman"/>
          <w:sz w:val="24"/>
          <w:szCs w:val="24"/>
          <w:lang w:val="lv-LV"/>
        </w:rPr>
        <w:t>5</w:t>
      </w:r>
      <w:r w:rsidRPr="00C02698">
        <w:rPr>
          <w:rFonts w:ascii="Times New Roman" w:hAnsi="Times New Roman" w:cs="Times New Roman"/>
          <w:sz w:val="24"/>
          <w:szCs w:val="24"/>
          <w:lang w:val="lv-LV"/>
        </w:rPr>
        <w:t xml:space="preserve">. gada </w:t>
      </w:r>
      <w:r w:rsidR="006113F0">
        <w:rPr>
          <w:rFonts w:ascii="Times New Roman" w:hAnsi="Times New Roman" w:cs="Times New Roman"/>
          <w:sz w:val="24"/>
          <w:szCs w:val="24"/>
          <w:lang w:val="lv-LV"/>
        </w:rPr>
        <w:t>6</w:t>
      </w:r>
      <w:r w:rsidRPr="00C02698">
        <w:rPr>
          <w:rFonts w:ascii="Times New Roman" w:hAnsi="Times New Roman" w:cs="Times New Roman"/>
          <w:sz w:val="24"/>
          <w:szCs w:val="24"/>
          <w:lang w:val="lv-LV"/>
        </w:rPr>
        <w:t>. </w:t>
      </w:r>
      <w:r w:rsidR="006113F0">
        <w:rPr>
          <w:rFonts w:ascii="Times New Roman" w:hAnsi="Times New Roman" w:cs="Times New Roman"/>
          <w:sz w:val="24"/>
          <w:szCs w:val="24"/>
          <w:lang w:val="lv-LV"/>
        </w:rPr>
        <w:t>maija</w:t>
      </w:r>
      <w:r w:rsidRPr="00C02698">
        <w:rPr>
          <w:rFonts w:ascii="Times New Roman" w:hAnsi="Times New Roman" w:cs="Times New Roman"/>
          <w:sz w:val="24"/>
          <w:szCs w:val="24"/>
          <w:lang w:val="lv-LV"/>
        </w:rPr>
        <w:t xml:space="preserve"> Ministru kabineta sēdē un 202</w:t>
      </w:r>
      <w:r w:rsidR="006113F0">
        <w:rPr>
          <w:rFonts w:ascii="Times New Roman" w:hAnsi="Times New Roman" w:cs="Times New Roman"/>
          <w:sz w:val="24"/>
          <w:szCs w:val="24"/>
          <w:lang w:val="lv-LV"/>
        </w:rPr>
        <w:t>5</w:t>
      </w:r>
      <w:r w:rsidRPr="00C02698">
        <w:rPr>
          <w:rFonts w:ascii="Times New Roman" w:hAnsi="Times New Roman" w:cs="Times New Roman"/>
          <w:sz w:val="24"/>
          <w:szCs w:val="24"/>
          <w:lang w:val="lv-LV"/>
        </w:rPr>
        <w:t xml:space="preserve">. gada </w:t>
      </w:r>
      <w:r w:rsidR="006113F0">
        <w:rPr>
          <w:rFonts w:ascii="Times New Roman" w:hAnsi="Times New Roman" w:cs="Times New Roman"/>
          <w:sz w:val="24"/>
          <w:szCs w:val="24"/>
          <w:lang w:val="lv-LV"/>
        </w:rPr>
        <w:t>9</w:t>
      </w:r>
      <w:r w:rsidRPr="00C02698">
        <w:rPr>
          <w:rFonts w:ascii="Times New Roman" w:hAnsi="Times New Roman" w:cs="Times New Roman"/>
          <w:sz w:val="24"/>
          <w:szCs w:val="24"/>
          <w:lang w:val="lv-LV"/>
        </w:rPr>
        <w:t>.</w:t>
      </w:r>
      <w:r w:rsidR="0041320B">
        <w:rPr>
          <w:rFonts w:ascii="Times New Roman" w:hAnsi="Times New Roman" w:cs="Times New Roman"/>
          <w:sz w:val="24"/>
          <w:szCs w:val="24"/>
          <w:lang w:val="lv-LV"/>
        </w:rPr>
        <w:t> </w:t>
      </w:r>
      <w:r w:rsidR="006113F0">
        <w:rPr>
          <w:rFonts w:ascii="Times New Roman" w:hAnsi="Times New Roman" w:cs="Times New Roman"/>
          <w:sz w:val="24"/>
          <w:szCs w:val="24"/>
          <w:lang w:val="lv-LV"/>
        </w:rPr>
        <w:t>maija</w:t>
      </w:r>
      <w:r w:rsidRPr="00C02698">
        <w:rPr>
          <w:rFonts w:ascii="Times New Roman" w:hAnsi="Times New Roman" w:cs="Times New Roman"/>
          <w:sz w:val="24"/>
          <w:szCs w:val="24"/>
          <w:lang w:val="lv-LV"/>
        </w:rPr>
        <w:t xml:space="preserve"> Saeimas Eiropas lietu komisijas sēdē.</w:t>
      </w:r>
    </w:p>
    <w:p w:rsidRPr="009A4EB6" w:rsidR="001C4885" w:rsidP="00842135" w:rsidRDefault="001C4885" w14:paraId="52D0E5C7" w14:textId="7010A44F">
      <w:pPr>
        <w:pStyle w:val="BodyText2"/>
        <w:spacing w:after="0" w:line="240" w:lineRule="auto"/>
        <w:ind w:firstLine="709"/>
        <w:jc w:val="both"/>
        <w:rPr>
          <w:rFonts w:ascii="Times New Roman" w:hAnsi="Times New Roman" w:cs="Times New Roman"/>
          <w:sz w:val="24"/>
          <w:szCs w:val="24"/>
          <w:lang w:val="lv-LV"/>
        </w:rPr>
      </w:pPr>
      <w:r w:rsidRPr="001C4885">
        <w:rPr>
          <w:rFonts w:ascii="Times New Roman" w:hAnsi="Times New Roman" w:cs="Times New Roman"/>
          <w:sz w:val="24"/>
          <w:szCs w:val="24"/>
          <w:lang w:val="lv-LV"/>
        </w:rPr>
        <w:t>Secinājum</w:t>
      </w:r>
      <w:r w:rsidR="009455C9">
        <w:rPr>
          <w:rFonts w:ascii="Times New Roman" w:hAnsi="Times New Roman" w:cs="Times New Roman"/>
          <w:sz w:val="24"/>
          <w:szCs w:val="24"/>
          <w:lang w:val="lv-LV"/>
        </w:rPr>
        <w:t xml:space="preserve">i </w:t>
      </w:r>
      <w:r w:rsidRPr="001C4885">
        <w:rPr>
          <w:rFonts w:ascii="Times New Roman" w:hAnsi="Times New Roman" w:cs="Times New Roman"/>
          <w:sz w:val="24"/>
          <w:szCs w:val="24"/>
          <w:lang w:val="lv-LV"/>
        </w:rPr>
        <w:t>uzsver</w:t>
      </w:r>
      <w:r w:rsidR="009455C9">
        <w:rPr>
          <w:rFonts w:ascii="Times New Roman" w:hAnsi="Times New Roman" w:cs="Times New Roman"/>
          <w:sz w:val="24"/>
          <w:szCs w:val="24"/>
          <w:lang w:val="lv-LV"/>
        </w:rPr>
        <w:t xml:space="preserve"> </w:t>
      </w:r>
      <w:r w:rsidRPr="001C4885">
        <w:rPr>
          <w:rFonts w:ascii="Times New Roman" w:hAnsi="Times New Roman" w:cs="Times New Roman"/>
          <w:sz w:val="24"/>
          <w:szCs w:val="24"/>
          <w:lang w:val="lv-LV"/>
        </w:rPr>
        <w:t>jauniešu aktīva</w:t>
      </w:r>
      <w:r w:rsidR="009455C9">
        <w:rPr>
          <w:rFonts w:ascii="Times New Roman" w:hAnsi="Times New Roman" w:cs="Times New Roman"/>
          <w:sz w:val="24"/>
          <w:szCs w:val="24"/>
          <w:lang w:val="lv-LV"/>
        </w:rPr>
        <w:t>s</w:t>
      </w:r>
      <w:r w:rsidRPr="001C4885">
        <w:rPr>
          <w:rFonts w:ascii="Times New Roman" w:hAnsi="Times New Roman" w:cs="Times New Roman"/>
          <w:sz w:val="24"/>
          <w:szCs w:val="24"/>
          <w:lang w:val="lv-LV"/>
        </w:rPr>
        <w:t xml:space="preserve"> līdzdalīb</w:t>
      </w:r>
      <w:r w:rsidR="009455C9">
        <w:rPr>
          <w:rFonts w:ascii="Times New Roman" w:hAnsi="Times New Roman" w:cs="Times New Roman"/>
          <w:sz w:val="24"/>
          <w:szCs w:val="24"/>
          <w:lang w:val="lv-LV"/>
        </w:rPr>
        <w:t xml:space="preserve">as </w:t>
      </w:r>
      <w:r w:rsidRPr="001C4885">
        <w:rPr>
          <w:rFonts w:ascii="Times New Roman" w:hAnsi="Times New Roman" w:cs="Times New Roman"/>
          <w:sz w:val="24"/>
          <w:szCs w:val="24"/>
          <w:lang w:val="lv-LV"/>
        </w:rPr>
        <w:t>lēmumu pieņemšanas procesos vietējā, reģionālā, nacionālā un Eiropas līmenī būtisk</w:t>
      </w:r>
      <w:r w:rsidR="006821F2">
        <w:rPr>
          <w:rFonts w:ascii="Times New Roman" w:hAnsi="Times New Roman" w:cs="Times New Roman"/>
          <w:sz w:val="24"/>
          <w:szCs w:val="24"/>
          <w:lang w:val="lv-LV"/>
        </w:rPr>
        <w:t xml:space="preserve">o lomu </w:t>
      </w:r>
      <w:r w:rsidRPr="001C4885">
        <w:rPr>
          <w:rFonts w:ascii="Times New Roman" w:hAnsi="Times New Roman" w:cs="Times New Roman"/>
          <w:sz w:val="24"/>
          <w:szCs w:val="24"/>
          <w:lang w:val="lv-LV"/>
        </w:rPr>
        <w:t xml:space="preserve">piederības un atbildības sajūtu par </w:t>
      </w:r>
      <w:r w:rsidR="006821F2">
        <w:rPr>
          <w:rFonts w:ascii="Times New Roman" w:hAnsi="Times New Roman" w:cs="Times New Roman"/>
          <w:sz w:val="24"/>
          <w:szCs w:val="24"/>
          <w:lang w:val="lv-LV"/>
        </w:rPr>
        <w:t>ES</w:t>
      </w:r>
      <w:r w:rsidRPr="001C4885">
        <w:rPr>
          <w:rFonts w:ascii="Times New Roman" w:hAnsi="Times New Roman" w:cs="Times New Roman"/>
          <w:sz w:val="24"/>
          <w:szCs w:val="24"/>
          <w:lang w:val="lv-LV"/>
        </w:rPr>
        <w:t xml:space="preserve"> tagadni un nākotni</w:t>
      </w:r>
      <w:r w:rsidR="006821F2">
        <w:rPr>
          <w:rFonts w:ascii="Times New Roman" w:hAnsi="Times New Roman" w:cs="Times New Roman"/>
          <w:sz w:val="24"/>
          <w:szCs w:val="24"/>
          <w:lang w:val="lv-LV"/>
        </w:rPr>
        <w:t xml:space="preserve"> ve</w:t>
      </w:r>
      <w:r w:rsidR="00FE0E6C">
        <w:rPr>
          <w:rFonts w:ascii="Times New Roman" w:hAnsi="Times New Roman" w:cs="Times New Roman"/>
          <w:sz w:val="24"/>
          <w:szCs w:val="24"/>
          <w:lang w:val="lv-LV"/>
        </w:rPr>
        <w:t>i</w:t>
      </w:r>
      <w:r w:rsidR="006821F2">
        <w:rPr>
          <w:rFonts w:ascii="Times New Roman" w:hAnsi="Times New Roman" w:cs="Times New Roman"/>
          <w:sz w:val="24"/>
          <w:szCs w:val="24"/>
          <w:lang w:val="lv-LV"/>
        </w:rPr>
        <w:t>cin</w:t>
      </w:r>
      <w:r w:rsidR="00C25427">
        <w:rPr>
          <w:rFonts w:ascii="Times New Roman" w:hAnsi="Times New Roman" w:cs="Times New Roman"/>
          <w:sz w:val="24"/>
          <w:szCs w:val="24"/>
          <w:lang w:val="lv-LV"/>
        </w:rPr>
        <w:t>āša</w:t>
      </w:r>
      <w:r w:rsidR="006821F2">
        <w:rPr>
          <w:rFonts w:ascii="Times New Roman" w:hAnsi="Times New Roman" w:cs="Times New Roman"/>
          <w:sz w:val="24"/>
          <w:szCs w:val="24"/>
          <w:lang w:val="lv-LV"/>
        </w:rPr>
        <w:t>nā</w:t>
      </w:r>
      <w:r w:rsidRPr="001C4885">
        <w:rPr>
          <w:rFonts w:ascii="Times New Roman" w:hAnsi="Times New Roman" w:cs="Times New Roman"/>
          <w:sz w:val="24"/>
          <w:szCs w:val="24"/>
          <w:lang w:val="lv-LV"/>
        </w:rPr>
        <w:t>. Tāpat secinājumu projektā norāda, ka jaunieši visā Eiropā saskaras ar izaicinājumiem, kas cieši saistīti ar Eiropas vērtībām, tostarp bažām par tiesiskumu, pilsoniskās telpas samazināšanos un pieaugošiem draudiem demokrātiskai līdzdalībai</w:t>
      </w:r>
      <w:r w:rsidR="000121CA">
        <w:rPr>
          <w:rFonts w:ascii="Times New Roman" w:hAnsi="Times New Roman" w:cs="Times New Roman"/>
          <w:sz w:val="24"/>
          <w:szCs w:val="24"/>
          <w:lang w:val="lv-LV"/>
        </w:rPr>
        <w:t xml:space="preserve">, un ar to saistītajai </w:t>
      </w:r>
      <w:r w:rsidR="00273D43">
        <w:rPr>
          <w:rFonts w:ascii="Times New Roman" w:hAnsi="Times New Roman" w:cs="Times New Roman"/>
          <w:sz w:val="24"/>
          <w:szCs w:val="24"/>
          <w:lang w:val="lv-LV"/>
        </w:rPr>
        <w:t>polarizācijas draudiem un drošības aspektiem</w:t>
      </w:r>
      <w:r w:rsidR="000121CA">
        <w:rPr>
          <w:rFonts w:ascii="Times New Roman" w:hAnsi="Times New Roman" w:cs="Times New Roman"/>
          <w:sz w:val="24"/>
          <w:szCs w:val="24"/>
          <w:lang w:val="lv-LV"/>
        </w:rPr>
        <w:t xml:space="preserve">, kā arī </w:t>
      </w:r>
      <w:r w:rsidRPr="009A4EB6" w:rsidR="000121CA">
        <w:rPr>
          <w:rFonts w:ascii="Times New Roman" w:hAnsi="Times New Roman" w:cs="Times New Roman"/>
          <w:sz w:val="24"/>
          <w:szCs w:val="24"/>
          <w:lang w:val="lv-LV"/>
        </w:rPr>
        <w:t xml:space="preserve">tādiem izaicinājumiem kā </w:t>
      </w:r>
      <w:r w:rsidRPr="0093594B" w:rsidR="000121CA">
        <w:rPr>
          <w:rFonts w:ascii="Times New Roman" w:hAnsi="Times New Roman" w:cs="Times New Roman"/>
          <w:sz w:val="24"/>
          <w:szCs w:val="24"/>
          <w:lang w:val="lv-LV"/>
        </w:rPr>
        <w:t>psihoemocionālās veselības problēmas,</w:t>
      </w:r>
      <w:r w:rsidR="00191997">
        <w:rPr>
          <w:rFonts w:ascii="Times New Roman" w:hAnsi="Times New Roman" w:cs="Times New Roman"/>
          <w:sz w:val="24"/>
          <w:szCs w:val="24"/>
          <w:lang w:val="lv-LV"/>
        </w:rPr>
        <w:t xml:space="preserve"> </w:t>
      </w:r>
      <w:r w:rsidRPr="0093594B" w:rsidR="00EB6D05">
        <w:rPr>
          <w:rFonts w:ascii="Times New Roman" w:hAnsi="Times New Roman" w:cs="Times New Roman"/>
          <w:sz w:val="24"/>
          <w:szCs w:val="24"/>
          <w:lang w:val="lv-LV"/>
        </w:rPr>
        <w:t>sociālā nevienlīdzība</w:t>
      </w:r>
      <w:r w:rsidRPr="0093594B" w:rsidR="00111D40">
        <w:rPr>
          <w:rFonts w:ascii="Times New Roman" w:hAnsi="Times New Roman" w:cs="Times New Roman"/>
          <w:sz w:val="24"/>
          <w:szCs w:val="24"/>
          <w:lang w:val="lv-LV"/>
        </w:rPr>
        <w:t>, digitālās prasmes</w:t>
      </w:r>
      <w:r w:rsidRPr="0093594B" w:rsidR="00EB6D05">
        <w:rPr>
          <w:rFonts w:ascii="Times New Roman" w:hAnsi="Times New Roman" w:cs="Times New Roman"/>
          <w:sz w:val="24"/>
          <w:szCs w:val="24"/>
          <w:lang w:val="lv-LV"/>
        </w:rPr>
        <w:t xml:space="preserve"> u.c.</w:t>
      </w:r>
    </w:p>
    <w:p w:rsidRPr="003D45BA" w:rsidR="003D45BA" w:rsidP="003D45BA" w:rsidRDefault="002611A2" w14:paraId="7762E122" w14:textId="7F5202D7">
      <w:pPr>
        <w:spacing w:after="0" w:line="240" w:lineRule="auto"/>
        <w:ind w:firstLine="629"/>
        <w:jc w:val="both"/>
        <w:rPr>
          <w:rFonts w:ascii="Times New Roman" w:hAnsi="Times New Roman" w:cs="Times New Roman"/>
          <w:sz w:val="24"/>
          <w:szCs w:val="24"/>
          <w:lang w:val="lv-LV"/>
        </w:rPr>
      </w:pPr>
      <w:r w:rsidRPr="003D45BA">
        <w:rPr>
          <w:rFonts w:ascii="Times New Roman" w:hAnsi="Times New Roman" w:cs="Times New Roman"/>
          <w:b/>
          <w:sz w:val="24"/>
          <w:szCs w:val="24"/>
          <w:u w:val="single"/>
          <w:lang w:val="lv-LV"/>
        </w:rPr>
        <w:t>Latvijas nostāja</w:t>
      </w:r>
      <w:r w:rsidRPr="003D45BA">
        <w:rPr>
          <w:rStyle w:val="FootnoteReference"/>
          <w:rFonts w:ascii="Times New Roman" w:hAnsi="Times New Roman" w:cs="Times New Roman"/>
          <w:b/>
          <w:sz w:val="24"/>
          <w:szCs w:val="24"/>
          <w:u w:val="single"/>
          <w:lang w:val="lv-LV"/>
        </w:rPr>
        <w:footnoteReference w:id="4"/>
      </w:r>
      <w:r w:rsidRPr="003D45BA">
        <w:rPr>
          <w:rFonts w:ascii="Times New Roman" w:hAnsi="Times New Roman" w:cs="Times New Roman"/>
          <w:b/>
          <w:sz w:val="24"/>
          <w:szCs w:val="24"/>
          <w:lang w:val="lv-LV"/>
        </w:rPr>
        <w:t xml:space="preserve">: </w:t>
      </w:r>
      <w:r w:rsidRPr="003D45BA">
        <w:rPr>
          <w:rFonts w:ascii="Times New Roman" w:hAnsi="Times New Roman" w:cs="Times New Roman"/>
          <w:bCs/>
          <w:sz w:val="24"/>
          <w:szCs w:val="24"/>
          <w:lang w:val="lv-LV"/>
        </w:rPr>
        <w:t>Latvija atbalsta</w:t>
      </w:r>
      <w:r w:rsidRPr="003D45BA">
        <w:rPr>
          <w:rFonts w:ascii="Times New Roman" w:hAnsi="Times New Roman" w:cs="Times New Roman"/>
          <w:b/>
          <w:sz w:val="24"/>
          <w:szCs w:val="24"/>
          <w:lang w:val="lv-LV"/>
        </w:rPr>
        <w:t xml:space="preserve"> </w:t>
      </w:r>
      <w:r w:rsidRPr="003D45BA" w:rsidR="00111D40">
        <w:rPr>
          <w:rFonts w:ascii="Times New Roman" w:hAnsi="Times New Roman" w:cs="Times New Roman"/>
          <w:b/>
          <w:sz w:val="24"/>
          <w:szCs w:val="24"/>
          <w:lang w:val="lv-LV"/>
        </w:rPr>
        <w:t>secinājumus</w:t>
      </w:r>
      <w:r w:rsidRPr="003D45BA">
        <w:rPr>
          <w:rFonts w:ascii="Times New Roman" w:hAnsi="Times New Roman" w:cs="Times New Roman"/>
          <w:sz w:val="24"/>
          <w:szCs w:val="24"/>
          <w:lang w:val="lv-LV"/>
        </w:rPr>
        <w:t xml:space="preserve"> un </w:t>
      </w:r>
      <w:r w:rsidRPr="003D45BA">
        <w:rPr>
          <w:rFonts w:ascii="Times New Roman" w:hAnsi="Times New Roman" w:cs="Times New Roman"/>
          <w:b/>
          <w:bCs/>
          <w:sz w:val="24"/>
          <w:szCs w:val="24"/>
          <w:lang w:val="lv-LV"/>
        </w:rPr>
        <w:t>atzinīgi novērtē</w:t>
      </w:r>
      <w:r w:rsidRPr="003D45BA">
        <w:rPr>
          <w:rFonts w:ascii="Times New Roman" w:hAnsi="Times New Roman" w:cs="Times New Roman"/>
          <w:sz w:val="24"/>
          <w:szCs w:val="24"/>
          <w:lang w:val="lv-LV"/>
        </w:rPr>
        <w:t xml:space="preserve"> </w:t>
      </w:r>
      <w:r w:rsidRPr="003D45BA" w:rsidR="00111D40">
        <w:rPr>
          <w:rFonts w:ascii="Times New Roman" w:hAnsi="Times New Roman" w:cs="Times New Roman"/>
          <w:sz w:val="24"/>
          <w:szCs w:val="24"/>
          <w:lang w:val="lv-LV"/>
        </w:rPr>
        <w:t xml:space="preserve">aicinājumu stiprināt pilsonisko izglītību, digitālās un medijpratības </w:t>
      </w:r>
      <w:r w:rsidR="00475412">
        <w:rPr>
          <w:rFonts w:ascii="Times New Roman" w:hAnsi="Times New Roman" w:cs="Times New Roman"/>
          <w:sz w:val="24"/>
          <w:szCs w:val="24"/>
          <w:lang w:val="lv-LV"/>
        </w:rPr>
        <w:t>kompetences,</w:t>
      </w:r>
      <w:r w:rsidRPr="003D45BA" w:rsidR="00111D40">
        <w:rPr>
          <w:rFonts w:ascii="Times New Roman" w:hAnsi="Times New Roman" w:cs="Times New Roman"/>
          <w:sz w:val="24"/>
          <w:szCs w:val="24"/>
          <w:lang w:val="lv-LV"/>
        </w:rPr>
        <w:t xml:space="preserve"> lai viņi varētu efektīvi un atbildīgi piedalīties sabiedrības līdzdalības procesos un izmantot jaunās tehnoloģijas un inovācijas</w:t>
      </w:r>
      <w:r w:rsidRPr="003D45BA" w:rsidR="0043553D">
        <w:rPr>
          <w:rFonts w:ascii="Times New Roman" w:hAnsi="Times New Roman" w:cs="Times New Roman"/>
          <w:sz w:val="24"/>
          <w:szCs w:val="24"/>
          <w:lang w:val="lv-LV"/>
        </w:rPr>
        <w:t>. Latvija ieskatā darbam ar jaunatni ir īpaša loma Eiropas vērtību</w:t>
      </w:r>
      <w:r w:rsidR="00593559">
        <w:rPr>
          <w:rFonts w:ascii="Times New Roman" w:hAnsi="Times New Roman" w:cs="Times New Roman"/>
          <w:sz w:val="24"/>
          <w:szCs w:val="24"/>
          <w:lang w:val="lv-LV"/>
        </w:rPr>
        <w:t xml:space="preserve"> </w:t>
      </w:r>
      <w:r w:rsidRPr="003D45BA" w:rsidR="0043553D">
        <w:rPr>
          <w:rFonts w:ascii="Times New Roman" w:hAnsi="Times New Roman" w:cs="Times New Roman"/>
          <w:sz w:val="24"/>
          <w:szCs w:val="24"/>
          <w:lang w:val="lv-LV"/>
        </w:rPr>
        <w:t>un līdzdalības veicināšanā</w:t>
      </w:r>
      <w:r w:rsidR="00593559">
        <w:rPr>
          <w:rFonts w:ascii="Times New Roman" w:hAnsi="Times New Roman" w:cs="Times New Roman"/>
          <w:sz w:val="24"/>
          <w:szCs w:val="24"/>
          <w:lang w:val="lv-LV"/>
        </w:rPr>
        <w:t>, tādēļ</w:t>
      </w:r>
      <w:r w:rsidRPr="003D45BA" w:rsidR="0043553D">
        <w:rPr>
          <w:rFonts w:ascii="Times New Roman" w:hAnsi="Times New Roman" w:cs="Times New Roman"/>
          <w:sz w:val="24"/>
          <w:szCs w:val="24"/>
          <w:lang w:val="lv-LV"/>
        </w:rPr>
        <w:t xml:space="preserve"> ir nepieciešams atbalstīt jaunatnes organizācijas, jaunatnes darbiniekus un </w:t>
      </w:r>
      <w:r w:rsidRPr="005B2F76" w:rsidR="0043553D">
        <w:rPr>
          <w:rFonts w:ascii="Times New Roman" w:hAnsi="Times New Roman" w:cs="Times New Roman"/>
          <w:sz w:val="24"/>
          <w:szCs w:val="24"/>
          <w:lang w:val="lv-LV"/>
        </w:rPr>
        <w:t xml:space="preserve">citas iesaistītās puses, kas veicina </w:t>
      </w:r>
      <w:r w:rsidRPr="005B2F76" w:rsidR="00593559">
        <w:rPr>
          <w:rFonts w:ascii="Times New Roman" w:hAnsi="Times New Roman" w:cs="Times New Roman"/>
          <w:sz w:val="24"/>
          <w:szCs w:val="24"/>
          <w:lang w:val="lv-LV"/>
        </w:rPr>
        <w:t>ES</w:t>
      </w:r>
      <w:r w:rsidRPr="005B2F76" w:rsidR="0043553D">
        <w:rPr>
          <w:rFonts w:ascii="Times New Roman" w:hAnsi="Times New Roman" w:cs="Times New Roman"/>
          <w:sz w:val="24"/>
          <w:szCs w:val="24"/>
          <w:lang w:val="lv-LV"/>
        </w:rPr>
        <w:t xml:space="preserve"> un demokrātiskās vērtības.</w:t>
      </w:r>
      <w:r w:rsidRPr="005B2F76" w:rsidR="003D45BA">
        <w:rPr>
          <w:rFonts w:ascii="Times New Roman" w:hAnsi="Times New Roman" w:cs="Times New Roman"/>
          <w:sz w:val="24"/>
          <w:szCs w:val="24"/>
          <w:lang w:val="lv-LV"/>
        </w:rPr>
        <w:t xml:space="preserve"> Latvijai ir svarīgi, lai arī nākamajā</w:t>
      </w:r>
      <w:r w:rsidRPr="005B2F76" w:rsidR="009F6674">
        <w:rPr>
          <w:rFonts w:ascii="Times New Roman" w:hAnsi="Times New Roman" w:cs="Times New Roman"/>
          <w:sz w:val="24"/>
          <w:szCs w:val="24"/>
          <w:lang w:val="lv-LV"/>
        </w:rPr>
        <w:t xml:space="preserve"> </w:t>
      </w:r>
      <w:r w:rsidRPr="005B2F76" w:rsidR="005B2F76">
        <w:rPr>
          <w:rFonts w:ascii="Times New Roman" w:hAnsi="Times New Roman" w:cs="Times New Roman"/>
          <w:sz w:val="24"/>
          <w:szCs w:val="24"/>
          <w:lang w:val="lv-LV"/>
        </w:rPr>
        <w:t xml:space="preserve">daudzgadu </w:t>
      </w:r>
      <w:r w:rsidRPr="005B2F76" w:rsidR="009F6674">
        <w:rPr>
          <w:rFonts w:ascii="Times New Roman" w:hAnsi="Times New Roman" w:cs="Times New Roman"/>
          <w:sz w:val="24"/>
          <w:szCs w:val="24"/>
          <w:lang w:val="lv-LV"/>
        </w:rPr>
        <w:t>budžeta</w:t>
      </w:r>
      <w:r w:rsidRPr="005B2F76" w:rsidR="003D45BA">
        <w:rPr>
          <w:rFonts w:ascii="Times New Roman" w:hAnsi="Times New Roman" w:cs="Times New Roman"/>
          <w:sz w:val="24"/>
          <w:szCs w:val="24"/>
          <w:lang w:val="lv-LV"/>
        </w:rPr>
        <w:t xml:space="preserve"> plānošanas</w:t>
      </w:r>
      <w:r w:rsidRPr="003D45BA" w:rsidR="003D45BA">
        <w:rPr>
          <w:rFonts w:ascii="Times New Roman" w:hAnsi="Times New Roman" w:cs="Times New Roman"/>
          <w:sz w:val="24"/>
          <w:szCs w:val="24"/>
          <w:lang w:val="lv-LV"/>
        </w:rPr>
        <w:t xml:space="preserve"> periodā ES līmenī jauniešiem tiktu </w:t>
      </w:r>
      <w:r w:rsidRPr="003D45BA" w:rsidR="003D45BA">
        <w:rPr>
          <w:rFonts w:ascii="Times New Roman" w:hAnsi="Times New Roman" w:eastAsia="MS Mincho" w:cs="Times New Roman"/>
          <w:sz w:val="24"/>
          <w:szCs w:val="24"/>
          <w:lang w:val="lv-LV"/>
        </w:rPr>
        <w:t>nodrošināta iespēja aktīvi iesaistīties kultūras, sociālajā un pilsoniskajā dzīvē. Šajā sakarā īpašu uzmanību būtu jāpievērš tādu esošo programmu kā “Erasmus+”, “Radošā Eiropa” un “Pilsoņi, vienlīdzība, tiesības un vērtības" (</w:t>
      </w:r>
      <w:r w:rsidRPr="003D45BA" w:rsidR="003D45BA">
        <w:rPr>
          <w:rFonts w:ascii="Times New Roman" w:hAnsi="Times New Roman" w:eastAsia="MS Mincho" w:cs="Times New Roman"/>
          <w:i/>
          <w:iCs/>
          <w:sz w:val="24"/>
          <w:szCs w:val="24"/>
          <w:lang w:val="lv-LV"/>
        </w:rPr>
        <w:t>Citizens, Equality, Rights and Values</w:t>
      </w:r>
      <w:r w:rsidRPr="003D45BA" w:rsidR="003D45BA">
        <w:rPr>
          <w:rFonts w:ascii="Times New Roman" w:hAnsi="Times New Roman" w:eastAsia="MS Mincho" w:cs="Times New Roman"/>
          <w:sz w:val="24"/>
          <w:szCs w:val="24"/>
          <w:lang w:val="lv-LV"/>
        </w:rPr>
        <w:t xml:space="preserve">) sniegto iespēju saglabāšanai. Atbalsts daudzveidīgai, </w:t>
      </w:r>
      <w:r w:rsidRPr="003D45BA" w:rsidR="003D45BA">
        <w:rPr>
          <w:rFonts w:ascii="Times New Roman" w:hAnsi="Times New Roman" w:cs="Times New Roman"/>
          <w:sz w:val="24"/>
          <w:szCs w:val="24"/>
          <w:lang w:val="lv-LV"/>
        </w:rPr>
        <w:t>neatkarīgai</w:t>
      </w:r>
      <w:r w:rsidRPr="003D45BA" w:rsidR="003D45BA">
        <w:rPr>
          <w:rFonts w:ascii="Times New Roman" w:hAnsi="Times New Roman" w:eastAsia="MS Mincho" w:cs="Times New Roman"/>
          <w:sz w:val="24"/>
          <w:szCs w:val="24"/>
          <w:lang w:val="lv-LV"/>
        </w:rPr>
        <w:t xml:space="preserve"> un plurālistiskai mediju videi, jauniešu mobilitātei, kā arī Eiropas kultūras jaunradei, ir arī atbalsts jauniešu mākslinieciskās izpausmes brīvībai, starpkultūru dialogam un saliedētībai, kas veicina jauniešu iespējas iesaistīties Eiropas kultūras, sociālos un politiskos procesos</w:t>
      </w:r>
    </w:p>
    <w:p w:rsidRPr="003D45BA" w:rsidR="00111D40" w:rsidP="00111D40" w:rsidRDefault="00111D40" w14:paraId="2577943C" w14:textId="7D452C61">
      <w:pPr>
        <w:spacing w:after="0" w:line="240" w:lineRule="auto"/>
        <w:ind w:firstLine="629"/>
        <w:jc w:val="both"/>
        <w:rPr>
          <w:rFonts w:ascii="Times New Roman" w:hAnsi="Times New Roman" w:cs="Times New Roman"/>
          <w:sz w:val="24"/>
          <w:szCs w:val="24"/>
          <w:lang w:val="lv-LV"/>
        </w:rPr>
      </w:pPr>
    </w:p>
    <w:p w:rsidRPr="005F698B" w:rsidR="0041320B" w:rsidP="002611A2" w:rsidRDefault="0041320B" w14:paraId="7D28A673" w14:textId="77777777">
      <w:pPr>
        <w:spacing w:after="0" w:line="240" w:lineRule="auto"/>
        <w:jc w:val="both"/>
        <w:rPr>
          <w:rFonts w:ascii="Times New Roman" w:hAnsi="Times New Roman" w:cs="Times New Roman"/>
          <w:b/>
          <w:sz w:val="24"/>
          <w:szCs w:val="24"/>
          <w:u w:val="single"/>
          <w:lang w:val="lv-LV"/>
        </w:rPr>
      </w:pPr>
    </w:p>
    <w:p w:rsidRPr="005F698B" w:rsidR="000B0478" w:rsidP="000B0478" w:rsidRDefault="000B0478" w14:paraId="73367C1F" w14:textId="77777777">
      <w:pPr>
        <w:pStyle w:val="ListParagraph"/>
        <w:spacing w:after="0" w:line="240" w:lineRule="auto"/>
        <w:ind w:left="0"/>
        <w:jc w:val="both"/>
        <w:rPr>
          <w:rFonts w:ascii="Times New Roman" w:hAnsi="Times New Roman" w:cs="Times New Roman"/>
          <w:b/>
          <w:bCs/>
          <w:sz w:val="24"/>
          <w:szCs w:val="24"/>
          <w:lang w:val="lv-LV" w:eastAsia="lv-LV"/>
        </w:rPr>
      </w:pPr>
      <w:bookmarkStart w:id="2" w:name="_Hlk196734702"/>
      <w:r w:rsidRPr="005F698B">
        <w:rPr>
          <w:rFonts w:ascii="Times New Roman" w:hAnsi="Times New Roman" w:cs="Times New Roman"/>
          <w:b/>
          <w:bCs/>
          <w:sz w:val="24"/>
          <w:szCs w:val="24"/>
          <w:lang w:val="lv-LV" w:eastAsia="lv-LV"/>
        </w:rPr>
        <w:t xml:space="preserve">3. ES </w:t>
      </w:r>
      <w:r w:rsidRPr="005F698B">
        <w:rPr>
          <w:rFonts w:ascii="Times New Roman" w:hAnsi="Times New Roman" w:cs="Times New Roman"/>
          <w:b/>
          <w:bCs/>
          <w:sz w:val="24"/>
          <w:szCs w:val="24"/>
          <w:lang w:val="lv-LV"/>
        </w:rPr>
        <w:t xml:space="preserve">Jaunatnes ministru </w:t>
      </w:r>
      <w:r w:rsidRPr="005F698B">
        <w:rPr>
          <w:rFonts w:ascii="Times New Roman" w:hAnsi="Times New Roman" w:cs="Times New Roman"/>
          <w:b/>
          <w:bCs/>
          <w:sz w:val="24"/>
          <w:szCs w:val="24"/>
          <w:lang w:val="lv-LV" w:eastAsia="lv-LV"/>
        </w:rPr>
        <w:t>diskusija</w:t>
      </w:r>
    </w:p>
    <w:p w:rsidRPr="005F698B" w:rsidR="000B0478" w:rsidP="000B0478" w:rsidRDefault="000B0478" w14:paraId="0C449691" w14:textId="71771FD2">
      <w:pPr>
        <w:pStyle w:val="ListParagraph"/>
        <w:spacing w:after="0" w:line="240" w:lineRule="auto"/>
        <w:ind w:left="0" w:firstLine="720"/>
        <w:jc w:val="both"/>
        <w:rPr>
          <w:rFonts w:ascii="Times New Roman" w:hAnsi="Times New Roman" w:cs="Times New Roman"/>
          <w:sz w:val="24"/>
          <w:szCs w:val="24"/>
          <w:highlight w:val="yellow"/>
          <w:lang w:val="lv-LV"/>
        </w:rPr>
      </w:pPr>
      <w:r w:rsidRPr="005F698B">
        <w:rPr>
          <w:rFonts w:ascii="Times New Roman" w:hAnsi="Times New Roman" w:cs="Times New Roman"/>
          <w:sz w:val="24"/>
          <w:szCs w:val="24"/>
          <w:lang w:val="lv-LV"/>
        </w:rPr>
        <w:t xml:space="preserve">Prezidentūra ES jaunatnes ministriem diskusijai piedāvā tēmu </w:t>
      </w:r>
      <w:r w:rsidRPr="005F698B">
        <w:rPr>
          <w:rFonts w:ascii="Times New Roman" w:hAnsi="Times New Roman" w:cs="Times New Roman"/>
          <w:b/>
          <w:bCs/>
          <w:sz w:val="24"/>
          <w:szCs w:val="24"/>
          <w:lang w:val="lv-LV"/>
        </w:rPr>
        <w:t xml:space="preserve">“Dezinformācija, manipulācijas un draudi kibertelpā un to ietekme uz jauniešu dzīvi” </w:t>
      </w:r>
      <w:r w:rsidRPr="005F698B">
        <w:rPr>
          <w:rFonts w:ascii="Times New Roman" w:hAnsi="Times New Roman" w:cs="Times New Roman"/>
          <w:sz w:val="24"/>
          <w:szCs w:val="24"/>
          <w:lang w:val="lv-LV"/>
        </w:rPr>
        <w:t xml:space="preserve">(dok. 7947/25). Dokuments uzsver digitalizācijas sasniegumu ēnu pusi </w:t>
      </w:r>
      <w:r w:rsidR="00191997">
        <w:rPr>
          <w:rFonts w:ascii="Times New Roman" w:hAnsi="Times New Roman" w:cs="Times New Roman"/>
          <w:sz w:val="24"/>
          <w:szCs w:val="24"/>
          <w:lang w:val="lv-LV"/>
        </w:rPr>
        <w:t>–</w:t>
      </w:r>
      <w:r w:rsidRPr="005F698B">
        <w:rPr>
          <w:rFonts w:ascii="Times New Roman" w:hAnsi="Times New Roman" w:cs="Times New Roman"/>
          <w:sz w:val="24"/>
          <w:szCs w:val="24"/>
          <w:lang w:val="lv-LV"/>
        </w:rPr>
        <w:t xml:space="preserve"> riskus, jo īpaši dezinformācijas, manipulācijas ar informāciju un tiešsaistes draudu veidā. Papildus tam dokuments uzsver, ka digitālā sadrumstalotība veicina polarizāciju un mazina sociālo </w:t>
      </w:r>
      <w:r w:rsidRPr="005F698B">
        <w:rPr>
          <w:rFonts w:ascii="Times New Roman" w:hAnsi="Times New Roman" w:cs="Times New Roman"/>
          <w:sz w:val="24"/>
          <w:szCs w:val="24"/>
          <w:lang w:val="lv-LV"/>
        </w:rPr>
        <w:lastRenderedPageBreak/>
        <w:t>uzticēšanos, apgrūtinot uz informāciju balstītu lēmumu pieņemšanu un mazina uzticēšanos demokrātiskām iestādēm, ietekmē uztveri par tādiem svarīgiem jautājumiem kā vēlēšanas, klimata pārmaiņas un sabiedrības veselība un, iespējams, noved pie atsvešināšanās vai radikalizācijas tiešsaistē. Papildus dezinformācijai jauniešus arvien vairāk apdraud arī kibermobings, naida runas, kā arī uzmākšanās tiešsaistē, kas var būtiski ietekmēt garīgo veselību, veicināt trauksmi, depresiju un galējos gadījumos paškaitējumu.</w:t>
      </w:r>
    </w:p>
    <w:p w:rsidRPr="005F698B" w:rsidR="000B0478" w:rsidP="000B0478" w:rsidRDefault="000B0478" w14:paraId="3E510255" w14:textId="77777777">
      <w:pPr>
        <w:jc w:val="both"/>
        <w:rPr>
          <w:rFonts w:ascii="Times New Roman" w:hAnsi="Times New Roman" w:cs="Times New Roman"/>
          <w:sz w:val="24"/>
          <w:szCs w:val="24"/>
          <w:lang w:val="lv-LV"/>
        </w:rPr>
      </w:pPr>
      <w:r w:rsidRPr="005F698B">
        <w:rPr>
          <w:rFonts w:ascii="Times New Roman" w:hAnsi="Times New Roman" w:cs="Times New Roman"/>
          <w:sz w:val="24"/>
          <w:szCs w:val="24"/>
          <w:lang w:val="lv-LV"/>
        </w:rPr>
        <w:t>Ņemot vērā minēto, Prezidentūra diskusijai ir sagatavojusi šādus jautājumus:</w:t>
      </w:r>
    </w:p>
    <w:p w:rsidRPr="005F698B" w:rsidR="000B0478" w:rsidP="000B0478" w:rsidRDefault="000B0478" w14:paraId="44D33F8F" w14:textId="77777777">
      <w:pPr>
        <w:pStyle w:val="ListParagraph"/>
        <w:numPr>
          <w:ilvl w:val="0"/>
          <w:numId w:val="20"/>
        </w:numPr>
        <w:spacing w:after="0" w:line="240" w:lineRule="auto"/>
        <w:jc w:val="both"/>
        <w:rPr>
          <w:rFonts w:ascii="Times New Roman" w:hAnsi="Times New Roman" w:cs="Times New Roman"/>
          <w:i/>
          <w:iCs/>
          <w:sz w:val="24"/>
          <w:szCs w:val="24"/>
          <w:lang w:val="lv-LV"/>
        </w:rPr>
      </w:pPr>
      <w:r w:rsidRPr="005F698B">
        <w:rPr>
          <w:rFonts w:ascii="Times New Roman" w:hAnsi="Times New Roman" w:cs="Times New Roman"/>
          <w:i/>
          <w:iCs/>
          <w:sz w:val="24"/>
          <w:szCs w:val="24"/>
          <w:lang w:val="lv-LV"/>
        </w:rPr>
        <w:t>Kā dalībvalstis var labāk nodrošināt jauniešus ar digitālajām prasmēm, kritiskās domāšanas prasmēm un mediju lietotprasmi, kas vajadzīgas, lai novērtētu tiešsaistes saturu un veidotu noturību pret dezinformāciju un manipulācijām digitālajā vidē?</w:t>
      </w:r>
    </w:p>
    <w:p w:rsidRPr="005F698B" w:rsidR="000B0478" w:rsidP="000B0478" w:rsidRDefault="000B0478" w14:paraId="773A3221" w14:textId="77777777">
      <w:pPr>
        <w:pStyle w:val="ListParagraph"/>
        <w:numPr>
          <w:ilvl w:val="0"/>
          <w:numId w:val="20"/>
        </w:numPr>
        <w:spacing w:after="0" w:line="240" w:lineRule="auto"/>
        <w:jc w:val="both"/>
        <w:rPr>
          <w:rFonts w:ascii="Times New Roman" w:hAnsi="Times New Roman" w:cs="Times New Roman"/>
          <w:i/>
          <w:iCs/>
          <w:sz w:val="24"/>
          <w:szCs w:val="24"/>
          <w:lang w:val="lv-LV"/>
        </w:rPr>
      </w:pPr>
      <w:r w:rsidRPr="005F698B">
        <w:rPr>
          <w:rFonts w:ascii="Times New Roman" w:hAnsi="Times New Roman" w:cs="Times New Roman"/>
          <w:i/>
          <w:iCs/>
          <w:sz w:val="24"/>
          <w:szCs w:val="24"/>
          <w:lang w:val="lv-LV"/>
        </w:rPr>
        <w:t>Kādi instrumenti un darbības ES līmenī var uzlabot jauniešu noturību pret tiešsaistes dezinformāciju un manipulācijām, veicināt pozitīvu un atbildīgu iesaistīšanos digitālajos rīkos un labāk sagatavot viņus informētai un aktīvai demokrātiskai līdzdalībai digitālajā laikmetā?</w:t>
      </w:r>
    </w:p>
    <w:p w:rsidRPr="0093594B" w:rsidR="0093594B" w:rsidP="000B0478" w:rsidRDefault="000B0478" w14:paraId="728C58CA" w14:textId="3DA700C4">
      <w:pPr>
        <w:pStyle w:val="paragraph"/>
        <w:spacing w:after="0" w:afterAutospacing="false"/>
        <w:ind w:firstLine="357"/>
        <w:jc w:val="both"/>
        <w:textAlignment w:val="baseline"/>
        <w:rPr>
          <w:rStyle w:val="normaltextrun"/>
          <w:rFonts w:eastAsia="Calibri"/>
          <w:color w:val="000000"/>
          <w:lang w:val="en-US" w:eastAsia="en-US"/>
        </w:rPr>
      </w:pPr>
      <w:r w:rsidRPr="005F698B">
        <w:rPr>
          <w:rStyle w:val="normaltextrun"/>
          <w:rFonts w:eastAsia="Calibri"/>
          <w:b/>
          <w:bCs/>
          <w:color w:val="000000"/>
        </w:rPr>
        <w:t>Latvijas nostāja</w:t>
      </w:r>
      <w:r w:rsidRPr="005F698B">
        <w:rPr>
          <w:rStyle w:val="FootnoteReference"/>
          <w:b/>
          <w:bCs/>
        </w:rPr>
        <w:footnoteReference w:customMarkFollows="true" w:id="5"/>
        <w:t>[1]</w:t>
      </w:r>
      <w:r w:rsidRPr="005F698B">
        <w:rPr>
          <w:rStyle w:val="normaltextrun"/>
          <w:rFonts w:eastAsia="Calibri"/>
          <w:b/>
          <w:bCs/>
          <w:color w:val="000000"/>
        </w:rPr>
        <w:t>:</w:t>
      </w:r>
      <w:r w:rsidRPr="005F698B">
        <w:rPr>
          <w:rStyle w:val="normaltextrun"/>
          <w:rFonts w:eastAsia="Calibri"/>
          <w:color w:val="000000"/>
        </w:rPr>
        <w:t xml:space="preserve"> Latvijas ieskatā Polijas Prezidentūras izvēlētā diskusiju tēma ir aktuāla, īpaši ņemot</w:t>
      </w:r>
      <w:r>
        <w:rPr>
          <w:rStyle w:val="normaltextrun"/>
          <w:rFonts w:eastAsia="Calibri"/>
          <w:color w:val="000000"/>
        </w:rPr>
        <w:t xml:space="preserve"> vērā mūsdienu ģeopolitisko situāciju. Kop</w:t>
      </w:r>
      <w:r w:rsidR="00191997">
        <w:rPr>
          <w:rStyle w:val="normaltextrun"/>
          <w:rFonts w:eastAsia="Calibri"/>
          <w:color w:val="000000"/>
        </w:rPr>
        <w:t>š</w:t>
      </w:r>
      <w:r>
        <w:rPr>
          <w:rStyle w:val="normaltextrun"/>
          <w:rFonts w:eastAsia="Calibri"/>
          <w:color w:val="000000"/>
        </w:rPr>
        <w:t xml:space="preserve"> 2023.gada Latvijā tiek īstenots uz kompetencēm balstīts mācību saturs, kur pievērsta īpaša uzmanība kritiskās domāšanas, problēmrisināšanas, pilsoniskās līdzdalības, digitālā darba ar jaunatni, kiberdrošības un medijpratības jautājumiem, kas ir būtiska kompetenču pieejā veidotā mācību satura daļa visās izglītības pakāpēs. Latvijas ieskatā ir svarīgi veidot izglītojamā izpratni par informācijas drošību, privātuma aizsardzību un uzticamu e-pakalpojumu lietošanu. Jaunatnes jomā tiek īstenots projekts “Digitālā darba ar jaunatni sistēmas attīstība pašvaldībās”</w:t>
      </w:r>
      <w:r>
        <w:rPr>
          <w:rStyle w:val="FootnoteReference"/>
          <w:color w:val="000000"/>
        </w:rPr>
        <w:footnoteReference w:customMarkFollows="true" w:id="6"/>
        <w:t>[2]</w:t>
      </w:r>
      <w:r>
        <w:rPr>
          <w:rStyle w:val="normaltextrun"/>
          <w:rFonts w:eastAsia="Calibri"/>
          <w:color w:val="000000"/>
        </w:rPr>
        <w:t>, kura  mērķis ir attīstīt digitālā darba ar jaunatni sistēmu pašvaldībās, lai nodrošinātu jauniešiem plašas iespējas attīstīt un pielietot savas digitālās prasmes, jo īpaši jauniešiem ar ierobežotām iespējām, t.sk. jauniešiem no sociāli mazaizsargātām grupām, ievērojot viņu vajadzības. Tāpat pašvaldību plānos ietilps</w:t>
      </w:r>
      <w:r w:rsidR="00191997">
        <w:rPr>
          <w:rStyle w:val="normaltextrun"/>
          <w:rFonts w:eastAsia="Calibri"/>
          <w:color w:val="000000"/>
        </w:rPr>
        <w:t>t</w:t>
      </w:r>
      <w:r>
        <w:rPr>
          <w:rStyle w:val="normaltextrun"/>
          <w:rFonts w:eastAsia="Calibri"/>
          <w:color w:val="000000"/>
        </w:rPr>
        <w:t xml:space="preserve"> dažādas mācības par drošu digitālo tehnoloģiju un rīku izmantošanu, lai jaunieši spētu sevi pasargāt no apdraudējumiem digitālajā vidē. Vienlaikus Latvijas ieskatā gan nacionālā, gan Eiropas līmenī būtu jāpilnveido jaunatnes darbinieku izpratne par dezinformācijas negatīvo ietekmi, manipulāciju atpazīšanu virtuālajā vidē un noturību pret dažādiem draudiem kibertelpā, lai viņi varētu sniegt labāku atbalstu jauniešiem šajos jautājumos.</w:t>
      </w:r>
      <w:r>
        <w:rPr>
          <w:rStyle w:val="normaltextrun"/>
          <w:rFonts w:eastAsia="Calibri"/>
        </w:rPr>
        <w:t xml:space="preserve"> Saredzam, ka labs sadarbības formāts Eiropas līmenī </w:t>
      </w:r>
      <w:r w:rsidR="00E66633">
        <w:rPr>
          <w:rStyle w:val="normaltextrun"/>
          <w:rFonts w:eastAsia="Calibri"/>
        </w:rPr>
        <w:t xml:space="preserve">ir </w:t>
      </w:r>
      <w:r>
        <w:rPr>
          <w:rStyle w:val="normaltextrun"/>
          <w:rFonts w:eastAsia="Calibri"/>
        </w:rPr>
        <w:t>Erasmus+ jaunatnes darbinieku mobilitātes.</w:t>
      </w:r>
    </w:p>
    <w:bookmarkEnd w:id="2"/>
    <w:p w:rsidR="004812C0" w:rsidP="004812C0" w:rsidRDefault="004812C0" w14:paraId="5D0039BC" w14:textId="77777777">
      <w:pPr>
        <w:spacing w:after="0" w:line="240" w:lineRule="auto"/>
        <w:jc w:val="both"/>
        <w:rPr>
          <w:rFonts w:ascii="Times New Roman" w:hAnsi="Times New Roman" w:cs="Times New Roman"/>
          <w:b/>
          <w:bCs/>
          <w:sz w:val="24"/>
          <w:szCs w:val="24"/>
          <w:u w:val="single"/>
          <w:lang w:val="lv-LV"/>
        </w:rPr>
      </w:pPr>
    </w:p>
    <w:p w:rsidRPr="001F4BE1" w:rsidR="00373EB8" w:rsidP="004812C0" w:rsidRDefault="00373EB8" w14:paraId="767CE237" w14:textId="6CB3C52D">
      <w:pPr>
        <w:spacing w:after="0" w:line="240" w:lineRule="auto"/>
        <w:jc w:val="both"/>
        <w:rPr>
          <w:rFonts w:ascii="Times New Roman" w:hAnsi="Times New Roman" w:cs="Times New Roman"/>
          <w:b/>
          <w:bCs/>
          <w:sz w:val="24"/>
          <w:szCs w:val="24"/>
          <w:u w:val="single"/>
          <w:lang w:val="lv-LV"/>
        </w:rPr>
      </w:pPr>
      <w:r w:rsidRPr="001F4BE1">
        <w:rPr>
          <w:rFonts w:ascii="Times New Roman" w:hAnsi="Times New Roman" w:cs="Times New Roman"/>
          <w:b/>
          <w:bCs/>
          <w:sz w:val="24"/>
          <w:szCs w:val="24"/>
          <w:u w:val="single"/>
          <w:lang w:val="lv-LV"/>
        </w:rPr>
        <w:t>Sporta joma</w:t>
      </w:r>
    </w:p>
    <w:p w:rsidRPr="00C42E5C" w:rsidR="00373EB8" w:rsidP="004812C0" w:rsidRDefault="00373EB8" w14:paraId="2FFF48F9" w14:textId="53C8C197">
      <w:pPr>
        <w:spacing w:after="0" w:line="240" w:lineRule="auto"/>
        <w:jc w:val="both"/>
        <w:rPr>
          <w:rFonts w:ascii="Times New Roman" w:hAnsi="Times New Roman" w:cs="Times New Roman"/>
          <w:b/>
          <w:bCs/>
          <w:sz w:val="24"/>
          <w:szCs w:val="24"/>
          <w:u w:val="single"/>
          <w:lang w:val="lv-LV"/>
        </w:rPr>
      </w:pPr>
      <w:r w:rsidRPr="001F4BE1">
        <w:rPr>
          <w:rFonts w:ascii="Times New Roman" w:hAnsi="Times New Roman" w:cs="Times New Roman"/>
          <w:b/>
          <w:bCs/>
          <w:sz w:val="24"/>
          <w:szCs w:val="24"/>
          <w:lang w:val="lv-LV"/>
        </w:rPr>
        <w:t>1.</w:t>
      </w:r>
      <w:r w:rsidRPr="001F4BE1">
        <w:rPr>
          <w:rFonts w:ascii="Times New Roman" w:hAnsi="Times New Roman" w:cs="Times New Roman"/>
          <w:b/>
          <w:sz w:val="24"/>
          <w:szCs w:val="24"/>
          <w:lang w:val="lv-LV"/>
        </w:rPr>
        <w:t xml:space="preserve"> </w:t>
      </w:r>
      <w:r w:rsidRPr="00080594" w:rsidR="00080594">
        <w:rPr>
          <w:rFonts w:ascii="Times New Roman" w:hAnsi="Times New Roman" w:cs="Times New Roman"/>
          <w:b/>
          <w:sz w:val="24"/>
          <w:szCs w:val="24"/>
          <w:lang w:val="lv-LV"/>
        </w:rPr>
        <w:t xml:space="preserve">Padomes secinājumi par integrētu pieeju sportam un fiziskajām aktivitātēm izglītības kontekstā </w:t>
      </w:r>
      <w:r w:rsidRPr="00C42E5C">
        <w:rPr>
          <w:rFonts w:ascii="Times New Roman" w:hAnsi="Times New Roman" w:cs="Times New Roman"/>
          <w:bCs/>
          <w:sz w:val="24"/>
          <w:szCs w:val="24"/>
          <w:lang w:val="lv-LV"/>
        </w:rPr>
        <w:t>(dok.</w:t>
      </w:r>
      <w:r w:rsidRPr="00C42E5C">
        <w:rPr>
          <w:rFonts w:ascii="Times New Roman" w:hAnsi="Times New Roman" w:cs="Times New Roman"/>
          <w:lang w:val="lv-LV"/>
        </w:rPr>
        <w:t xml:space="preserve"> </w:t>
      </w:r>
      <w:r w:rsidRPr="00E06E04" w:rsidR="00E06E04">
        <w:rPr>
          <w:rFonts w:ascii="Times New Roman" w:hAnsi="Times New Roman" w:cs="Times New Roman"/>
          <w:lang w:val="lv-LV"/>
        </w:rPr>
        <w:t>7723/25</w:t>
      </w:r>
      <w:r w:rsidRPr="00C42E5C">
        <w:rPr>
          <w:rFonts w:ascii="Times New Roman" w:hAnsi="Times New Roman" w:cs="Times New Roman"/>
          <w:bCs/>
          <w:sz w:val="24"/>
          <w:szCs w:val="24"/>
          <w:lang w:val="lv-LV"/>
        </w:rPr>
        <w:t>)</w:t>
      </w:r>
      <w:r w:rsidRPr="00C42E5C">
        <w:rPr>
          <w:rFonts w:ascii="Times New Roman" w:hAnsi="Times New Roman" w:cs="Times New Roman"/>
          <w:b/>
          <w:sz w:val="24"/>
          <w:szCs w:val="24"/>
          <w:lang w:val="lv-LV"/>
        </w:rPr>
        <w:t xml:space="preserve"> – </w:t>
      </w:r>
      <w:r w:rsidRPr="00C42E5C">
        <w:rPr>
          <w:rFonts w:ascii="Times New Roman" w:hAnsi="Times New Roman" w:cs="Times New Roman"/>
          <w:bCs/>
          <w:i/>
          <w:iCs/>
          <w:sz w:val="24"/>
          <w:szCs w:val="24"/>
          <w:lang w:val="lv-LV"/>
        </w:rPr>
        <w:t>apstiprināšana</w:t>
      </w:r>
      <w:r w:rsidR="00C95A18">
        <w:rPr>
          <w:rFonts w:ascii="Times New Roman" w:hAnsi="Times New Roman" w:cs="Times New Roman"/>
          <w:bCs/>
          <w:i/>
          <w:iCs/>
          <w:sz w:val="24"/>
          <w:szCs w:val="24"/>
          <w:lang w:val="lv-LV"/>
        </w:rPr>
        <w:t>.</w:t>
      </w:r>
    </w:p>
    <w:p w:rsidRPr="00C42E5C" w:rsidR="00373EB8" w:rsidP="004812C0" w:rsidRDefault="00373EB8" w14:paraId="6F9F4EFF" w14:textId="7B2443E3">
      <w:pPr>
        <w:spacing w:after="0" w:line="240" w:lineRule="auto"/>
        <w:ind w:firstLine="360"/>
        <w:jc w:val="both"/>
        <w:rPr>
          <w:rFonts w:ascii="Times New Roman" w:hAnsi="Times New Roman" w:cs="Times New Roman"/>
          <w:sz w:val="24"/>
          <w:szCs w:val="24"/>
          <w:lang w:val="lv-LV"/>
        </w:rPr>
      </w:pPr>
      <w:r w:rsidRPr="00C42E5C">
        <w:rPr>
          <w:rFonts w:ascii="Times New Roman" w:hAnsi="Times New Roman" w:cs="Times New Roman"/>
          <w:sz w:val="24"/>
          <w:szCs w:val="24"/>
          <w:lang w:val="lv-LV"/>
        </w:rPr>
        <w:t>Pozīcij</w:t>
      </w:r>
      <w:r w:rsidR="00215FCA">
        <w:rPr>
          <w:rFonts w:ascii="Times New Roman" w:hAnsi="Times New Roman" w:cs="Times New Roman"/>
          <w:sz w:val="24"/>
          <w:szCs w:val="24"/>
          <w:lang w:val="lv-LV"/>
        </w:rPr>
        <w:t xml:space="preserve">u Nr. 1 par </w:t>
      </w:r>
      <w:r w:rsidRPr="00AB56E9" w:rsidR="00AB56E9">
        <w:rPr>
          <w:rFonts w:ascii="Times New Roman" w:hAnsi="Times New Roman" w:cs="Times New Roman"/>
          <w:sz w:val="24"/>
          <w:szCs w:val="24"/>
          <w:lang w:val="lv-LV"/>
        </w:rPr>
        <w:t>Padomes secinājum</w:t>
      </w:r>
      <w:r w:rsidR="00AB56E9">
        <w:rPr>
          <w:rFonts w:ascii="Times New Roman" w:hAnsi="Times New Roman" w:cs="Times New Roman"/>
          <w:sz w:val="24"/>
          <w:szCs w:val="24"/>
          <w:lang w:val="lv-LV"/>
        </w:rPr>
        <w:t>us</w:t>
      </w:r>
      <w:r w:rsidRPr="00AB56E9" w:rsidR="00AB56E9">
        <w:rPr>
          <w:rFonts w:ascii="Times New Roman" w:hAnsi="Times New Roman" w:cs="Times New Roman"/>
          <w:sz w:val="24"/>
          <w:szCs w:val="24"/>
          <w:lang w:val="lv-LV"/>
        </w:rPr>
        <w:t xml:space="preserve"> par integrētu pieeju sportam un fiziskajām aktivitātēm izglītības kontekstā</w:t>
      </w:r>
      <w:r w:rsidRPr="00F220AC" w:rsidR="00F220AC">
        <w:rPr>
          <w:rFonts w:ascii="Times New Roman" w:hAnsi="Times New Roman" w:cs="Times New Roman"/>
          <w:sz w:val="24"/>
          <w:szCs w:val="24"/>
          <w:lang w:val="lv-LV"/>
        </w:rPr>
        <w:t xml:space="preserve"> </w:t>
      </w:r>
      <w:r w:rsidRPr="00C42E5C">
        <w:rPr>
          <w:rFonts w:ascii="Times New Roman" w:hAnsi="Times New Roman" w:cs="Times New Roman"/>
          <w:sz w:val="24"/>
          <w:szCs w:val="24"/>
          <w:lang w:val="lv-LV"/>
        </w:rPr>
        <w:t>plānots apstiprināt 202</w:t>
      </w:r>
      <w:r w:rsidR="007C6B23">
        <w:rPr>
          <w:rFonts w:ascii="Times New Roman" w:hAnsi="Times New Roman" w:cs="Times New Roman"/>
          <w:sz w:val="24"/>
          <w:szCs w:val="24"/>
          <w:lang w:val="lv-LV"/>
        </w:rPr>
        <w:t>5</w:t>
      </w:r>
      <w:r w:rsidRPr="00C42E5C">
        <w:rPr>
          <w:rFonts w:ascii="Times New Roman" w:hAnsi="Times New Roman" w:cs="Times New Roman"/>
          <w:sz w:val="24"/>
          <w:szCs w:val="24"/>
          <w:lang w:val="lv-LV"/>
        </w:rPr>
        <w:t xml:space="preserve">. gada </w:t>
      </w:r>
      <w:r w:rsidR="007C6B23">
        <w:rPr>
          <w:rFonts w:ascii="Times New Roman" w:hAnsi="Times New Roman" w:cs="Times New Roman"/>
          <w:sz w:val="24"/>
          <w:szCs w:val="24"/>
          <w:lang w:val="lv-LV"/>
        </w:rPr>
        <w:t>6</w:t>
      </w:r>
      <w:r w:rsidRPr="00C42E5C">
        <w:rPr>
          <w:rFonts w:ascii="Times New Roman" w:hAnsi="Times New Roman" w:cs="Times New Roman"/>
          <w:sz w:val="24"/>
          <w:szCs w:val="24"/>
          <w:lang w:val="lv-LV"/>
        </w:rPr>
        <w:t>. </w:t>
      </w:r>
      <w:r w:rsidR="007C6B23">
        <w:rPr>
          <w:rFonts w:ascii="Times New Roman" w:hAnsi="Times New Roman" w:cs="Times New Roman"/>
          <w:sz w:val="24"/>
          <w:szCs w:val="24"/>
          <w:lang w:val="lv-LV"/>
        </w:rPr>
        <w:t>maija</w:t>
      </w:r>
      <w:r w:rsidRPr="00C42E5C">
        <w:rPr>
          <w:rFonts w:ascii="Times New Roman" w:hAnsi="Times New Roman" w:cs="Times New Roman"/>
          <w:sz w:val="24"/>
          <w:szCs w:val="24"/>
          <w:lang w:val="lv-LV"/>
        </w:rPr>
        <w:t xml:space="preserve"> Ministru kabineta sēdē un 202</w:t>
      </w:r>
      <w:r w:rsidR="007C6B23">
        <w:rPr>
          <w:rFonts w:ascii="Times New Roman" w:hAnsi="Times New Roman" w:cs="Times New Roman"/>
          <w:sz w:val="24"/>
          <w:szCs w:val="24"/>
          <w:lang w:val="lv-LV"/>
        </w:rPr>
        <w:t>5</w:t>
      </w:r>
      <w:r w:rsidRPr="00C42E5C">
        <w:rPr>
          <w:rFonts w:ascii="Times New Roman" w:hAnsi="Times New Roman" w:cs="Times New Roman"/>
          <w:sz w:val="24"/>
          <w:szCs w:val="24"/>
          <w:lang w:val="lv-LV"/>
        </w:rPr>
        <w:t xml:space="preserve">. gada </w:t>
      </w:r>
      <w:r w:rsidR="007C6B23">
        <w:rPr>
          <w:rFonts w:ascii="Times New Roman" w:hAnsi="Times New Roman" w:cs="Times New Roman"/>
          <w:sz w:val="24"/>
          <w:szCs w:val="24"/>
          <w:lang w:val="lv-LV"/>
        </w:rPr>
        <w:t>9</w:t>
      </w:r>
      <w:r w:rsidRPr="00C42E5C">
        <w:rPr>
          <w:rFonts w:ascii="Times New Roman" w:hAnsi="Times New Roman" w:cs="Times New Roman"/>
          <w:sz w:val="24"/>
          <w:szCs w:val="24"/>
          <w:lang w:val="lv-LV"/>
        </w:rPr>
        <w:t>.</w:t>
      </w:r>
      <w:r w:rsidR="00081469">
        <w:rPr>
          <w:rFonts w:ascii="Times New Roman" w:hAnsi="Times New Roman" w:cs="Times New Roman"/>
          <w:sz w:val="24"/>
          <w:szCs w:val="24"/>
          <w:lang w:val="lv-LV"/>
        </w:rPr>
        <w:t> </w:t>
      </w:r>
      <w:r w:rsidR="007C6B23">
        <w:rPr>
          <w:rFonts w:ascii="Times New Roman" w:hAnsi="Times New Roman" w:cs="Times New Roman"/>
          <w:sz w:val="24"/>
          <w:szCs w:val="24"/>
          <w:lang w:val="lv-LV"/>
        </w:rPr>
        <w:t>maija</w:t>
      </w:r>
      <w:r w:rsidRPr="00C42E5C">
        <w:rPr>
          <w:rFonts w:ascii="Times New Roman" w:hAnsi="Times New Roman" w:cs="Times New Roman"/>
          <w:sz w:val="24"/>
          <w:szCs w:val="24"/>
          <w:lang w:val="lv-LV"/>
        </w:rPr>
        <w:t xml:space="preserve"> Saeimas Eiropas lietu komisijas sēdē.</w:t>
      </w:r>
    </w:p>
    <w:p w:rsidR="007C6B23" w:rsidP="007C6B23" w:rsidRDefault="007C6B23" w14:paraId="18E25F22" w14:textId="3F87E19F">
      <w:pPr>
        <w:spacing w:after="0" w:line="240" w:lineRule="auto"/>
        <w:ind w:right="136" w:firstLine="720"/>
        <w:jc w:val="both"/>
        <w:rPr>
          <w:rFonts w:ascii="Times New Roman" w:hAnsi="Times New Roman" w:cs="Times New Roman"/>
          <w:sz w:val="24"/>
          <w:szCs w:val="24"/>
          <w:lang w:val="lv-LV"/>
        </w:rPr>
      </w:pPr>
      <w:r w:rsidRPr="00C95DF4">
        <w:rPr>
          <w:rFonts w:ascii="Times New Roman" w:hAnsi="Times New Roman" w:cs="Times New Roman"/>
          <w:sz w:val="24"/>
          <w:szCs w:val="24"/>
          <w:lang w:val="lv-LV"/>
        </w:rPr>
        <w:t xml:space="preserve">Padomes secinājumi </w:t>
      </w:r>
      <w:r>
        <w:rPr>
          <w:rFonts w:ascii="Times New Roman" w:hAnsi="Times New Roman" w:cs="Times New Roman"/>
          <w:sz w:val="24"/>
          <w:szCs w:val="24"/>
          <w:lang w:val="lv-LV"/>
        </w:rPr>
        <w:t>aicina veicināt</w:t>
      </w:r>
      <w:r w:rsidRPr="00C95DF4">
        <w:rPr>
          <w:rFonts w:ascii="Times New Roman" w:hAnsi="Times New Roman" w:cs="Times New Roman"/>
          <w:sz w:val="24"/>
          <w:szCs w:val="24"/>
          <w:lang w:val="lv-LV"/>
        </w:rPr>
        <w:t xml:space="preserve"> sporta un fizisk</w:t>
      </w:r>
      <w:r>
        <w:rPr>
          <w:rFonts w:ascii="Times New Roman" w:hAnsi="Times New Roman" w:cs="Times New Roman"/>
          <w:sz w:val="24"/>
          <w:szCs w:val="24"/>
          <w:lang w:val="lv-LV"/>
        </w:rPr>
        <w:t>ās</w:t>
      </w:r>
      <w:r w:rsidRPr="00C95DF4">
        <w:rPr>
          <w:rFonts w:ascii="Times New Roman" w:hAnsi="Times New Roman" w:cs="Times New Roman"/>
          <w:sz w:val="24"/>
          <w:szCs w:val="24"/>
          <w:lang w:val="lv-LV"/>
        </w:rPr>
        <w:t xml:space="preserve"> aktivitā</w:t>
      </w:r>
      <w:r>
        <w:rPr>
          <w:rFonts w:ascii="Times New Roman" w:hAnsi="Times New Roman" w:cs="Times New Roman"/>
          <w:sz w:val="24"/>
          <w:szCs w:val="24"/>
          <w:lang w:val="lv-LV"/>
        </w:rPr>
        <w:t>tes</w:t>
      </w:r>
      <w:r w:rsidRPr="00C95DF4">
        <w:rPr>
          <w:rFonts w:ascii="Times New Roman" w:hAnsi="Times New Roman" w:cs="Times New Roman"/>
          <w:sz w:val="24"/>
          <w:szCs w:val="24"/>
          <w:lang w:val="lv-LV"/>
        </w:rPr>
        <w:t xml:space="preserve"> jauniešu vidū izglītības iestādēs, tomēr tiek </w:t>
      </w:r>
      <w:r>
        <w:rPr>
          <w:rFonts w:ascii="Times New Roman" w:hAnsi="Times New Roman" w:cs="Times New Roman"/>
          <w:sz w:val="24"/>
          <w:szCs w:val="24"/>
          <w:lang w:val="lv-LV"/>
        </w:rPr>
        <w:t>uzsvērta</w:t>
      </w:r>
      <w:r w:rsidRPr="00C95DF4">
        <w:rPr>
          <w:rFonts w:ascii="Times New Roman" w:hAnsi="Times New Roman" w:cs="Times New Roman"/>
          <w:sz w:val="24"/>
          <w:szCs w:val="24"/>
          <w:lang w:val="lv-LV"/>
        </w:rPr>
        <w:t xml:space="preserve"> arī plašāka fizisko aktivitāšu īpašā loma visā cilvēka dzīves garumā. Integrēta pieeja nozīmē visu iesaistīto sektoru sadarbību (sporta, izglītības, veselības, jaunatnes organizāciju, pārvaldības institūciju</w:t>
      </w:r>
      <w:r>
        <w:rPr>
          <w:rFonts w:ascii="Times New Roman" w:hAnsi="Times New Roman" w:cs="Times New Roman"/>
          <w:sz w:val="24"/>
          <w:szCs w:val="24"/>
          <w:lang w:val="lv-LV"/>
        </w:rPr>
        <w:t xml:space="preserve"> (gan valsts, gan pašvaldību</w:t>
      </w:r>
      <w:r w:rsidRPr="00C95DF4">
        <w:rPr>
          <w:rFonts w:ascii="Times New Roman" w:hAnsi="Times New Roman" w:cs="Times New Roman"/>
          <w:sz w:val="24"/>
          <w:szCs w:val="24"/>
          <w:lang w:val="lv-LV"/>
        </w:rPr>
        <w:t xml:space="preserve"> u.c.)</w:t>
      </w:r>
      <w:r w:rsidR="00890AC2">
        <w:rPr>
          <w:rFonts w:ascii="Times New Roman" w:hAnsi="Times New Roman" w:cs="Times New Roman"/>
          <w:sz w:val="24"/>
          <w:szCs w:val="24"/>
          <w:lang w:val="lv-LV"/>
        </w:rPr>
        <w:t>)</w:t>
      </w:r>
      <w:r w:rsidRPr="00C95DF4">
        <w:rPr>
          <w:rFonts w:ascii="Times New Roman" w:hAnsi="Times New Roman" w:cs="Times New Roman"/>
          <w:sz w:val="24"/>
          <w:szCs w:val="24"/>
          <w:lang w:val="lv-LV"/>
        </w:rPr>
        <w:t>.</w:t>
      </w:r>
    </w:p>
    <w:p w:rsidRPr="00C31B23" w:rsidR="00780896" w:rsidP="00780896" w:rsidRDefault="007C6B23" w14:paraId="090D8C1E" w14:textId="77777777">
      <w:pPr>
        <w:spacing w:after="0" w:line="240" w:lineRule="auto"/>
        <w:ind w:right="159" w:firstLine="720"/>
        <w:jc w:val="both"/>
        <w:rPr>
          <w:lang w:val="lv-LV"/>
        </w:rPr>
      </w:pPr>
      <w:r w:rsidRPr="001F4BE1">
        <w:rPr>
          <w:rFonts w:ascii="Times New Roman" w:hAnsi="Times New Roman" w:cs="Times New Roman"/>
          <w:b/>
          <w:bCs/>
          <w:sz w:val="24"/>
          <w:szCs w:val="24"/>
          <w:u w:val="single"/>
          <w:lang w:val="lv-LV"/>
        </w:rPr>
        <w:t>Latvijas nostāja:</w:t>
      </w:r>
      <w:r w:rsidRPr="001F4BE1">
        <w:rPr>
          <w:rFonts w:ascii="Times New Roman" w:hAnsi="Times New Roman" w:cs="Times New Roman"/>
          <w:b/>
          <w:bCs/>
          <w:sz w:val="24"/>
          <w:szCs w:val="24"/>
          <w:lang w:val="lv-LV"/>
        </w:rPr>
        <w:t xml:space="preserve"> </w:t>
      </w:r>
      <w:r w:rsidRPr="001F4BE1">
        <w:rPr>
          <w:rFonts w:ascii="Times New Roman" w:hAnsi="Times New Roman" w:cs="Times New Roman"/>
          <w:sz w:val="24"/>
          <w:szCs w:val="24"/>
          <w:lang w:val="lv-LV"/>
        </w:rPr>
        <w:t>Latvija atbalsta Padomes secinājumus</w:t>
      </w:r>
      <w:r>
        <w:rPr>
          <w:rFonts w:ascii="Times New Roman" w:hAnsi="Times New Roman" w:cs="Times New Roman"/>
          <w:sz w:val="24"/>
          <w:szCs w:val="24"/>
          <w:lang w:val="lv-LV"/>
        </w:rPr>
        <w:t xml:space="preserve"> un</w:t>
      </w:r>
      <w:r w:rsidRPr="00193187">
        <w:rPr>
          <w:rFonts w:ascii="Times New Roman" w:hAnsi="Times New Roman" w:cs="Times New Roman"/>
          <w:sz w:val="24"/>
          <w:szCs w:val="24"/>
          <w:lang w:val="lv-LV"/>
        </w:rPr>
        <w:t xml:space="preserve"> piekrīt, ka</w:t>
      </w:r>
      <w:r>
        <w:rPr>
          <w:rFonts w:ascii="Times New Roman" w:hAnsi="Times New Roman" w:cs="Times New Roman"/>
          <w:sz w:val="24"/>
          <w:szCs w:val="24"/>
          <w:lang w:val="lv-LV"/>
        </w:rPr>
        <w:t xml:space="preserve"> nepieciešams pastiprināti pievērsties</w:t>
      </w:r>
      <w:r w:rsidRPr="00193187">
        <w:rPr>
          <w:rFonts w:ascii="Times New Roman" w:hAnsi="Times New Roman" w:cs="Times New Roman"/>
          <w:sz w:val="24"/>
          <w:szCs w:val="24"/>
          <w:lang w:val="lv-LV"/>
        </w:rPr>
        <w:t xml:space="preserve"> skolēnu un jauniešu iesaiste</w:t>
      </w:r>
      <w:r>
        <w:rPr>
          <w:rFonts w:ascii="Times New Roman" w:hAnsi="Times New Roman" w:cs="Times New Roman"/>
          <w:sz w:val="24"/>
          <w:szCs w:val="24"/>
          <w:lang w:val="lv-LV"/>
        </w:rPr>
        <w:t>i</w:t>
      </w:r>
      <w:r w:rsidRPr="00193187">
        <w:rPr>
          <w:rFonts w:ascii="Times New Roman" w:hAnsi="Times New Roman" w:cs="Times New Roman"/>
          <w:sz w:val="24"/>
          <w:szCs w:val="24"/>
          <w:lang w:val="lv-LV"/>
        </w:rPr>
        <w:t xml:space="preserve"> fiziskajās aktivitātēs, lai mazinātu </w:t>
      </w:r>
      <w:r>
        <w:rPr>
          <w:rFonts w:ascii="Times New Roman" w:hAnsi="Times New Roman" w:cs="Times New Roman"/>
          <w:sz w:val="24"/>
          <w:szCs w:val="24"/>
          <w:lang w:val="lv-LV"/>
        </w:rPr>
        <w:t xml:space="preserve">negatīvo tendenci un no mazkustīguma </w:t>
      </w:r>
      <w:r w:rsidRPr="00193187">
        <w:rPr>
          <w:rFonts w:ascii="Times New Roman" w:hAnsi="Times New Roman" w:cs="Times New Roman"/>
          <w:sz w:val="24"/>
          <w:szCs w:val="24"/>
          <w:lang w:val="lv-LV"/>
        </w:rPr>
        <w:t>izrietošās negatīvās blakusparādības</w:t>
      </w:r>
      <w:r>
        <w:rPr>
          <w:rFonts w:ascii="Times New Roman" w:hAnsi="Times New Roman" w:cs="Times New Roman"/>
          <w:sz w:val="24"/>
          <w:szCs w:val="24"/>
          <w:lang w:val="lv-LV"/>
        </w:rPr>
        <w:t>.</w:t>
      </w:r>
      <w:r w:rsidRPr="00193187">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Secinājumos norādīta arī lielākas fiziskās aktivitātes </w:t>
      </w:r>
      <w:r w:rsidRPr="00193187">
        <w:rPr>
          <w:rFonts w:ascii="Times New Roman" w:hAnsi="Times New Roman" w:cs="Times New Roman"/>
          <w:sz w:val="24"/>
          <w:szCs w:val="24"/>
          <w:lang w:val="lv-LV"/>
        </w:rPr>
        <w:t xml:space="preserve"> </w:t>
      </w:r>
      <w:r>
        <w:rPr>
          <w:rFonts w:ascii="Times New Roman" w:hAnsi="Times New Roman" w:cs="Times New Roman"/>
          <w:sz w:val="24"/>
          <w:szCs w:val="24"/>
          <w:lang w:val="lv-LV"/>
        </w:rPr>
        <w:lastRenderedPageBreak/>
        <w:t>pozi</w:t>
      </w:r>
      <w:r w:rsidRPr="003B35BA">
        <w:rPr>
          <w:rFonts w:ascii="Times New Roman" w:hAnsi="Times New Roman" w:cs="Times New Roman"/>
          <w:sz w:val="24"/>
          <w:szCs w:val="24"/>
          <w:lang w:val="lv-LV"/>
        </w:rPr>
        <w:t xml:space="preserve">tīvā </w:t>
      </w:r>
      <w:r w:rsidRPr="00193187">
        <w:rPr>
          <w:rFonts w:ascii="Times New Roman" w:hAnsi="Times New Roman" w:cs="Times New Roman"/>
          <w:sz w:val="24"/>
          <w:szCs w:val="24"/>
          <w:lang w:val="lv-LV"/>
        </w:rPr>
        <w:t>lom</w:t>
      </w:r>
      <w:r>
        <w:rPr>
          <w:rFonts w:ascii="Times New Roman" w:hAnsi="Times New Roman" w:cs="Times New Roman"/>
          <w:sz w:val="24"/>
          <w:szCs w:val="24"/>
          <w:lang w:val="lv-LV"/>
        </w:rPr>
        <w:t>a</w:t>
      </w:r>
      <w:r w:rsidRPr="00193187">
        <w:rPr>
          <w:rFonts w:ascii="Times New Roman" w:hAnsi="Times New Roman" w:cs="Times New Roman"/>
          <w:sz w:val="24"/>
          <w:szCs w:val="24"/>
          <w:lang w:val="lv-LV"/>
        </w:rPr>
        <w:t xml:space="preserve"> psihiskās veselības un labsajūtas stiprināšanā</w:t>
      </w:r>
      <w:r>
        <w:rPr>
          <w:rFonts w:ascii="Times New Roman" w:hAnsi="Times New Roman" w:cs="Times New Roman"/>
          <w:sz w:val="24"/>
          <w:szCs w:val="24"/>
          <w:lang w:val="lv-LV"/>
        </w:rPr>
        <w:t>, kam arī liela nozīmē jauniešu attīstības procesā</w:t>
      </w:r>
      <w:r w:rsidRPr="00193187">
        <w:rPr>
          <w:rFonts w:ascii="Times New Roman" w:hAnsi="Times New Roman" w:cs="Times New Roman"/>
          <w:sz w:val="24"/>
          <w:szCs w:val="24"/>
          <w:lang w:val="lv-LV"/>
        </w:rPr>
        <w:t>. Latvija piekrīt, ka skolu infrastruktūru nepieciešams padarīt pieejamāku</w:t>
      </w:r>
      <w:r w:rsidRPr="00193187" w:rsidR="00780896">
        <w:rPr>
          <w:rFonts w:ascii="Times New Roman" w:hAnsi="Times New Roman" w:cs="Times New Roman"/>
          <w:sz w:val="24"/>
          <w:szCs w:val="24"/>
          <w:lang w:val="lv-LV"/>
        </w:rPr>
        <w:t xml:space="preserve">, jo </w:t>
      </w:r>
      <w:r w:rsidR="00780896">
        <w:rPr>
          <w:rFonts w:ascii="Times New Roman" w:hAnsi="Times New Roman" w:cs="Times New Roman"/>
          <w:sz w:val="24"/>
          <w:szCs w:val="24"/>
          <w:lang w:val="lv-LV"/>
        </w:rPr>
        <w:t xml:space="preserve">īpaši </w:t>
      </w:r>
      <w:r w:rsidRPr="00193187" w:rsidR="00780896">
        <w:rPr>
          <w:rFonts w:ascii="Times New Roman" w:hAnsi="Times New Roman" w:cs="Times New Roman"/>
          <w:sz w:val="24"/>
          <w:szCs w:val="24"/>
          <w:lang w:val="lv-LV"/>
        </w:rPr>
        <w:t>ārtelpu infrastruktūra ir lieliska vieta brīvā laika pavadīšanai sportiskām nodarbēm un socializācijai.</w:t>
      </w:r>
      <w:r w:rsidR="00780896">
        <w:rPr>
          <w:rFonts w:ascii="Times New Roman" w:hAnsi="Times New Roman" w:cs="Times New Roman"/>
          <w:sz w:val="24"/>
          <w:szCs w:val="24"/>
          <w:lang w:val="lv-LV"/>
        </w:rPr>
        <w:t xml:space="preserve"> Tāpat, lai izvērtētu fizisko veselību, Latvija atbalsta sadarbību starp dalībvalstīm un Komisiju</w:t>
      </w:r>
      <w:r w:rsidRPr="00193187" w:rsidR="00780896">
        <w:rPr>
          <w:rFonts w:ascii="Times New Roman" w:hAnsi="Times New Roman" w:cs="Times New Roman"/>
          <w:sz w:val="24"/>
          <w:szCs w:val="24"/>
          <w:lang w:val="lv-LV"/>
        </w:rPr>
        <w:t xml:space="preserve"> </w:t>
      </w:r>
      <w:r w:rsidR="00780896">
        <w:rPr>
          <w:rFonts w:ascii="Times New Roman" w:hAnsi="Times New Roman" w:cs="Times New Roman"/>
          <w:sz w:val="24"/>
          <w:szCs w:val="24"/>
          <w:lang w:val="lv-LV"/>
        </w:rPr>
        <w:t xml:space="preserve">tādu </w:t>
      </w:r>
      <w:r w:rsidRPr="00193187" w:rsidR="00780896">
        <w:rPr>
          <w:rFonts w:ascii="Times New Roman" w:hAnsi="Times New Roman" w:cs="Times New Roman"/>
          <w:sz w:val="24"/>
          <w:szCs w:val="24"/>
          <w:lang w:val="lv-LV"/>
        </w:rPr>
        <w:t>fizisko aktivitāšu monitoriga sistēmu</w:t>
      </w:r>
      <w:r w:rsidR="00780896">
        <w:rPr>
          <w:rFonts w:ascii="Times New Roman" w:hAnsi="Times New Roman" w:cs="Times New Roman"/>
          <w:sz w:val="24"/>
          <w:szCs w:val="24"/>
          <w:lang w:val="lv-LV"/>
        </w:rPr>
        <w:t xml:space="preserve"> attīstīšanai</w:t>
      </w:r>
      <w:r w:rsidRPr="00193187" w:rsidR="00780896">
        <w:rPr>
          <w:rFonts w:ascii="Times New Roman" w:hAnsi="Times New Roman" w:cs="Times New Roman"/>
          <w:sz w:val="24"/>
          <w:szCs w:val="24"/>
          <w:lang w:val="lv-LV"/>
        </w:rPr>
        <w:t xml:space="preserve">, </w:t>
      </w:r>
      <w:r w:rsidR="00780896">
        <w:rPr>
          <w:rFonts w:ascii="Times New Roman" w:hAnsi="Times New Roman" w:cs="Times New Roman"/>
          <w:sz w:val="24"/>
          <w:szCs w:val="24"/>
          <w:lang w:val="lv-LV"/>
        </w:rPr>
        <w:t>kas</w:t>
      </w:r>
      <w:r w:rsidRPr="00193187" w:rsidR="00780896">
        <w:rPr>
          <w:rFonts w:ascii="Times New Roman" w:hAnsi="Times New Roman" w:cs="Times New Roman"/>
          <w:sz w:val="24"/>
          <w:szCs w:val="24"/>
          <w:lang w:val="lv-LV"/>
        </w:rPr>
        <w:t xml:space="preserve"> nepalielin</w:t>
      </w:r>
      <w:r w:rsidR="00780896">
        <w:rPr>
          <w:rFonts w:ascii="Times New Roman" w:hAnsi="Times New Roman" w:cs="Times New Roman"/>
          <w:sz w:val="24"/>
          <w:szCs w:val="24"/>
          <w:lang w:val="lv-LV"/>
        </w:rPr>
        <w:t>a</w:t>
      </w:r>
      <w:r w:rsidRPr="00193187" w:rsidR="00780896">
        <w:rPr>
          <w:rFonts w:ascii="Times New Roman" w:hAnsi="Times New Roman" w:cs="Times New Roman"/>
          <w:sz w:val="24"/>
          <w:szCs w:val="24"/>
          <w:lang w:val="lv-LV"/>
        </w:rPr>
        <w:t xml:space="preserve"> administratīvo slo</w:t>
      </w:r>
      <w:r w:rsidR="00780896">
        <w:rPr>
          <w:rFonts w:ascii="Times New Roman" w:hAnsi="Times New Roman" w:cs="Times New Roman"/>
          <w:sz w:val="24"/>
          <w:szCs w:val="24"/>
          <w:lang w:val="lv-LV"/>
        </w:rPr>
        <w:t>gu</w:t>
      </w:r>
      <w:r w:rsidRPr="006D3913" w:rsidR="00780896">
        <w:rPr>
          <w:rFonts w:ascii="Times New Roman" w:hAnsi="Times New Roman" w:cs="Times New Roman"/>
          <w:sz w:val="24"/>
          <w:szCs w:val="24"/>
          <w:lang w:val="lv-LV"/>
        </w:rPr>
        <w:t>.</w:t>
      </w:r>
      <w:r w:rsidRPr="00C31B23" w:rsidR="00780896">
        <w:rPr>
          <w:lang w:val="lv-LV"/>
        </w:rPr>
        <w:t xml:space="preserve"> </w:t>
      </w:r>
    </w:p>
    <w:p w:rsidR="007C6B23" w:rsidP="007C6B23" w:rsidRDefault="007C6B23" w14:paraId="205CE46A" w14:textId="77777777">
      <w:pPr>
        <w:spacing w:after="0" w:line="240" w:lineRule="auto"/>
        <w:ind w:right="159" w:firstLine="720"/>
        <w:jc w:val="both"/>
        <w:rPr>
          <w:rFonts w:ascii="Times New Roman" w:hAnsi="Times New Roman" w:cs="Times New Roman"/>
          <w:sz w:val="24"/>
          <w:szCs w:val="24"/>
          <w:lang w:val="lv-LV"/>
        </w:rPr>
      </w:pPr>
    </w:p>
    <w:p w:rsidRPr="002662EA" w:rsidR="007C6B23" w:rsidP="007C6B23" w:rsidRDefault="007C6B23" w14:paraId="26B36E55" w14:textId="77777777">
      <w:pPr>
        <w:pStyle w:val="ListParagraph"/>
        <w:spacing w:after="0" w:line="240" w:lineRule="auto"/>
        <w:ind w:left="0"/>
        <w:jc w:val="both"/>
        <w:rPr>
          <w:rFonts w:ascii="Times New Roman" w:hAnsi="Times New Roman" w:cs="Times New Roman"/>
          <w:b/>
          <w:bCs/>
          <w:sz w:val="24"/>
          <w:szCs w:val="24"/>
          <w:lang w:val="lv-LV"/>
        </w:rPr>
      </w:pPr>
      <w:r w:rsidRPr="002662EA">
        <w:rPr>
          <w:rFonts w:ascii="Times New Roman" w:hAnsi="Times New Roman" w:cs="Times New Roman"/>
          <w:b/>
          <w:bCs/>
          <w:sz w:val="24"/>
          <w:szCs w:val="24"/>
          <w:lang w:val="lv-LV"/>
        </w:rPr>
        <w:t>2. ES sporta ministru diskusija</w:t>
      </w:r>
    </w:p>
    <w:p w:rsidRPr="002662EA" w:rsidR="007C6B23" w:rsidP="007C6B23" w:rsidRDefault="007C6B23" w14:paraId="4C9C72B8" w14:textId="576DFEFC">
      <w:pPr>
        <w:pStyle w:val="ListParagraph"/>
        <w:spacing w:after="0" w:line="240" w:lineRule="auto"/>
        <w:ind w:left="0" w:firstLine="720"/>
        <w:jc w:val="both"/>
        <w:rPr>
          <w:rStyle w:val="rynqvb"/>
          <w:sz w:val="24"/>
          <w:szCs w:val="24"/>
          <w:lang w:val="lv-LV"/>
        </w:rPr>
      </w:pPr>
      <w:r w:rsidRPr="002662EA">
        <w:rPr>
          <w:rFonts w:ascii="Times New Roman" w:hAnsi="Times New Roman" w:cs="Times New Roman"/>
          <w:sz w:val="24"/>
          <w:szCs w:val="24"/>
          <w:lang w:val="lv-LV"/>
        </w:rPr>
        <w:t xml:space="preserve">Prezidentūras dokumentā </w:t>
      </w:r>
      <w:r w:rsidRPr="002662EA">
        <w:rPr>
          <w:rFonts w:ascii="Times New Roman" w:hAnsi="Times New Roman" w:cs="Times New Roman"/>
          <w:b/>
          <w:bCs/>
          <w:sz w:val="24"/>
          <w:szCs w:val="24"/>
          <w:lang w:val="lv-LV"/>
        </w:rPr>
        <w:t>“Sportistu loma sporta politikas veidošanā</w:t>
      </w:r>
      <w:r w:rsidRPr="002662EA">
        <w:rPr>
          <w:rStyle w:val="rynqvb"/>
          <w:rFonts w:ascii="Times New Roman" w:hAnsi="Times New Roman" w:cs="Times New Roman"/>
          <w:b/>
          <w:bCs/>
          <w:sz w:val="24"/>
          <w:szCs w:val="24"/>
          <w:lang w:val="lv-LV"/>
        </w:rPr>
        <w:t xml:space="preserve">” </w:t>
      </w:r>
      <w:r w:rsidRPr="005F698B">
        <w:rPr>
          <w:rStyle w:val="rynqvb"/>
          <w:rFonts w:ascii="Times New Roman" w:hAnsi="Times New Roman" w:cs="Times New Roman"/>
          <w:sz w:val="24"/>
          <w:szCs w:val="24"/>
          <w:lang w:val="lv-LV"/>
        </w:rPr>
        <w:t xml:space="preserve">(dok. </w:t>
      </w:r>
      <w:r w:rsidRPr="005F698B" w:rsidR="005F698B">
        <w:rPr>
          <w:rStyle w:val="rynqvb"/>
          <w:rFonts w:ascii="Times New Roman" w:hAnsi="Times New Roman" w:cs="Times New Roman"/>
          <w:sz w:val="24"/>
          <w:szCs w:val="24"/>
          <w:lang w:val="lv-LV"/>
        </w:rPr>
        <w:t>wk4980/25</w:t>
      </w:r>
      <w:r w:rsidRPr="005F698B">
        <w:rPr>
          <w:rStyle w:val="rynqvb"/>
          <w:rFonts w:ascii="Times New Roman" w:hAnsi="Times New Roman" w:cs="Times New Roman"/>
          <w:sz w:val="24"/>
          <w:szCs w:val="24"/>
          <w:lang w:val="lv-LV"/>
        </w:rPr>
        <w:t>)</w:t>
      </w:r>
      <w:r w:rsidRPr="005F698B">
        <w:rPr>
          <w:rStyle w:val="rynqvb"/>
          <w:rFonts w:ascii="Times New Roman" w:hAnsi="Times New Roman" w:cs="Times New Roman"/>
          <w:b/>
          <w:bCs/>
          <w:sz w:val="24"/>
          <w:szCs w:val="24"/>
          <w:lang w:val="lv-LV"/>
        </w:rPr>
        <w:t xml:space="preserve"> </w:t>
      </w:r>
      <w:r w:rsidRPr="005F698B">
        <w:rPr>
          <w:rStyle w:val="rynqvb"/>
          <w:rFonts w:ascii="Times New Roman" w:hAnsi="Times New Roman" w:cs="Times New Roman"/>
          <w:sz w:val="24"/>
          <w:szCs w:val="24"/>
          <w:lang w:val="lv-LV"/>
        </w:rPr>
        <w:t>tiek aicināts</w:t>
      </w:r>
      <w:r w:rsidRPr="005F698B">
        <w:rPr>
          <w:rStyle w:val="rynqvb"/>
          <w:rFonts w:ascii="Times New Roman" w:hAnsi="Times New Roman" w:cs="Times New Roman"/>
          <w:b/>
          <w:bCs/>
          <w:sz w:val="24"/>
          <w:szCs w:val="24"/>
          <w:lang w:val="lv-LV"/>
        </w:rPr>
        <w:t xml:space="preserve"> </w:t>
      </w:r>
      <w:r w:rsidRPr="005F698B">
        <w:rPr>
          <w:rStyle w:val="rynqvb"/>
          <w:rFonts w:ascii="Times New Roman" w:hAnsi="Times New Roman" w:cs="Times New Roman"/>
          <w:sz w:val="24"/>
          <w:szCs w:val="24"/>
          <w:lang w:val="lv-LV"/>
        </w:rPr>
        <w:t>diskutēt par sportistu lomu sporta sabiedrībā plašāk, kā tikai par rezultātu sasniegšanu va</w:t>
      </w:r>
      <w:r w:rsidRPr="002662EA">
        <w:rPr>
          <w:rStyle w:val="rynqvb"/>
          <w:rFonts w:ascii="Times New Roman" w:hAnsi="Times New Roman" w:cs="Times New Roman"/>
          <w:sz w:val="24"/>
          <w:szCs w:val="24"/>
          <w:lang w:val="lv-LV"/>
        </w:rPr>
        <w:t>lsts mērogā un starptautiskajā arēnā. Sportisti arvien vairāk kļūst par aktīviem sabiedrības dalībniekiem un ir viedokļu līderi, pārmaiņu iniciatori. Polijas prezidentūras rosinātā diskusija norāda uz nepieciešamību mainīt sportistu lomu no sporta politikas saņēmējiem uz līdzveidotājiem, saskaņā ar atklātības, līdzdalības un labas pārvaldības principiem.</w:t>
      </w:r>
    </w:p>
    <w:p w:rsidRPr="002662EA" w:rsidR="007C6B23" w:rsidP="007C6B23" w:rsidRDefault="007C6B23" w14:paraId="28E9CD65" w14:textId="77777777">
      <w:pPr>
        <w:pStyle w:val="ListParagraph"/>
        <w:spacing w:after="0" w:line="240" w:lineRule="auto"/>
        <w:ind w:left="0" w:firstLine="709"/>
        <w:jc w:val="both"/>
        <w:rPr>
          <w:sz w:val="24"/>
          <w:szCs w:val="24"/>
          <w:lang w:val="lv-LV" w:eastAsia="lv-LV"/>
        </w:rPr>
      </w:pPr>
      <w:r w:rsidRPr="002662EA">
        <w:rPr>
          <w:rStyle w:val="tlid-translation"/>
          <w:rFonts w:ascii="Times New Roman" w:hAnsi="Times New Roman" w:cs="Times New Roman"/>
          <w:sz w:val="24"/>
          <w:szCs w:val="24"/>
          <w:lang w:val="lv-LV"/>
        </w:rPr>
        <w:t>Ņemot vērā minēto tematu, Polijas prezidentūra sporta ministru diskusijai ir sagatavojusi šādus jautājumus:</w:t>
      </w:r>
    </w:p>
    <w:p w:rsidRPr="002662EA" w:rsidR="007C6B23" w:rsidP="007C6B23" w:rsidRDefault="007C6B23" w14:paraId="2C795949" w14:textId="77777777">
      <w:pPr>
        <w:pStyle w:val="ListParagraph"/>
        <w:numPr>
          <w:ilvl w:val="0"/>
          <w:numId w:val="18"/>
        </w:numPr>
        <w:spacing w:after="0" w:line="240" w:lineRule="auto"/>
        <w:jc w:val="both"/>
        <w:rPr>
          <w:rStyle w:val="tlid-translation"/>
          <w:i/>
          <w:iCs/>
          <w:sz w:val="24"/>
          <w:szCs w:val="24"/>
          <w:lang w:val="lv-LV"/>
        </w:rPr>
      </w:pPr>
      <w:r w:rsidRPr="002662EA">
        <w:rPr>
          <w:rStyle w:val="tlid-translation"/>
          <w:rFonts w:ascii="Times New Roman" w:hAnsi="Times New Roman" w:cs="Times New Roman"/>
          <w:i/>
          <w:iCs/>
          <w:sz w:val="24"/>
          <w:szCs w:val="24"/>
          <w:lang w:val="lv-LV"/>
        </w:rPr>
        <w:t>Kādas iespējas un izaicinājumi ir saistīti ar sportista līdzdalību lēmumu pieņemšanas procesos par sporta politiku?</w:t>
      </w:r>
    </w:p>
    <w:p w:rsidRPr="002662EA" w:rsidR="007C6B23" w:rsidP="007C6B23" w:rsidRDefault="007C6B23" w14:paraId="466304D5" w14:textId="77777777">
      <w:pPr>
        <w:pStyle w:val="ListParagraph"/>
        <w:numPr>
          <w:ilvl w:val="0"/>
          <w:numId w:val="18"/>
        </w:numPr>
        <w:spacing w:after="0" w:line="240" w:lineRule="auto"/>
        <w:jc w:val="both"/>
        <w:rPr>
          <w:rStyle w:val="tlid-translation"/>
          <w:rFonts w:ascii="Times New Roman" w:hAnsi="Times New Roman" w:cs="Times New Roman"/>
          <w:i/>
          <w:iCs/>
          <w:sz w:val="24"/>
          <w:szCs w:val="24"/>
          <w:lang w:val="lv-LV"/>
        </w:rPr>
      </w:pPr>
      <w:r w:rsidRPr="002662EA">
        <w:rPr>
          <w:rStyle w:val="tlid-translation"/>
          <w:rFonts w:ascii="Times New Roman" w:hAnsi="Times New Roman" w:cs="Times New Roman"/>
          <w:i/>
          <w:iCs/>
          <w:sz w:val="24"/>
          <w:szCs w:val="24"/>
          <w:lang w:val="lv-LV"/>
        </w:rPr>
        <w:t>Kādi ir jūsu valstī īstenoto iniciatīvu piemēri, lai sportistus iekļautu sporta politikas veidošanas procesā?</w:t>
      </w:r>
    </w:p>
    <w:p w:rsidRPr="002662EA" w:rsidR="007C6B23" w:rsidP="007C6B23" w:rsidRDefault="007C6B23" w14:paraId="5FBD4BE0" w14:textId="77777777">
      <w:pPr>
        <w:pStyle w:val="ListParagraph"/>
        <w:numPr>
          <w:ilvl w:val="0"/>
          <w:numId w:val="18"/>
        </w:numPr>
        <w:spacing w:after="0" w:line="240" w:lineRule="auto"/>
        <w:rPr>
          <w:rStyle w:val="tlid-translation"/>
          <w:rFonts w:ascii="Times New Roman" w:hAnsi="Times New Roman" w:cs="Times New Roman"/>
          <w:i/>
          <w:iCs/>
          <w:sz w:val="24"/>
          <w:szCs w:val="24"/>
          <w:lang w:val="lv-LV"/>
        </w:rPr>
      </w:pPr>
      <w:r w:rsidRPr="002662EA">
        <w:rPr>
          <w:rStyle w:val="tlid-translation"/>
          <w:rFonts w:ascii="Times New Roman" w:hAnsi="Times New Roman" w:cs="Times New Roman"/>
          <w:i/>
          <w:iCs/>
          <w:sz w:val="24"/>
          <w:szCs w:val="24"/>
          <w:lang w:val="lv-LV"/>
        </w:rPr>
        <w:t>Kā Eiropas Savienība var atbalstīt dalībvalstis, veidojot platformas dialogam ar sportistiem?</w:t>
      </w:r>
    </w:p>
    <w:p w:rsidRPr="002662EA" w:rsidR="007C6B23" w:rsidP="007C6B23" w:rsidRDefault="007C6B23" w14:paraId="3FE9D09E" w14:textId="10BC21DF">
      <w:pPr>
        <w:spacing w:after="0" w:line="240" w:lineRule="auto"/>
        <w:ind w:firstLine="720"/>
        <w:jc w:val="both"/>
        <w:rPr>
          <w:rStyle w:val="HeaderChar"/>
          <w:rFonts w:ascii="Times New Roman" w:hAnsi="Times New Roman" w:cs="Times New Roman" w:eastAsiaTheme="minorHAnsi"/>
          <w:sz w:val="24"/>
          <w:szCs w:val="24"/>
          <w:lang w:val="lv-LV"/>
        </w:rPr>
      </w:pPr>
      <w:r w:rsidRPr="002662EA">
        <w:rPr>
          <w:rStyle w:val="tlid-translation"/>
          <w:rFonts w:ascii="Times New Roman" w:hAnsi="Times New Roman" w:cs="Times New Roman"/>
          <w:b/>
          <w:bCs/>
          <w:sz w:val="24"/>
          <w:szCs w:val="24"/>
          <w:u w:val="single"/>
          <w:lang w:val="lv-LV"/>
        </w:rPr>
        <w:t>Latvijas nostāja</w:t>
      </w:r>
      <w:r w:rsidRPr="002662EA">
        <w:rPr>
          <w:rStyle w:val="FootnoteReference"/>
          <w:rFonts w:ascii="Times New Roman" w:hAnsi="Times New Roman" w:cs="Times New Roman"/>
          <w:b/>
          <w:bCs/>
          <w:sz w:val="24"/>
          <w:szCs w:val="24"/>
          <w:u w:val="single"/>
          <w:lang w:val="lv-LV"/>
        </w:rPr>
        <w:footnoteReference w:customMarkFollows="true" w:id="7"/>
        <w:t>[1]</w:t>
      </w:r>
      <w:r w:rsidRPr="002662EA">
        <w:rPr>
          <w:rStyle w:val="tlid-translation"/>
          <w:rFonts w:ascii="Times New Roman" w:hAnsi="Times New Roman" w:cs="Times New Roman"/>
          <w:b/>
          <w:bCs/>
          <w:sz w:val="24"/>
          <w:szCs w:val="24"/>
          <w:u w:val="single"/>
          <w:lang w:val="lv-LV"/>
        </w:rPr>
        <w:t>:</w:t>
      </w:r>
      <w:r w:rsidRPr="002662EA">
        <w:rPr>
          <w:rStyle w:val="HeaderChar"/>
          <w:rFonts w:ascii="Times New Roman" w:hAnsi="Times New Roman" w:cs="Times New Roman" w:eastAsiaTheme="minorHAnsi"/>
          <w:sz w:val="24"/>
          <w:szCs w:val="24"/>
          <w:lang w:val="lv-LV"/>
        </w:rPr>
        <w:t xml:space="preserve"> Latvijas ieskatā  šī tēma ir nozīmīga, un svarīgi, ka sporta politika tiek veidota rūpīgi apsverot visu iesaistīto pušu, īpaši pašu sportistu, tiesības, vēlmes un vajadzības. Arī Latvijā bieži bijušie augsta snieguma sportisti ar savu</w:t>
      </w:r>
      <w:r w:rsidR="00B660ED">
        <w:rPr>
          <w:rStyle w:val="HeaderChar"/>
          <w:rFonts w:ascii="Times New Roman" w:hAnsi="Times New Roman" w:cs="Times New Roman" w:eastAsiaTheme="minorHAnsi"/>
          <w:sz w:val="24"/>
          <w:szCs w:val="24"/>
          <w:lang w:val="lv-LV"/>
        </w:rPr>
        <w:t xml:space="preserve"> pieredzi un</w:t>
      </w:r>
      <w:r w:rsidRPr="002662EA">
        <w:rPr>
          <w:rStyle w:val="HeaderChar"/>
          <w:rFonts w:ascii="Times New Roman" w:hAnsi="Times New Roman" w:cs="Times New Roman" w:eastAsiaTheme="minorHAnsi"/>
          <w:sz w:val="24"/>
          <w:szCs w:val="24"/>
          <w:lang w:val="lv-LV"/>
        </w:rPr>
        <w:t xml:space="preserve"> unikālo perspektīvu</w:t>
      </w:r>
      <w:r w:rsidR="00B660ED">
        <w:rPr>
          <w:rStyle w:val="HeaderChar"/>
          <w:rFonts w:ascii="Times New Roman" w:hAnsi="Times New Roman" w:cs="Times New Roman" w:eastAsiaTheme="minorHAnsi"/>
          <w:sz w:val="24"/>
          <w:szCs w:val="24"/>
          <w:lang w:val="lv-LV"/>
        </w:rPr>
        <w:t xml:space="preserve"> </w:t>
      </w:r>
      <w:r w:rsidRPr="002662EA">
        <w:rPr>
          <w:rStyle w:val="HeaderChar"/>
          <w:rFonts w:ascii="Times New Roman" w:hAnsi="Times New Roman" w:cs="Times New Roman" w:eastAsiaTheme="minorHAnsi"/>
          <w:sz w:val="24"/>
          <w:szCs w:val="24"/>
          <w:lang w:val="lv-LV"/>
        </w:rPr>
        <w:t xml:space="preserve">ļauj identificēt sporta vajadzības, norāda uz sistēmiskiem šķēršļiem un piedāvā konkrētus risinājumus kādas sporta jomas uzlabošanā un/vai attīstīšanā. Sporta karjeras laikā iegūtās kompetences padara sportistus par labiem sporta politikas veidošanas sadarbības partneriem un viņu iesaiste politikas veidošanas procesā ir labs pamats iekļaujošākas un efektīvākas sporta sistēmas izveidei. Tas atbilst gan profesionālu sportistu, gan plašas sporta sabiedrības vajadzībām. </w:t>
      </w:r>
    </w:p>
    <w:p w:rsidRPr="002662EA" w:rsidR="007C6B23" w:rsidP="007C6B23" w:rsidRDefault="007C6B23" w14:paraId="614CC809" w14:textId="36305070">
      <w:pPr>
        <w:spacing w:after="0" w:line="240" w:lineRule="auto"/>
        <w:ind w:firstLine="720"/>
        <w:jc w:val="both"/>
        <w:rPr>
          <w:rStyle w:val="HeaderChar"/>
          <w:rFonts w:ascii="Times New Roman" w:hAnsi="Times New Roman" w:cs="Times New Roman" w:eastAsiaTheme="minorHAnsi"/>
          <w:sz w:val="24"/>
          <w:szCs w:val="24"/>
          <w:lang w:val="lv-LV"/>
        </w:rPr>
      </w:pPr>
      <w:r w:rsidRPr="002662EA">
        <w:rPr>
          <w:rStyle w:val="HeaderChar"/>
          <w:rFonts w:ascii="Times New Roman" w:hAnsi="Times New Roman" w:cs="Times New Roman" w:eastAsiaTheme="minorHAnsi"/>
          <w:sz w:val="24"/>
          <w:szCs w:val="24"/>
          <w:lang w:val="lv-LV"/>
        </w:rPr>
        <w:t>Latvijas sporta nozares pārvaldībā, tiek ievērots demokrātisks un uz decentralizētu pieeju vērsts process</w:t>
      </w:r>
      <w:r>
        <w:rPr>
          <w:rStyle w:val="HeaderChar"/>
          <w:rFonts w:ascii="Times New Roman" w:hAnsi="Times New Roman" w:cs="Times New Roman" w:eastAsiaTheme="minorHAnsi"/>
          <w:sz w:val="24"/>
          <w:szCs w:val="24"/>
          <w:lang w:val="lv-LV"/>
        </w:rPr>
        <w:t xml:space="preserve">. </w:t>
      </w:r>
      <w:r w:rsidR="00D34D48">
        <w:rPr>
          <w:rStyle w:val="HeaderChar"/>
          <w:rFonts w:ascii="Times New Roman" w:hAnsi="Times New Roman" w:cs="Times New Roman" w:eastAsiaTheme="minorHAnsi"/>
          <w:sz w:val="24"/>
          <w:szCs w:val="24"/>
          <w:lang w:val="lv-LV"/>
        </w:rPr>
        <w:t>S</w:t>
      </w:r>
      <w:r w:rsidR="00D34D48">
        <w:rPr>
          <w:rStyle w:val="HeaderChar"/>
          <w:rFonts w:ascii="Times New Roman" w:hAnsi="Times New Roman" w:cs="Times New Roman" w:eastAsiaTheme="minorHAnsi"/>
          <w:sz w:val="24"/>
          <w:szCs w:val="24"/>
          <w:lang w:val="lv-LV"/>
        </w:rPr>
        <w:t>portistu piesaiste, piemēram,</w:t>
      </w:r>
      <w:r w:rsidRPr="002662EA" w:rsidR="00D34D48">
        <w:rPr>
          <w:rStyle w:val="HeaderChar"/>
          <w:rFonts w:ascii="Times New Roman" w:hAnsi="Times New Roman" w:cs="Times New Roman" w:eastAsiaTheme="minorHAnsi"/>
          <w:sz w:val="24"/>
          <w:szCs w:val="24"/>
          <w:lang w:val="lv-LV"/>
        </w:rPr>
        <w:t xml:space="preserve"> </w:t>
      </w:r>
      <w:r w:rsidR="00D34D48">
        <w:rPr>
          <w:rStyle w:val="HeaderChar"/>
          <w:rFonts w:ascii="Times New Roman" w:hAnsi="Times New Roman" w:cs="Times New Roman" w:eastAsiaTheme="minorHAnsi"/>
          <w:sz w:val="24"/>
          <w:szCs w:val="24"/>
          <w:lang w:val="lv-LV"/>
        </w:rPr>
        <w:t>Latvijas</w:t>
      </w:r>
      <w:r w:rsidRPr="002662EA" w:rsidR="00D34D48">
        <w:rPr>
          <w:rStyle w:val="HeaderChar"/>
          <w:rFonts w:ascii="Times New Roman" w:hAnsi="Times New Roman" w:cs="Times New Roman" w:eastAsiaTheme="minorHAnsi"/>
          <w:sz w:val="24"/>
          <w:szCs w:val="24"/>
          <w:lang w:val="lv-LV"/>
        </w:rPr>
        <w:t xml:space="preserve"> Olimpisk</w:t>
      </w:r>
      <w:r w:rsidR="00D34D48">
        <w:rPr>
          <w:rStyle w:val="HeaderChar"/>
          <w:rFonts w:ascii="Times New Roman" w:hAnsi="Times New Roman" w:cs="Times New Roman" w:eastAsiaTheme="minorHAnsi"/>
          <w:sz w:val="24"/>
          <w:szCs w:val="24"/>
          <w:lang w:val="lv-LV"/>
        </w:rPr>
        <w:t>aj</w:t>
      </w:r>
      <w:r w:rsidRPr="002662EA" w:rsidR="00D34D48">
        <w:rPr>
          <w:rStyle w:val="HeaderChar"/>
          <w:rFonts w:ascii="Times New Roman" w:hAnsi="Times New Roman" w:cs="Times New Roman" w:eastAsiaTheme="minorHAnsi"/>
          <w:sz w:val="24"/>
          <w:szCs w:val="24"/>
          <w:lang w:val="lv-LV"/>
        </w:rPr>
        <w:t>ā komitej</w:t>
      </w:r>
      <w:r w:rsidR="00D34D48">
        <w:rPr>
          <w:rStyle w:val="HeaderChar"/>
          <w:rFonts w:ascii="Times New Roman" w:hAnsi="Times New Roman" w:cs="Times New Roman" w:eastAsiaTheme="minorHAnsi"/>
          <w:sz w:val="24"/>
          <w:szCs w:val="24"/>
          <w:lang w:val="lv-LV"/>
        </w:rPr>
        <w:t>ā un īpaši tās Atlētu komisijā</w:t>
      </w:r>
      <w:r w:rsidR="00B660ED">
        <w:rPr>
          <w:rStyle w:val="HeaderChar"/>
          <w:rFonts w:ascii="Times New Roman" w:hAnsi="Times New Roman" w:cs="Times New Roman" w:eastAsiaTheme="minorHAnsi"/>
          <w:sz w:val="24"/>
          <w:szCs w:val="24"/>
          <w:lang w:val="lv-LV"/>
        </w:rPr>
        <w:t xml:space="preserve">, </w:t>
      </w:r>
      <w:r w:rsidR="00E379F8">
        <w:rPr>
          <w:rStyle w:val="HeaderChar"/>
          <w:rFonts w:ascii="Times New Roman" w:hAnsi="Times New Roman" w:cs="Times New Roman" w:eastAsiaTheme="minorHAnsi"/>
          <w:sz w:val="24"/>
          <w:szCs w:val="24"/>
          <w:lang w:val="lv-LV"/>
        </w:rPr>
        <w:t>nodrošina labāku saikni</w:t>
      </w:r>
      <w:r w:rsidRPr="002662EA" w:rsidR="00E379F8">
        <w:rPr>
          <w:rStyle w:val="HeaderChar"/>
          <w:rFonts w:ascii="Times New Roman" w:hAnsi="Times New Roman" w:cs="Times New Roman" w:eastAsiaTheme="minorHAnsi"/>
          <w:sz w:val="24"/>
          <w:szCs w:val="24"/>
          <w:lang w:val="lv-LV"/>
        </w:rPr>
        <w:t xml:space="preserve"> starp sportistiem un politikas veidotājiem</w:t>
      </w:r>
      <w:r w:rsidR="00E379F8">
        <w:rPr>
          <w:rStyle w:val="HeaderChar"/>
          <w:rFonts w:ascii="Times New Roman" w:hAnsi="Times New Roman" w:cs="Times New Roman" w:eastAsiaTheme="minorHAnsi"/>
          <w:sz w:val="24"/>
          <w:szCs w:val="24"/>
          <w:lang w:val="lv-LV"/>
        </w:rPr>
        <w:t xml:space="preserve">, kā arī </w:t>
      </w:r>
      <w:r w:rsidRPr="002662EA" w:rsidR="00E379F8">
        <w:rPr>
          <w:rStyle w:val="HeaderChar"/>
          <w:rFonts w:ascii="Times New Roman" w:hAnsi="Times New Roman" w:cs="Times New Roman" w:eastAsiaTheme="minorHAnsi"/>
          <w:sz w:val="24"/>
          <w:szCs w:val="24"/>
          <w:lang w:val="lv-LV"/>
        </w:rPr>
        <w:t>aizstāv sportistu tiesības</w:t>
      </w:r>
      <w:r w:rsidR="00E379F8">
        <w:rPr>
          <w:rStyle w:val="HeaderChar"/>
          <w:rFonts w:ascii="Times New Roman" w:hAnsi="Times New Roman" w:cs="Times New Roman" w:eastAsiaTheme="minorHAnsi"/>
          <w:sz w:val="24"/>
          <w:szCs w:val="24"/>
          <w:lang w:val="lv-LV"/>
        </w:rPr>
        <w:t>.</w:t>
      </w:r>
      <w:r w:rsidRPr="002662EA">
        <w:rPr>
          <w:rStyle w:val="HeaderChar"/>
          <w:rFonts w:ascii="Times New Roman" w:hAnsi="Times New Roman" w:cs="Times New Roman" w:eastAsiaTheme="minorHAnsi"/>
          <w:sz w:val="24"/>
          <w:szCs w:val="24"/>
          <w:lang w:val="lv-LV"/>
        </w:rPr>
        <w:t xml:space="preserve">  Latvijā daudzi augstu sasniegumu sportist izvēlas iesaistīties sporta politikas veidošanā pēc to aktīvās sporta karjeras beigām. Latvijā ir 94 atzīstās sporta federācijas</w:t>
      </w:r>
      <w:r w:rsidRPr="002662EA">
        <w:rPr>
          <w:rStyle w:val="FootnoteReference"/>
          <w:rFonts w:ascii="Times New Roman" w:hAnsi="Times New Roman" w:cs="Times New Roman"/>
          <w:sz w:val="24"/>
          <w:szCs w:val="24"/>
          <w:lang w:val="lv-LV"/>
        </w:rPr>
        <w:footnoteReference w:id="8"/>
      </w:r>
      <w:r>
        <w:rPr>
          <w:rStyle w:val="HeaderChar"/>
          <w:rFonts w:ascii="Times New Roman" w:hAnsi="Times New Roman" w:cs="Times New Roman" w:eastAsiaTheme="minorHAnsi"/>
          <w:sz w:val="24"/>
          <w:szCs w:val="24"/>
          <w:lang w:val="lv-LV"/>
        </w:rPr>
        <w:t>,</w:t>
      </w:r>
      <w:r w:rsidR="00B660ED">
        <w:rPr>
          <w:rStyle w:val="HeaderChar"/>
          <w:rFonts w:ascii="Times New Roman" w:hAnsi="Times New Roman" w:cs="Times New Roman" w:eastAsiaTheme="minorHAnsi"/>
          <w:sz w:val="24"/>
          <w:szCs w:val="24"/>
          <w:lang w:val="lv-LV"/>
        </w:rPr>
        <w:t xml:space="preserve"> s</w:t>
      </w:r>
      <w:r w:rsidRPr="002662EA" w:rsidR="00B660ED">
        <w:rPr>
          <w:rStyle w:val="HeaderChar"/>
          <w:rFonts w:ascii="Times New Roman" w:hAnsi="Times New Roman" w:cs="Times New Roman" w:eastAsiaTheme="minorHAnsi"/>
          <w:sz w:val="24"/>
          <w:szCs w:val="24"/>
          <w:lang w:val="lv-LV"/>
        </w:rPr>
        <w:t>adarbība</w:t>
      </w:r>
      <w:r w:rsidRPr="002662EA">
        <w:rPr>
          <w:rStyle w:val="HeaderChar"/>
          <w:rFonts w:ascii="Times New Roman" w:hAnsi="Times New Roman" w:cs="Times New Roman" w:eastAsiaTheme="minorHAnsi"/>
          <w:sz w:val="24"/>
          <w:szCs w:val="24"/>
          <w:lang w:val="lv-LV"/>
        </w:rPr>
        <w:t xml:space="preserve"> ar </w:t>
      </w:r>
      <w:r>
        <w:rPr>
          <w:rStyle w:val="HeaderChar"/>
          <w:rFonts w:ascii="Times New Roman" w:hAnsi="Times New Roman" w:cs="Times New Roman" w:eastAsiaTheme="minorHAnsi"/>
          <w:sz w:val="24"/>
          <w:szCs w:val="24"/>
          <w:lang w:val="lv-LV"/>
        </w:rPr>
        <w:t xml:space="preserve"> sporta federācijām </w:t>
      </w:r>
      <w:r w:rsidRPr="002662EA">
        <w:rPr>
          <w:rStyle w:val="HeaderChar"/>
          <w:rFonts w:ascii="Times New Roman" w:hAnsi="Times New Roman" w:cs="Times New Roman" w:eastAsiaTheme="minorHAnsi"/>
          <w:sz w:val="24"/>
          <w:szCs w:val="24"/>
          <w:lang w:val="lv-LV"/>
        </w:rPr>
        <w:t xml:space="preserve">notiek politikas veidošanas process. Federāciju vadībā un lēmumu pieņemšanā tiek iesaistīti ar konkrēto sporta nozari saistītie sportisti un attiecīgā sporta veida speciālisti. </w:t>
      </w:r>
      <w:r w:rsidR="00B660ED">
        <w:rPr>
          <w:rStyle w:val="HeaderChar"/>
          <w:rFonts w:ascii="Times New Roman" w:hAnsi="Times New Roman" w:cs="Times New Roman" w:eastAsiaTheme="minorHAnsi"/>
          <w:sz w:val="24"/>
          <w:szCs w:val="24"/>
          <w:lang w:val="lv-LV"/>
        </w:rPr>
        <w:t>Latvijas ieskatā s</w:t>
      </w:r>
      <w:r w:rsidRPr="002662EA">
        <w:rPr>
          <w:rStyle w:val="HeaderChar"/>
          <w:rFonts w:ascii="Times New Roman" w:hAnsi="Times New Roman" w:cs="Times New Roman" w:eastAsiaTheme="minorHAnsi"/>
          <w:sz w:val="24"/>
          <w:szCs w:val="24"/>
          <w:lang w:val="lv-LV"/>
        </w:rPr>
        <w:t>varīgi, lai sportisti, sniedzot savu ieguldījumu sporta politikas veidošanā, var spēt sniegt plašāku redzējuma par sporta politiku kopumā. Šajā kontekstā nozīmīgs ir atbalsts duālo karjeru veicināšana, kas var paplašināt redzesloku un sniegt daudzveidīgu pieredzi</w:t>
      </w:r>
      <w:r w:rsidRPr="002662EA">
        <w:rPr>
          <w:rStyle w:val="tlid-translation"/>
          <w:rFonts w:ascii="Times New Roman" w:hAnsi="Times New Roman" w:cs="Times New Roman"/>
          <w:sz w:val="24"/>
          <w:szCs w:val="24"/>
          <w:lang w:val="lv-LV"/>
        </w:rPr>
        <w:t>.</w:t>
      </w:r>
    </w:p>
    <w:p w:rsidRPr="002662EA" w:rsidR="007C6B23" w:rsidP="007C6B23" w:rsidRDefault="007C6B23" w14:paraId="59A2F555" w14:textId="78560E9E">
      <w:pPr>
        <w:spacing w:after="0" w:line="240" w:lineRule="auto"/>
        <w:ind w:firstLine="720"/>
        <w:jc w:val="both"/>
        <w:rPr>
          <w:rStyle w:val="tlid-translation"/>
          <w:rFonts w:ascii="Times New Roman" w:hAnsi="Times New Roman" w:cs="Times New Roman"/>
          <w:sz w:val="24"/>
          <w:szCs w:val="24"/>
          <w:lang w:val="lv-LV"/>
        </w:rPr>
      </w:pPr>
      <w:r w:rsidRPr="002662EA">
        <w:rPr>
          <w:rStyle w:val="tlid-translation"/>
          <w:rFonts w:ascii="Times New Roman" w:hAnsi="Times New Roman" w:cs="Times New Roman"/>
          <w:sz w:val="24"/>
          <w:szCs w:val="24"/>
          <w:lang w:val="lv-LV"/>
        </w:rPr>
        <w:t>Latvija atsaucas uz Eiropas sporta modeli un atbalsta tādus Eiropas sporta pamatprincipus, kā dzimumu vienlīdzība, solidaritāte un cilvēktiesību ievērošana, vienlaikus respektējot un aizsargājot tādu sporta pol</w:t>
      </w:r>
      <w:r>
        <w:rPr>
          <w:rStyle w:val="tlid-translation"/>
          <w:rFonts w:ascii="Times New Roman" w:hAnsi="Times New Roman" w:cs="Times New Roman"/>
          <w:sz w:val="24"/>
          <w:szCs w:val="24"/>
          <w:lang w:val="lv-LV"/>
        </w:rPr>
        <w:t>i</w:t>
      </w:r>
      <w:r w:rsidRPr="002662EA">
        <w:rPr>
          <w:rStyle w:val="tlid-translation"/>
          <w:rFonts w:ascii="Times New Roman" w:hAnsi="Times New Roman" w:cs="Times New Roman"/>
          <w:sz w:val="24"/>
          <w:szCs w:val="24"/>
          <w:lang w:val="lv-LV"/>
        </w:rPr>
        <w:t xml:space="preserve">tikas attīstību, kas vairāk orientēta uz pēc iespējas lielāku sportistu, fizisko aktivitāšu veicēju iesaistīšanu. Latvijas ieskatā ir svarīgi visaptveroši raudzīties uz sporta aktivitātēm, neizceļot tikai augsta sasnieguma sportistus. </w:t>
      </w:r>
    </w:p>
    <w:p w:rsidRPr="002662EA" w:rsidR="007C6B23" w:rsidP="007C6B23" w:rsidRDefault="007C6B23" w14:paraId="5BAAA594" w14:textId="5E27E7DF">
      <w:pPr>
        <w:spacing w:after="0" w:line="240" w:lineRule="auto"/>
        <w:ind w:firstLine="720"/>
        <w:jc w:val="both"/>
        <w:rPr>
          <w:rStyle w:val="tlid-translation"/>
          <w:rFonts w:ascii="Times New Roman" w:hAnsi="Times New Roman" w:cs="Times New Roman"/>
          <w:sz w:val="24"/>
          <w:szCs w:val="24"/>
          <w:lang w:val="lv-LV"/>
        </w:rPr>
      </w:pPr>
      <w:r w:rsidRPr="002662EA">
        <w:rPr>
          <w:rStyle w:val="tlid-translation"/>
          <w:rFonts w:ascii="Times New Roman" w:hAnsi="Times New Roman" w:cs="Times New Roman"/>
          <w:sz w:val="24"/>
          <w:szCs w:val="24"/>
          <w:lang w:val="lv-LV"/>
        </w:rPr>
        <w:t xml:space="preserve">Redzam, ka ilgtspējīgas politikas veicināšanai šajā jomā nepieciešama sabalansēta un uz pierādījumiem balstīta pieeja, tādēļ ar interesi gaidām </w:t>
      </w:r>
      <w:r w:rsidRPr="00D409C8">
        <w:rPr>
          <w:rStyle w:val="tlid-translation"/>
          <w:rFonts w:ascii="Times New Roman" w:hAnsi="Times New Roman" w:cs="Times New Roman"/>
          <w:sz w:val="24"/>
          <w:szCs w:val="24"/>
          <w:lang w:val="lv-LV"/>
        </w:rPr>
        <w:t xml:space="preserve">EK pētījumu par sporta statistikas (monitoringa </w:t>
      </w:r>
      <w:r w:rsidRPr="00D409C8">
        <w:rPr>
          <w:rStyle w:val="tlid-translation"/>
          <w:rFonts w:ascii="Times New Roman" w:hAnsi="Times New Roman" w:cs="Times New Roman"/>
          <w:sz w:val="24"/>
          <w:szCs w:val="24"/>
          <w:lang w:val="lv-LV"/>
        </w:rPr>
        <w:lastRenderedPageBreak/>
        <w:t>sistēmas) harmonizāciju</w:t>
      </w:r>
      <w:r w:rsidRPr="00D409C8" w:rsidR="00DE4790">
        <w:rPr>
          <w:rStyle w:val="FootnoteReference"/>
          <w:rFonts w:ascii="Times New Roman" w:hAnsi="Times New Roman" w:cs="Times New Roman"/>
          <w:sz w:val="24"/>
          <w:szCs w:val="24"/>
          <w:lang w:val="lv-LV"/>
        </w:rPr>
        <w:footnoteReference w:id="9"/>
      </w:r>
      <w:r w:rsidRPr="00D409C8">
        <w:rPr>
          <w:rStyle w:val="tlid-translation"/>
          <w:rFonts w:ascii="Times New Roman" w:hAnsi="Times New Roman" w:cs="Times New Roman"/>
          <w:sz w:val="24"/>
          <w:szCs w:val="24"/>
          <w:lang w:val="lv-LV"/>
        </w:rPr>
        <w:t>, kas palīdzēs novērst 2021. ga</w:t>
      </w:r>
      <w:r w:rsidRPr="002662EA">
        <w:rPr>
          <w:rStyle w:val="tlid-translation"/>
          <w:rFonts w:ascii="Times New Roman" w:hAnsi="Times New Roman" w:cs="Times New Roman"/>
          <w:sz w:val="24"/>
          <w:szCs w:val="24"/>
          <w:lang w:val="lv-LV"/>
        </w:rPr>
        <w:t>da ziņojumā identificētās nepilnības, vienlaikus nepalielinot administratīvo slogu. Atzīstam, ka saglabājas atšķirīgas dalībvalstu pieejas pārraudzības un uzkrātās informācijas jomā. Jāveicina un jāatbalsta arī pētniecība un intereses vecināšana par duālo karjeru arī akadēmiskajā vidē.</w:t>
      </w:r>
    </w:p>
    <w:p w:rsidRPr="002662EA" w:rsidR="00C31B23" w:rsidP="00C31B23" w:rsidRDefault="00C31B23" w14:paraId="0F515A84" w14:textId="5D6FEDB9">
      <w:pPr>
        <w:spacing w:after="0" w:line="240" w:lineRule="auto"/>
        <w:ind w:firstLine="720"/>
        <w:jc w:val="both"/>
        <w:rPr>
          <w:rStyle w:val="tlid-translation"/>
          <w:rFonts w:ascii="Times New Roman" w:hAnsi="Times New Roman" w:cs="Times New Roman"/>
          <w:iCs/>
          <w:sz w:val="24"/>
          <w:szCs w:val="24"/>
          <w:lang w:val="lv-LV"/>
        </w:rPr>
      </w:pPr>
    </w:p>
    <w:p w:rsidR="00CB5D65" w:rsidP="00C31B23" w:rsidRDefault="00CB5D65" w14:paraId="536FC821" w14:textId="77777777">
      <w:pPr>
        <w:spacing w:after="0" w:line="240" w:lineRule="auto"/>
        <w:ind w:firstLine="720"/>
        <w:jc w:val="both"/>
        <w:rPr>
          <w:rStyle w:val="tlid-translation"/>
          <w:rFonts w:ascii="Times New Roman" w:hAnsi="Times New Roman" w:cs="Times New Roman"/>
          <w:iCs/>
          <w:sz w:val="24"/>
          <w:szCs w:val="24"/>
          <w:lang w:val="lv-LV"/>
        </w:rPr>
      </w:pPr>
    </w:p>
    <w:p w:rsidRPr="0008691E" w:rsidR="00CB5D65" w:rsidP="00C31B23" w:rsidRDefault="00CB5D65" w14:paraId="54EF6C2C" w14:textId="77777777">
      <w:pPr>
        <w:spacing w:after="0" w:line="240" w:lineRule="auto"/>
        <w:ind w:firstLine="720"/>
        <w:jc w:val="both"/>
        <w:rPr>
          <w:rStyle w:val="tlid-translation"/>
          <w:rFonts w:ascii="Times New Roman" w:hAnsi="Times New Roman" w:cs="Times New Roman"/>
          <w:iCs/>
          <w:sz w:val="24"/>
          <w:szCs w:val="24"/>
          <w:lang w:val="lv-LV"/>
        </w:rPr>
      </w:pPr>
    </w:p>
    <w:p w:rsidRPr="001F4BE1" w:rsidR="00D847C7" w:rsidP="008D6020" w:rsidRDefault="00A406E2" w14:paraId="4E8F3CCD" w14:textId="2D37B048">
      <w:pPr>
        <w:spacing w:after="0" w:line="240" w:lineRule="auto"/>
        <w:jc w:val="both"/>
        <w:rPr>
          <w:rFonts w:ascii="Times New Roman" w:hAnsi="Times New Roman" w:cs="Times New Roman"/>
          <w:b/>
          <w:bCs/>
          <w:sz w:val="24"/>
          <w:szCs w:val="24"/>
          <w:lang w:val="lv-LV"/>
        </w:rPr>
      </w:pPr>
      <w:r w:rsidRPr="001F4BE1">
        <w:rPr>
          <w:rFonts w:ascii="Times New Roman" w:hAnsi="Times New Roman" w:cs="Times New Roman"/>
          <w:b/>
          <w:bCs/>
          <w:sz w:val="24"/>
          <w:szCs w:val="24"/>
          <w:lang w:val="lv-LV"/>
        </w:rPr>
        <w:t>Saskaņošana:</w:t>
      </w:r>
    </w:p>
    <w:p w:rsidRPr="00BF557E" w:rsidR="00D847C7" w:rsidP="008D6020" w:rsidRDefault="00D972C5" w14:paraId="681C7098" w14:textId="47FF0D3D">
      <w:pPr>
        <w:spacing w:after="0" w:line="264" w:lineRule="auto"/>
        <w:jc w:val="both"/>
        <w:rPr>
          <w:rFonts w:ascii="Times New Roman" w:hAnsi="Times New Roman" w:cs="Times New Roman"/>
          <w:sz w:val="24"/>
          <w:szCs w:val="24"/>
          <w:lang w:val="lv-LV" w:eastAsia="fr-BE"/>
        </w:rPr>
      </w:pPr>
      <w:r w:rsidRPr="001F4BE1">
        <w:rPr>
          <w:rFonts w:ascii="Times New Roman" w:hAnsi="Times New Roman" w:cs="Times New Roman"/>
          <w:sz w:val="24"/>
          <w:szCs w:val="24"/>
          <w:lang w:val="lv-LV" w:eastAsia="fr-BE"/>
        </w:rPr>
        <w:t>Informatīvais ziņojum</w:t>
      </w:r>
      <w:r w:rsidRPr="001F4BE1" w:rsidR="00A406E2">
        <w:rPr>
          <w:rFonts w:ascii="Times New Roman" w:hAnsi="Times New Roman" w:cs="Times New Roman"/>
          <w:sz w:val="24"/>
          <w:szCs w:val="24"/>
          <w:lang w:val="lv-LV" w:eastAsia="fr-BE"/>
        </w:rPr>
        <w:t>s</w:t>
      </w:r>
      <w:r w:rsidRPr="001F4BE1">
        <w:rPr>
          <w:rFonts w:ascii="Times New Roman" w:hAnsi="Times New Roman" w:cs="Times New Roman"/>
          <w:sz w:val="24"/>
          <w:szCs w:val="24"/>
          <w:lang w:val="lv-LV" w:eastAsia="fr-BE"/>
        </w:rPr>
        <w:t xml:space="preserve"> saskaņots ar Ārlietu ministriju</w:t>
      </w:r>
      <w:r w:rsidRPr="001F4BE1" w:rsidR="001A2156">
        <w:rPr>
          <w:rFonts w:ascii="Times New Roman" w:hAnsi="Times New Roman" w:cs="Times New Roman"/>
          <w:sz w:val="24"/>
          <w:szCs w:val="24"/>
          <w:lang w:val="lv-LV" w:eastAsia="fr-BE"/>
        </w:rPr>
        <w:t>,</w:t>
      </w:r>
      <w:r w:rsidRPr="001F4BE1" w:rsidR="009A2E7E">
        <w:rPr>
          <w:rFonts w:ascii="Times New Roman" w:hAnsi="Times New Roman" w:cs="Times New Roman"/>
          <w:sz w:val="24"/>
          <w:szCs w:val="24"/>
          <w:lang w:val="lv-LV" w:eastAsia="fr-BE"/>
        </w:rPr>
        <w:t xml:space="preserve"> </w:t>
      </w:r>
      <w:r w:rsidRPr="001F4BE1" w:rsidR="00A406E2">
        <w:rPr>
          <w:rFonts w:ascii="Times New Roman" w:hAnsi="Times New Roman" w:cs="Times New Roman"/>
          <w:sz w:val="24"/>
          <w:szCs w:val="24"/>
          <w:lang w:val="lv-LV" w:eastAsia="fr-BE"/>
        </w:rPr>
        <w:t xml:space="preserve">pozīciju projekti </w:t>
      </w:r>
      <w:r w:rsidRPr="00BF557E" w:rsidR="00A406E2">
        <w:rPr>
          <w:rFonts w:ascii="Times New Roman" w:hAnsi="Times New Roman" w:cs="Times New Roman"/>
          <w:sz w:val="24"/>
          <w:szCs w:val="24"/>
          <w:lang w:val="lv-LV" w:eastAsia="fr-BE"/>
        </w:rPr>
        <w:t xml:space="preserve">atbilstoši ministriju kompetencei saskaņoti ar </w:t>
      </w:r>
      <w:r w:rsidRPr="00BF557E" w:rsidR="00C17DF5">
        <w:rPr>
          <w:rFonts w:ascii="Times New Roman" w:hAnsi="Times New Roman" w:cs="Times New Roman"/>
          <w:sz w:val="24"/>
          <w:szCs w:val="24"/>
          <w:lang w:val="lv-LV" w:eastAsia="fr-BE"/>
        </w:rPr>
        <w:t>Ārlietu ministriju,</w:t>
      </w:r>
      <w:r w:rsidRPr="00BF557E" w:rsidR="00D21C56">
        <w:rPr>
          <w:rFonts w:ascii="Times New Roman" w:hAnsi="Times New Roman" w:cs="Times New Roman"/>
          <w:sz w:val="24"/>
          <w:szCs w:val="24"/>
          <w:lang w:val="lv-LV" w:eastAsia="fr-BE"/>
        </w:rPr>
        <w:t xml:space="preserve"> </w:t>
      </w:r>
      <w:r w:rsidR="00D404CF">
        <w:rPr>
          <w:rFonts w:ascii="Times New Roman" w:hAnsi="Times New Roman" w:cs="Times New Roman"/>
          <w:sz w:val="24"/>
          <w:szCs w:val="24"/>
          <w:lang w:val="lv-LV" w:eastAsia="fr-BE"/>
        </w:rPr>
        <w:t>Veselības</w:t>
      </w:r>
      <w:r w:rsidRPr="00BF557E" w:rsidR="00C17DF5">
        <w:rPr>
          <w:rFonts w:ascii="Times New Roman" w:hAnsi="Times New Roman" w:cs="Times New Roman"/>
          <w:sz w:val="24"/>
          <w:szCs w:val="24"/>
          <w:lang w:val="lv-LV" w:eastAsia="fr-BE"/>
        </w:rPr>
        <w:t xml:space="preserve"> ministriju, </w:t>
      </w:r>
      <w:r w:rsidR="00B26D2E">
        <w:rPr>
          <w:rFonts w:ascii="Times New Roman" w:hAnsi="Times New Roman" w:cs="Times New Roman"/>
          <w:sz w:val="24"/>
          <w:szCs w:val="24"/>
          <w:lang w:val="lv-LV" w:eastAsia="fr-BE"/>
        </w:rPr>
        <w:t xml:space="preserve">Kultūras ministriju, </w:t>
      </w:r>
      <w:r w:rsidR="00D404CF">
        <w:rPr>
          <w:rFonts w:ascii="Times New Roman" w:hAnsi="Times New Roman" w:cs="Times New Roman"/>
          <w:sz w:val="24"/>
          <w:szCs w:val="24"/>
          <w:lang w:val="lv-LV" w:eastAsia="fr-BE"/>
        </w:rPr>
        <w:t>Labklājības</w:t>
      </w:r>
      <w:r w:rsidRPr="00BF557E" w:rsidR="00C17DF5">
        <w:rPr>
          <w:rFonts w:ascii="Times New Roman" w:hAnsi="Times New Roman" w:cs="Times New Roman"/>
          <w:sz w:val="24"/>
          <w:szCs w:val="24"/>
          <w:lang w:val="lv-LV" w:eastAsia="fr-BE"/>
        </w:rPr>
        <w:t xml:space="preserve"> ministriju, Finanšu ministriju</w:t>
      </w:r>
      <w:r w:rsidRPr="00BF557E" w:rsidR="00215FCA">
        <w:rPr>
          <w:rFonts w:ascii="Times New Roman" w:hAnsi="Times New Roman" w:cs="Times New Roman"/>
          <w:sz w:val="24"/>
          <w:szCs w:val="24"/>
          <w:lang w:val="lv-LV" w:eastAsia="fr-BE"/>
        </w:rPr>
        <w:t>.</w:t>
      </w:r>
    </w:p>
    <w:p w:rsidRPr="00BF557E" w:rsidR="00D847C7" w:rsidRDefault="00D847C7" w14:paraId="2618552E" w14:textId="77777777">
      <w:pPr>
        <w:pStyle w:val="NormalWeb"/>
        <w:spacing w:beforeAutospacing="false" w:after="0" w:afterAutospacing="false" w:line="264" w:lineRule="auto"/>
        <w:ind w:firstLine="709"/>
        <w:jc w:val="both"/>
        <w:rPr>
          <w:b/>
          <w:bCs/>
          <w:sz w:val="8"/>
          <w:szCs w:val="8"/>
          <w:u w:val="single"/>
          <w:lang w:val="lv-LV"/>
        </w:rPr>
      </w:pPr>
    </w:p>
    <w:p w:rsidRPr="00BF557E" w:rsidR="00D847C7" w:rsidP="00E87225" w:rsidRDefault="00A406E2" w14:paraId="291604A4" w14:textId="5739D9A5">
      <w:pPr>
        <w:pStyle w:val="NormalWeb"/>
        <w:spacing w:beforeAutospacing="false" w:after="0" w:afterAutospacing="false" w:line="264" w:lineRule="auto"/>
        <w:jc w:val="both"/>
        <w:rPr>
          <w:b/>
          <w:bCs/>
          <w:lang w:val="lv-LV"/>
        </w:rPr>
      </w:pPr>
      <w:r w:rsidRPr="00BF557E">
        <w:rPr>
          <w:b/>
          <w:bCs/>
          <w:lang w:val="lv-LV"/>
        </w:rPr>
        <w:t>Latvijas delegācijas sastāvs:</w:t>
      </w:r>
    </w:p>
    <w:p w:rsidRPr="00BF557E" w:rsidR="00FB72E6" w:rsidP="00E87225" w:rsidRDefault="00FB72E6" w14:paraId="19B7AEC2" w14:textId="77777777">
      <w:pPr>
        <w:pStyle w:val="NormalWeb"/>
        <w:spacing w:beforeAutospacing="false" w:after="0" w:afterAutospacing="false" w:line="264" w:lineRule="auto"/>
        <w:jc w:val="both"/>
        <w:rPr>
          <w:lang w:val="lv-LV"/>
        </w:rPr>
      </w:pPr>
    </w:p>
    <w:p w:rsidR="00FB72E6" w:rsidP="00FB72E6" w:rsidRDefault="00A406E2" w14:paraId="6B06F60F" w14:textId="3B775161">
      <w:pPr>
        <w:pStyle w:val="NormalWeb"/>
        <w:spacing w:beforeAutospacing="false" w:after="0" w:afterAutospacing="false" w:line="264" w:lineRule="auto"/>
        <w:jc w:val="both"/>
        <w:rPr>
          <w:lang w:val="lv-LV"/>
        </w:rPr>
      </w:pPr>
      <w:r w:rsidRPr="00BF557E">
        <w:rPr>
          <w:lang w:val="lv-LV"/>
        </w:rPr>
        <w:t>Delegācijas vadītāj</w:t>
      </w:r>
      <w:r w:rsidRPr="00BF557E" w:rsidR="00053993">
        <w:rPr>
          <w:lang w:val="lv-LV"/>
        </w:rPr>
        <w:t>s</w:t>
      </w:r>
      <w:r w:rsidRPr="00BF557E" w:rsidR="00387240">
        <w:rPr>
          <w:lang w:val="lv-LV"/>
        </w:rPr>
        <w:t>:</w:t>
      </w:r>
      <w:r w:rsidRPr="00BF557E" w:rsidR="00BF557E">
        <w:rPr>
          <w:lang w:val="lv-LV"/>
        </w:rPr>
        <w:t xml:space="preserve"> Latvijas Republikas Izglītības un zinātnes ministrijas valsts sekretāra p.i. Jānis Paiders</w:t>
      </w:r>
      <w:r w:rsidR="003D2583">
        <w:rPr>
          <w:lang w:val="lv-LV"/>
        </w:rPr>
        <w:t>.</w:t>
      </w:r>
    </w:p>
    <w:p w:rsidRPr="001F4BE1" w:rsidR="00387240" w:rsidP="00FB72E6" w:rsidRDefault="00387240" w14:paraId="7701DF2E" w14:textId="77777777">
      <w:pPr>
        <w:pStyle w:val="NormalWeb"/>
        <w:spacing w:beforeAutospacing="false" w:after="0" w:afterAutospacing="false" w:line="264" w:lineRule="auto"/>
        <w:jc w:val="both"/>
        <w:rPr>
          <w:lang w:val="lv-LV"/>
        </w:rPr>
      </w:pPr>
    </w:p>
    <w:p w:rsidR="00536387" w:rsidP="00536387" w:rsidRDefault="00536387" w14:paraId="1CC62D3C" w14:textId="664A182F">
      <w:pPr>
        <w:pStyle w:val="NormalWeb"/>
        <w:spacing w:beforeAutospacing="false" w:after="0" w:afterAutospacing="false" w:line="264" w:lineRule="auto"/>
        <w:jc w:val="both"/>
        <w:rPr>
          <w:lang w:val="lv-LV"/>
        </w:rPr>
      </w:pPr>
      <w:r w:rsidRPr="001F4BE1">
        <w:rPr>
          <w:lang w:val="lv-LV"/>
        </w:rPr>
        <w:t xml:space="preserve">Delegācijas sastāvā: </w:t>
      </w:r>
    </w:p>
    <w:p w:rsidRPr="001F4BE1" w:rsidR="00E829ED" w:rsidP="00536387" w:rsidRDefault="00E829ED" w14:paraId="217E78CE" w14:textId="0BED41FE">
      <w:pPr>
        <w:pStyle w:val="NormalWeb"/>
        <w:spacing w:beforeAutospacing="false" w:after="0" w:afterAutospacing="false" w:line="264" w:lineRule="auto"/>
        <w:jc w:val="both"/>
        <w:rPr>
          <w:lang w:val="lv-LV"/>
        </w:rPr>
      </w:pPr>
      <w:r w:rsidRPr="00E829ED">
        <w:rPr>
          <w:lang w:val="lv-LV"/>
        </w:rPr>
        <w:t>Latvijas Republikas pastāvīgās pārstāves Eiropas Savienībā vietnieks, vēstnieks Mārtiņš Kreitus.</w:t>
      </w:r>
    </w:p>
    <w:p w:rsidRPr="001F4BE1" w:rsidR="00D847C7" w:rsidP="00536387" w:rsidRDefault="00A406E2" w14:paraId="00B9CA3E" w14:textId="08AC4B8C">
      <w:pPr>
        <w:pStyle w:val="NormalWeb"/>
        <w:spacing w:beforeAutospacing="false" w:after="0" w:afterAutospacing="false" w:line="264" w:lineRule="auto"/>
        <w:jc w:val="both"/>
        <w:rPr>
          <w:lang w:val="lv-LV"/>
        </w:rPr>
      </w:pPr>
      <w:r w:rsidRPr="001F4BE1">
        <w:rPr>
          <w:lang w:val="lv-LV"/>
        </w:rPr>
        <w:t>Izglītības un zinātnes ministrijas no</w:t>
      </w:r>
      <w:r w:rsidRPr="001F4BE1" w:rsidR="004D5E50">
        <w:rPr>
          <w:lang w:val="lv-LV"/>
        </w:rPr>
        <w:t>zares padomniece Maija Zvirbule</w:t>
      </w:r>
      <w:r w:rsidR="005B52A3">
        <w:rPr>
          <w:lang w:val="lv-LV"/>
        </w:rPr>
        <w:t>.</w:t>
      </w:r>
    </w:p>
    <w:p w:rsidRPr="001F4BE1" w:rsidR="00D847C7" w:rsidRDefault="00D847C7" w14:paraId="284F6B35" w14:textId="513CB5AD">
      <w:pPr>
        <w:pStyle w:val="ListParagraph"/>
        <w:spacing w:after="0" w:line="240" w:lineRule="auto"/>
        <w:ind w:left="0" w:firstLine="709"/>
        <w:jc w:val="both"/>
        <w:rPr>
          <w:rFonts w:ascii="Times New Roman" w:hAnsi="Times New Roman" w:cs="Times New Roman"/>
          <w:sz w:val="16"/>
          <w:szCs w:val="16"/>
          <w:lang w:val="lv-LV"/>
        </w:rPr>
      </w:pPr>
    </w:p>
    <w:p w:rsidRPr="001F4BE1" w:rsidR="006B78A7" w:rsidRDefault="006B78A7" w14:paraId="0C91F686" w14:textId="77777777">
      <w:pPr>
        <w:pStyle w:val="ListParagraph"/>
        <w:spacing w:after="0" w:line="240" w:lineRule="auto"/>
        <w:ind w:left="0" w:firstLine="709"/>
        <w:jc w:val="both"/>
        <w:rPr>
          <w:rFonts w:ascii="Times New Roman" w:hAnsi="Times New Roman" w:cs="Times New Roman"/>
          <w:sz w:val="24"/>
          <w:szCs w:val="24"/>
          <w:lang w:val="lv-LV" w:eastAsia="lv-LV"/>
        </w:rPr>
      </w:pPr>
    </w:p>
    <w:p w:rsidRPr="001F4BE1" w:rsidR="00D847C7" w:rsidRDefault="00A406E2" w14:paraId="09D0A6F3" w14:textId="7903EE01">
      <w:pPr>
        <w:pStyle w:val="ListParagraph"/>
        <w:spacing w:after="0" w:line="240" w:lineRule="auto"/>
        <w:ind w:left="0" w:firstLine="709"/>
        <w:jc w:val="both"/>
        <w:rPr>
          <w:rFonts w:ascii="Times New Roman" w:hAnsi="Times New Roman" w:cs="Times New Roman"/>
          <w:sz w:val="24"/>
          <w:szCs w:val="24"/>
          <w:lang w:val="lv-LV" w:eastAsia="lv-LV"/>
        </w:rPr>
      </w:pPr>
      <w:r w:rsidRPr="001F4BE1">
        <w:rPr>
          <w:rFonts w:ascii="Times New Roman" w:hAnsi="Times New Roman" w:cs="Times New Roman"/>
          <w:sz w:val="24"/>
          <w:szCs w:val="24"/>
          <w:lang w:val="lv-LV" w:eastAsia="lv-LV"/>
        </w:rPr>
        <w:t>Izglītības un zinātnes ministre</w:t>
      </w:r>
      <w:r w:rsidRPr="001F4BE1">
        <w:rPr>
          <w:rFonts w:ascii="Times New Roman" w:hAnsi="Times New Roman" w:cs="Times New Roman"/>
          <w:sz w:val="24"/>
          <w:szCs w:val="24"/>
          <w:lang w:val="lv-LV" w:eastAsia="lv-LV"/>
        </w:rPr>
        <w:tab/>
      </w:r>
      <w:r w:rsidRPr="001F4BE1">
        <w:rPr>
          <w:rFonts w:ascii="Times New Roman" w:hAnsi="Times New Roman" w:cs="Times New Roman"/>
          <w:sz w:val="24"/>
          <w:szCs w:val="24"/>
          <w:lang w:val="lv-LV" w:eastAsia="lv-LV"/>
        </w:rPr>
        <w:tab/>
      </w:r>
      <w:r w:rsidRPr="001F4BE1">
        <w:rPr>
          <w:rFonts w:ascii="Times New Roman" w:hAnsi="Times New Roman" w:cs="Times New Roman"/>
          <w:sz w:val="24"/>
          <w:szCs w:val="24"/>
          <w:lang w:val="lv-LV" w:eastAsia="lv-LV"/>
        </w:rPr>
        <w:tab/>
      </w:r>
      <w:r w:rsidRPr="001F4BE1">
        <w:rPr>
          <w:rFonts w:ascii="Times New Roman" w:hAnsi="Times New Roman" w:cs="Times New Roman"/>
          <w:sz w:val="24"/>
          <w:szCs w:val="24"/>
          <w:lang w:val="lv-LV" w:eastAsia="lv-LV"/>
        </w:rPr>
        <w:tab/>
      </w:r>
      <w:r w:rsidRPr="001F4BE1">
        <w:rPr>
          <w:rFonts w:ascii="Times New Roman" w:hAnsi="Times New Roman" w:cs="Times New Roman"/>
          <w:sz w:val="24"/>
          <w:szCs w:val="24"/>
          <w:lang w:val="lv-LV" w:eastAsia="lv-LV"/>
        </w:rPr>
        <w:tab/>
      </w:r>
      <w:r w:rsidR="00E829ED">
        <w:rPr>
          <w:rFonts w:ascii="Times New Roman" w:hAnsi="Times New Roman" w:cs="Times New Roman"/>
          <w:sz w:val="24"/>
          <w:szCs w:val="24"/>
          <w:lang w:val="lv-LV" w:eastAsia="lv-LV"/>
        </w:rPr>
        <w:t>Dace</w:t>
      </w:r>
      <w:r w:rsidRPr="001F4BE1" w:rsidR="006B78A7">
        <w:rPr>
          <w:rFonts w:ascii="Times New Roman" w:hAnsi="Times New Roman" w:cs="Times New Roman"/>
          <w:sz w:val="24"/>
          <w:szCs w:val="24"/>
          <w:lang w:val="lv-LV" w:eastAsia="lv-LV"/>
        </w:rPr>
        <w:t xml:space="preserve"> </w:t>
      </w:r>
      <w:r w:rsidR="00E829ED">
        <w:rPr>
          <w:rFonts w:ascii="Times New Roman" w:hAnsi="Times New Roman" w:cs="Times New Roman"/>
          <w:sz w:val="24"/>
          <w:szCs w:val="24"/>
          <w:lang w:val="lv-LV" w:eastAsia="lv-LV"/>
        </w:rPr>
        <w:t>Melbārde</w:t>
      </w:r>
    </w:p>
    <w:p w:rsidRPr="001F4BE1" w:rsidR="00D847C7" w:rsidRDefault="00D847C7" w14:paraId="24A171D3" w14:textId="77777777">
      <w:pPr>
        <w:pStyle w:val="ListParagraph"/>
        <w:spacing w:after="0" w:line="240" w:lineRule="auto"/>
        <w:ind w:left="0" w:firstLine="709"/>
        <w:jc w:val="both"/>
        <w:rPr>
          <w:rFonts w:ascii="Times New Roman" w:hAnsi="Times New Roman" w:cs="Times New Roman"/>
          <w:sz w:val="24"/>
          <w:szCs w:val="24"/>
          <w:lang w:val="lv-LV" w:eastAsia="lv-LV"/>
        </w:rPr>
      </w:pPr>
    </w:p>
    <w:p w:rsidRPr="001F4BE1" w:rsidR="00D847C7" w:rsidRDefault="00D847C7" w14:paraId="6098724F" w14:textId="77777777">
      <w:pPr>
        <w:spacing w:after="0" w:line="240" w:lineRule="auto"/>
        <w:rPr>
          <w:rFonts w:ascii="Times New Roman" w:hAnsi="Times New Roman" w:cs="Times New Roman"/>
          <w:sz w:val="16"/>
          <w:szCs w:val="16"/>
          <w:lang w:val="lv-LV" w:eastAsia="lv-LV"/>
        </w:rPr>
      </w:pPr>
    </w:p>
    <w:p w:rsidRPr="001F4BE1" w:rsidR="00D847C7" w:rsidRDefault="00A406E2" w14:paraId="5366258D" w14:textId="77777777">
      <w:pPr>
        <w:spacing w:after="0" w:line="240" w:lineRule="auto"/>
        <w:ind w:firstLine="72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Vizē:</w:t>
      </w:r>
    </w:p>
    <w:p w:rsidRPr="001F4BE1" w:rsidR="00D847C7" w:rsidRDefault="00A406E2" w14:paraId="10BB7ECC" w14:textId="4FBEAAAE">
      <w:pPr>
        <w:spacing w:after="0" w:line="240" w:lineRule="auto"/>
        <w:ind w:firstLine="720"/>
        <w:jc w:val="both"/>
        <w:rPr>
          <w:rFonts w:ascii="Times New Roman" w:hAnsi="Times New Roman" w:cs="Times New Roman"/>
          <w:sz w:val="24"/>
          <w:szCs w:val="24"/>
          <w:lang w:val="lv-LV"/>
        </w:rPr>
      </w:pPr>
      <w:r w:rsidRPr="001F4BE1">
        <w:rPr>
          <w:rFonts w:ascii="Times New Roman" w:hAnsi="Times New Roman" w:cs="Times New Roman"/>
          <w:sz w:val="24"/>
          <w:szCs w:val="24"/>
          <w:lang w:val="lv-LV"/>
        </w:rPr>
        <w:t>Valsts sekretār</w:t>
      </w:r>
      <w:r w:rsidRPr="001F4BE1" w:rsidR="000079AB">
        <w:rPr>
          <w:rFonts w:ascii="Times New Roman" w:hAnsi="Times New Roman" w:cs="Times New Roman"/>
          <w:sz w:val="24"/>
          <w:szCs w:val="24"/>
          <w:lang w:val="lv-LV"/>
        </w:rPr>
        <w:t>a p.i.</w:t>
      </w:r>
      <w:r w:rsidRPr="001F4BE1">
        <w:rPr>
          <w:rFonts w:ascii="Times New Roman" w:hAnsi="Times New Roman" w:cs="Times New Roman"/>
          <w:sz w:val="24"/>
          <w:szCs w:val="24"/>
          <w:lang w:val="lv-LV"/>
        </w:rPr>
        <w:tab/>
      </w:r>
      <w:r w:rsidRPr="001F4BE1">
        <w:rPr>
          <w:rFonts w:ascii="Times New Roman" w:hAnsi="Times New Roman" w:cs="Times New Roman"/>
          <w:sz w:val="24"/>
          <w:szCs w:val="24"/>
          <w:lang w:val="lv-LV"/>
        </w:rPr>
        <w:tab/>
      </w:r>
      <w:r w:rsidRPr="001F4BE1">
        <w:rPr>
          <w:rFonts w:ascii="Times New Roman" w:hAnsi="Times New Roman" w:cs="Times New Roman"/>
          <w:sz w:val="24"/>
          <w:szCs w:val="24"/>
          <w:lang w:val="lv-LV"/>
        </w:rPr>
        <w:tab/>
      </w:r>
      <w:r w:rsidRPr="001F4BE1">
        <w:rPr>
          <w:rFonts w:ascii="Times New Roman" w:hAnsi="Times New Roman" w:cs="Times New Roman"/>
          <w:sz w:val="24"/>
          <w:szCs w:val="24"/>
          <w:lang w:val="lv-LV"/>
        </w:rPr>
        <w:tab/>
      </w:r>
      <w:r w:rsidRPr="001F4BE1">
        <w:rPr>
          <w:rFonts w:ascii="Times New Roman" w:hAnsi="Times New Roman" w:cs="Times New Roman"/>
          <w:sz w:val="24"/>
          <w:szCs w:val="24"/>
          <w:lang w:val="lv-LV"/>
        </w:rPr>
        <w:tab/>
      </w:r>
      <w:r w:rsidRPr="001F4BE1">
        <w:rPr>
          <w:rFonts w:ascii="Times New Roman" w:hAnsi="Times New Roman" w:cs="Times New Roman"/>
          <w:sz w:val="24"/>
          <w:szCs w:val="24"/>
          <w:lang w:val="lv-LV"/>
        </w:rPr>
        <w:tab/>
      </w:r>
      <w:r w:rsidR="00E829ED">
        <w:rPr>
          <w:rFonts w:ascii="Times New Roman" w:hAnsi="Times New Roman" w:cs="Times New Roman"/>
          <w:sz w:val="24"/>
          <w:szCs w:val="24"/>
          <w:lang w:val="lv-LV"/>
        </w:rPr>
        <w:t>Jānis</w:t>
      </w:r>
      <w:r w:rsidRPr="001F4BE1">
        <w:rPr>
          <w:rFonts w:ascii="Times New Roman" w:hAnsi="Times New Roman" w:cs="Times New Roman"/>
          <w:sz w:val="24"/>
          <w:szCs w:val="24"/>
          <w:lang w:val="lv-LV"/>
        </w:rPr>
        <w:t xml:space="preserve"> </w:t>
      </w:r>
      <w:r w:rsidR="00E829ED">
        <w:rPr>
          <w:rFonts w:ascii="Times New Roman" w:hAnsi="Times New Roman" w:cs="Times New Roman"/>
          <w:sz w:val="24"/>
          <w:szCs w:val="24"/>
          <w:lang w:val="lv-LV"/>
        </w:rPr>
        <w:t>Paiders</w:t>
      </w:r>
    </w:p>
    <w:p w:rsidRPr="001F4BE1" w:rsidR="00A93E13" w:rsidP="00A93E13" w:rsidRDefault="00A93E13" w14:paraId="78779E19" w14:textId="77777777">
      <w:pPr>
        <w:spacing w:after="0" w:line="240" w:lineRule="auto"/>
        <w:ind w:firstLine="720"/>
        <w:jc w:val="both"/>
        <w:rPr>
          <w:rFonts w:ascii="Times New Roman" w:hAnsi="Times New Roman" w:cs="Times New Roman"/>
          <w:sz w:val="20"/>
          <w:szCs w:val="20"/>
          <w:lang w:val="lv-LV"/>
        </w:rPr>
      </w:pPr>
    </w:p>
    <w:p w:rsidRPr="001F4BE1" w:rsidR="00A93E13" w:rsidP="00A93E13" w:rsidRDefault="00A93E13" w14:paraId="1FF92A9B" w14:textId="77777777">
      <w:pPr>
        <w:spacing w:after="0" w:line="240" w:lineRule="auto"/>
        <w:ind w:firstLine="720"/>
        <w:jc w:val="both"/>
        <w:rPr>
          <w:rFonts w:ascii="Times New Roman" w:hAnsi="Times New Roman" w:cs="Times New Roman"/>
          <w:sz w:val="20"/>
          <w:szCs w:val="20"/>
          <w:lang w:val="lv-LV"/>
        </w:rPr>
      </w:pPr>
      <w:r w:rsidRPr="001F4BE1">
        <w:rPr>
          <w:rFonts w:ascii="Times New Roman" w:hAnsi="Times New Roman" w:cs="Times New Roman"/>
          <w:sz w:val="20"/>
          <w:szCs w:val="20"/>
          <w:lang w:val="lv-LV"/>
        </w:rPr>
        <w:t>Sagatavoja:</w:t>
      </w:r>
    </w:p>
    <w:p w:rsidRPr="001F4BE1" w:rsidR="001A2156" w:rsidP="001A2156" w:rsidRDefault="008D6020" w14:paraId="170EA7DA" w14:textId="3DCEE9D6">
      <w:pPr>
        <w:spacing w:after="0" w:line="240" w:lineRule="auto"/>
        <w:ind w:firstLine="720"/>
        <w:jc w:val="both"/>
        <w:rPr>
          <w:rStyle w:val="Hyperlink"/>
          <w:rFonts w:ascii="Times New Roman" w:hAnsi="Times New Roman" w:cs="Times New Roman"/>
          <w:sz w:val="20"/>
          <w:szCs w:val="20"/>
          <w:lang w:val="lv-LV"/>
        </w:rPr>
      </w:pPr>
      <w:hyperlink w:history="true" r:id="rId8">
        <w:r w:rsidRPr="00A0272E" w:rsidR="00327D4E">
          <w:rPr>
            <w:rStyle w:val="Hyperlink"/>
            <w:rFonts w:ascii="Times New Roman" w:hAnsi="Times New Roman" w:cs="Times New Roman"/>
            <w:sz w:val="20"/>
            <w:szCs w:val="20"/>
            <w:lang w:val="lv-LV"/>
          </w:rPr>
          <w:t>Irena.Komarova@izm.gov.lv</w:t>
        </w:r>
      </w:hyperlink>
    </w:p>
    <w:p w:rsidR="00E166E1" w:rsidP="00345292" w:rsidRDefault="008D6020" w14:paraId="276C3773" w14:textId="1062CAA5">
      <w:pPr>
        <w:spacing w:after="0" w:line="240" w:lineRule="auto"/>
        <w:ind w:firstLine="720"/>
        <w:jc w:val="both"/>
        <w:rPr>
          <w:rFonts w:ascii="Times New Roman" w:hAnsi="Times New Roman" w:cs="Times New Roman"/>
          <w:sz w:val="20"/>
          <w:szCs w:val="20"/>
          <w:lang w:val="lv-LV"/>
        </w:rPr>
      </w:pPr>
      <w:hyperlink w:history="true" r:id="rId9">
        <w:r w:rsidRPr="00A0272E" w:rsidR="00322858">
          <w:rPr>
            <w:rStyle w:val="Hyperlink"/>
            <w:rFonts w:ascii="Times New Roman" w:hAnsi="Times New Roman" w:cs="Times New Roman"/>
            <w:sz w:val="20"/>
            <w:szCs w:val="20"/>
            <w:lang w:val="lv-LV"/>
          </w:rPr>
          <w:t>Renate.Mancendorfa@izm.gov.lv</w:t>
        </w:r>
      </w:hyperlink>
    </w:p>
    <w:p w:rsidRPr="001F4BE1" w:rsidR="00330EED" w:rsidP="00215FCA" w:rsidRDefault="008D6020" w14:paraId="44B192BD" w14:textId="56AC0F98">
      <w:pPr>
        <w:spacing w:after="0" w:line="240" w:lineRule="auto"/>
        <w:ind w:firstLine="709"/>
        <w:jc w:val="both"/>
        <w:rPr>
          <w:rStyle w:val="Hyperlink"/>
          <w:rFonts w:ascii="Times New Roman" w:hAnsi="Times New Roman" w:cs="Times New Roman"/>
          <w:sz w:val="20"/>
          <w:szCs w:val="20"/>
          <w:lang w:val="lv-LV"/>
        </w:rPr>
      </w:pPr>
      <w:hyperlink w:history="true" r:id="rId10">
        <w:r w:rsidRPr="00A0272E" w:rsidR="00322858">
          <w:rPr>
            <w:rStyle w:val="Hyperlink"/>
            <w:rFonts w:ascii="Times New Roman" w:hAnsi="Times New Roman" w:cs="Times New Roman"/>
            <w:sz w:val="20"/>
            <w:szCs w:val="20"/>
            <w:lang w:val="lv-LV"/>
          </w:rPr>
          <w:t>Edmunds.Zvenjieks@izm.gov.lv</w:t>
        </w:r>
      </w:hyperlink>
    </w:p>
    <w:sectPr w:rsidRPr="001F4BE1" w:rsidR="00330EED" w:rsidSect="00E32A02">
      <w:headerReference r:id="rId11" w:type="even"/>
      <w:headerReference r:id="rId12" w:type="default"/>
      <w:footerReference r:id="rId13" w:type="even"/>
      <w:footerReference r:id="rId14" w:type="default"/>
      <w:headerReference r:id="rId15" w:type="first"/>
      <w:footerReference r:id="rId16" w:type="first"/>
      <w:pgSz w:w="12240" w:h="15840"/>
      <w:pgMar w:top="1134" w:right="851" w:bottom="851" w:left="1134" w:header="709" w:footer="0" w:gutter="0"/>
      <w:cols w:space="720"/>
      <w:formProt w:val="false"/>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0F838" w14:textId="77777777" w:rsidR="00967408" w:rsidRDefault="00967408">
      <w:pPr>
        <w:spacing w:after="0" w:line="240" w:lineRule="auto"/>
      </w:pPr>
      <w:r>
        <w:separator/>
      </w:r>
    </w:p>
  </w:endnote>
  <w:endnote w:type="continuationSeparator" w:id="0">
    <w:p w14:paraId="4DD4D322" w14:textId="77777777" w:rsidR="00967408" w:rsidRDefault="00967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2AA40" w14:textId="77777777" w:rsidR="008B695C" w:rsidRDefault="008B69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7380328"/>
      <w:docPartObj>
        <w:docPartGallery w:val="Page Numbers (Bottom of Page)"/>
        <w:docPartUnique/>
      </w:docPartObj>
    </w:sdtPr>
    <w:sdtEndPr>
      <w:rPr>
        <w:rFonts w:ascii="Times New Roman" w:hAnsi="Times New Roman" w:cs="Times New Roman"/>
        <w:noProof/>
        <w:sz w:val="20"/>
        <w:szCs w:val="20"/>
      </w:rPr>
    </w:sdtEndPr>
    <w:sdtContent>
      <w:p w14:paraId="223B2059" w14:textId="44E79798" w:rsidR="00370408" w:rsidRPr="00370408" w:rsidRDefault="00370408">
        <w:pPr>
          <w:pStyle w:val="Footer"/>
          <w:jc w:val="center"/>
          <w:rPr>
            <w:rFonts w:ascii="Times New Roman" w:hAnsi="Times New Roman" w:cs="Times New Roman"/>
            <w:sz w:val="20"/>
            <w:szCs w:val="20"/>
          </w:rPr>
        </w:pPr>
        <w:r w:rsidRPr="00370408">
          <w:rPr>
            <w:rFonts w:ascii="Times New Roman" w:hAnsi="Times New Roman" w:cs="Times New Roman"/>
            <w:sz w:val="20"/>
            <w:szCs w:val="20"/>
          </w:rPr>
          <w:fldChar w:fldCharType="begin"/>
        </w:r>
        <w:r w:rsidRPr="00370408">
          <w:rPr>
            <w:rFonts w:ascii="Times New Roman" w:hAnsi="Times New Roman" w:cs="Times New Roman"/>
            <w:sz w:val="20"/>
            <w:szCs w:val="20"/>
          </w:rPr>
          <w:instrText xml:space="preserve"> PAGE   \* MERGEFORMAT </w:instrText>
        </w:r>
        <w:r w:rsidRPr="00370408">
          <w:rPr>
            <w:rFonts w:ascii="Times New Roman" w:hAnsi="Times New Roman" w:cs="Times New Roman"/>
            <w:sz w:val="20"/>
            <w:szCs w:val="20"/>
          </w:rPr>
          <w:fldChar w:fldCharType="separate"/>
        </w:r>
        <w:r w:rsidR="0020685D">
          <w:rPr>
            <w:rFonts w:ascii="Times New Roman" w:hAnsi="Times New Roman" w:cs="Times New Roman"/>
            <w:noProof/>
            <w:sz w:val="20"/>
            <w:szCs w:val="20"/>
          </w:rPr>
          <w:t>3</w:t>
        </w:r>
        <w:r w:rsidRPr="00370408">
          <w:rPr>
            <w:rFonts w:ascii="Times New Roman" w:hAnsi="Times New Roman" w:cs="Times New Roman"/>
            <w:noProof/>
            <w:sz w:val="20"/>
            <w:szCs w:val="20"/>
          </w:rPr>
          <w:fldChar w:fldCharType="end"/>
        </w:r>
      </w:p>
    </w:sdtContent>
  </w:sdt>
  <w:p w14:paraId="5154C7DA" w14:textId="77777777" w:rsidR="00370408" w:rsidRDefault="003704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1E894" w14:textId="77777777" w:rsidR="008B695C" w:rsidRDefault="008B6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F6728" w14:textId="77777777" w:rsidR="00967408" w:rsidRDefault="00967408"/>
  </w:footnote>
  <w:footnote w:type="continuationSeparator" w:id="0">
    <w:p w14:paraId="1F7D95D0" w14:textId="77777777" w:rsidR="00967408" w:rsidRDefault="00967408">
      <w:r>
        <w:continuationSeparator/>
      </w:r>
    </w:p>
  </w:footnote>
  <w:footnote w:id="1">
    <w:p w14:paraId="26723259" w14:textId="77777777" w:rsidR="0033173B" w:rsidRPr="00191997" w:rsidRDefault="0033173B" w:rsidP="0033173B">
      <w:pPr>
        <w:spacing w:after="0" w:line="240" w:lineRule="auto"/>
        <w:jc w:val="both"/>
        <w:rPr>
          <w:rFonts w:ascii="Times New Roman" w:hAnsi="Times New Roman" w:cs="Times New Roman"/>
          <w:sz w:val="20"/>
          <w:szCs w:val="20"/>
          <w:lang w:val="lv-LV"/>
        </w:rPr>
      </w:pPr>
      <w:r w:rsidRPr="00191997">
        <w:rPr>
          <w:rStyle w:val="FootnoteReference"/>
          <w:rFonts w:ascii="Times New Roman" w:hAnsi="Times New Roman" w:cs="Times New Roman"/>
          <w:sz w:val="20"/>
          <w:szCs w:val="20"/>
          <w:lang w:val="lv-LV"/>
        </w:rPr>
        <w:footnoteRef/>
      </w:r>
      <w:r w:rsidRPr="00191997">
        <w:rPr>
          <w:rFonts w:ascii="Times New Roman" w:hAnsi="Times New Roman" w:cs="Times New Roman"/>
          <w:sz w:val="20"/>
          <w:szCs w:val="20"/>
          <w:lang w:val="lv-LV"/>
        </w:rPr>
        <w:t xml:space="preserve"> Latvijas nostāja attiecībā uz Padomes secinājumos minētajām iniciatīvām balstās uz:</w:t>
      </w:r>
    </w:p>
    <w:p w14:paraId="060248F1" w14:textId="77777777" w:rsidR="0033173B" w:rsidRPr="00BA1CF6" w:rsidRDefault="0033173B" w:rsidP="0033173B">
      <w:pPr>
        <w:spacing w:after="0" w:line="240" w:lineRule="auto"/>
        <w:jc w:val="both"/>
        <w:rPr>
          <w:rFonts w:ascii="Times New Roman" w:hAnsi="Times New Roman" w:cs="Times New Roman"/>
          <w:i/>
          <w:iCs/>
          <w:sz w:val="20"/>
          <w:szCs w:val="20"/>
          <w:lang w:val="lv-LV"/>
        </w:rPr>
      </w:pPr>
      <w:r w:rsidRPr="00BA1CF6">
        <w:rPr>
          <w:rFonts w:ascii="Times New Roman" w:hAnsi="Times New Roman" w:cs="Times New Roman"/>
          <w:i/>
          <w:iCs/>
          <w:sz w:val="20"/>
          <w:szCs w:val="20"/>
          <w:lang w:val="lv-LV"/>
        </w:rPr>
        <w:t>Latvijas pozīcijā par Padomes rezolūciju par stratēģisku satvaru Eiropas sadarbībai izglītības un apmācības jomā ceļā uz Eiropas izglītības telpu un ārpus tās (2021-2030) (NACP-159)</w:t>
      </w:r>
    </w:p>
    <w:p w14:paraId="018621C1" w14:textId="4D443590" w:rsidR="0033173B" w:rsidRPr="00191997" w:rsidRDefault="0033173B" w:rsidP="003B3324">
      <w:pPr>
        <w:spacing w:after="0" w:line="240" w:lineRule="auto"/>
        <w:jc w:val="both"/>
        <w:rPr>
          <w:rFonts w:ascii="Times New Roman" w:hAnsi="Times New Roman" w:cs="Times New Roman"/>
          <w:i/>
          <w:iCs/>
          <w:sz w:val="20"/>
          <w:szCs w:val="20"/>
          <w:lang w:val="lv-LV"/>
        </w:rPr>
      </w:pPr>
      <w:r w:rsidRPr="00BA1CF6">
        <w:rPr>
          <w:rFonts w:ascii="Times New Roman" w:hAnsi="Times New Roman" w:cs="Times New Roman"/>
          <w:i/>
          <w:iCs/>
          <w:sz w:val="20"/>
          <w:szCs w:val="20"/>
          <w:lang w:val="lv-LV"/>
        </w:rPr>
        <w:t>Padomes rezolūcijas priekšlikums par stratēģisko ietvaru Eiropas sadarbībai izglītībā un mācībās ceļā uz Eiropas izglītības telpu</w:t>
      </w:r>
      <w:r w:rsidRPr="00191997">
        <w:rPr>
          <w:rFonts w:ascii="Times New Roman" w:hAnsi="Times New Roman" w:cs="Times New Roman"/>
          <w:i/>
          <w:iCs/>
          <w:sz w:val="20"/>
          <w:szCs w:val="20"/>
          <w:lang w:val="lv-LV"/>
        </w:rPr>
        <w:t xml:space="preserve"> </w:t>
      </w:r>
    </w:p>
    <w:p w14:paraId="11C9A343" w14:textId="77777777" w:rsidR="0033173B" w:rsidRPr="00BF557E" w:rsidRDefault="0033173B" w:rsidP="0033173B">
      <w:pPr>
        <w:pStyle w:val="FootnoteText"/>
        <w:rPr>
          <w:sz w:val="20"/>
          <w:szCs w:val="20"/>
          <w:lang w:val="lv-LV"/>
        </w:rPr>
      </w:pPr>
    </w:p>
  </w:footnote>
  <w:footnote w:id="2">
    <w:p w14:paraId="7050D53C" w14:textId="77777777" w:rsidR="00716D3E" w:rsidRPr="006B1207" w:rsidRDefault="00716D3E" w:rsidP="00716D3E">
      <w:pPr>
        <w:pStyle w:val="FootnoteText"/>
        <w:rPr>
          <w:sz w:val="20"/>
          <w:szCs w:val="20"/>
          <w:lang w:val="lv-LV"/>
        </w:rPr>
      </w:pPr>
      <w:r w:rsidRPr="006B1207">
        <w:rPr>
          <w:rStyle w:val="FootnoteReference"/>
          <w:sz w:val="20"/>
          <w:szCs w:val="20"/>
          <w:lang w:val="lv-LV"/>
        </w:rPr>
        <w:t>[1]</w:t>
      </w:r>
      <w:r w:rsidRPr="006B1207">
        <w:rPr>
          <w:sz w:val="20"/>
          <w:szCs w:val="20"/>
          <w:lang w:val="lv-LV"/>
        </w:rPr>
        <w:t xml:space="preserve"> Latvijas nostāja diskusijā balstās Izglītības attīstības pamatnostādnēs 2021.-2027.gadam. Pieejamas: </w:t>
      </w:r>
      <w:hyperlink r:id="rId1" w:history="1">
        <w:r w:rsidRPr="006B1207">
          <w:rPr>
            <w:rStyle w:val="Hyperlink"/>
            <w:rFonts w:eastAsia="Calibri"/>
            <w:sz w:val="20"/>
            <w:szCs w:val="20"/>
            <w:lang w:val="lv-LV"/>
          </w:rPr>
          <w:t>https://likumi.lv/ta/id/324332-par-izglitibas-attistibas-pamatnostadnem-20212027-gadam</w:t>
        </w:r>
      </w:hyperlink>
      <w:r w:rsidRPr="006B1207">
        <w:rPr>
          <w:sz w:val="20"/>
          <w:szCs w:val="20"/>
          <w:lang w:val="lv-LV"/>
        </w:rPr>
        <w:t xml:space="preserve"> </w:t>
      </w:r>
    </w:p>
  </w:footnote>
  <w:footnote w:id="3">
    <w:p w14:paraId="478BBFDB" w14:textId="752E09D0" w:rsidR="002611A2" w:rsidRPr="00191997" w:rsidRDefault="002611A2" w:rsidP="002611A2">
      <w:pPr>
        <w:shd w:val="clear" w:color="auto" w:fill="FFFFFF"/>
        <w:spacing w:after="0" w:line="240" w:lineRule="auto"/>
        <w:jc w:val="both"/>
        <w:rPr>
          <w:rFonts w:ascii="Times New Roman" w:hAnsi="Times New Roman" w:cs="Times New Roman"/>
          <w:sz w:val="20"/>
          <w:szCs w:val="20"/>
          <w:lang w:val="lv-LV"/>
        </w:rPr>
      </w:pPr>
      <w:r w:rsidRPr="00BF557E">
        <w:rPr>
          <w:rStyle w:val="FootnoteReference"/>
          <w:rFonts w:ascii="Times New Roman" w:hAnsi="Times New Roman" w:cs="Times New Roman"/>
          <w:sz w:val="20"/>
          <w:szCs w:val="20"/>
        </w:rPr>
        <w:footnoteRef/>
      </w:r>
      <w:r w:rsidRPr="00BF557E">
        <w:rPr>
          <w:rFonts w:ascii="Times New Roman" w:hAnsi="Times New Roman" w:cs="Times New Roman"/>
          <w:sz w:val="20"/>
          <w:szCs w:val="20"/>
          <w:lang w:val="lv-LV"/>
        </w:rPr>
        <w:t xml:space="preserve"> </w:t>
      </w:r>
      <w:r w:rsidR="00E86F39" w:rsidRPr="00BF557E">
        <w:rPr>
          <w:rFonts w:ascii="Times New Roman" w:hAnsi="Times New Roman" w:cs="Times New Roman"/>
          <w:sz w:val="20"/>
          <w:szCs w:val="20"/>
          <w:lang w:val="lv-LV"/>
        </w:rPr>
        <w:t xml:space="preserve">Latvijas nostāja balstās </w:t>
      </w:r>
      <w:bookmarkStart w:id="1" w:name="_Hlk196730380"/>
      <w:r w:rsidR="00E86F39" w:rsidRPr="00BF557E">
        <w:rPr>
          <w:rFonts w:ascii="Times New Roman" w:hAnsi="Times New Roman" w:cs="Times New Roman"/>
          <w:sz w:val="20"/>
          <w:szCs w:val="20"/>
          <w:lang w:val="lv-LV"/>
        </w:rPr>
        <w:t>2024. gada 1.novembra Izglītības un zinātnes ministra izstrādātajā pozīcijā</w:t>
      </w:r>
      <w:bookmarkEnd w:id="1"/>
      <w:r w:rsidR="00E86F39" w:rsidRPr="00BF557E">
        <w:rPr>
          <w:rFonts w:ascii="Times New Roman" w:hAnsi="Times New Roman" w:cs="Times New Roman"/>
          <w:sz w:val="20"/>
          <w:szCs w:val="20"/>
          <w:lang w:val="lv-LV"/>
        </w:rPr>
        <w:t xml:space="preserve"> Eiropas Savienības Padomes un Padomē sanākušo dalībvalstu valdību pārstāvju rezolūcija par </w:t>
      </w:r>
      <w:r w:rsidR="00E86F39" w:rsidRPr="00BF557E">
        <w:rPr>
          <w:rFonts w:ascii="Times New Roman" w:hAnsi="Times New Roman" w:cs="Times New Roman"/>
          <w:sz w:val="20"/>
          <w:szCs w:val="20"/>
          <w:lang w:val="lv-LV" w:eastAsia="en-GB"/>
        </w:rPr>
        <w:t>10. ES Jaunatnes dialoga cikla rezultātiem.</w:t>
      </w:r>
    </w:p>
    <w:p w14:paraId="574C19B6" w14:textId="77777777" w:rsidR="002611A2" w:rsidRPr="00BF557E" w:rsidRDefault="002611A2" w:rsidP="002611A2">
      <w:pPr>
        <w:pStyle w:val="FootnoteText"/>
        <w:rPr>
          <w:sz w:val="20"/>
          <w:szCs w:val="20"/>
          <w:lang w:val="lv-LV"/>
        </w:rPr>
      </w:pPr>
    </w:p>
  </w:footnote>
  <w:footnote w:id="4">
    <w:p w14:paraId="1D833D33" w14:textId="37CCE724" w:rsidR="002611A2" w:rsidRPr="00191997" w:rsidRDefault="002611A2" w:rsidP="0093594B">
      <w:pPr>
        <w:pStyle w:val="FootnoteText"/>
        <w:rPr>
          <w:sz w:val="20"/>
          <w:szCs w:val="20"/>
          <w:lang w:val="lv-LV"/>
        </w:rPr>
      </w:pPr>
      <w:r w:rsidRPr="00191997">
        <w:rPr>
          <w:rStyle w:val="FootnoteReference"/>
          <w:sz w:val="20"/>
          <w:szCs w:val="20"/>
        </w:rPr>
        <w:footnoteRef/>
      </w:r>
      <w:r w:rsidRPr="00191997">
        <w:rPr>
          <w:sz w:val="20"/>
          <w:szCs w:val="20"/>
          <w:lang w:val="lv-LV"/>
        </w:rPr>
        <w:t xml:space="preserve"> Latvijas nostāja balstās</w:t>
      </w:r>
      <w:r w:rsidR="00E86F39" w:rsidRPr="00191997">
        <w:rPr>
          <w:sz w:val="20"/>
          <w:szCs w:val="20"/>
          <w:lang w:val="lv-LV" w:eastAsia="en-GB"/>
        </w:rPr>
        <w:t xml:space="preserve"> Bērnu, jaunatnes un ģimenes attīstības pamatnostādnēm 2022.–2027. gadam un tajās noteiktajiem rīcības virzieniem. </w:t>
      </w:r>
      <w:r w:rsidR="00E86F39" w:rsidRPr="00191997">
        <w:rPr>
          <w:sz w:val="20"/>
          <w:szCs w:val="20"/>
          <w:lang w:val="lv-LV"/>
        </w:rPr>
        <w:t xml:space="preserve">Pieejamas: </w:t>
      </w:r>
      <w:hyperlink r:id="rId2" w:history="1">
        <w:r w:rsidR="00E86F39" w:rsidRPr="00191997">
          <w:rPr>
            <w:rStyle w:val="Hyperlink"/>
            <w:sz w:val="20"/>
            <w:szCs w:val="20"/>
            <w:lang w:val="lv-LV"/>
          </w:rPr>
          <w:t>https://likumi.lv/ta/id/338304-par-bernu-jaunatnes-un-gimenes-attistibas-pamatnostadnem-20222027gadam</w:t>
        </w:r>
      </w:hyperlink>
      <w:r w:rsidR="00E86F39" w:rsidRPr="00191997">
        <w:rPr>
          <w:sz w:val="20"/>
          <w:szCs w:val="20"/>
          <w:lang w:val="lv-LV"/>
        </w:rPr>
        <w:t xml:space="preserve"> </w:t>
      </w:r>
      <w:r w:rsidRPr="00191997">
        <w:rPr>
          <w:sz w:val="20"/>
          <w:szCs w:val="20"/>
          <w:lang w:val="lv-LV" w:eastAsia="en-GB"/>
        </w:rPr>
        <w:t>.</w:t>
      </w:r>
    </w:p>
  </w:footnote>
  <w:footnote w:id="5">
    <w:p w14:paraId="79C1D0C2" w14:textId="77777777" w:rsidR="000B0478" w:rsidRPr="00BF557E" w:rsidRDefault="000B0478" w:rsidP="000B0478">
      <w:pPr>
        <w:pStyle w:val="FootnoteText"/>
        <w:rPr>
          <w:rFonts w:eastAsiaTheme="minorHAnsi"/>
          <w:sz w:val="20"/>
          <w:szCs w:val="20"/>
          <w:lang w:val="lv-LV"/>
        </w:rPr>
      </w:pPr>
      <w:r w:rsidRPr="003B35BA">
        <w:rPr>
          <w:rStyle w:val="FootnoteReference"/>
          <w:sz w:val="20"/>
          <w:szCs w:val="20"/>
          <w:lang w:val="lv-LV"/>
        </w:rPr>
        <w:t>[1]</w:t>
      </w:r>
      <w:r w:rsidRPr="003B35BA">
        <w:rPr>
          <w:sz w:val="20"/>
          <w:szCs w:val="20"/>
          <w:lang w:val="lv-LV"/>
        </w:rPr>
        <w:t xml:space="preserve"> Latvijas nostāja diskusijā balstās Par Bērnu, jaunatnes un ģimenes attīstības pamatnostādnēm 2022.–2027. gadam. Pieejamas: </w:t>
      </w:r>
      <w:hyperlink r:id="rId3" w:history="1">
        <w:r w:rsidRPr="003B35BA">
          <w:rPr>
            <w:rStyle w:val="Hyperlink"/>
            <w:rFonts w:eastAsia="Calibri"/>
            <w:sz w:val="20"/>
            <w:szCs w:val="20"/>
            <w:lang w:val="lv-LV"/>
          </w:rPr>
          <w:t>https://likumi.lv/ta/id/338304-par-bernu-jaunatnes-un-gimenes-attistibas-pamatnostadnem-20222027gadam</w:t>
        </w:r>
      </w:hyperlink>
      <w:r w:rsidRPr="003B35BA">
        <w:rPr>
          <w:rStyle w:val="Hyperlink"/>
          <w:rFonts w:eastAsia="Calibri"/>
          <w:sz w:val="20"/>
          <w:szCs w:val="20"/>
          <w:lang w:val="lv-LV"/>
        </w:rPr>
        <w:t>, kā arī 2025. gada 7. aprīļa Veselības ministra izstrādātajā pozīcijā Padomes secinājumu projekts par bērnu un pusaudžu psihiskās veselības veicināšanu un aizsardzību digitālajā laikmetā.</w:t>
      </w:r>
    </w:p>
  </w:footnote>
  <w:footnote w:id="6">
    <w:p w14:paraId="1B72956B" w14:textId="77777777" w:rsidR="000B0478" w:rsidRPr="003B35BA" w:rsidRDefault="000B0478" w:rsidP="000B0478">
      <w:pPr>
        <w:pStyle w:val="FootnoteText"/>
        <w:rPr>
          <w:sz w:val="20"/>
          <w:szCs w:val="20"/>
          <w:lang w:val="lv-LV"/>
        </w:rPr>
      </w:pPr>
      <w:r w:rsidRPr="003B35BA">
        <w:rPr>
          <w:rStyle w:val="FootnoteReference"/>
          <w:sz w:val="20"/>
          <w:szCs w:val="20"/>
          <w:lang w:val="lv-LV"/>
        </w:rPr>
        <w:t>[2]</w:t>
      </w:r>
      <w:r w:rsidRPr="003B35BA">
        <w:rPr>
          <w:sz w:val="20"/>
          <w:szCs w:val="20"/>
          <w:lang w:val="lv-LV"/>
        </w:rPr>
        <w:t xml:space="preserve"> https://jaunatne.gov.lv/par-agenturu/programmas-projekti/digitala-darba-ar-jaunatni-sistemas-attistiba-pasvaldibas/</w:t>
      </w:r>
    </w:p>
  </w:footnote>
  <w:footnote w:id="7">
    <w:p w14:paraId="3C9F0797" w14:textId="77777777" w:rsidR="007C6B23" w:rsidRPr="00191997" w:rsidRDefault="007C6B23" w:rsidP="007C6B23">
      <w:pPr>
        <w:pStyle w:val="FootnoteText"/>
        <w:rPr>
          <w:sz w:val="20"/>
          <w:szCs w:val="20"/>
        </w:rPr>
      </w:pPr>
      <w:r w:rsidRPr="00191997">
        <w:rPr>
          <w:rStyle w:val="FootnoteReference"/>
          <w:sz w:val="20"/>
          <w:szCs w:val="20"/>
        </w:rPr>
        <w:t>[1]</w:t>
      </w:r>
      <w:r w:rsidRPr="00191997">
        <w:rPr>
          <w:sz w:val="20"/>
          <w:szCs w:val="20"/>
        </w:rPr>
        <w:t xml:space="preserve"> </w:t>
      </w:r>
      <w:proofErr w:type="spellStart"/>
      <w:r w:rsidRPr="00191997">
        <w:rPr>
          <w:sz w:val="20"/>
          <w:szCs w:val="20"/>
          <w:lang w:val="de-DE"/>
        </w:rPr>
        <w:t>Sporta</w:t>
      </w:r>
      <w:proofErr w:type="spellEnd"/>
      <w:r w:rsidRPr="00191997">
        <w:rPr>
          <w:sz w:val="20"/>
          <w:szCs w:val="20"/>
          <w:lang w:val="de-DE"/>
        </w:rPr>
        <w:t xml:space="preserve"> </w:t>
      </w:r>
      <w:proofErr w:type="spellStart"/>
      <w:r w:rsidRPr="00191997">
        <w:rPr>
          <w:sz w:val="20"/>
          <w:szCs w:val="20"/>
          <w:lang w:val="de-DE"/>
        </w:rPr>
        <w:t>politikas</w:t>
      </w:r>
      <w:proofErr w:type="spellEnd"/>
      <w:r w:rsidRPr="00191997">
        <w:rPr>
          <w:sz w:val="20"/>
          <w:szCs w:val="20"/>
          <w:lang w:val="de-DE"/>
        </w:rPr>
        <w:t xml:space="preserve"> </w:t>
      </w:r>
      <w:proofErr w:type="spellStart"/>
      <w:r w:rsidRPr="00191997">
        <w:rPr>
          <w:sz w:val="20"/>
          <w:szCs w:val="20"/>
          <w:lang w:val="de-DE"/>
        </w:rPr>
        <w:t>pamatnostādnes</w:t>
      </w:r>
      <w:proofErr w:type="spellEnd"/>
      <w:r w:rsidRPr="00191997">
        <w:rPr>
          <w:sz w:val="20"/>
          <w:szCs w:val="20"/>
          <w:lang w:val="de-DE"/>
        </w:rPr>
        <w:t xml:space="preserve"> 2021.-2027.gadam. </w:t>
      </w:r>
      <w:proofErr w:type="spellStart"/>
      <w:r w:rsidRPr="00191997">
        <w:rPr>
          <w:sz w:val="20"/>
          <w:szCs w:val="20"/>
          <w:lang w:val="de-DE"/>
        </w:rPr>
        <w:t>Pieejamas</w:t>
      </w:r>
      <w:proofErr w:type="spellEnd"/>
      <w:r w:rsidRPr="00191997">
        <w:rPr>
          <w:sz w:val="20"/>
          <w:szCs w:val="20"/>
          <w:lang w:val="de-DE"/>
        </w:rPr>
        <w:t>: https://likumi.lv/ta/id/332897-par-sporta-politikas-pamatnostadnem-2022-2027-gadam</w:t>
      </w:r>
    </w:p>
  </w:footnote>
  <w:footnote w:id="8">
    <w:p w14:paraId="3BF30A1E" w14:textId="77777777" w:rsidR="007C6B23" w:rsidRPr="00191997" w:rsidRDefault="007C6B23" w:rsidP="007C6B23">
      <w:pPr>
        <w:pStyle w:val="FootnoteText"/>
        <w:rPr>
          <w:sz w:val="20"/>
          <w:szCs w:val="20"/>
        </w:rPr>
      </w:pPr>
      <w:r w:rsidRPr="00191997">
        <w:rPr>
          <w:rStyle w:val="FootnoteReference"/>
          <w:sz w:val="20"/>
          <w:szCs w:val="20"/>
        </w:rPr>
        <w:footnoteRef/>
      </w:r>
      <w:r w:rsidRPr="00191997">
        <w:rPr>
          <w:sz w:val="20"/>
          <w:szCs w:val="20"/>
        </w:rPr>
        <w:t xml:space="preserve"> https://lsfp.lv/</w:t>
      </w:r>
    </w:p>
  </w:footnote>
  <w:footnote w:id="9">
    <w:p w14:paraId="3BF74355" w14:textId="73953DE2" w:rsidR="00DE4790" w:rsidRPr="00191997" w:rsidRDefault="008D6020">
      <w:pPr>
        <w:pStyle w:val="FootnoteText"/>
        <w:rPr>
          <w:sz w:val="20"/>
          <w:szCs w:val="20"/>
          <w:lang w:val="lv-LV"/>
        </w:rPr>
      </w:pPr>
      <w:hyperlink r:id="rId4" w:history="1">
        <w:r w:rsidR="00DE4790" w:rsidRPr="00191997">
          <w:rPr>
            <w:rStyle w:val="Hyperlink"/>
            <w:sz w:val="20"/>
            <w:szCs w:val="20"/>
            <w:vertAlign w:val="superscript"/>
          </w:rPr>
          <w:footnoteRef/>
        </w:r>
        <w:r w:rsidR="00DE4790" w:rsidRPr="00191997">
          <w:rPr>
            <w:rStyle w:val="Hyperlink"/>
            <w:sz w:val="20"/>
            <w:szCs w:val="20"/>
          </w:rPr>
          <w:t xml:space="preserve"> </w:t>
        </w:r>
        <w:r w:rsidR="00DE4790" w:rsidRPr="00191997">
          <w:rPr>
            <w:rStyle w:val="Hyperlink"/>
            <w:rFonts w:eastAsia="Calibri"/>
            <w:sz w:val="20"/>
            <w:szCs w:val="20"/>
          </w:rPr>
          <w:t xml:space="preserve">https://op.europa.eu/en/publication-detail/-/publication/25c4dfc8-19bf-11ec-b4fe-01aa75ed71a1 </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0EAE6" w14:textId="77777777" w:rsidR="008B695C" w:rsidRDefault="008B69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4D0C" w14:textId="77777777" w:rsidR="00D847C7" w:rsidRDefault="00D847C7" w:rsidP="00370408">
    <w:pPr>
      <w:pStyle w:val="Header"/>
    </w:pPr>
  </w:p>
  <w:p w14:paraId="66D59083" w14:textId="77777777" w:rsidR="00D847C7" w:rsidRDefault="00D847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DA8E3" w14:textId="77777777" w:rsidR="008B695C" w:rsidRDefault="008B69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461"/>
    <w:multiLevelType w:val="hybridMultilevel"/>
    <w:tmpl w:val="EA1CF4C0"/>
    <w:lvl w:ilvl="0" w:tplc="FFFFFFF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14E2984"/>
    <w:multiLevelType w:val="hybridMultilevel"/>
    <w:tmpl w:val="77567828"/>
    <w:lvl w:ilvl="0" w:tplc="0936AD28">
      <w:numFmt w:val="bullet"/>
      <w:lvlText w:val="–"/>
      <w:lvlJc w:val="left"/>
      <w:pPr>
        <w:ind w:left="1440" w:hanging="72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2F2371F"/>
    <w:multiLevelType w:val="hybridMultilevel"/>
    <w:tmpl w:val="AB40380C"/>
    <w:lvl w:ilvl="0" w:tplc="2A74FB9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495604"/>
    <w:multiLevelType w:val="multilevel"/>
    <w:tmpl w:val="90F2F600"/>
    <w:name w:val="Points"/>
    <w:lvl w:ilvl="0">
      <w:start w:val="1"/>
      <w:numFmt w:val="decimal"/>
      <w:lvlText w:val="%1."/>
      <w:lvlJc w:val="left"/>
      <w:pPr>
        <w:tabs>
          <w:tab w:val="num" w:pos="709"/>
        </w:tabs>
        <w:ind w:left="709" w:hanging="567"/>
      </w:pPr>
      <w:rPr>
        <w:rFonts w:asciiTheme="majorBidi" w:hAnsiTheme="majorBidi" w:cstheme="majorBidi" w:hint="default"/>
        <w:b w:val="0"/>
        <w:bCs w:val="0"/>
        <w:sz w:val="24"/>
        <w:szCs w:val="24"/>
      </w:rPr>
    </w:lvl>
    <w:lvl w:ilvl="1">
      <w:start w:val="1"/>
      <w:numFmt w:val="lowerLetter"/>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4" w15:restartNumberingAfterBreak="0">
    <w:nsid w:val="08781665"/>
    <w:multiLevelType w:val="hybridMultilevel"/>
    <w:tmpl w:val="359640C2"/>
    <w:lvl w:ilvl="0" w:tplc="2EDE509C">
      <w:start w:val="1"/>
      <w:numFmt w:val="decimal"/>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AAE780C"/>
    <w:multiLevelType w:val="hybridMultilevel"/>
    <w:tmpl w:val="BD5047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AD1DF0"/>
    <w:multiLevelType w:val="hybridMultilevel"/>
    <w:tmpl w:val="98A45178"/>
    <w:lvl w:ilvl="0" w:tplc="0426000F">
      <w:start w:val="1"/>
      <w:numFmt w:val="decimal"/>
      <w:lvlText w:val="%1."/>
      <w:lvlJc w:val="left"/>
      <w:pPr>
        <w:ind w:left="360" w:hanging="360"/>
      </w:pPr>
      <w:rPr>
        <w:rFonts w:hint="default"/>
        <w:i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0E5B6648"/>
    <w:multiLevelType w:val="multilevel"/>
    <w:tmpl w:val="2C506F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0454CCA"/>
    <w:multiLevelType w:val="hybridMultilevel"/>
    <w:tmpl w:val="2A64AA7A"/>
    <w:lvl w:ilvl="0" w:tplc="E64A239A">
      <w:start w:val="2"/>
      <w:numFmt w:val="decimal"/>
      <w:lvlText w:val="%1."/>
      <w:lvlJc w:val="left"/>
      <w:pPr>
        <w:ind w:left="36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D7D6F76"/>
    <w:multiLevelType w:val="hybridMultilevel"/>
    <w:tmpl w:val="E6D402CE"/>
    <w:lvl w:ilvl="0" w:tplc="0426000F">
      <w:start w:val="1"/>
      <w:numFmt w:val="decimal"/>
      <w:lvlText w:val="%1."/>
      <w:lvlJc w:val="left"/>
      <w:pPr>
        <w:ind w:left="999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DE05BB0"/>
    <w:multiLevelType w:val="hybridMultilevel"/>
    <w:tmpl w:val="64C68B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EB8267D"/>
    <w:multiLevelType w:val="hybridMultilevel"/>
    <w:tmpl w:val="A2CE65F2"/>
    <w:lvl w:ilvl="0" w:tplc="FFFFFFF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8284956"/>
    <w:multiLevelType w:val="hybridMultilevel"/>
    <w:tmpl w:val="43988CA6"/>
    <w:lvl w:ilvl="0" w:tplc="FFFFFFF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589A48A7"/>
    <w:multiLevelType w:val="hybridMultilevel"/>
    <w:tmpl w:val="EA66DE3E"/>
    <w:lvl w:ilvl="0" w:tplc="FFFFFFFF">
      <w:start w:val="1"/>
      <w:numFmt w:val="decimal"/>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17F03AD"/>
    <w:multiLevelType w:val="hybridMultilevel"/>
    <w:tmpl w:val="AB4038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5303222"/>
    <w:multiLevelType w:val="hybridMultilevel"/>
    <w:tmpl w:val="2FBC8C08"/>
    <w:lvl w:ilvl="0" w:tplc="E39C63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7F0F4183"/>
    <w:multiLevelType w:val="multilevel"/>
    <w:tmpl w:val="045E022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48136325">
    <w:abstractNumId w:val="5"/>
  </w:num>
  <w:num w:numId="2" w16cid:durableId="20921140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3633288">
    <w:abstractNumId w:val="9"/>
  </w:num>
  <w:num w:numId="4" w16cid:durableId="1125393381">
    <w:abstractNumId w:val="15"/>
  </w:num>
  <w:num w:numId="5" w16cid:durableId="2037733651">
    <w:abstractNumId w:val="6"/>
  </w:num>
  <w:num w:numId="6" w16cid:durableId="606233477">
    <w:abstractNumId w:val="13"/>
  </w:num>
  <w:num w:numId="7" w16cid:durableId="759108994">
    <w:abstractNumId w:val="4"/>
  </w:num>
  <w:num w:numId="8" w16cid:durableId="183401319">
    <w:abstractNumId w:val="2"/>
  </w:num>
  <w:num w:numId="9" w16cid:durableId="1864708187">
    <w:abstractNumId w:val="8"/>
  </w:num>
  <w:num w:numId="10" w16cid:durableId="743993063">
    <w:abstractNumId w:val="1"/>
  </w:num>
  <w:num w:numId="11" w16cid:durableId="173156686">
    <w:abstractNumId w:val="14"/>
  </w:num>
  <w:num w:numId="12" w16cid:durableId="8072039">
    <w:abstractNumId w:val="12"/>
  </w:num>
  <w:num w:numId="13" w16cid:durableId="2041735698">
    <w:abstractNumId w:val="0"/>
  </w:num>
  <w:num w:numId="14" w16cid:durableId="1722250050">
    <w:abstractNumId w:val="10"/>
  </w:num>
  <w:num w:numId="15" w16cid:durableId="19803815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656360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10790605">
    <w:abstractNumId w:val="11"/>
  </w:num>
  <w:num w:numId="18" w16cid:durableId="21015620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39886779">
    <w:abstractNumId w:val="6"/>
  </w:num>
  <w:num w:numId="20" w16cid:durableId="13354943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7C7"/>
    <w:rsid w:val="00002608"/>
    <w:rsid w:val="000059C2"/>
    <w:rsid w:val="00006DF0"/>
    <w:rsid w:val="00007034"/>
    <w:rsid w:val="0000721D"/>
    <w:rsid w:val="000079AB"/>
    <w:rsid w:val="00007C8A"/>
    <w:rsid w:val="000109FE"/>
    <w:rsid w:val="00010D58"/>
    <w:rsid w:val="000121CA"/>
    <w:rsid w:val="00012B49"/>
    <w:rsid w:val="00014F82"/>
    <w:rsid w:val="00021FCE"/>
    <w:rsid w:val="000220BE"/>
    <w:rsid w:val="00032D0D"/>
    <w:rsid w:val="000377C2"/>
    <w:rsid w:val="00044DF9"/>
    <w:rsid w:val="00045400"/>
    <w:rsid w:val="00047FF3"/>
    <w:rsid w:val="000517F2"/>
    <w:rsid w:val="0005276B"/>
    <w:rsid w:val="00053993"/>
    <w:rsid w:val="000633EF"/>
    <w:rsid w:val="000659C3"/>
    <w:rsid w:val="000702F2"/>
    <w:rsid w:val="00072710"/>
    <w:rsid w:val="000735E8"/>
    <w:rsid w:val="0007415B"/>
    <w:rsid w:val="00075C25"/>
    <w:rsid w:val="0007651E"/>
    <w:rsid w:val="00076BDC"/>
    <w:rsid w:val="00077F23"/>
    <w:rsid w:val="000803A2"/>
    <w:rsid w:val="00080594"/>
    <w:rsid w:val="00081469"/>
    <w:rsid w:val="00085D31"/>
    <w:rsid w:val="00085DDA"/>
    <w:rsid w:val="00086BB4"/>
    <w:rsid w:val="00087CC9"/>
    <w:rsid w:val="0009237C"/>
    <w:rsid w:val="000953E4"/>
    <w:rsid w:val="00097AE9"/>
    <w:rsid w:val="000A19D3"/>
    <w:rsid w:val="000A3319"/>
    <w:rsid w:val="000A4C5B"/>
    <w:rsid w:val="000A4E8B"/>
    <w:rsid w:val="000A60E3"/>
    <w:rsid w:val="000B0478"/>
    <w:rsid w:val="000B0821"/>
    <w:rsid w:val="000B3BB0"/>
    <w:rsid w:val="000B3E67"/>
    <w:rsid w:val="000B5D77"/>
    <w:rsid w:val="000C041E"/>
    <w:rsid w:val="000C27DD"/>
    <w:rsid w:val="000C5564"/>
    <w:rsid w:val="000C5BB3"/>
    <w:rsid w:val="000C5EFB"/>
    <w:rsid w:val="000C5F26"/>
    <w:rsid w:val="000D09DA"/>
    <w:rsid w:val="000D1C6B"/>
    <w:rsid w:val="000E7CC2"/>
    <w:rsid w:val="000F03AB"/>
    <w:rsid w:val="000F3975"/>
    <w:rsid w:val="000F6AF3"/>
    <w:rsid w:val="00100271"/>
    <w:rsid w:val="00106366"/>
    <w:rsid w:val="00111D40"/>
    <w:rsid w:val="0011490B"/>
    <w:rsid w:val="0011764F"/>
    <w:rsid w:val="0012194E"/>
    <w:rsid w:val="00130994"/>
    <w:rsid w:val="001469A6"/>
    <w:rsid w:val="00147AA7"/>
    <w:rsid w:val="00151265"/>
    <w:rsid w:val="001550C9"/>
    <w:rsid w:val="00155AA2"/>
    <w:rsid w:val="00155C56"/>
    <w:rsid w:val="00156B62"/>
    <w:rsid w:val="00175BD4"/>
    <w:rsid w:val="00177668"/>
    <w:rsid w:val="001804E7"/>
    <w:rsid w:val="00180834"/>
    <w:rsid w:val="0018208A"/>
    <w:rsid w:val="00183140"/>
    <w:rsid w:val="00183510"/>
    <w:rsid w:val="00187005"/>
    <w:rsid w:val="00191997"/>
    <w:rsid w:val="00193126"/>
    <w:rsid w:val="00193187"/>
    <w:rsid w:val="00194AAC"/>
    <w:rsid w:val="00194EE5"/>
    <w:rsid w:val="00196AB1"/>
    <w:rsid w:val="0019700F"/>
    <w:rsid w:val="00197CB5"/>
    <w:rsid w:val="001A2111"/>
    <w:rsid w:val="001A2156"/>
    <w:rsid w:val="001A2C67"/>
    <w:rsid w:val="001A6A2F"/>
    <w:rsid w:val="001B0142"/>
    <w:rsid w:val="001B6533"/>
    <w:rsid w:val="001B7681"/>
    <w:rsid w:val="001C4885"/>
    <w:rsid w:val="001C6041"/>
    <w:rsid w:val="001C71D2"/>
    <w:rsid w:val="001D081D"/>
    <w:rsid w:val="001D5876"/>
    <w:rsid w:val="001E0F1E"/>
    <w:rsid w:val="001E28B4"/>
    <w:rsid w:val="001E57E2"/>
    <w:rsid w:val="001F23C9"/>
    <w:rsid w:val="001F4BE1"/>
    <w:rsid w:val="00201AB2"/>
    <w:rsid w:val="00203807"/>
    <w:rsid w:val="00203AB8"/>
    <w:rsid w:val="0020443C"/>
    <w:rsid w:val="002061F9"/>
    <w:rsid w:val="0020685D"/>
    <w:rsid w:val="00207611"/>
    <w:rsid w:val="00211BFA"/>
    <w:rsid w:val="002141F9"/>
    <w:rsid w:val="00214DBB"/>
    <w:rsid w:val="00215FCA"/>
    <w:rsid w:val="00217489"/>
    <w:rsid w:val="002234C1"/>
    <w:rsid w:val="002237B0"/>
    <w:rsid w:val="00223B70"/>
    <w:rsid w:val="00223BC7"/>
    <w:rsid w:val="00227589"/>
    <w:rsid w:val="00227932"/>
    <w:rsid w:val="002304DB"/>
    <w:rsid w:val="00232D1F"/>
    <w:rsid w:val="00233196"/>
    <w:rsid w:val="002332FD"/>
    <w:rsid w:val="002344F9"/>
    <w:rsid w:val="0024220F"/>
    <w:rsid w:val="00246A25"/>
    <w:rsid w:val="0024767F"/>
    <w:rsid w:val="00254F0E"/>
    <w:rsid w:val="002611A2"/>
    <w:rsid w:val="00262953"/>
    <w:rsid w:val="002662EA"/>
    <w:rsid w:val="0026679F"/>
    <w:rsid w:val="0027055D"/>
    <w:rsid w:val="00270F1B"/>
    <w:rsid w:val="002712E0"/>
    <w:rsid w:val="00273D43"/>
    <w:rsid w:val="002742CE"/>
    <w:rsid w:val="00274D89"/>
    <w:rsid w:val="00276863"/>
    <w:rsid w:val="00276BD6"/>
    <w:rsid w:val="0028106D"/>
    <w:rsid w:val="0028181F"/>
    <w:rsid w:val="002833E1"/>
    <w:rsid w:val="00284E24"/>
    <w:rsid w:val="00285594"/>
    <w:rsid w:val="0028683A"/>
    <w:rsid w:val="00287EEF"/>
    <w:rsid w:val="00290CF1"/>
    <w:rsid w:val="00291101"/>
    <w:rsid w:val="00296A28"/>
    <w:rsid w:val="00297B7E"/>
    <w:rsid w:val="002A1BA7"/>
    <w:rsid w:val="002B3CBD"/>
    <w:rsid w:val="002B6C15"/>
    <w:rsid w:val="002C3801"/>
    <w:rsid w:val="002C65DD"/>
    <w:rsid w:val="002D4434"/>
    <w:rsid w:val="002D4EBB"/>
    <w:rsid w:val="002D557C"/>
    <w:rsid w:val="002D62C6"/>
    <w:rsid w:val="002D76EA"/>
    <w:rsid w:val="002E2240"/>
    <w:rsid w:val="002E3889"/>
    <w:rsid w:val="002E4A4E"/>
    <w:rsid w:val="002E554F"/>
    <w:rsid w:val="002E5E6B"/>
    <w:rsid w:val="002E6FF8"/>
    <w:rsid w:val="002E75FF"/>
    <w:rsid w:val="002F3261"/>
    <w:rsid w:val="002F459B"/>
    <w:rsid w:val="002F5AB4"/>
    <w:rsid w:val="002F5AD4"/>
    <w:rsid w:val="002F6D06"/>
    <w:rsid w:val="00302E0A"/>
    <w:rsid w:val="00310498"/>
    <w:rsid w:val="00311B4F"/>
    <w:rsid w:val="00313298"/>
    <w:rsid w:val="00314A0F"/>
    <w:rsid w:val="00315CF3"/>
    <w:rsid w:val="003177A5"/>
    <w:rsid w:val="00317A11"/>
    <w:rsid w:val="003206D1"/>
    <w:rsid w:val="00322858"/>
    <w:rsid w:val="00324133"/>
    <w:rsid w:val="0032779E"/>
    <w:rsid w:val="00327D4E"/>
    <w:rsid w:val="00330EED"/>
    <w:rsid w:val="0033173B"/>
    <w:rsid w:val="00336268"/>
    <w:rsid w:val="00336DC9"/>
    <w:rsid w:val="003404FD"/>
    <w:rsid w:val="00345292"/>
    <w:rsid w:val="003453E7"/>
    <w:rsid w:val="00346F6B"/>
    <w:rsid w:val="00347AAC"/>
    <w:rsid w:val="00347C3E"/>
    <w:rsid w:val="00350D5E"/>
    <w:rsid w:val="00351504"/>
    <w:rsid w:val="00352F52"/>
    <w:rsid w:val="00353301"/>
    <w:rsid w:val="0035342B"/>
    <w:rsid w:val="00356B40"/>
    <w:rsid w:val="00356FF0"/>
    <w:rsid w:val="003621D0"/>
    <w:rsid w:val="003640C9"/>
    <w:rsid w:val="00365860"/>
    <w:rsid w:val="00366B95"/>
    <w:rsid w:val="00370408"/>
    <w:rsid w:val="003712AC"/>
    <w:rsid w:val="003727D7"/>
    <w:rsid w:val="00373EB8"/>
    <w:rsid w:val="003763FF"/>
    <w:rsid w:val="003772FC"/>
    <w:rsid w:val="00381B51"/>
    <w:rsid w:val="0038536E"/>
    <w:rsid w:val="00387240"/>
    <w:rsid w:val="00392047"/>
    <w:rsid w:val="003931A6"/>
    <w:rsid w:val="0039703B"/>
    <w:rsid w:val="003A0FA0"/>
    <w:rsid w:val="003A1099"/>
    <w:rsid w:val="003B030F"/>
    <w:rsid w:val="003B1DFC"/>
    <w:rsid w:val="003B2141"/>
    <w:rsid w:val="003B3324"/>
    <w:rsid w:val="003B35BA"/>
    <w:rsid w:val="003B3D43"/>
    <w:rsid w:val="003B483E"/>
    <w:rsid w:val="003B5DA3"/>
    <w:rsid w:val="003B6916"/>
    <w:rsid w:val="003B6A99"/>
    <w:rsid w:val="003B769E"/>
    <w:rsid w:val="003C3D58"/>
    <w:rsid w:val="003C65AC"/>
    <w:rsid w:val="003C6BE3"/>
    <w:rsid w:val="003C6DFE"/>
    <w:rsid w:val="003D13CB"/>
    <w:rsid w:val="003D2583"/>
    <w:rsid w:val="003D2A99"/>
    <w:rsid w:val="003D45BA"/>
    <w:rsid w:val="003E1284"/>
    <w:rsid w:val="003E1EDE"/>
    <w:rsid w:val="003E7758"/>
    <w:rsid w:val="003F4B91"/>
    <w:rsid w:val="00407A0F"/>
    <w:rsid w:val="004125B6"/>
    <w:rsid w:val="0041320B"/>
    <w:rsid w:val="004153C3"/>
    <w:rsid w:val="004155B2"/>
    <w:rsid w:val="0041608A"/>
    <w:rsid w:val="004170CF"/>
    <w:rsid w:val="004229AE"/>
    <w:rsid w:val="00423795"/>
    <w:rsid w:val="00424CFD"/>
    <w:rsid w:val="00425DE3"/>
    <w:rsid w:val="00426032"/>
    <w:rsid w:val="00427A10"/>
    <w:rsid w:val="00431DD1"/>
    <w:rsid w:val="0043512E"/>
    <w:rsid w:val="0043553D"/>
    <w:rsid w:val="00435ADB"/>
    <w:rsid w:val="0043645A"/>
    <w:rsid w:val="00441CA7"/>
    <w:rsid w:val="0044610D"/>
    <w:rsid w:val="0045022B"/>
    <w:rsid w:val="00452A06"/>
    <w:rsid w:val="004541F9"/>
    <w:rsid w:val="00454ED7"/>
    <w:rsid w:val="004572D1"/>
    <w:rsid w:val="0046073C"/>
    <w:rsid w:val="00461EBC"/>
    <w:rsid w:val="004635BE"/>
    <w:rsid w:val="004665D7"/>
    <w:rsid w:val="004725B0"/>
    <w:rsid w:val="00475412"/>
    <w:rsid w:val="00475438"/>
    <w:rsid w:val="00480B49"/>
    <w:rsid w:val="004812C0"/>
    <w:rsid w:val="0048237F"/>
    <w:rsid w:val="00483A0B"/>
    <w:rsid w:val="00486892"/>
    <w:rsid w:val="00491E4D"/>
    <w:rsid w:val="0049283D"/>
    <w:rsid w:val="00494C0B"/>
    <w:rsid w:val="004961B1"/>
    <w:rsid w:val="004962A5"/>
    <w:rsid w:val="00496BAA"/>
    <w:rsid w:val="004A0081"/>
    <w:rsid w:val="004A4FB1"/>
    <w:rsid w:val="004A7546"/>
    <w:rsid w:val="004B6268"/>
    <w:rsid w:val="004B666B"/>
    <w:rsid w:val="004B716D"/>
    <w:rsid w:val="004C456C"/>
    <w:rsid w:val="004C4593"/>
    <w:rsid w:val="004D07F7"/>
    <w:rsid w:val="004D5B05"/>
    <w:rsid w:val="004D5E50"/>
    <w:rsid w:val="004D672E"/>
    <w:rsid w:val="004D7419"/>
    <w:rsid w:val="004E1703"/>
    <w:rsid w:val="004E215B"/>
    <w:rsid w:val="004E3887"/>
    <w:rsid w:val="004E5B84"/>
    <w:rsid w:val="004F29E6"/>
    <w:rsid w:val="004F4127"/>
    <w:rsid w:val="004F515A"/>
    <w:rsid w:val="004F51D7"/>
    <w:rsid w:val="004F77E7"/>
    <w:rsid w:val="00500110"/>
    <w:rsid w:val="00500A0C"/>
    <w:rsid w:val="005031E0"/>
    <w:rsid w:val="00510DC3"/>
    <w:rsid w:val="00512FEF"/>
    <w:rsid w:val="00514F6E"/>
    <w:rsid w:val="0052134A"/>
    <w:rsid w:val="00521729"/>
    <w:rsid w:val="0052267D"/>
    <w:rsid w:val="005232D9"/>
    <w:rsid w:val="0052444D"/>
    <w:rsid w:val="00524978"/>
    <w:rsid w:val="00524ACA"/>
    <w:rsid w:val="005252FD"/>
    <w:rsid w:val="005309F8"/>
    <w:rsid w:val="00536387"/>
    <w:rsid w:val="00536A75"/>
    <w:rsid w:val="00537731"/>
    <w:rsid w:val="00540976"/>
    <w:rsid w:val="00540DA4"/>
    <w:rsid w:val="00542B4E"/>
    <w:rsid w:val="00543CB7"/>
    <w:rsid w:val="00544F57"/>
    <w:rsid w:val="00545361"/>
    <w:rsid w:val="00554A48"/>
    <w:rsid w:val="00560372"/>
    <w:rsid w:val="00567703"/>
    <w:rsid w:val="0057240F"/>
    <w:rsid w:val="00572AB3"/>
    <w:rsid w:val="00573DD9"/>
    <w:rsid w:val="0057491C"/>
    <w:rsid w:val="00584573"/>
    <w:rsid w:val="005868CA"/>
    <w:rsid w:val="00587168"/>
    <w:rsid w:val="00592596"/>
    <w:rsid w:val="00593559"/>
    <w:rsid w:val="005A10F3"/>
    <w:rsid w:val="005A33F0"/>
    <w:rsid w:val="005B003D"/>
    <w:rsid w:val="005B0B88"/>
    <w:rsid w:val="005B2545"/>
    <w:rsid w:val="005B2E69"/>
    <w:rsid w:val="005B2F76"/>
    <w:rsid w:val="005B52A3"/>
    <w:rsid w:val="005B5541"/>
    <w:rsid w:val="005C0EAC"/>
    <w:rsid w:val="005C1908"/>
    <w:rsid w:val="005C275D"/>
    <w:rsid w:val="005C3DB6"/>
    <w:rsid w:val="005C6A60"/>
    <w:rsid w:val="005C6BB8"/>
    <w:rsid w:val="005C7D6A"/>
    <w:rsid w:val="005D41EC"/>
    <w:rsid w:val="005D5D32"/>
    <w:rsid w:val="005E086D"/>
    <w:rsid w:val="005E6995"/>
    <w:rsid w:val="005F212F"/>
    <w:rsid w:val="005F4E87"/>
    <w:rsid w:val="005F6781"/>
    <w:rsid w:val="005F698B"/>
    <w:rsid w:val="00601B9E"/>
    <w:rsid w:val="00605E54"/>
    <w:rsid w:val="0060670B"/>
    <w:rsid w:val="00610F0B"/>
    <w:rsid w:val="006113F0"/>
    <w:rsid w:val="006132B6"/>
    <w:rsid w:val="006138D7"/>
    <w:rsid w:val="006162E2"/>
    <w:rsid w:val="00616699"/>
    <w:rsid w:val="00617761"/>
    <w:rsid w:val="0061780E"/>
    <w:rsid w:val="00620C04"/>
    <w:rsid w:val="00622549"/>
    <w:rsid w:val="00623895"/>
    <w:rsid w:val="00625332"/>
    <w:rsid w:val="0062644A"/>
    <w:rsid w:val="00627107"/>
    <w:rsid w:val="00627DB8"/>
    <w:rsid w:val="00631576"/>
    <w:rsid w:val="006334CB"/>
    <w:rsid w:val="0063697D"/>
    <w:rsid w:val="00640D8D"/>
    <w:rsid w:val="00646537"/>
    <w:rsid w:val="006503C3"/>
    <w:rsid w:val="006525D9"/>
    <w:rsid w:val="00654A54"/>
    <w:rsid w:val="006577D0"/>
    <w:rsid w:val="00666297"/>
    <w:rsid w:val="00670857"/>
    <w:rsid w:val="006737F1"/>
    <w:rsid w:val="00676639"/>
    <w:rsid w:val="0068127A"/>
    <w:rsid w:val="006821F2"/>
    <w:rsid w:val="0068445C"/>
    <w:rsid w:val="006846DD"/>
    <w:rsid w:val="00684AE6"/>
    <w:rsid w:val="00685428"/>
    <w:rsid w:val="006859ED"/>
    <w:rsid w:val="00690BC0"/>
    <w:rsid w:val="00691FE1"/>
    <w:rsid w:val="00693CB2"/>
    <w:rsid w:val="0069770F"/>
    <w:rsid w:val="006A3587"/>
    <w:rsid w:val="006A4FFA"/>
    <w:rsid w:val="006A527E"/>
    <w:rsid w:val="006B1207"/>
    <w:rsid w:val="006B440E"/>
    <w:rsid w:val="006B6043"/>
    <w:rsid w:val="006B7484"/>
    <w:rsid w:val="006B78A7"/>
    <w:rsid w:val="006C0CCA"/>
    <w:rsid w:val="006C3B9E"/>
    <w:rsid w:val="006C52E3"/>
    <w:rsid w:val="006D0F2F"/>
    <w:rsid w:val="006D10A4"/>
    <w:rsid w:val="006D3913"/>
    <w:rsid w:val="006D472A"/>
    <w:rsid w:val="006D499B"/>
    <w:rsid w:val="006D6324"/>
    <w:rsid w:val="006E4EB1"/>
    <w:rsid w:val="006E550A"/>
    <w:rsid w:val="006E5640"/>
    <w:rsid w:val="006F1464"/>
    <w:rsid w:val="006F3838"/>
    <w:rsid w:val="006F6DDE"/>
    <w:rsid w:val="007039CA"/>
    <w:rsid w:val="007045EE"/>
    <w:rsid w:val="0070525D"/>
    <w:rsid w:val="00707381"/>
    <w:rsid w:val="0071376F"/>
    <w:rsid w:val="00714BE3"/>
    <w:rsid w:val="00715E89"/>
    <w:rsid w:val="00716D3E"/>
    <w:rsid w:val="00717229"/>
    <w:rsid w:val="00720357"/>
    <w:rsid w:val="007218C5"/>
    <w:rsid w:val="00725E93"/>
    <w:rsid w:val="007273B9"/>
    <w:rsid w:val="0073061A"/>
    <w:rsid w:val="00731759"/>
    <w:rsid w:val="00731C1B"/>
    <w:rsid w:val="00737CF0"/>
    <w:rsid w:val="007443C2"/>
    <w:rsid w:val="007519F8"/>
    <w:rsid w:val="00752290"/>
    <w:rsid w:val="00752940"/>
    <w:rsid w:val="007536C7"/>
    <w:rsid w:val="0075590B"/>
    <w:rsid w:val="00765044"/>
    <w:rsid w:val="007673A2"/>
    <w:rsid w:val="00767CB8"/>
    <w:rsid w:val="00774421"/>
    <w:rsid w:val="00776211"/>
    <w:rsid w:val="00777ABE"/>
    <w:rsid w:val="00780896"/>
    <w:rsid w:val="007849E8"/>
    <w:rsid w:val="00793189"/>
    <w:rsid w:val="007A3A47"/>
    <w:rsid w:val="007A6EF0"/>
    <w:rsid w:val="007B088A"/>
    <w:rsid w:val="007B3028"/>
    <w:rsid w:val="007B50ED"/>
    <w:rsid w:val="007C27B7"/>
    <w:rsid w:val="007C6528"/>
    <w:rsid w:val="007C6B23"/>
    <w:rsid w:val="007C7645"/>
    <w:rsid w:val="007D2879"/>
    <w:rsid w:val="007D4CB7"/>
    <w:rsid w:val="007E1D95"/>
    <w:rsid w:val="007F1BE6"/>
    <w:rsid w:val="007F4A76"/>
    <w:rsid w:val="007F77FB"/>
    <w:rsid w:val="007F7A7A"/>
    <w:rsid w:val="00802646"/>
    <w:rsid w:val="00804F26"/>
    <w:rsid w:val="0081005F"/>
    <w:rsid w:val="00810506"/>
    <w:rsid w:val="00821118"/>
    <w:rsid w:val="0083047E"/>
    <w:rsid w:val="00833D47"/>
    <w:rsid w:val="008346CC"/>
    <w:rsid w:val="00835740"/>
    <w:rsid w:val="00836E45"/>
    <w:rsid w:val="0084135C"/>
    <w:rsid w:val="00841626"/>
    <w:rsid w:val="00842135"/>
    <w:rsid w:val="00845F80"/>
    <w:rsid w:val="00850F11"/>
    <w:rsid w:val="00854C97"/>
    <w:rsid w:val="00855E5E"/>
    <w:rsid w:val="00863B71"/>
    <w:rsid w:val="00864F24"/>
    <w:rsid w:val="0087421F"/>
    <w:rsid w:val="0087434C"/>
    <w:rsid w:val="00874593"/>
    <w:rsid w:val="00877619"/>
    <w:rsid w:val="008803A8"/>
    <w:rsid w:val="008826FF"/>
    <w:rsid w:val="00884348"/>
    <w:rsid w:val="0088452C"/>
    <w:rsid w:val="0088456F"/>
    <w:rsid w:val="00884B63"/>
    <w:rsid w:val="00885364"/>
    <w:rsid w:val="00885392"/>
    <w:rsid w:val="008856DF"/>
    <w:rsid w:val="00885799"/>
    <w:rsid w:val="00886D6F"/>
    <w:rsid w:val="008901E1"/>
    <w:rsid w:val="00890AC2"/>
    <w:rsid w:val="008A456D"/>
    <w:rsid w:val="008A5FE5"/>
    <w:rsid w:val="008B05C8"/>
    <w:rsid w:val="008B1FC5"/>
    <w:rsid w:val="008B248D"/>
    <w:rsid w:val="008B32F6"/>
    <w:rsid w:val="008B5FC2"/>
    <w:rsid w:val="008B695C"/>
    <w:rsid w:val="008C0AFF"/>
    <w:rsid w:val="008D2F66"/>
    <w:rsid w:val="008D3AFD"/>
    <w:rsid w:val="008D55F2"/>
    <w:rsid w:val="008D6020"/>
    <w:rsid w:val="008E0810"/>
    <w:rsid w:val="008E4864"/>
    <w:rsid w:val="008E57AC"/>
    <w:rsid w:val="008F419F"/>
    <w:rsid w:val="008F44B7"/>
    <w:rsid w:val="008F46C5"/>
    <w:rsid w:val="008F64FC"/>
    <w:rsid w:val="009013AB"/>
    <w:rsid w:val="00901D19"/>
    <w:rsid w:val="00910638"/>
    <w:rsid w:val="00911E17"/>
    <w:rsid w:val="00912199"/>
    <w:rsid w:val="00912FCE"/>
    <w:rsid w:val="0091415B"/>
    <w:rsid w:val="00915FF8"/>
    <w:rsid w:val="00924038"/>
    <w:rsid w:val="009245E0"/>
    <w:rsid w:val="0093594B"/>
    <w:rsid w:val="00935D3D"/>
    <w:rsid w:val="009366ED"/>
    <w:rsid w:val="0094169E"/>
    <w:rsid w:val="009455C9"/>
    <w:rsid w:val="009455F5"/>
    <w:rsid w:val="0094567F"/>
    <w:rsid w:val="00950515"/>
    <w:rsid w:val="009505C9"/>
    <w:rsid w:val="00953400"/>
    <w:rsid w:val="0095423B"/>
    <w:rsid w:val="00955683"/>
    <w:rsid w:val="009572C5"/>
    <w:rsid w:val="00960830"/>
    <w:rsid w:val="009631A7"/>
    <w:rsid w:val="009653E0"/>
    <w:rsid w:val="00965836"/>
    <w:rsid w:val="00966D17"/>
    <w:rsid w:val="00967408"/>
    <w:rsid w:val="0097076F"/>
    <w:rsid w:val="0097377A"/>
    <w:rsid w:val="00977F19"/>
    <w:rsid w:val="0098065E"/>
    <w:rsid w:val="00984565"/>
    <w:rsid w:val="009863A9"/>
    <w:rsid w:val="009A0C5F"/>
    <w:rsid w:val="009A0C6A"/>
    <w:rsid w:val="009A2969"/>
    <w:rsid w:val="009A2E7E"/>
    <w:rsid w:val="009A31B1"/>
    <w:rsid w:val="009A4EB6"/>
    <w:rsid w:val="009A6F98"/>
    <w:rsid w:val="009B0AFD"/>
    <w:rsid w:val="009B7139"/>
    <w:rsid w:val="009B757B"/>
    <w:rsid w:val="009B77E0"/>
    <w:rsid w:val="009C5895"/>
    <w:rsid w:val="009C5C46"/>
    <w:rsid w:val="009C6737"/>
    <w:rsid w:val="009D1298"/>
    <w:rsid w:val="009D4458"/>
    <w:rsid w:val="009D627A"/>
    <w:rsid w:val="009E0188"/>
    <w:rsid w:val="009E47D0"/>
    <w:rsid w:val="009E7EB3"/>
    <w:rsid w:val="009F25FC"/>
    <w:rsid w:val="009F294A"/>
    <w:rsid w:val="009F491D"/>
    <w:rsid w:val="009F4A1C"/>
    <w:rsid w:val="009F6674"/>
    <w:rsid w:val="00A01683"/>
    <w:rsid w:val="00A04DB3"/>
    <w:rsid w:val="00A059BD"/>
    <w:rsid w:val="00A05FE6"/>
    <w:rsid w:val="00A136AD"/>
    <w:rsid w:val="00A15979"/>
    <w:rsid w:val="00A17EC4"/>
    <w:rsid w:val="00A20C90"/>
    <w:rsid w:val="00A30C6F"/>
    <w:rsid w:val="00A3320C"/>
    <w:rsid w:val="00A33D22"/>
    <w:rsid w:val="00A35CB5"/>
    <w:rsid w:val="00A36528"/>
    <w:rsid w:val="00A36A7D"/>
    <w:rsid w:val="00A406BE"/>
    <w:rsid w:val="00A406E2"/>
    <w:rsid w:val="00A47B2C"/>
    <w:rsid w:val="00A53072"/>
    <w:rsid w:val="00A54E6E"/>
    <w:rsid w:val="00A5541F"/>
    <w:rsid w:val="00A567BD"/>
    <w:rsid w:val="00A56948"/>
    <w:rsid w:val="00A659C6"/>
    <w:rsid w:val="00A67EEF"/>
    <w:rsid w:val="00A71CF7"/>
    <w:rsid w:val="00A742FE"/>
    <w:rsid w:val="00A76BE8"/>
    <w:rsid w:val="00A80A09"/>
    <w:rsid w:val="00A8211A"/>
    <w:rsid w:val="00A82A82"/>
    <w:rsid w:val="00A83264"/>
    <w:rsid w:val="00A90A92"/>
    <w:rsid w:val="00A93B46"/>
    <w:rsid w:val="00A93E13"/>
    <w:rsid w:val="00A95DB3"/>
    <w:rsid w:val="00AA0849"/>
    <w:rsid w:val="00AA168D"/>
    <w:rsid w:val="00AA2CB7"/>
    <w:rsid w:val="00AA2CBD"/>
    <w:rsid w:val="00AA3E3C"/>
    <w:rsid w:val="00AA6213"/>
    <w:rsid w:val="00AB4DB4"/>
    <w:rsid w:val="00AB56E9"/>
    <w:rsid w:val="00AB797A"/>
    <w:rsid w:val="00AC0BF8"/>
    <w:rsid w:val="00AC5205"/>
    <w:rsid w:val="00AC5A77"/>
    <w:rsid w:val="00AC6229"/>
    <w:rsid w:val="00AC661A"/>
    <w:rsid w:val="00AC69FD"/>
    <w:rsid w:val="00AD0250"/>
    <w:rsid w:val="00AD1383"/>
    <w:rsid w:val="00AD4475"/>
    <w:rsid w:val="00AD4EC8"/>
    <w:rsid w:val="00AD50E4"/>
    <w:rsid w:val="00AD51F2"/>
    <w:rsid w:val="00AE0D03"/>
    <w:rsid w:val="00AE5114"/>
    <w:rsid w:val="00AE51F9"/>
    <w:rsid w:val="00AE5C33"/>
    <w:rsid w:val="00AF0A4E"/>
    <w:rsid w:val="00AF1E31"/>
    <w:rsid w:val="00B0070F"/>
    <w:rsid w:val="00B024AD"/>
    <w:rsid w:val="00B05FF9"/>
    <w:rsid w:val="00B06B47"/>
    <w:rsid w:val="00B06D51"/>
    <w:rsid w:val="00B06F7D"/>
    <w:rsid w:val="00B0799F"/>
    <w:rsid w:val="00B102A5"/>
    <w:rsid w:val="00B111AA"/>
    <w:rsid w:val="00B1378D"/>
    <w:rsid w:val="00B2676F"/>
    <w:rsid w:val="00B26D2E"/>
    <w:rsid w:val="00B306E1"/>
    <w:rsid w:val="00B35E3B"/>
    <w:rsid w:val="00B41C06"/>
    <w:rsid w:val="00B4307A"/>
    <w:rsid w:val="00B43439"/>
    <w:rsid w:val="00B435CC"/>
    <w:rsid w:val="00B44BD3"/>
    <w:rsid w:val="00B454A2"/>
    <w:rsid w:val="00B50C80"/>
    <w:rsid w:val="00B52777"/>
    <w:rsid w:val="00B53474"/>
    <w:rsid w:val="00B5421B"/>
    <w:rsid w:val="00B610E4"/>
    <w:rsid w:val="00B625B8"/>
    <w:rsid w:val="00B660ED"/>
    <w:rsid w:val="00B67A3C"/>
    <w:rsid w:val="00B7140F"/>
    <w:rsid w:val="00B72C2B"/>
    <w:rsid w:val="00B771C8"/>
    <w:rsid w:val="00B777DD"/>
    <w:rsid w:val="00B83364"/>
    <w:rsid w:val="00B83ED5"/>
    <w:rsid w:val="00B96A9E"/>
    <w:rsid w:val="00BA1CF6"/>
    <w:rsid w:val="00BA2E40"/>
    <w:rsid w:val="00BA36B1"/>
    <w:rsid w:val="00BA4755"/>
    <w:rsid w:val="00BB3BDC"/>
    <w:rsid w:val="00BD0299"/>
    <w:rsid w:val="00BD0865"/>
    <w:rsid w:val="00BD61F2"/>
    <w:rsid w:val="00BD6D96"/>
    <w:rsid w:val="00BE0AE5"/>
    <w:rsid w:val="00BE0C58"/>
    <w:rsid w:val="00BE30B9"/>
    <w:rsid w:val="00BE3508"/>
    <w:rsid w:val="00BE50D9"/>
    <w:rsid w:val="00BE5640"/>
    <w:rsid w:val="00BE5B72"/>
    <w:rsid w:val="00BF000F"/>
    <w:rsid w:val="00BF0669"/>
    <w:rsid w:val="00BF16EA"/>
    <w:rsid w:val="00BF557E"/>
    <w:rsid w:val="00BF5F38"/>
    <w:rsid w:val="00BF7E59"/>
    <w:rsid w:val="00C02698"/>
    <w:rsid w:val="00C031E8"/>
    <w:rsid w:val="00C17DF5"/>
    <w:rsid w:val="00C23EE2"/>
    <w:rsid w:val="00C24954"/>
    <w:rsid w:val="00C24D8E"/>
    <w:rsid w:val="00C25427"/>
    <w:rsid w:val="00C259B4"/>
    <w:rsid w:val="00C31B23"/>
    <w:rsid w:val="00C33AC0"/>
    <w:rsid w:val="00C3627F"/>
    <w:rsid w:val="00C404E6"/>
    <w:rsid w:val="00C410E5"/>
    <w:rsid w:val="00C42E5C"/>
    <w:rsid w:val="00C47B51"/>
    <w:rsid w:val="00C51352"/>
    <w:rsid w:val="00C51A3A"/>
    <w:rsid w:val="00C53143"/>
    <w:rsid w:val="00C53261"/>
    <w:rsid w:val="00C5512A"/>
    <w:rsid w:val="00C56664"/>
    <w:rsid w:val="00C569B7"/>
    <w:rsid w:val="00C622FC"/>
    <w:rsid w:val="00C62F8A"/>
    <w:rsid w:val="00C6588F"/>
    <w:rsid w:val="00C6626D"/>
    <w:rsid w:val="00C72249"/>
    <w:rsid w:val="00C74D6A"/>
    <w:rsid w:val="00C77D18"/>
    <w:rsid w:val="00C85438"/>
    <w:rsid w:val="00C9300A"/>
    <w:rsid w:val="00C95A18"/>
    <w:rsid w:val="00C95DF4"/>
    <w:rsid w:val="00CA2374"/>
    <w:rsid w:val="00CB4B2A"/>
    <w:rsid w:val="00CB5D65"/>
    <w:rsid w:val="00CC0F37"/>
    <w:rsid w:val="00CC247D"/>
    <w:rsid w:val="00CC2D4E"/>
    <w:rsid w:val="00CC377C"/>
    <w:rsid w:val="00CC3967"/>
    <w:rsid w:val="00CC5B68"/>
    <w:rsid w:val="00CC74E4"/>
    <w:rsid w:val="00CC7B95"/>
    <w:rsid w:val="00CD3298"/>
    <w:rsid w:val="00CD3D97"/>
    <w:rsid w:val="00CD3FDD"/>
    <w:rsid w:val="00CE3840"/>
    <w:rsid w:val="00CE3B46"/>
    <w:rsid w:val="00CE7CCE"/>
    <w:rsid w:val="00CF03AF"/>
    <w:rsid w:val="00CF0FC4"/>
    <w:rsid w:val="00CF2B38"/>
    <w:rsid w:val="00CF532A"/>
    <w:rsid w:val="00CF68F4"/>
    <w:rsid w:val="00D00329"/>
    <w:rsid w:val="00D025D7"/>
    <w:rsid w:val="00D02CA7"/>
    <w:rsid w:val="00D04543"/>
    <w:rsid w:val="00D0577F"/>
    <w:rsid w:val="00D06973"/>
    <w:rsid w:val="00D12DA3"/>
    <w:rsid w:val="00D1647D"/>
    <w:rsid w:val="00D17DE9"/>
    <w:rsid w:val="00D21102"/>
    <w:rsid w:val="00D21C56"/>
    <w:rsid w:val="00D24DD1"/>
    <w:rsid w:val="00D26E36"/>
    <w:rsid w:val="00D33EFC"/>
    <w:rsid w:val="00D34D48"/>
    <w:rsid w:val="00D379A3"/>
    <w:rsid w:val="00D404CF"/>
    <w:rsid w:val="00D409C8"/>
    <w:rsid w:val="00D40C44"/>
    <w:rsid w:val="00D45009"/>
    <w:rsid w:val="00D5197C"/>
    <w:rsid w:val="00D52002"/>
    <w:rsid w:val="00D532EE"/>
    <w:rsid w:val="00D550EC"/>
    <w:rsid w:val="00D55B32"/>
    <w:rsid w:val="00D56268"/>
    <w:rsid w:val="00D609D4"/>
    <w:rsid w:val="00D701AC"/>
    <w:rsid w:val="00D74710"/>
    <w:rsid w:val="00D7495E"/>
    <w:rsid w:val="00D8039D"/>
    <w:rsid w:val="00D80FFE"/>
    <w:rsid w:val="00D831B1"/>
    <w:rsid w:val="00D84118"/>
    <w:rsid w:val="00D847C7"/>
    <w:rsid w:val="00D90D26"/>
    <w:rsid w:val="00D92524"/>
    <w:rsid w:val="00D9338B"/>
    <w:rsid w:val="00D97233"/>
    <w:rsid w:val="00D972C5"/>
    <w:rsid w:val="00DA3ED6"/>
    <w:rsid w:val="00DB173A"/>
    <w:rsid w:val="00DB2F05"/>
    <w:rsid w:val="00DB44B7"/>
    <w:rsid w:val="00DB4FB6"/>
    <w:rsid w:val="00DB5A11"/>
    <w:rsid w:val="00DB6F9F"/>
    <w:rsid w:val="00DC233A"/>
    <w:rsid w:val="00DC29FA"/>
    <w:rsid w:val="00DD3F9A"/>
    <w:rsid w:val="00DD60D2"/>
    <w:rsid w:val="00DD6BCC"/>
    <w:rsid w:val="00DE0436"/>
    <w:rsid w:val="00DE4790"/>
    <w:rsid w:val="00DE5A8D"/>
    <w:rsid w:val="00DE5CEF"/>
    <w:rsid w:val="00DE68CC"/>
    <w:rsid w:val="00DF0CE4"/>
    <w:rsid w:val="00DF1366"/>
    <w:rsid w:val="00DF17F0"/>
    <w:rsid w:val="00DF212E"/>
    <w:rsid w:val="00DF376E"/>
    <w:rsid w:val="00DF72E6"/>
    <w:rsid w:val="00DF7ACF"/>
    <w:rsid w:val="00E05F13"/>
    <w:rsid w:val="00E06E04"/>
    <w:rsid w:val="00E1000A"/>
    <w:rsid w:val="00E10CD6"/>
    <w:rsid w:val="00E12C35"/>
    <w:rsid w:val="00E13678"/>
    <w:rsid w:val="00E13F64"/>
    <w:rsid w:val="00E14FEC"/>
    <w:rsid w:val="00E15B85"/>
    <w:rsid w:val="00E166E1"/>
    <w:rsid w:val="00E24FCC"/>
    <w:rsid w:val="00E250EE"/>
    <w:rsid w:val="00E2544F"/>
    <w:rsid w:val="00E2635B"/>
    <w:rsid w:val="00E32A02"/>
    <w:rsid w:val="00E35D5C"/>
    <w:rsid w:val="00E379F8"/>
    <w:rsid w:val="00E4733C"/>
    <w:rsid w:val="00E50719"/>
    <w:rsid w:val="00E5204F"/>
    <w:rsid w:val="00E526AC"/>
    <w:rsid w:val="00E5490B"/>
    <w:rsid w:val="00E57EA4"/>
    <w:rsid w:val="00E6067F"/>
    <w:rsid w:val="00E6205B"/>
    <w:rsid w:val="00E6241F"/>
    <w:rsid w:val="00E63B75"/>
    <w:rsid w:val="00E63CB8"/>
    <w:rsid w:val="00E66633"/>
    <w:rsid w:val="00E672D8"/>
    <w:rsid w:val="00E7103D"/>
    <w:rsid w:val="00E736DD"/>
    <w:rsid w:val="00E76271"/>
    <w:rsid w:val="00E77EF0"/>
    <w:rsid w:val="00E829ED"/>
    <w:rsid w:val="00E83BC0"/>
    <w:rsid w:val="00E866EF"/>
    <w:rsid w:val="00E86F39"/>
    <w:rsid w:val="00E87225"/>
    <w:rsid w:val="00E878EB"/>
    <w:rsid w:val="00E87E11"/>
    <w:rsid w:val="00E92C42"/>
    <w:rsid w:val="00E932CA"/>
    <w:rsid w:val="00E93EC1"/>
    <w:rsid w:val="00E94129"/>
    <w:rsid w:val="00E94EE1"/>
    <w:rsid w:val="00E9770B"/>
    <w:rsid w:val="00EA6E7D"/>
    <w:rsid w:val="00EA77D9"/>
    <w:rsid w:val="00EB20F7"/>
    <w:rsid w:val="00EB6D05"/>
    <w:rsid w:val="00EC0A3B"/>
    <w:rsid w:val="00EC19FB"/>
    <w:rsid w:val="00EC1CFF"/>
    <w:rsid w:val="00EC2AA5"/>
    <w:rsid w:val="00EC7330"/>
    <w:rsid w:val="00ED00EF"/>
    <w:rsid w:val="00ED0FF1"/>
    <w:rsid w:val="00ED2086"/>
    <w:rsid w:val="00ED4D33"/>
    <w:rsid w:val="00EE1AE5"/>
    <w:rsid w:val="00EE4D19"/>
    <w:rsid w:val="00EE5038"/>
    <w:rsid w:val="00EE5469"/>
    <w:rsid w:val="00EF1380"/>
    <w:rsid w:val="00EF52D3"/>
    <w:rsid w:val="00F0343D"/>
    <w:rsid w:val="00F0666A"/>
    <w:rsid w:val="00F12D78"/>
    <w:rsid w:val="00F13058"/>
    <w:rsid w:val="00F141D2"/>
    <w:rsid w:val="00F20FA1"/>
    <w:rsid w:val="00F220AC"/>
    <w:rsid w:val="00F23775"/>
    <w:rsid w:val="00F239DD"/>
    <w:rsid w:val="00F24447"/>
    <w:rsid w:val="00F30E6E"/>
    <w:rsid w:val="00F31421"/>
    <w:rsid w:val="00F31BC9"/>
    <w:rsid w:val="00F3260C"/>
    <w:rsid w:val="00F33C25"/>
    <w:rsid w:val="00F3740C"/>
    <w:rsid w:val="00F40066"/>
    <w:rsid w:val="00F453D1"/>
    <w:rsid w:val="00F5281E"/>
    <w:rsid w:val="00F55D7C"/>
    <w:rsid w:val="00F61E62"/>
    <w:rsid w:val="00F67937"/>
    <w:rsid w:val="00F737E6"/>
    <w:rsid w:val="00F75145"/>
    <w:rsid w:val="00F75B6D"/>
    <w:rsid w:val="00F80401"/>
    <w:rsid w:val="00F82134"/>
    <w:rsid w:val="00F83283"/>
    <w:rsid w:val="00F832B9"/>
    <w:rsid w:val="00F83405"/>
    <w:rsid w:val="00F846D7"/>
    <w:rsid w:val="00F84964"/>
    <w:rsid w:val="00F8632C"/>
    <w:rsid w:val="00F87707"/>
    <w:rsid w:val="00F91073"/>
    <w:rsid w:val="00F93C11"/>
    <w:rsid w:val="00F93E8A"/>
    <w:rsid w:val="00F953C7"/>
    <w:rsid w:val="00F9594A"/>
    <w:rsid w:val="00FA11DF"/>
    <w:rsid w:val="00FA3957"/>
    <w:rsid w:val="00FA4266"/>
    <w:rsid w:val="00FB3607"/>
    <w:rsid w:val="00FB51EB"/>
    <w:rsid w:val="00FB72E6"/>
    <w:rsid w:val="00FC0BB8"/>
    <w:rsid w:val="00FC0CE1"/>
    <w:rsid w:val="00FC1FF2"/>
    <w:rsid w:val="00FC3991"/>
    <w:rsid w:val="00FC62B7"/>
    <w:rsid w:val="00FD1B2D"/>
    <w:rsid w:val="00FD2A52"/>
    <w:rsid w:val="00FD4C93"/>
    <w:rsid w:val="00FE0E6C"/>
    <w:rsid w:val="00FE634C"/>
    <w:rsid w:val="00FF0AD2"/>
    <w:rsid w:val="00FF0DB6"/>
    <w:rsid w:val="00FF3C63"/>
    <w:rsid w:val="00FF76D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EE7E4"/>
  <w15:docId w15:val="{33FDD5ED-8DF4-4DEA-83F5-E98EE11F2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802"/>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6E7A43"/>
    <w:rPr>
      <w:rFonts w:ascii="Calibri" w:eastAsia="Calibri" w:hAnsi="Calibri" w:cs="Calibri"/>
    </w:rPr>
  </w:style>
  <w:style w:type="character" w:customStyle="1" w:styleId="FooterChar">
    <w:name w:val="Footer Char"/>
    <w:basedOn w:val="DefaultParagraphFont"/>
    <w:link w:val="Footer"/>
    <w:uiPriority w:val="99"/>
    <w:qFormat/>
    <w:rsid w:val="006E7A43"/>
    <w:rPr>
      <w:rFonts w:ascii="Calibri" w:eastAsia="Calibri" w:hAnsi="Calibri" w:cs="Calibri"/>
    </w:rPr>
  </w:style>
  <w:style w:type="character" w:customStyle="1" w:styleId="FootnoteCharacters">
    <w:name w:val="Footnote Characters"/>
    <w:link w:val="CharCharCharChar"/>
    <w:qFormat/>
    <w:rsid w:val="00466119"/>
    <w:rPr>
      <w:b/>
      <w:bCs/>
      <w:vertAlign w:val="superscript"/>
    </w:rPr>
  </w:style>
  <w:style w:type="character" w:customStyle="1" w:styleId="FootnoteAnchor">
    <w:name w:val="Footnote Anchor"/>
    <w:rPr>
      <w:b/>
      <w:bCs/>
      <w:vertAlign w:val="superscript"/>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basedOn w:val="DefaultParagraphFont"/>
    <w:link w:val="FootnoteText"/>
    <w:uiPriority w:val="99"/>
    <w:qFormat/>
    <w:rsid w:val="00466119"/>
    <w:rPr>
      <w:rFonts w:ascii="Times New Roman" w:eastAsia="Times New Roman" w:hAnsi="Times New Roman" w:cs="Times New Roman"/>
      <w:sz w:val="24"/>
      <w:szCs w:val="24"/>
      <w:lang w:val="en-GB" w:eastAsia="ar-SA"/>
    </w:rPr>
  </w:style>
  <w:style w:type="character" w:customStyle="1" w:styleId="phrase">
    <w:name w:val="phrase"/>
    <w:basedOn w:val="DefaultParagraphFont"/>
    <w:qFormat/>
    <w:rsid w:val="0059055F"/>
  </w:style>
  <w:style w:type="character" w:customStyle="1" w:styleId="word">
    <w:name w:val="word"/>
    <w:basedOn w:val="DefaultParagraphFont"/>
    <w:qFormat/>
    <w:rsid w:val="0059055F"/>
  </w:style>
  <w:style w:type="character" w:customStyle="1" w:styleId="normaltextrun">
    <w:name w:val="normaltextrun"/>
    <w:basedOn w:val="DefaultParagraphFont"/>
    <w:qFormat/>
    <w:rsid w:val="0059055F"/>
  </w:style>
  <w:style w:type="character" w:customStyle="1" w:styleId="eop">
    <w:name w:val="eop"/>
    <w:basedOn w:val="DefaultParagraphFont"/>
    <w:qFormat/>
    <w:rsid w:val="0059055F"/>
  </w:style>
  <w:style w:type="character" w:customStyle="1" w:styleId="spellingerror">
    <w:name w:val="spellingerror"/>
    <w:basedOn w:val="DefaultParagraphFont"/>
    <w:qFormat/>
    <w:rsid w:val="0059055F"/>
  </w:style>
  <w:style w:type="character" w:customStyle="1" w:styleId="tlid-translation">
    <w:name w:val="tlid-translation"/>
    <w:basedOn w:val="DefaultParagraphFont"/>
    <w:qFormat/>
    <w:rsid w:val="00D52C12"/>
  </w:style>
  <w:style w:type="character" w:customStyle="1" w:styleId="ListParagraphChar">
    <w:name w:val="List Paragraph Char"/>
    <w:aliases w:val="Nad Char,Odstavec_muj Char,Fiche List Paragraph Char,Task Body Char,Viñetas (Inicio Parrafo) Char,3 Txt tabla Char,Zerrenda-paragrafoa Char,Lista multicolor - Énfasis 11 Char,Paragrafo elenco Char,Dot pt Char,No Spacing1 Char,2 Char"/>
    <w:link w:val="ListParagraph"/>
    <w:uiPriority w:val="34"/>
    <w:qFormat/>
    <w:rsid w:val="001C12F4"/>
    <w:rPr>
      <w:rFonts w:ascii="Calibri" w:eastAsia="Calibri" w:hAnsi="Calibri" w:cs="Calibri"/>
    </w:rPr>
  </w:style>
  <w:style w:type="character" w:customStyle="1" w:styleId="HTMLPreformattedChar">
    <w:name w:val="HTML Preformatted Char"/>
    <w:basedOn w:val="DefaultParagraphFont"/>
    <w:link w:val="HTMLPreformatted"/>
    <w:uiPriority w:val="99"/>
    <w:semiHidden/>
    <w:qFormat/>
    <w:rsid w:val="009B0BE5"/>
    <w:rPr>
      <w:rFonts w:ascii="Courier New" w:eastAsia="Times New Roman" w:hAnsi="Courier New" w:cs="Courier New"/>
      <w:sz w:val="20"/>
      <w:szCs w:val="20"/>
    </w:rPr>
  </w:style>
  <w:style w:type="character" w:customStyle="1" w:styleId="y2iqfc">
    <w:name w:val="y2iqfc"/>
    <w:basedOn w:val="DefaultParagraphFont"/>
    <w:qFormat/>
    <w:rsid w:val="009B0BE5"/>
  </w:style>
  <w:style w:type="character" w:styleId="CommentReference">
    <w:name w:val="annotation reference"/>
    <w:basedOn w:val="DefaultParagraphFont"/>
    <w:uiPriority w:val="99"/>
    <w:semiHidden/>
    <w:unhideWhenUsed/>
    <w:qFormat/>
    <w:rsid w:val="00344DA9"/>
    <w:rPr>
      <w:sz w:val="16"/>
      <w:szCs w:val="16"/>
    </w:rPr>
  </w:style>
  <w:style w:type="character" w:customStyle="1" w:styleId="CommentTextChar">
    <w:name w:val="Comment Text Char"/>
    <w:basedOn w:val="DefaultParagraphFont"/>
    <w:link w:val="CommentText"/>
    <w:uiPriority w:val="99"/>
    <w:qFormat/>
    <w:rsid w:val="00344DA9"/>
    <w:rPr>
      <w:rFonts w:ascii="Calibri" w:eastAsia="Calibri" w:hAnsi="Calibri" w:cs="Calibri"/>
      <w:sz w:val="20"/>
      <w:szCs w:val="20"/>
    </w:rPr>
  </w:style>
  <w:style w:type="character" w:customStyle="1" w:styleId="CommentSubjectChar">
    <w:name w:val="Comment Subject Char"/>
    <w:basedOn w:val="CommentTextChar"/>
    <w:link w:val="CommentSubject"/>
    <w:uiPriority w:val="99"/>
    <w:semiHidden/>
    <w:qFormat/>
    <w:rsid w:val="00344DA9"/>
    <w:rPr>
      <w:rFonts w:ascii="Calibri" w:eastAsia="Calibri" w:hAnsi="Calibri" w:cs="Calibri"/>
      <w:b/>
      <w:bCs/>
      <w:sz w:val="20"/>
      <w:szCs w:val="20"/>
    </w:rPr>
  </w:style>
  <w:style w:type="character" w:customStyle="1" w:styleId="BalloonTextChar">
    <w:name w:val="Balloon Text Char"/>
    <w:basedOn w:val="DefaultParagraphFont"/>
    <w:link w:val="BalloonText"/>
    <w:uiPriority w:val="99"/>
    <w:semiHidden/>
    <w:qFormat/>
    <w:rsid w:val="00344DA9"/>
    <w:rPr>
      <w:rFonts w:ascii="Segoe UI" w:eastAsia="Calibri" w:hAnsi="Segoe UI" w:cs="Segoe UI"/>
      <w:sz w:val="18"/>
      <w:szCs w:val="18"/>
    </w:rPr>
  </w:style>
  <w:style w:type="character" w:customStyle="1" w:styleId="markedcontent">
    <w:name w:val="markedcontent"/>
    <w:basedOn w:val="DefaultParagraphFont"/>
    <w:qFormat/>
    <w:rsid w:val="007A292B"/>
  </w:style>
  <w:style w:type="character" w:customStyle="1" w:styleId="InternetLink">
    <w:name w:val="Internet Link"/>
    <w:basedOn w:val="DefaultParagraphFont"/>
    <w:uiPriority w:val="99"/>
    <w:unhideWhenUsed/>
    <w:rsid w:val="00B922A4"/>
    <w:rPr>
      <w:color w:val="0563C1" w:themeColor="hyperlink"/>
      <w:u w:val="single"/>
    </w:rPr>
  </w:style>
  <w:style w:type="character" w:customStyle="1" w:styleId="UnresolvedMention1">
    <w:name w:val="Unresolved Mention1"/>
    <w:basedOn w:val="DefaultParagraphFont"/>
    <w:uiPriority w:val="99"/>
    <w:semiHidden/>
    <w:unhideWhenUsed/>
    <w:qFormat/>
    <w:rsid w:val="00B922A4"/>
    <w:rPr>
      <w:color w:val="605E5C"/>
      <w:shd w:val="clear" w:color="auto" w:fill="E1DFDD"/>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aliases w:val="Nad,Odstavec_muj,Fiche List Paragraph,Task Body,Viñetas (Inicio Parrafo),3 Txt tabla,Zerrenda-paragrafoa,Lista multicolor - Énfasis 11,Paragrafo elenco,Dot pt,No Spacing1,List Paragraph Char Char Char,Indicator Text,2"/>
    <w:basedOn w:val="Normal"/>
    <w:link w:val="ListParagraphChar"/>
    <w:uiPriority w:val="34"/>
    <w:qFormat/>
    <w:rsid w:val="00E10802"/>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6E7A43"/>
    <w:pPr>
      <w:tabs>
        <w:tab w:val="center" w:pos="4320"/>
        <w:tab w:val="right" w:pos="8640"/>
      </w:tabs>
      <w:spacing w:after="0" w:line="240" w:lineRule="auto"/>
    </w:pPr>
  </w:style>
  <w:style w:type="paragraph" w:styleId="Footer">
    <w:name w:val="footer"/>
    <w:basedOn w:val="Normal"/>
    <w:link w:val="FooterChar"/>
    <w:uiPriority w:val="99"/>
    <w:unhideWhenUsed/>
    <w:rsid w:val="006E7A43"/>
    <w:pPr>
      <w:tabs>
        <w:tab w:val="center" w:pos="4320"/>
        <w:tab w:val="right" w:pos="8640"/>
      </w:tabs>
      <w:spacing w:after="0" w:line="240" w:lineRule="auto"/>
    </w:p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link w:val="FootnoteTextChar"/>
    <w:uiPriority w:val="99"/>
    <w:qFormat/>
    <w:rsid w:val="00466119"/>
    <w:pPr>
      <w:widowControl w:val="0"/>
      <w:tabs>
        <w:tab w:val="left" w:pos="567"/>
      </w:tabs>
      <w:spacing w:after="0" w:line="240" w:lineRule="auto"/>
      <w:ind w:left="567" w:hanging="567"/>
    </w:pPr>
    <w:rPr>
      <w:rFonts w:ascii="Times New Roman" w:eastAsia="Times New Roman" w:hAnsi="Times New Roman" w:cs="Times New Roman"/>
      <w:sz w:val="24"/>
      <w:szCs w:val="24"/>
      <w:lang w:val="en-GB" w:eastAsia="ar-SA"/>
    </w:rPr>
  </w:style>
  <w:style w:type="paragraph" w:customStyle="1" w:styleId="CharCharCharChar">
    <w:name w:val="Char Char Char Char"/>
    <w:basedOn w:val="Normal"/>
    <w:next w:val="Normal"/>
    <w:link w:val="FootnoteCharacters"/>
    <w:uiPriority w:val="99"/>
    <w:qFormat/>
    <w:rsid w:val="00466119"/>
    <w:pPr>
      <w:spacing w:after="160" w:line="240" w:lineRule="exact"/>
      <w:jc w:val="both"/>
      <w:textAlignment w:val="baseline"/>
    </w:pPr>
    <w:rPr>
      <w:rFonts w:cstheme="minorBidi"/>
      <w:b/>
      <w:bCs/>
      <w:vertAlign w:val="superscript"/>
    </w:rPr>
  </w:style>
  <w:style w:type="paragraph" w:customStyle="1" w:styleId="Pointabc">
    <w:name w:val="Point abc"/>
    <w:basedOn w:val="Normal"/>
    <w:qFormat/>
    <w:rsid w:val="00466119"/>
    <w:pPr>
      <w:spacing w:before="120" w:after="120" w:line="360" w:lineRule="auto"/>
    </w:pPr>
    <w:rPr>
      <w:rFonts w:ascii="Times New Roman" w:hAnsi="Times New Roman" w:cs="Times New Roman"/>
      <w:sz w:val="24"/>
      <w:lang w:val="lv-LV"/>
    </w:rPr>
  </w:style>
  <w:style w:type="paragraph" w:customStyle="1" w:styleId="Pointabc1">
    <w:name w:val="Point abc (1)"/>
    <w:basedOn w:val="Normal"/>
    <w:qFormat/>
    <w:rsid w:val="00466119"/>
    <w:pPr>
      <w:spacing w:before="120" w:after="120" w:line="360" w:lineRule="auto"/>
    </w:pPr>
    <w:rPr>
      <w:rFonts w:ascii="Times New Roman" w:hAnsi="Times New Roman" w:cs="Times New Roman"/>
      <w:sz w:val="24"/>
      <w:lang w:val="lv-LV"/>
    </w:rPr>
  </w:style>
  <w:style w:type="paragraph" w:customStyle="1" w:styleId="Pointabc2">
    <w:name w:val="Point abc (2)"/>
    <w:basedOn w:val="Normal"/>
    <w:qFormat/>
    <w:rsid w:val="00466119"/>
    <w:pPr>
      <w:spacing w:before="120" w:after="120" w:line="360" w:lineRule="auto"/>
    </w:pPr>
    <w:rPr>
      <w:rFonts w:ascii="Times New Roman" w:hAnsi="Times New Roman" w:cs="Times New Roman"/>
      <w:sz w:val="24"/>
      <w:lang w:val="lv-LV"/>
    </w:rPr>
  </w:style>
  <w:style w:type="paragraph" w:customStyle="1" w:styleId="Pointabc3">
    <w:name w:val="Point abc (3)"/>
    <w:basedOn w:val="Normal"/>
    <w:qFormat/>
    <w:rsid w:val="00466119"/>
    <w:pPr>
      <w:spacing w:before="120" w:after="120" w:line="360" w:lineRule="auto"/>
    </w:pPr>
    <w:rPr>
      <w:rFonts w:ascii="Times New Roman" w:hAnsi="Times New Roman" w:cs="Times New Roman"/>
      <w:sz w:val="24"/>
      <w:lang w:val="lv-LV"/>
    </w:rPr>
  </w:style>
  <w:style w:type="paragraph" w:customStyle="1" w:styleId="Pointabc4">
    <w:name w:val="Point abc (4)"/>
    <w:basedOn w:val="Normal"/>
    <w:qFormat/>
    <w:rsid w:val="00466119"/>
    <w:pPr>
      <w:spacing w:before="120" w:after="120" w:line="360" w:lineRule="auto"/>
    </w:pPr>
    <w:rPr>
      <w:rFonts w:ascii="Times New Roman" w:hAnsi="Times New Roman" w:cs="Times New Roman"/>
      <w:sz w:val="24"/>
      <w:lang w:val="lv-LV"/>
    </w:rPr>
  </w:style>
  <w:style w:type="paragraph" w:customStyle="1" w:styleId="Point123">
    <w:name w:val="Point 123"/>
    <w:basedOn w:val="Normal"/>
    <w:qFormat/>
    <w:rsid w:val="00466119"/>
    <w:pPr>
      <w:spacing w:before="120" w:after="120" w:line="360" w:lineRule="auto"/>
    </w:pPr>
    <w:rPr>
      <w:rFonts w:ascii="Times New Roman" w:hAnsi="Times New Roman" w:cs="Times New Roman"/>
      <w:sz w:val="24"/>
      <w:lang w:val="lv-LV"/>
    </w:rPr>
  </w:style>
  <w:style w:type="paragraph" w:customStyle="1" w:styleId="Point1231">
    <w:name w:val="Point 123 (1)"/>
    <w:basedOn w:val="Normal"/>
    <w:qFormat/>
    <w:rsid w:val="00466119"/>
    <w:pPr>
      <w:spacing w:before="120" w:after="120" w:line="360" w:lineRule="auto"/>
    </w:pPr>
    <w:rPr>
      <w:rFonts w:ascii="Times New Roman" w:hAnsi="Times New Roman" w:cs="Times New Roman"/>
      <w:sz w:val="24"/>
      <w:lang w:val="lv-LV"/>
    </w:rPr>
  </w:style>
  <w:style w:type="paragraph" w:customStyle="1" w:styleId="Point1232">
    <w:name w:val="Point 123 (2)"/>
    <w:basedOn w:val="Normal"/>
    <w:qFormat/>
    <w:rsid w:val="00466119"/>
    <w:pPr>
      <w:spacing w:before="120" w:after="120" w:line="360" w:lineRule="auto"/>
    </w:pPr>
    <w:rPr>
      <w:rFonts w:ascii="Times New Roman" w:hAnsi="Times New Roman" w:cs="Times New Roman"/>
      <w:sz w:val="24"/>
      <w:lang w:val="lv-LV"/>
    </w:rPr>
  </w:style>
  <w:style w:type="paragraph" w:customStyle="1" w:styleId="Point1233">
    <w:name w:val="Point 123 (3)"/>
    <w:basedOn w:val="Normal"/>
    <w:qFormat/>
    <w:rsid w:val="00466119"/>
    <w:pPr>
      <w:spacing w:before="120" w:after="120" w:line="360" w:lineRule="auto"/>
    </w:pPr>
    <w:rPr>
      <w:rFonts w:ascii="Times New Roman" w:hAnsi="Times New Roman" w:cs="Times New Roman"/>
      <w:sz w:val="24"/>
      <w:lang w:val="lv-LV"/>
    </w:rPr>
  </w:style>
  <w:style w:type="paragraph" w:customStyle="1" w:styleId="Bullet1">
    <w:name w:val="Bullet 1"/>
    <w:basedOn w:val="Normal"/>
    <w:qFormat/>
    <w:rsid w:val="00B10DF4"/>
    <w:pPr>
      <w:spacing w:before="120" w:after="120" w:line="360" w:lineRule="auto"/>
    </w:pPr>
    <w:rPr>
      <w:rFonts w:ascii="Times New Roman" w:hAnsi="Times New Roman" w:cs="Times New Roman"/>
      <w:sz w:val="24"/>
      <w:lang w:val="lv-LV"/>
    </w:rPr>
  </w:style>
  <w:style w:type="paragraph" w:customStyle="1" w:styleId="FootnotesymbolCarZchn">
    <w:name w:val="Footnote symbol Car Zchn"/>
    <w:basedOn w:val="Normal"/>
    <w:uiPriority w:val="99"/>
    <w:qFormat/>
    <w:rsid w:val="002E2A08"/>
    <w:pPr>
      <w:spacing w:after="160" w:line="240" w:lineRule="exact"/>
      <w:jc w:val="both"/>
    </w:pPr>
    <w:rPr>
      <w:rFonts w:cstheme="minorBidi"/>
      <w:b/>
      <w:vertAlign w:val="superscript"/>
      <w:lang w:val="lv-LV"/>
    </w:rPr>
  </w:style>
  <w:style w:type="paragraph" w:customStyle="1" w:styleId="mt-translation">
    <w:name w:val="mt-translation"/>
    <w:basedOn w:val="Normal"/>
    <w:qFormat/>
    <w:rsid w:val="0059055F"/>
    <w:pPr>
      <w:spacing w:beforeAutospacing="1"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qFormat/>
    <w:rsid w:val="0059055F"/>
    <w:pPr>
      <w:spacing w:beforeAutospacing="1" w:afterAutospacing="1" w:line="240" w:lineRule="auto"/>
    </w:pPr>
    <w:rPr>
      <w:rFonts w:ascii="Times New Roman" w:eastAsia="Times New Roman" w:hAnsi="Times New Roman" w:cs="Times New Roman"/>
      <w:sz w:val="24"/>
      <w:szCs w:val="24"/>
      <w:lang w:val="lv-LV" w:eastAsia="lv-LV"/>
    </w:rPr>
  </w:style>
  <w:style w:type="paragraph" w:styleId="NormalWeb">
    <w:name w:val="Normal (Web)"/>
    <w:basedOn w:val="Normal"/>
    <w:uiPriority w:val="99"/>
    <w:qFormat/>
    <w:rsid w:val="001C12F4"/>
    <w:pPr>
      <w:spacing w:beforeAutospacing="1" w:afterAutospacing="1" w:line="240" w:lineRule="auto"/>
    </w:pPr>
    <w:rPr>
      <w:rFonts w:ascii="Times New Roman" w:eastAsia="Times New Roman" w:hAnsi="Times New Roman" w:cs="Times New Roman"/>
      <w:sz w:val="24"/>
      <w:szCs w:val="24"/>
      <w:lang w:val="en-GB" w:eastAsia="fr-BE"/>
    </w:rPr>
  </w:style>
  <w:style w:type="paragraph" w:styleId="HTMLPreformatted">
    <w:name w:val="HTML Preformatted"/>
    <w:basedOn w:val="Normal"/>
    <w:link w:val="HTMLPreformattedChar"/>
    <w:uiPriority w:val="99"/>
    <w:semiHidden/>
    <w:unhideWhenUsed/>
    <w:qFormat/>
    <w:rsid w:val="009B0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CommentText">
    <w:name w:val="annotation text"/>
    <w:basedOn w:val="Normal"/>
    <w:link w:val="CommentTextChar"/>
    <w:uiPriority w:val="99"/>
    <w:unhideWhenUsed/>
    <w:qFormat/>
    <w:rsid w:val="00344DA9"/>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344DA9"/>
    <w:rPr>
      <w:b/>
      <w:bCs/>
    </w:rPr>
  </w:style>
  <w:style w:type="paragraph" w:styleId="BalloonText">
    <w:name w:val="Balloon Text"/>
    <w:basedOn w:val="Normal"/>
    <w:link w:val="BalloonTextChar"/>
    <w:uiPriority w:val="99"/>
    <w:semiHidden/>
    <w:unhideWhenUsed/>
    <w:qFormat/>
    <w:rsid w:val="00344DA9"/>
    <w:pPr>
      <w:spacing w:after="0" w:line="240" w:lineRule="auto"/>
    </w:pPr>
    <w:rPr>
      <w:rFonts w:ascii="Segoe UI" w:hAnsi="Segoe UI" w:cs="Segoe UI"/>
      <w:sz w:val="18"/>
      <w:szCs w:val="18"/>
    </w:rPr>
  </w:style>
  <w:style w:type="character" w:styleId="Hyperlink">
    <w:name w:val="Hyperlink"/>
    <w:basedOn w:val="DefaultParagraphFont"/>
    <w:uiPriority w:val="99"/>
    <w:unhideWhenUsed/>
    <w:rsid w:val="00A93E13"/>
    <w:rPr>
      <w:color w:val="0563C1" w:themeColor="hyperlink"/>
      <w:u w:val="single"/>
    </w:rPr>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basedOn w:val="DefaultParagraphFont"/>
    <w:link w:val="FootnoteRefernece"/>
    <w:uiPriority w:val="99"/>
    <w:unhideWhenUsed/>
    <w:qFormat/>
    <w:rsid w:val="00C569B7"/>
    <w:rPr>
      <w:vertAlign w:val="superscript"/>
    </w:rPr>
  </w:style>
  <w:style w:type="paragraph" w:styleId="Revision">
    <w:name w:val="Revision"/>
    <w:hidden/>
    <w:uiPriority w:val="99"/>
    <w:semiHidden/>
    <w:rsid w:val="00544F57"/>
    <w:rPr>
      <w:rFonts w:cs="Calibri"/>
    </w:rPr>
  </w:style>
  <w:style w:type="character" w:customStyle="1" w:styleId="UnresolvedMention2">
    <w:name w:val="Unresolved Mention2"/>
    <w:basedOn w:val="DefaultParagraphFont"/>
    <w:uiPriority w:val="99"/>
    <w:semiHidden/>
    <w:unhideWhenUsed/>
    <w:rsid w:val="00536387"/>
    <w:rPr>
      <w:color w:val="605E5C"/>
      <w:shd w:val="clear" w:color="auto" w:fill="E1DFDD"/>
    </w:rPr>
  </w:style>
  <w:style w:type="character" w:customStyle="1" w:styleId="ui-provider">
    <w:name w:val="ui-provider"/>
    <w:basedOn w:val="DefaultParagraphFont"/>
    <w:rsid w:val="000E7CC2"/>
  </w:style>
  <w:style w:type="paragraph" w:customStyle="1" w:styleId="FootnoteRefernece">
    <w:name w:val="Footnote Refernece"/>
    <w:aliases w:val="ftref,Odwołanie przypisu,Footnotes refss,Ref,de nota al pie,E,E FNZ"/>
    <w:basedOn w:val="Normal"/>
    <w:next w:val="Normal"/>
    <w:link w:val="FootnoteReference"/>
    <w:uiPriority w:val="99"/>
    <w:qFormat/>
    <w:rsid w:val="00666297"/>
    <w:pPr>
      <w:spacing w:after="160" w:line="240" w:lineRule="exact"/>
      <w:jc w:val="both"/>
    </w:pPr>
    <w:rPr>
      <w:rFonts w:cstheme="minorBidi"/>
      <w:vertAlign w:val="superscript"/>
    </w:rPr>
  </w:style>
  <w:style w:type="character" w:customStyle="1" w:styleId="UnresolvedMention3">
    <w:name w:val="Unresolved Mention3"/>
    <w:basedOn w:val="DefaultParagraphFont"/>
    <w:uiPriority w:val="99"/>
    <w:semiHidden/>
    <w:unhideWhenUsed/>
    <w:rsid w:val="00496BAA"/>
    <w:rPr>
      <w:color w:val="605E5C"/>
      <w:shd w:val="clear" w:color="auto" w:fill="E1DFDD"/>
    </w:rPr>
  </w:style>
  <w:style w:type="character" w:customStyle="1" w:styleId="rynqvb">
    <w:name w:val="rynqvb"/>
    <w:basedOn w:val="DefaultParagraphFont"/>
    <w:rsid w:val="00276863"/>
  </w:style>
  <w:style w:type="paragraph" w:customStyle="1" w:styleId="Default">
    <w:name w:val="Default"/>
    <w:rsid w:val="008856DF"/>
    <w:pPr>
      <w:autoSpaceDE w:val="0"/>
      <w:autoSpaceDN w:val="0"/>
      <w:adjustRightInd w:val="0"/>
    </w:pPr>
    <w:rPr>
      <w:rFonts w:ascii="Times New Roman" w:hAnsi="Times New Roman" w:cs="Times New Roman"/>
      <w:color w:val="000000"/>
      <w:sz w:val="24"/>
      <w:szCs w:val="24"/>
      <w:lang w:val="lv-LV"/>
    </w:rPr>
  </w:style>
  <w:style w:type="character" w:customStyle="1" w:styleId="taskblack">
    <w:name w:val="task_black"/>
    <w:basedOn w:val="DefaultParagraphFont"/>
    <w:rsid w:val="008856DF"/>
  </w:style>
  <w:style w:type="character" w:styleId="FollowedHyperlink">
    <w:name w:val="FollowedHyperlink"/>
    <w:basedOn w:val="DefaultParagraphFont"/>
    <w:uiPriority w:val="99"/>
    <w:semiHidden/>
    <w:unhideWhenUsed/>
    <w:rsid w:val="00B5421B"/>
    <w:rPr>
      <w:color w:val="954F72" w:themeColor="followedHyperlink"/>
      <w:u w:val="single"/>
    </w:rPr>
  </w:style>
  <w:style w:type="character" w:customStyle="1" w:styleId="contentpasted0">
    <w:name w:val="contentpasted0"/>
    <w:basedOn w:val="DefaultParagraphFont"/>
    <w:rsid w:val="00C031E8"/>
  </w:style>
  <w:style w:type="paragraph" w:styleId="BodyText2">
    <w:name w:val="Body Text 2"/>
    <w:basedOn w:val="Normal"/>
    <w:link w:val="BodyText2Char"/>
    <w:uiPriority w:val="99"/>
    <w:unhideWhenUsed/>
    <w:rsid w:val="00211BFA"/>
    <w:pPr>
      <w:spacing w:after="120" w:line="480" w:lineRule="auto"/>
    </w:pPr>
  </w:style>
  <w:style w:type="character" w:customStyle="1" w:styleId="BodyText2Char">
    <w:name w:val="Body Text 2 Char"/>
    <w:basedOn w:val="DefaultParagraphFont"/>
    <w:link w:val="BodyText2"/>
    <w:uiPriority w:val="99"/>
    <w:rsid w:val="00211BFA"/>
    <w:rPr>
      <w:rFonts w:cs="Calibri"/>
    </w:rPr>
  </w:style>
  <w:style w:type="paragraph" w:customStyle="1" w:styleId="pf0">
    <w:name w:val="pf0"/>
    <w:basedOn w:val="Normal"/>
    <w:rsid w:val="00CC0F37"/>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cf01">
    <w:name w:val="cf01"/>
    <w:basedOn w:val="DefaultParagraphFont"/>
    <w:rsid w:val="00CC0F37"/>
    <w:rPr>
      <w:rFonts w:ascii="Segoe UI" w:hAnsi="Segoe UI" w:cs="Segoe UI" w:hint="default"/>
      <w:sz w:val="18"/>
      <w:szCs w:val="18"/>
    </w:rPr>
  </w:style>
  <w:style w:type="character" w:customStyle="1" w:styleId="cf11">
    <w:name w:val="cf11"/>
    <w:basedOn w:val="DefaultParagraphFont"/>
    <w:rsid w:val="00CC0F37"/>
    <w:rPr>
      <w:rFonts w:ascii="Segoe UI" w:hAnsi="Segoe UI" w:cs="Segoe UI" w:hint="default"/>
      <w:sz w:val="18"/>
      <w:szCs w:val="18"/>
    </w:rPr>
  </w:style>
  <w:style w:type="character" w:customStyle="1" w:styleId="cf21">
    <w:name w:val="cf21"/>
    <w:basedOn w:val="DefaultParagraphFont"/>
    <w:rsid w:val="00CC0F37"/>
    <w:rPr>
      <w:rFonts w:ascii="Segoe UI" w:hAnsi="Segoe UI" w:cs="Segoe UI" w:hint="default"/>
      <w:sz w:val="18"/>
      <w:szCs w:val="18"/>
    </w:rPr>
  </w:style>
  <w:style w:type="paragraph" w:customStyle="1" w:styleId="FrameContents">
    <w:name w:val="Frame Contents"/>
    <w:basedOn w:val="Normal"/>
    <w:qFormat/>
    <w:rsid w:val="00E87E11"/>
    <w:pPr>
      <w:spacing w:after="0" w:line="240" w:lineRule="auto"/>
    </w:pPr>
    <w:rPr>
      <w:rFonts w:ascii="Times New Roman" w:eastAsia="Times New Roman" w:hAnsi="Times New Roman" w:cs="Times New Roman"/>
      <w:sz w:val="24"/>
      <w:szCs w:val="24"/>
      <w:lang w:val="lv-LV"/>
    </w:rPr>
  </w:style>
  <w:style w:type="character" w:styleId="UnresolvedMention">
    <w:name w:val="Unresolved Mention"/>
    <w:basedOn w:val="DefaultParagraphFont"/>
    <w:uiPriority w:val="99"/>
    <w:semiHidden/>
    <w:unhideWhenUsed/>
    <w:rsid w:val="00327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184465">
      <w:bodyDiv w:val="1"/>
      <w:marLeft w:val="0"/>
      <w:marRight w:val="0"/>
      <w:marTop w:val="0"/>
      <w:marBottom w:val="0"/>
      <w:divBdr>
        <w:top w:val="none" w:sz="0" w:space="0" w:color="auto"/>
        <w:left w:val="none" w:sz="0" w:space="0" w:color="auto"/>
        <w:bottom w:val="none" w:sz="0" w:space="0" w:color="auto"/>
        <w:right w:val="none" w:sz="0" w:space="0" w:color="auto"/>
      </w:divBdr>
    </w:div>
    <w:div w:id="603146990">
      <w:bodyDiv w:val="1"/>
      <w:marLeft w:val="0"/>
      <w:marRight w:val="0"/>
      <w:marTop w:val="0"/>
      <w:marBottom w:val="0"/>
      <w:divBdr>
        <w:top w:val="none" w:sz="0" w:space="0" w:color="auto"/>
        <w:left w:val="none" w:sz="0" w:space="0" w:color="auto"/>
        <w:bottom w:val="none" w:sz="0" w:space="0" w:color="auto"/>
        <w:right w:val="none" w:sz="0" w:space="0" w:color="auto"/>
      </w:divBdr>
    </w:div>
    <w:div w:id="782072859">
      <w:bodyDiv w:val="1"/>
      <w:marLeft w:val="0"/>
      <w:marRight w:val="0"/>
      <w:marTop w:val="0"/>
      <w:marBottom w:val="0"/>
      <w:divBdr>
        <w:top w:val="none" w:sz="0" w:space="0" w:color="auto"/>
        <w:left w:val="none" w:sz="0" w:space="0" w:color="auto"/>
        <w:bottom w:val="none" w:sz="0" w:space="0" w:color="auto"/>
        <w:right w:val="none" w:sz="0" w:space="0" w:color="auto"/>
      </w:divBdr>
    </w:div>
    <w:div w:id="901672025">
      <w:bodyDiv w:val="1"/>
      <w:marLeft w:val="0"/>
      <w:marRight w:val="0"/>
      <w:marTop w:val="0"/>
      <w:marBottom w:val="0"/>
      <w:divBdr>
        <w:top w:val="none" w:sz="0" w:space="0" w:color="auto"/>
        <w:left w:val="none" w:sz="0" w:space="0" w:color="auto"/>
        <w:bottom w:val="none" w:sz="0" w:space="0" w:color="auto"/>
        <w:right w:val="none" w:sz="0" w:space="0" w:color="auto"/>
      </w:divBdr>
    </w:div>
    <w:div w:id="1208570255">
      <w:bodyDiv w:val="1"/>
      <w:marLeft w:val="0"/>
      <w:marRight w:val="0"/>
      <w:marTop w:val="0"/>
      <w:marBottom w:val="0"/>
      <w:divBdr>
        <w:top w:val="none" w:sz="0" w:space="0" w:color="auto"/>
        <w:left w:val="none" w:sz="0" w:space="0" w:color="auto"/>
        <w:bottom w:val="none" w:sz="0" w:space="0" w:color="auto"/>
        <w:right w:val="none" w:sz="0" w:space="0" w:color="auto"/>
      </w:divBdr>
    </w:div>
    <w:div w:id="1689871973">
      <w:bodyDiv w:val="1"/>
      <w:marLeft w:val="0"/>
      <w:marRight w:val="0"/>
      <w:marTop w:val="0"/>
      <w:marBottom w:val="0"/>
      <w:divBdr>
        <w:top w:val="none" w:sz="0" w:space="0" w:color="auto"/>
        <w:left w:val="none" w:sz="0" w:space="0" w:color="auto"/>
        <w:bottom w:val="none" w:sz="0" w:space="0" w:color="auto"/>
        <w:right w:val="none" w:sz="0" w:space="0" w:color="auto"/>
      </w:divBdr>
    </w:div>
    <w:div w:id="1784887009">
      <w:bodyDiv w:val="1"/>
      <w:marLeft w:val="0"/>
      <w:marRight w:val="0"/>
      <w:marTop w:val="0"/>
      <w:marBottom w:val="0"/>
      <w:divBdr>
        <w:top w:val="none" w:sz="0" w:space="0" w:color="auto"/>
        <w:left w:val="none" w:sz="0" w:space="0" w:color="auto"/>
        <w:bottom w:val="none" w:sz="0" w:space="0" w:color="auto"/>
        <w:right w:val="none" w:sz="0" w:space="0" w:color="auto"/>
      </w:divBdr>
    </w:div>
    <w:div w:id="1973092979">
      <w:bodyDiv w:val="1"/>
      <w:marLeft w:val="0"/>
      <w:marRight w:val="0"/>
      <w:marTop w:val="0"/>
      <w:marBottom w:val="0"/>
      <w:divBdr>
        <w:top w:val="none" w:sz="0" w:space="0" w:color="auto"/>
        <w:left w:val="none" w:sz="0" w:space="0" w:color="auto"/>
        <w:bottom w:val="none" w:sz="0" w:space="0" w:color="auto"/>
        <w:right w:val="none" w:sz="0" w:space="0" w:color="auto"/>
      </w:divBdr>
    </w:div>
    <w:div w:id="2061320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TargetMode="External" Target="mailto:Irena.Komarova@izm.gov.lv" Type="http://schemas.openxmlformats.org/officeDocument/2006/relationships/hyperlink" Id="rId8"/>
   <Relationship Target="footer1.xml" Type="http://schemas.openxmlformats.org/officeDocument/2006/relationships/footer" Id="rId13"/>
   <Relationship Target="theme/theme1.xml" Type="http://schemas.openxmlformats.org/officeDocument/2006/relationships/theme" Id="rId18"/>
   <Relationship Target="styles.xml" Type="http://schemas.openxmlformats.org/officeDocument/2006/relationships/styles" Id="rId3"/>
   <Relationship Target="endnotes.xml" Type="http://schemas.openxmlformats.org/officeDocument/2006/relationships/endnotes" Id="rId7"/>
   <Relationship Target="header2.xml" Type="http://schemas.openxmlformats.org/officeDocument/2006/relationships/header" Id="rId12"/>
   <Relationship Target="fontTable.xml" Type="http://schemas.openxmlformats.org/officeDocument/2006/relationships/fontTable" Id="rId17"/>
   <Relationship Target="numbering.xml" Type="http://schemas.openxmlformats.org/officeDocument/2006/relationships/numbering" Id="rId2"/>
   <Relationship Target="footer3.xml" Type="http://schemas.openxmlformats.org/officeDocument/2006/relationships/footer" Id="rId16"/>
   <Relationship Target="../customXml/item1.xml" Type="http://schemas.openxmlformats.org/officeDocument/2006/relationships/customXml" Id="rId1"/>
   <Relationship Target="footnotes.xml" Type="http://schemas.openxmlformats.org/officeDocument/2006/relationships/footnotes" Id="rId6"/>
   <Relationship Target="header1.xml" Type="http://schemas.openxmlformats.org/officeDocument/2006/relationships/header" Id="rId11"/>
   <Relationship Target="webSettings.xml" Type="http://schemas.openxmlformats.org/officeDocument/2006/relationships/webSettings" Id="rId5"/>
   <Relationship Target="header3.xml" Type="http://schemas.openxmlformats.org/officeDocument/2006/relationships/header" Id="rId15"/>
   <Relationship TargetMode="External" Target="mailto:Edmunds.Zvenjieks@izm.gov.lv" Type="http://schemas.openxmlformats.org/officeDocument/2006/relationships/hyperlink" Id="rId10"/>
   <Relationship Target="settings.xml" Type="http://schemas.openxmlformats.org/officeDocument/2006/relationships/settings" Id="rId4"/>
   <Relationship TargetMode="External" Target="mailto:Renate.Mancendorfa@izm.gov.lv" Type="http://schemas.openxmlformats.org/officeDocument/2006/relationships/hyperlink" Id="rId9"/>
   <Relationship Target="footer2.xml" Type="http://schemas.openxmlformats.org/officeDocument/2006/relationships/footer" Id="rId14"/>
</Relationships>

</file>

<file path=word/_rels/footnotes.xml.rels><?xml version="1.0" encoding="UTF-8"?>
<Relationships xmlns="http://schemas.openxmlformats.org/package/2006/relationships">
   <Relationship TargetMode="External" Target="https://likumi.lv/ta/id/338304-par-bernu-jaunatnes-un-gimenes-attistibas-pamatnostadnem-20222027gadam" Type="http://schemas.openxmlformats.org/officeDocument/2006/relationships/hyperlink" Id="rId3"/>
   <Relationship TargetMode="External" Target="https://likumi.lv/ta/id/338304-par-bernu-jaunatnes-un-gimenes-attistibas-pamatnostadnem-20222027gadam" Type="http://schemas.openxmlformats.org/officeDocument/2006/relationships/hyperlink" Id="rId2"/>
   <Relationship TargetMode="External" Target="https://likumi.lv/ta/id/324332-par-izglitibas-attistibas-pamatnostadnem-20212027-gadam" Type="http://schemas.openxmlformats.org/officeDocument/2006/relationships/hyperlink" Id="rId1"/>
   <Relationship TargetMode="External" Target="https://op.europa.eu/en/publication-detail/-/publication/25c4dfc8-19bf-11ec-b4fe-01aa75ed71a1" Type="http://schemas.openxmlformats.org/officeDocument/2006/relationships/hyperlink"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3A09AB07-19D7-4A60-8682-9ED08A3D1BC9}">
  <ds:schemaRefs>
    <ds:schemaRef ds:uri="http://schemas.openxmlformats.org/officeDocument/2006/bibliography"/>
  </ds:schemaRefs>
</ds:datastoreItem>
</file>

<file path=docMetadata/LabelInfo.xml><?xml version="1.0" encoding="utf-8"?>
<clbl:labelList xmlns:clbl="http://schemas.microsoft.com/office/2020/mipLabelMetadata">
  <clbl:label enabled="0" id="{63587698-06f1-46fc-a8b0-b62f509f6f35}" method="" removed="1" siteId="{63587698-06f1-46fc-a8b0-b62f509f6f35}"/>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15380</Words>
  <Characters>8767</Characters>
  <Application>Microsoft Office Word</Application>
  <DocSecurity>0</DocSecurity>
  <Lines>73</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Deinate</dc:creator>
  <dc:description/>
  <cp:lastModifiedBy>Dace Deinate</cp:lastModifiedBy>
  <cp:revision>3</cp:revision>
  <cp:lastPrinted>2025-04-24T11:08:00Z</cp:lastPrinted>
  <dcterms:created xsi:type="dcterms:W3CDTF">2025-04-30T06:59:00Z</dcterms:created>
  <dcterms:modified xsi:type="dcterms:W3CDTF">2025-04-30T06:59:00Z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Comments">
    <vt:lpwstr>Paldies, ieteikumi ņemti vērā.</vt:lpwstr>
  </property>
  <property fmtid="{D5CDD505-2E9C-101B-9397-08002B2CF9AE}" pid="3" name="DISCesvisDocRegDate">
    <vt:lpwstr>2023-11-23</vt:lpwstr>
  </property>
  <property fmtid="{D5CDD505-2E9C-101B-9397-08002B2CF9AE}" pid="4" name="DISCesvisRegDate">
    <vt:lpwstr>2023-11-23</vt:lpwstr>
  </property>
  <property fmtid="{D5CDD505-2E9C-101B-9397-08002B2CF9AE}" pid="5" name="DISCesvisDocRegNr">
    <vt:lpwstr>IZ-35</vt:lpwstr>
  </property>
  <property fmtid="{D5CDD505-2E9C-101B-9397-08002B2CF9AE}" pid="86" name="DISCesvisMeetingDate">
    <vt:lpwstr>2025-05-12</vt:lpwstr>
  </property>
  <property fmtid="{D5CDD505-2E9C-101B-9397-08002B2CF9AE}" pid="87" name="DISCesvisAdditionalMakers">
    <vt:lpwstr> Dace Deinate</vt:lpwstr>
  </property>
  <property fmtid="{D5CDD505-2E9C-101B-9397-08002B2CF9AE}" pid="88" name="DIScgiUrl">
    <vt:lpwstr>https://lim.esvis.gov.lv/cs/idcplg</vt:lpwstr>
  </property>
  <property fmtid="{D5CDD505-2E9C-101B-9397-08002B2CF9AE}" pid="89" name="DISdDocName">
    <vt:lpwstr>L542717</vt:lpwstr>
  </property>
  <property fmtid="{D5CDD505-2E9C-101B-9397-08002B2CF9AE}" pid="90" name="DISCesvisAdditionalTutors">
    <vt:lpwstr> Dace Deinate, Departamenta direktora vietniece Anita Vahere-Abražune</vt:lpwstr>
  </property>
  <property fmtid="{D5CDD505-2E9C-101B-9397-08002B2CF9AE}" pid="91" name="DISCesvisSigner">
    <vt:lpwstr> Dace Melbārde</vt:lpwstr>
  </property>
  <property fmtid="{D5CDD505-2E9C-101B-9397-08002B2CF9AE}" pid="92" name="DISCesvisSafetyLevel">
    <vt:lpwstr>Vispārpieejams</vt:lpwstr>
  </property>
  <property fmtid="{D5CDD505-2E9C-101B-9397-08002B2CF9AE}" pid="93" name="DISTaskPaneUrl">
    <vt:lpwstr>https://lim.esvis.gov.lv/cs/idcplg?ClientControlled=DocMan&amp;coreContentOnly=1&amp;WebdavRequest=1&amp;IdcService=DOC_INFO&amp;dID=623593</vt:lpwstr>
  </property>
  <property fmtid="{D5CDD505-2E9C-101B-9397-08002B2CF9AE}" pid="94" name="DISCesvisTitle">
    <vt:lpwstr>Informatīvais ziņojums 
“Par 2025. gada 12.-13. maija Eiropas Savienības Izglītības, jaunatnes, kultūras un sporta ministru padomē izskatāmajiem Izglītības un zinātnes ministrijas kompetencē esošajiem jautājumiem”
</vt:lpwstr>
  </property>
  <property fmtid="{D5CDD505-2E9C-101B-9397-08002B2CF9AE}" pid="95" name="DISCesvisMinistryOfMinister">
    <vt:lpwstr>wwTemplateNP_MinistryOfMinister(Izglītības un zinātnes,)</vt:lpwstr>
  </property>
  <property fmtid="{D5CDD505-2E9C-101B-9397-08002B2CF9AE}" pid="96" name="DISCesvisAuthor">
    <vt:lpwstr>Izglītības un zinātnes ministrija</vt:lpwstr>
  </property>
  <property fmtid="{D5CDD505-2E9C-101B-9397-08002B2CF9AE}" pid="97" name="DISCesvisMainMaker">
    <vt:lpwstr> Dace Deinate</vt:lpwstr>
  </property>
  <property fmtid="{D5CDD505-2E9C-101B-9397-08002B2CF9AE}" pid="98" name="DISCesvisAdditionalTutorsMail">
    <vt:lpwstr>dace.deinate@izm.gov.lv, anita.vahere@izm.gov.lv</vt:lpwstr>
  </property>
  <property fmtid="{D5CDD505-2E9C-101B-9397-08002B2CF9AE}" pid="99" name="DISCesvisAdditionalTutorsPhone">
    <vt:lpwstr>67047828</vt:lpwstr>
  </property>
  <property fmtid="{D5CDD505-2E9C-101B-9397-08002B2CF9AE}" pid="100" name="DISidcName">
    <vt:lpwstr>1020404016200</vt:lpwstr>
  </property>
  <property fmtid="{D5CDD505-2E9C-101B-9397-08002B2CF9AE}" pid="101"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AdditionalMakersMail,DISdUser,DISCesvisOrgApprovers,DISdID</vt:lpwstr>
  </property>
  <property fmtid="{D5CDD505-2E9C-101B-9397-08002B2CF9AE}" pid="102" name="DISCesvisAdditionalMakersMail">
    <vt:lpwstr>dace.deinate@izm.gov.lv</vt:lpwstr>
  </property>
  <property fmtid="{D5CDD505-2E9C-101B-9397-08002B2CF9AE}" pid="103" name="DISdUser">
    <vt:lpwstr>weblogic</vt:lpwstr>
  </property>
  <property fmtid="{D5CDD505-2E9C-101B-9397-08002B2CF9AE}" pid="104" name="DISCesvisOrgApprovers">
    <vt:lpwstr>Ārlietu ministrija</vt:lpwstr>
  </property>
  <property fmtid="{D5CDD505-2E9C-101B-9397-08002B2CF9AE}" pid="105" name="DISdID">
    <vt:lpwstr>623593</vt:lpwstr>
  </property>
</Properties>
</file>