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9A8D1" w14:textId="7E4E3975" w:rsidR="00EA4C07" w:rsidRDefault="00EA4C07" w:rsidP="00457F61">
      <w:pPr>
        <w:pStyle w:val="Heading3"/>
        <w:spacing w:before="0" w:beforeAutospacing="0" w:after="0" w:afterAutospacing="0"/>
        <w:jc w:val="left"/>
        <w:rPr>
          <w:bCs w:val="0"/>
          <w:color w:val="auto"/>
          <w:sz w:val="28"/>
          <w:szCs w:val="28"/>
        </w:rPr>
      </w:pPr>
    </w:p>
    <w:p w14:paraId="19FF2E0D" w14:textId="6D96559A" w:rsidR="00EA4C07" w:rsidRDefault="00EA4C07" w:rsidP="00457F61">
      <w:pPr>
        <w:pStyle w:val="Heading3"/>
        <w:spacing w:before="0" w:beforeAutospacing="0" w:after="0" w:afterAutospacing="0"/>
        <w:jc w:val="left"/>
        <w:rPr>
          <w:bCs w:val="0"/>
          <w:color w:val="auto"/>
          <w:sz w:val="28"/>
          <w:szCs w:val="28"/>
        </w:rPr>
      </w:pPr>
    </w:p>
    <w:p w14:paraId="3B5EED95" w14:textId="77777777" w:rsidR="00EA4C07" w:rsidRDefault="00EA4C07" w:rsidP="00194339">
      <w:pPr>
        <w:pStyle w:val="Heading3"/>
        <w:spacing w:before="0" w:beforeAutospacing="0" w:after="0" w:afterAutospacing="0"/>
        <w:jc w:val="left"/>
        <w:rPr>
          <w:bCs w:val="0"/>
          <w:color w:val="auto"/>
          <w:sz w:val="28"/>
          <w:szCs w:val="28"/>
        </w:rPr>
      </w:pPr>
    </w:p>
    <w:p w14:paraId="609A7730" w14:textId="77777777" w:rsidR="00F92752" w:rsidRDefault="00F92752" w:rsidP="00194339">
      <w:pPr>
        <w:pStyle w:val="Heading3"/>
        <w:spacing w:before="0" w:beforeAutospacing="0" w:after="0" w:afterAutospacing="0"/>
        <w:jc w:val="left"/>
        <w:rPr>
          <w:bCs w:val="0"/>
          <w:color w:val="auto"/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F92752" w:rsidRPr="004905AD" w14:paraId="6939F6B1" w14:textId="77777777" w:rsidTr="00063300">
        <w:trPr>
          <w:cantSplit/>
        </w:trPr>
        <w:tc>
          <w:tcPr>
            <w:tcW w:w="9360" w:type="dxa"/>
            <w:hideMark/>
          </w:tcPr>
          <w:p w14:paraId="13B32AC0" w14:textId="77777777" w:rsidR="00F92752" w:rsidRPr="004905AD" w:rsidRDefault="00F92752" w:rsidP="0006330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771</w:t>
            </w:r>
          </w:p>
          <w:p w14:paraId="5B7BB8FA" w14:textId="77777777" w:rsidR="00F92752" w:rsidRPr="004905AD" w:rsidRDefault="00F92752" w:rsidP="0006330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474359F" w14:textId="77777777" w:rsidR="00F92752" w:rsidRPr="004905AD" w:rsidRDefault="00F92752" w:rsidP="0006330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27.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72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42.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36D6C064" w14:textId="77777777" w:rsidR="00D56785" w:rsidRPr="00194339" w:rsidRDefault="00D56785" w:rsidP="00194339">
      <w:pPr>
        <w:pStyle w:val="Heading3"/>
        <w:spacing w:before="0" w:beforeAutospacing="0" w:after="0" w:afterAutospacing="0" w:line="276" w:lineRule="auto"/>
        <w:jc w:val="left"/>
        <w:rPr>
          <w:b w:val="0"/>
          <w:color w:val="auto"/>
          <w:sz w:val="28"/>
          <w:szCs w:val="28"/>
        </w:rPr>
      </w:pPr>
    </w:p>
    <w:p w14:paraId="533357A2" w14:textId="1957895D" w:rsidR="001A4BD6" w:rsidRPr="00F21C0C" w:rsidRDefault="001A4BD6" w:rsidP="00194339">
      <w:pPr>
        <w:pStyle w:val="Heading3"/>
        <w:spacing w:before="0" w:beforeAutospacing="0" w:after="0" w:afterAutospacing="0"/>
        <w:rPr>
          <w:bCs w:val="0"/>
          <w:color w:val="auto"/>
          <w:sz w:val="28"/>
          <w:szCs w:val="28"/>
        </w:rPr>
      </w:pPr>
      <w:r w:rsidRPr="00F21C0C">
        <w:rPr>
          <w:bCs w:val="0"/>
          <w:color w:val="auto"/>
          <w:sz w:val="28"/>
          <w:szCs w:val="28"/>
        </w:rPr>
        <w:t xml:space="preserve">Par </w:t>
      </w:r>
      <w:r w:rsidR="00594904" w:rsidRPr="00F21C0C">
        <w:rPr>
          <w:bCs w:val="0"/>
          <w:color w:val="auto"/>
          <w:sz w:val="28"/>
          <w:szCs w:val="28"/>
        </w:rPr>
        <w:t xml:space="preserve">atšķirīgu </w:t>
      </w:r>
      <w:r w:rsidRPr="00F21C0C">
        <w:rPr>
          <w:bCs w:val="0"/>
          <w:color w:val="auto"/>
          <w:sz w:val="28"/>
          <w:szCs w:val="28"/>
        </w:rPr>
        <w:t xml:space="preserve">dividendēs izmaksājamo valsts akciju sabiedrības </w:t>
      </w:r>
      <w:r w:rsidR="00F21C0C" w:rsidRPr="00301668">
        <w:rPr>
          <w:rFonts w:eastAsia="Calibri"/>
          <w:color w:val="auto"/>
          <w:sz w:val="28"/>
          <w:szCs w:val="28"/>
        </w:rPr>
        <w:t>"</w:t>
      </w:r>
      <w:r w:rsidRPr="00F21C0C">
        <w:rPr>
          <w:bCs w:val="0"/>
          <w:color w:val="auto"/>
          <w:sz w:val="28"/>
          <w:szCs w:val="28"/>
        </w:rPr>
        <w:t xml:space="preserve">Latvijas </w:t>
      </w:r>
      <w:r w:rsidR="00C17546" w:rsidRPr="00F21C0C">
        <w:rPr>
          <w:bCs w:val="0"/>
          <w:color w:val="auto"/>
          <w:sz w:val="28"/>
          <w:szCs w:val="28"/>
        </w:rPr>
        <w:t>Valsts radio un televīzijas centrs</w:t>
      </w:r>
      <w:r w:rsidR="00F21C0C" w:rsidRPr="00301668">
        <w:rPr>
          <w:rFonts w:eastAsia="Calibri"/>
          <w:color w:val="auto"/>
          <w:sz w:val="28"/>
          <w:szCs w:val="28"/>
        </w:rPr>
        <w:t>"</w:t>
      </w:r>
      <w:r w:rsidRPr="00F21C0C">
        <w:rPr>
          <w:bCs w:val="0"/>
          <w:color w:val="auto"/>
          <w:sz w:val="28"/>
          <w:szCs w:val="28"/>
        </w:rPr>
        <w:t xml:space="preserve"> peļņas daļu par 20</w:t>
      </w:r>
      <w:r w:rsidR="00202D8D" w:rsidRPr="00F21C0C">
        <w:rPr>
          <w:bCs w:val="0"/>
          <w:color w:val="auto"/>
          <w:sz w:val="28"/>
          <w:szCs w:val="28"/>
        </w:rPr>
        <w:t>20</w:t>
      </w:r>
      <w:r w:rsidR="006C65AC" w:rsidRPr="00F21C0C">
        <w:rPr>
          <w:bCs w:val="0"/>
          <w:color w:val="auto"/>
          <w:sz w:val="28"/>
          <w:szCs w:val="28"/>
        </w:rPr>
        <w:t>.</w:t>
      </w:r>
      <w:r w:rsidR="001F64C3" w:rsidRPr="00F21C0C">
        <w:rPr>
          <w:bCs w:val="0"/>
          <w:color w:val="auto"/>
          <w:sz w:val="28"/>
          <w:szCs w:val="28"/>
        </w:rPr>
        <w:t> </w:t>
      </w:r>
      <w:r w:rsidR="00D565AF" w:rsidRPr="00F21C0C">
        <w:rPr>
          <w:bCs w:val="0"/>
          <w:color w:val="auto"/>
          <w:sz w:val="28"/>
          <w:szCs w:val="28"/>
        </w:rPr>
        <w:t xml:space="preserve">gadu </w:t>
      </w:r>
    </w:p>
    <w:p w14:paraId="73B5B9F7" w14:textId="77777777" w:rsidR="000D705E" w:rsidRPr="00EA4C07" w:rsidRDefault="000D705E" w:rsidP="00194339">
      <w:pPr>
        <w:ind w:firstLine="709"/>
        <w:jc w:val="both"/>
        <w:rPr>
          <w:sz w:val="28"/>
          <w:szCs w:val="28"/>
        </w:rPr>
      </w:pPr>
    </w:p>
    <w:p w14:paraId="1DAC29F3" w14:textId="5C06310B" w:rsidR="00E65316" w:rsidRPr="00F21C0C" w:rsidRDefault="00245190" w:rsidP="00194339">
      <w:pPr>
        <w:ind w:firstLine="709"/>
        <w:jc w:val="both"/>
        <w:rPr>
          <w:sz w:val="28"/>
          <w:szCs w:val="28"/>
        </w:rPr>
      </w:pPr>
      <w:r w:rsidRPr="00F21C0C">
        <w:rPr>
          <w:sz w:val="28"/>
          <w:szCs w:val="28"/>
        </w:rPr>
        <w:t>1</w:t>
      </w:r>
      <w:r w:rsidR="00F21C0C" w:rsidRPr="00F21C0C">
        <w:rPr>
          <w:sz w:val="28"/>
          <w:szCs w:val="28"/>
        </w:rPr>
        <w:t>.</w:t>
      </w:r>
      <w:r w:rsidR="00F21C0C">
        <w:rPr>
          <w:sz w:val="28"/>
          <w:szCs w:val="28"/>
        </w:rPr>
        <w:t> </w:t>
      </w:r>
      <w:r w:rsidR="00E65316" w:rsidRPr="00F21C0C">
        <w:rPr>
          <w:sz w:val="28"/>
          <w:szCs w:val="28"/>
        </w:rPr>
        <w:t xml:space="preserve">Saskaņā ar </w:t>
      </w:r>
      <w:r w:rsidR="00585738" w:rsidRPr="00F21C0C">
        <w:rPr>
          <w:sz w:val="28"/>
          <w:szCs w:val="28"/>
        </w:rPr>
        <w:t xml:space="preserve">likuma </w:t>
      </w:r>
      <w:r w:rsidR="00F21C0C" w:rsidRPr="00301668">
        <w:rPr>
          <w:rFonts w:eastAsia="Calibri"/>
          <w:sz w:val="28"/>
          <w:szCs w:val="28"/>
        </w:rPr>
        <w:t>"</w:t>
      </w:r>
      <w:r w:rsidR="00585738" w:rsidRPr="00F21C0C">
        <w:rPr>
          <w:sz w:val="28"/>
          <w:szCs w:val="28"/>
        </w:rPr>
        <w:t>Par valsts budžetu 2021. gadam</w:t>
      </w:r>
      <w:r w:rsidR="00F21C0C" w:rsidRPr="00301668">
        <w:rPr>
          <w:rFonts w:eastAsia="Calibri"/>
          <w:sz w:val="28"/>
          <w:szCs w:val="28"/>
        </w:rPr>
        <w:t>"</w:t>
      </w:r>
      <w:r w:rsidR="00585738" w:rsidRPr="00F21C0C">
        <w:rPr>
          <w:sz w:val="28"/>
          <w:szCs w:val="28"/>
        </w:rPr>
        <w:t xml:space="preserve"> 56.</w:t>
      </w:r>
      <w:r w:rsidR="00F21C0C">
        <w:rPr>
          <w:sz w:val="28"/>
          <w:szCs w:val="28"/>
        </w:rPr>
        <w:t> </w:t>
      </w:r>
      <w:r w:rsidR="00585738" w:rsidRPr="00F21C0C">
        <w:rPr>
          <w:sz w:val="28"/>
          <w:szCs w:val="28"/>
        </w:rPr>
        <w:t xml:space="preserve">pantu, likuma </w:t>
      </w:r>
      <w:r w:rsidR="00F21C0C" w:rsidRPr="00301668">
        <w:rPr>
          <w:rFonts w:eastAsia="Calibri"/>
          <w:sz w:val="28"/>
          <w:szCs w:val="28"/>
        </w:rPr>
        <w:t>"</w:t>
      </w:r>
      <w:r w:rsidR="00585738" w:rsidRPr="00F21C0C">
        <w:rPr>
          <w:sz w:val="28"/>
          <w:szCs w:val="28"/>
        </w:rPr>
        <w:t>Par vidēja termiņa budžeta ietvaru 2021., 2022. un 2023</w:t>
      </w:r>
      <w:r w:rsidR="00F21C0C" w:rsidRPr="00F21C0C">
        <w:rPr>
          <w:sz w:val="28"/>
          <w:szCs w:val="28"/>
        </w:rPr>
        <w:t>.</w:t>
      </w:r>
      <w:r w:rsidR="00F21C0C">
        <w:rPr>
          <w:sz w:val="28"/>
          <w:szCs w:val="28"/>
        </w:rPr>
        <w:t> </w:t>
      </w:r>
      <w:r w:rsidR="00585738" w:rsidRPr="00F21C0C">
        <w:rPr>
          <w:sz w:val="28"/>
          <w:szCs w:val="28"/>
        </w:rPr>
        <w:t>gadam</w:t>
      </w:r>
      <w:r w:rsidR="00F21C0C" w:rsidRPr="00301668">
        <w:rPr>
          <w:rFonts w:eastAsia="Calibri"/>
          <w:sz w:val="28"/>
          <w:szCs w:val="28"/>
        </w:rPr>
        <w:t>"</w:t>
      </w:r>
      <w:r w:rsidR="00585738" w:rsidRPr="00F21C0C">
        <w:rPr>
          <w:sz w:val="28"/>
          <w:szCs w:val="28"/>
        </w:rPr>
        <w:t xml:space="preserve"> 26.</w:t>
      </w:r>
      <w:r w:rsidR="00F21C0C">
        <w:rPr>
          <w:sz w:val="28"/>
          <w:szCs w:val="28"/>
        </w:rPr>
        <w:t> </w:t>
      </w:r>
      <w:r w:rsidR="00585738" w:rsidRPr="00F21C0C">
        <w:rPr>
          <w:sz w:val="28"/>
          <w:szCs w:val="28"/>
        </w:rPr>
        <w:t xml:space="preserve">pantu un </w:t>
      </w:r>
      <w:r w:rsidR="00E65316" w:rsidRPr="00F21C0C">
        <w:rPr>
          <w:sz w:val="28"/>
          <w:szCs w:val="28"/>
        </w:rPr>
        <w:t>Ministru kabineta 2015.</w:t>
      </w:r>
      <w:r w:rsidR="00F21C0C">
        <w:rPr>
          <w:sz w:val="28"/>
          <w:szCs w:val="28"/>
        </w:rPr>
        <w:t> </w:t>
      </w:r>
      <w:r w:rsidR="00E65316" w:rsidRPr="00F21C0C">
        <w:rPr>
          <w:sz w:val="28"/>
          <w:szCs w:val="28"/>
        </w:rPr>
        <w:t>gada 22.</w:t>
      </w:r>
      <w:r w:rsidR="00F21C0C">
        <w:rPr>
          <w:sz w:val="28"/>
          <w:szCs w:val="28"/>
        </w:rPr>
        <w:t> </w:t>
      </w:r>
      <w:r w:rsidR="00E65316" w:rsidRPr="00F21C0C">
        <w:rPr>
          <w:sz w:val="28"/>
          <w:szCs w:val="28"/>
        </w:rPr>
        <w:t>decembra noteikumu Nr.</w:t>
      </w:r>
      <w:r w:rsidR="00F21C0C">
        <w:rPr>
          <w:sz w:val="28"/>
          <w:szCs w:val="28"/>
        </w:rPr>
        <w:t> </w:t>
      </w:r>
      <w:r w:rsidR="00E65316" w:rsidRPr="00F21C0C">
        <w:rPr>
          <w:sz w:val="28"/>
          <w:szCs w:val="28"/>
        </w:rPr>
        <w:t xml:space="preserve">806 </w:t>
      </w:r>
      <w:r w:rsidR="00F21C0C" w:rsidRPr="00301668">
        <w:rPr>
          <w:rFonts w:eastAsia="Calibri"/>
          <w:sz w:val="28"/>
          <w:szCs w:val="28"/>
        </w:rPr>
        <w:t>"</w:t>
      </w:r>
      <w:r w:rsidR="00E65316" w:rsidRPr="00F21C0C">
        <w:rPr>
          <w:sz w:val="28"/>
          <w:szCs w:val="28"/>
        </w:rPr>
        <w:t>Kārtība, kādā valsts kapitālsabiedrības un publiski privātās kapitālsabiedrības, kurās valsts ir dalībnieks (akcionārs), prognozē un nosaka dividendēs izmaksājamo peļņas daļu un veic maksājumus valsts budžetā par valsts kapitāla izmantošanu</w:t>
      </w:r>
      <w:r w:rsidR="00F21C0C" w:rsidRPr="00301668">
        <w:rPr>
          <w:rFonts w:eastAsia="Calibri"/>
          <w:sz w:val="28"/>
          <w:szCs w:val="28"/>
        </w:rPr>
        <w:t>"</w:t>
      </w:r>
      <w:r w:rsidR="00E65316" w:rsidRPr="00F21C0C">
        <w:rPr>
          <w:sz w:val="28"/>
          <w:szCs w:val="28"/>
        </w:rPr>
        <w:t xml:space="preserve"> </w:t>
      </w:r>
      <w:r w:rsidR="00FB1225" w:rsidRPr="00F21C0C">
        <w:rPr>
          <w:sz w:val="28"/>
          <w:szCs w:val="28"/>
        </w:rPr>
        <w:t>11.2.4</w:t>
      </w:r>
      <w:r w:rsidR="00F21C0C" w:rsidRPr="00F21C0C">
        <w:rPr>
          <w:sz w:val="28"/>
          <w:szCs w:val="28"/>
        </w:rPr>
        <w:t>.</w:t>
      </w:r>
      <w:r w:rsidR="00F21C0C">
        <w:rPr>
          <w:sz w:val="28"/>
          <w:szCs w:val="28"/>
        </w:rPr>
        <w:t> </w:t>
      </w:r>
      <w:r w:rsidR="00FB1225" w:rsidRPr="00F21C0C">
        <w:rPr>
          <w:sz w:val="28"/>
          <w:szCs w:val="28"/>
        </w:rPr>
        <w:t>apakš</w:t>
      </w:r>
      <w:r w:rsidR="00E65316" w:rsidRPr="00F21C0C">
        <w:rPr>
          <w:sz w:val="28"/>
          <w:szCs w:val="28"/>
        </w:rPr>
        <w:t>punktu noteikt, ka valsts akciju sabiedrība</w:t>
      </w:r>
      <w:r w:rsidR="00261F1B" w:rsidRPr="00F21C0C">
        <w:rPr>
          <w:sz w:val="28"/>
          <w:szCs w:val="28"/>
        </w:rPr>
        <w:t>s</w:t>
      </w:r>
      <w:r w:rsidR="00E65316" w:rsidRPr="00F21C0C">
        <w:rPr>
          <w:sz w:val="28"/>
          <w:szCs w:val="28"/>
        </w:rPr>
        <w:t xml:space="preserve"> </w:t>
      </w:r>
      <w:r w:rsidR="00F21C0C" w:rsidRPr="00301668">
        <w:rPr>
          <w:rFonts w:eastAsia="Calibri"/>
          <w:sz w:val="28"/>
          <w:szCs w:val="28"/>
        </w:rPr>
        <w:t>"</w:t>
      </w:r>
      <w:r w:rsidR="00E65316" w:rsidRPr="00F21C0C">
        <w:rPr>
          <w:sz w:val="28"/>
          <w:szCs w:val="28"/>
        </w:rPr>
        <w:t>Latvijas Valsts radio un televīzijas centrs</w:t>
      </w:r>
      <w:r w:rsidR="00F21C0C" w:rsidRPr="00301668">
        <w:rPr>
          <w:rFonts w:eastAsia="Calibri"/>
          <w:sz w:val="28"/>
          <w:szCs w:val="28"/>
        </w:rPr>
        <w:t>"</w:t>
      </w:r>
      <w:r w:rsidR="00E65316" w:rsidRPr="00F21C0C">
        <w:rPr>
          <w:sz w:val="28"/>
          <w:szCs w:val="28"/>
        </w:rPr>
        <w:t xml:space="preserve"> (vienotais </w:t>
      </w:r>
      <w:r w:rsidR="00E65316" w:rsidRPr="00660AF9">
        <w:rPr>
          <w:sz w:val="28"/>
          <w:szCs w:val="28"/>
        </w:rPr>
        <w:t xml:space="preserve">reģistrācijas Nr. 40003011203) </w:t>
      </w:r>
      <w:r w:rsidR="003D4367" w:rsidRPr="00660AF9">
        <w:rPr>
          <w:sz w:val="28"/>
          <w:szCs w:val="28"/>
        </w:rPr>
        <w:t xml:space="preserve">(turpmāk – akciju sabiedrība) </w:t>
      </w:r>
      <w:r w:rsidR="00261F1B" w:rsidRPr="00660AF9">
        <w:rPr>
          <w:sz w:val="28"/>
          <w:szCs w:val="28"/>
        </w:rPr>
        <w:t>peļņa par 2020.</w:t>
      </w:r>
      <w:r w:rsidR="00F21C0C" w:rsidRPr="00660AF9">
        <w:rPr>
          <w:sz w:val="28"/>
          <w:szCs w:val="28"/>
        </w:rPr>
        <w:t> </w:t>
      </w:r>
      <w:r w:rsidR="00261F1B" w:rsidRPr="00660AF9">
        <w:rPr>
          <w:sz w:val="28"/>
          <w:szCs w:val="28"/>
        </w:rPr>
        <w:t>gadu tiek sadalīta</w:t>
      </w:r>
      <w:r w:rsidR="00660AF9" w:rsidRPr="00660AF9">
        <w:rPr>
          <w:sz w:val="28"/>
          <w:szCs w:val="28"/>
        </w:rPr>
        <w:t xml:space="preserve"> šādi – </w:t>
      </w:r>
      <w:r w:rsidR="00E65316" w:rsidRPr="00660AF9">
        <w:rPr>
          <w:sz w:val="28"/>
          <w:szCs w:val="28"/>
        </w:rPr>
        <w:t xml:space="preserve">dividendēs </w:t>
      </w:r>
      <w:r w:rsidR="00890D97">
        <w:rPr>
          <w:sz w:val="28"/>
          <w:szCs w:val="28"/>
        </w:rPr>
        <w:t xml:space="preserve">akciju </w:t>
      </w:r>
      <w:bookmarkStart w:id="1" w:name="_GoBack"/>
      <w:bookmarkEnd w:id="1"/>
      <w:r w:rsidR="00660AF9" w:rsidRPr="00660AF9">
        <w:rPr>
          <w:sz w:val="28"/>
          <w:szCs w:val="28"/>
        </w:rPr>
        <w:t xml:space="preserve">sabiedrība izmaksā </w:t>
      </w:r>
      <w:r w:rsidR="00F260B9" w:rsidRPr="00660AF9">
        <w:rPr>
          <w:sz w:val="28"/>
          <w:szCs w:val="28"/>
        </w:rPr>
        <w:t>56</w:t>
      </w:r>
      <w:r w:rsidR="00F21C0C" w:rsidRPr="00660AF9">
        <w:rPr>
          <w:sz w:val="28"/>
          <w:szCs w:val="28"/>
        </w:rPr>
        <w:t>,</w:t>
      </w:r>
      <w:r w:rsidR="00F260B9" w:rsidRPr="00660AF9">
        <w:rPr>
          <w:sz w:val="28"/>
          <w:szCs w:val="28"/>
        </w:rPr>
        <w:t>1</w:t>
      </w:r>
      <w:r w:rsidR="00F21C0C" w:rsidRPr="00660AF9">
        <w:rPr>
          <w:sz w:val="28"/>
          <w:szCs w:val="28"/>
        </w:rPr>
        <w:t> </w:t>
      </w:r>
      <w:r w:rsidR="00E65316" w:rsidRPr="00660AF9">
        <w:rPr>
          <w:sz w:val="28"/>
          <w:szCs w:val="28"/>
        </w:rPr>
        <w:t xml:space="preserve">% </w:t>
      </w:r>
      <w:r w:rsidR="007C2CC1" w:rsidRPr="00660AF9">
        <w:rPr>
          <w:sz w:val="28"/>
          <w:szCs w:val="28"/>
        </w:rPr>
        <w:t xml:space="preserve">jeb </w:t>
      </w:r>
      <w:r w:rsidR="00F21C0C" w:rsidRPr="00660AF9">
        <w:rPr>
          <w:sz w:val="28"/>
          <w:szCs w:val="28"/>
        </w:rPr>
        <w:t>1 546 386</w:t>
      </w:r>
      <w:r w:rsidR="00F21C0C" w:rsidRPr="00660AF9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proofErr w:type="spellStart"/>
      <w:r w:rsidR="00E65316" w:rsidRPr="00660AF9">
        <w:rPr>
          <w:i/>
          <w:sz w:val="28"/>
          <w:szCs w:val="28"/>
        </w:rPr>
        <w:t>euro</w:t>
      </w:r>
      <w:proofErr w:type="spellEnd"/>
      <w:r w:rsidR="00857C92" w:rsidRPr="00660AF9">
        <w:rPr>
          <w:sz w:val="28"/>
          <w:szCs w:val="28"/>
        </w:rPr>
        <w:t xml:space="preserve"> </w:t>
      </w:r>
      <w:r w:rsidR="007C2CC1" w:rsidRPr="00660AF9">
        <w:rPr>
          <w:sz w:val="28"/>
          <w:szCs w:val="28"/>
        </w:rPr>
        <w:t xml:space="preserve">(ieskaitot </w:t>
      </w:r>
      <w:r w:rsidR="00442E22" w:rsidRPr="00660AF9">
        <w:rPr>
          <w:sz w:val="28"/>
          <w:szCs w:val="28"/>
        </w:rPr>
        <w:t xml:space="preserve">uzņēmumu </w:t>
      </w:r>
      <w:r w:rsidR="007C2CC1" w:rsidRPr="00660AF9">
        <w:rPr>
          <w:sz w:val="28"/>
          <w:szCs w:val="28"/>
        </w:rPr>
        <w:t>ienākuma nodokli</w:t>
      </w:r>
      <w:r w:rsidR="007C2CC1" w:rsidRPr="00F21C0C">
        <w:rPr>
          <w:sz w:val="28"/>
          <w:szCs w:val="28"/>
        </w:rPr>
        <w:t xml:space="preserve">) </w:t>
      </w:r>
      <w:r w:rsidR="00921516" w:rsidRPr="00F21C0C">
        <w:rPr>
          <w:sz w:val="28"/>
          <w:szCs w:val="28"/>
        </w:rPr>
        <w:t xml:space="preserve">no </w:t>
      </w:r>
      <w:bookmarkStart w:id="2" w:name="_Hlk81405591"/>
      <w:r w:rsidR="00921516" w:rsidRPr="00F21C0C">
        <w:rPr>
          <w:sz w:val="28"/>
          <w:szCs w:val="28"/>
        </w:rPr>
        <w:t>tīrās peļņas</w:t>
      </w:r>
      <w:r w:rsidR="007C2CC1" w:rsidRPr="00F21C0C">
        <w:rPr>
          <w:sz w:val="28"/>
          <w:szCs w:val="28"/>
        </w:rPr>
        <w:t xml:space="preserve"> par 2020. gadu</w:t>
      </w:r>
      <w:bookmarkEnd w:id="2"/>
      <w:r w:rsidR="00261F1B" w:rsidRPr="00F21C0C">
        <w:rPr>
          <w:sz w:val="28"/>
          <w:szCs w:val="28"/>
        </w:rPr>
        <w:t xml:space="preserve">, bet atlikusī peļņas </w:t>
      </w:r>
      <w:r w:rsidR="00046583" w:rsidRPr="00F21C0C">
        <w:rPr>
          <w:sz w:val="28"/>
          <w:szCs w:val="28"/>
        </w:rPr>
        <w:t xml:space="preserve">daļa </w:t>
      </w:r>
      <w:r w:rsidR="00261F1B" w:rsidRPr="00F21C0C">
        <w:rPr>
          <w:sz w:val="28"/>
          <w:szCs w:val="28"/>
        </w:rPr>
        <w:t>par 2020</w:t>
      </w:r>
      <w:r w:rsidR="00F21C0C" w:rsidRPr="00F21C0C">
        <w:rPr>
          <w:sz w:val="28"/>
          <w:szCs w:val="28"/>
        </w:rPr>
        <w:t>.</w:t>
      </w:r>
      <w:r w:rsidR="00F21C0C">
        <w:rPr>
          <w:sz w:val="28"/>
          <w:szCs w:val="28"/>
        </w:rPr>
        <w:t> </w:t>
      </w:r>
      <w:r w:rsidR="00261F1B" w:rsidRPr="00F21C0C">
        <w:rPr>
          <w:sz w:val="28"/>
          <w:szCs w:val="28"/>
        </w:rPr>
        <w:t>gadu tiek novirzīta šā rīkojuma 2.</w:t>
      </w:r>
      <w:r w:rsidR="00F21C0C">
        <w:rPr>
          <w:sz w:val="28"/>
          <w:szCs w:val="28"/>
        </w:rPr>
        <w:t> </w:t>
      </w:r>
      <w:r w:rsidR="00261F1B" w:rsidRPr="00F21C0C">
        <w:rPr>
          <w:sz w:val="28"/>
          <w:szCs w:val="28"/>
        </w:rPr>
        <w:t>punktā minētajiem mērķiem</w:t>
      </w:r>
      <w:r w:rsidR="007C2CC1" w:rsidRPr="00F21C0C">
        <w:rPr>
          <w:sz w:val="28"/>
          <w:szCs w:val="28"/>
        </w:rPr>
        <w:t>.</w:t>
      </w:r>
    </w:p>
    <w:p w14:paraId="51561ACB" w14:textId="77777777" w:rsidR="00F21C0C" w:rsidRPr="00EA4C07" w:rsidRDefault="00F21C0C" w:rsidP="00194339">
      <w:pPr>
        <w:ind w:firstLine="709"/>
        <w:jc w:val="both"/>
        <w:rPr>
          <w:color w:val="000000"/>
          <w:sz w:val="28"/>
          <w:szCs w:val="28"/>
        </w:rPr>
      </w:pPr>
    </w:p>
    <w:p w14:paraId="70D2146F" w14:textId="275C9DC5" w:rsidR="00B13DF4" w:rsidRPr="00F21C0C" w:rsidRDefault="001A4BD6" w:rsidP="00194339">
      <w:pPr>
        <w:ind w:firstLine="709"/>
        <w:jc w:val="both"/>
        <w:rPr>
          <w:color w:val="000000"/>
          <w:sz w:val="28"/>
          <w:szCs w:val="28"/>
        </w:rPr>
      </w:pPr>
      <w:r w:rsidRPr="00F21C0C">
        <w:rPr>
          <w:color w:val="000000"/>
          <w:sz w:val="28"/>
          <w:szCs w:val="28"/>
        </w:rPr>
        <w:t>2</w:t>
      </w:r>
      <w:r w:rsidR="00F21C0C" w:rsidRPr="00F21C0C">
        <w:rPr>
          <w:color w:val="000000"/>
          <w:sz w:val="28"/>
          <w:szCs w:val="28"/>
        </w:rPr>
        <w:t>.</w:t>
      </w:r>
      <w:r w:rsidR="00F21C0C">
        <w:rPr>
          <w:color w:val="000000"/>
          <w:sz w:val="28"/>
          <w:szCs w:val="28"/>
        </w:rPr>
        <w:t> </w:t>
      </w:r>
      <w:r w:rsidRPr="00F21C0C">
        <w:rPr>
          <w:color w:val="000000"/>
          <w:sz w:val="28"/>
          <w:szCs w:val="28"/>
        </w:rPr>
        <w:t xml:space="preserve">Satiksmes ministrijai kā </w:t>
      </w:r>
      <w:r w:rsidR="003D4367" w:rsidRPr="00F21C0C">
        <w:rPr>
          <w:color w:val="000000"/>
          <w:sz w:val="28"/>
          <w:szCs w:val="28"/>
        </w:rPr>
        <w:t>akciju sabiedrības</w:t>
      </w:r>
      <w:r w:rsidRPr="00F21C0C">
        <w:rPr>
          <w:color w:val="000000"/>
          <w:sz w:val="28"/>
          <w:szCs w:val="28"/>
        </w:rPr>
        <w:t xml:space="preserve"> kapitāla daļu turētājai nodrošināt, ka </w:t>
      </w:r>
      <w:r w:rsidR="003D4367" w:rsidRPr="00F21C0C">
        <w:rPr>
          <w:color w:val="000000"/>
          <w:sz w:val="28"/>
          <w:szCs w:val="28"/>
        </w:rPr>
        <w:t>akciju sabiedrības</w:t>
      </w:r>
      <w:r w:rsidR="00AA3DE9" w:rsidRPr="00F21C0C">
        <w:rPr>
          <w:color w:val="000000"/>
          <w:sz w:val="28"/>
          <w:szCs w:val="28"/>
        </w:rPr>
        <w:t xml:space="preserve"> 2020.</w:t>
      </w:r>
      <w:r w:rsidR="00F21C0C">
        <w:rPr>
          <w:color w:val="000000"/>
          <w:sz w:val="28"/>
          <w:szCs w:val="28"/>
        </w:rPr>
        <w:t> </w:t>
      </w:r>
      <w:r w:rsidR="00AA3DE9" w:rsidRPr="00F21C0C">
        <w:rPr>
          <w:color w:val="000000"/>
          <w:sz w:val="28"/>
          <w:szCs w:val="28"/>
        </w:rPr>
        <w:t>gada peļņas daļa</w:t>
      </w:r>
      <w:r w:rsidR="00AA3DE9" w:rsidRPr="00F21C0C" w:rsidDel="00AA3DE9">
        <w:rPr>
          <w:color w:val="000000"/>
          <w:sz w:val="28"/>
          <w:szCs w:val="28"/>
        </w:rPr>
        <w:t xml:space="preserve"> </w:t>
      </w:r>
      <w:r w:rsidR="00B13DF4" w:rsidRPr="00F21C0C">
        <w:rPr>
          <w:color w:val="000000"/>
          <w:sz w:val="28"/>
          <w:szCs w:val="28"/>
        </w:rPr>
        <w:t>1 211</w:t>
      </w:r>
      <w:r w:rsidR="00F21C0C">
        <w:rPr>
          <w:color w:val="000000"/>
          <w:sz w:val="28"/>
          <w:szCs w:val="28"/>
        </w:rPr>
        <w:t> </w:t>
      </w:r>
      <w:r w:rsidR="00F21C0C" w:rsidRPr="00F21C0C">
        <w:rPr>
          <w:color w:val="000000"/>
          <w:sz w:val="28"/>
          <w:szCs w:val="28"/>
        </w:rPr>
        <w:t>302</w:t>
      </w:r>
      <w:r w:rsidR="00F21C0C">
        <w:rPr>
          <w:color w:val="000000"/>
          <w:sz w:val="28"/>
          <w:szCs w:val="28"/>
        </w:rPr>
        <w:t> </w:t>
      </w:r>
      <w:proofErr w:type="spellStart"/>
      <w:r w:rsidR="00B13DF4" w:rsidRPr="00F21C0C">
        <w:rPr>
          <w:i/>
          <w:iCs/>
          <w:color w:val="000000"/>
          <w:sz w:val="28"/>
          <w:szCs w:val="28"/>
        </w:rPr>
        <w:t>euro</w:t>
      </w:r>
      <w:proofErr w:type="spellEnd"/>
      <w:r w:rsidR="00B13DF4" w:rsidRPr="00F21C0C">
        <w:rPr>
          <w:color w:val="000000"/>
          <w:sz w:val="28"/>
          <w:szCs w:val="28"/>
        </w:rPr>
        <w:t xml:space="preserve"> apmērā tiek </w:t>
      </w:r>
      <w:r w:rsidR="00AA3DE9" w:rsidRPr="00F21C0C">
        <w:rPr>
          <w:color w:val="000000"/>
          <w:sz w:val="28"/>
          <w:szCs w:val="28"/>
        </w:rPr>
        <w:t>novirzīta šādiem mērķiem</w:t>
      </w:r>
      <w:r w:rsidR="00732F22" w:rsidRPr="00F21C0C">
        <w:rPr>
          <w:color w:val="000000"/>
          <w:sz w:val="28"/>
          <w:szCs w:val="28"/>
        </w:rPr>
        <w:t>:</w:t>
      </w:r>
    </w:p>
    <w:p w14:paraId="4666D944" w14:textId="22EC04E6" w:rsidR="00AA3DE9" w:rsidRPr="00F21C0C" w:rsidRDefault="00B13DF4" w:rsidP="00194339">
      <w:pPr>
        <w:ind w:firstLine="709"/>
        <w:jc w:val="both"/>
        <w:rPr>
          <w:sz w:val="28"/>
          <w:szCs w:val="28"/>
        </w:rPr>
      </w:pPr>
      <w:r w:rsidRPr="00F21C0C">
        <w:rPr>
          <w:color w:val="000000"/>
          <w:sz w:val="28"/>
          <w:szCs w:val="28"/>
        </w:rPr>
        <w:t>2.1</w:t>
      </w:r>
      <w:r w:rsidR="00F21C0C" w:rsidRPr="00F21C0C">
        <w:rPr>
          <w:color w:val="000000"/>
          <w:sz w:val="28"/>
          <w:szCs w:val="28"/>
        </w:rPr>
        <w:t>.</w:t>
      </w:r>
      <w:r w:rsidR="00F21C0C">
        <w:rPr>
          <w:color w:val="000000"/>
          <w:sz w:val="28"/>
          <w:szCs w:val="28"/>
        </w:rPr>
        <w:t> </w:t>
      </w:r>
      <w:r w:rsidR="003D4367" w:rsidRPr="00F21C0C">
        <w:rPr>
          <w:color w:val="000000"/>
          <w:sz w:val="28"/>
          <w:szCs w:val="28"/>
        </w:rPr>
        <w:t xml:space="preserve">akciju sabiedrības </w:t>
      </w:r>
      <w:r w:rsidR="00AA3DE9" w:rsidRPr="00F21C0C">
        <w:rPr>
          <w:color w:val="000000"/>
          <w:sz w:val="28"/>
          <w:szCs w:val="28"/>
        </w:rPr>
        <w:t xml:space="preserve">attīstībai Rīgas radio un televīzijas stacijas projekta īstenošanai </w:t>
      </w:r>
      <w:r w:rsidR="00F21C0C" w:rsidRPr="00F21C0C">
        <w:rPr>
          <w:sz w:val="28"/>
          <w:szCs w:val="28"/>
        </w:rPr>
        <w:t>–</w:t>
      </w:r>
      <w:r w:rsidR="00F21C0C">
        <w:rPr>
          <w:sz w:val="28"/>
          <w:szCs w:val="28"/>
        </w:rPr>
        <w:t xml:space="preserve"> </w:t>
      </w:r>
      <w:r w:rsidR="00AA3DE9" w:rsidRPr="00F21C0C">
        <w:rPr>
          <w:sz w:val="28"/>
          <w:szCs w:val="28"/>
        </w:rPr>
        <w:t>982</w:t>
      </w:r>
      <w:r w:rsidR="00F21C0C">
        <w:rPr>
          <w:sz w:val="28"/>
          <w:szCs w:val="28"/>
        </w:rPr>
        <w:t> </w:t>
      </w:r>
      <w:r w:rsidR="00F21C0C" w:rsidRPr="00F21C0C">
        <w:rPr>
          <w:sz w:val="28"/>
          <w:szCs w:val="28"/>
        </w:rPr>
        <w:t>342</w:t>
      </w:r>
      <w:r w:rsidR="00F21C0C">
        <w:rPr>
          <w:sz w:val="28"/>
          <w:szCs w:val="28"/>
        </w:rPr>
        <w:t> </w:t>
      </w:r>
      <w:proofErr w:type="spellStart"/>
      <w:r w:rsidR="00AA3DE9" w:rsidRPr="00F21C0C">
        <w:rPr>
          <w:i/>
          <w:iCs/>
          <w:sz w:val="28"/>
          <w:szCs w:val="28"/>
        </w:rPr>
        <w:t>euro</w:t>
      </w:r>
      <w:proofErr w:type="spellEnd"/>
      <w:r w:rsidR="00AA3DE9" w:rsidRPr="00F21C0C">
        <w:rPr>
          <w:sz w:val="28"/>
          <w:szCs w:val="28"/>
        </w:rPr>
        <w:t>;</w:t>
      </w:r>
    </w:p>
    <w:p w14:paraId="72A9D1C1" w14:textId="4E91EC88" w:rsidR="00B13DF4" w:rsidRPr="00F21C0C" w:rsidRDefault="00AA3DE9" w:rsidP="00194339">
      <w:pPr>
        <w:ind w:firstLine="709"/>
        <w:jc w:val="both"/>
        <w:rPr>
          <w:color w:val="000000"/>
          <w:sz w:val="28"/>
          <w:szCs w:val="28"/>
        </w:rPr>
      </w:pPr>
      <w:r w:rsidRPr="00F21C0C">
        <w:rPr>
          <w:color w:val="000000"/>
          <w:sz w:val="28"/>
          <w:szCs w:val="28"/>
        </w:rPr>
        <w:t>2.2</w:t>
      </w:r>
      <w:r w:rsidR="00F21C0C" w:rsidRPr="00F21C0C">
        <w:rPr>
          <w:color w:val="000000"/>
          <w:sz w:val="28"/>
          <w:szCs w:val="28"/>
        </w:rPr>
        <w:t>.</w:t>
      </w:r>
      <w:r w:rsidR="00F21C0C">
        <w:rPr>
          <w:color w:val="000000"/>
          <w:sz w:val="28"/>
          <w:szCs w:val="28"/>
        </w:rPr>
        <w:t> </w:t>
      </w:r>
      <w:r w:rsidRPr="00F21C0C">
        <w:rPr>
          <w:color w:val="000000"/>
          <w:sz w:val="28"/>
          <w:szCs w:val="28"/>
        </w:rPr>
        <w:t xml:space="preserve">deleģētā </w:t>
      </w:r>
      <w:r w:rsidR="003D4367" w:rsidRPr="00F21C0C">
        <w:rPr>
          <w:color w:val="000000"/>
          <w:sz w:val="28"/>
          <w:szCs w:val="28"/>
        </w:rPr>
        <w:t xml:space="preserve">valsts pārvaldes </w:t>
      </w:r>
      <w:r w:rsidRPr="00F21C0C">
        <w:rPr>
          <w:color w:val="000000"/>
          <w:sz w:val="28"/>
          <w:szCs w:val="28"/>
        </w:rPr>
        <w:t xml:space="preserve">uzdevuma </w:t>
      </w:r>
      <w:r w:rsidR="00F21C0C" w:rsidRPr="00F21C0C">
        <w:rPr>
          <w:sz w:val="28"/>
          <w:szCs w:val="28"/>
        </w:rPr>
        <w:t>–</w:t>
      </w:r>
      <w:r w:rsidR="00F21C0C">
        <w:rPr>
          <w:sz w:val="28"/>
          <w:szCs w:val="28"/>
        </w:rPr>
        <w:t xml:space="preserve"> </w:t>
      </w:r>
      <w:r w:rsidRPr="00F21C0C">
        <w:rPr>
          <w:color w:val="000000"/>
          <w:sz w:val="28"/>
          <w:szCs w:val="28"/>
        </w:rPr>
        <w:t xml:space="preserve">Loģiskā vienotā datu centra projekta uzturēšanai </w:t>
      </w:r>
      <w:r w:rsidR="00F21C0C" w:rsidRPr="00F21C0C">
        <w:rPr>
          <w:sz w:val="28"/>
          <w:szCs w:val="28"/>
        </w:rPr>
        <w:t>–</w:t>
      </w:r>
      <w:r w:rsidR="00F21C0C">
        <w:rPr>
          <w:sz w:val="28"/>
          <w:szCs w:val="28"/>
        </w:rPr>
        <w:t xml:space="preserve"> </w:t>
      </w:r>
      <w:r w:rsidR="00201B1E" w:rsidRPr="00F21C0C">
        <w:rPr>
          <w:color w:val="000000"/>
          <w:sz w:val="28"/>
          <w:szCs w:val="28"/>
        </w:rPr>
        <w:t>228</w:t>
      </w:r>
      <w:r w:rsidR="00F21C0C">
        <w:rPr>
          <w:color w:val="000000"/>
          <w:sz w:val="28"/>
          <w:szCs w:val="28"/>
        </w:rPr>
        <w:t> </w:t>
      </w:r>
      <w:r w:rsidR="00F21C0C" w:rsidRPr="00F21C0C">
        <w:rPr>
          <w:color w:val="000000"/>
          <w:sz w:val="28"/>
          <w:szCs w:val="28"/>
        </w:rPr>
        <w:t>960</w:t>
      </w:r>
      <w:r w:rsidR="00F21C0C">
        <w:rPr>
          <w:color w:val="000000"/>
          <w:sz w:val="28"/>
          <w:szCs w:val="28"/>
        </w:rPr>
        <w:t> </w:t>
      </w:r>
      <w:proofErr w:type="spellStart"/>
      <w:r w:rsidR="0099449E" w:rsidRPr="00F21C0C">
        <w:rPr>
          <w:i/>
          <w:color w:val="000000"/>
          <w:sz w:val="28"/>
          <w:szCs w:val="28"/>
        </w:rPr>
        <w:t>euro</w:t>
      </w:r>
      <w:proofErr w:type="spellEnd"/>
      <w:r w:rsidR="00ED7448" w:rsidRPr="00F21C0C">
        <w:rPr>
          <w:color w:val="000000"/>
          <w:sz w:val="28"/>
          <w:szCs w:val="28"/>
        </w:rPr>
        <w:t>.</w:t>
      </w:r>
    </w:p>
    <w:p w14:paraId="7E46732B" w14:textId="77777777" w:rsidR="00F21C0C" w:rsidRPr="00EA4C07" w:rsidRDefault="00F21C0C" w:rsidP="00194339">
      <w:pPr>
        <w:ind w:firstLine="709"/>
        <w:jc w:val="both"/>
        <w:rPr>
          <w:color w:val="000000"/>
          <w:sz w:val="28"/>
          <w:szCs w:val="28"/>
        </w:rPr>
      </w:pPr>
    </w:p>
    <w:p w14:paraId="77E0C0F6" w14:textId="7ED3AF06" w:rsidR="000D705E" w:rsidRDefault="000E29E6" w:rsidP="00F92752">
      <w:pPr>
        <w:ind w:firstLine="709"/>
        <w:jc w:val="both"/>
        <w:rPr>
          <w:color w:val="000000"/>
          <w:sz w:val="28"/>
          <w:szCs w:val="28"/>
        </w:rPr>
      </w:pPr>
      <w:r w:rsidRPr="00F21C0C">
        <w:rPr>
          <w:color w:val="000000"/>
          <w:sz w:val="28"/>
          <w:szCs w:val="28"/>
        </w:rPr>
        <w:t>3</w:t>
      </w:r>
      <w:r w:rsidR="00F21C0C" w:rsidRPr="00F21C0C">
        <w:rPr>
          <w:color w:val="000000"/>
          <w:sz w:val="28"/>
          <w:szCs w:val="28"/>
        </w:rPr>
        <w:t>.</w:t>
      </w:r>
      <w:r w:rsidR="00F21C0C">
        <w:rPr>
          <w:color w:val="000000"/>
          <w:sz w:val="28"/>
          <w:szCs w:val="28"/>
        </w:rPr>
        <w:t> </w:t>
      </w:r>
      <w:r w:rsidR="003D4367" w:rsidRPr="00F21C0C">
        <w:rPr>
          <w:color w:val="000000"/>
          <w:sz w:val="28"/>
          <w:szCs w:val="28"/>
        </w:rPr>
        <w:t xml:space="preserve">Satiksmes ministrijai kā akciju sabiedrības kapitāla daļu turētājai nodrošināt, ka </w:t>
      </w:r>
      <w:r w:rsidR="00442E22" w:rsidRPr="00F21C0C">
        <w:rPr>
          <w:color w:val="000000"/>
          <w:sz w:val="28"/>
          <w:szCs w:val="28"/>
        </w:rPr>
        <w:t>uzņēmum</w:t>
      </w:r>
      <w:r w:rsidR="00442E22">
        <w:rPr>
          <w:color w:val="000000"/>
          <w:sz w:val="28"/>
          <w:szCs w:val="28"/>
        </w:rPr>
        <w:t>u</w:t>
      </w:r>
      <w:r w:rsidR="00442E22" w:rsidRPr="00F21C0C">
        <w:rPr>
          <w:color w:val="000000"/>
          <w:sz w:val="28"/>
          <w:szCs w:val="28"/>
        </w:rPr>
        <w:t xml:space="preserve"> </w:t>
      </w:r>
      <w:r w:rsidRPr="00F21C0C">
        <w:rPr>
          <w:color w:val="000000"/>
          <w:sz w:val="28"/>
          <w:szCs w:val="28"/>
        </w:rPr>
        <w:t>ienākuma nodoklis no šā rīkojuma 2.2.</w:t>
      </w:r>
      <w:r w:rsidR="00F21C0C">
        <w:rPr>
          <w:color w:val="000000"/>
          <w:sz w:val="28"/>
          <w:szCs w:val="28"/>
        </w:rPr>
        <w:t> </w:t>
      </w:r>
      <w:r w:rsidRPr="00F21C0C">
        <w:rPr>
          <w:color w:val="000000"/>
          <w:sz w:val="28"/>
          <w:szCs w:val="28"/>
        </w:rPr>
        <w:t xml:space="preserve">apakšpunktā minētajam deleģētajam uzdevumam novirzāmās summas </w:t>
      </w:r>
      <w:r w:rsidR="003D4367" w:rsidRPr="00F21C0C">
        <w:rPr>
          <w:color w:val="000000"/>
          <w:sz w:val="28"/>
          <w:szCs w:val="28"/>
        </w:rPr>
        <w:t>tiek</w:t>
      </w:r>
      <w:r w:rsidRPr="00F21C0C">
        <w:rPr>
          <w:color w:val="000000"/>
          <w:sz w:val="28"/>
          <w:szCs w:val="28"/>
        </w:rPr>
        <w:t xml:space="preserve"> aprēķināts un </w:t>
      </w:r>
      <w:r w:rsidR="00F21C0C">
        <w:rPr>
          <w:color w:val="000000"/>
          <w:sz w:val="28"/>
          <w:szCs w:val="28"/>
        </w:rPr>
        <w:t>sa</w:t>
      </w:r>
      <w:r w:rsidR="00F21C0C" w:rsidRPr="00F21C0C">
        <w:rPr>
          <w:color w:val="000000"/>
          <w:sz w:val="28"/>
          <w:szCs w:val="28"/>
        </w:rPr>
        <w:t xml:space="preserve">maksāts </w:t>
      </w:r>
      <w:r w:rsidRPr="00F21C0C">
        <w:rPr>
          <w:color w:val="000000"/>
          <w:sz w:val="28"/>
          <w:szCs w:val="28"/>
        </w:rPr>
        <w:t>normatīvajos aktos noteiktajā kārtībā un apmērā.</w:t>
      </w:r>
      <w:r w:rsidRPr="00F21C0C" w:rsidDel="00AA3DE9">
        <w:rPr>
          <w:color w:val="000000"/>
          <w:sz w:val="28"/>
          <w:szCs w:val="28"/>
        </w:rPr>
        <w:t xml:space="preserve"> </w:t>
      </w:r>
    </w:p>
    <w:p w14:paraId="650A1B36" w14:textId="675A7A84" w:rsidR="00F92752" w:rsidRDefault="00F92752" w:rsidP="00F92752">
      <w:pPr>
        <w:jc w:val="both"/>
        <w:rPr>
          <w:color w:val="000000"/>
          <w:sz w:val="28"/>
          <w:szCs w:val="28"/>
        </w:rPr>
      </w:pPr>
    </w:p>
    <w:p w14:paraId="151B069A" w14:textId="77777777" w:rsidR="00EA4C07" w:rsidRPr="00F21C0C" w:rsidRDefault="00EA4C07" w:rsidP="00194339">
      <w:pPr>
        <w:jc w:val="both"/>
        <w:rPr>
          <w:color w:val="000000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D56785" w14:paraId="7D235ACF" w14:textId="77777777" w:rsidTr="00301668">
        <w:tc>
          <w:tcPr>
            <w:tcW w:w="9076" w:type="dxa"/>
          </w:tcPr>
          <w:p w14:paraId="4A6CAE90" w14:textId="77777777" w:rsidR="00F92752" w:rsidRPr="00194339" w:rsidRDefault="00F92752" w:rsidP="0030166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3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D56785" w:rsidRPr="00083E9F" w14:paraId="557B5885" w14:textId="77777777" w:rsidTr="00301668">
              <w:tc>
                <w:tcPr>
                  <w:tcW w:w="2948" w:type="dxa"/>
                  <w:hideMark/>
                </w:tcPr>
                <w:p w14:paraId="411AABE4" w14:textId="77777777" w:rsidR="00D56785" w:rsidRPr="00083E9F" w:rsidRDefault="00D56785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74112E2" w14:textId="77777777" w:rsidR="00D56785" w:rsidRPr="00083E9F" w:rsidRDefault="00D56785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567E45C3" w14:textId="77777777" w:rsidR="00D56785" w:rsidRPr="00083E9F" w:rsidRDefault="00D56785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454725A1" w14:textId="77777777" w:rsidR="00D56785" w:rsidRPr="00083E9F" w:rsidRDefault="00D56785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D56785" w:rsidRPr="00083E9F" w14:paraId="07185067" w14:textId="77777777" w:rsidTr="00301668">
              <w:tc>
                <w:tcPr>
                  <w:tcW w:w="2948" w:type="dxa"/>
                  <w:hideMark/>
                </w:tcPr>
                <w:p w14:paraId="77FFC7A5" w14:textId="77777777" w:rsidR="00D56785" w:rsidRPr="00083E9F" w:rsidRDefault="00D56785" w:rsidP="00301668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Satiksmes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A9B0346" w14:textId="77777777" w:rsidR="00D56785" w:rsidRPr="00083E9F" w:rsidRDefault="00D56785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7D95180" w14:textId="77777777" w:rsidR="00D56785" w:rsidRPr="00083E9F" w:rsidRDefault="00D56785" w:rsidP="0030166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T. Linkaits</w:t>
                  </w:r>
                </w:p>
              </w:tc>
            </w:tr>
          </w:tbl>
          <w:p w14:paraId="4AD13C09" w14:textId="77777777" w:rsidR="00D56785" w:rsidRPr="00083E9F" w:rsidRDefault="00D56785" w:rsidP="00301668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57F8FD16" w14:textId="77777777" w:rsidR="00D56785" w:rsidRPr="00083E9F" w:rsidRDefault="00D56785" w:rsidP="00301668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06120A57" w14:textId="77777777" w:rsidR="00D56785" w:rsidRPr="003E3C52" w:rsidRDefault="00D56785" w:rsidP="00301668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3"/>
    </w:tbl>
    <w:p w14:paraId="084F3806" w14:textId="77777777" w:rsidR="00D56785" w:rsidRPr="00F21C0C" w:rsidRDefault="00D56785" w:rsidP="00194339">
      <w:pPr>
        <w:spacing w:line="276" w:lineRule="auto"/>
        <w:jc w:val="both"/>
        <w:rPr>
          <w:sz w:val="28"/>
          <w:szCs w:val="28"/>
        </w:rPr>
      </w:pPr>
    </w:p>
    <w:p w14:paraId="5A875C15" w14:textId="77777777" w:rsidR="00AE0755" w:rsidRPr="00F21C0C" w:rsidRDefault="00AE0755" w:rsidP="00FB78BC">
      <w:pPr>
        <w:spacing w:line="276" w:lineRule="auto"/>
        <w:rPr>
          <w:sz w:val="28"/>
          <w:szCs w:val="28"/>
        </w:rPr>
      </w:pPr>
    </w:p>
    <w:sectPr w:rsidR="00AE0755" w:rsidRPr="00F21C0C" w:rsidSect="0019433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8C1C8" w14:textId="77777777" w:rsidR="00F45E00" w:rsidRDefault="00F45E00">
      <w:r>
        <w:separator/>
      </w:r>
    </w:p>
  </w:endnote>
  <w:endnote w:type="continuationSeparator" w:id="0">
    <w:p w14:paraId="596495EF" w14:textId="77777777" w:rsidR="00F45E00" w:rsidRDefault="00F45E00">
      <w:r>
        <w:continuationSeparator/>
      </w:r>
    </w:p>
  </w:endnote>
  <w:endnote w:type="continuationNotice" w:id="1">
    <w:p w14:paraId="52E4809A" w14:textId="77777777" w:rsidR="00F45E00" w:rsidRDefault="00F45E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EECB2" w14:textId="6DFAE68F" w:rsidR="00275F87" w:rsidRPr="00194339" w:rsidRDefault="00F92752">
    <w:pPr>
      <w:pStyle w:val="Footer"/>
      <w:rPr>
        <w:sz w:val="16"/>
        <w:szCs w:val="16"/>
      </w:rPr>
    </w:pPr>
    <w:r w:rsidRPr="00194339">
      <w:rPr>
        <w:sz w:val="16"/>
        <w:szCs w:val="16"/>
      </w:rPr>
      <w:t>R0220_1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9AF19" w14:textId="4F1475D5" w:rsidR="00D56785" w:rsidRPr="00194339" w:rsidRDefault="00D56785">
    <w:pPr>
      <w:pStyle w:val="Footer"/>
      <w:rPr>
        <w:sz w:val="16"/>
        <w:szCs w:val="16"/>
      </w:rPr>
    </w:pPr>
    <w:r w:rsidRPr="00194339">
      <w:rPr>
        <w:sz w:val="16"/>
        <w:szCs w:val="16"/>
      </w:rPr>
      <w:t>R</w:t>
    </w:r>
    <w:r w:rsidR="00F92752" w:rsidRPr="00194339">
      <w:rPr>
        <w:sz w:val="16"/>
        <w:szCs w:val="16"/>
      </w:rPr>
      <w:t>0</w:t>
    </w:r>
    <w:r w:rsidRPr="00194339">
      <w:rPr>
        <w:sz w:val="16"/>
        <w:szCs w:val="16"/>
      </w:rPr>
      <w:t>220_1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9115AA" w14:textId="77777777" w:rsidR="00F45E00" w:rsidRDefault="00F45E00">
      <w:r>
        <w:separator/>
      </w:r>
    </w:p>
  </w:footnote>
  <w:footnote w:type="continuationSeparator" w:id="0">
    <w:p w14:paraId="5B2F4F6D" w14:textId="77777777" w:rsidR="00F45E00" w:rsidRDefault="00F45E00">
      <w:r>
        <w:continuationSeparator/>
      </w:r>
    </w:p>
  </w:footnote>
  <w:footnote w:type="continuationNotice" w:id="1">
    <w:p w14:paraId="435FCF5F" w14:textId="77777777" w:rsidR="00F45E00" w:rsidRDefault="00F45E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78162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CC465A" w14:textId="7BD75BC7" w:rsidR="00F92752" w:rsidRDefault="00F927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079C0A" w14:textId="77777777" w:rsidR="000D705E" w:rsidRDefault="000D7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CFDE6" w14:textId="77777777" w:rsidR="00F92752" w:rsidRPr="003629D6" w:rsidRDefault="00F92752">
    <w:pPr>
      <w:pStyle w:val="Header"/>
    </w:pPr>
  </w:p>
  <w:p w14:paraId="2737876E" w14:textId="1E7A261A" w:rsidR="00D56785" w:rsidRDefault="00F92752">
    <w:pPr>
      <w:pStyle w:val="Header"/>
    </w:pPr>
    <w:r>
      <w:rPr>
        <w:noProof/>
      </w:rPr>
      <w:drawing>
        <wp:inline distT="0" distB="0" distL="0" distR="0" wp14:anchorId="38464AB4" wp14:editId="7BACBBE5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507B"/>
    <w:multiLevelType w:val="hybridMultilevel"/>
    <w:tmpl w:val="DB66575C"/>
    <w:lvl w:ilvl="0" w:tplc="BCE2B7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CAA0214">
      <w:numFmt w:val="none"/>
      <w:lvlText w:val=""/>
      <w:lvlJc w:val="left"/>
      <w:pPr>
        <w:tabs>
          <w:tab w:val="num" w:pos="-2520"/>
        </w:tabs>
      </w:pPr>
    </w:lvl>
    <w:lvl w:ilvl="2" w:tplc="1920544A">
      <w:numFmt w:val="none"/>
      <w:lvlText w:val=""/>
      <w:lvlJc w:val="left"/>
      <w:pPr>
        <w:tabs>
          <w:tab w:val="num" w:pos="-2520"/>
        </w:tabs>
      </w:pPr>
    </w:lvl>
    <w:lvl w:ilvl="3" w:tplc="33688A8C">
      <w:numFmt w:val="none"/>
      <w:lvlText w:val=""/>
      <w:lvlJc w:val="left"/>
      <w:pPr>
        <w:tabs>
          <w:tab w:val="num" w:pos="-2520"/>
        </w:tabs>
      </w:pPr>
    </w:lvl>
    <w:lvl w:ilvl="4" w:tplc="92F2EEFA">
      <w:numFmt w:val="none"/>
      <w:lvlText w:val=""/>
      <w:lvlJc w:val="left"/>
      <w:pPr>
        <w:tabs>
          <w:tab w:val="num" w:pos="-2520"/>
        </w:tabs>
      </w:pPr>
    </w:lvl>
    <w:lvl w:ilvl="5" w:tplc="78AA7E1A">
      <w:numFmt w:val="none"/>
      <w:lvlText w:val=""/>
      <w:lvlJc w:val="left"/>
      <w:pPr>
        <w:tabs>
          <w:tab w:val="num" w:pos="-2520"/>
        </w:tabs>
      </w:pPr>
    </w:lvl>
    <w:lvl w:ilvl="6" w:tplc="48AC6E0A">
      <w:numFmt w:val="none"/>
      <w:lvlText w:val=""/>
      <w:lvlJc w:val="left"/>
      <w:pPr>
        <w:tabs>
          <w:tab w:val="num" w:pos="-2520"/>
        </w:tabs>
      </w:pPr>
    </w:lvl>
    <w:lvl w:ilvl="7" w:tplc="E138D250">
      <w:numFmt w:val="none"/>
      <w:lvlText w:val=""/>
      <w:lvlJc w:val="left"/>
      <w:pPr>
        <w:tabs>
          <w:tab w:val="num" w:pos="-2520"/>
        </w:tabs>
      </w:pPr>
    </w:lvl>
    <w:lvl w:ilvl="8" w:tplc="E1A63CD6">
      <w:numFmt w:val="none"/>
      <w:lvlText w:val=""/>
      <w:lvlJc w:val="left"/>
      <w:pPr>
        <w:tabs>
          <w:tab w:val="num" w:pos="-252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EC"/>
    <w:rsid w:val="0000042B"/>
    <w:rsid w:val="000114AD"/>
    <w:rsid w:val="00013B98"/>
    <w:rsid w:val="00015D04"/>
    <w:rsid w:val="00023332"/>
    <w:rsid w:val="00037496"/>
    <w:rsid w:val="00046583"/>
    <w:rsid w:val="000516F6"/>
    <w:rsid w:val="00054629"/>
    <w:rsid w:val="000565C6"/>
    <w:rsid w:val="0007185E"/>
    <w:rsid w:val="00072D48"/>
    <w:rsid w:val="00080AD6"/>
    <w:rsid w:val="00086ED3"/>
    <w:rsid w:val="0009756E"/>
    <w:rsid w:val="000A5D02"/>
    <w:rsid w:val="000B7024"/>
    <w:rsid w:val="000C35C9"/>
    <w:rsid w:val="000C71E9"/>
    <w:rsid w:val="000D2AAA"/>
    <w:rsid w:val="000D306A"/>
    <w:rsid w:val="000D705E"/>
    <w:rsid w:val="000E05C5"/>
    <w:rsid w:val="000E2009"/>
    <w:rsid w:val="000E29E6"/>
    <w:rsid w:val="000F2663"/>
    <w:rsid w:val="000F5FA8"/>
    <w:rsid w:val="001102B9"/>
    <w:rsid w:val="001233D7"/>
    <w:rsid w:val="00151849"/>
    <w:rsid w:val="001536C8"/>
    <w:rsid w:val="0016508A"/>
    <w:rsid w:val="00170699"/>
    <w:rsid w:val="00194339"/>
    <w:rsid w:val="001A2289"/>
    <w:rsid w:val="001A4BD6"/>
    <w:rsid w:val="001B09FF"/>
    <w:rsid w:val="001B3E0A"/>
    <w:rsid w:val="001C08FE"/>
    <w:rsid w:val="001D37FB"/>
    <w:rsid w:val="001D5F58"/>
    <w:rsid w:val="001F18F9"/>
    <w:rsid w:val="001F1AAB"/>
    <w:rsid w:val="001F64C3"/>
    <w:rsid w:val="00201B1E"/>
    <w:rsid w:val="00202D8D"/>
    <w:rsid w:val="00205259"/>
    <w:rsid w:val="00214651"/>
    <w:rsid w:val="002261C2"/>
    <w:rsid w:val="00226599"/>
    <w:rsid w:val="00230C1A"/>
    <w:rsid w:val="00234503"/>
    <w:rsid w:val="002365C4"/>
    <w:rsid w:val="002437C3"/>
    <w:rsid w:val="00245190"/>
    <w:rsid w:val="002506D5"/>
    <w:rsid w:val="00252845"/>
    <w:rsid w:val="00253438"/>
    <w:rsid w:val="00261C1E"/>
    <w:rsid w:val="00261F1B"/>
    <w:rsid w:val="002632DE"/>
    <w:rsid w:val="00267FFD"/>
    <w:rsid w:val="00270506"/>
    <w:rsid w:val="00275F87"/>
    <w:rsid w:val="00276567"/>
    <w:rsid w:val="00276721"/>
    <w:rsid w:val="00284648"/>
    <w:rsid w:val="00291DA1"/>
    <w:rsid w:val="00292A4E"/>
    <w:rsid w:val="002A55F0"/>
    <w:rsid w:val="002B5761"/>
    <w:rsid w:val="002C1EBE"/>
    <w:rsid w:val="002C2A27"/>
    <w:rsid w:val="002C56A6"/>
    <w:rsid w:val="002E16B6"/>
    <w:rsid w:val="002E4D3C"/>
    <w:rsid w:val="002E5CB5"/>
    <w:rsid w:val="002F2B4B"/>
    <w:rsid w:val="002F6C9E"/>
    <w:rsid w:val="002F708B"/>
    <w:rsid w:val="003167FF"/>
    <w:rsid w:val="00320B0D"/>
    <w:rsid w:val="00330118"/>
    <w:rsid w:val="00331FE4"/>
    <w:rsid w:val="00333334"/>
    <w:rsid w:val="003406EE"/>
    <w:rsid w:val="00344004"/>
    <w:rsid w:val="003447EE"/>
    <w:rsid w:val="00345D19"/>
    <w:rsid w:val="00367651"/>
    <w:rsid w:val="00371204"/>
    <w:rsid w:val="00376B2F"/>
    <w:rsid w:val="0038311F"/>
    <w:rsid w:val="003846E4"/>
    <w:rsid w:val="00390CD6"/>
    <w:rsid w:val="00392931"/>
    <w:rsid w:val="003932F5"/>
    <w:rsid w:val="00397229"/>
    <w:rsid w:val="003A22C2"/>
    <w:rsid w:val="003C178F"/>
    <w:rsid w:val="003C41B5"/>
    <w:rsid w:val="003C69F2"/>
    <w:rsid w:val="003C7975"/>
    <w:rsid w:val="003D4367"/>
    <w:rsid w:val="0040203E"/>
    <w:rsid w:val="004039CC"/>
    <w:rsid w:val="00421C6B"/>
    <w:rsid w:val="0042712B"/>
    <w:rsid w:val="00431E9D"/>
    <w:rsid w:val="00442E22"/>
    <w:rsid w:val="00445A61"/>
    <w:rsid w:val="00457F61"/>
    <w:rsid w:val="00464FF1"/>
    <w:rsid w:val="00470EFE"/>
    <w:rsid w:val="00483315"/>
    <w:rsid w:val="004855EC"/>
    <w:rsid w:val="00485926"/>
    <w:rsid w:val="004866B7"/>
    <w:rsid w:val="004A3AC8"/>
    <w:rsid w:val="004B7463"/>
    <w:rsid w:val="004C7193"/>
    <w:rsid w:val="004C7FFA"/>
    <w:rsid w:val="004D2E17"/>
    <w:rsid w:val="005018DC"/>
    <w:rsid w:val="005034F3"/>
    <w:rsid w:val="00506AFF"/>
    <w:rsid w:val="00511848"/>
    <w:rsid w:val="00516229"/>
    <w:rsid w:val="00520F5F"/>
    <w:rsid w:val="00523655"/>
    <w:rsid w:val="00530D33"/>
    <w:rsid w:val="005324F0"/>
    <w:rsid w:val="00535AC5"/>
    <w:rsid w:val="00547E79"/>
    <w:rsid w:val="00551D27"/>
    <w:rsid w:val="00585738"/>
    <w:rsid w:val="00586FAA"/>
    <w:rsid w:val="00594904"/>
    <w:rsid w:val="00596942"/>
    <w:rsid w:val="005A3EBA"/>
    <w:rsid w:val="005A72B4"/>
    <w:rsid w:val="005B3BCF"/>
    <w:rsid w:val="005C2679"/>
    <w:rsid w:val="005C574B"/>
    <w:rsid w:val="005C7D23"/>
    <w:rsid w:val="005D1D34"/>
    <w:rsid w:val="005F150D"/>
    <w:rsid w:val="005F7622"/>
    <w:rsid w:val="0060031D"/>
    <w:rsid w:val="00615C98"/>
    <w:rsid w:val="00623B51"/>
    <w:rsid w:val="006330C0"/>
    <w:rsid w:val="006354B5"/>
    <w:rsid w:val="00651857"/>
    <w:rsid w:val="00660AF9"/>
    <w:rsid w:val="00664ADB"/>
    <w:rsid w:val="0067382C"/>
    <w:rsid w:val="0067619D"/>
    <w:rsid w:val="00682E5A"/>
    <w:rsid w:val="00690FC7"/>
    <w:rsid w:val="00696517"/>
    <w:rsid w:val="006A286F"/>
    <w:rsid w:val="006C4764"/>
    <w:rsid w:val="006C5947"/>
    <w:rsid w:val="006C65AC"/>
    <w:rsid w:val="006D03CF"/>
    <w:rsid w:val="006D3248"/>
    <w:rsid w:val="006E2BA3"/>
    <w:rsid w:val="006E5B33"/>
    <w:rsid w:val="00707F4E"/>
    <w:rsid w:val="00711731"/>
    <w:rsid w:val="00712A2C"/>
    <w:rsid w:val="0071664D"/>
    <w:rsid w:val="00720457"/>
    <w:rsid w:val="007304B0"/>
    <w:rsid w:val="00732F22"/>
    <w:rsid w:val="00734D77"/>
    <w:rsid w:val="00751A5F"/>
    <w:rsid w:val="007555C4"/>
    <w:rsid w:val="00756352"/>
    <w:rsid w:val="00760D2D"/>
    <w:rsid w:val="00766A23"/>
    <w:rsid w:val="0077296C"/>
    <w:rsid w:val="00773338"/>
    <w:rsid w:val="00785CA0"/>
    <w:rsid w:val="00793F27"/>
    <w:rsid w:val="00794C20"/>
    <w:rsid w:val="007A0D66"/>
    <w:rsid w:val="007A2615"/>
    <w:rsid w:val="007A2A94"/>
    <w:rsid w:val="007A4317"/>
    <w:rsid w:val="007B1C32"/>
    <w:rsid w:val="007B730E"/>
    <w:rsid w:val="007B7470"/>
    <w:rsid w:val="007C10E2"/>
    <w:rsid w:val="007C2CC1"/>
    <w:rsid w:val="007C361F"/>
    <w:rsid w:val="007C58C7"/>
    <w:rsid w:val="007F0E50"/>
    <w:rsid w:val="007F2158"/>
    <w:rsid w:val="007F7531"/>
    <w:rsid w:val="00800CA4"/>
    <w:rsid w:val="00802C67"/>
    <w:rsid w:val="00817477"/>
    <w:rsid w:val="00834CF5"/>
    <w:rsid w:val="0083764E"/>
    <w:rsid w:val="0083789F"/>
    <w:rsid w:val="00841C71"/>
    <w:rsid w:val="00842766"/>
    <w:rsid w:val="00844E3F"/>
    <w:rsid w:val="0084508A"/>
    <w:rsid w:val="00847C28"/>
    <w:rsid w:val="00852230"/>
    <w:rsid w:val="0085412C"/>
    <w:rsid w:val="00857C92"/>
    <w:rsid w:val="0086423C"/>
    <w:rsid w:val="00864B71"/>
    <w:rsid w:val="0086597E"/>
    <w:rsid w:val="0087266F"/>
    <w:rsid w:val="00881D4E"/>
    <w:rsid w:val="00890D97"/>
    <w:rsid w:val="008979CA"/>
    <w:rsid w:val="008C2B44"/>
    <w:rsid w:val="008D2DB5"/>
    <w:rsid w:val="008D3A69"/>
    <w:rsid w:val="008D41A8"/>
    <w:rsid w:val="008E6C45"/>
    <w:rsid w:val="008F2F85"/>
    <w:rsid w:val="008F5012"/>
    <w:rsid w:val="0092067E"/>
    <w:rsid w:val="00921516"/>
    <w:rsid w:val="00932216"/>
    <w:rsid w:val="009433DF"/>
    <w:rsid w:val="00944BBE"/>
    <w:rsid w:val="00965717"/>
    <w:rsid w:val="009840CA"/>
    <w:rsid w:val="0099449E"/>
    <w:rsid w:val="009A2CB6"/>
    <w:rsid w:val="009B04E6"/>
    <w:rsid w:val="009B2875"/>
    <w:rsid w:val="009B46D4"/>
    <w:rsid w:val="009E4AF7"/>
    <w:rsid w:val="009E7C30"/>
    <w:rsid w:val="009E7F51"/>
    <w:rsid w:val="009F1A6E"/>
    <w:rsid w:val="00A021FF"/>
    <w:rsid w:val="00A15EC6"/>
    <w:rsid w:val="00A169D5"/>
    <w:rsid w:val="00A169F6"/>
    <w:rsid w:val="00A214C1"/>
    <w:rsid w:val="00A24319"/>
    <w:rsid w:val="00A41B23"/>
    <w:rsid w:val="00A55BAA"/>
    <w:rsid w:val="00A567EF"/>
    <w:rsid w:val="00A6003B"/>
    <w:rsid w:val="00A677A5"/>
    <w:rsid w:val="00A740BE"/>
    <w:rsid w:val="00A77424"/>
    <w:rsid w:val="00A95509"/>
    <w:rsid w:val="00AA1621"/>
    <w:rsid w:val="00AA3DE9"/>
    <w:rsid w:val="00AA3EEF"/>
    <w:rsid w:val="00AB4E39"/>
    <w:rsid w:val="00AC00D0"/>
    <w:rsid w:val="00AC4762"/>
    <w:rsid w:val="00AE0755"/>
    <w:rsid w:val="00AE3FB1"/>
    <w:rsid w:val="00B00EB3"/>
    <w:rsid w:val="00B1031F"/>
    <w:rsid w:val="00B13DF4"/>
    <w:rsid w:val="00B2059E"/>
    <w:rsid w:val="00B24655"/>
    <w:rsid w:val="00B3329E"/>
    <w:rsid w:val="00B534DA"/>
    <w:rsid w:val="00B54C74"/>
    <w:rsid w:val="00B56189"/>
    <w:rsid w:val="00B642D0"/>
    <w:rsid w:val="00B6563C"/>
    <w:rsid w:val="00B67AE9"/>
    <w:rsid w:val="00B70AFF"/>
    <w:rsid w:val="00B726F7"/>
    <w:rsid w:val="00B826A8"/>
    <w:rsid w:val="00B85136"/>
    <w:rsid w:val="00B92659"/>
    <w:rsid w:val="00BB0997"/>
    <w:rsid w:val="00BB7708"/>
    <w:rsid w:val="00BC22B7"/>
    <w:rsid w:val="00BC430B"/>
    <w:rsid w:val="00BE0BDE"/>
    <w:rsid w:val="00C07557"/>
    <w:rsid w:val="00C10C94"/>
    <w:rsid w:val="00C15C67"/>
    <w:rsid w:val="00C17546"/>
    <w:rsid w:val="00C17BC3"/>
    <w:rsid w:val="00C22D11"/>
    <w:rsid w:val="00C23C94"/>
    <w:rsid w:val="00C2456D"/>
    <w:rsid w:val="00C253C8"/>
    <w:rsid w:val="00C31169"/>
    <w:rsid w:val="00C4369A"/>
    <w:rsid w:val="00C50AF7"/>
    <w:rsid w:val="00C537D5"/>
    <w:rsid w:val="00C55085"/>
    <w:rsid w:val="00C56744"/>
    <w:rsid w:val="00C7091D"/>
    <w:rsid w:val="00C72494"/>
    <w:rsid w:val="00C72B89"/>
    <w:rsid w:val="00C76051"/>
    <w:rsid w:val="00CA6C1A"/>
    <w:rsid w:val="00CA6C7F"/>
    <w:rsid w:val="00CA6E45"/>
    <w:rsid w:val="00CA7DC5"/>
    <w:rsid w:val="00CB512C"/>
    <w:rsid w:val="00CC293A"/>
    <w:rsid w:val="00CD186D"/>
    <w:rsid w:val="00CE23E6"/>
    <w:rsid w:val="00CE41A3"/>
    <w:rsid w:val="00CE72ED"/>
    <w:rsid w:val="00CF6940"/>
    <w:rsid w:val="00D06B0E"/>
    <w:rsid w:val="00D1022E"/>
    <w:rsid w:val="00D12371"/>
    <w:rsid w:val="00D22104"/>
    <w:rsid w:val="00D24F0D"/>
    <w:rsid w:val="00D37A97"/>
    <w:rsid w:val="00D46BC3"/>
    <w:rsid w:val="00D54C5D"/>
    <w:rsid w:val="00D565AF"/>
    <w:rsid w:val="00D56785"/>
    <w:rsid w:val="00D6485C"/>
    <w:rsid w:val="00D749B1"/>
    <w:rsid w:val="00D82065"/>
    <w:rsid w:val="00DD705D"/>
    <w:rsid w:val="00DF5BEA"/>
    <w:rsid w:val="00E00475"/>
    <w:rsid w:val="00E04256"/>
    <w:rsid w:val="00E071BB"/>
    <w:rsid w:val="00E159AB"/>
    <w:rsid w:val="00E31635"/>
    <w:rsid w:val="00E321A6"/>
    <w:rsid w:val="00E32BCE"/>
    <w:rsid w:val="00E359C4"/>
    <w:rsid w:val="00E65316"/>
    <w:rsid w:val="00E84913"/>
    <w:rsid w:val="00E9152F"/>
    <w:rsid w:val="00E96FB2"/>
    <w:rsid w:val="00EA4C07"/>
    <w:rsid w:val="00EC2920"/>
    <w:rsid w:val="00EC2BC6"/>
    <w:rsid w:val="00EC505D"/>
    <w:rsid w:val="00ED7448"/>
    <w:rsid w:val="00EE2099"/>
    <w:rsid w:val="00EE4A0E"/>
    <w:rsid w:val="00EF29C4"/>
    <w:rsid w:val="00F140ED"/>
    <w:rsid w:val="00F21C0C"/>
    <w:rsid w:val="00F260B9"/>
    <w:rsid w:val="00F45E00"/>
    <w:rsid w:val="00F52A36"/>
    <w:rsid w:val="00F52E68"/>
    <w:rsid w:val="00F56E70"/>
    <w:rsid w:val="00F64270"/>
    <w:rsid w:val="00F73283"/>
    <w:rsid w:val="00F81FFB"/>
    <w:rsid w:val="00F85301"/>
    <w:rsid w:val="00F8789A"/>
    <w:rsid w:val="00F92752"/>
    <w:rsid w:val="00FA61BF"/>
    <w:rsid w:val="00FB1225"/>
    <w:rsid w:val="00FB78BC"/>
    <w:rsid w:val="00FC1931"/>
    <w:rsid w:val="00FC6EC0"/>
    <w:rsid w:val="00FE0860"/>
    <w:rsid w:val="00FF0081"/>
    <w:rsid w:val="00FF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0D207B"/>
  <w15:chartTrackingRefBased/>
  <w15:docId w15:val="{782FC2A8-0D77-4AD2-88AB-B2C47D47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A4BD6"/>
    <w:pPr>
      <w:spacing w:before="100" w:beforeAutospacing="1" w:after="100" w:afterAutospacing="1"/>
      <w:jc w:val="center"/>
      <w:outlineLvl w:val="2"/>
    </w:pPr>
    <w:rPr>
      <w:b/>
      <w:bCs/>
      <w:color w:val="414142"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4855EC"/>
    <w:pPr>
      <w:spacing w:before="75" w:after="75"/>
      <w:ind w:firstLine="375"/>
      <w:jc w:val="both"/>
    </w:pPr>
  </w:style>
  <w:style w:type="paragraph" w:styleId="Header">
    <w:name w:val="header"/>
    <w:basedOn w:val="Normal"/>
    <w:link w:val="HeaderChar"/>
    <w:uiPriority w:val="99"/>
    <w:rsid w:val="006C476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C4764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1102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02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102B9"/>
  </w:style>
  <w:style w:type="paragraph" w:styleId="CommentSubject">
    <w:name w:val="annotation subject"/>
    <w:basedOn w:val="CommentText"/>
    <w:next w:val="CommentText"/>
    <w:link w:val="CommentSubjectChar"/>
    <w:rsid w:val="001102B9"/>
    <w:rPr>
      <w:b/>
      <w:bCs/>
    </w:rPr>
  </w:style>
  <w:style w:type="character" w:customStyle="1" w:styleId="CommentSubjectChar">
    <w:name w:val="Comment Subject Char"/>
    <w:link w:val="CommentSubject"/>
    <w:rsid w:val="001102B9"/>
    <w:rPr>
      <w:b/>
      <w:bCs/>
    </w:rPr>
  </w:style>
  <w:style w:type="character" w:styleId="Hyperlink">
    <w:name w:val="Hyperlink"/>
    <w:uiPriority w:val="99"/>
    <w:unhideWhenUsed/>
    <w:rsid w:val="00711731"/>
    <w:rPr>
      <w:strike w:val="0"/>
      <w:dstrike w:val="0"/>
      <w:color w:val="40407C"/>
      <w:u w:val="none"/>
      <w:effect w:val="none"/>
    </w:rPr>
  </w:style>
  <w:style w:type="character" w:customStyle="1" w:styleId="FooterChar">
    <w:name w:val="Footer Char"/>
    <w:link w:val="Footer"/>
    <w:uiPriority w:val="99"/>
    <w:rsid w:val="003932F5"/>
    <w:rPr>
      <w:sz w:val="24"/>
      <w:szCs w:val="24"/>
      <w:lang w:val="lv-LV" w:eastAsia="lv-LV"/>
    </w:rPr>
  </w:style>
  <w:style w:type="character" w:customStyle="1" w:styleId="Heading3Char">
    <w:name w:val="Heading 3 Char"/>
    <w:link w:val="Heading3"/>
    <w:uiPriority w:val="9"/>
    <w:rsid w:val="001A4BD6"/>
    <w:rPr>
      <w:b/>
      <w:bCs/>
      <w:color w:val="414142"/>
      <w:sz w:val="35"/>
      <w:szCs w:val="35"/>
      <w:lang w:val="lv-LV" w:eastAsia="lv-LV"/>
    </w:rPr>
  </w:style>
  <w:style w:type="character" w:customStyle="1" w:styleId="HeaderChar">
    <w:name w:val="Header Char"/>
    <w:link w:val="Header"/>
    <w:uiPriority w:val="99"/>
    <w:rsid w:val="000D705E"/>
    <w:rPr>
      <w:sz w:val="24"/>
      <w:szCs w:val="24"/>
    </w:rPr>
  </w:style>
  <w:style w:type="table" w:styleId="TableGrid">
    <w:name w:val="Table Grid"/>
    <w:basedOn w:val="TableNormal"/>
    <w:uiPriority w:val="59"/>
    <w:qFormat/>
    <w:rsid w:val="00D56785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0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7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0" ma:contentTypeDescription="Create a new document." ma:contentTypeScope="" ma:versionID="0926fa4b318d3398af9f10340303a533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ffc9ad62613c4d82f8009fc83b9a279b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23F74-DDE3-4D26-9C10-0179152BB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280E8-D341-42A3-96F4-FAFAF480CD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8D4B12-78D5-44B7-AE3E-CA2C256722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BD09B-660F-455A-928A-17E4F5E3C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4D98827-3BF3-44AA-9D9B-5C42D76E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2240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Nosaukums</vt:lpstr>
      </vt:variant>
      <vt:variant>
        <vt:i4>1</vt:i4>
      </vt:variant>
    </vt:vector>
  </HeadingPairs>
  <TitlesOfParts>
    <vt:vector size="7" baseType="lpstr">
      <vt:lpstr>Ministru kabineta rīkojuma projekts Par atšķirīgu dividendēs izmaksājamo valsts akciju sabiedrības „Latvijas Valsts radio un televīzijas centrs” peļņas daļu par 2021. gadu</vt:lpstr>
      <vt:lpstr>        </vt:lpstr>
      <vt:lpstr>        </vt:lpstr>
      <vt:lpstr>        </vt:lpstr>
      <vt:lpstr>        </vt:lpstr>
      <vt:lpstr>        Par atšķirīgu dividendēs izmaksājamo valsts akciju sabiedrības “Latvijas Valsts </vt:lpstr>
      <vt:lpstr>Par atšķirīgu dividendēs izmaksājamo valsts akciju sabiedrības „Latvijas Valsts radio un televīzijas centrs” peļņas daļu par 2016. gadu</vt:lpstr>
    </vt:vector>
  </TitlesOfParts>
  <Company>Satiksmes ministrija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Par atšķirīgu dividendēs izmaksājamo valsts akciju sabiedrības „Latvijas Valsts radio un televīzijas centrs” peļņas daļu par 2020. gadu</dc:title>
  <dc:subject>MKrīkojuma projekts</dc:subject>
  <dc:creator>Jeļena Vikmane</dc:creator>
  <cp:keywords/>
  <dc:description>irisa.kalnina@sam.gov.lv
67028233</dc:description>
  <cp:lastModifiedBy>Lilija Kampane</cp:lastModifiedBy>
  <cp:revision>4</cp:revision>
  <cp:lastPrinted>2018-07-31T12:52:00Z</cp:lastPrinted>
  <dcterms:created xsi:type="dcterms:W3CDTF">2021-10-07T09:30:00Z</dcterms:created>
  <dcterms:modified xsi:type="dcterms:W3CDTF">2021-10-08T07:42:00Z</dcterms:modified>
</cp:coreProperties>
</file>