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1BE8F"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Pielikums</w:t>
      </w:r>
    </w:p>
    <w:p w14:paraId="35E860EF" w14:textId="77777777" w:rsidR="00853B12" w:rsidRPr="00EF6AA4" w:rsidRDefault="00817C6E" w:rsidP="00853B12">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Informatīvajam ziņojumam par </w:t>
      </w:r>
      <w:bookmarkStart w:id="0" w:name="_Hlk93914213"/>
      <w:r w:rsidR="00853B12" w:rsidRPr="00EF6AA4">
        <w:rPr>
          <w:rFonts w:ascii="Times New Roman" w:hAnsi="Times New Roman" w:cs="Times New Roman"/>
          <w:sz w:val="24"/>
          <w:szCs w:val="24"/>
        </w:rPr>
        <w:t xml:space="preserve">Eiropas Savienības </w:t>
      </w:r>
    </w:p>
    <w:p w14:paraId="2EDB7F0D" w14:textId="77777777" w:rsidR="00817C6E" w:rsidRPr="00EF6AA4" w:rsidRDefault="00853B12" w:rsidP="00853B12">
      <w:pPr>
        <w:spacing w:after="0"/>
        <w:jc w:val="right"/>
        <w:rPr>
          <w:rFonts w:ascii="Times New Roman" w:hAnsi="Times New Roman" w:cs="Times New Roman"/>
          <w:sz w:val="24"/>
          <w:szCs w:val="24"/>
        </w:rPr>
      </w:pPr>
      <w:r w:rsidRPr="00EF6AA4">
        <w:rPr>
          <w:rFonts w:ascii="Times New Roman" w:hAnsi="Times New Roman" w:cs="Times New Roman"/>
          <w:sz w:val="24"/>
          <w:szCs w:val="24"/>
        </w:rPr>
        <w:t>kohēzijas politikas programmas 2021.–2027. gadam</w:t>
      </w:r>
      <w:bookmarkEnd w:id="0"/>
      <w:r w:rsidR="00817C6E" w:rsidRPr="00EF6AA4">
        <w:rPr>
          <w:rFonts w:ascii="Times New Roman" w:hAnsi="Times New Roman" w:cs="Times New Roman"/>
          <w:sz w:val="24"/>
          <w:szCs w:val="24"/>
        </w:rPr>
        <w:t xml:space="preserve"> </w:t>
      </w:r>
    </w:p>
    <w:p w14:paraId="35A5E17A"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4.3.6. specifiskā atbalsta mērķa “Veicināt nabadzības </w:t>
      </w:r>
    </w:p>
    <w:p w14:paraId="37C7D14C"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vai sociālās atstumtības riskam pakļauto cilvēku, </w:t>
      </w:r>
    </w:p>
    <w:p w14:paraId="07B5317F"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tostarp vistrūcīgāko un bērnu, sociālo integrāciju” </w:t>
      </w:r>
    </w:p>
    <w:p w14:paraId="4D38834B"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4.3.6.2. pasākuma „Atbalsta pasākumi Veselības un </w:t>
      </w:r>
    </w:p>
    <w:p w14:paraId="0C11A9E5"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darbspēju ekspertīzes ārstu valsts komisijas klientu </w:t>
      </w:r>
    </w:p>
    <w:p w14:paraId="1CAF5AE9"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apkalpošanas efektivitātes un kvalitātes uzlabošanai, </w:t>
      </w:r>
    </w:p>
    <w:p w14:paraId="0E3F5046"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 xml:space="preserve">speciālistu profesionālo spēju, invaliditātes informatīvās </w:t>
      </w:r>
    </w:p>
    <w:p w14:paraId="2DF746AD" w14:textId="77777777" w:rsidR="00817C6E" w:rsidRPr="00EF6AA4" w:rsidRDefault="00817C6E" w:rsidP="00817C6E">
      <w:pPr>
        <w:spacing w:after="0"/>
        <w:jc w:val="right"/>
        <w:rPr>
          <w:rFonts w:ascii="Times New Roman" w:hAnsi="Times New Roman" w:cs="Times New Roman"/>
          <w:sz w:val="24"/>
          <w:szCs w:val="24"/>
        </w:rPr>
      </w:pPr>
      <w:r w:rsidRPr="00EF6AA4">
        <w:rPr>
          <w:rFonts w:ascii="Times New Roman" w:hAnsi="Times New Roman" w:cs="Times New Roman"/>
          <w:sz w:val="24"/>
          <w:szCs w:val="24"/>
        </w:rPr>
        <w:t>sistēmas procesu un funkcionalitātes pilnveidei” īstenošanu</w:t>
      </w:r>
    </w:p>
    <w:p w14:paraId="025F2C00" w14:textId="77777777" w:rsidR="00A444EA" w:rsidRPr="00EF6AA4" w:rsidRDefault="00A444EA">
      <w:pPr>
        <w:rPr>
          <w:rFonts w:ascii="Times New Roman" w:hAnsi="Times New Roman" w:cs="Times New Roman"/>
          <w:sz w:val="24"/>
          <w:szCs w:val="24"/>
        </w:rPr>
      </w:pPr>
    </w:p>
    <w:p w14:paraId="1827A49D" w14:textId="77777777" w:rsidR="00817C6E" w:rsidRPr="00EF6AA4" w:rsidRDefault="00817C6E" w:rsidP="00817C6E">
      <w:pPr>
        <w:pStyle w:val="NoSpacing"/>
        <w:jc w:val="center"/>
        <w:rPr>
          <w:rFonts w:ascii="Times New Roman" w:hAnsi="Times New Roman" w:cs="Times New Roman"/>
          <w:b/>
          <w:bCs/>
          <w:sz w:val="24"/>
          <w:szCs w:val="24"/>
        </w:rPr>
      </w:pPr>
      <w:r w:rsidRPr="00EF6AA4">
        <w:rPr>
          <w:rFonts w:ascii="Times New Roman" w:hAnsi="Times New Roman" w:cs="Times New Roman"/>
          <w:b/>
          <w:bCs/>
          <w:sz w:val="24"/>
          <w:szCs w:val="24"/>
        </w:rPr>
        <w:t>Plānotā projekta iesnieguma vērtēšanas kritēriji</w:t>
      </w:r>
    </w:p>
    <w:p w14:paraId="43E2DFBF" w14:textId="77777777" w:rsidR="00817C6E" w:rsidRPr="00EF6AA4" w:rsidRDefault="00817C6E" w:rsidP="00817C6E">
      <w:pPr>
        <w:pStyle w:val="NoSpacing"/>
        <w:jc w:val="center"/>
        <w:rPr>
          <w:rFonts w:ascii="Times New Roman" w:hAnsi="Times New Roman" w:cs="Times New Roman"/>
          <w:b/>
          <w:bCs/>
          <w:sz w:val="24"/>
          <w:szCs w:val="24"/>
        </w:rPr>
      </w:pPr>
    </w:p>
    <w:p w14:paraId="71AE8284" w14:textId="77777777" w:rsidR="00817C6E" w:rsidRPr="00EF6AA4" w:rsidRDefault="00817C6E" w:rsidP="00817C6E">
      <w:pPr>
        <w:pStyle w:val="NoSpacing"/>
        <w:jc w:val="right"/>
        <w:rPr>
          <w:rFonts w:ascii="Times New Roman"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6500"/>
        <w:gridCol w:w="2268"/>
      </w:tblGrid>
      <w:tr w:rsidR="00817C6E" w:rsidRPr="00EF6AA4" w14:paraId="41568ED4" w14:textId="77777777" w:rsidTr="00EF6AA4">
        <w:trPr>
          <w:trHeight w:val="1024"/>
          <w:jc w:val="center"/>
        </w:trPr>
        <w:tc>
          <w:tcPr>
            <w:tcW w:w="7083" w:type="dxa"/>
            <w:gridSpan w:val="2"/>
            <w:tcBorders>
              <w:top w:val="single" w:sz="4" w:space="0" w:color="auto"/>
            </w:tcBorders>
            <w:shd w:val="clear" w:color="auto" w:fill="F2F2F2" w:themeFill="background1" w:themeFillShade="F2"/>
            <w:vAlign w:val="center"/>
          </w:tcPr>
          <w:p w14:paraId="4ED203E1" w14:textId="77777777" w:rsidR="00817C6E" w:rsidRPr="00EF6AA4" w:rsidRDefault="00817C6E" w:rsidP="00A21B89">
            <w:pPr>
              <w:spacing w:after="0" w:line="240" w:lineRule="auto"/>
              <w:jc w:val="both"/>
              <w:rPr>
                <w:rFonts w:ascii="Times New Roman" w:eastAsia="ヒラギノ角ゴ Pro W3" w:hAnsi="Times New Roman" w:cs="Times New Roman"/>
                <w:b/>
                <w:bCs/>
                <w:sz w:val="24"/>
                <w:szCs w:val="24"/>
              </w:rPr>
            </w:pPr>
            <w:r w:rsidRPr="00EF6AA4">
              <w:rPr>
                <w:rFonts w:ascii="Times New Roman" w:eastAsia="ヒラギノ角ゴ Pro W3" w:hAnsi="Times New Roman" w:cs="Times New Roman"/>
                <w:b/>
                <w:bCs/>
                <w:sz w:val="24"/>
                <w:szCs w:val="24"/>
              </w:rPr>
              <w:t>1. VIENOTIE KRITĒRIJI</w:t>
            </w:r>
          </w:p>
        </w:tc>
        <w:tc>
          <w:tcPr>
            <w:tcW w:w="2268" w:type="dxa"/>
            <w:tcBorders>
              <w:top w:val="single" w:sz="4" w:space="0" w:color="auto"/>
            </w:tcBorders>
            <w:shd w:val="clear" w:color="auto" w:fill="F2F2F2" w:themeFill="background1" w:themeFillShade="F2"/>
          </w:tcPr>
          <w:p w14:paraId="69EBA760" w14:textId="77777777" w:rsidR="00817C6E" w:rsidRPr="00EF6AA4" w:rsidRDefault="00817C6E" w:rsidP="00A21B89">
            <w:pPr>
              <w:spacing w:after="0" w:line="240" w:lineRule="auto"/>
              <w:jc w:val="center"/>
              <w:rPr>
                <w:rFonts w:ascii="Times New Roman" w:eastAsia="ヒラギノ角ゴ Pro W3" w:hAnsi="Times New Roman" w:cs="Times New Roman"/>
                <w:b/>
                <w:sz w:val="24"/>
                <w:szCs w:val="24"/>
              </w:rPr>
            </w:pPr>
            <w:r w:rsidRPr="00EF6AA4">
              <w:rPr>
                <w:rFonts w:ascii="Times New Roman" w:eastAsia="ヒラギノ角ゴ Pro W3" w:hAnsi="Times New Roman" w:cs="Times New Roman"/>
                <w:b/>
                <w:sz w:val="24"/>
                <w:szCs w:val="24"/>
              </w:rPr>
              <w:t>Kritērija ietekme uz lēmuma pieņemšanu</w:t>
            </w:r>
          </w:p>
          <w:p w14:paraId="10810983" w14:textId="77777777" w:rsidR="00817C6E" w:rsidRPr="00EF6AA4" w:rsidRDefault="00817C6E" w:rsidP="00A21B89">
            <w:pPr>
              <w:spacing w:after="0" w:line="240" w:lineRule="auto"/>
              <w:jc w:val="center"/>
              <w:rPr>
                <w:rFonts w:ascii="Times New Roman" w:eastAsia="ヒラギノ角ゴ Pro W3" w:hAnsi="Times New Roman" w:cs="Times New Roman"/>
                <w:b/>
                <w:sz w:val="24"/>
                <w:szCs w:val="24"/>
              </w:rPr>
            </w:pPr>
            <w:r w:rsidRPr="00EF6AA4">
              <w:rPr>
                <w:rFonts w:ascii="Times New Roman" w:eastAsia="ヒラギノ角ゴ Pro W3" w:hAnsi="Times New Roman" w:cs="Times New Roman"/>
                <w:sz w:val="24"/>
                <w:szCs w:val="24"/>
              </w:rPr>
              <w:t>(P, N)</w:t>
            </w:r>
          </w:p>
        </w:tc>
      </w:tr>
      <w:tr w:rsidR="00817C6E" w:rsidRPr="00EF6AA4" w14:paraId="7292D7AA" w14:textId="77777777" w:rsidTr="00EF6AA4">
        <w:trPr>
          <w:jc w:val="center"/>
        </w:trPr>
        <w:tc>
          <w:tcPr>
            <w:tcW w:w="583" w:type="dxa"/>
          </w:tcPr>
          <w:p w14:paraId="30B2233F"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1.1.</w:t>
            </w:r>
          </w:p>
          <w:p w14:paraId="3CFF059F" w14:textId="77777777" w:rsidR="00817C6E" w:rsidRPr="00EF6AA4" w:rsidRDefault="00817C6E" w:rsidP="00A21B89">
            <w:pPr>
              <w:rPr>
                <w:rFonts w:ascii="Times New Roman" w:eastAsia="ヒラギノ角ゴ Pro W3" w:hAnsi="Times New Roman" w:cs="Times New Roman"/>
                <w:sz w:val="24"/>
                <w:szCs w:val="24"/>
              </w:rPr>
            </w:pPr>
          </w:p>
          <w:p w14:paraId="1E878785" w14:textId="77777777" w:rsidR="00817C6E" w:rsidRPr="00EF6AA4" w:rsidRDefault="00817C6E" w:rsidP="00A21B89">
            <w:pPr>
              <w:rPr>
                <w:rFonts w:ascii="Times New Roman" w:eastAsia="ヒラギノ角ゴ Pro W3" w:hAnsi="Times New Roman" w:cs="Times New Roman"/>
                <w:sz w:val="24"/>
                <w:szCs w:val="24"/>
              </w:rPr>
            </w:pPr>
          </w:p>
          <w:p w14:paraId="5066BC3A" w14:textId="77777777" w:rsidR="00817C6E" w:rsidRPr="00EF6AA4" w:rsidRDefault="00817C6E" w:rsidP="00A21B89">
            <w:pPr>
              <w:rPr>
                <w:rFonts w:ascii="Times New Roman" w:eastAsia="ヒラギノ角ゴ Pro W3" w:hAnsi="Times New Roman" w:cs="Times New Roman"/>
                <w:sz w:val="24"/>
                <w:szCs w:val="24"/>
              </w:rPr>
            </w:pPr>
          </w:p>
        </w:tc>
        <w:tc>
          <w:tcPr>
            <w:tcW w:w="6500" w:type="dxa"/>
          </w:tcPr>
          <w:p w14:paraId="104FDEC8" w14:textId="4DC924FE"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Plānotā projekta iesniegums atbilst informatīvajā ziņojumā par Eiropas Savienības fondu darbības programmas Latvijai 2021.–2027.</w:t>
            </w:r>
            <w:r w:rsidR="00E65F64">
              <w:rPr>
                <w:rFonts w:ascii="Times New Roman" w:eastAsia="ヒラギノ角ゴ Pro W3" w:hAnsi="Times New Roman" w:cs="Times New Roman"/>
                <w:sz w:val="24"/>
                <w:szCs w:val="24"/>
              </w:rPr>
              <w:t xml:space="preserve"> </w:t>
            </w:r>
            <w:r w:rsidRPr="00EF6AA4">
              <w:rPr>
                <w:rFonts w:ascii="Times New Roman" w:eastAsia="ヒラギノ角ゴ Pro W3" w:hAnsi="Times New Roman" w:cs="Times New Roman"/>
                <w:sz w:val="24"/>
                <w:szCs w:val="24"/>
              </w:rPr>
              <w:t>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 (turpmāk – informatīvais ziņojums) noteiktajām specifiskajām prasībām:</w:t>
            </w:r>
          </w:p>
          <w:p w14:paraId="63224CBC"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1.1. plānotā projekta iesniedzējs atbilst informatīvā ziņojumā noteiktajam plānotā projekta iesniedzēju lokam;</w:t>
            </w:r>
          </w:p>
          <w:p w14:paraId="35E6BD56" w14:textId="52E4A947" w:rsidR="00817C6E" w:rsidRPr="00EF6AA4" w:rsidRDefault="00817C6E" w:rsidP="00E075DB">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1.2. plānotā projekta īstenošanas termiņš atbilst informatīvajā ziņojumā noteiktajam termiņam</w:t>
            </w:r>
            <w:r w:rsidR="00E075DB">
              <w:rPr>
                <w:rFonts w:ascii="Times New Roman" w:eastAsia="ヒラギノ角ゴ Pro W3" w:hAnsi="Times New Roman" w:cs="Times New Roman"/>
                <w:sz w:val="24"/>
                <w:szCs w:val="24"/>
              </w:rPr>
              <w:t>.</w:t>
            </w:r>
          </w:p>
        </w:tc>
        <w:tc>
          <w:tcPr>
            <w:tcW w:w="2268" w:type="dxa"/>
            <w:vAlign w:val="center"/>
          </w:tcPr>
          <w:p w14:paraId="6FFA5B70"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67F72FC5" w14:textId="77777777" w:rsidTr="00EF6AA4">
        <w:trPr>
          <w:jc w:val="center"/>
        </w:trPr>
        <w:tc>
          <w:tcPr>
            <w:tcW w:w="583" w:type="dxa"/>
          </w:tcPr>
          <w:p w14:paraId="066877E4"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1.2.</w:t>
            </w:r>
          </w:p>
        </w:tc>
        <w:tc>
          <w:tcPr>
            <w:tcW w:w="6500" w:type="dxa"/>
          </w:tcPr>
          <w:p w14:paraId="70CC254A"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 xml:space="preserve">Plānotā projekta iesniedzējam Latvijas Republikā nav Valsts ieņēmumu dienesta administrēto nodokļu parādu, tajā skaitā valsts sociālās apdrošināšanas obligāto iemaksu parādi, kas kopsummā katram atsevišķi pārsniedz 150 </w:t>
            </w:r>
            <w:proofErr w:type="spellStart"/>
            <w:r w:rsidRPr="00EF6AA4">
              <w:rPr>
                <w:rFonts w:ascii="Times New Roman" w:eastAsia="ヒラギノ角ゴ Pro W3" w:hAnsi="Times New Roman" w:cs="Times New Roman"/>
                <w:sz w:val="24"/>
                <w:szCs w:val="24"/>
              </w:rPr>
              <w:t>euro</w:t>
            </w:r>
            <w:proofErr w:type="spellEnd"/>
            <w:r w:rsidRPr="00EF6AA4">
              <w:rPr>
                <w:rFonts w:ascii="Times New Roman" w:eastAsia="ヒラギノ角ゴ Pro W3" w:hAnsi="Times New Roman" w:cs="Times New Roman"/>
                <w:sz w:val="24"/>
                <w:szCs w:val="24"/>
              </w:rPr>
              <w:t>.</w:t>
            </w:r>
          </w:p>
        </w:tc>
        <w:tc>
          <w:tcPr>
            <w:tcW w:w="2268" w:type="dxa"/>
            <w:vAlign w:val="center"/>
          </w:tcPr>
          <w:p w14:paraId="62BF8250"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4C10A850" w14:textId="77777777" w:rsidTr="00EF6AA4">
        <w:trPr>
          <w:jc w:val="center"/>
        </w:trPr>
        <w:tc>
          <w:tcPr>
            <w:tcW w:w="583" w:type="dxa"/>
          </w:tcPr>
          <w:p w14:paraId="10F08A50"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1.3.</w:t>
            </w:r>
          </w:p>
        </w:tc>
        <w:tc>
          <w:tcPr>
            <w:tcW w:w="6500" w:type="dxa"/>
          </w:tcPr>
          <w:p w14:paraId="76F6C832"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Plānotajam projekta iesniedzējam ir pietiekama īstenošanas un finanšu kapacitāte plānotā projekta īstenošanai.</w:t>
            </w:r>
          </w:p>
        </w:tc>
        <w:tc>
          <w:tcPr>
            <w:tcW w:w="2268" w:type="dxa"/>
            <w:vAlign w:val="center"/>
          </w:tcPr>
          <w:p w14:paraId="746B1BA6"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58CC729C" w14:textId="77777777" w:rsidTr="00EF6AA4">
        <w:trPr>
          <w:trHeight w:val="668"/>
          <w:jc w:val="center"/>
        </w:trPr>
        <w:tc>
          <w:tcPr>
            <w:tcW w:w="583" w:type="dxa"/>
          </w:tcPr>
          <w:p w14:paraId="3615EC64"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 xml:space="preserve">1.4. </w:t>
            </w:r>
          </w:p>
        </w:tc>
        <w:tc>
          <w:tcPr>
            <w:tcW w:w="6500" w:type="dxa"/>
          </w:tcPr>
          <w:p w14:paraId="021A7E51"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Plānotā projekta mērķis atbilst informatīvajā ziņojumā noteiktajam mērķim, definētie uzraudzības rādītāji nodrošina un apliecina mērķa sasniegšanu, uzraudzības rādītāji ir precīzi definēti, pamatoti un izmērāmi.</w:t>
            </w:r>
          </w:p>
        </w:tc>
        <w:tc>
          <w:tcPr>
            <w:tcW w:w="2268" w:type="dxa"/>
            <w:vAlign w:val="center"/>
          </w:tcPr>
          <w:p w14:paraId="4D6C8F90"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4C805552" w14:textId="77777777" w:rsidTr="00EF6AA4">
        <w:trPr>
          <w:trHeight w:val="493"/>
          <w:jc w:val="center"/>
        </w:trPr>
        <w:tc>
          <w:tcPr>
            <w:tcW w:w="583" w:type="dxa"/>
          </w:tcPr>
          <w:p w14:paraId="3655BFB6"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1.5.</w:t>
            </w:r>
          </w:p>
        </w:tc>
        <w:tc>
          <w:tcPr>
            <w:tcW w:w="6500" w:type="dxa"/>
            <w:vAlign w:val="center"/>
          </w:tcPr>
          <w:p w14:paraId="12A87852" w14:textId="36DF1937" w:rsidR="00817C6E" w:rsidRPr="00EF6AA4" w:rsidRDefault="00817C6E" w:rsidP="00A21B89">
            <w:pPr>
              <w:spacing w:after="0" w:line="240" w:lineRule="auto"/>
              <w:rPr>
                <w:rFonts w:ascii="Times New Roman" w:eastAsia="ヒラギノ角ゴ Pro W3" w:hAnsi="Times New Roman" w:cs="Times New Roman"/>
                <w:iCs/>
                <w:sz w:val="24"/>
                <w:szCs w:val="24"/>
              </w:rPr>
            </w:pPr>
            <w:r w:rsidRPr="00EF6AA4">
              <w:rPr>
                <w:rFonts w:ascii="Times New Roman" w:eastAsia="ヒラギノ角ゴ Pro W3" w:hAnsi="Times New Roman" w:cs="Times New Roman"/>
                <w:iCs/>
                <w:sz w:val="24"/>
                <w:szCs w:val="24"/>
              </w:rPr>
              <w:t>Plānotā projekta iesniegumā plānotie sagaidāmie rezultāti ir skaidri definēti un</w:t>
            </w:r>
            <w:r w:rsidR="00E65F64">
              <w:rPr>
                <w:rFonts w:ascii="Times New Roman" w:eastAsia="ヒラギノ角ゴ Pro W3" w:hAnsi="Times New Roman" w:cs="Times New Roman"/>
                <w:iCs/>
                <w:sz w:val="24"/>
                <w:szCs w:val="24"/>
              </w:rPr>
              <w:t xml:space="preserve"> </w:t>
            </w:r>
            <w:r w:rsidRPr="00EF6AA4">
              <w:rPr>
                <w:rFonts w:ascii="Times New Roman" w:eastAsia="ヒラギノ角ゴ Pro W3" w:hAnsi="Times New Roman" w:cs="Times New Roman"/>
                <w:iCs/>
                <w:sz w:val="24"/>
                <w:szCs w:val="24"/>
              </w:rPr>
              <w:t xml:space="preserve">izriet no plānoto darbību aprakstiem, plānotā projekta plānotās atbalstāmās darbības: </w:t>
            </w:r>
          </w:p>
          <w:p w14:paraId="641C950A" w14:textId="77777777" w:rsidR="00817C6E" w:rsidRPr="00EF6AA4" w:rsidRDefault="00817C6E" w:rsidP="00A21B89">
            <w:pPr>
              <w:spacing w:after="0" w:line="240" w:lineRule="auto"/>
              <w:rPr>
                <w:rFonts w:ascii="Times New Roman" w:eastAsia="ヒラギノ角ゴ Pro W3" w:hAnsi="Times New Roman" w:cs="Times New Roman"/>
                <w:iCs/>
                <w:sz w:val="24"/>
                <w:szCs w:val="24"/>
              </w:rPr>
            </w:pPr>
            <w:r w:rsidRPr="00EF6AA4">
              <w:rPr>
                <w:rFonts w:ascii="Times New Roman" w:eastAsia="ヒラギノ角ゴ Pro W3" w:hAnsi="Times New Roman" w:cs="Times New Roman"/>
                <w:iCs/>
                <w:sz w:val="24"/>
                <w:szCs w:val="24"/>
              </w:rPr>
              <w:t>1.5.1.</w:t>
            </w:r>
            <w:r w:rsidRPr="00EF6AA4">
              <w:rPr>
                <w:rFonts w:ascii="Times New Roman" w:eastAsia="ヒラギノ角ゴ Pro W3" w:hAnsi="Times New Roman" w:cs="Times New Roman"/>
                <w:iCs/>
                <w:sz w:val="24"/>
                <w:szCs w:val="24"/>
              </w:rPr>
              <w:tab/>
              <w:t>atbilst informatīvajā ziņojumā noteiktajam un paredz saikni ar attiecīgajām atbalstāmajām darbībām;</w:t>
            </w:r>
          </w:p>
          <w:p w14:paraId="378E83C4"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eastAsia="ヒラギノ角ゴ Pro W3" w:hAnsi="Times New Roman" w:cs="Times New Roman"/>
                <w:iCs/>
                <w:sz w:val="24"/>
                <w:szCs w:val="24"/>
              </w:rPr>
              <w:lastRenderedPageBreak/>
              <w:t>1.5.2.</w:t>
            </w:r>
            <w:r w:rsidRPr="00EF6AA4">
              <w:rPr>
                <w:rFonts w:ascii="Times New Roman" w:eastAsia="ヒラギノ角ゴ Pro W3" w:hAnsi="Times New Roman" w:cs="Times New Roman"/>
                <w:iCs/>
                <w:sz w:val="24"/>
                <w:szCs w:val="24"/>
              </w:rPr>
              <w:tab/>
              <w:t>ir precīzi definētas un pamatotas, un tās risina plānotajā projektā definētās problēmas.</w:t>
            </w:r>
          </w:p>
        </w:tc>
        <w:tc>
          <w:tcPr>
            <w:tcW w:w="2268" w:type="dxa"/>
            <w:vAlign w:val="center"/>
          </w:tcPr>
          <w:p w14:paraId="7161B597"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lastRenderedPageBreak/>
              <w:t>P</w:t>
            </w:r>
          </w:p>
        </w:tc>
      </w:tr>
      <w:tr w:rsidR="00817C6E" w:rsidRPr="00EF6AA4" w14:paraId="6672745B" w14:textId="77777777" w:rsidTr="00EF6AA4">
        <w:trPr>
          <w:trHeight w:val="668"/>
          <w:jc w:val="center"/>
        </w:trPr>
        <w:tc>
          <w:tcPr>
            <w:tcW w:w="583" w:type="dxa"/>
          </w:tcPr>
          <w:p w14:paraId="7256012E"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1.6.</w:t>
            </w:r>
          </w:p>
        </w:tc>
        <w:tc>
          <w:tcPr>
            <w:tcW w:w="6500" w:type="dxa"/>
            <w:vAlign w:val="center"/>
          </w:tcPr>
          <w:p w14:paraId="68782C1B"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Plānotā projekta iesniegumā paredzētais ES fonda finansējuma apmērs un intensitāte atbilst informatīvajā ziņojumā noteiktajam ES fonda finansējuma apmēram un intensitātei, iekļautās kopējās attiecināmās izmaksas un izmaksu pozīcijas atbilst informatīvajā ziņojumā noteiktajam, t.sk. nepārsniedz noteikto izmaksu pozīciju apjomus un:</w:t>
            </w:r>
          </w:p>
          <w:p w14:paraId="65410550"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1.6.1.</w:t>
            </w:r>
            <w:r w:rsidRPr="00EF6AA4">
              <w:rPr>
                <w:rFonts w:ascii="Times New Roman" w:eastAsia="ヒラギノ角ゴ Pro W3" w:hAnsi="Times New Roman" w:cs="Times New Roman"/>
                <w:sz w:val="24"/>
                <w:szCs w:val="24"/>
              </w:rPr>
              <w:tab/>
              <w:t xml:space="preserve">ir saistītas ar plānotā projekta īstenošanu, </w:t>
            </w:r>
          </w:p>
          <w:p w14:paraId="0A75B16C"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1.6.2.</w:t>
            </w:r>
            <w:r w:rsidRPr="00EF6AA4">
              <w:rPr>
                <w:rFonts w:ascii="Times New Roman" w:eastAsia="ヒラギノ角ゴ Pro W3" w:hAnsi="Times New Roman" w:cs="Times New Roman"/>
                <w:sz w:val="24"/>
                <w:szCs w:val="24"/>
              </w:rPr>
              <w:tab/>
              <w:t>ir nepieciešamas plānotā projekta īstenošanai (projektā norādīto darbību īstenošanai, mērķa grupas vajadzību nodrošināšanai, definētās problēmas risināšanai) un izvērtēta to lietderība, nodrošina projektā izvirzītā mērķa un rādītāju sasniegšanu.</w:t>
            </w:r>
          </w:p>
        </w:tc>
        <w:tc>
          <w:tcPr>
            <w:tcW w:w="2268" w:type="dxa"/>
            <w:vAlign w:val="center"/>
          </w:tcPr>
          <w:p w14:paraId="60242A2A"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280A716C" w14:textId="77777777" w:rsidTr="00EF6AA4">
        <w:trPr>
          <w:trHeight w:val="668"/>
          <w:jc w:val="center"/>
        </w:trPr>
        <w:tc>
          <w:tcPr>
            <w:tcW w:w="583" w:type="dxa"/>
          </w:tcPr>
          <w:p w14:paraId="4FE6C4DD"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hAnsi="Times New Roman" w:cs="Times New Roman"/>
                <w:sz w:val="24"/>
                <w:szCs w:val="24"/>
              </w:rPr>
              <w:t>1.7.</w:t>
            </w:r>
          </w:p>
        </w:tc>
        <w:tc>
          <w:tcPr>
            <w:tcW w:w="6500" w:type="dxa"/>
          </w:tcPr>
          <w:p w14:paraId="631B2B26"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2268" w:type="dxa"/>
            <w:vAlign w:val="center"/>
          </w:tcPr>
          <w:p w14:paraId="24533AFB"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19E6955E" w14:textId="77777777" w:rsidTr="00EF6AA4">
        <w:trPr>
          <w:trHeight w:val="668"/>
          <w:jc w:val="center"/>
        </w:trPr>
        <w:tc>
          <w:tcPr>
            <w:tcW w:w="583" w:type="dxa"/>
          </w:tcPr>
          <w:p w14:paraId="33AE0597" w14:textId="77777777" w:rsidR="00817C6E" w:rsidRPr="00EF6AA4" w:rsidRDefault="00817C6E" w:rsidP="00A21B89">
            <w:pPr>
              <w:spacing w:after="0" w:line="240" w:lineRule="auto"/>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1.8.</w:t>
            </w:r>
          </w:p>
        </w:tc>
        <w:tc>
          <w:tcPr>
            <w:tcW w:w="6500" w:type="dxa"/>
            <w:vAlign w:val="center"/>
          </w:tcPr>
          <w:p w14:paraId="36194507"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Plānotā projekta informācijā par projekta īstenošanu ir ietverta informācija, kas apliecina dubultā finansējuma neesamību un plānoto demarkāciju ar citiem līdzīgiem projektiem (projekta iesniedzēja vai citu subjektu īstenotiem) vai atbalsta pasākumiem.</w:t>
            </w:r>
          </w:p>
        </w:tc>
        <w:tc>
          <w:tcPr>
            <w:tcW w:w="2268" w:type="dxa"/>
            <w:vAlign w:val="center"/>
          </w:tcPr>
          <w:p w14:paraId="0279E8DA"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4F70611A" w14:textId="77777777" w:rsidTr="00EF6AA4">
        <w:trPr>
          <w:trHeight w:val="668"/>
          <w:jc w:val="center"/>
        </w:trPr>
        <w:tc>
          <w:tcPr>
            <w:tcW w:w="583" w:type="dxa"/>
          </w:tcPr>
          <w:p w14:paraId="3DFCE409"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1.9.</w:t>
            </w:r>
          </w:p>
        </w:tc>
        <w:tc>
          <w:tcPr>
            <w:tcW w:w="6500" w:type="dxa"/>
          </w:tcPr>
          <w:p w14:paraId="29C4F02F"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Plānotā projekta iesniegumā norādītā mērķa grupa atbilst informatīvajā ziņojumā noteiktajam un ir identificētas mērķa grupas vajadzības un risināmās problēmas.</w:t>
            </w:r>
          </w:p>
        </w:tc>
        <w:tc>
          <w:tcPr>
            <w:tcW w:w="2268" w:type="dxa"/>
          </w:tcPr>
          <w:p w14:paraId="033EF66C" w14:textId="77777777" w:rsidR="00817C6E" w:rsidRPr="00EF6AA4" w:rsidRDefault="00817C6E" w:rsidP="00A21B89">
            <w:pPr>
              <w:spacing w:after="0" w:line="240" w:lineRule="auto"/>
              <w:rPr>
                <w:rFonts w:ascii="Times New Roman" w:eastAsia="Times New Roman" w:hAnsi="Times New Roman" w:cs="Times New Roman"/>
                <w:sz w:val="24"/>
                <w:szCs w:val="24"/>
              </w:rPr>
            </w:pPr>
          </w:p>
          <w:p w14:paraId="21803B51"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5A12E27B" w14:textId="77777777" w:rsidTr="00EF6AA4">
        <w:trPr>
          <w:trHeight w:val="1404"/>
          <w:jc w:val="center"/>
        </w:trPr>
        <w:tc>
          <w:tcPr>
            <w:tcW w:w="7083" w:type="dxa"/>
            <w:gridSpan w:val="2"/>
            <w:tcBorders>
              <w:top w:val="single" w:sz="4" w:space="0" w:color="auto"/>
            </w:tcBorders>
            <w:shd w:val="clear" w:color="auto" w:fill="F2F2F2" w:themeFill="background1" w:themeFillShade="F2"/>
            <w:vAlign w:val="center"/>
          </w:tcPr>
          <w:p w14:paraId="254A08A6"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b/>
                <w:bCs/>
                <w:sz w:val="24"/>
                <w:szCs w:val="24"/>
              </w:rPr>
              <w:t>2. SPECIFISKIE ATBILSTĪBAS KRITĒRIJI</w:t>
            </w:r>
          </w:p>
        </w:tc>
        <w:tc>
          <w:tcPr>
            <w:tcW w:w="2268" w:type="dxa"/>
            <w:tcBorders>
              <w:top w:val="single" w:sz="4" w:space="0" w:color="auto"/>
            </w:tcBorders>
            <w:shd w:val="clear" w:color="auto" w:fill="F2F2F2" w:themeFill="background1" w:themeFillShade="F2"/>
            <w:vAlign w:val="center"/>
          </w:tcPr>
          <w:p w14:paraId="243A98DB" w14:textId="77777777" w:rsidR="00817C6E" w:rsidRPr="00EF6AA4" w:rsidRDefault="00817C6E" w:rsidP="00A21B89">
            <w:pPr>
              <w:spacing w:after="0" w:line="240" w:lineRule="auto"/>
              <w:jc w:val="center"/>
              <w:rPr>
                <w:rFonts w:ascii="Times New Roman" w:eastAsia="ヒラギノ角ゴ Pro W3" w:hAnsi="Times New Roman" w:cs="Times New Roman"/>
                <w:b/>
                <w:sz w:val="24"/>
                <w:szCs w:val="24"/>
              </w:rPr>
            </w:pPr>
            <w:r w:rsidRPr="00EF6AA4">
              <w:rPr>
                <w:rFonts w:ascii="Times New Roman" w:eastAsia="ヒラギノ角ゴ Pro W3" w:hAnsi="Times New Roman" w:cs="Times New Roman"/>
                <w:b/>
                <w:sz w:val="24"/>
                <w:szCs w:val="24"/>
              </w:rPr>
              <w:t>Kritērija ietekme uz lēmuma pieņemšanu</w:t>
            </w:r>
          </w:p>
          <w:p w14:paraId="7706C726"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 N)</w:t>
            </w:r>
          </w:p>
        </w:tc>
      </w:tr>
      <w:tr w:rsidR="00817C6E" w:rsidRPr="00EF6AA4" w14:paraId="77C32AE8" w14:textId="77777777" w:rsidTr="00EF6AA4">
        <w:trPr>
          <w:jc w:val="center"/>
        </w:trPr>
        <w:tc>
          <w:tcPr>
            <w:tcW w:w="583" w:type="dxa"/>
            <w:shd w:val="clear" w:color="auto" w:fill="auto"/>
          </w:tcPr>
          <w:p w14:paraId="21877542"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2.1.</w:t>
            </w:r>
          </w:p>
        </w:tc>
        <w:tc>
          <w:tcPr>
            <w:tcW w:w="6500" w:type="dxa"/>
          </w:tcPr>
          <w:p w14:paraId="64AA2005" w14:textId="77777777" w:rsidR="00817C6E" w:rsidRPr="00EF6AA4" w:rsidRDefault="00817C6E" w:rsidP="00A21B89">
            <w:pPr>
              <w:spacing w:after="0" w:line="240" w:lineRule="auto"/>
              <w:jc w:val="both"/>
              <w:rPr>
                <w:rFonts w:ascii="Times New Roman" w:eastAsia="Times New Roman" w:hAnsi="Times New Roman" w:cs="Times New Roman"/>
                <w:sz w:val="24"/>
                <w:szCs w:val="24"/>
                <w:lang w:eastAsia="lv-LV"/>
              </w:rPr>
            </w:pPr>
            <w:r w:rsidRPr="00EF6AA4">
              <w:rPr>
                <w:rFonts w:ascii="Times New Roman" w:eastAsia="Times New Roman" w:hAnsi="Times New Roman" w:cs="Times New Roman"/>
                <w:sz w:val="24"/>
                <w:szCs w:val="24"/>
                <w:lang w:eastAsia="lv-LV"/>
              </w:rPr>
              <w:t>Plānotā projekta iesniegumā ir aprakstīts, kā mācības tiks nodrošinātas mērķa grupas personām visās komisijas reģionālajās nodaļās.</w:t>
            </w:r>
          </w:p>
        </w:tc>
        <w:tc>
          <w:tcPr>
            <w:tcW w:w="2268" w:type="dxa"/>
            <w:vAlign w:val="center"/>
          </w:tcPr>
          <w:p w14:paraId="6D9B3EC0"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5CA08578" w14:textId="77777777" w:rsidTr="00EF6AA4">
        <w:trPr>
          <w:jc w:val="center"/>
        </w:trPr>
        <w:tc>
          <w:tcPr>
            <w:tcW w:w="583" w:type="dxa"/>
            <w:shd w:val="clear" w:color="auto" w:fill="auto"/>
          </w:tcPr>
          <w:p w14:paraId="1551FA7F"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2.2.</w:t>
            </w:r>
          </w:p>
        </w:tc>
        <w:tc>
          <w:tcPr>
            <w:tcW w:w="6500" w:type="dxa"/>
          </w:tcPr>
          <w:p w14:paraId="0503A97D" w14:textId="77777777" w:rsidR="00817C6E" w:rsidRPr="00EF6AA4" w:rsidRDefault="00817C6E" w:rsidP="00A21B89">
            <w:pPr>
              <w:spacing w:after="0" w:line="240" w:lineRule="auto"/>
              <w:jc w:val="both"/>
              <w:rPr>
                <w:rFonts w:ascii="Times New Roman" w:eastAsia="Times New Roman" w:hAnsi="Times New Roman" w:cs="Times New Roman"/>
                <w:sz w:val="24"/>
                <w:szCs w:val="24"/>
                <w:lang w:eastAsia="lv-LV"/>
              </w:rPr>
            </w:pPr>
            <w:r w:rsidRPr="00EF6AA4">
              <w:rPr>
                <w:rFonts w:ascii="Times New Roman" w:eastAsia="Times New Roman" w:hAnsi="Times New Roman" w:cs="Times New Roman"/>
                <w:sz w:val="24"/>
                <w:szCs w:val="24"/>
                <w:lang w:eastAsia="lv-LV"/>
              </w:rPr>
              <w:t>Plānotā projekta iesniegumā ir aprakstīts mācību vajadzību noteikšanas process.</w:t>
            </w:r>
          </w:p>
        </w:tc>
        <w:tc>
          <w:tcPr>
            <w:tcW w:w="2268" w:type="dxa"/>
            <w:vAlign w:val="center"/>
          </w:tcPr>
          <w:p w14:paraId="7889E198"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183FF63E" w14:textId="77777777" w:rsidTr="00EF6AA4">
        <w:trPr>
          <w:jc w:val="center"/>
        </w:trPr>
        <w:tc>
          <w:tcPr>
            <w:tcW w:w="583" w:type="dxa"/>
            <w:shd w:val="clear" w:color="auto" w:fill="auto"/>
          </w:tcPr>
          <w:p w14:paraId="152D332C"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2.3.</w:t>
            </w:r>
          </w:p>
        </w:tc>
        <w:tc>
          <w:tcPr>
            <w:tcW w:w="6500" w:type="dxa"/>
          </w:tcPr>
          <w:p w14:paraId="0210EC04" w14:textId="293EEF99" w:rsidR="00817C6E" w:rsidRPr="00EF6AA4" w:rsidRDefault="00817C6E" w:rsidP="00A21B89">
            <w:pPr>
              <w:spacing w:after="0" w:line="240" w:lineRule="auto"/>
              <w:jc w:val="both"/>
              <w:rPr>
                <w:rFonts w:ascii="Times New Roman" w:eastAsia="Times New Roman" w:hAnsi="Times New Roman" w:cs="Times New Roman"/>
                <w:sz w:val="24"/>
                <w:szCs w:val="24"/>
                <w:lang w:eastAsia="lv-LV"/>
              </w:rPr>
            </w:pPr>
            <w:r w:rsidRPr="00EF6AA4">
              <w:rPr>
                <w:rFonts w:ascii="Times New Roman" w:eastAsia="Times New Roman" w:hAnsi="Times New Roman" w:cs="Times New Roman"/>
                <w:sz w:val="24"/>
                <w:szCs w:val="24"/>
                <w:lang w:eastAsia="lv-LV"/>
              </w:rPr>
              <w:t>Plānotā projekta iesniegumā ir aprakstīts</w:t>
            </w:r>
            <w:proofErr w:type="gramStart"/>
            <w:r w:rsidRPr="00EF6AA4">
              <w:rPr>
                <w:rFonts w:ascii="Times New Roman" w:eastAsia="Times New Roman" w:hAnsi="Times New Roman" w:cs="Times New Roman"/>
                <w:sz w:val="24"/>
                <w:szCs w:val="24"/>
                <w:lang w:eastAsia="lv-LV"/>
              </w:rPr>
              <w:t xml:space="preserve">  </w:t>
            </w:r>
            <w:proofErr w:type="gramEnd"/>
            <w:r w:rsidRPr="00EF6AA4">
              <w:rPr>
                <w:rFonts w:ascii="Times New Roman" w:eastAsia="Times New Roman" w:hAnsi="Times New Roman" w:cs="Times New Roman"/>
                <w:sz w:val="24"/>
                <w:szCs w:val="24"/>
                <w:lang w:eastAsia="lv-LV"/>
              </w:rPr>
              <w:t>teritoriālais griezums/ reģionālais pārklājums sabiedrības izpratnes un informētības paaugstināšanas pasākumu īstenošanā par aktualitātēm invaliditātes noteikšanas, darbspējas un funkcionēšanas ierobežojumu vērtēšanas procesā.</w:t>
            </w:r>
          </w:p>
        </w:tc>
        <w:tc>
          <w:tcPr>
            <w:tcW w:w="2268" w:type="dxa"/>
            <w:vAlign w:val="center"/>
          </w:tcPr>
          <w:p w14:paraId="5E3AFE70"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50ED98B0" w14:textId="77777777" w:rsidTr="00EF6AA4">
        <w:trPr>
          <w:jc w:val="center"/>
        </w:trPr>
        <w:tc>
          <w:tcPr>
            <w:tcW w:w="583" w:type="dxa"/>
          </w:tcPr>
          <w:p w14:paraId="68D6740D"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2.4.</w:t>
            </w:r>
          </w:p>
        </w:tc>
        <w:tc>
          <w:tcPr>
            <w:tcW w:w="6500" w:type="dxa"/>
          </w:tcPr>
          <w:p w14:paraId="062EF429" w14:textId="638E6BFE" w:rsidR="00817C6E" w:rsidRPr="00EF6AA4" w:rsidRDefault="00817C6E" w:rsidP="00A21B89">
            <w:pPr>
              <w:spacing w:after="0" w:line="240" w:lineRule="auto"/>
              <w:jc w:val="both"/>
              <w:rPr>
                <w:rFonts w:ascii="Times New Roman" w:eastAsia="Times New Roman" w:hAnsi="Times New Roman" w:cs="Times New Roman"/>
                <w:sz w:val="24"/>
                <w:szCs w:val="24"/>
                <w:lang w:eastAsia="lv-LV"/>
              </w:rPr>
            </w:pPr>
            <w:r w:rsidRPr="00EF6AA4">
              <w:rPr>
                <w:rFonts w:ascii="Times New Roman" w:hAnsi="Times New Roman" w:cs="Times New Roman"/>
                <w:sz w:val="24"/>
                <w:szCs w:val="24"/>
              </w:rPr>
              <w:t xml:space="preserve">Plānotā projekta iesniegumā ir aprakstīts, kā ir paredzēta tā ietvaros plānotā </w:t>
            </w:r>
            <w:proofErr w:type="spellStart"/>
            <w:r w:rsidRPr="00EF6AA4">
              <w:rPr>
                <w:rFonts w:ascii="Times New Roman" w:hAnsi="Times New Roman" w:cs="Times New Roman"/>
                <w:sz w:val="24"/>
                <w:szCs w:val="24"/>
              </w:rPr>
              <w:t>izmēģinājumprojekta</w:t>
            </w:r>
            <w:proofErr w:type="spellEnd"/>
            <w:r w:rsidRPr="00EF6AA4">
              <w:rPr>
                <w:rFonts w:ascii="Times New Roman" w:hAnsi="Times New Roman" w:cs="Times New Roman"/>
                <w:sz w:val="24"/>
                <w:szCs w:val="24"/>
              </w:rPr>
              <w:t xml:space="preserve"> organizēšana teritoriālā griezumā</w:t>
            </w:r>
            <w:r w:rsidR="00162D11">
              <w:rPr>
                <w:rFonts w:ascii="Times New Roman" w:hAnsi="Times New Roman" w:cs="Times New Roman"/>
                <w:sz w:val="24"/>
                <w:szCs w:val="24"/>
              </w:rPr>
              <w:t>.</w:t>
            </w:r>
            <w:r w:rsidRPr="00EF6AA4">
              <w:rPr>
                <w:rFonts w:ascii="Times New Roman" w:hAnsi="Times New Roman" w:cs="Times New Roman"/>
                <w:sz w:val="24"/>
                <w:szCs w:val="24"/>
              </w:rPr>
              <w:t xml:space="preserve"> </w:t>
            </w:r>
          </w:p>
        </w:tc>
        <w:tc>
          <w:tcPr>
            <w:tcW w:w="2268" w:type="dxa"/>
            <w:vAlign w:val="center"/>
          </w:tcPr>
          <w:p w14:paraId="52598FC7"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38918DB9" w14:textId="77777777" w:rsidTr="00EF6AA4">
        <w:trPr>
          <w:jc w:val="center"/>
        </w:trPr>
        <w:tc>
          <w:tcPr>
            <w:tcW w:w="583" w:type="dxa"/>
          </w:tcPr>
          <w:p w14:paraId="46077825"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2.5.</w:t>
            </w:r>
          </w:p>
        </w:tc>
        <w:tc>
          <w:tcPr>
            <w:tcW w:w="6500" w:type="dxa"/>
          </w:tcPr>
          <w:p w14:paraId="279905F9" w14:textId="77777777" w:rsidR="00817C6E" w:rsidRPr="00EF6AA4" w:rsidRDefault="00817C6E" w:rsidP="00A21B89">
            <w:pPr>
              <w:spacing w:after="0" w:line="240" w:lineRule="auto"/>
              <w:jc w:val="both"/>
              <w:rPr>
                <w:rFonts w:ascii="Times New Roman" w:hAnsi="Times New Roman" w:cs="Times New Roman"/>
                <w:sz w:val="24"/>
                <w:szCs w:val="24"/>
              </w:rPr>
            </w:pPr>
            <w:r w:rsidRPr="00EF6AA4">
              <w:rPr>
                <w:rFonts w:ascii="Times New Roman" w:eastAsia="Times New Roman" w:hAnsi="Times New Roman" w:cs="Times New Roman"/>
                <w:sz w:val="24"/>
                <w:szCs w:val="24"/>
                <w:lang w:eastAsia="lv-LV"/>
              </w:rPr>
              <w:t>Plānotā</w:t>
            </w:r>
            <w:r w:rsidRPr="00EF6AA4">
              <w:rPr>
                <w:rFonts w:ascii="Times New Roman" w:hAnsi="Times New Roman" w:cs="Times New Roman"/>
                <w:sz w:val="24"/>
                <w:szCs w:val="24"/>
              </w:rPr>
              <w:t xml:space="preserve"> projekta iesniegumā aprakstīts, kā tiks nodrošināta sasniegto rezultātu uzturēšana pēc projekta īstenošanas pabeigšanas.</w:t>
            </w:r>
          </w:p>
        </w:tc>
        <w:tc>
          <w:tcPr>
            <w:tcW w:w="2268" w:type="dxa"/>
            <w:vAlign w:val="center"/>
          </w:tcPr>
          <w:p w14:paraId="3486F5D4"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r w:rsidR="00817C6E" w:rsidRPr="00EF6AA4" w14:paraId="135D5632" w14:textId="77777777" w:rsidTr="00EF6AA4">
        <w:trPr>
          <w:jc w:val="center"/>
        </w:trPr>
        <w:tc>
          <w:tcPr>
            <w:tcW w:w="583" w:type="dxa"/>
          </w:tcPr>
          <w:p w14:paraId="42F6C587" w14:textId="77777777" w:rsidR="00817C6E" w:rsidRPr="00EF6AA4" w:rsidRDefault="00817C6E" w:rsidP="00A21B89">
            <w:pPr>
              <w:spacing w:after="0" w:line="240" w:lineRule="auto"/>
              <w:jc w:val="both"/>
              <w:rPr>
                <w:rFonts w:ascii="Times New Roman" w:eastAsia="ヒラギノ角ゴ Pro W3" w:hAnsi="Times New Roman" w:cs="Times New Roman"/>
                <w:sz w:val="24"/>
                <w:szCs w:val="24"/>
              </w:rPr>
            </w:pPr>
            <w:r w:rsidRPr="00EF6AA4">
              <w:rPr>
                <w:rFonts w:ascii="Times New Roman" w:eastAsia="ヒラギノ角ゴ Pro W3" w:hAnsi="Times New Roman" w:cs="Times New Roman"/>
                <w:sz w:val="24"/>
                <w:szCs w:val="24"/>
              </w:rPr>
              <w:t>2.6.</w:t>
            </w:r>
          </w:p>
        </w:tc>
        <w:tc>
          <w:tcPr>
            <w:tcW w:w="6500" w:type="dxa"/>
          </w:tcPr>
          <w:p w14:paraId="1004A549" w14:textId="75BDE6B8" w:rsidR="00817C6E" w:rsidRPr="00EF6AA4" w:rsidRDefault="00817C6E" w:rsidP="00A21B89">
            <w:pPr>
              <w:spacing w:after="0" w:line="240" w:lineRule="auto"/>
              <w:jc w:val="both"/>
              <w:rPr>
                <w:rFonts w:ascii="Times New Roman" w:hAnsi="Times New Roman" w:cs="Times New Roman"/>
                <w:sz w:val="24"/>
                <w:szCs w:val="24"/>
              </w:rPr>
            </w:pPr>
            <w:r w:rsidRPr="00EF6AA4">
              <w:rPr>
                <w:rFonts w:ascii="Times New Roman" w:eastAsia="Times New Roman" w:hAnsi="Times New Roman" w:cs="Times New Roman"/>
                <w:sz w:val="24"/>
                <w:szCs w:val="24"/>
                <w:lang w:eastAsia="lv-LV"/>
              </w:rPr>
              <w:t>Plānotā projektā ir paredzētas darbības, kas veicina vienlīdzību, iekļaušanu, nediskrimināciju un pamattiesību ievērošanu.</w:t>
            </w:r>
          </w:p>
        </w:tc>
        <w:tc>
          <w:tcPr>
            <w:tcW w:w="2268" w:type="dxa"/>
            <w:vAlign w:val="center"/>
          </w:tcPr>
          <w:p w14:paraId="1D45A1CF" w14:textId="77777777" w:rsidR="00817C6E" w:rsidRPr="00EF6AA4" w:rsidRDefault="00817C6E" w:rsidP="00A21B89">
            <w:pPr>
              <w:spacing w:after="0" w:line="240" w:lineRule="auto"/>
              <w:jc w:val="center"/>
              <w:rPr>
                <w:rFonts w:ascii="Times New Roman" w:eastAsia="Times New Roman" w:hAnsi="Times New Roman" w:cs="Times New Roman"/>
                <w:sz w:val="24"/>
                <w:szCs w:val="24"/>
              </w:rPr>
            </w:pPr>
            <w:r w:rsidRPr="00EF6AA4">
              <w:rPr>
                <w:rFonts w:ascii="Times New Roman" w:eastAsia="Times New Roman" w:hAnsi="Times New Roman" w:cs="Times New Roman"/>
                <w:sz w:val="24"/>
                <w:szCs w:val="24"/>
              </w:rPr>
              <w:t>P</w:t>
            </w:r>
          </w:p>
        </w:tc>
      </w:tr>
    </w:tbl>
    <w:p w14:paraId="7EC08763" w14:textId="77777777" w:rsidR="00817C6E" w:rsidRPr="00EF6AA4" w:rsidRDefault="00817C6E" w:rsidP="00817C6E">
      <w:pPr>
        <w:shd w:val="clear" w:color="auto" w:fill="FFFFFF"/>
        <w:spacing w:after="0" w:line="240" w:lineRule="auto"/>
        <w:jc w:val="both"/>
        <w:rPr>
          <w:rFonts w:ascii="Times New Roman" w:eastAsia="ヒラギノ角ゴ Pro W3" w:hAnsi="Times New Roman" w:cs="Times New Roman"/>
          <w:sz w:val="24"/>
          <w:szCs w:val="24"/>
          <w:lang w:eastAsia="lv-LV"/>
        </w:rPr>
      </w:pPr>
    </w:p>
    <w:p w14:paraId="3B16EF41" w14:textId="77777777" w:rsidR="00CA6B41" w:rsidRPr="00EF6AA4" w:rsidRDefault="00CA6B41" w:rsidP="00817C6E">
      <w:pPr>
        <w:shd w:val="clear" w:color="auto" w:fill="FFFFFF"/>
        <w:spacing w:after="0" w:line="240" w:lineRule="auto"/>
        <w:jc w:val="both"/>
        <w:rPr>
          <w:rFonts w:ascii="Times New Roman" w:eastAsia="ヒラギノ角ゴ Pro W3" w:hAnsi="Times New Roman" w:cs="Times New Roman"/>
          <w:sz w:val="24"/>
          <w:szCs w:val="24"/>
          <w:lang w:eastAsia="lv-LV"/>
        </w:rPr>
      </w:pPr>
    </w:p>
    <w:p w14:paraId="79E5680D" w14:textId="77777777" w:rsidR="00CA6B41" w:rsidRPr="00EF6AA4" w:rsidRDefault="00CA6B41" w:rsidP="00817C6E">
      <w:pPr>
        <w:shd w:val="clear" w:color="auto" w:fill="FFFFFF"/>
        <w:spacing w:after="0" w:line="240" w:lineRule="auto"/>
        <w:jc w:val="both"/>
        <w:rPr>
          <w:rFonts w:ascii="Times New Roman" w:eastAsia="ヒラギノ角ゴ Pro W3" w:hAnsi="Times New Roman" w:cs="Times New Roman"/>
          <w:sz w:val="24"/>
          <w:szCs w:val="24"/>
          <w:lang w:eastAsia="lv-LV"/>
        </w:rPr>
      </w:pPr>
    </w:p>
    <w:p w14:paraId="70D5B9F3" w14:textId="77777777" w:rsidR="00817C6E" w:rsidRPr="00EF6AA4" w:rsidRDefault="00817C6E" w:rsidP="00817C6E">
      <w:pPr>
        <w:shd w:val="clear" w:color="auto" w:fill="FFFFFF"/>
        <w:spacing w:after="0" w:line="240" w:lineRule="auto"/>
        <w:jc w:val="both"/>
        <w:rPr>
          <w:rFonts w:ascii="Times New Roman" w:eastAsia="ヒラギノ角ゴ Pro W3" w:hAnsi="Times New Roman" w:cs="Times New Roman"/>
          <w:sz w:val="24"/>
          <w:szCs w:val="24"/>
          <w:lang w:eastAsia="lv-LV"/>
        </w:rPr>
      </w:pPr>
      <w:r w:rsidRPr="00EF6AA4">
        <w:rPr>
          <w:rFonts w:ascii="Times New Roman" w:eastAsia="ヒラギノ角ゴ Pro W3" w:hAnsi="Times New Roman" w:cs="Times New Roman"/>
          <w:sz w:val="24"/>
          <w:szCs w:val="24"/>
          <w:lang w:eastAsia="lv-LV"/>
        </w:rPr>
        <w:t>Piezīmes:</w:t>
      </w:r>
    </w:p>
    <w:p w14:paraId="524B899A" w14:textId="77777777" w:rsidR="00817C6E" w:rsidRPr="00EF6AA4" w:rsidRDefault="00817C6E" w:rsidP="00817C6E">
      <w:pPr>
        <w:shd w:val="clear" w:color="auto" w:fill="FFFFFF"/>
        <w:spacing w:after="0" w:line="240" w:lineRule="auto"/>
        <w:ind w:left="709" w:hanging="425"/>
        <w:jc w:val="both"/>
        <w:rPr>
          <w:rFonts w:ascii="Times New Roman" w:eastAsia="ヒラギノ角ゴ Pro W3" w:hAnsi="Times New Roman" w:cs="Times New Roman"/>
          <w:sz w:val="24"/>
          <w:szCs w:val="24"/>
          <w:lang w:eastAsia="lv-LV"/>
        </w:rPr>
      </w:pPr>
      <w:r w:rsidRPr="00EF6AA4">
        <w:rPr>
          <w:rFonts w:ascii="Times New Roman" w:eastAsia="ヒラギノ角ゴ Pro W3" w:hAnsi="Times New Roman" w:cs="Times New Roman"/>
          <w:sz w:val="24"/>
          <w:szCs w:val="24"/>
          <w:lang w:eastAsia="lv-LV"/>
        </w:rPr>
        <w:lastRenderedPageBreak/>
        <w:t>P –</w:t>
      </w:r>
      <w:r w:rsidRPr="00EF6AA4">
        <w:rPr>
          <w:rFonts w:ascii="Times New Roman" w:eastAsia="ヒラギノ角ゴ Pro W3" w:hAnsi="Times New Roman" w:cs="Times New Roman"/>
          <w:sz w:val="24"/>
          <w:szCs w:val="24"/>
          <w:lang w:eastAsia="lv-LV"/>
        </w:rPr>
        <w:tab/>
        <w:t>Precizējamais kritērijs, kritērija neatbilstības gadījumā atbildīgā iestāde lūdz plānoto finansējuma saņēmēju precizēt informāciju par projekta īstenošanu</w:t>
      </w:r>
    </w:p>
    <w:p w14:paraId="36EAA932" w14:textId="77777777" w:rsidR="00817C6E" w:rsidRPr="00EF6AA4" w:rsidRDefault="00817C6E" w:rsidP="00817C6E">
      <w:pPr>
        <w:rPr>
          <w:rFonts w:ascii="Times New Roman" w:hAnsi="Times New Roman" w:cs="Times New Roman"/>
          <w:sz w:val="24"/>
          <w:szCs w:val="24"/>
        </w:rPr>
      </w:pPr>
    </w:p>
    <w:p w14:paraId="6369AB3E" w14:textId="77777777" w:rsidR="00CA6B41" w:rsidRPr="00EF6AA4" w:rsidRDefault="00CA6B41" w:rsidP="00817C6E">
      <w:pPr>
        <w:rPr>
          <w:rFonts w:ascii="Times New Roman" w:hAnsi="Times New Roman" w:cs="Times New Roman"/>
          <w:sz w:val="24"/>
          <w:szCs w:val="24"/>
        </w:rPr>
      </w:pPr>
    </w:p>
    <w:p w14:paraId="67DB5FAF" w14:textId="24891A8B" w:rsidR="00817C6E" w:rsidRPr="00EF6AA4" w:rsidRDefault="00CA6B41">
      <w:pPr>
        <w:rPr>
          <w:rFonts w:ascii="Times New Roman" w:hAnsi="Times New Roman" w:cs="Times New Roman"/>
          <w:sz w:val="24"/>
          <w:szCs w:val="24"/>
          <w:lang w:eastAsia="x-none"/>
        </w:rPr>
      </w:pPr>
      <w:r w:rsidRPr="00EF6AA4">
        <w:rPr>
          <w:rFonts w:ascii="Times New Roman" w:hAnsi="Times New Roman" w:cs="Times New Roman"/>
          <w:sz w:val="24"/>
          <w:szCs w:val="24"/>
          <w:lang w:eastAsia="x-none"/>
        </w:rPr>
        <w:t xml:space="preserve">Labklājības ministrs </w:t>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00E65F64">
        <w:rPr>
          <w:rFonts w:ascii="Times New Roman" w:hAnsi="Times New Roman" w:cs="Times New Roman"/>
          <w:sz w:val="24"/>
          <w:szCs w:val="24"/>
          <w:lang w:eastAsia="x-none"/>
        </w:rPr>
        <w:tab/>
      </w:r>
      <w:r w:rsidRPr="00EF6AA4">
        <w:rPr>
          <w:rFonts w:ascii="Times New Roman" w:hAnsi="Times New Roman" w:cs="Times New Roman"/>
          <w:sz w:val="24"/>
          <w:szCs w:val="24"/>
          <w:lang w:eastAsia="x-none"/>
        </w:rPr>
        <w:t xml:space="preserve"> G. Eglītis</w:t>
      </w:r>
    </w:p>
    <w:p w14:paraId="65F2A792" w14:textId="77777777" w:rsidR="00CA6B41" w:rsidRPr="00EF6AA4" w:rsidRDefault="00CA6B41">
      <w:pPr>
        <w:rPr>
          <w:rFonts w:ascii="Times New Roman" w:hAnsi="Times New Roman" w:cs="Times New Roman"/>
          <w:sz w:val="24"/>
          <w:szCs w:val="24"/>
        </w:rPr>
      </w:pPr>
    </w:p>
    <w:p w14:paraId="29137491" w14:textId="247CA4AF" w:rsidR="00CA6B41" w:rsidRPr="00EF6AA4" w:rsidRDefault="00FB0C2D" w:rsidP="00CA6B41">
      <w:pPr>
        <w:spacing w:after="0"/>
        <w:jc w:val="both"/>
        <w:rPr>
          <w:rFonts w:ascii="Times New Roman" w:hAnsi="Times New Roman" w:cs="Times New Roman"/>
          <w:sz w:val="24"/>
          <w:szCs w:val="24"/>
        </w:rPr>
      </w:pPr>
      <w:r w:rsidRPr="00EF6AA4">
        <w:rPr>
          <w:rFonts w:ascii="Times New Roman" w:hAnsi="Times New Roman" w:cs="Times New Roman"/>
          <w:sz w:val="24"/>
          <w:szCs w:val="24"/>
        </w:rPr>
        <w:t>E.Sāre</w:t>
      </w:r>
      <w:r w:rsidR="00CA6B41" w:rsidRPr="00EF6AA4">
        <w:rPr>
          <w:rFonts w:ascii="Times New Roman" w:hAnsi="Times New Roman" w:cs="Times New Roman"/>
          <w:sz w:val="24"/>
          <w:szCs w:val="24"/>
        </w:rPr>
        <w:t>, 670216</w:t>
      </w:r>
      <w:r w:rsidRPr="00EF6AA4">
        <w:rPr>
          <w:rFonts w:ascii="Times New Roman" w:hAnsi="Times New Roman" w:cs="Times New Roman"/>
          <w:sz w:val="24"/>
          <w:szCs w:val="24"/>
        </w:rPr>
        <w:t>52</w:t>
      </w:r>
    </w:p>
    <w:p w14:paraId="6A6BA10F" w14:textId="20FA2EA1" w:rsidR="00CA6B41" w:rsidRPr="00EF6AA4" w:rsidRDefault="005529BE" w:rsidP="00CA6B41">
      <w:pPr>
        <w:rPr>
          <w:rFonts w:ascii="Times New Roman" w:hAnsi="Times New Roman" w:cs="Times New Roman"/>
          <w:sz w:val="24"/>
          <w:szCs w:val="24"/>
        </w:rPr>
      </w:pPr>
      <w:hyperlink r:id="rId6" w:history="1">
        <w:r w:rsidR="00FB0C2D" w:rsidRPr="00EF6AA4">
          <w:rPr>
            <w:rStyle w:val="Hyperlink"/>
            <w:rFonts w:ascii="Times New Roman" w:hAnsi="Times New Roman" w:cs="Times New Roman"/>
            <w:sz w:val="24"/>
            <w:szCs w:val="24"/>
          </w:rPr>
          <w:t>Egita.Sare@lm.gov.lv</w:t>
        </w:r>
      </w:hyperlink>
      <w:r w:rsidR="00FB0C2D" w:rsidRPr="00EF6AA4">
        <w:rPr>
          <w:rFonts w:ascii="Times New Roman" w:hAnsi="Times New Roman" w:cs="Times New Roman"/>
          <w:sz w:val="24"/>
          <w:szCs w:val="24"/>
        </w:rPr>
        <w:t xml:space="preserve"> </w:t>
      </w:r>
    </w:p>
    <w:sectPr w:rsidR="00CA6B41" w:rsidRPr="00EF6AA4" w:rsidSect="00F65E3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2CD39" w14:textId="77777777" w:rsidR="003A2BF5" w:rsidRDefault="003A2BF5" w:rsidP="00660385">
      <w:pPr>
        <w:spacing w:after="0" w:line="240" w:lineRule="auto"/>
      </w:pPr>
      <w:r>
        <w:separator/>
      </w:r>
    </w:p>
  </w:endnote>
  <w:endnote w:type="continuationSeparator" w:id="0">
    <w:p w14:paraId="4EC0126D" w14:textId="77777777" w:rsidR="003A2BF5" w:rsidRDefault="003A2BF5" w:rsidP="00660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3AF5" w14:textId="40470206" w:rsidR="00660385" w:rsidRPr="00660385" w:rsidRDefault="00660385" w:rsidP="00660385">
    <w:pPr>
      <w:tabs>
        <w:tab w:val="center" w:pos="4153"/>
        <w:tab w:val="right" w:pos="8306"/>
      </w:tabs>
      <w:spacing w:after="0"/>
      <w:rPr>
        <w:rFonts w:ascii="Times New Roman" w:eastAsia="MS Mincho" w:hAnsi="Times New Roman" w:cs="Times New Roman"/>
        <w:sz w:val="20"/>
        <w:szCs w:val="20"/>
        <w:lang w:eastAsia="lv-LV"/>
      </w:rPr>
    </w:pPr>
    <w:r w:rsidRPr="00660385">
      <w:rPr>
        <w:rFonts w:ascii="Times New Roman" w:eastAsia="MS Mincho" w:hAnsi="Times New Roman" w:cs="Times New Roman"/>
        <w:sz w:val="20"/>
        <w:szCs w:val="20"/>
        <w:lang w:eastAsia="lv-LV"/>
      </w:rPr>
      <w:t>LMzino</w:t>
    </w:r>
    <w:r w:rsidR="00E65F64">
      <w:rPr>
        <w:rFonts w:ascii="Times New Roman" w:eastAsia="MS Mincho" w:hAnsi="Times New Roman" w:cs="Times New Roman"/>
        <w:sz w:val="20"/>
        <w:szCs w:val="20"/>
        <w:lang w:eastAsia="lv-LV"/>
      </w:rPr>
      <w:t>_</w:t>
    </w:r>
    <w:r w:rsidRPr="00660385">
      <w:rPr>
        <w:rFonts w:ascii="Times New Roman" w:eastAsia="MS Mincho" w:hAnsi="Times New Roman" w:cs="Times New Roman"/>
        <w:sz w:val="20"/>
        <w:szCs w:val="20"/>
        <w:lang w:eastAsia="lv-LV"/>
      </w:rPr>
      <w:t>p</w:t>
    </w:r>
    <w:r w:rsidR="00E65F64">
      <w:rPr>
        <w:rFonts w:ascii="Times New Roman" w:eastAsia="MS Mincho" w:hAnsi="Times New Roman" w:cs="Times New Roman"/>
        <w:sz w:val="20"/>
        <w:szCs w:val="20"/>
        <w:lang w:eastAsia="lv-LV"/>
      </w:rPr>
      <w:t>ielik</w:t>
    </w:r>
    <w:r w:rsidRPr="00660385">
      <w:rPr>
        <w:rFonts w:ascii="Times New Roman" w:eastAsia="MS Mincho" w:hAnsi="Times New Roman" w:cs="Times New Roman"/>
        <w:sz w:val="20"/>
        <w:szCs w:val="20"/>
        <w:lang w:eastAsia="lv-LV"/>
      </w:rPr>
      <w:t>_</w:t>
    </w:r>
    <w:r w:rsidR="00E65F64">
      <w:rPr>
        <w:rFonts w:ascii="Times New Roman" w:eastAsia="MS Mincho" w:hAnsi="Times New Roman" w:cs="Times New Roman"/>
        <w:sz w:val="20"/>
        <w:szCs w:val="20"/>
        <w:lang w:eastAsia="lv-LV"/>
      </w:rPr>
      <w:t>SAM_</w:t>
    </w:r>
    <w:r w:rsidR="0046048E">
      <w:rPr>
        <w:rFonts w:ascii="Times New Roman" w:eastAsia="MS Mincho" w:hAnsi="Times New Roman" w:cs="Times New Roman"/>
        <w:sz w:val="20"/>
        <w:szCs w:val="20"/>
        <w:lang w:eastAsia="lv-LV"/>
      </w:rPr>
      <w:t>4362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F6A3" w14:textId="77777777" w:rsidR="003A2BF5" w:rsidRDefault="003A2BF5" w:rsidP="00660385">
      <w:pPr>
        <w:spacing w:after="0" w:line="240" w:lineRule="auto"/>
      </w:pPr>
      <w:r>
        <w:separator/>
      </w:r>
    </w:p>
  </w:footnote>
  <w:footnote w:type="continuationSeparator" w:id="0">
    <w:p w14:paraId="52A0D247" w14:textId="77777777" w:rsidR="003A2BF5" w:rsidRDefault="003A2BF5" w:rsidP="00660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6E"/>
    <w:rsid w:val="00047804"/>
    <w:rsid w:val="00085988"/>
    <w:rsid w:val="000E62D8"/>
    <w:rsid w:val="00162D11"/>
    <w:rsid w:val="003A2BF5"/>
    <w:rsid w:val="003A4F30"/>
    <w:rsid w:val="0046048E"/>
    <w:rsid w:val="005529BE"/>
    <w:rsid w:val="00645576"/>
    <w:rsid w:val="00660385"/>
    <w:rsid w:val="006658BD"/>
    <w:rsid w:val="00801BE8"/>
    <w:rsid w:val="00817C6E"/>
    <w:rsid w:val="00853B12"/>
    <w:rsid w:val="00A444EA"/>
    <w:rsid w:val="00AA7154"/>
    <w:rsid w:val="00B976F6"/>
    <w:rsid w:val="00BE4B85"/>
    <w:rsid w:val="00C620FF"/>
    <w:rsid w:val="00CA6B41"/>
    <w:rsid w:val="00CF4320"/>
    <w:rsid w:val="00E075DB"/>
    <w:rsid w:val="00E50366"/>
    <w:rsid w:val="00E65F64"/>
    <w:rsid w:val="00EB255F"/>
    <w:rsid w:val="00EB4322"/>
    <w:rsid w:val="00EF6AA4"/>
    <w:rsid w:val="00F65E34"/>
    <w:rsid w:val="00FB0C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4976C6"/>
  <w15:chartTrackingRefBased/>
  <w15:docId w15:val="{6BAA4CC1-6FB2-4531-A456-83825EAB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C6E"/>
    <w:pPr>
      <w:spacing w:after="200" w:line="276" w:lineRule="auto"/>
      <w:jc w:val="left"/>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7C6E"/>
    <w:pPr>
      <w:jc w:val="left"/>
    </w:pPr>
    <w:rPr>
      <w:rFonts w:asciiTheme="minorHAnsi" w:hAnsiTheme="minorHAnsi"/>
      <w:sz w:val="22"/>
    </w:rPr>
  </w:style>
  <w:style w:type="character" w:styleId="Hyperlink">
    <w:name w:val="Hyperlink"/>
    <w:basedOn w:val="DefaultParagraphFont"/>
    <w:uiPriority w:val="99"/>
    <w:unhideWhenUsed/>
    <w:rsid w:val="00CA6B41"/>
    <w:rPr>
      <w:color w:val="0563C1" w:themeColor="hyperlink"/>
      <w:u w:val="single"/>
    </w:rPr>
  </w:style>
  <w:style w:type="paragraph" w:styleId="Header">
    <w:name w:val="header"/>
    <w:basedOn w:val="Normal"/>
    <w:link w:val="HeaderChar"/>
    <w:uiPriority w:val="99"/>
    <w:unhideWhenUsed/>
    <w:rsid w:val="006603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385"/>
    <w:rPr>
      <w:rFonts w:asciiTheme="minorHAnsi" w:hAnsiTheme="minorHAnsi"/>
      <w:sz w:val="22"/>
    </w:rPr>
  </w:style>
  <w:style w:type="paragraph" w:styleId="Footer">
    <w:name w:val="footer"/>
    <w:basedOn w:val="Normal"/>
    <w:link w:val="FooterChar"/>
    <w:uiPriority w:val="99"/>
    <w:unhideWhenUsed/>
    <w:rsid w:val="006603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0385"/>
    <w:rPr>
      <w:rFonts w:asciiTheme="minorHAnsi" w:hAnsiTheme="minorHAnsi"/>
      <w:sz w:val="22"/>
    </w:rPr>
  </w:style>
  <w:style w:type="paragraph" w:styleId="BalloonText">
    <w:name w:val="Balloon Text"/>
    <w:basedOn w:val="Normal"/>
    <w:link w:val="BalloonTextChar"/>
    <w:uiPriority w:val="99"/>
    <w:semiHidden/>
    <w:unhideWhenUsed/>
    <w:rsid w:val="00AA7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154"/>
    <w:rPr>
      <w:rFonts w:ascii="Segoe UI" w:hAnsi="Segoe UI" w:cs="Segoe UI"/>
      <w:sz w:val="18"/>
      <w:szCs w:val="18"/>
    </w:rPr>
  </w:style>
  <w:style w:type="paragraph" w:styleId="Revision">
    <w:name w:val="Revision"/>
    <w:hidden/>
    <w:uiPriority w:val="99"/>
    <w:semiHidden/>
    <w:rsid w:val="00CF4320"/>
    <w:pPr>
      <w:jc w:val="left"/>
    </w:pPr>
    <w:rPr>
      <w:rFonts w:asciiTheme="minorHAnsi" w:hAnsiTheme="minorHAnsi"/>
      <w:sz w:val="22"/>
    </w:rPr>
  </w:style>
  <w:style w:type="character" w:styleId="UnresolvedMention">
    <w:name w:val="Unresolved Mention"/>
    <w:basedOn w:val="DefaultParagraphFont"/>
    <w:uiPriority w:val="99"/>
    <w:semiHidden/>
    <w:unhideWhenUsed/>
    <w:rsid w:val="00FB0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gita.Sare@l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3201</Words>
  <Characters>1826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inga.kirse</dc:creator>
  <cp:keywords/>
  <dc:description/>
  <cp:lastModifiedBy>Egita Sāre</cp:lastModifiedBy>
  <cp:revision>3</cp:revision>
  <dcterms:created xsi:type="dcterms:W3CDTF">2022-03-30T11:04:00Z</dcterms:created>
  <dcterms:modified xsi:type="dcterms:W3CDTF">2022-03-30T11:26:00Z</dcterms:modified>
</cp:coreProperties>
</file>