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8DCCA" w14:textId="0F8E05EC" w:rsidR="00854350" w:rsidRDefault="00854350" w:rsidP="00854350">
      <w:pPr>
        <w:spacing w:after="0" w:line="240" w:lineRule="auto"/>
        <w:jc w:val="center"/>
        <w:rPr>
          <w:rFonts w:ascii="Times New Roman" w:hAnsi="Times New Roman"/>
          <w:b/>
          <w:color w:val="161616"/>
          <w:sz w:val="24"/>
          <w:shd w:val="clear" w:color="auto" w:fill="FFFFFF"/>
        </w:rPr>
      </w:pPr>
      <w:r>
        <w:rPr>
          <w:rFonts w:ascii="Times New Roman" w:hAnsi="Times New Roman"/>
          <w:b/>
          <w:color w:val="161616"/>
          <w:sz w:val="24"/>
          <w:shd w:val="clear" w:color="auto" w:fill="FFFFFF"/>
        </w:rPr>
        <w:t>LATVIJAS REPUBLIKAS VALDĪBAS</w:t>
      </w:r>
      <w:r w:rsidRPr="00854350">
        <w:rPr>
          <w:rFonts w:ascii="Times New Roman" w:hAnsi="Times New Roman"/>
          <w:b/>
          <w:color w:val="161616"/>
          <w:sz w:val="24"/>
          <w:shd w:val="clear" w:color="auto" w:fill="FFFFFF"/>
        </w:rPr>
        <w:t xml:space="preserve"> </w:t>
      </w:r>
      <w:r>
        <w:rPr>
          <w:rFonts w:ascii="Times New Roman" w:hAnsi="Times New Roman"/>
          <w:b/>
          <w:color w:val="161616"/>
          <w:sz w:val="24"/>
          <w:shd w:val="clear" w:color="auto" w:fill="FFFFFF"/>
        </w:rPr>
        <w:t>UN</w:t>
      </w:r>
    </w:p>
    <w:p w14:paraId="59D8E7A0" w14:textId="18B2ABEB" w:rsidR="008F30C0" w:rsidRDefault="00D34E33" w:rsidP="008F30C0">
      <w:pPr>
        <w:spacing w:after="0" w:line="240" w:lineRule="auto"/>
        <w:jc w:val="center"/>
        <w:rPr>
          <w:rFonts w:ascii="Times New Roman" w:hAnsi="Times New Roman"/>
          <w:b/>
          <w:color w:val="161616"/>
          <w:sz w:val="24"/>
          <w:shd w:val="clear" w:color="auto" w:fill="FFFFFF"/>
        </w:rPr>
      </w:pPr>
      <w:r>
        <w:rPr>
          <w:rFonts w:ascii="Times New Roman" w:hAnsi="Times New Roman"/>
          <w:b/>
          <w:color w:val="161616"/>
          <w:sz w:val="24"/>
          <w:shd w:val="clear" w:color="auto" w:fill="FFFFFF"/>
        </w:rPr>
        <w:t xml:space="preserve"> </w:t>
      </w:r>
      <w:r w:rsidR="008F30C0">
        <w:rPr>
          <w:rFonts w:ascii="Times New Roman" w:hAnsi="Times New Roman"/>
          <w:b/>
          <w:color w:val="161616"/>
          <w:sz w:val="24"/>
          <w:shd w:val="clear" w:color="auto" w:fill="FFFFFF"/>
        </w:rPr>
        <w:t xml:space="preserve">UKRAINAS MINISTRU KABINETA </w:t>
      </w:r>
    </w:p>
    <w:p w14:paraId="796BB0FB" w14:textId="77777777" w:rsidR="008F30C0" w:rsidRDefault="008F30C0" w:rsidP="008F30C0">
      <w:pPr>
        <w:spacing w:after="0" w:line="240" w:lineRule="auto"/>
        <w:jc w:val="center"/>
        <w:rPr>
          <w:rFonts w:ascii="Times New Roman" w:hAnsi="Times New Roman"/>
          <w:b/>
          <w:color w:val="161616"/>
          <w:sz w:val="24"/>
          <w:shd w:val="clear" w:color="auto" w:fill="FFFFFF"/>
        </w:rPr>
      </w:pPr>
      <w:r>
        <w:rPr>
          <w:rFonts w:ascii="Times New Roman" w:hAnsi="Times New Roman"/>
          <w:b/>
          <w:color w:val="161616"/>
          <w:sz w:val="24"/>
          <w:shd w:val="clear" w:color="auto" w:fill="FFFFFF"/>
        </w:rPr>
        <w:t>LĪGUMS</w:t>
      </w:r>
    </w:p>
    <w:p w14:paraId="33718419" w14:textId="5F4799CB" w:rsidR="008F30C0" w:rsidRDefault="008F30C0" w:rsidP="008F30C0">
      <w:pPr>
        <w:spacing w:after="0" w:line="240" w:lineRule="auto"/>
        <w:jc w:val="center"/>
        <w:rPr>
          <w:rFonts w:ascii="Times New Roman" w:hAnsi="Times New Roman"/>
          <w:b/>
          <w:color w:val="161616"/>
          <w:sz w:val="24"/>
          <w:shd w:val="clear" w:color="auto" w:fill="FFFFFF"/>
        </w:rPr>
      </w:pPr>
      <w:r>
        <w:rPr>
          <w:rFonts w:ascii="Times New Roman" w:hAnsi="Times New Roman"/>
          <w:b/>
          <w:color w:val="161616"/>
          <w:sz w:val="24"/>
          <w:shd w:val="clear" w:color="auto" w:fill="FFFFFF"/>
        </w:rPr>
        <w:t xml:space="preserve">PAR VALSTU </w:t>
      </w:r>
      <w:r w:rsidR="003D375A">
        <w:rPr>
          <w:rFonts w:ascii="Times New Roman" w:hAnsi="Times New Roman"/>
          <w:b/>
          <w:color w:val="161616"/>
          <w:sz w:val="24"/>
          <w:shd w:val="clear" w:color="auto" w:fill="FFFFFF"/>
        </w:rPr>
        <w:t xml:space="preserve">IZDOTO TRANSPORTLĪDZEKĻU </w:t>
      </w:r>
      <w:r>
        <w:rPr>
          <w:rFonts w:ascii="Times New Roman" w:hAnsi="Times New Roman"/>
          <w:b/>
          <w:color w:val="161616"/>
          <w:sz w:val="24"/>
          <w:shd w:val="clear" w:color="auto" w:fill="FFFFFF"/>
        </w:rPr>
        <w:t>VADĪTĀJA APLIECĪBU</w:t>
      </w:r>
    </w:p>
    <w:p w14:paraId="0874AF64" w14:textId="6CF24CCC" w:rsidR="0026685A" w:rsidRPr="00C40908" w:rsidRDefault="008F30C0" w:rsidP="008F30C0">
      <w:pPr>
        <w:spacing w:after="0" w:line="240" w:lineRule="auto"/>
        <w:jc w:val="center"/>
        <w:rPr>
          <w:rFonts w:ascii="Times New Roman" w:hAnsi="Times New Roman" w:cs="Times New Roman"/>
          <w:b/>
          <w:bCs/>
          <w:noProof/>
          <w:color w:val="161616"/>
          <w:sz w:val="24"/>
          <w:szCs w:val="28"/>
          <w:shd w:val="clear" w:color="auto" w:fill="FFFFFF"/>
        </w:rPr>
      </w:pPr>
      <w:r>
        <w:rPr>
          <w:rFonts w:ascii="Times New Roman" w:hAnsi="Times New Roman"/>
          <w:b/>
          <w:color w:val="161616"/>
          <w:sz w:val="24"/>
          <w:shd w:val="clear" w:color="auto" w:fill="FFFFFF"/>
        </w:rPr>
        <w:t>SAVSTARPĒJU ATZĪŠANU UN APMAIŅU</w:t>
      </w:r>
    </w:p>
    <w:p w14:paraId="7F16E3EF" w14:textId="77777777" w:rsidR="0026685A" w:rsidRPr="00854350" w:rsidRDefault="0026685A" w:rsidP="00C40908">
      <w:pPr>
        <w:spacing w:after="0" w:line="240" w:lineRule="auto"/>
        <w:jc w:val="both"/>
        <w:rPr>
          <w:rStyle w:val="Strong"/>
          <w:rFonts w:ascii="Times New Roman" w:hAnsi="Times New Roman" w:cs="Times New Roman"/>
          <w:noProof/>
          <w:color w:val="161616"/>
          <w:sz w:val="24"/>
          <w:szCs w:val="28"/>
          <w:shd w:val="clear" w:color="auto" w:fill="FFFFFF"/>
        </w:rPr>
      </w:pPr>
    </w:p>
    <w:p w14:paraId="2C3335BF" w14:textId="77777777" w:rsidR="0026685A" w:rsidRPr="00854350" w:rsidRDefault="0026685A" w:rsidP="00C40908">
      <w:pPr>
        <w:spacing w:after="0" w:line="240" w:lineRule="auto"/>
        <w:jc w:val="both"/>
        <w:rPr>
          <w:rStyle w:val="Strong"/>
          <w:rFonts w:ascii="Times New Roman" w:hAnsi="Times New Roman" w:cs="Times New Roman"/>
          <w:noProof/>
          <w:color w:val="161616"/>
          <w:sz w:val="24"/>
          <w:szCs w:val="28"/>
          <w:shd w:val="clear" w:color="auto" w:fill="FFFFFF"/>
        </w:rPr>
      </w:pPr>
    </w:p>
    <w:p w14:paraId="43A1A5D8" w14:textId="5428270E" w:rsidR="0026685A" w:rsidRPr="00C40908" w:rsidRDefault="00854350" w:rsidP="00383343">
      <w:pPr>
        <w:spacing w:after="0" w:line="240" w:lineRule="auto"/>
        <w:ind w:firstLine="284"/>
        <w:jc w:val="both"/>
        <w:rPr>
          <w:rFonts w:ascii="Times New Roman" w:hAnsi="Times New Roman" w:cs="Times New Roman"/>
          <w:bCs/>
          <w:noProof/>
          <w:color w:val="161616"/>
          <w:sz w:val="24"/>
          <w:szCs w:val="28"/>
          <w:shd w:val="clear" w:color="auto" w:fill="FFFFFF"/>
        </w:rPr>
      </w:pPr>
      <w:r>
        <w:rPr>
          <w:rFonts w:ascii="Times New Roman" w:hAnsi="Times New Roman"/>
          <w:color w:val="161616"/>
          <w:sz w:val="24"/>
          <w:shd w:val="clear" w:color="auto" w:fill="FFFFFF"/>
        </w:rPr>
        <w:t xml:space="preserve">Latvijas Republikas valdība un </w:t>
      </w:r>
      <w:r w:rsidR="0026685A">
        <w:rPr>
          <w:rFonts w:ascii="Times New Roman" w:hAnsi="Times New Roman"/>
          <w:color w:val="161616"/>
          <w:sz w:val="24"/>
          <w:shd w:val="clear" w:color="auto" w:fill="FFFFFF"/>
        </w:rPr>
        <w:t>Ukrainas Ministru kabinets (turpmāk – Līgumslēdzējas puses),</w:t>
      </w:r>
    </w:p>
    <w:p w14:paraId="2B6437EC" w14:textId="77777777" w:rsidR="0026685A" w:rsidRPr="00C40908" w:rsidRDefault="0026685A" w:rsidP="00383343">
      <w:pPr>
        <w:spacing w:after="0" w:line="240" w:lineRule="auto"/>
        <w:ind w:firstLine="284"/>
        <w:jc w:val="both"/>
        <w:rPr>
          <w:rFonts w:ascii="Times New Roman" w:hAnsi="Times New Roman" w:cs="Times New Roman"/>
          <w:bCs/>
          <w:noProof/>
          <w:color w:val="161616"/>
          <w:sz w:val="24"/>
          <w:szCs w:val="28"/>
          <w:shd w:val="clear" w:color="auto" w:fill="FFFFFF"/>
        </w:rPr>
      </w:pPr>
      <w:r>
        <w:rPr>
          <w:rFonts w:ascii="Times New Roman" w:hAnsi="Times New Roman"/>
          <w:i/>
          <w:iCs/>
          <w:color w:val="161616"/>
          <w:sz w:val="24"/>
          <w:shd w:val="clear" w:color="auto" w:fill="FFFFFF"/>
        </w:rPr>
        <w:t>ņemot vērā</w:t>
      </w:r>
      <w:r>
        <w:rPr>
          <w:rFonts w:ascii="Times New Roman" w:hAnsi="Times New Roman"/>
          <w:color w:val="161616"/>
          <w:sz w:val="24"/>
          <w:shd w:val="clear" w:color="auto" w:fill="FFFFFF"/>
        </w:rPr>
        <w:t xml:space="preserve"> saistības, kas izriet no divpusējiem un daudzpusējiem nolīgumiem, kuru puses ir abas Līgumslēdzējas puses;</w:t>
      </w:r>
    </w:p>
    <w:p w14:paraId="3EC21427" w14:textId="77777777" w:rsidR="0026685A" w:rsidRPr="00C40908" w:rsidRDefault="0026685A" w:rsidP="00383343">
      <w:pPr>
        <w:spacing w:after="0" w:line="240" w:lineRule="auto"/>
        <w:ind w:firstLine="284"/>
        <w:jc w:val="both"/>
        <w:rPr>
          <w:rFonts w:ascii="Times New Roman" w:hAnsi="Times New Roman" w:cs="Times New Roman"/>
          <w:bCs/>
          <w:noProof/>
          <w:color w:val="161616"/>
          <w:sz w:val="24"/>
          <w:szCs w:val="28"/>
          <w:shd w:val="clear" w:color="auto" w:fill="FFFFFF"/>
        </w:rPr>
      </w:pPr>
      <w:r>
        <w:rPr>
          <w:rFonts w:ascii="Times New Roman" w:hAnsi="Times New Roman"/>
          <w:i/>
          <w:iCs/>
          <w:sz w:val="24"/>
          <w:shd w:val="clear" w:color="auto" w:fill="FFFFFF"/>
        </w:rPr>
        <w:t>ievērojot to, ka</w:t>
      </w:r>
      <w:r>
        <w:rPr>
          <w:rFonts w:ascii="Times New Roman" w:hAnsi="Times New Roman"/>
          <w:sz w:val="24"/>
          <w:shd w:val="clear" w:color="auto" w:fill="FFFFFF"/>
        </w:rPr>
        <w:t xml:space="preserve"> abās valstīs ceļu satiksmes noteikumi un ceļa zīmes atbilst 1968. gada 8. novembra Vīnes konvencijas par ceļu satiksmi noteikumiem un ka transportlīdzekļu un vadītāja apliecību kategorijas, kā arī nosacījumi un eksāmeni atbilst iepriekšminētajai konvencijai un kopumā Eiropas Parlamenta un Padomes 2006. gada 20. decembra Direktīvai 2006/126/EK par vadītāju apliecībām;</w:t>
      </w:r>
    </w:p>
    <w:p w14:paraId="368BF795" w14:textId="77777777" w:rsidR="0026685A" w:rsidRPr="00C40908" w:rsidRDefault="0026685A" w:rsidP="00383343">
      <w:pPr>
        <w:spacing w:after="0" w:line="240" w:lineRule="auto"/>
        <w:ind w:firstLine="284"/>
        <w:jc w:val="both"/>
        <w:rPr>
          <w:rFonts w:ascii="Times New Roman" w:hAnsi="Times New Roman" w:cs="Times New Roman"/>
          <w:bCs/>
          <w:noProof/>
          <w:color w:val="161616"/>
          <w:sz w:val="24"/>
          <w:szCs w:val="28"/>
          <w:shd w:val="clear" w:color="auto" w:fill="FFFFFF"/>
        </w:rPr>
      </w:pPr>
      <w:r>
        <w:rPr>
          <w:rFonts w:ascii="Times New Roman" w:hAnsi="Times New Roman"/>
          <w:i/>
          <w:iCs/>
          <w:color w:val="161616"/>
          <w:sz w:val="24"/>
          <w:shd w:val="clear" w:color="auto" w:fill="FFFFFF"/>
        </w:rPr>
        <w:t>nolūkā</w:t>
      </w:r>
      <w:r>
        <w:rPr>
          <w:rFonts w:ascii="Times New Roman" w:hAnsi="Times New Roman"/>
          <w:color w:val="161616"/>
          <w:sz w:val="24"/>
          <w:shd w:val="clear" w:color="auto" w:fill="FFFFFF"/>
        </w:rPr>
        <w:t xml:space="preserve"> turpināt attīstīt un stiprināt abām valstīm izdevīgu sadarbību;</w:t>
      </w:r>
    </w:p>
    <w:p w14:paraId="32A5D9AF" w14:textId="1B173FFD" w:rsidR="0026685A" w:rsidRPr="00C40908" w:rsidRDefault="0026685A" w:rsidP="00383343">
      <w:pPr>
        <w:spacing w:after="0" w:line="240" w:lineRule="auto"/>
        <w:ind w:firstLine="284"/>
        <w:jc w:val="both"/>
        <w:rPr>
          <w:rFonts w:ascii="Times New Roman" w:hAnsi="Times New Roman" w:cs="Times New Roman"/>
          <w:bCs/>
          <w:noProof/>
          <w:color w:val="161616"/>
          <w:sz w:val="24"/>
          <w:szCs w:val="28"/>
          <w:shd w:val="clear" w:color="auto" w:fill="FFFFFF"/>
        </w:rPr>
      </w:pPr>
      <w:r>
        <w:rPr>
          <w:rFonts w:ascii="Times New Roman" w:hAnsi="Times New Roman"/>
          <w:i/>
          <w:iCs/>
          <w:color w:val="161616"/>
          <w:sz w:val="24"/>
          <w:shd w:val="clear" w:color="auto" w:fill="FFFFFF"/>
        </w:rPr>
        <w:t>tiecoties</w:t>
      </w:r>
      <w:r>
        <w:rPr>
          <w:rFonts w:ascii="Times New Roman" w:hAnsi="Times New Roman"/>
          <w:color w:val="161616"/>
          <w:sz w:val="24"/>
          <w:shd w:val="clear" w:color="auto" w:fill="FFFFFF"/>
        </w:rPr>
        <w:t xml:space="preserve"> piešķirt vairāk atvieglojumu vienas Līgumslēdzējas puses valsts </w:t>
      </w:r>
      <w:r w:rsidR="00E41C4F">
        <w:rPr>
          <w:rFonts w:ascii="Times New Roman" w:hAnsi="Times New Roman"/>
          <w:color w:val="161616"/>
          <w:sz w:val="24"/>
          <w:shd w:val="clear" w:color="auto" w:fill="FFFFFF"/>
        </w:rPr>
        <w:t>valstspiederīgajiem</w:t>
      </w:r>
      <w:r>
        <w:rPr>
          <w:rFonts w:ascii="Times New Roman" w:hAnsi="Times New Roman"/>
          <w:color w:val="161616"/>
          <w:sz w:val="24"/>
          <w:shd w:val="clear" w:color="auto" w:fill="FFFFFF"/>
        </w:rPr>
        <w:t>, kas uzturas otras Līgumslēdzējas puses valsts teritorijā,</w:t>
      </w:r>
    </w:p>
    <w:p w14:paraId="1F9CDE26" w14:textId="77777777" w:rsidR="0026685A" w:rsidRPr="00C40908" w:rsidRDefault="0026685A" w:rsidP="00383343">
      <w:pPr>
        <w:spacing w:after="0" w:line="240" w:lineRule="auto"/>
        <w:ind w:firstLine="284"/>
        <w:jc w:val="both"/>
        <w:rPr>
          <w:rFonts w:ascii="Times New Roman" w:hAnsi="Times New Roman" w:cs="Times New Roman"/>
          <w:bCs/>
          <w:noProof/>
          <w:color w:val="161616"/>
          <w:sz w:val="24"/>
          <w:szCs w:val="28"/>
          <w:shd w:val="clear" w:color="auto" w:fill="FFFFFF"/>
        </w:rPr>
      </w:pPr>
      <w:r>
        <w:rPr>
          <w:rFonts w:ascii="Times New Roman" w:hAnsi="Times New Roman"/>
          <w:color w:val="161616"/>
          <w:sz w:val="24"/>
          <w:shd w:val="clear" w:color="auto" w:fill="FFFFFF"/>
        </w:rPr>
        <w:t>ir vienojušās par turpmāko.</w:t>
      </w:r>
    </w:p>
    <w:p w14:paraId="60032DE5" w14:textId="77777777" w:rsidR="0026685A" w:rsidRPr="00854350" w:rsidRDefault="0026685A" w:rsidP="00C40908">
      <w:pPr>
        <w:pStyle w:val="Heading1"/>
        <w:spacing w:before="0" w:after="0" w:line="240" w:lineRule="auto"/>
        <w:jc w:val="both"/>
        <w:rPr>
          <w:rStyle w:val="Strong"/>
          <w:rFonts w:cs="Times New Roman"/>
          <w:b/>
          <w:bCs w:val="0"/>
          <w:noProof/>
          <w:color w:val="161616"/>
          <w:sz w:val="24"/>
          <w:szCs w:val="28"/>
          <w:shd w:val="clear" w:color="auto" w:fill="FFFFFF"/>
        </w:rPr>
      </w:pPr>
    </w:p>
    <w:p w14:paraId="75049F14" w14:textId="77777777" w:rsidR="0026685A" w:rsidRPr="00C40908" w:rsidRDefault="0026685A" w:rsidP="00383343">
      <w:pPr>
        <w:pStyle w:val="Heading1"/>
        <w:spacing w:before="0" w:after="0" w:line="240" w:lineRule="auto"/>
        <w:rPr>
          <w:rFonts w:cs="Times New Roman"/>
          <w:noProof/>
          <w:color w:val="161616"/>
          <w:sz w:val="24"/>
          <w:szCs w:val="28"/>
          <w:shd w:val="clear" w:color="auto" w:fill="FFFFFF"/>
        </w:rPr>
      </w:pPr>
      <w:r>
        <w:rPr>
          <w:color w:val="161616"/>
          <w:sz w:val="24"/>
          <w:shd w:val="clear" w:color="auto" w:fill="FFFFFF"/>
        </w:rPr>
        <w:t>1. pants</w:t>
      </w:r>
    </w:p>
    <w:p w14:paraId="4D57A9E4" w14:textId="77777777" w:rsidR="0026685A" w:rsidRPr="00854350" w:rsidRDefault="0026685A" w:rsidP="00C40908">
      <w:pPr>
        <w:spacing w:after="0" w:line="240" w:lineRule="auto"/>
        <w:jc w:val="both"/>
        <w:rPr>
          <w:rFonts w:ascii="Times New Roman" w:hAnsi="Times New Roman" w:cs="Times New Roman"/>
          <w:noProof/>
          <w:sz w:val="24"/>
          <w:szCs w:val="28"/>
        </w:rPr>
      </w:pPr>
    </w:p>
    <w:p w14:paraId="371D71C3" w14:textId="43246E52" w:rsidR="0026685A" w:rsidRPr="00C40908" w:rsidRDefault="0026685A" w:rsidP="00383343">
      <w:pPr>
        <w:tabs>
          <w:tab w:val="left" w:pos="993"/>
        </w:tabs>
        <w:spacing w:after="0" w:line="240" w:lineRule="auto"/>
        <w:ind w:firstLine="284"/>
        <w:jc w:val="both"/>
        <w:rPr>
          <w:rFonts w:ascii="Times New Roman" w:hAnsi="Times New Roman" w:cs="Times New Roman"/>
          <w:bCs/>
          <w:noProof/>
          <w:color w:val="161616"/>
          <w:sz w:val="24"/>
          <w:szCs w:val="28"/>
          <w:shd w:val="clear" w:color="auto" w:fill="FFFFFF"/>
        </w:rPr>
      </w:pPr>
      <w:r>
        <w:rPr>
          <w:rFonts w:ascii="Times New Roman" w:hAnsi="Times New Roman"/>
          <w:color w:val="161616"/>
          <w:sz w:val="24"/>
          <w:shd w:val="clear" w:color="auto" w:fill="FFFFFF"/>
        </w:rPr>
        <w:t xml:space="preserve">Līgumslēdzējas puses savstarpēji atzīst derīgas valstu </w:t>
      </w:r>
      <w:r w:rsidR="00D278B3">
        <w:rPr>
          <w:rFonts w:ascii="Times New Roman" w:hAnsi="Times New Roman"/>
          <w:color w:val="161616"/>
          <w:sz w:val="24"/>
          <w:shd w:val="clear" w:color="auto" w:fill="FFFFFF"/>
        </w:rPr>
        <w:t xml:space="preserve">izdoto transportlīdzekļu </w:t>
      </w:r>
      <w:r>
        <w:rPr>
          <w:rFonts w:ascii="Times New Roman" w:hAnsi="Times New Roman"/>
          <w:color w:val="161616"/>
          <w:sz w:val="24"/>
          <w:shd w:val="clear" w:color="auto" w:fill="FFFFFF"/>
        </w:rPr>
        <w:t xml:space="preserve">vadītāja apliecības, kas nav pagaidu apliecības un ko saskaņā ar Līgumslēdzēju pušu valstu teritorijā piemērojamajiem tiesību aktiem izdevušas Līgumslēdzēju pušu valstu kompetentās institūcijas (turpmāk tekstā </w:t>
      </w:r>
      <w:r>
        <w:rPr>
          <w:rFonts w:ascii="Times New Roman" w:hAnsi="Times New Roman"/>
          <w:sz w:val="24"/>
        </w:rPr>
        <w:t xml:space="preserve">– </w:t>
      </w:r>
      <w:r>
        <w:rPr>
          <w:rFonts w:ascii="Times New Roman" w:hAnsi="Times New Roman"/>
          <w:color w:val="161616"/>
          <w:sz w:val="24"/>
          <w:shd w:val="clear" w:color="auto" w:fill="FFFFFF"/>
        </w:rPr>
        <w:t>vadītāja apliecība</w:t>
      </w:r>
      <w:r>
        <w:rPr>
          <w:rStyle w:val="Strong"/>
          <w:rFonts w:ascii="Times New Roman" w:hAnsi="Times New Roman"/>
          <w:b w:val="0"/>
          <w:color w:val="161616"/>
          <w:sz w:val="24"/>
          <w:shd w:val="clear" w:color="auto" w:fill="FFFFFF"/>
        </w:rPr>
        <w:t xml:space="preserve">) </w:t>
      </w:r>
      <w:r>
        <w:rPr>
          <w:rFonts w:ascii="Times New Roman" w:hAnsi="Times New Roman"/>
          <w:color w:val="161616"/>
          <w:sz w:val="24"/>
          <w:shd w:val="clear" w:color="auto" w:fill="FFFFFF"/>
        </w:rPr>
        <w:t xml:space="preserve">saviem </w:t>
      </w:r>
      <w:r w:rsidR="00887506">
        <w:rPr>
          <w:rFonts w:ascii="Times New Roman" w:hAnsi="Times New Roman"/>
          <w:color w:val="161616"/>
          <w:sz w:val="24"/>
          <w:shd w:val="clear" w:color="auto" w:fill="FFFFFF"/>
        </w:rPr>
        <w:t>valstspiederīgajiem</w:t>
      </w:r>
      <w:r>
        <w:rPr>
          <w:rFonts w:ascii="Times New Roman" w:hAnsi="Times New Roman"/>
          <w:color w:val="161616"/>
          <w:sz w:val="24"/>
          <w:shd w:val="clear" w:color="auto" w:fill="FFFFFF"/>
        </w:rPr>
        <w:t xml:space="preserve">, kuri pastāvīgi uzturas otras Līgumslēdzējas puses valsts teritorijā (turpmāk tekstā – vadītāja apliecības </w:t>
      </w:r>
      <w:r w:rsidR="0002777A">
        <w:rPr>
          <w:rFonts w:ascii="Times New Roman" w:hAnsi="Times New Roman"/>
          <w:color w:val="161616"/>
          <w:sz w:val="24"/>
          <w:shd w:val="clear" w:color="auto" w:fill="FFFFFF"/>
        </w:rPr>
        <w:t>turētājs</w:t>
      </w:r>
      <w:r>
        <w:rPr>
          <w:rStyle w:val="Strong"/>
          <w:rFonts w:ascii="Times New Roman" w:hAnsi="Times New Roman"/>
          <w:b w:val="0"/>
          <w:color w:val="161616"/>
          <w:sz w:val="24"/>
          <w:shd w:val="clear" w:color="auto" w:fill="FFFFFF"/>
        </w:rPr>
        <w:t xml:space="preserve">), un atļauj šādu vadītāja apliecību apmaiņu. </w:t>
      </w:r>
      <w:r>
        <w:rPr>
          <w:rFonts w:ascii="Times New Roman" w:hAnsi="Times New Roman"/>
          <w:color w:val="161616"/>
          <w:sz w:val="24"/>
          <w:shd w:val="clear" w:color="auto" w:fill="FFFFFF"/>
        </w:rPr>
        <w:t>To vadītāja apliecību kategorijas, kuras var apmainīt, ir uzskaitītas šā līguma II pielikumā.</w:t>
      </w:r>
    </w:p>
    <w:p w14:paraId="7FA208D2" w14:textId="77777777" w:rsidR="0026685A" w:rsidRPr="00854350" w:rsidRDefault="0026685A" w:rsidP="00C40908">
      <w:pPr>
        <w:pStyle w:val="Heading1"/>
        <w:spacing w:before="0" w:after="0" w:line="240" w:lineRule="auto"/>
        <w:jc w:val="both"/>
        <w:rPr>
          <w:rFonts w:cs="Times New Roman"/>
          <w:bCs/>
          <w:noProof/>
          <w:color w:val="161616"/>
          <w:sz w:val="24"/>
          <w:szCs w:val="28"/>
          <w:shd w:val="clear" w:color="auto" w:fill="FFFFFF"/>
        </w:rPr>
      </w:pPr>
    </w:p>
    <w:p w14:paraId="06396F55" w14:textId="77777777" w:rsidR="0026685A" w:rsidRPr="00C40908" w:rsidRDefault="0026685A" w:rsidP="00383343">
      <w:pPr>
        <w:pStyle w:val="Heading1"/>
        <w:spacing w:before="0" w:after="0" w:line="240" w:lineRule="auto"/>
        <w:rPr>
          <w:rFonts w:cs="Times New Roman"/>
          <w:noProof/>
          <w:sz w:val="24"/>
          <w:szCs w:val="28"/>
        </w:rPr>
      </w:pPr>
      <w:r>
        <w:rPr>
          <w:sz w:val="24"/>
        </w:rPr>
        <w:t>2. pants</w:t>
      </w:r>
    </w:p>
    <w:p w14:paraId="6470B9E9" w14:textId="77777777" w:rsidR="0026685A" w:rsidRPr="00854350" w:rsidRDefault="0026685A" w:rsidP="00C40908">
      <w:pPr>
        <w:spacing w:after="0" w:line="240" w:lineRule="auto"/>
        <w:jc w:val="both"/>
        <w:rPr>
          <w:rFonts w:ascii="Times New Roman" w:hAnsi="Times New Roman" w:cs="Times New Roman"/>
          <w:noProof/>
          <w:sz w:val="24"/>
          <w:szCs w:val="28"/>
        </w:rPr>
      </w:pPr>
    </w:p>
    <w:p w14:paraId="53991C06" w14:textId="756B0914" w:rsidR="0026685A" w:rsidRPr="00C40908" w:rsidRDefault="00383343" w:rsidP="00D91895">
      <w:pPr>
        <w:pStyle w:val="ListParagraph"/>
        <w:tabs>
          <w:tab w:val="left" w:pos="993"/>
        </w:tabs>
        <w:spacing w:after="0" w:line="240" w:lineRule="auto"/>
        <w:ind w:left="0" w:firstLine="284"/>
        <w:jc w:val="both"/>
        <w:rPr>
          <w:rFonts w:ascii="Times New Roman" w:hAnsi="Times New Roman" w:cs="Times New Roman"/>
          <w:noProof/>
          <w:sz w:val="24"/>
          <w:szCs w:val="28"/>
          <w:shd w:val="clear" w:color="auto" w:fill="FFFFFF"/>
        </w:rPr>
      </w:pPr>
      <w:r>
        <w:rPr>
          <w:rFonts w:ascii="Times New Roman" w:hAnsi="Times New Roman"/>
          <w:sz w:val="24"/>
          <w:shd w:val="clear" w:color="auto" w:fill="FFFFFF"/>
        </w:rPr>
        <w:t xml:space="preserve">1. Attiecībā uz Ukrainas </w:t>
      </w:r>
      <w:r w:rsidR="008F1E8F">
        <w:rPr>
          <w:rFonts w:ascii="Times New Roman" w:hAnsi="Times New Roman"/>
          <w:sz w:val="24"/>
          <w:shd w:val="clear" w:color="auto" w:fill="FFFFFF"/>
        </w:rPr>
        <w:t>L</w:t>
      </w:r>
      <w:r>
        <w:rPr>
          <w:rFonts w:ascii="Times New Roman" w:hAnsi="Times New Roman"/>
          <w:sz w:val="24"/>
          <w:shd w:val="clear" w:color="auto" w:fill="FFFFFF"/>
        </w:rPr>
        <w:t xml:space="preserve">īgumslēdzēju pusi termins “uzturēšanās” nozīmē pastāvīgu vai pagaidu uzturēšanos Ukrainas teritorijā, attiecībā uz Latvijas </w:t>
      </w:r>
      <w:r w:rsidR="008F1E8F">
        <w:rPr>
          <w:rFonts w:ascii="Times New Roman" w:hAnsi="Times New Roman"/>
          <w:sz w:val="24"/>
          <w:shd w:val="clear" w:color="auto" w:fill="FFFFFF"/>
        </w:rPr>
        <w:t>L</w:t>
      </w:r>
      <w:r>
        <w:rPr>
          <w:rFonts w:ascii="Times New Roman" w:hAnsi="Times New Roman"/>
          <w:sz w:val="24"/>
          <w:shd w:val="clear" w:color="auto" w:fill="FFFFFF"/>
        </w:rPr>
        <w:t>īgumslēdzēju pusi – pastāvīgu uzturēšanos Latvijas Republikas teritorijā.</w:t>
      </w:r>
    </w:p>
    <w:p w14:paraId="33D5001A" w14:textId="4D49C120" w:rsidR="0026685A" w:rsidRPr="00C40908" w:rsidRDefault="00383343" w:rsidP="00D91895">
      <w:pPr>
        <w:pStyle w:val="ListParagraph"/>
        <w:tabs>
          <w:tab w:val="left" w:pos="993"/>
        </w:tabs>
        <w:spacing w:after="0" w:line="240" w:lineRule="auto"/>
        <w:ind w:left="0" w:firstLine="284"/>
        <w:jc w:val="both"/>
        <w:rPr>
          <w:rFonts w:ascii="Times New Roman" w:hAnsi="Times New Roman" w:cs="Times New Roman"/>
          <w:bCs/>
          <w:noProof/>
          <w:sz w:val="24"/>
          <w:szCs w:val="28"/>
          <w:shd w:val="clear" w:color="auto" w:fill="FFFFFF"/>
        </w:rPr>
      </w:pPr>
      <w:bookmarkStart w:id="0" w:name="_Hlk56498244"/>
      <w:bookmarkStart w:id="1" w:name="_Hlk56498256"/>
      <w:r>
        <w:rPr>
          <w:rFonts w:ascii="Times New Roman" w:hAnsi="Times New Roman"/>
          <w:sz w:val="24"/>
          <w:shd w:val="clear" w:color="auto" w:fill="FFFFFF"/>
        </w:rPr>
        <w:t xml:space="preserve">2. Termins </w:t>
      </w:r>
      <w:bookmarkEnd w:id="0"/>
      <w:r>
        <w:rPr>
          <w:rFonts w:ascii="Times New Roman" w:hAnsi="Times New Roman"/>
          <w:sz w:val="24"/>
        </w:rPr>
        <w:t>“</w:t>
      </w:r>
      <w:r w:rsidRPr="00DA21E6">
        <w:rPr>
          <w:rFonts w:ascii="Times New Roman" w:hAnsi="Times New Roman"/>
          <w:color w:val="000000" w:themeColor="text1"/>
          <w:sz w:val="24"/>
          <w:shd w:val="clear" w:color="auto" w:fill="FFFFFF"/>
        </w:rPr>
        <w:t xml:space="preserve">kompetentās </w:t>
      </w:r>
      <w:r w:rsidR="00DA21E6" w:rsidRPr="00DA21E6">
        <w:rPr>
          <w:rFonts w:ascii="Times New Roman" w:hAnsi="Times New Roman"/>
          <w:color w:val="000000" w:themeColor="text1"/>
          <w:sz w:val="24"/>
          <w:shd w:val="clear" w:color="auto" w:fill="FFFFFF"/>
        </w:rPr>
        <w:t>institūcijas</w:t>
      </w:r>
      <w:r>
        <w:rPr>
          <w:rFonts w:ascii="Times New Roman" w:hAnsi="Times New Roman"/>
          <w:sz w:val="24"/>
        </w:rPr>
        <w:t xml:space="preserve">” </w:t>
      </w:r>
      <w:bookmarkEnd w:id="1"/>
      <w:r>
        <w:rPr>
          <w:rFonts w:ascii="Times New Roman" w:hAnsi="Times New Roman"/>
          <w:sz w:val="24"/>
          <w:shd w:val="clear" w:color="auto" w:fill="FFFFFF"/>
        </w:rPr>
        <w:t>nozīmē Līgumslēdzēju pušu valstu iestādes vai to pilnvarotās struktūrvienības, kas tieši izsniedz vadītāja apliecības un apmaina tās un kas ir pilnvarotas apstrādāt saistītos personas datus.</w:t>
      </w:r>
    </w:p>
    <w:p w14:paraId="69BCB609" w14:textId="0CB73CB4" w:rsidR="0026685A" w:rsidRPr="00C40908" w:rsidRDefault="00383343" w:rsidP="00D91895">
      <w:pPr>
        <w:pStyle w:val="ListParagraph"/>
        <w:tabs>
          <w:tab w:val="left" w:pos="993"/>
        </w:tabs>
        <w:spacing w:after="0" w:line="240" w:lineRule="auto"/>
        <w:ind w:left="0" w:firstLine="284"/>
        <w:jc w:val="both"/>
        <w:rPr>
          <w:rFonts w:ascii="Times New Roman" w:hAnsi="Times New Roman" w:cs="Times New Roman"/>
          <w:noProof/>
          <w:sz w:val="24"/>
          <w:szCs w:val="28"/>
          <w:shd w:val="clear" w:color="auto" w:fill="FFFFFF"/>
        </w:rPr>
      </w:pPr>
      <w:r>
        <w:rPr>
          <w:rFonts w:ascii="Times New Roman" w:hAnsi="Times New Roman"/>
          <w:sz w:val="24"/>
          <w:shd w:val="clear" w:color="auto" w:fill="FFFFFF"/>
        </w:rPr>
        <w:t>3. Termins “centrālās kompetentās iestādes” nozīmē tās Līgumslēdzēju pušu valstu iestādes, kuru pārvaldības jomā ietilpst kompetentās iestādes.</w:t>
      </w:r>
    </w:p>
    <w:p w14:paraId="07A078AD" w14:textId="052E70EF" w:rsidR="0026685A" w:rsidRPr="00C40908" w:rsidRDefault="00383343" w:rsidP="00D91895">
      <w:pPr>
        <w:pStyle w:val="ListParagraph"/>
        <w:tabs>
          <w:tab w:val="left" w:pos="993"/>
        </w:tabs>
        <w:spacing w:after="0" w:line="240" w:lineRule="auto"/>
        <w:ind w:left="0" w:firstLine="284"/>
        <w:jc w:val="both"/>
        <w:rPr>
          <w:rFonts w:ascii="Times New Roman" w:hAnsi="Times New Roman" w:cs="Times New Roman"/>
          <w:noProof/>
          <w:sz w:val="24"/>
          <w:szCs w:val="28"/>
          <w:shd w:val="clear" w:color="auto" w:fill="FFFFFF"/>
        </w:rPr>
      </w:pPr>
      <w:r>
        <w:rPr>
          <w:rFonts w:ascii="Times New Roman" w:hAnsi="Times New Roman"/>
          <w:sz w:val="24"/>
          <w:shd w:val="clear" w:color="auto" w:fill="FFFFFF"/>
        </w:rPr>
        <w:t>4. Termins “transportlīdzekļa vadītāja medicīniskā izziņa” nozīmē derīgu izziņu, ko izdevusi Līgumslēdzējas puses kompetentā veselības aprūpes iestāde</w:t>
      </w:r>
      <w:r w:rsidR="003D0CEE">
        <w:rPr>
          <w:rFonts w:ascii="Times New Roman" w:hAnsi="Times New Roman"/>
          <w:sz w:val="24"/>
          <w:shd w:val="clear" w:color="auto" w:fill="FFFFFF"/>
        </w:rPr>
        <w:t>,</w:t>
      </w:r>
      <w:r>
        <w:rPr>
          <w:rFonts w:ascii="Times New Roman" w:hAnsi="Times New Roman"/>
          <w:sz w:val="24"/>
          <w:shd w:val="clear" w:color="auto" w:fill="FFFFFF"/>
        </w:rPr>
        <w:t xml:space="preserve"> un kas apliecina personas fizisko un garīgo piemērotību vadīt noteiktas kategorijas mehānisko transportlīdzekli.</w:t>
      </w:r>
    </w:p>
    <w:p w14:paraId="32422C90" w14:textId="45EA969C" w:rsidR="0026685A" w:rsidRPr="00C40908" w:rsidRDefault="00383343" w:rsidP="00D91895">
      <w:pPr>
        <w:pStyle w:val="ListParagraph"/>
        <w:tabs>
          <w:tab w:val="left" w:pos="993"/>
        </w:tabs>
        <w:spacing w:after="0" w:line="240" w:lineRule="auto"/>
        <w:ind w:left="0" w:firstLine="284"/>
        <w:jc w:val="both"/>
        <w:rPr>
          <w:rFonts w:ascii="Times New Roman" w:hAnsi="Times New Roman" w:cs="Times New Roman"/>
          <w:noProof/>
          <w:sz w:val="24"/>
          <w:szCs w:val="28"/>
          <w:shd w:val="clear" w:color="auto" w:fill="FFFFFF"/>
        </w:rPr>
      </w:pPr>
      <w:r>
        <w:rPr>
          <w:rFonts w:ascii="Times New Roman" w:hAnsi="Times New Roman"/>
          <w:sz w:val="24"/>
          <w:shd w:val="clear" w:color="auto" w:fill="FFFFFF"/>
        </w:rPr>
        <w:t>5. Termins “personas dati” nozīmē jebkādu informāciju, kas ir saistīta ar identificētu vai identificējamu fizisku personu (datu subjektu); identificējama fiziska persona ir persona, kuru var tieši vai netieši identificēt, jo īpaši pamatojoties uz identifikatoru, piemēram, vārdu un uzvārdu, identifikācijas numuru, atrašanās vietas datiem, tiešsaistes identifikatoru vai vienu vai vairākiem faktoriem, kas raksturīgi minētā datu subjekta fiziskajai, fizioloģiskajai, ģenētiskajai, garīgajai, ekonomiskajai, kultūras vai sociālajai identitātei.</w:t>
      </w:r>
    </w:p>
    <w:p w14:paraId="2FB44E21" w14:textId="22973E9D" w:rsidR="0026685A" w:rsidRPr="00C40908" w:rsidRDefault="00383343" w:rsidP="00442492">
      <w:pPr>
        <w:pStyle w:val="ListParagraph"/>
        <w:keepNext/>
        <w:keepLines/>
        <w:widowControl w:val="0"/>
        <w:tabs>
          <w:tab w:val="left" w:pos="993"/>
        </w:tabs>
        <w:spacing w:after="0" w:line="240" w:lineRule="auto"/>
        <w:ind w:left="0" w:firstLine="284"/>
        <w:jc w:val="both"/>
        <w:rPr>
          <w:rFonts w:ascii="Times New Roman" w:hAnsi="Times New Roman" w:cs="Times New Roman"/>
          <w:noProof/>
          <w:sz w:val="24"/>
          <w:szCs w:val="28"/>
        </w:rPr>
      </w:pPr>
      <w:r>
        <w:rPr>
          <w:rFonts w:ascii="Times New Roman" w:hAnsi="Times New Roman"/>
          <w:sz w:val="24"/>
        </w:rPr>
        <w:lastRenderedPageBreak/>
        <w:t>6. Termins “personas datu apstrāde” nozīmē jebkādu darbību vai darbību kopumu, ko veic ar personas datiem vai personas datu kopumiem, izmantojot vai neizmantojot automatizētus līdzekļus, piemēram, vākšanu, reģistrēšanu, organizēšanu, strukturēšanu, uzglabāšanu, pielāgošanu vai grozīšanu, izgūšanu, aplūkošanu, izmantošanu, izpaušanu nosūtot, izplatīšanu vai pieejamības nodrošināšanu citā veidā, saskaņošanu vai apvienošanu, ierobežošanu, dzēšanu vai iznīcināšanu.</w:t>
      </w:r>
    </w:p>
    <w:p w14:paraId="33261C35" w14:textId="072B8F88" w:rsidR="0026685A" w:rsidRPr="00C40908" w:rsidRDefault="00383343" w:rsidP="00442492">
      <w:pPr>
        <w:pStyle w:val="ListParagraph"/>
        <w:keepNext/>
        <w:keepLines/>
        <w:widowControl w:val="0"/>
        <w:tabs>
          <w:tab w:val="left" w:pos="993"/>
        </w:tabs>
        <w:spacing w:after="0" w:line="240" w:lineRule="auto"/>
        <w:ind w:left="0" w:firstLine="284"/>
        <w:jc w:val="both"/>
        <w:rPr>
          <w:rFonts w:ascii="Times New Roman" w:hAnsi="Times New Roman" w:cs="Times New Roman"/>
          <w:noProof/>
          <w:sz w:val="24"/>
          <w:szCs w:val="28"/>
        </w:rPr>
      </w:pPr>
      <w:r>
        <w:rPr>
          <w:rFonts w:ascii="Times New Roman" w:hAnsi="Times New Roman"/>
          <w:sz w:val="24"/>
        </w:rPr>
        <w:t xml:space="preserve">7. Termins “nosūtīšana” nozīmē datu apmaiņu starp Līgumslēdzēju pušu valstu kompetentajām </w:t>
      </w:r>
      <w:r w:rsidR="00F204ED">
        <w:rPr>
          <w:rFonts w:ascii="Times New Roman" w:hAnsi="Times New Roman"/>
          <w:sz w:val="24"/>
        </w:rPr>
        <w:t>iestādēm</w:t>
      </w:r>
      <w:r>
        <w:rPr>
          <w:rFonts w:ascii="Times New Roman" w:hAnsi="Times New Roman"/>
          <w:sz w:val="24"/>
        </w:rPr>
        <w:t>. Datu tālāka nosūtīšana citām valstīm neietilpst šā termina nozīmē.</w:t>
      </w:r>
    </w:p>
    <w:p w14:paraId="5814FD63" w14:textId="77777777" w:rsidR="0026685A" w:rsidRPr="00854350" w:rsidRDefault="0026685A" w:rsidP="00442492">
      <w:pPr>
        <w:keepNext/>
        <w:keepLines/>
        <w:widowControl w:val="0"/>
        <w:tabs>
          <w:tab w:val="left" w:pos="993"/>
        </w:tabs>
        <w:spacing w:after="0" w:line="240" w:lineRule="auto"/>
        <w:jc w:val="both"/>
        <w:rPr>
          <w:rFonts w:ascii="Times New Roman" w:hAnsi="Times New Roman" w:cs="Times New Roman"/>
          <w:bCs/>
          <w:noProof/>
          <w:sz w:val="24"/>
          <w:szCs w:val="28"/>
          <w:shd w:val="clear" w:color="auto" w:fill="FFFFFF"/>
        </w:rPr>
      </w:pPr>
    </w:p>
    <w:p w14:paraId="38499A87" w14:textId="77777777" w:rsidR="0026685A" w:rsidRPr="00C40908" w:rsidRDefault="0026685A" w:rsidP="00D91895">
      <w:pPr>
        <w:pStyle w:val="Heading1"/>
        <w:spacing w:before="0" w:after="0" w:line="240" w:lineRule="auto"/>
        <w:rPr>
          <w:rFonts w:cs="Times New Roman"/>
          <w:noProof/>
          <w:sz w:val="24"/>
          <w:szCs w:val="28"/>
          <w:shd w:val="clear" w:color="auto" w:fill="FFFFFF"/>
        </w:rPr>
      </w:pPr>
      <w:r>
        <w:rPr>
          <w:sz w:val="24"/>
          <w:shd w:val="clear" w:color="auto" w:fill="FFFFFF"/>
        </w:rPr>
        <w:t>3. pants</w:t>
      </w:r>
    </w:p>
    <w:p w14:paraId="7ABA0588" w14:textId="77777777" w:rsidR="0026685A" w:rsidRPr="00854350" w:rsidRDefault="0026685A" w:rsidP="00C40908">
      <w:pPr>
        <w:spacing w:after="0" w:line="240" w:lineRule="auto"/>
        <w:jc w:val="both"/>
        <w:rPr>
          <w:rFonts w:ascii="Times New Roman" w:hAnsi="Times New Roman" w:cs="Times New Roman"/>
          <w:noProof/>
          <w:sz w:val="24"/>
          <w:szCs w:val="28"/>
        </w:rPr>
      </w:pPr>
    </w:p>
    <w:p w14:paraId="4D73201A" w14:textId="77C5DAEA" w:rsidR="0026685A" w:rsidRPr="00C40908" w:rsidRDefault="00D91895" w:rsidP="00D91895">
      <w:pPr>
        <w:pStyle w:val="ListParagraph"/>
        <w:tabs>
          <w:tab w:val="left" w:pos="993"/>
        </w:tabs>
        <w:spacing w:after="0" w:line="240" w:lineRule="auto"/>
        <w:ind w:left="0" w:firstLine="284"/>
        <w:jc w:val="both"/>
        <w:rPr>
          <w:rFonts w:ascii="Times New Roman" w:hAnsi="Times New Roman" w:cs="Times New Roman"/>
          <w:bCs/>
          <w:noProof/>
          <w:sz w:val="24"/>
          <w:szCs w:val="28"/>
          <w:shd w:val="clear" w:color="auto" w:fill="FFFFFF"/>
        </w:rPr>
      </w:pPr>
      <w:r>
        <w:rPr>
          <w:rFonts w:ascii="Times New Roman" w:hAnsi="Times New Roman"/>
          <w:sz w:val="24"/>
          <w:shd w:val="clear" w:color="auto" w:fill="FFFFFF"/>
        </w:rPr>
        <w:t xml:space="preserve">1. Vienas Līgumslēdzējas puses valsts teritorijā izsniegtas vadītāja apliecības </w:t>
      </w:r>
      <w:r w:rsidR="001802C1">
        <w:rPr>
          <w:rFonts w:ascii="Times New Roman" w:hAnsi="Times New Roman"/>
          <w:sz w:val="24"/>
          <w:shd w:val="clear" w:color="auto" w:fill="FFFFFF"/>
        </w:rPr>
        <w:t>turētājam</w:t>
      </w:r>
      <w:r>
        <w:rPr>
          <w:rFonts w:ascii="Times New Roman" w:hAnsi="Times New Roman"/>
          <w:sz w:val="24"/>
          <w:shd w:val="clear" w:color="auto" w:fill="FFFFFF"/>
        </w:rPr>
        <w:t xml:space="preserve"> ir tiesības apmainīt savu šā līguma II pielikumā minēto kategoriju vadītāja apliecību otras Līgumslēdzējas puses valsts teritorijā bez teorētisko un praktisko eksāmenu kārtošanas.</w:t>
      </w:r>
    </w:p>
    <w:p w14:paraId="7DF77D25" w14:textId="37F14DD6" w:rsidR="00C40908" w:rsidRPr="00C40908" w:rsidRDefault="00D91895" w:rsidP="00D91895">
      <w:pPr>
        <w:pStyle w:val="ListParagraph"/>
        <w:tabs>
          <w:tab w:val="left" w:pos="993"/>
        </w:tabs>
        <w:spacing w:after="0" w:line="240" w:lineRule="auto"/>
        <w:ind w:left="0" w:firstLine="284"/>
        <w:jc w:val="both"/>
        <w:rPr>
          <w:rFonts w:ascii="Times New Roman" w:hAnsi="Times New Roman" w:cs="Times New Roman"/>
          <w:bCs/>
          <w:noProof/>
          <w:sz w:val="24"/>
          <w:szCs w:val="28"/>
          <w:shd w:val="clear" w:color="auto" w:fill="FFFFFF"/>
        </w:rPr>
      </w:pPr>
      <w:r>
        <w:rPr>
          <w:rFonts w:ascii="Times New Roman" w:hAnsi="Times New Roman"/>
          <w:sz w:val="24"/>
          <w:shd w:val="clear" w:color="auto" w:fill="FFFFFF"/>
        </w:rPr>
        <w:t xml:space="preserve">2. Saistībā ar šā panta 1. daļu vadītāja apliecības </w:t>
      </w:r>
      <w:r w:rsidR="001802C1">
        <w:rPr>
          <w:rFonts w:ascii="Times New Roman" w:hAnsi="Times New Roman"/>
          <w:sz w:val="24"/>
          <w:shd w:val="clear" w:color="auto" w:fill="FFFFFF"/>
        </w:rPr>
        <w:t>turētājam</w:t>
      </w:r>
      <w:r>
        <w:rPr>
          <w:rFonts w:ascii="Times New Roman" w:hAnsi="Times New Roman"/>
          <w:sz w:val="24"/>
          <w:shd w:val="clear" w:color="auto" w:fill="FFFFFF"/>
        </w:rPr>
        <w:t xml:space="preserve"> saskaņā ar tās Līgumslēdzējas puses valsts teritorijā piemērojamajiem tiesību aktiem, kurā tiks veikta apmaiņa, ir jāatbilst tiesību aktu prasībām attiecībā uz vecumu, kas nepieciešams, lai varētu iegūt kategorijas, uz kurām attiecas vadītāja apliecība, kas tiks apmainīta.</w:t>
      </w:r>
    </w:p>
    <w:p w14:paraId="1A184A5E" w14:textId="060F6613" w:rsidR="0026685A" w:rsidRPr="00C40908" w:rsidRDefault="00D91895" w:rsidP="00D91895">
      <w:pPr>
        <w:pStyle w:val="ListParagraph"/>
        <w:tabs>
          <w:tab w:val="left" w:pos="993"/>
        </w:tabs>
        <w:spacing w:after="0" w:line="240" w:lineRule="auto"/>
        <w:ind w:left="0" w:firstLine="284"/>
        <w:jc w:val="both"/>
        <w:rPr>
          <w:rFonts w:ascii="Times New Roman" w:hAnsi="Times New Roman" w:cs="Times New Roman"/>
          <w:bCs/>
          <w:noProof/>
          <w:color w:val="161616"/>
          <w:sz w:val="24"/>
          <w:szCs w:val="28"/>
          <w:shd w:val="clear" w:color="auto" w:fill="FFFFFF"/>
        </w:rPr>
      </w:pPr>
      <w:r>
        <w:rPr>
          <w:rFonts w:ascii="Times New Roman" w:hAnsi="Times New Roman"/>
          <w:color w:val="161616"/>
          <w:sz w:val="24"/>
          <w:shd w:val="clear" w:color="auto" w:fill="FFFFFF"/>
        </w:rPr>
        <w:t>3. Līgumslēdzēju pušu valstu vadītāja apliecību kategoriju atbilstību nosaka šā līguma II pielikumā.</w:t>
      </w:r>
    </w:p>
    <w:p w14:paraId="15B6E351" w14:textId="53C03C03" w:rsidR="00C40908" w:rsidRPr="00C40908" w:rsidRDefault="00D91895" w:rsidP="00D91895">
      <w:pPr>
        <w:pStyle w:val="ListParagraph"/>
        <w:tabs>
          <w:tab w:val="left" w:pos="993"/>
        </w:tabs>
        <w:spacing w:after="0" w:line="240" w:lineRule="auto"/>
        <w:ind w:left="0" w:firstLine="284"/>
        <w:jc w:val="both"/>
        <w:rPr>
          <w:rFonts w:ascii="Times New Roman" w:hAnsi="Times New Roman" w:cs="Times New Roman"/>
          <w:bCs/>
          <w:noProof/>
          <w:color w:val="161616"/>
          <w:sz w:val="24"/>
          <w:szCs w:val="28"/>
          <w:shd w:val="clear" w:color="auto" w:fill="FFFFFF"/>
        </w:rPr>
      </w:pPr>
      <w:r>
        <w:rPr>
          <w:rFonts w:ascii="Times New Roman" w:hAnsi="Times New Roman"/>
          <w:color w:val="161616"/>
          <w:sz w:val="24"/>
          <w:shd w:val="clear" w:color="auto" w:fill="FFFFFF"/>
        </w:rPr>
        <w:t>4. Transportlīdzekļu vadīšanas ierobežojumus, kas var būt noteikti tās Līgumslēdzējas puses valsts teritorijā piemērojamajos tiesību aktos, kurā notiks apmaiņa, piemēro, ņemot vērā apmaināmajā vadītāja apliecībā norādīto datumu, kurā piešķirtas tiesības vadīt attiecīgo kategoriju transportlīdzekļus.</w:t>
      </w:r>
    </w:p>
    <w:p w14:paraId="110D97EB" w14:textId="0BE61B6D" w:rsidR="0026685A" w:rsidRPr="00854350" w:rsidRDefault="0026685A" w:rsidP="00C40908">
      <w:pPr>
        <w:pStyle w:val="ListParagraph"/>
        <w:tabs>
          <w:tab w:val="left" w:pos="993"/>
        </w:tabs>
        <w:spacing w:after="0" w:line="240" w:lineRule="auto"/>
        <w:ind w:left="0"/>
        <w:jc w:val="both"/>
        <w:rPr>
          <w:rFonts w:ascii="Times New Roman" w:hAnsi="Times New Roman" w:cs="Times New Roman"/>
          <w:noProof/>
          <w:sz w:val="24"/>
          <w:szCs w:val="28"/>
        </w:rPr>
      </w:pPr>
    </w:p>
    <w:p w14:paraId="2F385355" w14:textId="77777777" w:rsidR="0026685A" w:rsidRPr="00C40908" w:rsidRDefault="0026685A" w:rsidP="00D91895">
      <w:pPr>
        <w:pStyle w:val="Heading1"/>
        <w:tabs>
          <w:tab w:val="left" w:pos="993"/>
        </w:tabs>
        <w:spacing w:before="0" w:after="0" w:line="240" w:lineRule="auto"/>
        <w:rPr>
          <w:rFonts w:cs="Times New Roman"/>
          <w:noProof/>
          <w:sz w:val="24"/>
          <w:szCs w:val="28"/>
        </w:rPr>
      </w:pPr>
      <w:r>
        <w:rPr>
          <w:sz w:val="24"/>
        </w:rPr>
        <w:t>4. pants</w:t>
      </w:r>
    </w:p>
    <w:p w14:paraId="1EE1A033" w14:textId="77777777" w:rsidR="0026685A" w:rsidRPr="00854350" w:rsidRDefault="0026685A" w:rsidP="00C40908">
      <w:pPr>
        <w:spacing w:after="0" w:line="240" w:lineRule="auto"/>
        <w:jc w:val="both"/>
        <w:rPr>
          <w:rFonts w:ascii="Times New Roman" w:hAnsi="Times New Roman" w:cs="Times New Roman"/>
          <w:noProof/>
          <w:sz w:val="24"/>
          <w:szCs w:val="28"/>
        </w:rPr>
      </w:pPr>
    </w:p>
    <w:p w14:paraId="50CB8078" w14:textId="20D5B495" w:rsidR="0026685A" w:rsidRPr="00C40908" w:rsidRDefault="0026685A" w:rsidP="00D91895">
      <w:pPr>
        <w:tabs>
          <w:tab w:val="left" w:pos="993"/>
          <w:tab w:val="left" w:pos="1134"/>
        </w:tabs>
        <w:spacing w:after="0" w:line="240" w:lineRule="auto"/>
        <w:ind w:firstLine="284"/>
        <w:jc w:val="both"/>
        <w:rPr>
          <w:rFonts w:ascii="Times New Roman" w:hAnsi="Times New Roman" w:cs="Times New Roman"/>
          <w:noProof/>
          <w:sz w:val="24"/>
          <w:szCs w:val="28"/>
        </w:rPr>
      </w:pPr>
      <w:r>
        <w:rPr>
          <w:rFonts w:ascii="Times New Roman" w:hAnsi="Times New Roman"/>
          <w:sz w:val="24"/>
        </w:rPr>
        <w:t xml:space="preserve">1. Šo līgumu piemēro tikai attiecībā uz tādām vadītāja apliecībām, kas izdotas pirms dienas, kad šādas vadītāja apliecības </w:t>
      </w:r>
      <w:r w:rsidR="00A67FBA">
        <w:rPr>
          <w:rFonts w:ascii="Times New Roman" w:hAnsi="Times New Roman"/>
          <w:sz w:val="24"/>
        </w:rPr>
        <w:t>turētājs</w:t>
      </w:r>
      <w:r>
        <w:rPr>
          <w:rFonts w:ascii="Times New Roman" w:hAnsi="Times New Roman"/>
          <w:sz w:val="24"/>
        </w:rPr>
        <w:t xml:space="preserve"> ir ieguvis uzturēšanās tiesības tās Līgumslēdzējas puses valsts teritorijā, kurā notiks apmaiņa.</w:t>
      </w:r>
    </w:p>
    <w:p w14:paraId="2A0C616C" w14:textId="77777777" w:rsidR="0026685A" w:rsidRPr="00C40908" w:rsidRDefault="0026685A" w:rsidP="00D91895">
      <w:pPr>
        <w:tabs>
          <w:tab w:val="left" w:pos="993"/>
          <w:tab w:val="left" w:pos="1134"/>
        </w:tabs>
        <w:spacing w:after="0" w:line="240" w:lineRule="auto"/>
        <w:ind w:firstLine="284"/>
        <w:jc w:val="both"/>
        <w:rPr>
          <w:rFonts w:ascii="Times New Roman" w:hAnsi="Times New Roman" w:cs="Times New Roman"/>
          <w:bCs/>
          <w:noProof/>
          <w:sz w:val="24"/>
          <w:szCs w:val="28"/>
          <w:shd w:val="clear" w:color="auto" w:fill="FFFFFF"/>
        </w:rPr>
      </w:pPr>
      <w:r>
        <w:rPr>
          <w:rFonts w:ascii="Times New Roman" w:hAnsi="Times New Roman"/>
          <w:sz w:val="24"/>
          <w:shd w:val="clear" w:color="auto" w:fill="FFFFFF"/>
        </w:rPr>
        <w:t>2. Šo līgumu nepiemēro attiecībā uz tādām vadītāja apliecībām, kas iegūtas, apmainot citas valsts izdotu vadītāja apliecību, un kas nav apmaināmas tās Līgumslēdzējas puses valsts teritorijā, kurā notiktu apmaiņa.</w:t>
      </w:r>
    </w:p>
    <w:p w14:paraId="21A88C90" w14:textId="77777777" w:rsidR="00C40908" w:rsidRPr="00C40908" w:rsidRDefault="0026685A" w:rsidP="00D91895">
      <w:pPr>
        <w:tabs>
          <w:tab w:val="left" w:pos="993"/>
          <w:tab w:val="left" w:pos="1134"/>
        </w:tabs>
        <w:spacing w:after="0" w:line="240" w:lineRule="auto"/>
        <w:ind w:firstLine="284"/>
        <w:jc w:val="both"/>
        <w:rPr>
          <w:rFonts w:ascii="Times New Roman" w:hAnsi="Times New Roman" w:cs="Times New Roman"/>
          <w:noProof/>
          <w:sz w:val="24"/>
          <w:szCs w:val="28"/>
        </w:rPr>
      </w:pPr>
      <w:r>
        <w:rPr>
          <w:rFonts w:ascii="Times New Roman" w:hAnsi="Times New Roman"/>
          <w:sz w:val="24"/>
        </w:rPr>
        <w:t>3. Attiecībā uz dokumentiem, kuri izdoti saskaņā ar Līgumslēdzēju pušu valstu teritorijā spēkā esošajiem tiesību aktiem un kuros norādītas transportlīdzekļu vadītāju mācības un atkārtotas mācības vai kuri izsniegti transportlīdzekļu vadītāju mācību kursu absolventiem, netiek piemērota atzīšana saistībā ar šajā līgumā noteikto apmaiņu.</w:t>
      </w:r>
    </w:p>
    <w:p w14:paraId="4969C288" w14:textId="05EE4A64" w:rsidR="0026685A" w:rsidRPr="00854350" w:rsidRDefault="0026685A" w:rsidP="00C40908">
      <w:pPr>
        <w:tabs>
          <w:tab w:val="left" w:pos="993"/>
          <w:tab w:val="left" w:pos="1134"/>
        </w:tabs>
        <w:spacing w:after="0" w:line="240" w:lineRule="auto"/>
        <w:jc w:val="both"/>
        <w:rPr>
          <w:rFonts w:ascii="Times New Roman" w:hAnsi="Times New Roman" w:cs="Times New Roman"/>
          <w:noProof/>
          <w:sz w:val="24"/>
          <w:szCs w:val="28"/>
        </w:rPr>
      </w:pPr>
    </w:p>
    <w:p w14:paraId="7958BF35" w14:textId="77777777" w:rsidR="0026685A" w:rsidRPr="00C40908" w:rsidRDefault="0026685A" w:rsidP="00144F40">
      <w:pPr>
        <w:pStyle w:val="Heading1"/>
        <w:spacing w:before="0" w:after="0" w:line="240" w:lineRule="auto"/>
        <w:rPr>
          <w:rFonts w:cs="Times New Roman"/>
          <w:noProof/>
          <w:sz w:val="24"/>
          <w:szCs w:val="28"/>
        </w:rPr>
      </w:pPr>
      <w:r>
        <w:rPr>
          <w:sz w:val="24"/>
        </w:rPr>
        <w:t>5. pants</w:t>
      </w:r>
    </w:p>
    <w:p w14:paraId="5CAC525B" w14:textId="77777777" w:rsidR="0026685A" w:rsidRPr="00854350" w:rsidRDefault="0026685A" w:rsidP="00C40908">
      <w:pPr>
        <w:spacing w:after="0" w:line="240" w:lineRule="auto"/>
        <w:jc w:val="both"/>
        <w:rPr>
          <w:rFonts w:ascii="Times New Roman" w:hAnsi="Times New Roman" w:cs="Times New Roman"/>
          <w:noProof/>
          <w:sz w:val="24"/>
          <w:szCs w:val="28"/>
        </w:rPr>
      </w:pPr>
    </w:p>
    <w:p w14:paraId="59E061DF" w14:textId="0C890C35" w:rsidR="0026685A" w:rsidRPr="00C40908" w:rsidRDefault="00D91895" w:rsidP="00D91895">
      <w:pPr>
        <w:pStyle w:val="ListParagraph"/>
        <w:tabs>
          <w:tab w:val="left" w:pos="993"/>
        </w:tabs>
        <w:spacing w:after="0" w:line="240" w:lineRule="auto"/>
        <w:ind w:left="0" w:firstLine="284"/>
        <w:jc w:val="both"/>
        <w:rPr>
          <w:rFonts w:ascii="Times New Roman" w:hAnsi="Times New Roman" w:cs="Times New Roman"/>
          <w:noProof/>
          <w:sz w:val="24"/>
          <w:szCs w:val="28"/>
        </w:rPr>
      </w:pPr>
      <w:r>
        <w:rPr>
          <w:rFonts w:ascii="Times New Roman" w:hAnsi="Times New Roman"/>
          <w:sz w:val="24"/>
        </w:rPr>
        <w:t xml:space="preserve">1. Lai apmainītu vadītāja apliecību, vadītāja apliecības </w:t>
      </w:r>
      <w:r w:rsidR="00A67FBA">
        <w:rPr>
          <w:rFonts w:ascii="Times New Roman" w:hAnsi="Times New Roman"/>
          <w:sz w:val="24"/>
        </w:rPr>
        <w:t>turētājs</w:t>
      </w:r>
      <w:r>
        <w:rPr>
          <w:rFonts w:ascii="Times New Roman" w:hAnsi="Times New Roman"/>
          <w:sz w:val="24"/>
        </w:rPr>
        <w:t xml:space="preserve"> iesniedz otras Līgumslēdzējas puses valsts kompetentajai institūcijai šādus dokumentus:</w:t>
      </w:r>
    </w:p>
    <w:p w14:paraId="101788AC" w14:textId="3E15C407" w:rsidR="0026685A" w:rsidRPr="00C40908" w:rsidRDefault="0026685A" w:rsidP="00D91895">
      <w:pPr>
        <w:pStyle w:val="ListParagraph"/>
        <w:tabs>
          <w:tab w:val="left" w:pos="1134"/>
        </w:tabs>
        <w:spacing w:after="0" w:line="240" w:lineRule="auto"/>
        <w:ind w:left="0" w:firstLine="284"/>
        <w:jc w:val="both"/>
        <w:rPr>
          <w:rFonts w:ascii="Times New Roman" w:hAnsi="Times New Roman" w:cs="Times New Roman"/>
          <w:noProof/>
          <w:sz w:val="24"/>
          <w:szCs w:val="28"/>
        </w:rPr>
      </w:pPr>
      <w:r>
        <w:rPr>
          <w:rFonts w:ascii="Times New Roman" w:hAnsi="Times New Roman"/>
          <w:sz w:val="24"/>
        </w:rPr>
        <w:t>a) derīgu dokumentu, kas apstiprina uzturēšanos otras Līgumslēdzējas puses valsts teritorijā;</w:t>
      </w:r>
    </w:p>
    <w:p w14:paraId="71E2EE19" w14:textId="0E083CE7" w:rsidR="0026685A" w:rsidRPr="00C40908" w:rsidRDefault="0026685A" w:rsidP="00D91895">
      <w:pPr>
        <w:pStyle w:val="ListParagraph"/>
        <w:tabs>
          <w:tab w:val="left" w:pos="1134"/>
        </w:tabs>
        <w:spacing w:after="0" w:line="240" w:lineRule="auto"/>
        <w:ind w:left="0" w:firstLine="284"/>
        <w:jc w:val="both"/>
        <w:rPr>
          <w:rFonts w:ascii="Times New Roman" w:hAnsi="Times New Roman" w:cs="Times New Roman"/>
          <w:noProof/>
          <w:sz w:val="24"/>
          <w:szCs w:val="28"/>
        </w:rPr>
      </w:pPr>
      <w:r>
        <w:rPr>
          <w:rFonts w:ascii="Times New Roman" w:hAnsi="Times New Roman"/>
          <w:sz w:val="24"/>
        </w:rPr>
        <w:t>b) pieteikuma iesniedzēja derīgās vadītāja apliecības oriģināleksemplāru un tās apliecinātu tulkojumu tās Līgumslēdzējas puses valsts valodā, kurā notiks apmaiņa, saskaņā ar minētās Līgumslēdzējas puses valsts teritorijā piemērojamajiem tiesību aktiem, ja šāda tulkojuma nepieciešamība ir noteikta minētās Līgumslēdzējas puses valsts tiesību aktos;</w:t>
      </w:r>
    </w:p>
    <w:p w14:paraId="29D51717" w14:textId="60688297" w:rsidR="0026685A" w:rsidRPr="00C40908" w:rsidRDefault="0026685A" w:rsidP="00D91895">
      <w:pPr>
        <w:pStyle w:val="ListParagraph"/>
        <w:tabs>
          <w:tab w:val="left" w:pos="1134"/>
        </w:tabs>
        <w:spacing w:after="0" w:line="240" w:lineRule="auto"/>
        <w:ind w:left="0" w:firstLine="284"/>
        <w:jc w:val="both"/>
        <w:rPr>
          <w:rFonts w:ascii="Times New Roman" w:hAnsi="Times New Roman" w:cs="Times New Roman"/>
          <w:noProof/>
          <w:sz w:val="24"/>
          <w:szCs w:val="28"/>
        </w:rPr>
      </w:pPr>
      <w:r>
        <w:rPr>
          <w:rFonts w:ascii="Times New Roman" w:hAnsi="Times New Roman"/>
          <w:sz w:val="24"/>
        </w:rPr>
        <w:t>c) derīgu transportlīdzekļa vadītāja medicīnisko izziņu;</w:t>
      </w:r>
    </w:p>
    <w:p w14:paraId="0E62560D" w14:textId="1784706B" w:rsidR="00C40908" w:rsidRPr="00C40908" w:rsidRDefault="0026685A" w:rsidP="00D91895">
      <w:pPr>
        <w:pStyle w:val="ListParagraph"/>
        <w:tabs>
          <w:tab w:val="left" w:pos="1134"/>
        </w:tabs>
        <w:spacing w:after="0" w:line="240" w:lineRule="auto"/>
        <w:ind w:left="0" w:firstLine="284"/>
        <w:jc w:val="both"/>
        <w:rPr>
          <w:rFonts w:ascii="Times New Roman" w:hAnsi="Times New Roman" w:cs="Times New Roman"/>
          <w:noProof/>
          <w:sz w:val="24"/>
          <w:szCs w:val="28"/>
        </w:rPr>
      </w:pPr>
      <w:r>
        <w:rPr>
          <w:rFonts w:ascii="Times New Roman" w:hAnsi="Times New Roman"/>
          <w:sz w:val="24"/>
        </w:rPr>
        <w:t>d) dokumentus, kas apliecina nodevas samaksu vai maksas veikšanu par vadītāja apliecības apmaiņas pakalpojumu;</w:t>
      </w:r>
    </w:p>
    <w:p w14:paraId="2C309641" w14:textId="0920C159" w:rsidR="0026685A" w:rsidRPr="00C40908" w:rsidRDefault="0026685A" w:rsidP="00D91895">
      <w:pPr>
        <w:pStyle w:val="ListParagraph"/>
        <w:tabs>
          <w:tab w:val="left" w:pos="993"/>
        </w:tabs>
        <w:spacing w:after="0" w:line="240" w:lineRule="auto"/>
        <w:ind w:left="0" w:firstLine="284"/>
        <w:jc w:val="both"/>
        <w:rPr>
          <w:rFonts w:ascii="Times New Roman" w:hAnsi="Times New Roman" w:cs="Times New Roman"/>
          <w:noProof/>
          <w:sz w:val="24"/>
          <w:szCs w:val="28"/>
        </w:rPr>
      </w:pPr>
      <w:r>
        <w:rPr>
          <w:rFonts w:ascii="Times New Roman" w:hAnsi="Times New Roman"/>
          <w:sz w:val="24"/>
        </w:rPr>
        <w:t>e) citus dokumentus, ko pieprasa otras Līgumslēdzējas puses valsts kompetentā institūcija saskaņā ar tiesību aktiem, kas piemērojami šīs Līgumslēdzējas puses valsts teritorijā.</w:t>
      </w:r>
    </w:p>
    <w:p w14:paraId="5F010C76" w14:textId="77777777" w:rsidR="0026685A" w:rsidRPr="00854350" w:rsidRDefault="0026685A" w:rsidP="00C40908">
      <w:pPr>
        <w:pStyle w:val="ListParagraph"/>
        <w:tabs>
          <w:tab w:val="left" w:pos="993"/>
        </w:tabs>
        <w:spacing w:after="0" w:line="240" w:lineRule="auto"/>
        <w:ind w:left="0"/>
        <w:jc w:val="both"/>
        <w:rPr>
          <w:rFonts w:ascii="Times New Roman" w:hAnsi="Times New Roman" w:cs="Times New Roman"/>
          <w:noProof/>
          <w:sz w:val="24"/>
          <w:szCs w:val="28"/>
        </w:rPr>
      </w:pPr>
    </w:p>
    <w:p w14:paraId="4647E455" w14:textId="77777777" w:rsidR="0026685A" w:rsidRPr="00C40908" w:rsidRDefault="0026685A" w:rsidP="001F1BCE">
      <w:pPr>
        <w:pStyle w:val="Heading1"/>
        <w:spacing w:before="0" w:after="0" w:line="240" w:lineRule="auto"/>
        <w:rPr>
          <w:rFonts w:cs="Times New Roman"/>
          <w:noProof/>
          <w:sz w:val="24"/>
          <w:szCs w:val="28"/>
        </w:rPr>
      </w:pPr>
      <w:r>
        <w:rPr>
          <w:sz w:val="24"/>
        </w:rPr>
        <w:t>6. pants</w:t>
      </w:r>
    </w:p>
    <w:p w14:paraId="4F0F6612" w14:textId="77777777" w:rsidR="0026685A" w:rsidRPr="00854350" w:rsidRDefault="0026685A" w:rsidP="001F1BCE">
      <w:pPr>
        <w:keepNext/>
        <w:keepLines/>
        <w:spacing w:after="0" w:line="240" w:lineRule="auto"/>
        <w:jc w:val="both"/>
        <w:rPr>
          <w:rFonts w:ascii="Times New Roman" w:hAnsi="Times New Roman" w:cs="Times New Roman"/>
          <w:noProof/>
          <w:sz w:val="24"/>
          <w:szCs w:val="28"/>
        </w:rPr>
      </w:pPr>
    </w:p>
    <w:p w14:paraId="1CCBAE89" w14:textId="77777777" w:rsidR="0026685A" w:rsidRPr="00C40908" w:rsidRDefault="0026685A" w:rsidP="001F1BCE">
      <w:pPr>
        <w:pStyle w:val="ListParagraph"/>
        <w:keepNext/>
        <w:keepLines/>
        <w:tabs>
          <w:tab w:val="left" w:pos="993"/>
        </w:tabs>
        <w:spacing w:after="0" w:line="240" w:lineRule="auto"/>
        <w:ind w:left="0" w:firstLine="284"/>
        <w:jc w:val="both"/>
        <w:rPr>
          <w:rFonts w:ascii="Times New Roman" w:hAnsi="Times New Roman" w:cs="Times New Roman"/>
          <w:noProof/>
          <w:sz w:val="24"/>
          <w:szCs w:val="28"/>
        </w:rPr>
      </w:pPr>
      <w:r>
        <w:rPr>
          <w:rFonts w:ascii="Times New Roman" w:hAnsi="Times New Roman"/>
          <w:sz w:val="24"/>
        </w:rPr>
        <w:t>1. Lai pārbaudītu vadītāja apliecības derīgumu un autentiskumu, tās Līgumslēdzējas puses valsts kompetentā institūcija, kas veiks vadītāja apliecības apmaiņu, var tiešsaistē pārbaudīt otras Līgumslēdzējas puses valsts kompetentās institūcijas izdoto vadītāja apliecību, izmantojot šīs kompetentās institūcijas oficiālo tīmekļvietni, nosūtot rakstisku pieprasījumu otras Līgumslēdzējas puses valsts kompetentajai institūcijai pa diplomātiskajiem kanāliem vai izmantojot e-pastu.</w:t>
      </w:r>
    </w:p>
    <w:p w14:paraId="4CF38A1F" w14:textId="77777777" w:rsidR="0026685A" w:rsidRPr="00C40908" w:rsidRDefault="0026685A" w:rsidP="001F1BCE">
      <w:pPr>
        <w:pStyle w:val="ListParagraph"/>
        <w:keepNext/>
        <w:keepLines/>
        <w:tabs>
          <w:tab w:val="left" w:pos="993"/>
        </w:tabs>
        <w:spacing w:after="0" w:line="240" w:lineRule="auto"/>
        <w:ind w:left="0" w:firstLine="284"/>
        <w:jc w:val="both"/>
        <w:rPr>
          <w:rFonts w:ascii="Times New Roman" w:hAnsi="Times New Roman" w:cs="Times New Roman"/>
          <w:noProof/>
          <w:sz w:val="24"/>
          <w:szCs w:val="28"/>
        </w:rPr>
      </w:pPr>
      <w:r>
        <w:rPr>
          <w:rFonts w:ascii="Times New Roman" w:hAnsi="Times New Roman"/>
          <w:sz w:val="24"/>
        </w:rPr>
        <w:t>Pieprasījumu pa diplomātiskajiem kanāliem Ukrainas līgumslēdzējas puses kompetentā institūcija nosūta ar Latvijas Republikas vēstniecības Ukrainā starpniecību un Latvijas līgumslēdzējas puses kompetentā institūcija – ar Ukrainas vēstniecības Latvijas Republikā starpniecību. Līgumslēdzēju pušu valstu kompetentās institūcijas nosaka formātu, kādā notiek informācijas apmaiņa, izmantojot e-pastu.</w:t>
      </w:r>
    </w:p>
    <w:p w14:paraId="3606A4A0" w14:textId="77777777" w:rsidR="0026685A" w:rsidRPr="00C40908" w:rsidRDefault="0026685A" w:rsidP="00D91895">
      <w:pPr>
        <w:pStyle w:val="ListParagraph"/>
        <w:tabs>
          <w:tab w:val="left" w:pos="993"/>
        </w:tabs>
        <w:spacing w:after="0" w:line="240" w:lineRule="auto"/>
        <w:ind w:left="0" w:firstLine="284"/>
        <w:jc w:val="both"/>
        <w:rPr>
          <w:rFonts w:ascii="Times New Roman" w:hAnsi="Times New Roman" w:cs="Times New Roman"/>
          <w:noProof/>
          <w:sz w:val="24"/>
          <w:szCs w:val="28"/>
        </w:rPr>
      </w:pPr>
      <w:r>
        <w:rPr>
          <w:rFonts w:ascii="Times New Roman" w:hAnsi="Times New Roman"/>
          <w:sz w:val="24"/>
        </w:rPr>
        <w:t>2. Otras Līgumslēdzējas puses valsts kompetentā institūcija atbild uz pieprasījumu par vadītāja apliecības derīgumu un autentiskumu trīsdesmit (30) kalendāro dienu laikā pēc šā pieprasījuma saņemšanas.</w:t>
      </w:r>
    </w:p>
    <w:p w14:paraId="37E64E0A" w14:textId="77777777" w:rsidR="0026685A" w:rsidRPr="00C40908" w:rsidRDefault="0026685A" w:rsidP="00D91895">
      <w:pPr>
        <w:pStyle w:val="ListParagraph"/>
        <w:tabs>
          <w:tab w:val="left" w:pos="993"/>
        </w:tabs>
        <w:spacing w:after="0" w:line="240" w:lineRule="auto"/>
        <w:ind w:left="0" w:firstLine="284"/>
        <w:jc w:val="both"/>
        <w:rPr>
          <w:rFonts w:ascii="Times New Roman" w:hAnsi="Times New Roman" w:cs="Times New Roman"/>
          <w:noProof/>
          <w:sz w:val="24"/>
          <w:szCs w:val="28"/>
        </w:rPr>
      </w:pPr>
      <w:r>
        <w:rPr>
          <w:rFonts w:ascii="Times New Roman" w:hAnsi="Times New Roman"/>
          <w:sz w:val="24"/>
        </w:rPr>
        <w:t>3. Līgumslēdzēju pušu valstu kompetentās institūcijas var izmantot šā līguma I pielikumā iekļauto informācijas apmaiņas veidlapu, lai nosūtītu pieprasījumu un sniegtu uz to atbildi.</w:t>
      </w:r>
    </w:p>
    <w:p w14:paraId="194CAD27" w14:textId="513A7F99" w:rsidR="0026685A" w:rsidRPr="00C40908" w:rsidRDefault="0026685A" w:rsidP="00D91895">
      <w:pPr>
        <w:pStyle w:val="ListParagraph"/>
        <w:tabs>
          <w:tab w:val="left" w:pos="993"/>
        </w:tabs>
        <w:spacing w:after="0" w:line="240" w:lineRule="auto"/>
        <w:ind w:left="0" w:firstLine="284"/>
        <w:jc w:val="both"/>
        <w:rPr>
          <w:rFonts w:ascii="Times New Roman" w:hAnsi="Times New Roman" w:cs="Times New Roman"/>
          <w:noProof/>
          <w:sz w:val="24"/>
          <w:szCs w:val="28"/>
        </w:rPr>
      </w:pPr>
      <w:r>
        <w:rPr>
          <w:rFonts w:ascii="Times New Roman" w:hAnsi="Times New Roman"/>
          <w:sz w:val="24"/>
        </w:rPr>
        <w:t xml:space="preserve">4. Tās Līgumslēdzējas puses valsts kompetentā institūcija, kurā notiktu vadītāja apliecības apmaiņa, atsaka vadītāja apliecības apmaiņu, ja otras Līgumslēdzējas puses valsts kompetentā institūcija sniedz informāciju, ka vadītāja apliecība nav derīga vai ka vadītāja apliecības </w:t>
      </w:r>
      <w:r w:rsidR="00567395">
        <w:rPr>
          <w:rFonts w:ascii="Times New Roman" w:hAnsi="Times New Roman"/>
          <w:sz w:val="24"/>
        </w:rPr>
        <w:t>turētājam</w:t>
      </w:r>
      <w:r>
        <w:rPr>
          <w:rFonts w:ascii="Times New Roman" w:hAnsi="Times New Roman"/>
          <w:sz w:val="24"/>
        </w:rPr>
        <w:t xml:space="preserve"> ir atņemtas vai uz laiku ierobežotas tiesības vadīt transportlīdzekli šīs otras Līgumslēdzējas puses valsts teritorijā.</w:t>
      </w:r>
    </w:p>
    <w:p w14:paraId="2D9B6AA4" w14:textId="694ADEA3" w:rsidR="0026685A" w:rsidRPr="00C40908" w:rsidRDefault="0026685A" w:rsidP="00D91895">
      <w:pPr>
        <w:pStyle w:val="ListParagraph"/>
        <w:tabs>
          <w:tab w:val="left" w:pos="993"/>
        </w:tabs>
        <w:spacing w:after="0" w:line="240" w:lineRule="auto"/>
        <w:ind w:left="0" w:firstLine="284"/>
        <w:jc w:val="both"/>
        <w:rPr>
          <w:rFonts w:ascii="Times New Roman" w:hAnsi="Times New Roman" w:cs="Times New Roman"/>
          <w:noProof/>
          <w:sz w:val="24"/>
          <w:szCs w:val="28"/>
        </w:rPr>
      </w:pPr>
      <w:r>
        <w:rPr>
          <w:rFonts w:ascii="Times New Roman" w:hAnsi="Times New Roman"/>
          <w:sz w:val="24"/>
        </w:rPr>
        <w:t xml:space="preserve">5. Šā panta noteikumi neskar Līgumslēdzēju pušu valstu kompetento institūciju tiesības izmantot citus pieejamos līdzekļus, lai pārbaudītu vadītāja apliecības derīgumu un autentiskumu, vai no vadītāja apliecības </w:t>
      </w:r>
      <w:r w:rsidR="00162609">
        <w:rPr>
          <w:rFonts w:ascii="Times New Roman" w:hAnsi="Times New Roman"/>
          <w:sz w:val="24"/>
        </w:rPr>
        <w:t>turētāja</w:t>
      </w:r>
      <w:r>
        <w:rPr>
          <w:rFonts w:ascii="Times New Roman" w:hAnsi="Times New Roman"/>
          <w:sz w:val="24"/>
        </w:rPr>
        <w:t xml:space="preserve"> pieņemt dokumentus, kas apliecina apmaiņai iesniegtās vadītāja apliecības derīgumu un autentiskumu. Šādi dokumenti ir atzīstami par likumīgiem, ja vien starptautiskajos nolīgumos, kuru puses ir abas Līgumslēdzējas puses, nav noteiktas citas prasības.</w:t>
      </w:r>
    </w:p>
    <w:p w14:paraId="3E56D545" w14:textId="77777777" w:rsidR="0026685A" w:rsidRPr="00854350" w:rsidRDefault="0026685A" w:rsidP="00C40908">
      <w:pPr>
        <w:pStyle w:val="ListParagraph"/>
        <w:tabs>
          <w:tab w:val="left" w:pos="993"/>
        </w:tabs>
        <w:spacing w:after="0" w:line="240" w:lineRule="auto"/>
        <w:ind w:left="0"/>
        <w:jc w:val="both"/>
        <w:rPr>
          <w:rFonts w:ascii="Times New Roman" w:hAnsi="Times New Roman" w:cs="Times New Roman"/>
          <w:noProof/>
          <w:sz w:val="24"/>
          <w:szCs w:val="28"/>
        </w:rPr>
      </w:pPr>
    </w:p>
    <w:p w14:paraId="24407AAE" w14:textId="77777777" w:rsidR="0026685A" w:rsidRPr="00C40908" w:rsidRDefault="0026685A" w:rsidP="00144F40">
      <w:pPr>
        <w:pStyle w:val="Heading1"/>
        <w:spacing w:before="0" w:after="0" w:line="240" w:lineRule="auto"/>
        <w:rPr>
          <w:rFonts w:cs="Times New Roman"/>
          <w:noProof/>
          <w:sz w:val="24"/>
          <w:szCs w:val="28"/>
        </w:rPr>
      </w:pPr>
      <w:r>
        <w:rPr>
          <w:sz w:val="24"/>
        </w:rPr>
        <w:t>7. pants</w:t>
      </w:r>
    </w:p>
    <w:p w14:paraId="58AF2B0B" w14:textId="77777777" w:rsidR="0026685A" w:rsidRPr="00854350" w:rsidRDefault="0026685A" w:rsidP="00C40908">
      <w:pPr>
        <w:spacing w:after="0" w:line="240" w:lineRule="auto"/>
        <w:jc w:val="both"/>
        <w:rPr>
          <w:rFonts w:ascii="Times New Roman" w:hAnsi="Times New Roman" w:cs="Times New Roman"/>
          <w:noProof/>
          <w:sz w:val="24"/>
          <w:szCs w:val="28"/>
        </w:rPr>
      </w:pPr>
    </w:p>
    <w:p w14:paraId="531329EC" w14:textId="77777777" w:rsidR="0026685A" w:rsidRPr="00C40908" w:rsidRDefault="0026685A" w:rsidP="00D91895">
      <w:pPr>
        <w:pStyle w:val="20"/>
        <w:shd w:val="clear" w:color="auto" w:fill="auto"/>
        <w:tabs>
          <w:tab w:val="left" w:pos="567"/>
          <w:tab w:val="left" w:pos="1134"/>
        </w:tabs>
        <w:spacing w:line="240" w:lineRule="auto"/>
        <w:ind w:firstLine="284"/>
        <w:jc w:val="both"/>
        <w:rPr>
          <w:noProof/>
          <w:sz w:val="24"/>
          <w:szCs w:val="28"/>
        </w:rPr>
      </w:pPr>
      <w:r>
        <w:rPr>
          <w:sz w:val="24"/>
        </w:rPr>
        <w:t>1. Tās Līgumslēdzējas puses valsts kompetentā institūcija, kurā tika veikta apmaiņa, pa diplomātiskajiem kanāliem atdod otras Līgumslēdzējas puses valsts kompetentajai institūcijai apmainītās vadītāja apliecības oriģināleksemplāru. Ukrainas kompetentā institūcija iesniedz apmainīto vadītāja apliecību Latvijas Republikas vēstniecībai Ukrainā, savukārt Latvijas Republikas kompetentā institūcija iesniedz apmainīto vadītāja apliecību Ukrainas vēstniecībai Latvijas Republikā.</w:t>
      </w:r>
    </w:p>
    <w:p w14:paraId="4D4E5100" w14:textId="77777777" w:rsidR="00C40908" w:rsidRPr="00C40908" w:rsidRDefault="0026685A" w:rsidP="00D91895">
      <w:pPr>
        <w:tabs>
          <w:tab w:val="left" w:pos="567"/>
        </w:tabs>
        <w:spacing w:after="0" w:line="240" w:lineRule="auto"/>
        <w:ind w:firstLine="284"/>
        <w:jc w:val="both"/>
        <w:rPr>
          <w:rFonts w:ascii="Times New Roman" w:hAnsi="Times New Roman" w:cs="Times New Roman"/>
          <w:noProof/>
          <w:sz w:val="24"/>
          <w:szCs w:val="28"/>
        </w:rPr>
      </w:pPr>
      <w:r>
        <w:rPr>
          <w:rFonts w:ascii="Times New Roman" w:hAnsi="Times New Roman"/>
          <w:sz w:val="24"/>
        </w:rPr>
        <w:t>2. Ja vienas Līgumslēdzējas puses valsts kompetentā institūcija apmaiņā saņem nederīgu vai neautentisku vadītāja apliecību, tā paziņo par to otras Līgumslēdzējas puses valsts kompetentajai institūcijai.</w:t>
      </w:r>
    </w:p>
    <w:p w14:paraId="1DFAF8B8" w14:textId="00796CC4" w:rsidR="0026685A" w:rsidRPr="00854350" w:rsidRDefault="0026685A" w:rsidP="00C40908">
      <w:pPr>
        <w:pStyle w:val="Heading1"/>
        <w:spacing w:before="0" w:after="0" w:line="240" w:lineRule="auto"/>
        <w:jc w:val="both"/>
        <w:rPr>
          <w:rFonts w:cs="Times New Roman"/>
          <w:noProof/>
          <w:sz w:val="24"/>
          <w:szCs w:val="28"/>
        </w:rPr>
      </w:pPr>
    </w:p>
    <w:p w14:paraId="402463CA" w14:textId="77777777" w:rsidR="0026685A" w:rsidRPr="00C40908" w:rsidRDefault="0026685A" w:rsidP="008A7C9D">
      <w:pPr>
        <w:pStyle w:val="Heading1"/>
        <w:spacing w:before="0" w:after="0" w:line="240" w:lineRule="auto"/>
        <w:rPr>
          <w:rFonts w:cs="Times New Roman"/>
          <w:noProof/>
          <w:sz w:val="24"/>
          <w:szCs w:val="28"/>
        </w:rPr>
      </w:pPr>
      <w:r>
        <w:rPr>
          <w:sz w:val="24"/>
        </w:rPr>
        <w:t>8. pants</w:t>
      </w:r>
    </w:p>
    <w:p w14:paraId="4F151805" w14:textId="77777777" w:rsidR="0026685A" w:rsidRPr="00854350" w:rsidRDefault="0026685A" w:rsidP="00C40908">
      <w:pPr>
        <w:spacing w:after="0" w:line="240" w:lineRule="auto"/>
        <w:jc w:val="both"/>
        <w:rPr>
          <w:rFonts w:ascii="Times New Roman" w:hAnsi="Times New Roman" w:cs="Times New Roman"/>
          <w:noProof/>
          <w:sz w:val="24"/>
          <w:szCs w:val="28"/>
        </w:rPr>
      </w:pPr>
    </w:p>
    <w:p w14:paraId="77475746" w14:textId="1FF949F9" w:rsidR="0026685A" w:rsidRPr="00C40908" w:rsidRDefault="00D91895" w:rsidP="002272AF">
      <w:pPr>
        <w:pStyle w:val="ListParagraph"/>
        <w:tabs>
          <w:tab w:val="left" w:pos="993"/>
          <w:tab w:val="left" w:pos="1134"/>
        </w:tabs>
        <w:spacing w:after="0" w:line="240" w:lineRule="auto"/>
        <w:ind w:left="0" w:firstLine="284"/>
        <w:jc w:val="both"/>
        <w:rPr>
          <w:rFonts w:ascii="Times New Roman" w:hAnsi="Times New Roman" w:cs="Times New Roman"/>
          <w:noProof/>
          <w:sz w:val="24"/>
          <w:szCs w:val="28"/>
        </w:rPr>
      </w:pPr>
      <w:r>
        <w:rPr>
          <w:rFonts w:ascii="Times New Roman" w:hAnsi="Times New Roman"/>
          <w:sz w:val="24"/>
        </w:rPr>
        <w:t xml:space="preserve">1. Līgumslēdzēju pušu </w:t>
      </w:r>
      <w:bookmarkStart w:id="2" w:name="_Hlk56497509"/>
      <w:r>
        <w:rPr>
          <w:rFonts w:ascii="Times New Roman" w:hAnsi="Times New Roman"/>
          <w:sz w:val="24"/>
        </w:rPr>
        <w:t>valstu centrālās kompetentās iestādes</w:t>
      </w:r>
      <w:bookmarkEnd w:id="2"/>
      <w:r>
        <w:rPr>
          <w:rFonts w:ascii="Times New Roman" w:hAnsi="Times New Roman"/>
          <w:sz w:val="24"/>
        </w:rPr>
        <w:t xml:space="preserve"> šā līguma īstenošanai ir:</w:t>
      </w:r>
    </w:p>
    <w:p w14:paraId="06EC0202" w14:textId="765F44AE" w:rsidR="0026685A" w:rsidRPr="00C40908" w:rsidRDefault="00D91895" w:rsidP="002272AF">
      <w:pPr>
        <w:pStyle w:val="ListParagraph"/>
        <w:tabs>
          <w:tab w:val="left" w:pos="993"/>
          <w:tab w:val="left" w:pos="1134"/>
        </w:tabs>
        <w:spacing w:after="0" w:line="240" w:lineRule="auto"/>
        <w:ind w:left="0" w:firstLine="284"/>
        <w:jc w:val="both"/>
        <w:rPr>
          <w:rFonts w:ascii="Times New Roman" w:hAnsi="Times New Roman" w:cs="Times New Roman"/>
          <w:noProof/>
          <w:sz w:val="24"/>
          <w:szCs w:val="28"/>
        </w:rPr>
      </w:pPr>
      <w:r>
        <w:rPr>
          <w:rFonts w:ascii="Times New Roman" w:hAnsi="Times New Roman"/>
          <w:sz w:val="24"/>
        </w:rPr>
        <w:t>a) Ukrainā – Ukrainas Iekšlietu ministrija;</w:t>
      </w:r>
    </w:p>
    <w:p w14:paraId="2715B7A8" w14:textId="6046482D" w:rsidR="0026685A" w:rsidRPr="00C40908" w:rsidRDefault="00D91895" w:rsidP="002272AF">
      <w:pPr>
        <w:pStyle w:val="ListParagraph"/>
        <w:tabs>
          <w:tab w:val="left" w:pos="993"/>
          <w:tab w:val="left" w:pos="1134"/>
        </w:tabs>
        <w:spacing w:after="0" w:line="240" w:lineRule="auto"/>
        <w:ind w:left="0" w:firstLine="284"/>
        <w:jc w:val="both"/>
        <w:rPr>
          <w:rFonts w:ascii="Times New Roman" w:hAnsi="Times New Roman" w:cs="Times New Roman"/>
          <w:noProof/>
          <w:sz w:val="24"/>
          <w:szCs w:val="28"/>
        </w:rPr>
      </w:pPr>
      <w:r>
        <w:rPr>
          <w:rFonts w:ascii="Times New Roman" w:hAnsi="Times New Roman"/>
          <w:sz w:val="24"/>
        </w:rPr>
        <w:t>b) Latvijas Republikā – Latvijas Republikas Satiksmes ministrija.</w:t>
      </w:r>
    </w:p>
    <w:p w14:paraId="073372F7" w14:textId="77777777" w:rsidR="0026685A" w:rsidRPr="00C40908" w:rsidRDefault="0026685A" w:rsidP="002272AF">
      <w:pPr>
        <w:tabs>
          <w:tab w:val="left" w:pos="993"/>
          <w:tab w:val="left" w:pos="1134"/>
        </w:tabs>
        <w:spacing w:after="0" w:line="240" w:lineRule="auto"/>
        <w:ind w:firstLine="284"/>
        <w:jc w:val="both"/>
        <w:rPr>
          <w:rFonts w:ascii="Times New Roman" w:hAnsi="Times New Roman" w:cs="Times New Roman"/>
          <w:noProof/>
          <w:sz w:val="24"/>
          <w:szCs w:val="28"/>
        </w:rPr>
      </w:pPr>
      <w:r>
        <w:rPr>
          <w:rFonts w:ascii="Times New Roman" w:hAnsi="Times New Roman"/>
          <w:sz w:val="24"/>
        </w:rPr>
        <w:t>Līgumslēdzēju pušu valstu kompetentās institūcijas šā līguma īstenošanai ir:</w:t>
      </w:r>
    </w:p>
    <w:p w14:paraId="5BCE136B" w14:textId="6E7762FB" w:rsidR="0026685A" w:rsidRPr="00C40908" w:rsidRDefault="002D0362" w:rsidP="002272AF">
      <w:pPr>
        <w:pStyle w:val="ListParagraph"/>
        <w:tabs>
          <w:tab w:val="left" w:pos="993"/>
          <w:tab w:val="left" w:pos="1134"/>
        </w:tabs>
        <w:spacing w:after="0" w:line="240" w:lineRule="auto"/>
        <w:ind w:left="0" w:firstLine="284"/>
        <w:jc w:val="both"/>
        <w:rPr>
          <w:rFonts w:ascii="Times New Roman" w:hAnsi="Times New Roman" w:cs="Times New Roman"/>
          <w:noProof/>
          <w:sz w:val="24"/>
          <w:szCs w:val="28"/>
        </w:rPr>
      </w:pPr>
      <w:r>
        <w:rPr>
          <w:rFonts w:ascii="Times New Roman" w:hAnsi="Times New Roman"/>
          <w:sz w:val="24"/>
        </w:rPr>
        <w:t>a) Ukrainā – Ukrainas Iekšlietu ministrijas Galvenais klientu apkalpošanas centrs;</w:t>
      </w:r>
    </w:p>
    <w:p w14:paraId="0BCBD7BA" w14:textId="4AB351FB" w:rsidR="0026685A" w:rsidRPr="00C40908" w:rsidRDefault="002D0362" w:rsidP="002272AF">
      <w:pPr>
        <w:pStyle w:val="ListParagraph"/>
        <w:tabs>
          <w:tab w:val="left" w:pos="993"/>
          <w:tab w:val="left" w:pos="1134"/>
        </w:tabs>
        <w:spacing w:after="0" w:line="240" w:lineRule="auto"/>
        <w:ind w:left="0" w:firstLine="284"/>
        <w:jc w:val="both"/>
        <w:rPr>
          <w:rFonts w:ascii="Times New Roman" w:hAnsi="Times New Roman" w:cs="Times New Roman"/>
          <w:noProof/>
          <w:sz w:val="24"/>
          <w:szCs w:val="28"/>
        </w:rPr>
      </w:pPr>
      <w:r>
        <w:rPr>
          <w:rFonts w:ascii="Times New Roman" w:hAnsi="Times New Roman"/>
          <w:sz w:val="24"/>
        </w:rPr>
        <w:t>b) Latvijas Republikā – valsts akciju sabiedrība “Ceļu satiksmes drošības direkcija”.</w:t>
      </w:r>
    </w:p>
    <w:p w14:paraId="261FA49B" w14:textId="55A9B0F5" w:rsidR="0026685A" w:rsidRPr="00C40908" w:rsidRDefault="002272AF" w:rsidP="002272AF">
      <w:pPr>
        <w:pStyle w:val="ListParagraph"/>
        <w:tabs>
          <w:tab w:val="left" w:pos="993"/>
          <w:tab w:val="left" w:pos="1134"/>
        </w:tabs>
        <w:spacing w:after="0" w:line="240" w:lineRule="auto"/>
        <w:ind w:left="0" w:firstLine="284"/>
        <w:jc w:val="both"/>
        <w:rPr>
          <w:rFonts w:ascii="Times New Roman" w:hAnsi="Times New Roman" w:cs="Times New Roman"/>
          <w:noProof/>
          <w:sz w:val="24"/>
          <w:szCs w:val="28"/>
        </w:rPr>
      </w:pPr>
      <w:bookmarkStart w:id="3" w:name="_Hlk56523149"/>
      <w:r>
        <w:rPr>
          <w:rFonts w:ascii="Times New Roman" w:hAnsi="Times New Roman"/>
          <w:sz w:val="24"/>
        </w:rPr>
        <w:lastRenderedPageBreak/>
        <w:t xml:space="preserve">2. </w:t>
      </w:r>
      <w:bookmarkEnd w:id="3"/>
      <w:r>
        <w:rPr>
          <w:rFonts w:ascii="Times New Roman" w:hAnsi="Times New Roman"/>
          <w:sz w:val="24"/>
        </w:rPr>
        <w:t>Līgumslēdzējas puses pirms šā līguma stāšanās spēkā pa diplomātiskajiem kanāliem apmainās ar savu derīgo vadītāja apliecību paraugiem un ar savu kompetento institūciju un centrālo kompetento iestāžu kontaktinformāciju.</w:t>
      </w:r>
    </w:p>
    <w:p w14:paraId="26FAA454" w14:textId="1318FF63" w:rsidR="0026685A" w:rsidRPr="002D0362" w:rsidRDefault="002272AF" w:rsidP="002272AF">
      <w:pPr>
        <w:pStyle w:val="ListParagraph"/>
        <w:tabs>
          <w:tab w:val="left" w:pos="993"/>
          <w:tab w:val="left" w:pos="1134"/>
        </w:tabs>
        <w:spacing w:after="0" w:line="240" w:lineRule="auto"/>
        <w:ind w:left="0" w:firstLine="284"/>
        <w:jc w:val="both"/>
        <w:rPr>
          <w:rFonts w:ascii="Times New Roman" w:hAnsi="Times New Roman" w:cs="Times New Roman"/>
          <w:noProof/>
          <w:sz w:val="24"/>
          <w:szCs w:val="28"/>
        </w:rPr>
      </w:pPr>
      <w:r>
        <w:rPr>
          <w:rFonts w:ascii="Times New Roman" w:hAnsi="Times New Roman"/>
          <w:sz w:val="24"/>
        </w:rPr>
        <w:t>3. Ja notiek izmaiņas kompetentajās institūcijās vai centrālajās kompetentajās iestādēs, Līgumslēdzējas puses informē viena otru par to pa diplomātiskajiem kanāliem, negrozot šo līgumu.</w:t>
      </w:r>
    </w:p>
    <w:p w14:paraId="787EF212" w14:textId="1D513808" w:rsidR="0026685A" w:rsidRPr="00C40908" w:rsidRDefault="002272AF" w:rsidP="002272AF">
      <w:pPr>
        <w:pStyle w:val="ListParagraph"/>
        <w:tabs>
          <w:tab w:val="left" w:pos="993"/>
          <w:tab w:val="left" w:pos="1134"/>
        </w:tabs>
        <w:spacing w:after="0" w:line="240" w:lineRule="auto"/>
        <w:ind w:left="0" w:firstLine="284"/>
        <w:jc w:val="both"/>
        <w:rPr>
          <w:rFonts w:ascii="Times New Roman" w:hAnsi="Times New Roman" w:cs="Times New Roman"/>
          <w:noProof/>
          <w:sz w:val="24"/>
          <w:szCs w:val="28"/>
        </w:rPr>
      </w:pPr>
      <w:r>
        <w:rPr>
          <w:rFonts w:ascii="Times New Roman" w:hAnsi="Times New Roman"/>
          <w:sz w:val="24"/>
        </w:rPr>
        <w:t>4. Līgumslēdzējas puses nekavējoties pa diplomātiskajiem kanāliem informē viena otru par jebkādām izmaiņām vadītāja apliecību paraugos un par jebkādām izmaiņām vai grozījumiem tiesību aktos, kas ir piemērojami Līgumslēdzēju pušu valstu teritorijā un var ietekmēt šā līguma īstenošanu.</w:t>
      </w:r>
    </w:p>
    <w:p w14:paraId="39198849" w14:textId="77777777" w:rsidR="0026685A" w:rsidRPr="00854350" w:rsidRDefault="0026685A" w:rsidP="00C40908">
      <w:pPr>
        <w:tabs>
          <w:tab w:val="left" w:pos="993"/>
          <w:tab w:val="left" w:pos="1134"/>
        </w:tabs>
        <w:spacing w:after="0" w:line="240" w:lineRule="auto"/>
        <w:jc w:val="both"/>
        <w:rPr>
          <w:rFonts w:ascii="Times New Roman" w:hAnsi="Times New Roman" w:cs="Times New Roman"/>
          <w:noProof/>
          <w:sz w:val="24"/>
          <w:szCs w:val="28"/>
        </w:rPr>
      </w:pPr>
    </w:p>
    <w:p w14:paraId="238E3A27" w14:textId="77777777" w:rsidR="0026685A" w:rsidRPr="00C40908" w:rsidRDefault="0026685A" w:rsidP="00144F40">
      <w:pPr>
        <w:pStyle w:val="Heading1"/>
        <w:spacing w:before="0" w:after="0" w:line="240" w:lineRule="auto"/>
        <w:rPr>
          <w:rFonts w:cs="Times New Roman"/>
          <w:noProof/>
          <w:sz w:val="24"/>
          <w:szCs w:val="28"/>
        </w:rPr>
      </w:pPr>
      <w:r>
        <w:rPr>
          <w:sz w:val="24"/>
        </w:rPr>
        <w:t>9. pants</w:t>
      </w:r>
    </w:p>
    <w:p w14:paraId="2259B7A5" w14:textId="77777777" w:rsidR="0026685A" w:rsidRPr="00854350" w:rsidRDefault="0026685A" w:rsidP="00C40908">
      <w:pPr>
        <w:spacing w:after="0" w:line="240" w:lineRule="auto"/>
        <w:jc w:val="both"/>
        <w:rPr>
          <w:rFonts w:ascii="Times New Roman" w:hAnsi="Times New Roman" w:cs="Times New Roman"/>
          <w:noProof/>
          <w:sz w:val="24"/>
          <w:szCs w:val="28"/>
        </w:rPr>
      </w:pPr>
    </w:p>
    <w:p w14:paraId="66E707BC" w14:textId="77777777" w:rsidR="0026685A" w:rsidRPr="00C40908" w:rsidRDefault="0026685A" w:rsidP="002272AF">
      <w:pPr>
        <w:spacing w:after="0" w:line="240" w:lineRule="auto"/>
        <w:ind w:firstLine="284"/>
        <w:jc w:val="both"/>
        <w:rPr>
          <w:rFonts w:ascii="Times New Roman" w:hAnsi="Times New Roman" w:cs="Times New Roman"/>
          <w:noProof/>
          <w:sz w:val="24"/>
          <w:szCs w:val="28"/>
        </w:rPr>
      </w:pPr>
      <w:r>
        <w:rPr>
          <w:rFonts w:ascii="Times New Roman" w:hAnsi="Times New Roman"/>
          <w:sz w:val="24"/>
        </w:rPr>
        <w:t>1. Līgumslēdzējas puses personas datus atbilstoši šim līgumam nosūta saskaņā ar šo pušu valstu teritorijā piemērojamo tiesību aktu prasībām, ņemot vērā arī to starptautiskās saistības šajā jomā.</w:t>
      </w:r>
    </w:p>
    <w:p w14:paraId="4820AC7C" w14:textId="77777777" w:rsidR="0026685A" w:rsidRPr="00C40908" w:rsidRDefault="0026685A" w:rsidP="002272AF">
      <w:pPr>
        <w:spacing w:after="0" w:line="240" w:lineRule="auto"/>
        <w:ind w:firstLine="284"/>
        <w:jc w:val="both"/>
        <w:rPr>
          <w:rFonts w:ascii="Times New Roman" w:hAnsi="Times New Roman" w:cs="Times New Roman"/>
          <w:noProof/>
          <w:sz w:val="24"/>
          <w:szCs w:val="28"/>
        </w:rPr>
      </w:pPr>
      <w:r>
        <w:rPr>
          <w:rFonts w:ascii="Times New Roman" w:hAnsi="Times New Roman"/>
          <w:sz w:val="24"/>
        </w:rPr>
        <w:t>Ja pastāv atšķirības starp Līgumslēdzēju pušu valstu teritorijā piemērojamo tiesību aktu noteikumiem personas datu aizsardzības jomā, katru šādu jautājumu risina katrā gadījumā atsevišķi pēc Līgumslēdzēju pušu valstu kompetento institūciju savstarpējām apspriedēm.</w:t>
      </w:r>
    </w:p>
    <w:p w14:paraId="2885EE2F" w14:textId="77777777" w:rsidR="0026685A" w:rsidRPr="00C40908" w:rsidRDefault="0026685A" w:rsidP="002272AF">
      <w:pPr>
        <w:spacing w:after="0" w:line="240" w:lineRule="auto"/>
        <w:ind w:firstLine="284"/>
        <w:jc w:val="both"/>
        <w:rPr>
          <w:rFonts w:ascii="Times New Roman" w:hAnsi="Times New Roman" w:cs="Times New Roman"/>
          <w:noProof/>
          <w:sz w:val="24"/>
          <w:szCs w:val="28"/>
        </w:rPr>
      </w:pPr>
      <w:r>
        <w:rPr>
          <w:rFonts w:ascii="Times New Roman" w:hAnsi="Times New Roman"/>
          <w:sz w:val="24"/>
        </w:rPr>
        <w:t xml:space="preserve">2. Personas datus drīkst nosūtīt tikai tām Līgumslēdzēju pušu valstu kompetentajām institūcijām, kas ir noteiktas šajā līgumā, un to pilnvarotām amatpersonām. Personas datus drīkst nosūtīt tikai šajā līgumā norādītajiem mērķiem un tādā apmērā, kas ir samērīgs ar šiem mērķiem. Līgumslēdzējas puses </w:t>
      </w:r>
      <w:proofErr w:type="spellStart"/>
      <w:r>
        <w:rPr>
          <w:rFonts w:ascii="Times New Roman" w:hAnsi="Times New Roman"/>
          <w:sz w:val="24"/>
        </w:rPr>
        <w:t>nenosūta</w:t>
      </w:r>
      <w:proofErr w:type="spellEnd"/>
      <w:r>
        <w:rPr>
          <w:rFonts w:ascii="Times New Roman" w:hAnsi="Times New Roman"/>
          <w:sz w:val="24"/>
        </w:rPr>
        <w:t xml:space="preserve"> personas datus citiem mērķiem, kas nav norādīti šajā līgumā.</w:t>
      </w:r>
    </w:p>
    <w:p w14:paraId="350F5273" w14:textId="38DAEE7B" w:rsidR="0026685A" w:rsidRPr="00C40908" w:rsidRDefault="0026685A" w:rsidP="002272AF">
      <w:pPr>
        <w:spacing w:after="0" w:line="240" w:lineRule="auto"/>
        <w:ind w:firstLine="284"/>
        <w:jc w:val="both"/>
        <w:rPr>
          <w:rFonts w:ascii="Times New Roman" w:hAnsi="Times New Roman" w:cs="Times New Roman"/>
          <w:noProof/>
          <w:sz w:val="24"/>
          <w:szCs w:val="28"/>
        </w:rPr>
      </w:pPr>
      <w:r>
        <w:rPr>
          <w:rFonts w:ascii="Times New Roman" w:hAnsi="Times New Roman"/>
          <w:sz w:val="24"/>
        </w:rPr>
        <w:t>Līgumslēdzējas puses ņem vērā datu nosūtīšanas aizliegumus, kas noteikti šo pušu valstu teritorijā piemērojamajos tiesību aktos. Personas dati netiek nosūtīti, ja pieprasījuma saņēmējai Līgumslēdzējai pusei ir pamats uzskatīt, ka nosūtīšana būtu pretrunā šīs puses valsts teritorijā piemērojamo tiesību aktu prasībām vai starptautiskajām saistībām vai ka tā varētu kaitēt datu subjektu tiesībām un brīvībām. Ja tiek nosūtīti personas dati, kurus nebija jānosūta, par to nekavējoties informē pieprasījuma iesniedzēju Līgumslēdzēju pusi un tā šos datus iznīcina un informē par to pieprasījuma saņēmēju Līgumslēdzēju pusi.</w:t>
      </w:r>
    </w:p>
    <w:p w14:paraId="27DAC34C" w14:textId="77777777" w:rsidR="0026685A" w:rsidRPr="00C40908" w:rsidRDefault="0026685A" w:rsidP="002272AF">
      <w:pPr>
        <w:spacing w:after="0" w:line="240" w:lineRule="auto"/>
        <w:ind w:firstLine="284"/>
        <w:jc w:val="both"/>
        <w:rPr>
          <w:rFonts w:ascii="Times New Roman" w:hAnsi="Times New Roman" w:cs="Times New Roman"/>
          <w:noProof/>
          <w:sz w:val="24"/>
          <w:szCs w:val="28"/>
        </w:rPr>
      </w:pPr>
      <w:r>
        <w:rPr>
          <w:rFonts w:ascii="Times New Roman" w:hAnsi="Times New Roman"/>
          <w:sz w:val="24"/>
        </w:rPr>
        <w:t>3. Līgumslēdzējas puses garantē to, ka tiek ievērots ierobežotas datu glabāšanas princips, kas nozīmē, ka personas datus neglabā veidā, kas ļautu identificēt datu subjektu ilgāk, nekā tas nepieciešams šajā līgumā noteikto mērķu sasniegšanai.</w:t>
      </w:r>
    </w:p>
    <w:p w14:paraId="7139EA76" w14:textId="2D2E12D3" w:rsidR="00C40908" w:rsidRPr="00C40908" w:rsidRDefault="0026685A" w:rsidP="002272AF">
      <w:pPr>
        <w:spacing w:after="0" w:line="240" w:lineRule="auto"/>
        <w:ind w:firstLine="284"/>
        <w:jc w:val="both"/>
        <w:rPr>
          <w:rFonts w:ascii="Times New Roman" w:hAnsi="Times New Roman" w:cs="Times New Roman"/>
          <w:noProof/>
          <w:sz w:val="24"/>
          <w:szCs w:val="28"/>
        </w:rPr>
      </w:pPr>
      <w:r>
        <w:rPr>
          <w:rFonts w:ascii="Times New Roman" w:hAnsi="Times New Roman"/>
          <w:sz w:val="24"/>
        </w:rPr>
        <w:t>4. Pieprasījuma iesniedzēja Līgumslēdzēja puse var kopīgot atbilstoši šim līgumam saņemtos personas datus ar trešo pusi tikai ar pieprasījuma saņēmējas Līgumslēdzējas puses rakstisku atļauju</w:t>
      </w:r>
      <w:r w:rsidR="00092251">
        <w:rPr>
          <w:rFonts w:ascii="Times New Roman" w:hAnsi="Times New Roman"/>
          <w:sz w:val="24"/>
        </w:rPr>
        <w:t xml:space="preserve">. </w:t>
      </w:r>
      <w:r w:rsidR="00092251" w:rsidRPr="00092251">
        <w:rPr>
          <w:rFonts w:ascii="Times New Roman" w:hAnsi="Times New Roman"/>
          <w:sz w:val="24"/>
        </w:rPr>
        <w:t xml:space="preserve">Atļaujas pieprasījumā pieprasījuma iesniedzēja Līgumslēdzēja puse sniedz informāciju par </w:t>
      </w:r>
      <w:r w:rsidR="00092251" w:rsidRPr="00C85C16">
        <w:rPr>
          <w:rFonts w:ascii="Times New Roman" w:hAnsi="Times New Roman"/>
          <w:sz w:val="24"/>
        </w:rPr>
        <w:t>personas datu kategorijām un apjomu</w:t>
      </w:r>
      <w:r w:rsidR="00092251" w:rsidRPr="00092251">
        <w:rPr>
          <w:rFonts w:ascii="Times New Roman" w:hAnsi="Times New Roman"/>
          <w:sz w:val="24"/>
        </w:rPr>
        <w:t>, trešo pusi, kurai dati plānoti nodošanai, kā arī par šādas nodošanas tiesisko pamatu un mērķi.</w:t>
      </w:r>
      <w:r>
        <w:rPr>
          <w:rFonts w:ascii="Times New Roman" w:hAnsi="Times New Roman"/>
          <w:sz w:val="24"/>
        </w:rPr>
        <w:t xml:space="preserve"> </w:t>
      </w:r>
      <w:r w:rsidR="00092251" w:rsidRPr="00092251">
        <w:rPr>
          <w:rFonts w:ascii="Times New Roman" w:hAnsi="Times New Roman"/>
          <w:sz w:val="24"/>
        </w:rPr>
        <w:t>Trešajai pusei ir jānodrošina attiecīgās Līgumslēdzējas puses normatīvajiem aktiem atbilstošs personas datu aizsardzības līmenis.</w:t>
      </w:r>
    </w:p>
    <w:p w14:paraId="50AF6B42" w14:textId="6F8C377F" w:rsidR="0026685A" w:rsidRPr="00C40908" w:rsidRDefault="0026685A" w:rsidP="002272AF">
      <w:pPr>
        <w:spacing w:after="0" w:line="240" w:lineRule="auto"/>
        <w:ind w:firstLine="284"/>
        <w:jc w:val="both"/>
        <w:rPr>
          <w:rFonts w:ascii="Times New Roman" w:hAnsi="Times New Roman" w:cs="Times New Roman"/>
          <w:noProof/>
          <w:sz w:val="24"/>
          <w:szCs w:val="28"/>
        </w:rPr>
      </w:pPr>
      <w:r>
        <w:rPr>
          <w:rFonts w:ascii="Times New Roman" w:hAnsi="Times New Roman"/>
          <w:sz w:val="24"/>
        </w:rPr>
        <w:t>Šajā pantā “trešā puse” ir jebkura, tostarp starptautiska, persona, iestāde, institūcija, organizācija, kas nav iekļauta šā līguma Līgumslēdzēju pušu valstu kompetento institūciju sarakstā, izņemot datu subjektu un Līgumslēdzēju pušu valstu uzraudzības iestādes personas datu aizsardzības jomā.</w:t>
      </w:r>
    </w:p>
    <w:p w14:paraId="74B29D0A" w14:textId="77777777" w:rsidR="0026685A" w:rsidRPr="00C40908" w:rsidRDefault="0026685A" w:rsidP="002272AF">
      <w:pPr>
        <w:spacing w:after="0" w:line="240" w:lineRule="auto"/>
        <w:ind w:firstLine="284"/>
        <w:jc w:val="both"/>
        <w:rPr>
          <w:rFonts w:ascii="Times New Roman" w:hAnsi="Times New Roman" w:cs="Times New Roman"/>
          <w:noProof/>
          <w:sz w:val="24"/>
          <w:szCs w:val="28"/>
        </w:rPr>
      </w:pPr>
      <w:r>
        <w:rPr>
          <w:rFonts w:ascii="Times New Roman" w:hAnsi="Times New Roman"/>
          <w:sz w:val="24"/>
        </w:rPr>
        <w:t xml:space="preserve">5. Saistībā ar šo līgumu ir aizliegts nosūtīt īpašu kategoriju personas datus, jo īpaši datus, kas ir saistīti ar personas rasi vai etnisko piederību, politisko, reliģisko vai filozofisko pārliecību, dalību politiskās partijās un arodbiedrībās, kā arī datus, kas saistīti ar personas veselību, seksuālo dzīvi, biometriju vai ģenētiku. </w:t>
      </w:r>
      <w:proofErr w:type="spellStart"/>
      <w:r>
        <w:rPr>
          <w:rFonts w:ascii="Times New Roman" w:hAnsi="Times New Roman"/>
          <w:sz w:val="24"/>
        </w:rPr>
        <w:t>Nenosūta</w:t>
      </w:r>
      <w:proofErr w:type="spellEnd"/>
      <w:r>
        <w:rPr>
          <w:rFonts w:ascii="Times New Roman" w:hAnsi="Times New Roman"/>
          <w:sz w:val="24"/>
        </w:rPr>
        <w:t xml:space="preserve"> arī personas datus, kas saistīti ar notiesājošiem spriedumiem krimināllietās. Šo kategoriju datus var nosūtīt un apstrādāt tikai izņēmuma gadījumos, kas skaidri noteikti pieprasījuma saņēmējas Līgumslēdzējas puses valsts teritorijā piemērojamajos tiesību aktos.</w:t>
      </w:r>
    </w:p>
    <w:p w14:paraId="7F64754F" w14:textId="5CCEA432" w:rsidR="00C40908" w:rsidRPr="00C40908" w:rsidRDefault="0026685A" w:rsidP="002272AF">
      <w:pPr>
        <w:spacing w:after="0" w:line="240" w:lineRule="auto"/>
        <w:ind w:firstLine="284"/>
        <w:jc w:val="both"/>
        <w:rPr>
          <w:rFonts w:ascii="Times New Roman" w:hAnsi="Times New Roman" w:cs="Times New Roman"/>
          <w:noProof/>
          <w:sz w:val="24"/>
          <w:szCs w:val="28"/>
        </w:rPr>
      </w:pPr>
      <w:r>
        <w:rPr>
          <w:rFonts w:ascii="Times New Roman" w:hAnsi="Times New Roman"/>
          <w:sz w:val="24"/>
        </w:rPr>
        <w:lastRenderedPageBreak/>
        <w:t xml:space="preserve">6. Līgumslēdzējas puses nodrošina pienācīga līmeņa aizsardzību datiem, kas nosūtīti un saņemti atbilstoši šim līgumam, veicot īpašus un pienācīgus organizatoriskus un tehniskus drošības pasākumus, kā arī klasificējot personas datus vispārējās un īpašās kategorijās, stingri ierobežojot piekļuvi datiem, nosakot datu glabāšanas kārtību atbilstoši to kategorijai un piemērojot samērīgus drošības un konfidencialitātes pasākumus, kā arī izmantojot </w:t>
      </w:r>
      <w:proofErr w:type="spellStart"/>
      <w:r>
        <w:rPr>
          <w:rFonts w:ascii="Times New Roman" w:hAnsi="Times New Roman"/>
          <w:sz w:val="24"/>
        </w:rPr>
        <w:t>pseidonimizācijas</w:t>
      </w:r>
      <w:proofErr w:type="spellEnd"/>
      <w:r>
        <w:rPr>
          <w:rFonts w:ascii="Times New Roman" w:hAnsi="Times New Roman"/>
          <w:sz w:val="24"/>
        </w:rPr>
        <w:t xml:space="preserve"> vai datu šifrēšanas metodes.</w:t>
      </w:r>
      <w:r w:rsidR="00092251">
        <w:rPr>
          <w:rFonts w:ascii="Times New Roman" w:hAnsi="Times New Roman"/>
          <w:sz w:val="24"/>
        </w:rPr>
        <w:t xml:space="preserve"> </w:t>
      </w:r>
    </w:p>
    <w:p w14:paraId="339A37B8" w14:textId="5AF18ABE" w:rsidR="0026685A" w:rsidRPr="00C40908" w:rsidRDefault="0026685A" w:rsidP="002272AF">
      <w:pPr>
        <w:spacing w:after="0" w:line="240" w:lineRule="auto"/>
        <w:ind w:firstLine="284"/>
        <w:jc w:val="both"/>
        <w:rPr>
          <w:rFonts w:ascii="Times New Roman" w:hAnsi="Times New Roman" w:cs="Times New Roman"/>
          <w:noProof/>
          <w:sz w:val="24"/>
          <w:szCs w:val="28"/>
        </w:rPr>
      </w:pPr>
      <w:r>
        <w:rPr>
          <w:rFonts w:ascii="Times New Roman" w:hAnsi="Times New Roman"/>
          <w:sz w:val="24"/>
        </w:rPr>
        <w:t>Līgumslēdzējas puses garantē, ka īpašu datu kategoriju aizsardzība ietver pastiprinātu organizatorisku un tehnisku drošības pasākumu nodrošināšanu.</w:t>
      </w:r>
    </w:p>
    <w:p w14:paraId="3E58642A" w14:textId="77777777" w:rsidR="0026685A" w:rsidRPr="00C40908" w:rsidRDefault="0026685A" w:rsidP="002272AF">
      <w:pPr>
        <w:spacing w:after="0" w:line="240" w:lineRule="auto"/>
        <w:ind w:firstLine="284"/>
        <w:jc w:val="both"/>
        <w:rPr>
          <w:rFonts w:ascii="Times New Roman" w:hAnsi="Times New Roman" w:cs="Times New Roman"/>
          <w:noProof/>
          <w:sz w:val="24"/>
          <w:szCs w:val="28"/>
        </w:rPr>
      </w:pPr>
      <w:r>
        <w:rPr>
          <w:rFonts w:ascii="Times New Roman" w:hAnsi="Times New Roman"/>
          <w:sz w:val="24"/>
        </w:rPr>
        <w:t>7. Līgumslēdzējas puses veic visus nepieciešamos pasākumus, lai nodrošinātu nosūtīto personas datu uzticamību, precizitāti un atbilstību, kā arī to samērību ar mērķiem. Ja pēc datu nosūtīšanas kāda Līgumslēdzēja puse uzzina par to, ka dati ir neuzticami, nesamērīgi vai neprecīzi, tā nekavējoties paziņo par to otrai Līgumslēdzējai pusei, lai veiktu nepieciešamās izmaiņas.</w:t>
      </w:r>
    </w:p>
    <w:p w14:paraId="60077353" w14:textId="77777777" w:rsidR="0026685A" w:rsidRPr="00C40908" w:rsidRDefault="0026685A" w:rsidP="002272AF">
      <w:pPr>
        <w:spacing w:after="0" w:line="240" w:lineRule="auto"/>
        <w:ind w:firstLine="284"/>
        <w:jc w:val="both"/>
        <w:rPr>
          <w:rFonts w:ascii="Times New Roman" w:hAnsi="Times New Roman" w:cs="Times New Roman"/>
          <w:noProof/>
          <w:sz w:val="24"/>
          <w:szCs w:val="28"/>
        </w:rPr>
      </w:pPr>
      <w:r>
        <w:rPr>
          <w:rFonts w:ascii="Times New Roman" w:hAnsi="Times New Roman"/>
          <w:sz w:val="24"/>
        </w:rPr>
        <w:t>8. Nosūtītos personas datus iznīcina vai labo šādos gadījumos:</w:t>
      </w:r>
    </w:p>
    <w:p w14:paraId="18E02FB7" w14:textId="77777777" w:rsidR="0026685A" w:rsidRPr="00C40908" w:rsidRDefault="0026685A" w:rsidP="002272AF">
      <w:pPr>
        <w:spacing w:after="0" w:line="240" w:lineRule="auto"/>
        <w:ind w:firstLine="284"/>
        <w:jc w:val="both"/>
        <w:rPr>
          <w:rFonts w:ascii="Times New Roman" w:hAnsi="Times New Roman" w:cs="Times New Roman"/>
          <w:noProof/>
          <w:sz w:val="24"/>
          <w:szCs w:val="28"/>
        </w:rPr>
      </w:pPr>
      <w:r>
        <w:rPr>
          <w:rFonts w:ascii="Times New Roman" w:hAnsi="Times New Roman"/>
          <w:sz w:val="24"/>
        </w:rPr>
        <w:t>a) ja tiek atzīts, ka personas dati ir neuzticami, nesamērīgi vai neatbilstoši datu apstrādes mērķiem;</w:t>
      </w:r>
    </w:p>
    <w:p w14:paraId="6B933CEB" w14:textId="77777777" w:rsidR="0026685A" w:rsidRPr="00C40908" w:rsidRDefault="0026685A" w:rsidP="002272AF">
      <w:pPr>
        <w:spacing w:after="0" w:line="240" w:lineRule="auto"/>
        <w:ind w:firstLine="284"/>
        <w:jc w:val="both"/>
        <w:rPr>
          <w:rFonts w:ascii="Times New Roman" w:hAnsi="Times New Roman" w:cs="Times New Roman"/>
          <w:noProof/>
          <w:sz w:val="24"/>
          <w:szCs w:val="28"/>
        </w:rPr>
      </w:pPr>
      <w:r>
        <w:rPr>
          <w:rFonts w:ascii="Times New Roman" w:hAnsi="Times New Roman"/>
          <w:sz w:val="24"/>
        </w:rPr>
        <w:t>b) ja pieprasījuma saņēmēja Līgumslēdzēja puse ir paziņojusi, ka personas datu nosūtīšana iepriekš ir atzīta par neatbilstošu tās valsts teritorijā piemērojamo tiesību aktu prasībām;</w:t>
      </w:r>
    </w:p>
    <w:p w14:paraId="0A95017B" w14:textId="77777777" w:rsidR="0026685A" w:rsidRPr="00C40908" w:rsidRDefault="0026685A" w:rsidP="002272AF">
      <w:pPr>
        <w:spacing w:after="0" w:line="240" w:lineRule="auto"/>
        <w:ind w:firstLine="284"/>
        <w:jc w:val="both"/>
        <w:rPr>
          <w:rFonts w:ascii="Times New Roman" w:hAnsi="Times New Roman" w:cs="Times New Roman"/>
          <w:noProof/>
          <w:sz w:val="24"/>
          <w:szCs w:val="28"/>
        </w:rPr>
      </w:pPr>
      <w:r>
        <w:rPr>
          <w:rFonts w:ascii="Times New Roman" w:hAnsi="Times New Roman"/>
          <w:sz w:val="24"/>
        </w:rPr>
        <w:t>c) ja personas dati vairs nav nepieciešami šajā līgumā noteikto mērķu sasniegšanai;</w:t>
      </w:r>
    </w:p>
    <w:p w14:paraId="116673C6" w14:textId="77777777" w:rsidR="0026685A" w:rsidRPr="00C40908" w:rsidRDefault="0026685A" w:rsidP="002272AF">
      <w:pPr>
        <w:spacing w:after="0" w:line="240" w:lineRule="auto"/>
        <w:ind w:firstLine="284"/>
        <w:jc w:val="both"/>
        <w:rPr>
          <w:rFonts w:ascii="Times New Roman" w:hAnsi="Times New Roman" w:cs="Times New Roman"/>
          <w:noProof/>
          <w:sz w:val="24"/>
          <w:szCs w:val="28"/>
        </w:rPr>
      </w:pPr>
      <w:r>
        <w:rPr>
          <w:rFonts w:ascii="Times New Roman" w:hAnsi="Times New Roman"/>
          <w:sz w:val="24"/>
        </w:rPr>
        <w:t>d) apstrādes termiņa beigu sasniegšanas gadījumā, ja to tieši noteikusi pieprasījuma saņēmēja Līgumslēdzēja puse;</w:t>
      </w:r>
    </w:p>
    <w:p w14:paraId="22742D3A" w14:textId="77777777" w:rsidR="0026685A" w:rsidRPr="00C40908" w:rsidRDefault="0026685A" w:rsidP="002272AF">
      <w:pPr>
        <w:spacing w:after="0" w:line="240" w:lineRule="auto"/>
        <w:ind w:firstLine="284"/>
        <w:jc w:val="both"/>
        <w:rPr>
          <w:rFonts w:ascii="Times New Roman" w:hAnsi="Times New Roman" w:cs="Times New Roman"/>
          <w:noProof/>
          <w:sz w:val="24"/>
          <w:szCs w:val="28"/>
        </w:rPr>
      </w:pPr>
      <w:r>
        <w:rPr>
          <w:rFonts w:ascii="Times New Roman" w:hAnsi="Times New Roman"/>
          <w:sz w:val="24"/>
        </w:rPr>
        <w:t>e) šā Līguma izbeigšanas gadījumā.</w:t>
      </w:r>
    </w:p>
    <w:p w14:paraId="5DF7C9AF" w14:textId="77777777" w:rsidR="0026685A" w:rsidRPr="00C40908" w:rsidRDefault="0026685A" w:rsidP="002272AF">
      <w:pPr>
        <w:spacing w:after="0" w:line="240" w:lineRule="auto"/>
        <w:ind w:firstLine="284"/>
        <w:jc w:val="both"/>
        <w:rPr>
          <w:rFonts w:ascii="Times New Roman" w:hAnsi="Times New Roman" w:cs="Times New Roman"/>
          <w:noProof/>
          <w:sz w:val="24"/>
          <w:szCs w:val="28"/>
        </w:rPr>
      </w:pPr>
      <w:r>
        <w:rPr>
          <w:rFonts w:ascii="Times New Roman" w:hAnsi="Times New Roman"/>
          <w:sz w:val="24"/>
        </w:rPr>
        <w:t>9. Līgumslēdzējas puses garantē personas datu nosūtīšanas un iznīcināšanas reģistra uzturēšanu. Reģistra ierakstos iekļauj informāciju par nosūtīto personas datu apjomu, to nosūtīšanas datumu, laiku un mērķi, kā arī par kompetento institūciju/personu, kas nosūta, saņem vai iznīcina personas datus.</w:t>
      </w:r>
    </w:p>
    <w:p w14:paraId="06012096" w14:textId="42E45310" w:rsidR="0026685A" w:rsidRPr="00C40908" w:rsidRDefault="0026685A" w:rsidP="002272AF">
      <w:pPr>
        <w:spacing w:after="0" w:line="240" w:lineRule="auto"/>
        <w:ind w:firstLine="284"/>
        <w:jc w:val="both"/>
        <w:rPr>
          <w:rFonts w:ascii="Times New Roman" w:hAnsi="Times New Roman" w:cs="Times New Roman"/>
          <w:noProof/>
          <w:sz w:val="24"/>
          <w:szCs w:val="28"/>
        </w:rPr>
      </w:pPr>
      <w:r>
        <w:rPr>
          <w:rFonts w:ascii="Times New Roman" w:hAnsi="Times New Roman"/>
          <w:sz w:val="24"/>
        </w:rPr>
        <w:t xml:space="preserve">10. Līgumslēdzēju pušu valstu kompetentās institūcijas nodrošina, ka datu subjektiem ir tiesības iegūt no kompetentās institūcijas informāciju par to, vai tiek apstrādāti viņu personas dati, un, ja tiek, piekļuvi šiem personas datiem un informācijai par attiecīgo personas datu kategorijām, par saņēmējiem vai saņēmēju kategorijām, kam personas dati ir vai tiks izpausti, par Līgumslēdzēju pušu valstu kompetento institūciju identitāti un kontaktinformāciju, </w:t>
      </w:r>
      <w:r w:rsidR="009E5FF9" w:rsidRPr="009E5FF9">
        <w:rPr>
          <w:rFonts w:ascii="Times New Roman" w:hAnsi="Times New Roman"/>
          <w:sz w:val="24"/>
        </w:rPr>
        <w:t xml:space="preserve">datu aizsardzības speciālista </w:t>
      </w:r>
      <w:r>
        <w:rPr>
          <w:rFonts w:ascii="Times New Roman" w:hAnsi="Times New Roman"/>
          <w:sz w:val="24"/>
        </w:rPr>
        <w:t>kontaktinformāciju, par personas datu apstrādes nolūkiem, par tiesībām iesniegt sūdzību uzraudzības iestādei un, ja iespējams, tās kontaktinformāciju, par laikposmu, kurā personas datus paredzēts glabāt, vai, ja tas nav iespējams, par minētā laikposma noteikšanas kritērijiem, par to, vai pastāv tiesības pieprasīt kompetentajai institūcijai labot vai dzēst personas datus vai ierobežot datu subjekta personas datu apstrādi; ja personas dati netiek vākti no datu subjekta – piekļuvi visai pieejamajai informācijai par to avotu.</w:t>
      </w:r>
    </w:p>
    <w:p w14:paraId="744BBE15" w14:textId="77777777" w:rsidR="0026685A" w:rsidRPr="00C40908" w:rsidRDefault="0026685A" w:rsidP="002272AF">
      <w:pPr>
        <w:spacing w:after="0" w:line="240" w:lineRule="auto"/>
        <w:ind w:firstLine="284"/>
        <w:jc w:val="both"/>
        <w:rPr>
          <w:rFonts w:ascii="Times New Roman" w:hAnsi="Times New Roman" w:cs="Times New Roman"/>
          <w:noProof/>
          <w:color w:val="000000" w:themeColor="text1"/>
          <w:sz w:val="24"/>
          <w:szCs w:val="28"/>
        </w:rPr>
      </w:pPr>
      <w:r>
        <w:rPr>
          <w:rFonts w:ascii="Times New Roman" w:hAnsi="Times New Roman"/>
          <w:sz w:val="24"/>
        </w:rPr>
        <w:t xml:space="preserve">11. </w:t>
      </w:r>
      <w:r>
        <w:rPr>
          <w:rFonts w:ascii="Times New Roman" w:hAnsi="Times New Roman"/>
          <w:color w:val="000000" w:themeColor="text1"/>
          <w:sz w:val="24"/>
        </w:rPr>
        <w:t>Pēc tāda datu subjekta pieprasījuma, kura dati atbilstoši šā līguma noteikumiem ir nosūtīti otras Līgumslēdzējas puses valsts kompetentajai institūcijai, šādam datu subjektam viena mēneša laikā pēc tam, kad kompetentā institūcija ir saņēmusi minēto pieprasījumu, sniedz informāciju par darbībām, kas veiktas attiecībā uz šo pieprasījumu. Katras Līgumslēdzējas puses kompetentā institūcija var piemērot administratīvu maksu vai atteikties izpildīt pieprasījumu, ja datu subjekta pieprasījumi ir acīmredzami nepamatoti vai nesamērīgi, jo īpaši to atkārtotas iesniegšanas gadījumā.</w:t>
      </w:r>
    </w:p>
    <w:p w14:paraId="18C8102F" w14:textId="77777777" w:rsidR="0026685A" w:rsidRPr="00C40908" w:rsidRDefault="0026685A" w:rsidP="002272AF">
      <w:pPr>
        <w:spacing w:after="0" w:line="240" w:lineRule="auto"/>
        <w:ind w:firstLine="284"/>
        <w:jc w:val="both"/>
        <w:rPr>
          <w:rFonts w:ascii="Times New Roman" w:hAnsi="Times New Roman" w:cs="Times New Roman"/>
          <w:noProof/>
          <w:color w:val="000000" w:themeColor="text1"/>
          <w:sz w:val="24"/>
          <w:szCs w:val="28"/>
        </w:rPr>
      </w:pPr>
      <w:r>
        <w:rPr>
          <w:rFonts w:ascii="Times New Roman" w:hAnsi="Times New Roman"/>
          <w:color w:val="000000" w:themeColor="text1"/>
          <w:sz w:val="24"/>
        </w:rPr>
        <w:t xml:space="preserve">12. Datu subjektam, kura dati ir nosūtīti atbilstoši šā līguma noteikumiem, ir iespēja pieprasīt papildināt nepilnīgus personas datus vai labot vai dzēst neprecīzus personas datus par viņu, kā arī pieprasīt ierobežot personas datu apstrādi, ja to nosūtīšana pārkāpj šā līguma noteikumus. Līgumslēdzēju pušu valstu kompetentās institūcijas informē kompetento institūciju, no kuras saņemti neprecīzi personas dati, par neprecīzo personas datu labošanu vai dzēšanu vai par nepilnīgo personas datu papildināšanu, kā arī par personas datu apstrādes ierobežošanu datu subjekta pieprasījuma dēļ. Attiecīgā datu subjekta tiesības saņemt šādu informāciju reglamentē </w:t>
      </w:r>
      <w:r>
        <w:rPr>
          <w:rFonts w:ascii="Times New Roman" w:hAnsi="Times New Roman"/>
          <w:color w:val="000000" w:themeColor="text1"/>
          <w:sz w:val="24"/>
        </w:rPr>
        <w:lastRenderedPageBreak/>
        <w:t>tās Līgumslēdzējas puses valsts teritorijā piemērojamie tiesību akti, kuras teritorijā šāds pieprasījums ir iesniegts.</w:t>
      </w:r>
    </w:p>
    <w:p w14:paraId="4E21ABEC" w14:textId="77777777" w:rsidR="0026685A" w:rsidRPr="00C40908" w:rsidRDefault="0026685A" w:rsidP="002272AF">
      <w:pPr>
        <w:spacing w:after="0" w:line="240" w:lineRule="auto"/>
        <w:ind w:firstLine="284"/>
        <w:jc w:val="both"/>
        <w:rPr>
          <w:rFonts w:ascii="Times New Roman" w:hAnsi="Times New Roman" w:cs="Times New Roman"/>
          <w:noProof/>
          <w:color w:val="000000" w:themeColor="text1"/>
          <w:sz w:val="24"/>
          <w:szCs w:val="28"/>
        </w:rPr>
      </w:pPr>
      <w:r>
        <w:rPr>
          <w:rFonts w:ascii="Times New Roman" w:hAnsi="Times New Roman"/>
          <w:color w:val="000000" w:themeColor="text1"/>
          <w:sz w:val="24"/>
        </w:rPr>
        <w:t>13. Līgumslēdzējas puses nodrošina, ka valsts personas datu aizsardzības uzraudzības iestāde, rīkojoties saskaņā ar atbilstošajiem tiesību aktiem, kas ir piemērojami Līgumslēdzēju pušu valstu teritorijā, uzrauga šajā līgumā paredzēto personas datu aizsardzības prasību ievērošanu. Ja tiek pārkāptas tiesības uz personas datu aizsardzību, skartajām fiziskajām personām ir tiesības iesniegt sūdzību valsts datu aizsardzības uzraudzības iestādei un tiesības vērsties tiesā saskaņā ar attiecīgās Līgumslēdzējas puses valsts teritorijā piemērojamajiem tiesību aktiem.</w:t>
      </w:r>
    </w:p>
    <w:p w14:paraId="7CCD5632" w14:textId="77777777" w:rsidR="0026685A" w:rsidRPr="00C40908" w:rsidRDefault="0026685A" w:rsidP="002272AF">
      <w:pPr>
        <w:spacing w:after="0" w:line="240" w:lineRule="auto"/>
        <w:ind w:firstLine="284"/>
        <w:jc w:val="both"/>
        <w:rPr>
          <w:rFonts w:ascii="Times New Roman" w:hAnsi="Times New Roman" w:cs="Times New Roman"/>
          <w:noProof/>
          <w:color w:val="000000" w:themeColor="text1"/>
          <w:sz w:val="24"/>
          <w:szCs w:val="28"/>
        </w:rPr>
      </w:pPr>
      <w:r>
        <w:rPr>
          <w:rFonts w:ascii="Times New Roman" w:hAnsi="Times New Roman"/>
          <w:color w:val="000000" w:themeColor="text1"/>
          <w:sz w:val="24"/>
        </w:rPr>
        <w:t>14. Ja vienas Līgumslēdzējas puses kompetentā institūcija uzzina par personas datu aizsardzības pārkāpumu, tā iespējami ātri informē otras Līgumslēdzējas puses kompetento institūciju un sadarbībā ar to izmanto pamatotus un atbilstošus līdzekļus personas datu aizsardzības pārkāpuma novēršanai, lai līdz minimumam samazinātu iespējamo nelabvēlīgo ietekmi. Vienas Līgumslēdzējas puses kompetentā institūcija bez nepamatotas kavēšanās informē arī datu subjektu par personas datu drošības pārkāpumu, ja šāds personas datu drošības pārkāpums var būtiski apdraudēt datu subjekta tiesības un brīvības.</w:t>
      </w:r>
    </w:p>
    <w:p w14:paraId="6C70B7B8" w14:textId="77777777" w:rsidR="0026685A" w:rsidRPr="00854350" w:rsidRDefault="0026685A" w:rsidP="00C40908">
      <w:pPr>
        <w:pStyle w:val="ListParagraph"/>
        <w:tabs>
          <w:tab w:val="left" w:pos="993"/>
          <w:tab w:val="left" w:pos="1134"/>
        </w:tabs>
        <w:spacing w:after="0" w:line="240" w:lineRule="auto"/>
        <w:ind w:left="0"/>
        <w:jc w:val="both"/>
        <w:rPr>
          <w:rFonts w:ascii="Times New Roman" w:hAnsi="Times New Roman" w:cs="Times New Roman"/>
          <w:noProof/>
          <w:sz w:val="24"/>
          <w:szCs w:val="28"/>
        </w:rPr>
      </w:pPr>
    </w:p>
    <w:p w14:paraId="3B44FBEA" w14:textId="77777777" w:rsidR="0026685A" w:rsidRPr="00C40908" w:rsidRDefault="0026685A" w:rsidP="00144F40">
      <w:pPr>
        <w:pStyle w:val="Heading1"/>
        <w:spacing w:before="0" w:after="0" w:line="240" w:lineRule="auto"/>
        <w:rPr>
          <w:rFonts w:cs="Times New Roman"/>
          <w:noProof/>
          <w:sz w:val="24"/>
          <w:szCs w:val="28"/>
        </w:rPr>
      </w:pPr>
      <w:r>
        <w:rPr>
          <w:sz w:val="24"/>
        </w:rPr>
        <w:t>10. pants</w:t>
      </w:r>
    </w:p>
    <w:p w14:paraId="60811367" w14:textId="77777777" w:rsidR="0026685A" w:rsidRPr="00854350" w:rsidRDefault="0026685A" w:rsidP="00C40908">
      <w:pPr>
        <w:spacing w:after="0" w:line="240" w:lineRule="auto"/>
        <w:jc w:val="both"/>
        <w:rPr>
          <w:rFonts w:ascii="Times New Roman" w:hAnsi="Times New Roman" w:cs="Times New Roman"/>
          <w:noProof/>
          <w:sz w:val="24"/>
          <w:szCs w:val="28"/>
        </w:rPr>
      </w:pPr>
    </w:p>
    <w:p w14:paraId="7641AE56" w14:textId="06F99E62" w:rsidR="00C40908" w:rsidRPr="00C40908" w:rsidRDefault="00CD2518" w:rsidP="00CD2518">
      <w:pPr>
        <w:pStyle w:val="ListParagraph"/>
        <w:tabs>
          <w:tab w:val="left" w:pos="993"/>
        </w:tabs>
        <w:spacing w:after="0" w:line="240" w:lineRule="auto"/>
        <w:ind w:left="0" w:firstLine="284"/>
        <w:jc w:val="both"/>
        <w:rPr>
          <w:rFonts w:ascii="Times New Roman" w:hAnsi="Times New Roman" w:cs="Times New Roman"/>
          <w:noProof/>
          <w:sz w:val="24"/>
          <w:szCs w:val="28"/>
        </w:rPr>
      </w:pPr>
      <w:r>
        <w:rPr>
          <w:rFonts w:ascii="Times New Roman" w:hAnsi="Times New Roman"/>
          <w:sz w:val="24"/>
        </w:rPr>
        <w:t>1. Šis līgums neskar Līgumslēdzēju pušu tiesības un pienākumus, kas noteikti citos starptautiskos nolīgumos, kuru puses tās ir.</w:t>
      </w:r>
    </w:p>
    <w:p w14:paraId="65867AA7" w14:textId="76409458" w:rsidR="0026685A" w:rsidRPr="00C40908" w:rsidRDefault="00CD2518" w:rsidP="00CD2518">
      <w:pPr>
        <w:pStyle w:val="ListParagraph"/>
        <w:tabs>
          <w:tab w:val="left" w:pos="993"/>
        </w:tabs>
        <w:spacing w:after="0" w:line="240" w:lineRule="auto"/>
        <w:ind w:left="0" w:firstLine="284"/>
        <w:jc w:val="both"/>
        <w:rPr>
          <w:rFonts w:ascii="Times New Roman" w:hAnsi="Times New Roman" w:cs="Times New Roman"/>
          <w:noProof/>
          <w:color w:val="161616"/>
          <w:sz w:val="24"/>
          <w:szCs w:val="28"/>
          <w:shd w:val="clear" w:color="auto" w:fill="FFFFFF"/>
        </w:rPr>
      </w:pPr>
      <w:r>
        <w:rPr>
          <w:rFonts w:ascii="Times New Roman" w:hAnsi="Times New Roman"/>
          <w:color w:val="161616"/>
          <w:sz w:val="24"/>
          <w:shd w:val="clear" w:color="auto" w:fill="FFFFFF"/>
        </w:rPr>
        <w:t>2. Jebkādus strīdus par šā līguma interpretāciju un īstenošanu risina konsultāciju vai pārrunu ceļā starp Līgumslēdzēju pušu valstu centrālajām kompetentajām iestādēm.</w:t>
      </w:r>
    </w:p>
    <w:p w14:paraId="731C5366" w14:textId="77777777" w:rsidR="0026685A" w:rsidRPr="00854350" w:rsidRDefault="0026685A" w:rsidP="00C40908">
      <w:pPr>
        <w:pStyle w:val="ListParagraph"/>
        <w:tabs>
          <w:tab w:val="left" w:pos="993"/>
        </w:tabs>
        <w:spacing w:after="0" w:line="240" w:lineRule="auto"/>
        <w:ind w:left="0"/>
        <w:jc w:val="both"/>
        <w:rPr>
          <w:rFonts w:ascii="Times New Roman" w:hAnsi="Times New Roman" w:cs="Times New Roman"/>
          <w:b/>
          <w:noProof/>
          <w:sz w:val="24"/>
          <w:szCs w:val="28"/>
        </w:rPr>
      </w:pPr>
    </w:p>
    <w:p w14:paraId="20B85E20" w14:textId="77777777" w:rsidR="0026685A" w:rsidRPr="00C40908" w:rsidRDefault="0026685A" w:rsidP="00144F40">
      <w:pPr>
        <w:pStyle w:val="Heading1"/>
        <w:spacing w:before="0" w:after="0" w:line="240" w:lineRule="auto"/>
        <w:rPr>
          <w:rFonts w:cs="Times New Roman"/>
          <w:noProof/>
          <w:sz w:val="24"/>
          <w:szCs w:val="28"/>
        </w:rPr>
      </w:pPr>
      <w:r>
        <w:rPr>
          <w:sz w:val="24"/>
        </w:rPr>
        <w:t>11. pants</w:t>
      </w:r>
    </w:p>
    <w:p w14:paraId="5BFFC505" w14:textId="77777777" w:rsidR="0026685A" w:rsidRPr="00854350" w:rsidRDefault="0026685A" w:rsidP="00C40908">
      <w:pPr>
        <w:spacing w:after="0" w:line="240" w:lineRule="auto"/>
        <w:jc w:val="both"/>
        <w:rPr>
          <w:rFonts w:ascii="Times New Roman" w:hAnsi="Times New Roman" w:cs="Times New Roman"/>
          <w:noProof/>
          <w:sz w:val="24"/>
          <w:szCs w:val="28"/>
        </w:rPr>
      </w:pPr>
    </w:p>
    <w:p w14:paraId="44D51E59" w14:textId="108B3490" w:rsidR="00C40908" w:rsidRPr="00C40908" w:rsidRDefault="00CD2518" w:rsidP="00CD2518">
      <w:pPr>
        <w:pStyle w:val="ListParagraph"/>
        <w:tabs>
          <w:tab w:val="left" w:pos="993"/>
        </w:tabs>
        <w:spacing w:after="0" w:line="240" w:lineRule="auto"/>
        <w:ind w:left="0" w:firstLine="284"/>
        <w:jc w:val="both"/>
        <w:rPr>
          <w:rFonts w:ascii="Times New Roman" w:hAnsi="Times New Roman" w:cs="Times New Roman"/>
          <w:noProof/>
          <w:color w:val="161616"/>
          <w:sz w:val="24"/>
          <w:szCs w:val="28"/>
          <w:shd w:val="clear" w:color="auto" w:fill="FFFFFF"/>
        </w:rPr>
      </w:pPr>
      <w:r>
        <w:rPr>
          <w:rFonts w:ascii="Times New Roman" w:hAnsi="Times New Roman"/>
          <w:color w:val="161616"/>
          <w:sz w:val="24"/>
          <w:shd w:val="clear" w:color="auto" w:fill="FFFFFF"/>
        </w:rPr>
        <w:t>1. Šis līgums tiek noslēgts uz nenoteiktu laiku un stājas spēkā, kad ir pagājušas sešdesmit (60) dienas pēc datuma, kurā pa diplomātiskajiem kanāliem ir saņemts pēdējais rakstiskais paziņojums, ar kuru Līgumslēdzējas puses informē viena otru par to, ka ir pabeigtas valsts procedūras, kas nepieciešamas, lai šis līgums stātos spēkā.</w:t>
      </w:r>
    </w:p>
    <w:p w14:paraId="3551287D" w14:textId="014D564B" w:rsidR="00C40908" w:rsidRPr="00C40908" w:rsidRDefault="00CD2518" w:rsidP="00CD2518">
      <w:pPr>
        <w:pStyle w:val="ListParagraph"/>
        <w:tabs>
          <w:tab w:val="left" w:pos="993"/>
        </w:tabs>
        <w:spacing w:after="0" w:line="240" w:lineRule="auto"/>
        <w:ind w:left="0" w:firstLine="284"/>
        <w:jc w:val="both"/>
        <w:rPr>
          <w:rFonts w:ascii="Times New Roman" w:hAnsi="Times New Roman" w:cs="Times New Roman"/>
          <w:noProof/>
          <w:sz w:val="24"/>
          <w:szCs w:val="28"/>
        </w:rPr>
      </w:pPr>
      <w:r>
        <w:rPr>
          <w:rFonts w:ascii="Times New Roman" w:hAnsi="Times New Roman"/>
          <w:sz w:val="24"/>
        </w:rPr>
        <w:t>2. Šo līgumu var grozīt, ja Līgumslēdzējas puses par to savstarpēji rakstiski vienojas. Šādus grozījumus veic, izmantojot atsevišķus protokolus, kas ir šā līguma neatņemama daļa, un tie stājas spēkā saskaņā ar šā panta 1. daļu.</w:t>
      </w:r>
    </w:p>
    <w:p w14:paraId="24933B90" w14:textId="6D890203" w:rsidR="0026685A" w:rsidRPr="00C40908" w:rsidRDefault="00CD2518" w:rsidP="00CD2518">
      <w:pPr>
        <w:pStyle w:val="ListParagraph"/>
        <w:tabs>
          <w:tab w:val="left" w:pos="993"/>
        </w:tabs>
        <w:spacing w:after="0" w:line="240" w:lineRule="auto"/>
        <w:ind w:left="0" w:firstLine="284"/>
        <w:jc w:val="both"/>
        <w:rPr>
          <w:rFonts w:ascii="Times New Roman" w:hAnsi="Times New Roman" w:cs="Times New Roman"/>
          <w:noProof/>
          <w:sz w:val="24"/>
          <w:szCs w:val="28"/>
        </w:rPr>
      </w:pPr>
      <w:bookmarkStart w:id="4" w:name="_Hlk15912262"/>
      <w:r>
        <w:rPr>
          <w:rFonts w:ascii="Times New Roman" w:hAnsi="Times New Roman"/>
          <w:sz w:val="24"/>
        </w:rPr>
        <w:t>3. Šā līguma pielikumi ir tā neatņemama daļa, un Līgumslēdzējas puses tos var grozīt, pa diplomātiskajiem kanāliem apmainoties ar paziņojumiem.</w:t>
      </w:r>
    </w:p>
    <w:bookmarkEnd w:id="4"/>
    <w:p w14:paraId="3F60D1FD" w14:textId="06A1AC7A" w:rsidR="0026685A" w:rsidRPr="00C40908" w:rsidRDefault="00CD2518" w:rsidP="00CD2518">
      <w:pPr>
        <w:pStyle w:val="ListParagraph"/>
        <w:tabs>
          <w:tab w:val="left" w:pos="993"/>
        </w:tabs>
        <w:spacing w:after="0" w:line="240" w:lineRule="auto"/>
        <w:ind w:left="0" w:firstLine="284"/>
        <w:jc w:val="both"/>
        <w:rPr>
          <w:rFonts w:ascii="Times New Roman" w:hAnsi="Times New Roman" w:cs="Times New Roman"/>
          <w:noProof/>
          <w:color w:val="161616"/>
          <w:sz w:val="24"/>
          <w:szCs w:val="28"/>
          <w:shd w:val="clear" w:color="auto" w:fill="FFFFFF"/>
        </w:rPr>
      </w:pPr>
      <w:r>
        <w:rPr>
          <w:rFonts w:ascii="Times New Roman" w:hAnsi="Times New Roman"/>
          <w:color w:val="161616"/>
          <w:sz w:val="24"/>
          <w:shd w:val="clear" w:color="auto" w:fill="FFFFFF"/>
        </w:rPr>
        <w:t>4. Jebkura Līgumslēdzēja puse var izbeigt šo līgumu, pa diplomātiskajiem kanāliem nosūtot otrai Līgumslēdzējai pusei rakstisku paziņojumu. Šāda izbeigšana stājas spēkā sešus (6) mēnešus pēc dienas, kad otra Līgumslēdzēja puse saņem šādu rakstisku paziņojumu.</w:t>
      </w:r>
    </w:p>
    <w:p w14:paraId="0064B3F0" w14:textId="77777777" w:rsidR="0026685A" w:rsidRPr="00854350" w:rsidRDefault="0026685A" w:rsidP="00C40908">
      <w:pPr>
        <w:pStyle w:val="ListParagraph"/>
        <w:tabs>
          <w:tab w:val="left" w:pos="993"/>
        </w:tabs>
        <w:spacing w:after="0" w:line="240" w:lineRule="auto"/>
        <w:ind w:left="0"/>
        <w:jc w:val="both"/>
        <w:rPr>
          <w:rFonts w:ascii="Times New Roman" w:hAnsi="Times New Roman" w:cs="Times New Roman"/>
          <w:noProof/>
          <w:color w:val="161616"/>
          <w:sz w:val="24"/>
          <w:szCs w:val="28"/>
          <w:shd w:val="clear" w:color="auto" w:fill="FFFFFF"/>
        </w:rPr>
      </w:pPr>
    </w:p>
    <w:p w14:paraId="3257B1E4" w14:textId="79D033C6" w:rsidR="0026685A" w:rsidRPr="00C40908" w:rsidRDefault="0026685A" w:rsidP="00C40908">
      <w:pPr>
        <w:spacing w:after="0" w:line="240" w:lineRule="auto"/>
        <w:jc w:val="both"/>
        <w:rPr>
          <w:rFonts w:ascii="Times New Roman" w:hAnsi="Times New Roman" w:cs="Times New Roman"/>
          <w:noProof/>
          <w:color w:val="161616"/>
          <w:sz w:val="24"/>
          <w:szCs w:val="28"/>
          <w:shd w:val="clear" w:color="auto" w:fill="FFFFFF"/>
        </w:rPr>
      </w:pPr>
      <w:r>
        <w:rPr>
          <w:rFonts w:ascii="Times New Roman" w:hAnsi="Times New Roman"/>
          <w:color w:val="161616"/>
          <w:sz w:val="24"/>
          <w:shd w:val="clear" w:color="auto" w:fill="FFFFFF"/>
        </w:rPr>
        <w:t xml:space="preserve">Parakstīts _____________ 202__. gada ___________________ divos oriģināleksemplāros, no kuriem katrs ir </w:t>
      </w:r>
      <w:r w:rsidR="00854350">
        <w:rPr>
          <w:rFonts w:ascii="Times New Roman" w:hAnsi="Times New Roman"/>
          <w:color w:val="161616"/>
          <w:sz w:val="24"/>
          <w:shd w:val="clear" w:color="auto" w:fill="FFFFFF"/>
        </w:rPr>
        <w:t xml:space="preserve">latviešu, </w:t>
      </w:r>
      <w:r>
        <w:rPr>
          <w:rFonts w:ascii="Times New Roman" w:hAnsi="Times New Roman"/>
          <w:color w:val="161616"/>
          <w:sz w:val="24"/>
          <w:shd w:val="clear" w:color="auto" w:fill="FFFFFF"/>
        </w:rPr>
        <w:t>ukraiņu un angļu valodā, visiem tekstiem ir vienāds spēks. Šā līguma noteikumu atšķirīgas interpretācijas vai īstenošanas gadījumā noteicošais ir teksts angļu valodā.</w:t>
      </w:r>
    </w:p>
    <w:p w14:paraId="6950380A" w14:textId="77777777" w:rsidR="0026685A" w:rsidRPr="00854350" w:rsidRDefault="0026685A" w:rsidP="00C40908">
      <w:pPr>
        <w:spacing w:after="0" w:line="240" w:lineRule="auto"/>
        <w:jc w:val="both"/>
        <w:rPr>
          <w:rFonts w:ascii="Times New Roman" w:hAnsi="Times New Roman" w:cs="Times New Roman"/>
          <w:noProof/>
          <w:color w:val="161616"/>
          <w:sz w:val="24"/>
          <w:szCs w:val="28"/>
          <w:shd w:val="clear" w:color="auto" w:fill="FFFFFF"/>
        </w:rPr>
      </w:pPr>
    </w:p>
    <w:p w14:paraId="4582D969" w14:textId="77777777" w:rsidR="0026685A" w:rsidRPr="00854350" w:rsidRDefault="0026685A" w:rsidP="00C40908">
      <w:pPr>
        <w:spacing w:after="0" w:line="240" w:lineRule="auto"/>
        <w:jc w:val="both"/>
        <w:rPr>
          <w:rFonts w:ascii="Times New Roman" w:hAnsi="Times New Roman" w:cs="Times New Roman"/>
          <w:noProof/>
          <w:color w:val="161616"/>
          <w:sz w:val="24"/>
          <w:szCs w:val="28"/>
          <w:shd w:val="clear" w:color="auto" w:fill="FFFFF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2"/>
        <w:gridCol w:w="4502"/>
      </w:tblGrid>
      <w:tr w:rsidR="0026685A" w:rsidRPr="00C40908" w14:paraId="47901B58" w14:textId="77777777" w:rsidTr="006B59A4">
        <w:tc>
          <w:tcPr>
            <w:tcW w:w="4502" w:type="dxa"/>
          </w:tcPr>
          <w:p w14:paraId="1CFF370A" w14:textId="435F2DAA" w:rsidR="0026685A" w:rsidRPr="00C40908" w:rsidRDefault="00854350" w:rsidP="00C40908">
            <w:pPr>
              <w:jc w:val="both"/>
              <w:rPr>
                <w:rFonts w:ascii="Times New Roman" w:hAnsi="Times New Roman" w:cs="Times New Roman"/>
                <w:b/>
                <w:noProof/>
                <w:color w:val="161616"/>
                <w:sz w:val="24"/>
                <w:szCs w:val="28"/>
                <w:shd w:val="clear" w:color="auto" w:fill="FFFFFF"/>
              </w:rPr>
            </w:pPr>
            <w:r>
              <w:rPr>
                <w:rFonts w:ascii="Times New Roman" w:hAnsi="Times New Roman"/>
                <w:b/>
                <w:sz w:val="24"/>
              </w:rPr>
              <w:t xml:space="preserve">Latvijas Republikas valdības </w:t>
            </w:r>
            <w:r w:rsidR="0026685A">
              <w:rPr>
                <w:rFonts w:ascii="Times New Roman" w:hAnsi="Times New Roman"/>
                <w:b/>
                <w:color w:val="161616"/>
                <w:sz w:val="24"/>
                <w:shd w:val="clear" w:color="auto" w:fill="FFFFFF"/>
              </w:rPr>
              <w:t>vārdā</w:t>
            </w:r>
          </w:p>
        </w:tc>
        <w:tc>
          <w:tcPr>
            <w:tcW w:w="4502" w:type="dxa"/>
          </w:tcPr>
          <w:p w14:paraId="07D9BF64" w14:textId="35679A9D" w:rsidR="0026685A" w:rsidRPr="00CD2518" w:rsidRDefault="00854350" w:rsidP="00C40908">
            <w:pPr>
              <w:jc w:val="both"/>
              <w:rPr>
                <w:rFonts w:ascii="Times New Roman" w:hAnsi="Times New Roman" w:cs="Times New Roman"/>
                <w:b/>
                <w:noProof/>
                <w:color w:val="161616"/>
                <w:sz w:val="24"/>
                <w:szCs w:val="28"/>
                <w:shd w:val="clear" w:color="auto" w:fill="FFFFFF"/>
              </w:rPr>
            </w:pPr>
            <w:r>
              <w:rPr>
                <w:rFonts w:ascii="Times New Roman" w:hAnsi="Times New Roman"/>
                <w:b/>
                <w:color w:val="161616"/>
                <w:sz w:val="24"/>
                <w:shd w:val="clear" w:color="auto" w:fill="FFFFFF"/>
              </w:rPr>
              <w:t>Ukrainas Ministru kabineta</w:t>
            </w:r>
            <w:r w:rsidDel="00854350">
              <w:rPr>
                <w:rFonts w:ascii="Times New Roman" w:hAnsi="Times New Roman"/>
                <w:b/>
                <w:sz w:val="24"/>
              </w:rPr>
              <w:t xml:space="preserve"> </w:t>
            </w:r>
            <w:r w:rsidR="0026685A">
              <w:rPr>
                <w:rFonts w:ascii="Times New Roman" w:hAnsi="Times New Roman"/>
                <w:b/>
                <w:sz w:val="24"/>
              </w:rPr>
              <w:t>vārdā</w:t>
            </w:r>
          </w:p>
        </w:tc>
      </w:tr>
    </w:tbl>
    <w:p w14:paraId="7E75EBC3" w14:textId="77777777" w:rsidR="0026685A" w:rsidRPr="00C40908" w:rsidRDefault="0026685A" w:rsidP="00C40908">
      <w:pPr>
        <w:spacing w:after="0" w:line="240" w:lineRule="auto"/>
        <w:jc w:val="both"/>
        <w:rPr>
          <w:rFonts w:ascii="Times New Roman" w:hAnsi="Times New Roman" w:cs="Times New Roman"/>
          <w:noProof/>
          <w:color w:val="161616"/>
          <w:sz w:val="24"/>
          <w:szCs w:val="28"/>
          <w:shd w:val="clear" w:color="auto" w:fill="FFFFFF"/>
          <w:lang w:val="en-US"/>
        </w:rPr>
      </w:pPr>
    </w:p>
    <w:p w14:paraId="0CE28E28" w14:textId="77777777" w:rsidR="0026685A" w:rsidRPr="00C40908" w:rsidRDefault="0026685A" w:rsidP="00C40908">
      <w:pPr>
        <w:spacing w:after="0" w:line="240" w:lineRule="auto"/>
        <w:jc w:val="both"/>
        <w:rPr>
          <w:rFonts w:ascii="Times New Roman" w:hAnsi="Times New Roman" w:cs="Times New Roman"/>
          <w:b/>
          <w:noProof/>
          <w:color w:val="000000"/>
          <w:sz w:val="24"/>
          <w:szCs w:val="24"/>
        </w:rPr>
      </w:pPr>
      <w:r>
        <w:br w:type="page"/>
      </w:r>
    </w:p>
    <w:p w14:paraId="6A7440D0" w14:textId="2E31B541" w:rsidR="0026685A" w:rsidRPr="00C40908" w:rsidRDefault="00C63555" w:rsidP="00A47CDF">
      <w:pPr>
        <w:spacing w:after="0" w:line="240" w:lineRule="auto"/>
        <w:jc w:val="right"/>
        <w:rPr>
          <w:rFonts w:ascii="Times New Roman" w:hAnsi="Times New Roman" w:cs="Times New Roman"/>
          <w:b/>
          <w:noProof/>
          <w:color w:val="000000"/>
          <w:sz w:val="24"/>
          <w:szCs w:val="28"/>
        </w:rPr>
      </w:pPr>
      <w:r>
        <w:rPr>
          <w:rFonts w:ascii="Times New Roman" w:hAnsi="Times New Roman"/>
          <w:b/>
          <w:color w:val="000000"/>
          <w:sz w:val="24"/>
        </w:rPr>
        <w:lastRenderedPageBreak/>
        <w:t xml:space="preserve"> </w:t>
      </w:r>
      <w:r w:rsidR="0026685A">
        <w:rPr>
          <w:rFonts w:ascii="Times New Roman" w:hAnsi="Times New Roman"/>
          <w:b/>
          <w:color w:val="000000"/>
          <w:sz w:val="24"/>
        </w:rPr>
        <w:t>I PIELIKUMS</w:t>
      </w:r>
    </w:p>
    <w:p w14:paraId="08E752D1" w14:textId="77777777" w:rsidR="0026685A" w:rsidRPr="00C40908" w:rsidRDefault="0026685A" w:rsidP="00C40908">
      <w:pPr>
        <w:spacing w:after="0" w:line="240" w:lineRule="auto"/>
        <w:jc w:val="both"/>
        <w:rPr>
          <w:rFonts w:ascii="Times New Roman" w:hAnsi="Times New Roman" w:cs="Times New Roman"/>
          <w:b/>
          <w:bCs/>
          <w:noProof/>
          <w:sz w:val="24"/>
          <w:szCs w:val="28"/>
          <w:lang w:val="en-US"/>
        </w:rPr>
      </w:pPr>
    </w:p>
    <w:p w14:paraId="77BC202C" w14:textId="784D4B94" w:rsidR="0026685A" w:rsidRPr="00C63555" w:rsidRDefault="0026685A" w:rsidP="00EA7A91">
      <w:pPr>
        <w:spacing w:after="0" w:line="240" w:lineRule="auto"/>
        <w:jc w:val="center"/>
        <w:rPr>
          <w:rFonts w:ascii="Times New Roman" w:hAnsi="Times New Roman" w:cs="Times New Roman"/>
          <w:b/>
          <w:bCs/>
          <w:noProof/>
          <w:sz w:val="26"/>
          <w:szCs w:val="26"/>
        </w:rPr>
      </w:pPr>
      <w:r w:rsidRPr="00C63555">
        <w:rPr>
          <w:rFonts w:ascii="Times New Roman" w:hAnsi="Times New Roman"/>
          <w:b/>
          <w:sz w:val="26"/>
          <w:szCs w:val="26"/>
        </w:rPr>
        <w:t>INFORMĀCIJAS APMAIŅAS PIEPRASĪJUMA VEIDLAPA</w:t>
      </w:r>
    </w:p>
    <w:p w14:paraId="072B22E9" w14:textId="77777777" w:rsidR="0026685A" w:rsidRPr="00C40908" w:rsidRDefault="0026685A" w:rsidP="00C40908">
      <w:pPr>
        <w:spacing w:after="0" w:line="240" w:lineRule="auto"/>
        <w:jc w:val="both"/>
        <w:rPr>
          <w:rFonts w:ascii="Times New Roman" w:hAnsi="Times New Roman" w:cs="Times New Roman"/>
          <w:b/>
          <w:noProof/>
          <w:sz w:val="24"/>
          <w:szCs w:val="28"/>
          <w:lang w:val="en-US"/>
        </w:rPr>
      </w:pPr>
    </w:p>
    <w:p w14:paraId="1CE6FFEA" w14:textId="77777777" w:rsidR="0026685A" w:rsidRPr="00C40908" w:rsidRDefault="0026685A" w:rsidP="00C40908">
      <w:pPr>
        <w:spacing w:after="0" w:line="240" w:lineRule="auto"/>
        <w:jc w:val="both"/>
        <w:rPr>
          <w:rFonts w:ascii="Times New Roman" w:hAnsi="Times New Roman" w:cs="Times New Roman"/>
          <w:b/>
          <w:noProof/>
          <w:sz w:val="24"/>
          <w:szCs w:val="28"/>
        </w:rPr>
      </w:pPr>
      <w:r>
        <w:rPr>
          <w:rFonts w:ascii="Times New Roman" w:hAnsi="Times New Roman"/>
          <w:b/>
          <w:sz w:val="24"/>
        </w:rPr>
        <w:t>___________________________________________________________</w:t>
      </w:r>
    </w:p>
    <w:p w14:paraId="64F4817B" w14:textId="77777777" w:rsidR="0026685A" w:rsidRPr="00C40908" w:rsidRDefault="0026685A" w:rsidP="00C40908">
      <w:pPr>
        <w:spacing w:after="0" w:line="240" w:lineRule="auto"/>
        <w:jc w:val="both"/>
        <w:rPr>
          <w:rFonts w:ascii="Times New Roman" w:hAnsi="Times New Roman" w:cs="Times New Roman"/>
          <w:b/>
          <w:noProof/>
          <w:sz w:val="24"/>
          <w:szCs w:val="28"/>
          <w:vertAlign w:val="superscript"/>
        </w:rPr>
      </w:pPr>
      <w:r>
        <w:rPr>
          <w:rFonts w:ascii="Times New Roman" w:hAnsi="Times New Roman"/>
          <w:b/>
          <w:sz w:val="24"/>
          <w:vertAlign w:val="superscript"/>
        </w:rPr>
        <w:t>(LATVIJAS / UKRAINAS KOMPETENTĀS INSTITŪCIJAS NOSAUKUMS)</w:t>
      </w:r>
    </w:p>
    <w:p w14:paraId="131844D9" w14:textId="77777777" w:rsidR="0026685A" w:rsidRPr="00C40908" w:rsidRDefault="0026685A" w:rsidP="00C40908">
      <w:pPr>
        <w:spacing w:after="0" w:line="240" w:lineRule="auto"/>
        <w:jc w:val="both"/>
        <w:rPr>
          <w:rFonts w:ascii="Times New Roman" w:hAnsi="Times New Roman" w:cs="Times New Roman"/>
          <w:b/>
          <w:noProof/>
          <w:sz w:val="24"/>
          <w:szCs w:val="28"/>
          <w:vertAlign w:val="superscript"/>
          <w:lang w:val="en-US"/>
        </w:rPr>
      </w:pPr>
    </w:p>
    <w:tbl>
      <w:tblPr>
        <w:tblStyle w:val="TableGrid"/>
        <w:tblW w:w="5000" w:type="pct"/>
        <w:tblCellMar>
          <w:top w:w="28" w:type="dxa"/>
          <w:left w:w="28" w:type="dxa"/>
          <w:bottom w:w="28" w:type="dxa"/>
          <w:right w:w="28" w:type="dxa"/>
        </w:tblCellMar>
        <w:tblLook w:val="04A0" w:firstRow="1" w:lastRow="0" w:firstColumn="1" w:lastColumn="0" w:noHBand="0" w:noVBand="1"/>
      </w:tblPr>
      <w:tblGrid>
        <w:gridCol w:w="709"/>
        <w:gridCol w:w="5331"/>
        <w:gridCol w:w="3021"/>
      </w:tblGrid>
      <w:tr w:rsidR="0026685A" w:rsidRPr="00C40908" w14:paraId="662B52E4" w14:textId="77777777" w:rsidTr="00A47CDF">
        <w:tc>
          <w:tcPr>
            <w:tcW w:w="391" w:type="pct"/>
          </w:tcPr>
          <w:p w14:paraId="2515E14C" w14:textId="77777777" w:rsidR="0026685A" w:rsidRPr="00A47CDF" w:rsidRDefault="0026685A" w:rsidP="00A47CDF">
            <w:pPr>
              <w:jc w:val="center"/>
              <w:rPr>
                <w:rFonts w:ascii="Times New Roman" w:hAnsi="Times New Roman" w:cs="Times New Roman"/>
                <w:bCs/>
                <w:noProof/>
                <w:sz w:val="24"/>
                <w:szCs w:val="24"/>
                <w:lang w:val="en-US"/>
              </w:rPr>
            </w:pPr>
          </w:p>
          <w:p w14:paraId="5370D762" w14:textId="77777777" w:rsidR="0026685A" w:rsidRPr="00A47CDF" w:rsidRDefault="0026685A" w:rsidP="00A47CDF">
            <w:pPr>
              <w:jc w:val="center"/>
              <w:rPr>
                <w:rFonts w:ascii="Times New Roman" w:hAnsi="Times New Roman" w:cs="Times New Roman"/>
                <w:bCs/>
                <w:noProof/>
                <w:sz w:val="24"/>
                <w:szCs w:val="24"/>
              </w:rPr>
            </w:pPr>
            <w:r>
              <w:rPr>
                <w:rFonts w:ascii="Times New Roman" w:hAnsi="Times New Roman"/>
                <w:sz w:val="24"/>
              </w:rPr>
              <w:t>1</w:t>
            </w:r>
          </w:p>
        </w:tc>
        <w:tc>
          <w:tcPr>
            <w:tcW w:w="2942" w:type="pct"/>
          </w:tcPr>
          <w:p w14:paraId="2B039BFA" w14:textId="77777777" w:rsidR="0026685A" w:rsidRPr="00C40908" w:rsidRDefault="0026685A" w:rsidP="00C40908">
            <w:pPr>
              <w:jc w:val="both"/>
              <w:rPr>
                <w:rFonts w:ascii="Times New Roman" w:hAnsi="Times New Roman" w:cs="Times New Roman"/>
                <w:noProof/>
                <w:sz w:val="24"/>
                <w:szCs w:val="28"/>
              </w:rPr>
            </w:pPr>
            <w:r>
              <w:rPr>
                <w:rFonts w:ascii="Times New Roman" w:hAnsi="Times New Roman"/>
                <w:sz w:val="24"/>
              </w:rPr>
              <w:t>LATVIJAS / UKRAINAS VADĪTĀJA APLIECĪBA</w:t>
            </w:r>
          </w:p>
          <w:p w14:paraId="44838356" w14:textId="77777777" w:rsidR="0026685A" w:rsidRPr="00C40908" w:rsidRDefault="0026685A" w:rsidP="00C40908">
            <w:pPr>
              <w:jc w:val="both"/>
              <w:rPr>
                <w:rFonts w:ascii="Times New Roman" w:hAnsi="Times New Roman" w:cs="Times New Roman"/>
                <w:i/>
                <w:iCs/>
                <w:noProof/>
                <w:sz w:val="24"/>
                <w:szCs w:val="28"/>
              </w:rPr>
            </w:pPr>
            <w:r>
              <w:rPr>
                <w:rFonts w:ascii="Times New Roman" w:hAnsi="Times New Roman"/>
                <w:i/>
                <w:sz w:val="24"/>
              </w:rPr>
              <w:t>(sērija un numurs)</w:t>
            </w:r>
          </w:p>
        </w:tc>
        <w:tc>
          <w:tcPr>
            <w:tcW w:w="1667" w:type="pct"/>
          </w:tcPr>
          <w:p w14:paraId="045258F5" w14:textId="77777777" w:rsidR="0026685A" w:rsidRPr="00854350" w:rsidRDefault="0026685A" w:rsidP="00C40908">
            <w:pPr>
              <w:jc w:val="both"/>
              <w:rPr>
                <w:rFonts w:ascii="Times New Roman" w:hAnsi="Times New Roman" w:cs="Times New Roman"/>
                <w:b/>
                <w:noProof/>
                <w:sz w:val="24"/>
                <w:szCs w:val="28"/>
                <w:vertAlign w:val="superscript"/>
              </w:rPr>
            </w:pPr>
          </w:p>
        </w:tc>
      </w:tr>
      <w:tr w:rsidR="0026685A" w:rsidRPr="00C40908" w14:paraId="3090355E" w14:textId="77777777" w:rsidTr="00A47CDF">
        <w:tc>
          <w:tcPr>
            <w:tcW w:w="391" w:type="pct"/>
          </w:tcPr>
          <w:p w14:paraId="2717F542" w14:textId="77777777" w:rsidR="0026685A" w:rsidRPr="00A47CDF" w:rsidRDefault="0026685A" w:rsidP="00A47CDF">
            <w:pPr>
              <w:jc w:val="center"/>
              <w:rPr>
                <w:rFonts w:ascii="Times New Roman" w:hAnsi="Times New Roman" w:cs="Times New Roman"/>
                <w:bCs/>
                <w:noProof/>
                <w:sz w:val="24"/>
                <w:szCs w:val="24"/>
              </w:rPr>
            </w:pPr>
            <w:r>
              <w:rPr>
                <w:rFonts w:ascii="Times New Roman" w:hAnsi="Times New Roman"/>
                <w:sz w:val="24"/>
              </w:rPr>
              <w:t>2</w:t>
            </w:r>
          </w:p>
        </w:tc>
        <w:tc>
          <w:tcPr>
            <w:tcW w:w="2942" w:type="pct"/>
          </w:tcPr>
          <w:p w14:paraId="5D28A530" w14:textId="77777777" w:rsidR="0026685A" w:rsidRPr="00C40908" w:rsidRDefault="0026685A" w:rsidP="00C40908">
            <w:pPr>
              <w:jc w:val="both"/>
              <w:rPr>
                <w:rFonts w:ascii="Times New Roman" w:hAnsi="Times New Roman" w:cs="Times New Roman"/>
                <w:noProof/>
                <w:sz w:val="24"/>
                <w:szCs w:val="28"/>
              </w:rPr>
            </w:pPr>
            <w:r>
              <w:rPr>
                <w:rFonts w:ascii="Times New Roman" w:hAnsi="Times New Roman"/>
                <w:sz w:val="24"/>
              </w:rPr>
              <w:t>UZVĀRDS</w:t>
            </w:r>
          </w:p>
        </w:tc>
        <w:tc>
          <w:tcPr>
            <w:tcW w:w="1667" w:type="pct"/>
          </w:tcPr>
          <w:p w14:paraId="7B5615D3" w14:textId="77777777" w:rsidR="0026685A" w:rsidRPr="00C40908" w:rsidRDefault="0026685A" w:rsidP="00C40908">
            <w:pPr>
              <w:jc w:val="both"/>
              <w:rPr>
                <w:rFonts w:ascii="Times New Roman" w:hAnsi="Times New Roman" w:cs="Times New Roman"/>
                <w:b/>
                <w:noProof/>
                <w:sz w:val="24"/>
                <w:szCs w:val="28"/>
                <w:vertAlign w:val="superscript"/>
                <w:lang w:val="en-US"/>
              </w:rPr>
            </w:pPr>
          </w:p>
        </w:tc>
      </w:tr>
      <w:tr w:rsidR="0026685A" w:rsidRPr="00C40908" w14:paraId="24001609" w14:textId="77777777" w:rsidTr="00A47CDF">
        <w:tc>
          <w:tcPr>
            <w:tcW w:w="391" w:type="pct"/>
          </w:tcPr>
          <w:p w14:paraId="275C186A" w14:textId="77777777" w:rsidR="0026685A" w:rsidRPr="00A47CDF" w:rsidRDefault="0026685A" w:rsidP="00A47CDF">
            <w:pPr>
              <w:jc w:val="center"/>
              <w:rPr>
                <w:rFonts w:ascii="Times New Roman" w:hAnsi="Times New Roman" w:cs="Times New Roman"/>
                <w:bCs/>
                <w:noProof/>
                <w:sz w:val="24"/>
                <w:szCs w:val="24"/>
              </w:rPr>
            </w:pPr>
            <w:r>
              <w:rPr>
                <w:rFonts w:ascii="Times New Roman" w:hAnsi="Times New Roman"/>
                <w:sz w:val="24"/>
              </w:rPr>
              <w:t>3</w:t>
            </w:r>
          </w:p>
        </w:tc>
        <w:tc>
          <w:tcPr>
            <w:tcW w:w="2942" w:type="pct"/>
          </w:tcPr>
          <w:p w14:paraId="13215601" w14:textId="77777777" w:rsidR="0026685A" w:rsidRPr="00C40908" w:rsidRDefault="0026685A" w:rsidP="00C40908">
            <w:pPr>
              <w:jc w:val="both"/>
              <w:rPr>
                <w:rFonts w:ascii="Times New Roman" w:hAnsi="Times New Roman" w:cs="Times New Roman"/>
                <w:noProof/>
                <w:sz w:val="24"/>
                <w:szCs w:val="28"/>
              </w:rPr>
            </w:pPr>
            <w:r>
              <w:rPr>
                <w:rFonts w:ascii="Times New Roman" w:hAnsi="Times New Roman"/>
                <w:sz w:val="24"/>
              </w:rPr>
              <w:t>VĀRDS</w:t>
            </w:r>
          </w:p>
        </w:tc>
        <w:tc>
          <w:tcPr>
            <w:tcW w:w="1667" w:type="pct"/>
          </w:tcPr>
          <w:p w14:paraId="00ED2063" w14:textId="77777777" w:rsidR="0026685A" w:rsidRPr="00C40908" w:rsidRDefault="0026685A" w:rsidP="00C40908">
            <w:pPr>
              <w:jc w:val="both"/>
              <w:rPr>
                <w:rFonts w:ascii="Times New Roman" w:hAnsi="Times New Roman" w:cs="Times New Roman"/>
                <w:b/>
                <w:noProof/>
                <w:sz w:val="24"/>
                <w:szCs w:val="28"/>
                <w:vertAlign w:val="superscript"/>
                <w:lang w:val="en-US"/>
              </w:rPr>
            </w:pPr>
          </w:p>
        </w:tc>
      </w:tr>
      <w:tr w:rsidR="0026685A" w:rsidRPr="00C40908" w14:paraId="7E4134A2" w14:textId="77777777" w:rsidTr="00A47CDF">
        <w:tc>
          <w:tcPr>
            <w:tcW w:w="391" w:type="pct"/>
          </w:tcPr>
          <w:p w14:paraId="325A2738" w14:textId="77777777" w:rsidR="0026685A" w:rsidRPr="00A47CDF" w:rsidRDefault="0026685A" w:rsidP="00A47CDF">
            <w:pPr>
              <w:jc w:val="center"/>
              <w:rPr>
                <w:rFonts w:ascii="Times New Roman" w:hAnsi="Times New Roman" w:cs="Times New Roman"/>
                <w:bCs/>
                <w:noProof/>
                <w:sz w:val="24"/>
                <w:szCs w:val="24"/>
              </w:rPr>
            </w:pPr>
            <w:r>
              <w:rPr>
                <w:rFonts w:ascii="Times New Roman" w:hAnsi="Times New Roman"/>
                <w:sz w:val="24"/>
              </w:rPr>
              <w:t>4</w:t>
            </w:r>
          </w:p>
        </w:tc>
        <w:tc>
          <w:tcPr>
            <w:tcW w:w="2942" w:type="pct"/>
          </w:tcPr>
          <w:p w14:paraId="479F6D6B" w14:textId="77777777" w:rsidR="0026685A" w:rsidRPr="00C40908" w:rsidRDefault="0026685A" w:rsidP="00C40908">
            <w:pPr>
              <w:jc w:val="both"/>
              <w:rPr>
                <w:rFonts w:ascii="Times New Roman" w:hAnsi="Times New Roman" w:cs="Times New Roman"/>
                <w:noProof/>
                <w:sz w:val="24"/>
                <w:szCs w:val="28"/>
              </w:rPr>
            </w:pPr>
            <w:r>
              <w:rPr>
                <w:rFonts w:ascii="Times New Roman" w:hAnsi="Times New Roman"/>
                <w:sz w:val="24"/>
              </w:rPr>
              <w:t>DZIMŠANAS DATUMS</w:t>
            </w:r>
          </w:p>
        </w:tc>
        <w:tc>
          <w:tcPr>
            <w:tcW w:w="1667" w:type="pct"/>
          </w:tcPr>
          <w:p w14:paraId="4A356A70" w14:textId="77777777" w:rsidR="0026685A" w:rsidRPr="00C40908" w:rsidRDefault="0026685A" w:rsidP="00C40908">
            <w:pPr>
              <w:jc w:val="both"/>
              <w:rPr>
                <w:rFonts w:ascii="Times New Roman" w:hAnsi="Times New Roman" w:cs="Times New Roman"/>
                <w:b/>
                <w:noProof/>
                <w:sz w:val="24"/>
                <w:szCs w:val="28"/>
                <w:vertAlign w:val="superscript"/>
                <w:lang w:val="en-US"/>
              </w:rPr>
            </w:pPr>
          </w:p>
        </w:tc>
      </w:tr>
      <w:tr w:rsidR="0026685A" w:rsidRPr="00C40908" w14:paraId="64F0BC23" w14:textId="77777777" w:rsidTr="00A47CDF">
        <w:tc>
          <w:tcPr>
            <w:tcW w:w="391" w:type="pct"/>
          </w:tcPr>
          <w:p w14:paraId="268D24E9" w14:textId="77777777" w:rsidR="0026685A" w:rsidRPr="00A47CDF" w:rsidRDefault="0026685A" w:rsidP="00A47CDF">
            <w:pPr>
              <w:jc w:val="center"/>
              <w:rPr>
                <w:rFonts w:ascii="Times New Roman" w:hAnsi="Times New Roman" w:cs="Times New Roman"/>
                <w:bCs/>
                <w:noProof/>
                <w:sz w:val="24"/>
                <w:szCs w:val="24"/>
              </w:rPr>
            </w:pPr>
            <w:r>
              <w:rPr>
                <w:rFonts w:ascii="Times New Roman" w:hAnsi="Times New Roman"/>
                <w:sz w:val="24"/>
              </w:rPr>
              <w:t>5</w:t>
            </w:r>
          </w:p>
        </w:tc>
        <w:tc>
          <w:tcPr>
            <w:tcW w:w="2942" w:type="pct"/>
          </w:tcPr>
          <w:p w14:paraId="0FCDD471" w14:textId="77777777" w:rsidR="0026685A" w:rsidRPr="00C40908" w:rsidRDefault="0026685A" w:rsidP="00C40908">
            <w:pPr>
              <w:jc w:val="both"/>
              <w:rPr>
                <w:rFonts w:ascii="Times New Roman" w:hAnsi="Times New Roman" w:cs="Times New Roman"/>
                <w:noProof/>
                <w:sz w:val="24"/>
                <w:szCs w:val="28"/>
              </w:rPr>
            </w:pPr>
            <w:r>
              <w:rPr>
                <w:rFonts w:ascii="Times New Roman" w:hAnsi="Times New Roman"/>
                <w:sz w:val="24"/>
              </w:rPr>
              <w:t>DZIMŠANAS VIETA</w:t>
            </w:r>
          </w:p>
        </w:tc>
        <w:tc>
          <w:tcPr>
            <w:tcW w:w="1667" w:type="pct"/>
          </w:tcPr>
          <w:p w14:paraId="665BA5B3" w14:textId="77777777" w:rsidR="0026685A" w:rsidRPr="00C40908" w:rsidRDefault="0026685A" w:rsidP="00C40908">
            <w:pPr>
              <w:jc w:val="both"/>
              <w:rPr>
                <w:rFonts w:ascii="Times New Roman" w:hAnsi="Times New Roman" w:cs="Times New Roman"/>
                <w:b/>
                <w:noProof/>
                <w:sz w:val="24"/>
                <w:szCs w:val="28"/>
                <w:vertAlign w:val="superscript"/>
                <w:lang w:val="en-US"/>
              </w:rPr>
            </w:pPr>
          </w:p>
        </w:tc>
      </w:tr>
    </w:tbl>
    <w:p w14:paraId="026E6B14" w14:textId="77777777" w:rsidR="0026685A" w:rsidRPr="00C40908" w:rsidRDefault="0026685A" w:rsidP="00C40908">
      <w:pPr>
        <w:spacing w:after="0" w:line="240" w:lineRule="auto"/>
        <w:jc w:val="both"/>
        <w:rPr>
          <w:rFonts w:ascii="Times New Roman" w:hAnsi="Times New Roman" w:cs="Times New Roman"/>
          <w:noProof/>
          <w:sz w:val="24"/>
          <w:szCs w:val="28"/>
        </w:rPr>
      </w:pPr>
      <w:bookmarkStart w:id="5" w:name="_Hlk187143002"/>
    </w:p>
    <w:p w14:paraId="610E8201" w14:textId="77777777" w:rsidR="0026685A" w:rsidRPr="00C40908" w:rsidRDefault="0026685A" w:rsidP="00C40908">
      <w:pPr>
        <w:spacing w:after="0" w:line="240" w:lineRule="auto"/>
        <w:jc w:val="both"/>
        <w:rPr>
          <w:rFonts w:ascii="Times New Roman" w:hAnsi="Times New Roman" w:cs="Times New Roman"/>
          <w:noProof/>
          <w:sz w:val="24"/>
          <w:szCs w:val="28"/>
        </w:rPr>
      </w:pPr>
      <w:r>
        <w:rPr>
          <w:rFonts w:ascii="Times New Roman" w:hAnsi="Times New Roman"/>
          <w:sz w:val="24"/>
        </w:rPr>
        <w:t>Pielikums: vadītāja apliecības fotokopija (abas puses).</w:t>
      </w:r>
      <w:bookmarkEnd w:id="5"/>
    </w:p>
    <w:p w14:paraId="049E52DC" w14:textId="77777777" w:rsidR="0026685A" w:rsidRPr="00C40908" w:rsidRDefault="0026685A" w:rsidP="00C40908">
      <w:pPr>
        <w:spacing w:after="0" w:line="240" w:lineRule="auto"/>
        <w:jc w:val="both"/>
        <w:rPr>
          <w:rFonts w:ascii="Times New Roman" w:hAnsi="Times New Roman" w:cs="Times New Roman"/>
          <w:b/>
          <w:noProof/>
          <w:sz w:val="24"/>
          <w:szCs w:val="28"/>
          <w:lang w:val="en-US"/>
        </w:rPr>
      </w:pPr>
    </w:p>
    <w:p w14:paraId="48DD7B04" w14:textId="77777777" w:rsidR="0026685A" w:rsidRPr="00C63555" w:rsidRDefault="0026685A" w:rsidP="00C63555">
      <w:pPr>
        <w:spacing w:after="0" w:line="240" w:lineRule="auto"/>
        <w:jc w:val="center"/>
        <w:rPr>
          <w:rFonts w:ascii="Times New Roman" w:hAnsi="Times New Roman" w:cs="Times New Roman"/>
          <w:b/>
          <w:noProof/>
          <w:sz w:val="26"/>
          <w:szCs w:val="26"/>
        </w:rPr>
      </w:pPr>
      <w:r w:rsidRPr="00C63555">
        <w:rPr>
          <w:rFonts w:ascii="Times New Roman" w:hAnsi="Times New Roman"/>
          <w:b/>
          <w:sz w:val="26"/>
          <w:szCs w:val="26"/>
        </w:rPr>
        <w:t>ATBILDE</w:t>
      </w:r>
    </w:p>
    <w:p w14:paraId="73C53206" w14:textId="77777777" w:rsidR="0026685A" w:rsidRPr="00C40908" w:rsidRDefault="0026685A" w:rsidP="00C40908">
      <w:pPr>
        <w:spacing w:after="0" w:line="240" w:lineRule="auto"/>
        <w:jc w:val="both"/>
        <w:rPr>
          <w:rFonts w:ascii="Times New Roman" w:hAnsi="Times New Roman" w:cs="Times New Roman"/>
          <w:b/>
          <w:noProof/>
          <w:sz w:val="24"/>
          <w:szCs w:val="28"/>
          <w:lang w:val="en-US"/>
        </w:rPr>
      </w:pPr>
    </w:p>
    <w:p w14:paraId="6F1D0DC2" w14:textId="77777777" w:rsidR="0026685A" w:rsidRPr="00C40908" w:rsidRDefault="0026685A" w:rsidP="00C40908">
      <w:pPr>
        <w:spacing w:after="0" w:line="240" w:lineRule="auto"/>
        <w:jc w:val="both"/>
        <w:rPr>
          <w:rFonts w:ascii="Times New Roman" w:hAnsi="Times New Roman" w:cs="Times New Roman"/>
          <w:b/>
          <w:noProof/>
          <w:sz w:val="24"/>
          <w:szCs w:val="28"/>
        </w:rPr>
      </w:pPr>
      <w:r>
        <w:rPr>
          <w:rFonts w:ascii="Times New Roman" w:hAnsi="Times New Roman"/>
          <w:b/>
          <w:sz w:val="24"/>
        </w:rPr>
        <w:t>___________________________________________________________</w:t>
      </w:r>
    </w:p>
    <w:p w14:paraId="48A5B5CD" w14:textId="7A90FB5A" w:rsidR="0026685A" w:rsidRPr="00C40908" w:rsidRDefault="0026685A" w:rsidP="00C40908">
      <w:pPr>
        <w:spacing w:after="0" w:line="240" w:lineRule="auto"/>
        <w:jc w:val="both"/>
        <w:rPr>
          <w:rFonts w:ascii="Times New Roman" w:hAnsi="Times New Roman" w:cs="Times New Roman"/>
          <w:b/>
          <w:noProof/>
          <w:sz w:val="24"/>
          <w:szCs w:val="28"/>
          <w:vertAlign w:val="superscript"/>
        </w:rPr>
      </w:pPr>
      <w:r>
        <w:rPr>
          <w:rFonts w:ascii="Times New Roman" w:hAnsi="Times New Roman"/>
          <w:b/>
          <w:sz w:val="24"/>
          <w:vertAlign w:val="superscript"/>
        </w:rPr>
        <w:t xml:space="preserve">(LATVIJAS </w:t>
      </w:r>
      <w:r w:rsidR="00094E66">
        <w:rPr>
          <w:rFonts w:ascii="Times New Roman" w:hAnsi="Times New Roman"/>
          <w:b/>
          <w:sz w:val="24"/>
          <w:vertAlign w:val="superscript"/>
        </w:rPr>
        <w:t xml:space="preserve">/ UKRAINAS </w:t>
      </w:r>
      <w:r>
        <w:rPr>
          <w:rFonts w:ascii="Times New Roman" w:hAnsi="Times New Roman"/>
          <w:b/>
          <w:sz w:val="24"/>
          <w:vertAlign w:val="superscript"/>
        </w:rPr>
        <w:t>KOMPETENTĀS INSTITŪCIJAS NOSAUKUMS)</w:t>
      </w:r>
    </w:p>
    <w:p w14:paraId="183C49B9" w14:textId="77777777" w:rsidR="0026685A" w:rsidRPr="00C40908" w:rsidRDefault="0026685A" w:rsidP="00C40908">
      <w:pPr>
        <w:spacing w:after="0" w:line="240" w:lineRule="auto"/>
        <w:jc w:val="both"/>
        <w:rPr>
          <w:rFonts w:ascii="Times New Roman" w:hAnsi="Times New Roman" w:cs="Times New Roman"/>
          <w:b/>
          <w:noProof/>
          <w:sz w:val="24"/>
          <w:szCs w:val="28"/>
          <w:vertAlign w:val="superscript"/>
          <w:lang w:val="en-US"/>
        </w:rPr>
      </w:pPr>
    </w:p>
    <w:tbl>
      <w:tblPr>
        <w:tblStyle w:val="TableGrid"/>
        <w:tblW w:w="5000" w:type="pct"/>
        <w:tblCellMar>
          <w:top w:w="28" w:type="dxa"/>
          <w:left w:w="28" w:type="dxa"/>
          <w:bottom w:w="28" w:type="dxa"/>
          <w:right w:w="28" w:type="dxa"/>
        </w:tblCellMar>
        <w:tblLook w:val="04A0" w:firstRow="1" w:lastRow="0" w:firstColumn="1" w:lastColumn="0" w:noHBand="0" w:noVBand="1"/>
      </w:tblPr>
      <w:tblGrid>
        <w:gridCol w:w="709"/>
        <w:gridCol w:w="5331"/>
        <w:gridCol w:w="3021"/>
      </w:tblGrid>
      <w:tr w:rsidR="0026685A" w:rsidRPr="00C40908" w14:paraId="57A2620B" w14:textId="77777777" w:rsidTr="00A47CDF">
        <w:tc>
          <w:tcPr>
            <w:tcW w:w="391" w:type="pct"/>
          </w:tcPr>
          <w:p w14:paraId="5BE50649" w14:textId="77777777" w:rsidR="0026685A" w:rsidRPr="008A7C9D" w:rsidRDefault="0026685A" w:rsidP="008A7C9D">
            <w:pPr>
              <w:jc w:val="center"/>
              <w:rPr>
                <w:rFonts w:ascii="Times New Roman" w:hAnsi="Times New Roman" w:cs="Times New Roman"/>
                <w:bCs/>
                <w:noProof/>
                <w:sz w:val="24"/>
                <w:szCs w:val="44"/>
              </w:rPr>
            </w:pPr>
            <w:r>
              <w:rPr>
                <w:rFonts w:ascii="Times New Roman" w:hAnsi="Times New Roman"/>
                <w:sz w:val="24"/>
              </w:rPr>
              <w:t>6</w:t>
            </w:r>
          </w:p>
        </w:tc>
        <w:tc>
          <w:tcPr>
            <w:tcW w:w="2942" w:type="pct"/>
          </w:tcPr>
          <w:p w14:paraId="74EA1346" w14:textId="77777777" w:rsidR="00C40908" w:rsidRPr="00C40908" w:rsidRDefault="0026685A" w:rsidP="00C40908">
            <w:pPr>
              <w:jc w:val="both"/>
              <w:rPr>
                <w:rFonts w:ascii="Times New Roman" w:hAnsi="Times New Roman" w:cs="Times New Roman"/>
                <w:noProof/>
                <w:sz w:val="24"/>
                <w:szCs w:val="28"/>
              </w:rPr>
            </w:pPr>
            <w:r>
              <w:rPr>
                <w:rFonts w:ascii="Times New Roman" w:hAnsi="Times New Roman"/>
                <w:sz w:val="24"/>
              </w:rPr>
              <w:t>VADĪTĀJA APLIECĪBA IR DERĪGA APMAIŅAI</w:t>
            </w:r>
          </w:p>
          <w:p w14:paraId="35394236" w14:textId="182F9815" w:rsidR="0026685A" w:rsidRPr="00C40908" w:rsidRDefault="0026685A" w:rsidP="00C40908">
            <w:pPr>
              <w:jc w:val="both"/>
              <w:rPr>
                <w:rFonts w:ascii="Times New Roman" w:hAnsi="Times New Roman" w:cs="Times New Roman"/>
                <w:i/>
                <w:noProof/>
                <w:sz w:val="24"/>
                <w:szCs w:val="28"/>
              </w:rPr>
            </w:pPr>
            <w:r>
              <w:rPr>
                <w:rFonts w:ascii="Times New Roman" w:hAnsi="Times New Roman"/>
                <w:i/>
                <w:sz w:val="24"/>
              </w:rPr>
              <w:t>(norādiet “JĀ” vai “NĒ”)</w:t>
            </w:r>
          </w:p>
        </w:tc>
        <w:tc>
          <w:tcPr>
            <w:tcW w:w="1667" w:type="pct"/>
          </w:tcPr>
          <w:p w14:paraId="70ADD3C7" w14:textId="77777777" w:rsidR="0026685A" w:rsidRPr="00854350" w:rsidRDefault="0026685A" w:rsidP="00C40908">
            <w:pPr>
              <w:jc w:val="both"/>
              <w:rPr>
                <w:rFonts w:ascii="Times New Roman" w:hAnsi="Times New Roman" w:cs="Times New Roman"/>
                <w:b/>
                <w:noProof/>
                <w:sz w:val="24"/>
                <w:szCs w:val="28"/>
                <w:vertAlign w:val="superscript"/>
              </w:rPr>
            </w:pPr>
          </w:p>
        </w:tc>
      </w:tr>
      <w:tr w:rsidR="0026685A" w:rsidRPr="00C40908" w14:paraId="4E2CE64A" w14:textId="77777777" w:rsidTr="00A47CDF">
        <w:tc>
          <w:tcPr>
            <w:tcW w:w="391" w:type="pct"/>
          </w:tcPr>
          <w:p w14:paraId="0B981771" w14:textId="77777777" w:rsidR="0026685A" w:rsidRPr="008A7C9D" w:rsidRDefault="0026685A" w:rsidP="008A7C9D">
            <w:pPr>
              <w:jc w:val="center"/>
              <w:rPr>
                <w:rFonts w:ascii="Times New Roman" w:hAnsi="Times New Roman" w:cs="Times New Roman"/>
                <w:bCs/>
                <w:noProof/>
                <w:sz w:val="24"/>
                <w:szCs w:val="44"/>
              </w:rPr>
            </w:pPr>
            <w:r>
              <w:rPr>
                <w:rFonts w:ascii="Times New Roman" w:hAnsi="Times New Roman"/>
                <w:sz w:val="24"/>
              </w:rPr>
              <w:t>7</w:t>
            </w:r>
          </w:p>
        </w:tc>
        <w:tc>
          <w:tcPr>
            <w:tcW w:w="2942" w:type="pct"/>
          </w:tcPr>
          <w:p w14:paraId="64C7FC8D" w14:textId="77777777" w:rsidR="0026685A" w:rsidRPr="00C40908" w:rsidRDefault="0026685A" w:rsidP="00C40908">
            <w:pPr>
              <w:jc w:val="both"/>
              <w:rPr>
                <w:rFonts w:ascii="Times New Roman" w:hAnsi="Times New Roman" w:cs="Times New Roman"/>
                <w:noProof/>
                <w:sz w:val="24"/>
                <w:szCs w:val="28"/>
              </w:rPr>
            </w:pPr>
            <w:r>
              <w:rPr>
                <w:rFonts w:ascii="Times New Roman" w:hAnsi="Times New Roman"/>
                <w:sz w:val="24"/>
              </w:rPr>
              <w:t>IZDOŠANAS DATUMS</w:t>
            </w:r>
          </w:p>
        </w:tc>
        <w:tc>
          <w:tcPr>
            <w:tcW w:w="1667" w:type="pct"/>
          </w:tcPr>
          <w:p w14:paraId="67309765" w14:textId="77777777" w:rsidR="0026685A" w:rsidRPr="00C40908" w:rsidRDefault="0026685A" w:rsidP="00C40908">
            <w:pPr>
              <w:jc w:val="both"/>
              <w:rPr>
                <w:rFonts w:ascii="Times New Roman" w:hAnsi="Times New Roman" w:cs="Times New Roman"/>
                <w:b/>
                <w:noProof/>
                <w:sz w:val="24"/>
                <w:szCs w:val="28"/>
                <w:vertAlign w:val="superscript"/>
                <w:lang w:val="en-US"/>
              </w:rPr>
            </w:pPr>
          </w:p>
        </w:tc>
      </w:tr>
      <w:tr w:rsidR="0026685A" w:rsidRPr="00C40908" w14:paraId="0C6DB86D" w14:textId="77777777" w:rsidTr="00A47CDF">
        <w:tc>
          <w:tcPr>
            <w:tcW w:w="391" w:type="pct"/>
          </w:tcPr>
          <w:p w14:paraId="2B8B949A" w14:textId="77777777" w:rsidR="0026685A" w:rsidRPr="008A7C9D" w:rsidRDefault="0026685A" w:rsidP="008A7C9D">
            <w:pPr>
              <w:jc w:val="center"/>
              <w:rPr>
                <w:rFonts w:ascii="Times New Roman" w:hAnsi="Times New Roman" w:cs="Times New Roman"/>
                <w:bCs/>
                <w:noProof/>
                <w:sz w:val="24"/>
                <w:szCs w:val="44"/>
              </w:rPr>
            </w:pPr>
            <w:r>
              <w:rPr>
                <w:rFonts w:ascii="Times New Roman" w:hAnsi="Times New Roman"/>
                <w:sz w:val="24"/>
              </w:rPr>
              <w:t>8</w:t>
            </w:r>
          </w:p>
        </w:tc>
        <w:tc>
          <w:tcPr>
            <w:tcW w:w="2942" w:type="pct"/>
          </w:tcPr>
          <w:p w14:paraId="24D0AB1E" w14:textId="77777777" w:rsidR="0026685A" w:rsidRPr="00C40908" w:rsidRDefault="0026685A" w:rsidP="00C40908">
            <w:pPr>
              <w:jc w:val="both"/>
              <w:rPr>
                <w:rFonts w:ascii="Times New Roman" w:hAnsi="Times New Roman" w:cs="Times New Roman"/>
                <w:noProof/>
                <w:sz w:val="24"/>
                <w:szCs w:val="28"/>
              </w:rPr>
            </w:pPr>
            <w:r>
              <w:rPr>
                <w:rFonts w:ascii="Times New Roman" w:hAnsi="Times New Roman"/>
                <w:sz w:val="24"/>
              </w:rPr>
              <w:t>DERĪGUMA TERMIŅŠ</w:t>
            </w:r>
          </w:p>
        </w:tc>
        <w:tc>
          <w:tcPr>
            <w:tcW w:w="1667" w:type="pct"/>
          </w:tcPr>
          <w:p w14:paraId="74416933" w14:textId="77777777" w:rsidR="0026685A" w:rsidRPr="00C40908" w:rsidRDefault="0026685A" w:rsidP="00C40908">
            <w:pPr>
              <w:jc w:val="both"/>
              <w:rPr>
                <w:rFonts w:ascii="Times New Roman" w:hAnsi="Times New Roman" w:cs="Times New Roman"/>
                <w:b/>
                <w:noProof/>
                <w:sz w:val="24"/>
                <w:szCs w:val="28"/>
                <w:vertAlign w:val="superscript"/>
                <w:lang w:val="en-US"/>
              </w:rPr>
            </w:pPr>
          </w:p>
        </w:tc>
      </w:tr>
      <w:tr w:rsidR="0026685A" w:rsidRPr="00C40908" w14:paraId="13DDE721" w14:textId="77777777" w:rsidTr="00A47CDF">
        <w:tc>
          <w:tcPr>
            <w:tcW w:w="391" w:type="pct"/>
          </w:tcPr>
          <w:p w14:paraId="6848DA7A" w14:textId="77777777" w:rsidR="0026685A" w:rsidRPr="008A7C9D" w:rsidRDefault="0026685A" w:rsidP="008A7C9D">
            <w:pPr>
              <w:jc w:val="center"/>
              <w:rPr>
                <w:rFonts w:ascii="Times New Roman" w:hAnsi="Times New Roman" w:cs="Times New Roman"/>
                <w:bCs/>
                <w:noProof/>
                <w:sz w:val="24"/>
                <w:szCs w:val="44"/>
              </w:rPr>
            </w:pPr>
            <w:r>
              <w:rPr>
                <w:rFonts w:ascii="Times New Roman" w:hAnsi="Times New Roman"/>
                <w:sz w:val="24"/>
              </w:rPr>
              <w:t>9</w:t>
            </w:r>
          </w:p>
        </w:tc>
        <w:tc>
          <w:tcPr>
            <w:tcW w:w="2942" w:type="pct"/>
          </w:tcPr>
          <w:p w14:paraId="4DF272F4" w14:textId="77777777" w:rsidR="0026685A" w:rsidRPr="00C40908" w:rsidRDefault="0026685A" w:rsidP="00C40908">
            <w:pPr>
              <w:jc w:val="both"/>
              <w:rPr>
                <w:rFonts w:ascii="Times New Roman" w:hAnsi="Times New Roman" w:cs="Times New Roman"/>
                <w:noProof/>
                <w:sz w:val="24"/>
                <w:szCs w:val="28"/>
              </w:rPr>
            </w:pPr>
            <w:r>
              <w:rPr>
                <w:rFonts w:ascii="Times New Roman" w:hAnsi="Times New Roman"/>
                <w:sz w:val="24"/>
              </w:rPr>
              <w:t>KATEGORIJAS (IZDOŠANAS DATUMS)</w:t>
            </w:r>
          </w:p>
        </w:tc>
        <w:tc>
          <w:tcPr>
            <w:tcW w:w="1667" w:type="pct"/>
          </w:tcPr>
          <w:p w14:paraId="6930E569" w14:textId="77777777" w:rsidR="0026685A" w:rsidRPr="00C40908" w:rsidRDefault="0026685A" w:rsidP="00C40908">
            <w:pPr>
              <w:jc w:val="both"/>
              <w:rPr>
                <w:rFonts w:ascii="Times New Roman" w:hAnsi="Times New Roman" w:cs="Times New Roman"/>
                <w:b/>
                <w:noProof/>
                <w:sz w:val="24"/>
                <w:szCs w:val="28"/>
                <w:vertAlign w:val="superscript"/>
                <w:lang w:val="en-US"/>
              </w:rPr>
            </w:pPr>
          </w:p>
        </w:tc>
      </w:tr>
      <w:tr w:rsidR="0026685A" w:rsidRPr="00C40908" w14:paraId="40DA391E" w14:textId="77777777" w:rsidTr="00A47CDF">
        <w:tc>
          <w:tcPr>
            <w:tcW w:w="391" w:type="pct"/>
          </w:tcPr>
          <w:p w14:paraId="42F8ABBD" w14:textId="77777777" w:rsidR="0026685A" w:rsidRPr="008A7C9D" w:rsidRDefault="0026685A" w:rsidP="008A7C9D">
            <w:pPr>
              <w:jc w:val="center"/>
              <w:rPr>
                <w:rFonts w:ascii="Times New Roman" w:hAnsi="Times New Roman" w:cs="Times New Roman"/>
                <w:bCs/>
                <w:noProof/>
                <w:sz w:val="24"/>
                <w:szCs w:val="44"/>
              </w:rPr>
            </w:pPr>
            <w:r>
              <w:rPr>
                <w:rFonts w:ascii="Times New Roman" w:hAnsi="Times New Roman"/>
                <w:sz w:val="24"/>
              </w:rPr>
              <w:t>10</w:t>
            </w:r>
          </w:p>
        </w:tc>
        <w:tc>
          <w:tcPr>
            <w:tcW w:w="2942" w:type="pct"/>
          </w:tcPr>
          <w:p w14:paraId="58E147D4" w14:textId="77777777" w:rsidR="0026685A" w:rsidRPr="00C40908" w:rsidRDefault="0026685A" w:rsidP="00C40908">
            <w:pPr>
              <w:tabs>
                <w:tab w:val="left" w:pos="993"/>
                <w:tab w:val="left" w:pos="1134"/>
              </w:tabs>
              <w:jc w:val="both"/>
              <w:rPr>
                <w:rFonts w:ascii="Times New Roman" w:hAnsi="Times New Roman" w:cs="Times New Roman"/>
                <w:noProof/>
                <w:sz w:val="24"/>
                <w:szCs w:val="28"/>
              </w:rPr>
            </w:pPr>
            <w:r>
              <w:rPr>
                <w:rFonts w:ascii="Times New Roman" w:hAnsi="Times New Roman"/>
                <w:sz w:val="24"/>
              </w:rPr>
              <w:t>APLIECĪBA IEGŪTA, APMAINOT TO PRET VADĪTĀJA APLIECĪBU, KO IZDEVUSI CITA VALSTS, KURA NAV LĪGUMSLĒDZĒJA PUSE</w:t>
            </w:r>
          </w:p>
          <w:p w14:paraId="558D6582" w14:textId="77777777" w:rsidR="0026685A" w:rsidRPr="00C40908" w:rsidRDefault="0026685A" w:rsidP="00C40908">
            <w:pPr>
              <w:jc w:val="both"/>
              <w:rPr>
                <w:rFonts w:ascii="Times New Roman" w:hAnsi="Times New Roman" w:cs="Times New Roman"/>
                <w:i/>
                <w:iCs/>
                <w:noProof/>
                <w:sz w:val="24"/>
                <w:szCs w:val="28"/>
              </w:rPr>
            </w:pPr>
            <w:r>
              <w:rPr>
                <w:rFonts w:ascii="Times New Roman" w:hAnsi="Times New Roman"/>
                <w:i/>
                <w:sz w:val="24"/>
              </w:rPr>
              <w:t>(norādiet “JĀ” vai “NĒ”.</w:t>
            </w:r>
          </w:p>
          <w:p w14:paraId="2C7C0FBC" w14:textId="77777777" w:rsidR="0026685A" w:rsidRPr="00C40908" w:rsidRDefault="0026685A" w:rsidP="00C40908">
            <w:pPr>
              <w:jc w:val="both"/>
              <w:rPr>
                <w:rFonts w:ascii="Times New Roman" w:hAnsi="Times New Roman" w:cs="Times New Roman"/>
                <w:i/>
                <w:iCs/>
                <w:noProof/>
                <w:sz w:val="24"/>
                <w:szCs w:val="28"/>
              </w:rPr>
            </w:pPr>
            <w:r>
              <w:rPr>
                <w:rFonts w:ascii="Times New Roman" w:hAnsi="Times New Roman"/>
                <w:i/>
                <w:sz w:val="24"/>
              </w:rPr>
              <w:t>Ja “JĀ”, norādiet arī iepriekšējās izdevējas valsts abreviatūru)</w:t>
            </w:r>
          </w:p>
        </w:tc>
        <w:tc>
          <w:tcPr>
            <w:tcW w:w="1667" w:type="pct"/>
          </w:tcPr>
          <w:p w14:paraId="2E745B2A" w14:textId="77777777" w:rsidR="0026685A" w:rsidRPr="00854350" w:rsidRDefault="0026685A" w:rsidP="00C40908">
            <w:pPr>
              <w:jc w:val="both"/>
              <w:rPr>
                <w:rFonts w:ascii="Times New Roman" w:hAnsi="Times New Roman" w:cs="Times New Roman"/>
                <w:b/>
                <w:noProof/>
                <w:sz w:val="24"/>
                <w:szCs w:val="28"/>
                <w:vertAlign w:val="superscript"/>
              </w:rPr>
            </w:pPr>
          </w:p>
        </w:tc>
      </w:tr>
      <w:tr w:rsidR="0026685A" w:rsidRPr="00C40908" w14:paraId="012743D6" w14:textId="77777777" w:rsidTr="00A47CDF">
        <w:tc>
          <w:tcPr>
            <w:tcW w:w="391" w:type="pct"/>
          </w:tcPr>
          <w:p w14:paraId="0ECE0C18" w14:textId="77777777" w:rsidR="0026685A" w:rsidRPr="008A7C9D" w:rsidRDefault="0026685A" w:rsidP="008A7C9D">
            <w:pPr>
              <w:jc w:val="center"/>
              <w:rPr>
                <w:rFonts w:ascii="Times New Roman" w:hAnsi="Times New Roman" w:cs="Times New Roman"/>
                <w:bCs/>
                <w:noProof/>
                <w:sz w:val="24"/>
                <w:szCs w:val="44"/>
              </w:rPr>
            </w:pPr>
            <w:r>
              <w:rPr>
                <w:rFonts w:ascii="Times New Roman" w:hAnsi="Times New Roman"/>
                <w:sz w:val="24"/>
              </w:rPr>
              <w:t>11</w:t>
            </w:r>
          </w:p>
        </w:tc>
        <w:tc>
          <w:tcPr>
            <w:tcW w:w="2942" w:type="pct"/>
          </w:tcPr>
          <w:p w14:paraId="11B2A02E" w14:textId="30CD9486" w:rsidR="0026685A" w:rsidRPr="00C40908" w:rsidRDefault="0026685A" w:rsidP="00C40908">
            <w:pPr>
              <w:jc w:val="both"/>
              <w:rPr>
                <w:rFonts w:ascii="Times New Roman" w:hAnsi="Times New Roman" w:cs="Times New Roman"/>
                <w:b/>
                <w:noProof/>
                <w:sz w:val="24"/>
                <w:szCs w:val="28"/>
                <w:vertAlign w:val="superscript"/>
              </w:rPr>
            </w:pPr>
            <w:r>
              <w:rPr>
                <w:rFonts w:ascii="Times New Roman" w:hAnsi="Times New Roman"/>
                <w:sz w:val="24"/>
              </w:rPr>
              <w:t xml:space="preserve">VADĪTĀJA APLIECĪBAS </w:t>
            </w:r>
            <w:r w:rsidR="00162609">
              <w:rPr>
                <w:rFonts w:ascii="Times New Roman" w:hAnsi="Times New Roman"/>
                <w:sz w:val="24"/>
              </w:rPr>
              <w:t>TURĒTĀJAM</w:t>
            </w:r>
            <w:r>
              <w:rPr>
                <w:rFonts w:ascii="Times New Roman" w:hAnsi="Times New Roman"/>
                <w:sz w:val="24"/>
              </w:rPr>
              <w:t xml:space="preserve"> IR LIEGTAS TRANSPORTLĪDZEKĻA VADĪŠANAS TIESĪBAS (norādiet “JĀ” vai “NĒ”)</w:t>
            </w:r>
          </w:p>
        </w:tc>
        <w:tc>
          <w:tcPr>
            <w:tcW w:w="1667" w:type="pct"/>
          </w:tcPr>
          <w:p w14:paraId="0CB7C5AD" w14:textId="77777777" w:rsidR="0026685A" w:rsidRPr="00854350" w:rsidRDefault="0026685A" w:rsidP="00C40908">
            <w:pPr>
              <w:jc w:val="both"/>
              <w:rPr>
                <w:rFonts w:ascii="Times New Roman" w:hAnsi="Times New Roman" w:cs="Times New Roman"/>
                <w:b/>
                <w:noProof/>
                <w:sz w:val="24"/>
                <w:szCs w:val="28"/>
                <w:vertAlign w:val="superscript"/>
              </w:rPr>
            </w:pPr>
          </w:p>
        </w:tc>
      </w:tr>
    </w:tbl>
    <w:p w14:paraId="5A620EE1" w14:textId="77777777" w:rsidR="0026685A" w:rsidRPr="00854350" w:rsidRDefault="0026685A" w:rsidP="00C40908">
      <w:pPr>
        <w:spacing w:after="0" w:line="240" w:lineRule="auto"/>
        <w:jc w:val="both"/>
        <w:rPr>
          <w:rFonts w:ascii="Times New Roman" w:hAnsi="Times New Roman" w:cs="Times New Roman"/>
          <w:b/>
          <w:noProof/>
          <w:sz w:val="24"/>
          <w:szCs w:val="28"/>
          <w:vertAlign w:val="superscript"/>
        </w:rPr>
      </w:pPr>
    </w:p>
    <w:p w14:paraId="15AA9F00" w14:textId="77777777" w:rsidR="00C40908" w:rsidRPr="00854350" w:rsidRDefault="00C40908" w:rsidP="00C40908">
      <w:pPr>
        <w:spacing w:after="0" w:line="240" w:lineRule="auto"/>
        <w:jc w:val="both"/>
        <w:rPr>
          <w:rFonts w:ascii="Times New Roman" w:hAnsi="Times New Roman" w:cs="Times New Roman"/>
          <w:noProof/>
          <w:sz w:val="24"/>
          <w:szCs w:val="28"/>
        </w:rPr>
      </w:pPr>
    </w:p>
    <w:p w14:paraId="7EE1B909" w14:textId="263335FB" w:rsidR="0026685A" w:rsidRPr="00854350" w:rsidRDefault="0026685A" w:rsidP="00C40908">
      <w:pPr>
        <w:spacing w:after="0" w:line="240" w:lineRule="auto"/>
        <w:jc w:val="both"/>
        <w:rPr>
          <w:rFonts w:ascii="Times New Roman" w:hAnsi="Times New Roman" w:cs="Times New Roman"/>
          <w:noProof/>
          <w:sz w:val="24"/>
          <w:szCs w:val="28"/>
        </w:rPr>
      </w:pPr>
    </w:p>
    <w:p w14:paraId="348477C5" w14:textId="77777777" w:rsidR="0026685A" w:rsidRPr="00C40908" w:rsidRDefault="0026685A" w:rsidP="00C40908">
      <w:pPr>
        <w:spacing w:after="0" w:line="240" w:lineRule="auto"/>
        <w:jc w:val="both"/>
        <w:rPr>
          <w:rFonts w:ascii="Times New Roman" w:hAnsi="Times New Roman" w:cs="Times New Roman"/>
          <w:noProof/>
          <w:sz w:val="24"/>
          <w:szCs w:val="28"/>
        </w:rPr>
      </w:pPr>
      <w:r>
        <w:br w:type="page"/>
      </w:r>
    </w:p>
    <w:p w14:paraId="58F390D0" w14:textId="77777777" w:rsidR="0026685A" w:rsidRDefault="0026685A" w:rsidP="008A7C9D">
      <w:pPr>
        <w:spacing w:after="0" w:line="240" w:lineRule="auto"/>
        <w:jc w:val="right"/>
        <w:rPr>
          <w:rFonts w:ascii="Times New Roman" w:hAnsi="Times New Roman"/>
          <w:b/>
          <w:color w:val="000000"/>
          <w:sz w:val="24"/>
        </w:rPr>
      </w:pPr>
      <w:r>
        <w:rPr>
          <w:rFonts w:ascii="Times New Roman" w:hAnsi="Times New Roman"/>
          <w:b/>
          <w:color w:val="000000"/>
          <w:sz w:val="24"/>
        </w:rPr>
        <w:lastRenderedPageBreak/>
        <w:t>II PIELIKUMS</w:t>
      </w:r>
    </w:p>
    <w:p w14:paraId="61423D63" w14:textId="77777777" w:rsidR="00EA7A91" w:rsidRPr="00C40908" w:rsidRDefault="00EA7A91" w:rsidP="008A7C9D">
      <w:pPr>
        <w:spacing w:after="0" w:line="240" w:lineRule="auto"/>
        <w:jc w:val="right"/>
        <w:rPr>
          <w:rFonts w:ascii="Times New Roman" w:hAnsi="Times New Roman" w:cs="Times New Roman"/>
          <w:b/>
          <w:noProof/>
          <w:color w:val="000000"/>
          <w:sz w:val="24"/>
          <w:szCs w:val="28"/>
        </w:rPr>
      </w:pPr>
    </w:p>
    <w:p w14:paraId="172EBAE6" w14:textId="77777777" w:rsidR="00D128A6" w:rsidRPr="00C63555" w:rsidRDefault="008A7C9D" w:rsidP="008A7C9D">
      <w:pPr>
        <w:tabs>
          <w:tab w:val="left" w:pos="3119"/>
          <w:tab w:val="left" w:pos="3402"/>
        </w:tabs>
        <w:spacing w:after="0" w:line="240" w:lineRule="auto"/>
        <w:jc w:val="center"/>
        <w:rPr>
          <w:rFonts w:ascii="Times New Roman" w:hAnsi="Times New Roman"/>
          <w:b/>
          <w:sz w:val="26"/>
          <w:szCs w:val="26"/>
        </w:rPr>
      </w:pPr>
      <w:r w:rsidRPr="00C63555">
        <w:rPr>
          <w:rFonts w:ascii="Times New Roman" w:hAnsi="Times New Roman"/>
          <w:b/>
          <w:sz w:val="26"/>
          <w:szCs w:val="26"/>
        </w:rPr>
        <w:t>I. ATBILSTĪBAS TABULA</w:t>
      </w:r>
    </w:p>
    <w:p w14:paraId="27ACF256" w14:textId="689E2CEF" w:rsidR="00C40908" w:rsidRPr="00C63555" w:rsidRDefault="008A7C9D" w:rsidP="008A7C9D">
      <w:pPr>
        <w:tabs>
          <w:tab w:val="left" w:pos="3119"/>
          <w:tab w:val="left" w:pos="3402"/>
        </w:tabs>
        <w:spacing w:after="0" w:line="240" w:lineRule="auto"/>
        <w:jc w:val="center"/>
        <w:rPr>
          <w:rFonts w:ascii="Times New Roman" w:hAnsi="Times New Roman" w:cs="Times New Roman"/>
          <w:b/>
          <w:noProof/>
          <w:sz w:val="26"/>
          <w:szCs w:val="26"/>
        </w:rPr>
      </w:pPr>
      <w:r w:rsidRPr="00C63555">
        <w:rPr>
          <w:rFonts w:ascii="Times New Roman" w:hAnsi="Times New Roman"/>
          <w:b/>
          <w:sz w:val="26"/>
          <w:szCs w:val="26"/>
        </w:rPr>
        <w:t>Ukrainā pirms 2008. gada 16. novembra izdotu vadītāja apliecību apmaiņai pret Latvijā izdotām vadītāja apliecībām</w:t>
      </w:r>
    </w:p>
    <w:p w14:paraId="612065AD" w14:textId="39059EE1" w:rsidR="0026685A" w:rsidRPr="00854350" w:rsidRDefault="0026685A" w:rsidP="00C40908">
      <w:pPr>
        <w:spacing w:after="0" w:line="240" w:lineRule="auto"/>
        <w:jc w:val="both"/>
        <w:rPr>
          <w:rFonts w:ascii="Times New Roman" w:hAnsi="Times New Roman" w:cs="Times New Roman"/>
          <w:b/>
          <w:noProof/>
          <w:sz w:val="24"/>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A0" w:firstRow="1" w:lastRow="0" w:firstColumn="1" w:lastColumn="0" w:noHBand="0" w:noVBand="0"/>
      </w:tblPr>
      <w:tblGrid>
        <w:gridCol w:w="4502"/>
        <w:gridCol w:w="4502"/>
      </w:tblGrid>
      <w:tr w:rsidR="0026685A" w:rsidRPr="00C40908" w14:paraId="013BB9B6" w14:textId="77777777" w:rsidTr="008A7C9D">
        <w:tc>
          <w:tcPr>
            <w:tcW w:w="4502" w:type="dxa"/>
            <w:tcBorders>
              <w:top w:val="single" w:sz="4" w:space="0" w:color="auto"/>
              <w:left w:val="single" w:sz="4" w:space="0" w:color="auto"/>
              <w:bottom w:val="single" w:sz="4" w:space="0" w:color="auto"/>
              <w:right w:val="single" w:sz="4" w:space="0" w:color="auto"/>
            </w:tcBorders>
            <w:vAlign w:val="center"/>
          </w:tcPr>
          <w:p w14:paraId="43D4D343" w14:textId="76C4B682" w:rsidR="0026685A" w:rsidRPr="00C40908" w:rsidRDefault="0026685A" w:rsidP="00D128A6">
            <w:pPr>
              <w:spacing w:after="0" w:line="240" w:lineRule="auto"/>
              <w:jc w:val="center"/>
              <w:rPr>
                <w:rFonts w:ascii="Times New Roman" w:hAnsi="Times New Roman" w:cs="Times New Roman"/>
                <w:b/>
                <w:noProof/>
                <w:sz w:val="24"/>
                <w:szCs w:val="28"/>
              </w:rPr>
            </w:pPr>
            <w:r>
              <w:rPr>
                <w:rFonts w:ascii="Times New Roman" w:hAnsi="Times New Roman"/>
                <w:b/>
                <w:sz w:val="24"/>
              </w:rPr>
              <w:t>Ukrainā izdotu vadītāja apliecību kategorijas</w:t>
            </w:r>
          </w:p>
        </w:tc>
        <w:tc>
          <w:tcPr>
            <w:tcW w:w="4502" w:type="dxa"/>
            <w:tcBorders>
              <w:top w:val="single" w:sz="4" w:space="0" w:color="auto"/>
              <w:left w:val="single" w:sz="4" w:space="0" w:color="auto"/>
              <w:bottom w:val="single" w:sz="4" w:space="0" w:color="auto"/>
              <w:right w:val="single" w:sz="4" w:space="0" w:color="auto"/>
            </w:tcBorders>
            <w:vAlign w:val="center"/>
          </w:tcPr>
          <w:p w14:paraId="26BB79C8" w14:textId="739A98D4" w:rsidR="0026685A" w:rsidRPr="00C40908" w:rsidRDefault="0026685A" w:rsidP="00D128A6">
            <w:pPr>
              <w:spacing w:after="0" w:line="240" w:lineRule="auto"/>
              <w:jc w:val="center"/>
              <w:rPr>
                <w:rFonts w:ascii="Times New Roman" w:hAnsi="Times New Roman" w:cs="Times New Roman"/>
                <w:b/>
                <w:noProof/>
                <w:sz w:val="24"/>
                <w:szCs w:val="28"/>
              </w:rPr>
            </w:pPr>
            <w:r>
              <w:rPr>
                <w:rFonts w:ascii="Times New Roman" w:hAnsi="Times New Roman"/>
                <w:b/>
                <w:sz w:val="24"/>
              </w:rPr>
              <w:t>Latvijā izdotu vadītāja apliecību kategorijas</w:t>
            </w:r>
          </w:p>
        </w:tc>
      </w:tr>
      <w:tr w:rsidR="0026685A" w:rsidRPr="00C40908" w14:paraId="1306BF63" w14:textId="77777777" w:rsidTr="008A7C9D">
        <w:tc>
          <w:tcPr>
            <w:tcW w:w="4502" w:type="dxa"/>
            <w:tcBorders>
              <w:top w:val="single" w:sz="4" w:space="0" w:color="auto"/>
              <w:left w:val="single" w:sz="4" w:space="0" w:color="auto"/>
              <w:bottom w:val="single" w:sz="4" w:space="0" w:color="auto"/>
              <w:right w:val="single" w:sz="4" w:space="0" w:color="auto"/>
            </w:tcBorders>
          </w:tcPr>
          <w:p w14:paraId="6B503C9A" w14:textId="77777777" w:rsidR="0026685A" w:rsidRPr="00C40908" w:rsidRDefault="0026685A" w:rsidP="00D128A6">
            <w:pPr>
              <w:spacing w:after="0" w:line="240" w:lineRule="auto"/>
              <w:jc w:val="center"/>
              <w:rPr>
                <w:rFonts w:ascii="Times New Roman" w:hAnsi="Times New Roman" w:cs="Times New Roman"/>
                <w:noProof/>
                <w:sz w:val="24"/>
                <w:szCs w:val="28"/>
              </w:rPr>
            </w:pPr>
            <w:r>
              <w:rPr>
                <w:rFonts w:ascii="Times New Roman" w:hAnsi="Times New Roman"/>
                <w:sz w:val="24"/>
              </w:rPr>
              <w:t>А</w:t>
            </w:r>
          </w:p>
        </w:tc>
        <w:tc>
          <w:tcPr>
            <w:tcW w:w="4502" w:type="dxa"/>
            <w:tcBorders>
              <w:top w:val="single" w:sz="4" w:space="0" w:color="auto"/>
              <w:left w:val="single" w:sz="4" w:space="0" w:color="auto"/>
              <w:bottom w:val="single" w:sz="4" w:space="0" w:color="auto"/>
              <w:right w:val="single" w:sz="4" w:space="0" w:color="auto"/>
            </w:tcBorders>
            <w:vAlign w:val="center"/>
          </w:tcPr>
          <w:p w14:paraId="0031D6B6" w14:textId="77777777" w:rsidR="0026685A" w:rsidRPr="00C40908" w:rsidRDefault="0026685A" w:rsidP="00D128A6">
            <w:pPr>
              <w:spacing w:after="0" w:line="240" w:lineRule="auto"/>
              <w:jc w:val="center"/>
              <w:rPr>
                <w:rFonts w:ascii="Times New Roman" w:hAnsi="Times New Roman" w:cs="Times New Roman"/>
                <w:bCs/>
                <w:noProof/>
                <w:sz w:val="24"/>
                <w:szCs w:val="28"/>
              </w:rPr>
            </w:pPr>
            <w:r>
              <w:rPr>
                <w:rFonts w:ascii="Times New Roman" w:hAnsi="Times New Roman"/>
                <w:sz w:val="24"/>
              </w:rPr>
              <w:t>AM, А, А1, А2</w:t>
            </w:r>
          </w:p>
        </w:tc>
      </w:tr>
      <w:tr w:rsidR="0026685A" w:rsidRPr="00C40908" w14:paraId="402D55DC" w14:textId="77777777" w:rsidTr="008A7C9D">
        <w:tc>
          <w:tcPr>
            <w:tcW w:w="4502" w:type="dxa"/>
            <w:tcBorders>
              <w:top w:val="single" w:sz="4" w:space="0" w:color="auto"/>
              <w:left w:val="single" w:sz="4" w:space="0" w:color="auto"/>
              <w:bottom w:val="single" w:sz="4" w:space="0" w:color="auto"/>
              <w:right w:val="single" w:sz="4" w:space="0" w:color="auto"/>
            </w:tcBorders>
          </w:tcPr>
          <w:p w14:paraId="04E90672" w14:textId="77777777" w:rsidR="0026685A" w:rsidRPr="00C40908" w:rsidRDefault="0026685A" w:rsidP="00D128A6">
            <w:pPr>
              <w:spacing w:after="0" w:line="240" w:lineRule="auto"/>
              <w:jc w:val="center"/>
              <w:rPr>
                <w:rFonts w:ascii="Times New Roman" w:hAnsi="Times New Roman" w:cs="Times New Roman"/>
                <w:noProof/>
                <w:sz w:val="24"/>
                <w:szCs w:val="28"/>
              </w:rPr>
            </w:pPr>
            <w:r>
              <w:rPr>
                <w:rFonts w:ascii="Times New Roman" w:hAnsi="Times New Roman"/>
                <w:sz w:val="24"/>
              </w:rPr>
              <w:t>В</w:t>
            </w:r>
          </w:p>
        </w:tc>
        <w:tc>
          <w:tcPr>
            <w:tcW w:w="4502" w:type="dxa"/>
            <w:tcBorders>
              <w:top w:val="single" w:sz="4" w:space="0" w:color="auto"/>
              <w:left w:val="single" w:sz="4" w:space="0" w:color="auto"/>
              <w:bottom w:val="single" w:sz="4" w:space="0" w:color="auto"/>
              <w:right w:val="single" w:sz="4" w:space="0" w:color="auto"/>
            </w:tcBorders>
            <w:vAlign w:val="center"/>
          </w:tcPr>
          <w:p w14:paraId="7AA8FE36" w14:textId="77777777" w:rsidR="0026685A" w:rsidRPr="00C40908" w:rsidRDefault="0026685A" w:rsidP="00D128A6">
            <w:pPr>
              <w:spacing w:after="0" w:line="240" w:lineRule="auto"/>
              <w:jc w:val="center"/>
              <w:rPr>
                <w:rFonts w:ascii="Times New Roman" w:hAnsi="Times New Roman" w:cs="Times New Roman"/>
                <w:bCs/>
                <w:noProof/>
                <w:sz w:val="24"/>
                <w:szCs w:val="28"/>
              </w:rPr>
            </w:pPr>
            <w:r>
              <w:rPr>
                <w:rFonts w:ascii="Times New Roman" w:hAnsi="Times New Roman"/>
                <w:sz w:val="24"/>
              </w:rPr>
              <w:t>В, В1</w:t>
            </w:r>
          </w:p>
        </w:tc>
      </w:tr>
      <w:tr w:rsidR="0026685A" w:rsidRPr="00C40908" w14:paraId="519771A1" w14:textId="77777777" w:rsidTr="008A7C9D">
        <w:tc>
          <w:tcPr>
            <w:tcW w:w="4502" w:type="dxa"/>
            <w:tcBorders>
              <w:top w:val="single" w:sz="4" w:space="0" w:color="auto"/>
              <w:left w:val="single" w:sz="4" w:space="0" w:color="auto"/>
              <w:bottom w:val="single" w:sz="4" w:space="0" w:color="auto"/>
              <w:right w:val="single" w:sz="4" w:space="0" w:color="auto"/>
            </w:tcBorders>
          </w:tcPr>
          <w:p w14:paraId="2643A8B9" w14:textId="77777777" w:rsidR="0026685A" w:rsidRPr="00C40908" w:rsidRDefault="0026685A" w:rsidP="00D128A6">
            <w:pPr>
              <w:spacing w:after="0" w:line="240" w:lineRule="auto"/>
              <w:jc w:val="center"/>
              <w:rPr>
                <w:rFonts w:ascii="Times New Roman" w:hAnsi="Times New Roman" w:cs="Times New Roman"/>
                <w:noProof/>
                <w:sz w:val="24"/>
                <w:szCs w:val="28"/>
              </w:rPr>
            </w:pPr>
            <w:r>
              <w:rPr>
                <w:rFonts w:ascii="Times New Roman" w:hAnsi="Times New Roman"/>
                <w:sz w:val="24"/>
              </w:rPr>
              <w:t>C</w:t>
            </w:r>
          </w:p>
        </w:tc>
        <w:tc>
          <w:tcPr>
            <w:tcW w:w="4502" w:type="dxa"/>
            <w:tcBorders>
              <w:top w:val="single" w:sz="4" w:space="0" w:color="auto"/>
              <w:left w:val="single" w:sz="4" w:space="0" w:color="auto"/>
              <w:bottom w:val="single" w:sz="4" w:space="0" w:color="auto"/>
              <w:right w:val="single" w:sz="4" w:space="0" w:color="auto"/>
            </w:tcBorders>
            <w:vAlign w:val="center"/>
          </w:tcPr>
          <w:p w14:paraId="0CAC85D8" w14:textId="77777777" w:rsidR="0026685A" w:rsidRPr="00C40908" w:rsidRDefault="0026685A" w:rsidP="00D128A6">
            <w:pPr>
              <w:spacing w:after="0" w:line="240" w:lineRule="auto"/>
              <w:jc w:val="center"/>
              <w:rPr>
                <w:rFonts w:ascii="Times New Roman" w:hAnsi="Times New Roman" w:cs="Times New Roman"/>
                <w:bCs/>
                <w:noProof/>
                <w:sz w:val="24"/>
                <w:szCs w:val="28"/>
              </w:rPr>
            </w:pPr>
            <w:r>
              <w:rPr>
                <w:rFonts w:ascii="Times New Roman" w:hAnsi="Times New Roman"/>
                <w:sz w:val="24"/>
              </w:rPr>
              <w:t>С, С1</w:t>
            </w:r>
          </w:p>
        </w:tc>
      </w:tr>
      <w:tr w:rsidR="0026685A" w:rsidRPr="00C40908" w14:paraId="1F52A212" w14:textId="77777777" w:rsidTr="008A7C9D">
        <w:tc>
          <w:tcPr>
            <w:tcW w:w="4502" w:type="dxa"/>
            <w:tcBorders>
              <w:top w:val="single" w:sz="4" w:space="0" w:color="auto"/>
              <w:left w:val="single" w:sz="4" w:space="0" w:color="auto"/>
              <w:bottom w:val="single" w:sz="4" w:space="0" w:color="auto"/>
              <w:right w:val="single" w:sz="4" w:space="0" w:color="auto"/>
            </w:tcBorders>
          </w:tcPr>
          <w:p w14:paraId="39EF163D" w14:textId="77777777" w:rsidR="0026685A" w:rsidRPr="00C40908" w:rsidRDefault="0026685A" w:rsidP="00D128A6">
            <w:pPr>
              <w:spacing w:after="0" w:line="240" w:lineRule="auto"/>
              <w:jc w:val="center"/>
              <w:rPr>
                <w:rFonts w:ascii="Times New Roman" w:hAnsi="Times New Roman" w:cs="Times New Roman"/>
                <w:noProof/>
                <w:sz w:val="24"/>
                <w:szCs w:val="28"/>
              </w:rPr>
            </w:pPr>
            <w:r>
              <w:rPr>
                <w:rFonts w:ascii="Times New Roman" w:hAnsi="Times New Roman"/>
                <w:sz w:val="24"/>
              </w:rPr>
              <w:t>D</w:t>
            </w:r>
          </w:p>
        </w:tc>
        <w:tc>
          <w:tcPr>
            <w:tcW w:w="4502" w:type="dxa"/>
            <w:tcBorders>
              <w:top w:val="single" w:sz="4" w:space="0" w:color="auto"/>
              <w:left w:val="single" w:sz="4" w:space="0" w:color="auto"/>
              <w:bottom w:val="single" w:sz="4" w:space="0" w:color="auto"/>
              <w:right w:val="single" w:sz="4" w:space="0" w:color="auto"/>
            </w:tcBorders>
            <w:vAlign w:val="center"/>
          </w:tcPr>
          <w:p w14:paraId="2434F974" w14:textId="77777777" w:rsidR="0026685A" w:rsidRPr="00C40908" w:rsidRDefault="0026685A" w:rsidP="00D128A6">
            <w:pPr>
              <w:spacing w:after="0" w:line="240" w:lineRule="auto"/>
              <w:jc w:val="center"/>
              <w:rPr>
                <w:rFonts w:ascii="Times New Roman" w:hAnsi="Times New Roman" w:cs="Times New Roman"/>
                <w:bCs/>
                <w:noProof/>
                <w:sz w:val="24"/>
                <w:szCs w:val="28"/>
              </w:rPr>
            </w:pPr>
            <w:r>
              <w:rPr>
                <w:rFonts w:ascii="Times New Roman" w:hAnsi="Times New Roman"/>
                <w:sz w:val="24"/>
              </w:rPr>
              <w:t>D, D1</w:t>
            </w:r>
          </w:p>
        </w:tc>
      </w:tr>
      <w:tr w:rsidR="0026685A" w:rsidRPr="00C40908" w14:paraId="1F9D7027" w14:textId="77777777" w:rsidTr="008A7C9D">
        <w:tc>
          <w:tcPr>
            <w:tcW w:w="4502" w:type="dxa"/>
            <w:tcBorders>
              <w:top w:val="single" w:sz="4" w:space="0" w:color="auto"/>
              <w:left w:val="single" w:sz="4" w:space="0" w:color="auto"/>
              <w:bottom w:val="single" w:sz="4" w:space="0" w:color="auto"/>
              <w:right w:val="single" w:sz="4" w:space="0" w:color="auto"/>
            </w:tcBorders>
            <w:vAlign w:val="center"/>
          </w:tcPr>
          <w:p w14:paraId="40205897" w14:textId="77777777" w:rsidR="0026685A" w:rsidRPr="00C40908" w:rsidRDefault="0026685A" w:rsidP="00D128A6">
            <w:pPr>
              <w:spacing w:after="0" w:line="240" w:lineRule="auto"/>
              <w:jc w:val="center"/>
              <w:rPr>
                <w:rFonts w:ascii="Times New Roman" w:hAnsi="Times New Roman" w:cs="Times New Roman"/>
                <w:bCs/>
                <w:noProof/>
                <w:sz w:val="24"/>
                <w:szCs w:val="28"/>
              </w:rPr>
            </w:pPr>
            <w:r>
              <w:rPr>
                <w:rFonts w:ascii="Times New Roman" w:hAnsi="Times New Roman"/>
                <w:sz w:val="24"/>
              </w:rPr>
              <w:t>B+E</w:t>
            </w:r>
          </w:p>
        </w:tc>
        <w:tc>
          <w:tcPr>
            <w:tcW w:w="4502" w:type="dxa"/>
            <w:tcBorders>
              <w:top w:val="single" w:sz="4" w:space="0" w:color="auto"/>
              <w:left w:val="single" w:sz="4" w:space="0" w:color="auto"/>
              <w:bottom w:val="single" w:sz="4" w:space="0" w:color="auto"/>
              <w:right w:val="single" w:sz="4" w:space="0" w:color="auto"/>
            </w:tcBorders>
            <w:vAlign w:val="center"/>
          </w:tcPr>
          <w:p w14:paraId="33F380B5" w14:textId="77777777" w:rsidR="0026685A" w:rsidRPr="00C40908" w:rsidRDefault="0026685A" w:rsidP="00D128A6">
            <w:pPr>
              <w:spacing w:after="0" w:line="240" w:lineRule="auto"/>
              <w:jc w:val="center"/>
              <w:rPr>
                <w:rFonts w:ascii="Times New Roman" w:hAnsi="Times New Roman" w:cs="Times New Roman"/>
                <w:bCs/>
                <w:noProof/>
                <w:sz w:val="24"/>
                <w:szCs w:val="28"/>
              </w:rPr>
            </w:pPr>
            <w:r>
              <w:rPr>
                <w:rFonts w:ascii="Times New Roman" w:hAnsi="Times New Roman"/>
                <w:sz w:val="24"/>
              </w:rPr>
              <w:t>ВE</w:t>
            </w:r>
          </w:p>
        </w:tc>
      </w:tr>
      <w:tr w:rsidR="0026685A" w:rsidRPr="00C40908" w14:paraId="33F7E219" w14:textId="77777777" w:rsidTr="008A7C9D">
        <w:tc>
          <w:tcPr>
            <w:tcW w:w="4502" w:type="dxa"/>
            <w:tcBorders>
              <w:top w:val="single" w:sz="4" w:space="0" w:color="auto"/>
              <w:left w:val="single" w:sz="4" w:space="0" w:color="auto"/>
              <w:bottom w:val="single" w:sz="4" w:space="0" w:color="auto"/>
              <w:right w:val="single" w:sz="4" w:space="0" w:color="auto"/>
            </w:tcBorders>
            <w:vAlign w:val="center"/>
          </w:tcPr>
          <w:p w14:paraId="75E45E2F" w14:textId="77777777" w:rsidR="0026685A" w:rsidRPr="00C40908" w:rsidRDefault="0026685A" w:rsidP="00D128A6">
            <w:pPr>
              <w:spacing w:after="0" w:line="240" w:lineRule="auto"/>
              <w:jc w:val="center"/>
              <w:rPr>
                <w:rFonts w:ascii="Times New Roman" w:hAnsi="Times New Roman" w:cs="Times New Roman"/>
                <w:bCs/>
                <w:noProof/>
                <w:sz w:val="24"/>
                <w:szCs w:val="28"/>
              </w:rPr>
            </w:pPr>
            <w:r>
              <w:rPr>
                <w:rFonts w:ascii="Times New Roman" w:hAnsi="Times New Roman"/>
                <w:sz w:val="24"/>
              </w:rPr>
              <w:t>C+E</w:t>
            </w:r>
          </w:p>
        </w:tc>
        <w:tc>
          <w:tcPr>
            <w:tcW w:w="4502" w:type="dxa"/>
            <w:tcBorders>
              <w:top w:val="single" w:sz="4" w:space="0" w:color="auto"/>
              <w:left w:val="single" w:sz="4" w:space="0" w:color="auto"/>
              <w:bottom w:val="single" w:sz="4" w:space="0" w:color="auto"/>
              <w:right w:val="single" w:sz="4" w:space="0" w:color="auto"/>
            </w:tcBorders>
            <w:vAlign w:val="center"/>
          </w:tcPr>
          <w:p w14:paraId="54FE1EFE" w14:textId="77777777" w:rsidR="0026685A" w:rsidRPr="00C40908" w:rsidRDefault="0026685A" w:rsidP="00D128A6">
            <w:pPr>
              <w:spacing w:after="0" w:line="240" w:lineRule="auto"/>
              <w:jc w:val="center"/>
              <w:rPr>
                <w:rFonts w:ascii="Times New Roman" w:hAnsi="Times New Roman" w:cs="Times New Roman"/>
                <w:bCs/>
                <w:noProof/>
                <w:sz w:val="24"/>
                <w:szCs w:val="28"/>
              </w:rPr>
            </w:pPr>
            <w:r>
              <w:rPr>
                <w:rFonts w:ascii="Times New Roman" w:hAnsi="Times New Roman"/>
                <w:sz w:val="24"/>
              </w:rPr>
              <w:t>СE, С1E</w:t>
            </w:r>
          </w:p>
        </w:tc>
      </w:tr>
      <w:tr w:rsidR="0026685A" w:rsidRPr="00C40908" w14:paraId="700D24D4" w14:textId="77777777" w:rsidTr="008A7C9D">
        <w:tc>
          <w:tcPr>
            <w:tcW w:w="4502" w:type="dxa"/>
            <w:tcBorders>
              <w:top w:val="single" w:sz="4" w:space="0" w:color="auto"/>
              <w:left w:val="single" w:sz="4" w:space="0" w:color="auto"/>
              <w:bottom w:val="single" w:sz="4" w:space="0" w:color="auto"/>
              <w:right w:val="single" w:sz="4" w:space="0" w:color="auto"/>
            </w:tcBorders>
            <w:vAlign w:val="center"/>
          </w:tcPr>
          <w:p w14:paraId="47A99B2B" w14:textId="77777777" w:rsidR="0026685A" w:rsidRPr="00C40908" w:rsidRDefault="0026685A" w:rsidP="00D128A6">
            <w:pPr>
              <w:spacing w:after="0" w:line="240" w:lineRule="auto"/>
              <w:jc w:val="center"/>
              <w:rPr>
                <w:rFonts w:ascii="Times New Roman" w:hAnsi="Times New Roman" w:cs="Times New Roman"/>
                <w:bCs/>
                <w:noProof/>
                <w:sz w:val="24"/>
                <w:szCs w:val="28"/>
              </w:rPr>
            </w:pPr>
            <w:r>
              <w:rPr>
                <w:rFonts w:ascii="Times New Roman" w:hAnsi="Times New Roman"/>
                <w:sz w:val="24"/>
              </w:rPr>
              <w:t>D+E</w:t>
            </w:r>
          </w:p>
        </w:tc>
        <w:tc>
          <w:tcPr>
            <w:tcW w:w="4502" w:type="dxa"/>
            <w:tcBorders>
              <w:top w:val="single" w:sz="4" w:space="0" w:color="auto"/>
              <w:left w:val="single" w:sz="4" w:space="0" w:color="auto"/>
              <w:bottom w:val="single" w:sz="4" w:space="0" w:color="auto"/>
              <w:right w:val="single" w:sz="4" w:space="0" w:color="auto"/>
            </w:tcBorders>
            <w:vAlign w:val="center"/>
          </w:tcPr>
          <w:p w14:paraId="50B2A267" w14:textId="77777777" w:rsidR="0026685A" w:rsidRPr="00C40908" w:rsidRDefault="0026685A" w:rsidP="00D128A6">
            <w:pPr>
              <w:spacing w:after="0" w:line="240" w:lineRule="auto"/>
              <w:jc w:val="center"/>
              <w:rPr>
                <w:rFonts w:ascii="Times New Roman" w:hAnsi="Times New Roman" w:cs="Times New Roman"/>
                <w:bCs/>
                <w:noProof/>
                <w:sz w:val="24"/>
                <w:szCs w:val="28"/>
              </w:rPr>
            </w:pPr>
            <w:r>
              <w:rPr>
                <w:rFonts w:ascii="Times New Roman" w:hAnsi="Times New Roman"/>
                <w:sz w:val="24"/>
              </w:rPr>
              <w:t>DE, D1E</w:t>
            </w:r>
          </w:p>
        </w:tc>
      </w:tr>
    </w:tbl>
    <w:p w14:paraId="434AC9EF" w14:textId="77777777" w:rsidR="0026685A" w:rsidRPr="00C40908" w:rsidRDefault="0026685A" w:rsidP="008A7C9D">
      <w:pPr>
        <w:pStyle w:val="ListParagraph"/>
        <w:tabs>
          <w:tab w:val="left" w:pos="3119"/>
          <w:tab w:val="left" w:pos="3261"/>
        </w:tabs>
        <w:spacing w:after="0" w:line="240" w:lineRule="auto"/>
        <w:ind w:left="0"/>
        <w:jc w:val="center"/>
        <w:rPr>
          <w:rFonts w:ascii="Times New Roman" w:hAnsi="Times New Roman" w:cs="Times New Roman"/>
          <w:b/>
          <w:noProof/>
          <w:sz w:val="24"/>
          <w:szCs w:val="28"/>
          <w:lang w:val="en-US"/>
        </w:rPr>
      </w:pPr>
    </w:p>
    <w:p w14:paraId="51A0F2E3" w14:textId="77777777" w:rsidR="00D128A6" w:rsidRPr="00C63555" w:rsidRDefault="008A7C9D" w:rsidP="008A7C9D">
      <w:pPr>
        <w:pStyle w:val="ListParagraph"/>
        <w:tabs>
          <w:tab w:val="left" w:pos="567"/>
          <w:tab w:val="left" w:pos="3119"/>
        </w:tabs>
        <w:spacing w:after="0" w:line="240" w:lineRule="auto"/>
        <w:ind w:left="0"/>
        <w:jc w:val="center"/>
        <w:rPr>
          <w:rFonts w:ascii="Times New Roman" w:hAnsi="Times New Roman"/>
          <w:b/>
          <w:sz w:val="26"/>
          <w:szCs w:val="26"/>
        </w:rPr>
      </w:pPr>
      <w:r w:rsidRPr="00C63555">
        <w:rPr>
          <w:rFonts w:ascii="Times New Roman" w:hAnsi="Times New Roman"/>
          <w:b/>
          <w:sz w:val="26"/>
          <w:szCs w:val="26"/>
        </w:rPr>
        <w:t>II. ATBILSTĪBAS TABULA</w:t>
      </w:r>
    </w:p>
    <w:p w14:paraId="36A5F005" w14:textId="6A5ECB0F" w:rsidR="0026685A" w:rsidRPr="00C63555" w:rsidRDefault="008A7C9D" w:rsidP="008A7C9D">
      <w:pPr>
        <w:pStyle w:val="ListParagraph"/>
        <w:tabs>
          <w:tab w:val="left" w:pos="567"/>
          <w:tab w:val="left" w:pos="3119"/>
        </w:tabs>
        <w:spacing w:after="0" w:line="240" w:lineRule="auto"/>
        <w:ind w:left="0"/>
        <w:jc w:val="center"/>
        <w:rPr>
          <w:rFonts w:ascii="Times New Roman" w:hAnsi="Times New Roman" w:cs="Times New Roman"/>
          <w:b/>
          <w:noProof/>
          <w:sz w:val="26"/>
          <w:szCs w:val="26"/>
        </w:rPr>
      </w:pPr>
      <w:r w:rsidRPr="00C63555">
        <w:rPr>
          <w:rFonts w:ascii="Times New Roman" w:hAnsi="Times New Roman"/>
          <w:b/>
          <w:sz w:val="26"/>
          <w:szCs w:val="26"/>
        </w:rPr>
        <w:t>Ukrainā pēc 2008. gada 16. novembra izdotu vadītāja apliecību apmaiņai pret Latvijā izdotām vadītāja apliecībām*</w:t>
      </w:r>
    </w:p>
    <w:p w14:paraId="16F5BA39" w14:textId="77777777" w:rsidR="0026685A" w:rsidRPr="00854350" w:rsidRDefault="0026685A" w:rsidP="00C40908">
      <w:pPr>
        <w:pStyle w:val="ListParagraph"/>
        <w:spacing w:after="0" w:line="240" w:lineRule="auto"/>
        <w:ind w:left="0"/>
        <w:jc w:val="both"/>
        <w:rPr>
          <w:rFonts w:ascii="Times New Roman" w:hAnsi="Times New Roman" w:cs="Times New Roman"/>
          <w:b/>
          <w:noProof/>
          <w:sz w:val="24"/>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A0" w:firstRow="1" w:lastRow="0" w:firstColumn="1" w:lastColumn="0" w:noHBand="0" w:noVBand="0"/>
      </w:tblPr>
      <w:tblGrid>
        <w:gridCol w:w="4502"/>
        <w:gridCol w:w="4502"/>
      </w:tblGrid>
      <w:tr w:rsidR="0026685A" w:rsidRPr="00C40908" w14:paraId="032B98B4" w14:textId="77777777" w:rsidTr="008A7C9D">
        <w:tc>
          <w:tcPr>
            <w:tcW w:w="4502" w:type="dxa"/>
            <w:tcBorders>
              <w:top w:val="single" w:sz="4" w:space="0" w:color="auto"/>
              <w:left w:val="single" w:sz="4" w:space="0" w:color="auto"/>
              <w:bottom w:val="single" w:sz="4" w:space="0" w:color="auto"/>
              <w:right w:val="single" w:sz="4" w:space="0" w:color="auto"/>
            </w:tcBorders>
            <w:vAlign w:val="center"/>
          </w:tcPr>
          <w:p w14:paraId="525FB44D" w14:textId="44034C64" w:rsidR="0026685A" w:rsidRPr="00C40908" w:rsidRDefault="0026685A" w:rsidP="00C63555">
            <w:pPr>
              <w:spacing w:after="0" w:line="240" w:lineRule="auto"/>
              <w:jc w:val="center"/>
              <w:rPr>
                <w:rFonts w:ascii="Times New Roman" w:hAnsi="Times New Roman" w:cs="Times New Roman"/>
                <w:b/>
                <w:noProof/>
                <w:sz w:val="24"/>
                <w:szCs w:val="28"/>
              </w:rPr>
            </w:pPr>
            <w:r>
              <w:rPr>
                <w:rFonts w:ascii="Times New Roman" w:hAnsi="Times New Roman"/>
                <w:b/>
                <w:sz w:val="24"/>
              </w:rPr>
              <w:t>Ukrainā izdotu vadītāja apliecību kategorijas</w:t>
            </w:r>
          </w:p>
        </w:tc>
        <w:tc>
          <w:tcPr>
            <w:tcW w:w="4502" w:type="dxa"/>
            <w:tcBorders>
              <w:top w:val="single" w:sz="4" w:space="0" w:color="auto"/>
              <w:left w:val="single" w:sz="4" w:space="0" w:color="auto"/>
              <w:bottom w:val="single" w:sz="4" w:space="0" w:color="auto"/>
              <w:right w:val="single" w:sz="4" w:space="0" w:color="auto"/>
            </w:tcBorders>
            <w:vAlign w:val="center"/>
          </w:tcPr>
          <w:p w14:paraId="36B61AB6" w14:textId="4D9660A2" w:rsidR="0026685A" w:rsidRPr="00C40908" w:rsidRDefault="0026685A" w:rsidP="00C63555">
            <w:pPr>
              <w:spacing w:after="0" w:line="240" w:lineRule="auto"/>
              <w:jc w:val="center"/>
              <w:rPr>
                <w:rFonts w:ascii="Times New Roman" w:hAnsi="Times New Roman" w:cs="Times New Roman"/>
                <w:b/>
                <w:noProof/>
                <w:sz w:val="24"/>
                <w:szCs w:val="28"/>
              </w:rPr>
            </w:pPr>
            <w:r>
              <w:rPr>
                <w:rFonts w:ascii="Times New Roman" w:hAnsi="Times New Roman"/>
                <w:b/>
                <w:sz w:val="24"/>
              </w:rPr>
              <w:t>Latvijā izdotu vadītāja apliecību kategorijas</w:t>
            </w:r>
          </w:p>
        </w:tc>
      </w:tr>
      <w:tr w:rsidR="0026685A" w:rsidRPr="00C40908" w14:paraId="61D1C6A3" w14:textId="77777777" w:rsidTr="008A7C9D">
        <w:tc>
          <w:tcPr>
            <w:tcW w:w="4502" w:type="dxa"/>
            <w:tcBorders>
              <w:top w:val="single" w:sz="4" w:space="0" w:color="auto"/>
              <w:left w:val="single" w:sz="4" w:space="0" w:color="auto"/>
              <w:bottom w:val="single" w:sz="4" w:space="0" w:color="auto"/>
              <w:right w:val="single" w:sz="4" w:space="0" w:color="auto"/>
            </w:tcBorders>
            <w:vAlign w:val="center"/>
          </w:tcPr>
          <w:p w14:paraId="3A8DEA09" w14:textId="77777777" w:rsidR="0026685A" w:rsidRPr="00C40908" w:rsidRDefault="0026685A" w:rsidP="00C63555">
            <w:pPr>
              <w:spacing w:after="0" w:line="240" w:lineRule="auto"/>
              <w:jc w:val="center"/>
              <w:rPr>
                <w:rFonts w:ascii="Times New Roman" w:hAnsi="Times New Roman" w:cs="Times New Roman"/>
                <w:bCs/>
                <w:noProof/>
                <w:color w:val="000000"/>
                <w:sz w:val="24"/>
                <w:szCs w:val="28"/>
              </w:rPr>
            </w:pPr>
            <w:r>
              <w:rPr>
                <w:rFonts w:ascii="Times New Roman" w:hAnsi="Times New Roman"/>
                <w:color w:val="000000"/>
                <w:sz w:val="24"/>
              </w:rPr>
              <w:t>А1</w:t>
            </w:r>
          </w:p>
        </w:tc>
        <w:tc>
          <w:tcPr>
            <w:tcW w:w="4502" w:type="dxa"/>
            <w:tcBorders>
              <w:top w:val="single" w:sz="4" w:space="0" w:color="auto"/>
              <w:left w:val="single" w:sz="4" w:space="0" w:color="auto"/>
              <w:bottom w:val="single" w:sz="4" w:space="0" w:color="auto"/>
              <w:right w:val="single" w:sz="4" w:space="0" w:color="auto"/>
            </w:tcBorders>
            <w:vAlign w:val="center"/>
          </w:tcPr>
          <w:p w14:paraId="71584165" w14:textId="77777777" w:rsidR="0026685A" w:rsidRPr="00C40908" w:rsidRDefault="0026685A" w:rsidP="00C63555">
            <w:pPr>
              <w:spacing w:after="0" w:line="240" w:lineRule="auto"/>
              <w:jc w:val="center"/>
              <w:rPr>
                <w:rFonts w:ascii="Times New Roman" w:hAnsi="Times New Roman" w:cs="Times New Roman"/>
                <w:bCs/>
                <w:noProof/>
                <w:color w:val="000000"/>
                <w:sz w:val="24"/>
                <w:szCs w:val="28"/>
              </w:rPr>
            </w:pPr>
            <w:r>
              <w:rPr>
                <w:rFonts w:ascii="Times New Roman" w:hAnsi="Times New Roman"/>
                <w:color w:val="000000"/>
                <w:sz w:val="24"/>
              </w:rPr>
              <w:t>AM</w:t>
            </w:r>
          </w:p>
        </w:tc>
      </w:tr>
      <w:tr w:rsidR="0026685A" w:rsidRPr="00C40908" w14:paraId="1A0A7F37" w14:textId="77777777" w:rsidTr="008A7C9D">
        <w:tc>
          <w:tcPr>
            <w:tcW w:w="4502" w:type="dxa"/>
            <w:tcBorders>
              <w:top w:val="single" w:sz="4" w:space="0" w:color="auto"/>
              <w:left w:val="single" w:sz="4" w:space="0" w:color="auto"/>
              <w:bottom w:val="single" w:sz="4" w:space="0" w:color="auto"/>
              <w:right w:val="single" w:sz="4" w:space="0" w:color="auto"/>
            </w:tcBorders>
            <w:vAlign w:val="center"/>
          </w:tcPr>
          <w:p w14:paraId="47BE3A4C" w14:textId="77777777" w:rsidR="0026685A" w:rsidRPr="00C40908" w:rsidRDefault="0026685A" w:rsidP="00C63555">
            <w:pPr>
              <w:spacing w:after="0" w:line="240" w:lineRule="auto"/>
              <w:jc w:val="center"/>
              <w:rPr>
                <w:rFonts w:ascii="Times New Roman" w:hAnsi="Times New Roman" w:cs="Times New Roman"/>
                <w:bCs/>
                <w:noProof/>
                <w:color w:val="000000"/>
                <w:sz w:val="24"/>
                <w:szCs w:val="28"/>
              </w:rPr>
            </w:pPr>
            <w:r>
              <w:rPr>
                <w:rFonts w:ascii="Times New Roman" w:hAnsi="Times New Roman"/>
                <w:color w:val="000000"/>
                <w:sz w:val="24"/>
              </w:rPr>
              <w:t>А</w:t>
            </w:r>
          </w:p>
        </w:tc>
        <w:tc>
          <w:tcPr>
            <w:tcW w:w="4502" w:type="dxa"/>
            <w:tcBorders>
              <w:top w:val="single" w:sz="4" w:space="0" w:color="auto"/>
              <w:left w:val="single" w:sz="4" w:space="0" w:color="auto"/>
              <w:bottom w:val="single" w:sz="4" w:space="0" w:color="auto"/>
              <w:right w:val="single" w:sz="4" w:space="0" w:color="auto"/>
            </w:tcBorders>
            <w:vAlign w:val="center"/>
          </w:tcPr>
          <w:p w14:paraId="67CF62B4" w14:textId="77777777" w:rsidR="0026685A" w:rsidRPr="00C40908" w:rsidRDefault="0026685A" w:rsidP="00C63555">
            <w:pPr>
              <w:spacing w:after="0" w:line="240" w:lineRule="auto"/>
              <w:jc w:val="center"/>
              <w:rPr>
                <w:rFonts w:ascii="Times New Roman" w:hAnsi="Times New Roman" w:cs="Times New Roman"/>
                <w:bCs/>
                <w:noProof/>
                <w:sz w:val="24"/>
                <w:szCs w:val="28"/>
              </w:rPr>
            </w:pPr>
            <w:r>
              <w:rPr>
                <w:rFonts w:ascii="Times New Roman" w:hAnsi="Times New Roman"/>
                <w:color w:val="000000"/>
                <w:sz w:val="24"/>
              </w:rPr>
              <w:t>А1,</w:t>
            </w:r>
            <w:r>
              <w:rPr>
                <w:rFonts w:ascii="Times New Roman" w:hAnsi="Times New Roman"/>
                <w:sz w:val="24"/>
              </w:rPr>
              <w:t xml:space="preserve"> А2, </w:t>
            </w:r>
            <w:r>
              <w:rPr>
                <w:rFonts w:ascii="Times New Roman" w:hAnsi="Times New Roman"/>
                <w:color w:val="000000"/>
                <w:sz w:val="24"/>
              </w:rPr>
              <w:t>А</w:t>
            </w:r>
          </w:p>
        </w:tc>
      </w:tr>
      <w:tr w:rsidR="0026685A" w:rsidRPr="00C40908" w14:paraId="60E3A66A" w14:textId="77777777" w:rsidTr="008A7C9D">
        <w:tc>
          <w:tcPr>
            <w:tcW w:w="4502" w:type="dxa"/>
            <w:tcBorders>
              <w:top w:val="single" w:sz="4" w:space="0" w:color="auto"/>
              <w:left w:val="single" w:sz="4" w:space="0" w:color="auto"/>
              <w:bottom w:val="single" w:sz="4" w:space="0" w:color="auto"/>
              <w:right w:val="single" w:sz="4" w:space="0" w:color="auto"/>
            </w:tcBorders>
            <w:vAlign w:val="center"/>
          </w:tcPr>
          <w:p w14:paraId="1FBF2312" w14:textId="77777777" w:rsidR="0026685A" w:rsidRPr="00C40908" w:rsidRDefault="0026685A" w:rsidP="00C63555">
            <w:pPr>
              <w:spacing w:after="0" w:line="240" w:lineRule="auto"/>
              <w:jc w:val="center"/>
              <w:rPr>
                <w:rFonts w:ascii="Times New Roman" w:hAnsi="Times New Roman" w:cs="Times New Roman"/>
                <w:bCs/>
                <w:noProof/>
                <w:color w:val="000000"/>
                <w:sz w:val="24"/>
                <w:szCs w:val="28"/>
              </w:rPr>
            </w:pPr>
            <w:r>
              <w:rPr>
                <w:rFonts w:ascii="Times New Roman" w:hAnsi="Times New Roman"/>
                <w:color w:val="000000"/>
                <w:sz w:val="24"/>
              </w:rPr>
              <w:t>В</w:t>
            </w:r>
          </w:p>
        </w:tc>
        <w:tc>
          <w:tcPr>
            <w:tcW w:w="4502" w:type="dxa"/>
            <w:tcBorders>
              <w:top w:val="single" w:sz="4" w:space="0" w:color="auto"/>
              <w:left w:val="single" w:sz="4" w:space="0" w:color="auto"/>
              <w:bottom w:val="single" w:sz="4" w:space="0" w:color="auto"/>
              <w:right w:val="single" w:sz="4" w:space="0" w:color="auto"/>
            </w:tcBorders>
            <w:vAlign w:val="center"/>
          </w:tcPr>
          <w:p w14:paraId="02B124F6" w14:textId="77777777" w:rsidR="0026685A" w:rsidRPr="00C40908" w:rsidRDefault="0026685A" w:rsidP="00C63555">
            <w:pPr>
              <w:spacing w:after="0" w:line="240" w:lineRule="auto"/>
              <w:jc w:val="center"/>
              <w:rPr>
                <w:rFonts w:ascii="Times New Roman" w:hAnsi="Times New Roman" w:cs="Times New Roman"/>
                <w:bCs/>
                <w:noProof/>
                <w:color w:val="000000"/>
                <w:sz w:val="24"/>
                <w:szCs w:val="28"/>
              </w:rPr>
            </w:pPr>
            <w:r>
              <w:rPr>
                <w:rFonts w:ascii="Times New Roman" w:hAnsi="Times New Roman"/>
                <w:color w:val="000000"/>
                <w:sz w:val="24"/>
              </w:rPr>
              <w:t>В</w:t>
            </w:r>
          </w:p>
        </w:tc>
      </w:tr>
      <w:tr w:rsidR="0026685A" w:rsidRPr="00C40908" w14:paraId="5A25405F" w14:textId="77777777" w:rsidTr="008A7C9D">
        <w:tc>
          <w:tcPr>
            <w:tcW w:w="4502" w:type="dxa"/>
            <w:tcBorders>
              <w:top w:val="single" w:sz="4" w:space="0" w:color="auto"/>
              <w:left w:val="single" w:sz="4" w:space="0" w:color="auto"/>
              <w:bottom w:val="single" w:sz="4" w:space="0" w:color="auto"/>
              <w:right w:val="single" w:sz="4" w:space="0" w:color="auto"/>
            </w:tcBorders>
            <w:vAlign w:val="center"/>
          </w:tcPr>
          <w:p w14:paraId="1874216E" w14:textId="77777777" w:rsidR="0026685A" w:rsidRPr="00C40908" w:rsidRDefault="0026685A" w:rsidP="00C63555">
            <w:pPr>
              <w:spacing w:after="0" w:line="240" w:lineRule="auto"/>
              <w:jc w:val="center"/>
              <w:rPr>
                <w:rFonts w:ascii="Times New Roman" w:hAnsi="Times New Roman" w:cs="Times New Roman"/>
                <w:bCs/>
                <w:noProof/>
                <w:color w:val="000000"/>
                <w:sz w:val="24"/>
                <w:szCs w:val="28"/>
              </w:rPr>
            </w:pPr>
            <w:r>
              <w:rPr>
                <w:rFonts w:ascii="Times New Roman" w:hAnsi="Times New Roman"/>
                <w:color w:val="000000"/>
                <w:sz w:val="24"/>
              </w:rPr>
              <w:t>В1</w:t>
            </w:r>
          </w:p>
        </w:tc>
        <w:tc>
          <w:tcPr>
            <w:tcW w:w="4502" w:type="dxa"/>
            <w:tcBorders>
              <w:top w:val="single" w:sz="4" w:space="0" w:color="auto"/>
              <w:left w:val="single" w:sz="4" w:space="0" w:color="auto"/>
              <w:bottom w:val="single" w:sz="4" w:space="0" w:color="auto"/>
              <w:right w:val="single" w:sz="4" w:space="0" w:color="auto"/>
            </w:tcBorders>
            <w:vAlign w:val="center"/>
          </w:tcPr>
          <w:p w14:paraId="3A33392D" w14:textId="77777777" w:rsidR="0026685A" w:rsidRPr="00C40908" w:rsidRDefault="0026685A" w:rsidP="00C63555">
            <w:pPr>
              <w:spacing w:after="0" w:line="240" w:lineRule="auto"/>
              <w:jc w:val="center"/>
              <w:rPr>
                <w:rFonts w:ascii="Times New Roman" w:hAnsi="Times New Roman" w:cs="Times New Roman"/>
                <w:bCs/>
                <w:noProof/>
                <w:color w:val="000000"/>
                <w:sz w:val="24"/>
                <w:szCs w:val="28"/>
              </w:rPr>
            </w:pPr>
            <w:r>
              <w:rPr>
                <w:rFonts w:ascii="Times New Roman" w:hAnsi="Times New Roman"/>
                <w:color w:val="000000"/>
                <w:sz w:val="24"/>
              </w:rPr>
              <w:t>В1</w:t>
            </w:r>
          </w:p>
        </w:tc>
      </w:tr>
      <w:tr w:rsidR="0026685A" w:rsidRPr="00C40908" w14:paraId="67CBAADD" w14:textId="77777777" w:rsidTr="008A7C9D">
        <w:tc>
          <w:tcPr>
            <w:tcW w:w="4502" w:type="dxa"/>
            <w:tcBorders>
              <w:top w:val="single" w:sz="4" w:space="0" w:color="auto"/>
              <w:left w:val="single" w:sz="4" w:space="0" w:color="auto"/>
              <w:bottom w:val="single" w:sz="4" w:space="0" w:color="auto"/>
              <w:right w:val="single" w:sz="4" w:space="0" w:color="auto"/>
            </w:tcBorders>
            <w:vAlign w:val="center"/>
          </w:tcPr>
          <w:p w14:paraId="62237239" w14:textId="77777777" w:rsidR="0026685A" w:rsidRPr="00C40908" w:rsidRDefault="0026685A" w:rsidP="00C63555">
            <w:pPr>
              <w:spacing w:after="0" w:line="240" w:lineRule="auto"/>
              <w:jc w:val="center"/>
              <w:rPr>
                <w:rFonts w:ascii="Times New Roman" w:hAnsi="Times New Roman" w:cs="Times New Roman"/>
                <w:bCs/>
                <w:noProof/>
                <w:color w:val="000000"/>
                <w:sz w:val="24"/>
                <w:szCs w:val="28"/>
              </w:rPr>
            </w:pPr>
            <w:r>
              <w:rPr>
                <w:rFonts w:ascii="Times New Roman" w:hAnsi="Times New Roman"/>
                <w:color w:val="000000"/>
                <w:sz w:val="24"/>
              </w:rPr>
              <w:t>С1</w:t>
            </w:r>
          </w:p>
        </w:tc>
        <w:tc>
          <w:tcPr>
            <w:tcW w:w="4502" w:type="dxa"/>
            <w:tcBorders>
              <w:top w:val="single" w:sz="4" w:space="0" w:color="auto"/>
              <w:left w:val="single" w:sz="4" w:space="0" w:color="auto"/>
              <w:bottom w:val="single" w:sz="4" w:space="0" w:color="auto"/>
              <w:right w:val="single" w:sz="4" w:space="0" w:color="auto"/>
            </w:tcBorders>
            <w:vAlign w:val="center"/>
          </w:tcPr>
          <w:p w14:paraId="04E1DC43" w14:textId="77777777" w:rsidR="0026685A" w:rsidRPr="00C40908" w:rsidRDefault="0026685A" w:rsidP="00C63555">
            <w:pPr>
              <w:spacing w:after="0" w:line="240" w:lineRule="auto"/>
              <w:jc w:val="center"/>
              <w:rPr>
                <w:rFonts w:ascii="Times New Roman" w:hAnsi="Times New Roman" w:cs="Times New Roman"/>
                <w:bCs/>
                <w:noProof/>
                <w:color w:val="000000"/>
                <w:sz w:val="24"/>
                <w:szCs w:val="28"/>
              </w:rPr>
            </w:pPr>
            <w:r>
              <w:rPr>
                <w:rFonts w:ascii="Times New Roman" w:hAnsi="Times New Roman"/>
                <w:color w:val="000000"/>
                <w:sz w:val="24"/>
              </w:rPr>
              <w:t>С1</w:t>
            </w:r>
          </w:p>
        </w:tc>
      </w:tr>
      <w:tr w:rsidR="0026685A" w:rsidRPr="00C40908" w14:paraId="6B423785" w14:textId="77777777" w:rsidTr="008A7C9D">
        <w:tc>
          <w:tcPr>
            <w:tcW w:w="4502" w:type="dxa"/>
            <w:tcBorders>
              <w:top w:val="single" w:sz="4" w:space="0" w:color="auto"/>
              <w:left w:val="single" w:sz="4" w:space="0" w:color="auto"/>
              <w:bottom w:val="single" w:sz="4" w:space="0" w:color="auto"/>
              <w:right w:val="single" w:sz="4" w:space="0" w:color="auto"/>
            </w:tcBorders>
            <w:vAlign w:val="center"/>
          </w:tcPr>
          <w:p w14:paraId="0B66C6CA" w14:textId="77777777" w:rsidR="0026685A" w:rsidRPr="00C40908" w:rsidRDefault="0026685A" w:rsidP="00C63555">
            <w:pPr>
              <w:spacing w:after="0" w:line="240" w:lineRule="auto"/>
              <w:jc w:val="center"/>
              <w:rPr>
                <w:rFonts w:ascii="Times New Roman" w:hAnsi="Times New Roman" w:cs="Times New Roman"/>
                <w:bCs/>
                <w:noProof/>
                <w:sz w:val="24"/>
                <w:szCs w:val="28"/>
              </w:rPr>
            </w:pPr>
            <w:r>
              <w:rPr>
                <w:rFonts w:ascii="Times New Roman" w:hAnsi="Times New Roman"/>
                <w:sz w:val="24"/>
              </w:rPr>
              <w:t>C+С1</w:t>
            </w:r>
          </w:p>
        </w:tc>
        <w:tc>
          <w:tcPr>
            <w:tcW w:w="4502" w:type="dxa"/>
            <w:tcBorders>
              <w:top w:val="single" w:sz="4" w:space="0" w:color="auto"/>
              <w:left w:val="single" w:sz="4" w:space="0" w:color="auto"/>
              <w:bottom w:val="single" w:sz="4" w:space="0" w:color="auto"/>
              <w:right w:val="single" w:sz="4" w:space="0" w:color="auto"/>
            </w:tcBorders>
            <w:vAlign w:val="center"/>
          </w:tcPr>
          <w:p w14:paraId="00E4F972" w14:textId="77777777" w:rsidR="0026685A" w:rsidRPr="00C40908" w:rsidRDefault="0026685A" w:rsidP="00C63555">
            <w:pPr>
              <w:spacing w:after="0" w:line="240" w:lineRule="auto"/>
              <w:jc w:val="center"/>
              <w:rPr>
                <w:rFonts w:ascii="Times New Roman" w:hAnsi="Times New Roman" w:cs="Times New Roman"/>
                <w:bCs/>
                <w:noProof/>
                <w:sz w:val="24"/>
                <w:szCs w:val="28"/>
              </w:rPr>
            </w:pPr>
            <w:r>
              <w:rPr>
                <w:rFonts w:ascii="Times New Roman" w:hAnsi="Times New Roman"/>
                <w:sz w:val="24"/>
              </w:rPr>
              <w:t>C</w:t>
            </w:r>
          </w:p>
        </w:tc>
      </w:tr>
      <w:tr w:rsidR="0026685A" w:rsidRPr="00C40908" w14:paraId="4B257BC6" w14:textId="77777777" w:rsidTr="008A7C9D">
        <w:tc>
          <w:tcPr>
            <w:tcW w:w="4502" w:type="dxa"/>
            <w:tcBorders>
              <w:top w:val="single" w:sz="4" w:space="0" w:color="auto"/>
              <w:left w:val="single" w:sz="4" w:space="0" w:color="auto"/>
              <w:bottom w:val="single" w:sz="4" w:space="0" w:color="auto"/>
              <w:right w:val="single" w:sz="4" w:space="0" w:color="auto"/>
            </w:tcBorders>
            <w:vAlign w:val="center"/>
          </w:tcPr>
          <w:p w14:paraId="6658D07E" w14:textId="77777777" w:rsidR="0026685A" w:rsidRPr="00C40908" w:rsidRDefault="0026685A" w:rsidP="00C63555">
            <w:pPr>
              <w:spacing w:after="0" w:line="240" w:lineRule="auto"/>
              <w:jc w:val="center"/>
              <w:rPr>
                <w:rFonts w:ascii="Times New Roman" w:hAnsi="Times New Roman" w:cs="Times New Roman"/>
                <w:bCs/>
                <w:noProof/>
                <w:sz w:val="24"/>
                <w:szCs w:val="28"/>
              </w:rPr>
            </w:pPr>
            <w:r>
              <w:rPr>
                <w:rFonts w:ascii="Times New Roman" w:hAnsi="Times New Roman"/>
                <w:sz w:val="24"/>
              </w:rPr>
              <w:t>D1</w:t>
            </w:r>
          </w:p>
        </w:tc>
        <w:tc>
          <w:tcPr>
            <w:tcW w:w="4502" w:type="dxa"/>
            <w:tcBorders>
              <w:top w:val="single" w:sz="4" w:space="0" w:color="auto"/>
              <w:left w:val="single" w:sz="4" w:space="0" w:color="auto"/>
              <w:bottom w:val="single" w:sz="4" w:space="0" w:color="auto"/>
              <w:right w:val="single" w:sz="4" w:space="0" w:color="auto"/>
            </w:tcBorders>
            <w:vAlign w:val="center"/>
          </w:tcPr>
          <w:p w14:paraId="78435BCB" w14:textId="77777777" w:rsidR="0026685A" w:rsidRPr="00C40908" w:rsidRDefault="0026685A" w:rsidP="00C63555">
            <w:pPr>
              <w:spacing w:after="0" w:line="240" w:lineRule="auto"/>
              <w:jc w:val="center"/>
              <w:rPr>
                <w:rFonts w:ascii="Times New Roman" w:hAnsi="Times New Roman" w:cs="Times New Roman"/>
                <w:bCs/>
                <w:noProof/>
                <w:sz w:val="24"/>
                <w:szCs w:val="28"/>
              </w:rPr>
            </w:pPr>
            <w:r>
              <w:rPr>
                <w:rFonts w:ascii="Times New Roman" w:hAnsi="Times New Roman"/>
                <w:sz w:val="24"/>
              </w:rPr>
              <w:t>D1</w:t>
            </w:r>
          </w:p>
        </w:tc>
      </w:tr>
      <w:tr w:rsidR="0026685A" w:rsidRPr="00C40908" w14:paraId="5113C082" w14:textId="77777777" w:rsidTr="008A7C9D">
        <w:tc>
          <w:tcPr>
            <w:tcW w:w="4502" w:type="dxa"/>
            <w:tcBorders>
              <w:top w:val="single" w:sz="4" w:space="0" w:color="auto"/>
              <w:left w:val="single" w:sz="4" w:space="0" w:color="auto"/>
              <w:bottom w:val="single" w:sz="4" w:space="0" w:color="auto"/>
              <w:right w:val="single" w:sz="4" w:space="0" w:color="auto"/>
            </w:tcBorders>
            <w:vAlign w:val="center"/>
          </w:tcPr>
          <w:p w14:paraId="780A2CAC" w14:textId="77777777" w:rsidR="0026685A" w:rsidRPr="00C40908" w:rsidRDefault="0026685A" w:rsidP="00C63555">
            <w:pPr>
              <w:spacing w:after="0" w:line="240" w:lineRule="auto"/>
              <w:jc w:val="center"/>
              <w:rPr>
                <w:rFonts w:ascii="Times New Roman" w:hAnsi="Times New Roman" w:cs="Times New Roman"/>
                <w:bCs/>
                <w:noProof/>
                <w:sz w:val="24"/>
                <w:szCs w:val="28"/>
              </w:rPr>
            </w:pPr>
            <w:r>
              <w:rPr>
                <w:rFonts w:ascii="Times New Roman" w:hAnsi="Times New Roman"/>
                <w:sz w:val="24"/>
              </w:rPr>
              <w:t>D+D1</w:t>
            </w:r>
          </w:p>
        </w:tc>
        <w:tc>
          <w:tcPr>
            <w:tcW w:w="4502" w:type="dxa"/>
            <w:tcBorders>
              <w:top w:val="single" w:sz="4" w:space="0" w:color="auto"/>
              <w:left w:val="single" w:sz="4" w:space="0" w:color="auto"/>
              <w:bottom w:val="single" w:sz="4" w:space="0" w:color="auto"/>
              <w:right w:val="single" w:sz="4" w:space="0" w:color="auto"/>
            </w:tcBorders>
            <w:vAlign w:val="center"/>
          </w:tcPr>
          <w:p w14:paraId="3960C935" w14:textId="77777777" w:rsidR="0026685A" w:rsidRPr="00C40908" w:rsidRDefault="0026685A" w:rsidP="00C63555">
            <w:pPr>
              <w:spacing w:after="0" w:line="240" w:lineRule="auto"/>
              <w:jc w:val="center"/>
              <w:rPr>
                <w:rFonts w:ascii="Times New Roman" w:hAnsi="Times New Roman" w:cs="Times New Roman"/>
                <w:bCs/>
                <w:noProof/>
                <w:sz w:val="24"/>
                <w:szCs w:val="28"/>
              </w:rPr>
            </w:pPr>
            <w:r>
              <w:rPr>
                <w:rFonts w:ascii="Times New Roman" w:hAnsi="Times New Roman"/>
                <w:sz w:val="24"/>
              </w:rPr>
              <w:t>D</w:t>
            </w:r>
          </w:p>
        </w:tc>
      </w:tr>
      <w:tr w:rsidR="0026685A" w:rsidRPr="00C40908" w14:paraId="5BE9E1F8" w14:textId="77777777" w:rsidTr="008A7C9D">
        <w:tc>
          <w:tcPr>
            <w:tcW w:w="4502" w:type="dxa"/>
            <w:tcBorders>
              <w:top w:val="single" w:sz="4" w:space="0" w:color="auto"/>
              <w:left w:val="single" w:sz="4" w:space="0" w:color="auto"/>
              <w:bottom w:val="single" w:sz="4" w:space="0" w:color="auto"/>
              <w:right w:val="single" w:sz="4" w:space="0" w:color="auto"/>
            </w:tcBorders>
            <w:vAlign w:val="center"/>
          </w:tcPr>
          <w:p w14:paraId="7DCD1549" w14:textId="77777777" w:rsidR="0026685A" w:rsidRPr="00C40908" w:rsidRDefault="0026685A" w:rsidP="00C63555">
            <w:pPr>
              <w:spacing w:after="0" w:line="240" w:lineRule="auto"/>
              <w:jc w:val="center"/>
              <w:rPr>
                <w:rFonts w:ascii="Times New Roman" w:hAnsi="Times New Roman" w:cs="Times New Roman"/>
                <w:bCs/>
                <w:noProof/>
                <w:sz w:val="24"/>
                <w:szCs w:val="28"/>
              </w:rPr>
            </w:pPr>
            <w:r>
              <w:rPr>
                <w:rFonts w:ascii="Times New Roman" w:hAnsi="Times New Roman"/>
                <w:sz w:val="24"/>
              </w:rPr>
              <w:t>BE</w:t>
            </w:r>
          </w:p>
        </w:tc>
        <w:tc>
          <w:tcPr>
            <w:tcW w:w="4502" w:type="dxa"/>
            <w:tcBorders>
              <w:top w:val="single" w:sz="4" w:space="0" w:color="auto"/>
              <w:left w:val="single" w:sz="4" w:space="0" w:color="auto"/>
              <w:bottom w:val="single" w:sz="4" w:space="0" w:color="auto"/>
              <w:right w:val="single" w:sz="4" w:space="0" w:color="auto"/>
            </w:tcBorders>
            <w:vAlign w:val="center"/>
          </w:tcPr>
          <w:p w14:paraId="3FB69E76" w14:textId="77777777" w:rsidR="0026685A" w:rsidRPr="00C40908" w:rsidRDefault="0026685A" w:rsidP="00C63555">
            <w:pPr>
              <w:spacing w:after="0" w:line="240" w:lineRule="auto"/>
              <w:jc w:val="center"/>
              <w:rPr>
                <w:rFonts w:ascii="Times New Roman" w:hAnsi="Times New Roman" w:cs="Times New Roman"/>
                <w:bCs/>
                <w:noProof/>
                <w:sz w:val="24"/>
                <w:szCs w:val="28"/>
              </w:rPr>
            </w:pPr>
            <w:r>
              <w:rPr>
                <w:rFonts w:ascii="Times New Roman" w:hAnsi="Times New Roman"/>
                <w:sz w:val="24"/>
              </w:rPr>
              <w:t>BE</w:t>
            </w:r>
          </w:p>
        </w:tc>
      </w:tr>
      <w:tr w:rsidR="0026685A" w:rsidRPr="00C40908" w14:paraId="6EBE0AAA" w14:textId="77777777" w:rsidTr="008A7C9D">
        <w:tc>
          <w:tcPr>
            <w:tcW w:w="4502" w:type="dxa"/>
            <w:tcBorders>
              <w:top w:val="single" w:sz="4" w:space="0" w:color="auto"/>
              <w:left w:val="single" w:sz="4" w:space="0" w:color="auto"/>
              <w:bottom w:val="single" w:sz="4" w:space="0" w:color="auto"/>
              <w:right w:val="single" w:sz="4" w:space="0" w:color="auto"/>
            </w:tcBorders>
            <w:vAlign w:val="center"/>
          </w:tcPr>
          <w:p w14:paraId="368EBD69" w14:textId="77777777" w:rsidR="0026685A" w:rsidRPr="00C40908" w:rsidRDefault="0026685A" w:rsidP="00C63555">
            <w:pPr>
              <w:spacing w:after="0" w:line="240" w:lineRule="auto"/>
              <w:jc w:val="center"/>
              <w:rPr>
                <w:rFonts w:ascii="Times New Roman" w:hAnsi="Times New Roman" w:cs="Times New Roman"/>
                <w:bCs/>
                <w:noProof/>
                <w:sz w:val="24"/>
                <w:szCs w:val="28"/>
              </w:rPr>
            </w:pPr>
            <w:r>
              <w:rPr>
                <w:rFonts w:ascii="Times New Roman" w:hAnsi="Times New Roman"/>
                <w:sz w:val="24"/>
              </w:rPr>
              <w:t>C1E</w:t>
            </w:r>
          </w:p>
        </w:tc>
        <w:tc>
          <w:tcPr>
            <w:tcW w:w="4502" w:type="dxa"/>
            <w:tcBorders>
              <w:top w:val="single" w:sz="4" w:space="0" w:color="auto"/>
              <w:left w:val="single" w:sz="4" w:space="0" w:color="auto"/>
              <w:bottom w:val="single" w:sz="4" w:space="0" w:color="auto"/>
              <w:right w:val="single" w:sz="4" w:space="0" w:color="auto"/>
            </w:tcBorders>
            <w:vAlign w:val="center"/>
          </w:tcPr>
          <w:p w14:paraId="1D054894" w14:textId="77777777" w:rsidR="0026685A" w:rsidRPr="00C40908" w:rsidRDefault="0026685A" w:rsidP="00C63555">
            <w:pPr>
              <w:spacing w:after="0" w:line="240" w:lineRule="auto"/>
              <w:jc w:val="center"/>
              <w:rPr>
                <w:rFonts w:ascii="Times New Roman" w:hAnsi="Times New Roman" w:cs="Times New Roman"/>
                <w:bCs/>
                <w:noProof/>
                <w:sz w:val="24"/>
                <w:szCs w:val="28"/>
              </w:rPr>
            </w:pPr>
            <w:r>
              <w:rPr>
                <w:rFonts w:ascii="Times New Roman" w:hAnsi="Times New Roman"/>
                <w:sz w:val="24"/>
              </w:rPr>
              <w:t>C1E</w:t>
            </w:r>
          </w:p>
        </w:tc>
      </w:tr>
      <w:tr w:rsidR="0026685A" w:rsidRPr="00C40908" w14:paraId="3BE2AD89" w14:textId="77777777" w:rsidTr="008A7C9D">
        <w:tc>
          <w:tcPr>
            <w:tcW w:w="4502" w:type="dxa"/>
            <w:tcBorders>
              <w:top w:val="single" w:sz="4" w:space="0" w:color="auto"/>
              <w:left w:val="single" w:sz="4" w:space="0" w:color="auto"/>
              <w:bottom w:val="single" w:sz="4" w:space="0" w:color="auto"/>
              <w:right w:val="single" w:sz="4" w:space="0" w:color="auto"/>
            </w:tcBorders>
            <w:vAlign w:val="center"/>
          </w:tcPr>
          <w:p w14:paraId="0BABFEBE" w14:textId="77777777" w:rsidR="0026685A" w:rsidRPr="00C40908" w:rsidRDefault="0026685A" w:rsidP="00C63555">
            <w:pPr>
              <w:spacing w:after="0" w:line="240" w:lineRule="auto"/>
              <w:jc w:val="center"/>
              <w:rPr>
                <w:rFonts w:ascii="Times New Roman" w:hAnsi="Times New Roman" w:cs="Times New Roman"/>
                <w:bCs/>
                <w:noProof/>
                <w:sz w:val="24"/>
                <w:szCs w:val="28"/>
              </w:rPr>
            </w:pPr>
            <w:r>
              <w:rPr>
                <w:rFonts w:ascii="Times New Roman" w:hAnsi="Times New Roman"/>
                <w:sz w:val="24"/>
              </w:rPr>
              <w:t>CE+C1E</w:t>
            </w:r>
          </w:p>
        </w:tc>
        <w:tc>
          <w:tcPr>
            <w:tcW w:w="4502" w:type="dxa"/>
            <w:tcBorders>
              <w:top w:val="single" w:sz="4" w:space="0" w:color="auto"/>
              <w:left w:val="single" w:sz="4" w:space="0" w:color="auto"/>
              <w:bottom w:val="single" w:sz="4" w:space="0" w:color="auto"/>
              <w:right w:val="single" w:sz="4" w:space="0" w:color="auto"/>
            </w:tcBorders>
            <w:vAlign w:val="center"/>
          </w:tcPr>
          <w:p w14:paraId="6058708D" w14:textId="77777777" w:rsidR="0026685A" w:rsidRPr="00C40908" w:rsidRDefault="0026685A" w:rsidP="00C63555">
            <w:pPr>
              <w:spacing w:after="0" w:line="240" w:lineRule="auto"/>
              <w:jc w:val="center"/>
              <w:rPr>
                <w:rFonts w:ascii="Times New Roman" w:hAnsi="Times New Roman" w:cs="Times New Roman"/>
                <w:bCs/>
                <w:noProof/>
                <w:sz w:val="24"/>
                <w:szCs w:val="28"/>
              </w:rPr>
            </w:pPr>
            <w:r>
              <w:rPr>
                <w:rFonts w:ascii="Times New Roman" w:hAnsi="Times New Roman"/>
                <w:sz w:val="24"/>
              </w:rPr>
              <w:t>CE</w:t>
            </w:r>
          </w:p>
        </w:tc>
      </w:tr>
      <w:tr w:rsidR="0026685A" w:rsidRPr="00C40908" w14:paraId="4245699B" w14:textId="77777777" w:rsidTr="008A7C9D">
        <w:tc>
          <w:tcPr>
            <w:tcW w:w="4502" w:type="dxa"/>
            <w:tcBorders>
              <w:top w:val="single" w:sz="4" w:space="0" w:color="auto"/>
              <w:left w:val="single" w:sz="4" w:space="0" w:color="auto"/>
              <w:bottom w:val="single" w:sz="4" w:space="0" w:color="auto"/>
              <w:right w:val="single" w:sz="4" w:space="0" w:color="auto"/>
            </w:tcBorders>
            <w:vAlign w:val="center"/>
          </w:tcPr>
          <w:p w14:paraId="02283238" w14:textId="77777777" w:rsidR="0026685A" w:rsidRPr="00C40908" w:rsidRDefault="0026685A" w:rsidP="00C63555">
            <w:pPr>
              <w:spacing w:after="0" w:line="240" w:lineRule="auto"/>
              <w:jc w:val="center"/>
              <w:rPr>
                <w:rFonts w:ascii="Times New Roman" w:hAnsi="Times New Roman" w:cs="Times New Roman"/>
                <w:bCs/>
                <w:noProof/>
                <w:sz w:val="24"/>
                <w:szCs w:val="28"/>
              </w:rPr>
            </w:pPr>
            <w:r>
              <w:rPr>
                <w:rFonts w:ascii="Times New Roman" w:hAnsi="Times New Roman"/>
                <w:sz w:val="24"/>
              </w:rPr>
              <w:t>D1E</w:t>
            </w:r>
          </w:p>
        </w:tc>
        <w:tc>
          <w:tcPr>
            <w:tcW w:w="4502" w:type="dxa"/>
            <w:tcBorders>
              <w:top w:val="single" w:sz="4" w:space="0" w:color="auto"/>
              <w:left w:val="single" w:sz="4" w:space="0" w:color="auto"/>
              <w:bottom w:val="single" w:sz="4" w:space="0" w:color="auto"/>
              <w:right w:val="single" w:sz="4" w:space="0" w:color="auto"/>
            </w:tcBorders>
            <w:vAlign w:val="center"/>
          </w:tcPr>
          <w:p w14:paraId="5B1B52D4" w14:textId="77777777" w:rsidR="0026685A" w:rsidRPr="00C40908" w:rsidRDefault="0026685A" w:rsidP="00C63555">
            <w:pPr>
              <w:spacing w:after="0" w:line="240" w:lineRule="auto"/>
              <w:jc w:val="center"/>
              <w:rPr>
                <w:rFonts w:ascii="Times New Roman" w:hAnsi="Times New Roman" w:cs="Times New Roman"/>
                <w:bCs/>
                <w:noProof/>
                <w:sz w:val="24"/>
                <w:szCs w:val="28"/>
              </w:rPr>
            </w:pPr>
            <w:r>
              <w:rPr>
                <w:rFonts w:ascii="Times New Roman" w:hAnsi="Times New Roman"/>
                <w:sz w:val="24"/>
              </w:rPr>
              <w:t>D1E</w:t>
            </w:r>
          </w:p>
        </w:tc>
      </w:tr>
      <w:tr w:rsidR="0026685A" w:rsidRPr="00C40908" w14:paraId="6B607E7C" w14:textId="77777777" w:rsidTr="008A7C9D">
        <w:tc>
          <w:tcPr>
            <w:tcW w:w="4502" w:type="dxa"/>
            <w:tcBorders>
              <w:top w:val="single" w:sz="4" w:space="0" w:color="auto"/>
              <w:left w:val="single" w:sz="4" w:space="0" w:color="auto"/>
              <w:bottom w:val="single" w:sz="4" w:space="0" w:color="auto"/>
              <w:right w:val="single" w:sz="4" w:space="0" w:color="auto"/>
            </w:tcBorders>
            <w:vAlign w:val="center"/>
          </w:tcPr>
          <w:p w14:paraId="7BF140F0" w14:textId="77777777" w:rsidR="0026685A" w:rsidRPr="00C40908" w:rsidRDefault="0026685A" w:rsidP="00C63555">
            <w:pPr>
              <w:spacing w:after="0" w:line="240" w:lineRule="auto"/>
              <w:jc w:val="center"/>
              <w:rPr>
                <w:rFonts w:ascii="Times New Roman" w:hAnsi="Times New Roman" w:cs="Times New Roman"/>
                <w:bCs/>
                <w:noProof/>
                <w:sz w:val="24"/>
                <w:szCs w:val="28"/>
              </w:rPr>
            </w:pPr>
            <w:r>
              <w:rPr>
                <w:rFonts w:ascii="Times New Roman" w:hAnsi="Times New Roman"/>
                <w:sz w:val="24"/>
              </w:rPr>
              <w:t>DE+D1E</w:t>
            </w:r>
          </w:p>
        </w:tc>
        <w:tc>
          <w:tcPr>
            <w:tcW w:w="4502" w:type="dxa"/>
            <w:tcBorders>
              <w:top w:val="single" w:sz="4" w:space="0" w:color="auto"/>
              <w:left w:val="single" w:sz="4" w:space="0" w:color="auto"/>
              <w:bottom w:val="single" w:sz="4" w:space="0" w:color="auto"/>
              <w:right w:val="single" w:sz="4" w:space="0" w:color="auto"/>
            </w:tcBorders>
            <w:vAlign w:val="center"/>
          </w:tcPr>
          <w:p w14:paraId="71552B06" w14:textId="77777777" w:rsidR="0026685A" w:rsidRPr="00C40908" w:rsidRDefault="0026685A" w:rsidP="00C63555">
            <w:pPr>
              <w:spacing w:after="0" w:line="240" w:lineRule="auto"/>
              <w:jc w:val="center"/>
              <w:rPr>
                <w:rFonts w:ascii="Times New Roman" w:hAnsi="Times New Roman" w:cs="Times New Roman"/>
                <w:bCs/>
                <w:noProof/>
                <w:sz w:val="24"/>
                <w:szCs w:val="28"/>
              </w:rPr>
            </w:pPr>
            <w:r>
              <w:rPr>
                <w:rFonts w:ascii="Times New Roman" w:hAnsi="Times New Roman"/>
                <w:sz w:val="24"/>
              </w:rPr>
              <w:t>DE</w:t>
            </w:r>
          </w:p>
        </w:tc>
      </w:tr>
    </w:tbl>
    <w:p w14:paraId="6FE15E3E" w14:textId="77777777" w:rsidR="0026685A" w:rsidRPr="00C40908" w:rsidRDefault="0026685A" w:rsidP="00C40908">
      <w:pPr>
        <w:pStyle w:val="ListParagraph"/>
        <w:spacing w:after="0" w:line="240" w:lineRule="auto"/>
        <w:ind w:left="0"/>
        <w:jc w:val="both"/>
        <w:rPr>
          <w:rFonts w:ascii="Times New Roman" w:hAnsi="Times New Roman" w:cs="Times New Roman"/>
          <w:b/>
          <w:noProof/>
          <w:sz w:val="24"/>
          <w:szCs w:val="28"/>
          <w:lang w:val="en-US"/>
        </w:rPr>
      </w:pPr>
    </w:p>
    <w:p w14:paraId="7CFEBEFD" w14:textId="77777777" w:rsidR="00C63555" w:rsidRPr="00C63555" w:rsidRDefault="008A7C9D" w:rsidP="008A7C9D">
      <w:pPr>
        <w:pStyle w:val="ListParagraph"/>
        <w:spacing w:after="0" w:line="240" w:lineRule="auto"/>
        <w:ind w:left="0"/>
        <w:jc w:val="center"/>
        <w:rPr>
          <w:rFonts w:ascii="Times New Roman" w:hAnsi="Times New Roman"/>
          <w:b/>
          <w:sz w:val="26"/>
          <w:szCs w:val="26"/>
        </w:rPr>
      </w:pPr>
      <w:r w:rsidRPr="00C63555">
        <w:rPr>
          <w:rFonts w:ascii="Times New Roman" w:hAnsi="Times New Roman"/>
          <w:b/>
          <w:sz w:val="26"/>
          <w:szCs w:val="26"/>
        </w:rPr>
        <w:t>III. ATBILSTĪBAS TABULA</w:t>
      </w:r>
    </w:p>
    <w:p w14:paraId="68AC16B2" w14:textId="0BF62539" w:rsidR="00C40908" w:rsidRPr="00C63555" w:rsidRDefault="008A7C9D" w:rsidP="008A7C9D">
      <w:pPr>
        <w:pStyle w:val="ListParagraph"/>
        <w:spacing w:after="0" w:line="240" w:lineRule="auto"/>
        <w:ind w:left="0"/>
        <w:jc w:val="center"/>
        <w:rPr>
          <w:rFonts w:ascii="Times New Roman" w:hAnsi="Times New Roman" w:cs="Times New Roman"/>
          <w:b/>
          <w:noProof/>
          <w:sz w:val="26"/>
          <w:szCs w:val="26"/>
        </w:rPr>
      </w:pPr>
      <w:r w:rsidRPr="00C63555">
        <w:rPr>
          <w:rFonts w:ascii="Times New Roman" w:hAnsi="Times New Roman"/>
          <w:b/>
          <w:sz w:val="26"/>
          <w:szCs w:val="26"/>
        </w:rPr>
        <w:t>Latvijā izdotu vadītāja apliecību apmaiņai pret Ukrainā izdotām vadītāja apliecībām*</w:t>
      </w:r>
    </w:p>
    <w:p w14:paraId="7AE04437" w14:textId="5617C34C" w:rsidR="0026685A" w:rsidRPr="00854350" w:rsidRDefault="0026685A" w:rsidP="00C40908">
      <w:pPr>
        <w:pStyle w:val="ListParagraph"/>
        <w:spacing w:after="0" w:line="240" w:lineRule="auto"/>
        <w:ind w:left="0"/>
        <w:jc w:val="both"/>
        <w:rPr>
          <w:rFonts w:ascii="Times New Roman" w:hAnsi="Times New Roman" w:cs="Times New Roman"/>
          <w:b/>
          <w:noProof/>
          <w:sz w:val="24"/>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A0" w:firstRow="1" w:lastRow="0" w:firstColumn="1" w:lastColumn="0" w:noHBand="0" w:noVBand="0"/>
      </w:tblPr>
      <w:tblGrid>
        <w:gridCol w:w="4502"/>
        <w:gridCol w:w="4502"/>
      </w:tblGrid>
      <w:tr w:rsidR="0026685A" w:rsidRPr="00C40908" w14:paraId="627D537A" w14:textId="77777777" w:rsidTr="008A7C9D">
        <w:tc>
          <w:tcPr>
            <w:tcW w:w="4502" w:type="dxa"/>
            <w:tcBorders>
              <w:top w:val="single" w:sz="4" w:space="0" w:color="auto"/>
              <w:left w:val="single" w:sz="4" w:space="0" w:color="auto"/>
              <w:bottom w:val="single" w:sz="4" w:space="0" w:color="auto"/>
              <w:right w:val="single" w:sz="4" w:space="0" w:color="auto"/>
            </w:tcBorders>
          </w:tcPr>
          <w:p w14:paraId="5E186B8C" w14:textId="7219773A" w:rsidR="0026685A" w:rsidRPr="00C40908" w:rsidRDefault="0026685A" w:rsidP="00C63555">
            <w:pPr>
              <w:spacing w:after="0" w:line="240" w:lineRule="auto"/>
              <w:jc w:val="center"/>
              <w:rPr>
                <w:rFonts w:ascii="Times New Roman" w:hAnsi="Times New Roman" w:cs="Times New Roman"/>
                <w:b/>
                <w:noProof/>
                <w:sz w:val="24"/>
                <w:szCs w:val="28"/>
              </w:rPr>
            </w:pPr>
            <w:r>
              <w:rPr>
                <w:rFonts w:ascii="Times New Roman" w:hAnsi="Times New Roman"/>
                <w:b/>
                <w:sz w:val="24"/>
              </w:rPr>
              <w:t>Latvijā izdotu vadītāja apliecību kategorijas</w:t>
            </w:r>
          </w:p>
        </w:tc>
        <w:tc>
          <w:tcPr>
            <w:tcW w:w="4502" w:type="dxa"/>
            <w:tcBorders>
              <w:top w:val="single" w:sz="4" w:space="0" w:color="auto"/>
              <w:left w:val="single" w:sz="4" w:space="0" w:color="auto"/>
              <w:bottom w:val="single" w:sz="4" w:space="0" w:color="auto"/>
              <w:right w:val="single" w:sz="4" w:space="0" w:color="auto"/>
            </w:tcBorders>
          </w:tcPr>
          <w:p w14:paraId="3CFA1ED3" w14:textId="7E1CB537" w:rsidR="0026685A" w:rsidRPr="00C40908" w:rsidRDefault="0026685A" w:rsidP="00C63555">
            <w:pPr>
              <w:spacing w:after="0" w:line="240" w:lineRule="auto"/>
              <w:jc w:val="center"/>
              <w:rPr>
                <w:rFonts w:ascii="Times New Roman" w:hAnsi="Times New Roman" w:cs="Times New Roman"/>
                <w:b/>
                <w:noProof/>
                <w:sz w:val="24"/>
                <w:szCs w:val="28"/>
              </w:rPr>
            </w:pPr>
            <w:r>
              <w:rPr>
                <w:rFonts w:ascii="Times New Roman" w:hAnsi="Times New Roman"/>
                <w:b/>
                <w:sz w:val="24"/>
              </w:rPr>
              <w:t>Ukrainā izdotu vadītāja apliecību kategorijas</w:t>
            </w:r>
          </w:p>
        </w:tc>
      </w:tr>
      <w:tr w:rsidR="0026685A" w:rsidRPr="00C40908" w14:paraId="197A7668" w14:textId="77777777" w:rsidTr="008A7C9D">
        <w:tc>
          <w:tcPr>
            <w:tcW w:w="4502" w:type="dxa"/>
            <w:tcBorders>
              <w:top w:val="single" w:sz="4" w:space="0" w:color="auto"/>
              <w:left w:val="single" w:sz="4" w:space="0" w:color="auto"/>
              <w:bottom w:val="single" w:sz="4" w:space="0" w:color="auto"/>
              <w:right w:val="single" w:sz="4" w:space="0" w:color="auto"/>
            </w:tcBorders>
          </w:tcPr>
          <w:p w14:paraId="7CF84C74" w14:textId="77777777" w:rsidR="0026685A" w:rsidRPr="00C40908" w:rsidRDefault="0026685A" w:rsidP="00C63555">
            <w:pPr>
              <w:spacing w:after="0" w:line="240" w:lineRule="auto"/>
              <w:jc w:val="center"/>
              <w:rPr>
                <w:rFonts w:ascii="Times New Roman" w:hAnsi="Times New Roman" w:cs="Times New Roman"/>
                <w:bCs/>
                <w:noProof/>
                <w:sz w:val="24"/>
                <w:szCs w:val="28"/>
              </w:rPr>
            </w:pPr>
            <w:r>
              <w:rPr>
                <w:rFonts w:ascii="Times New Roman" w:hAnsi="Times New Roman"/>
                <w:sz w:val="24"/>
              </w:rPr>
              <w:t>АМ</w:t>
            </w:r>
          </w:p>
        </w:tc>
        <w:tc>
          <w:tcPr>
            <w:tcW w:w="4502" w:type="dxa"/>
            <w:tcBorders>
              <w:top w:val="single" w:sz="4" w:space="0" w:color="auto"/>
              <w:left w:val="single" w:sz="4" w:space="0" w:color="auto"/>
              <w:bottom w:val="single" w:sz="4" w:space="0" w:color="auto"/>
              <w:right w:val="single" w:sz="4" w:space="0" w:color="auto"/>
            </w:tcBorders>
          </w:tcPr>
          <w:p w14:paraId="5C99F5E0" w14:textId="53F1F475" w:rsidR="0026685A" w:rsidRPr="00C40908" w:rsidRDefault="0026685A" w:rsidP="00C63555">
            <w:pPr>
              <w:spacing w:after="0" w:line="240" w:lineRule="auto"/>
              <w:jc w:val="center"/>
              <w:rPr>
                <w:rFonts w:ascii="Times New Roman" w:hAnsi="Times New Roman" w:cs="Times New Roman"/>
                <w:bCs/>
                <w:noProof/>
                <w:sz w:val="24"/>
                <w:szCs w:val="28"/>
              </w:rPr>
            </w:pPr>
            <w:r>
              <w:rPr>
                <w:rFonts w:ascii="Times New Roman" w:hAnsi="Times New Roman"/>
                <w:sz w:val="24"/>
              </w:rPr>
              <w:t>А1</w:t>
            </w:r>
          </w:p>
        </w:tc>
      </w:tr>
      <w:tr w:rsidR="0026685A" w:rsidRPr="00C40908" w14:paraId="7FFBEC3F" w14:textId="77777777" w:rsidTr="008A7C9D">
        <w:tc>
          <w:tcPr>
            <w:tcW w:w="4502" w:type="dxa"/>
            <w:tcBorders>
              <w:top w:val="single" w:sz="4" w:space="0" w:color="auto"/>
              <w:left w:val="single" w:sz="4" w:space="0" w:color="auto"/>
              <w:bottom w:val="single" w:sz="4" w:space="0" w:color="auto"/>
              <w:right w:val="single" w:sz="4" w:space="0" w:color="auto"/>
            </w:tcBorders>
            <w:vAlign w:val="center"/>
          </w:tcPr>
          <w:p w14:paraId="0A1D3A11" w14:textId="77777777" w:rsidR="0026685A" w:rsidRPr="00C40908" w:rsidRDefault="0026685A" w:rsidP="00C63555">
            <w:pPr>
              <w:spacing w:after="0" w:line="240" w:lineRule="auto"/>
              <w:jc w:val="center"/>
              <w:rPr>
                <w:rFonts w:ascii="Times New Roman" w:hAnsi="Times New Roman" w:cs="Times New Roman"/>
                <w:bCs/>
                <w:noProof/>
                <w:color w:val="000000"/>
                <w:sz w:val="24"/>
                <w:szCs w:val="28"/>
              </w:rPr>
            </w:pPr>
            <w:r>
              <w:rPr>
                <w:rFonts w:ascii="Times New Roman" w:hAnsi="Times New Roman"/>
                <w:color w:val="000000"/>
                <w:sz w:val="24"/>
              </w:rPr>
              <w:t>А1</w:t>
            </w:r>
          </w:p>
        </w:tc>
        <w:tc>
          <w:tcPr>
            <w:tcW w:w="4502" w:type="dxa"/>
            <w:tcBorders>
              <w:top w:val="single" w:sz="4" w:space="0" w:color="auto"/>
              <w:left w:val="single" w:sz="4" w:space="0" w:color="auto"/>
              <w:bottom w:val="single" w:sz="4" w:space="0" w:color="auto"/>
              <w:right w:val="single" w:sz="4" w:space="0" w:color="auto"/>
            </w:tcBorders>
            <w:vAlign w:val="center"/>
          </w:tcPr>
          <w:p w14:paraId="1E496031" w14:textId="77777777" w:rsidR="0026685A" w:rsidRPr="00C40908" w:rsidRDefault="0026685A" w:rsidP="00C63555">
            <w:pPr>
              <w:spacing w:after="0" w:line="240" w:lineRule="auto"/>
              <w:jc w:val="center"/>
              <w:rPr>
                <w:rFonts w:ascii="Times New Roman" w:hAnsi="Times New Roman" w:cs="Times New Roman"/>
                <w:bCs/>
                <w:noProof/>
                <w:color w:val="000000"/>
                <w:sz w:val="24"/>
                <w:szCs w:val="28"/>
              </w:rPr>
            </w:pPr>
            <w:r>
              <w:rPr>
                <w:rFonts w:ascii="Times New Roman" w:hAnsi="Times New Roman"/>
                <w:color w:val="000000"/>
                <w:sz w:val="24"/>
              </w:rPr>
              <w:t>A1</w:t>
            </w:r>
          </w:p>
        </w:tc>
      </w:tr>
      <w:tr w:rsidR="0026685A" w:rsidRPr="00C40908" w14:paraId="10503E92" w14:textId="77777777" w:rsidTr="008A7C9D">
        <w:tc>
          <w:tcPr>
            <w:tcW w:w="4502" w:type="dxa"/>
            <w:tcBorders>
              <w:top w:val="single" w:sz="4" w:space="0" w:color="auto"/>
              <w:left w:val="single" w:sz="4" w:space="0" w:color="auto"/>
              <w:bottom w:val="single" w:sz="4" w:space="0" w:color="auto"/>
              <w:right w:val="single" w:sz="4" w:space="0" w:color="auto"/>
            </w:tcBorders>
            <w:vAlign w:val="center"/>
          </w:tcPr>
          <w:p w14:paraId="7EA332C8" w14:textId="77777777" w:rsidR="0026685A" w:rsidRPr="00C40908" w:rsidRDefault="0026685A" w:rsidP="00C63555">
            <w:pPr>
              <w:spacing w:after="0" w:line="240" w:lineRule="auto"/>
              <w:jc w:val="center"/>
              <w:rPr>
                <w:rFonts w:ascii="Times New Roman" w:hAnsi="Times New Roman" w:cs="Times New Roman"/>
                <w:bCs/>
                <w:noProof/>
                <w:color w:val="000000"/>
                <w:sz w:val="24"/>
                <w:szCs w:val="28"/>
              </w:rPr>
            </w:pPr>
            <w:r>
              <w:rPr>
                <w:rFonts w:ascii="Times New Roman" w:hAnsi="Times New Roman"/>
                <w:color w:val="000000"/>
                <w:sz w:val="24"/>
              </w:rPr>
              <w:t>А2</w:t>
            </w:r>
          </w:p>
        </w:tc>
        <w:tc>
          <w:tcPr>
            <w:tcW w:w="4502" w:type="dxa"/>
            <w:tcBorders>
              <w:top w:val="single" w:sz="4" w:space="0" w:color="auto"/>
              <w:left w:val="single" w:sz="4" w:space="0" w:color="auto"/>
              <w:bottom w:val="single" w:sz="4" w:space="0" w:color="auto"/>
              <w:right w:val="single" w:sz="4" w:space="0" w:color="auto"/>
            </w:tcBorders>
            <w:vAlign w:val="center"/>
          </w:tcPr>
          <w:p w14:paraId="55E01346" w14:textId="77777777" w:rsidR="0026685A" w:rsidRPr="00C40908" w:rsidRDefault="0026685A" w:rsidP="00C63555">
            <w:pPr>
              <w:spacing w:after="0" w:line="240" w:lineRule="auto"/>
              <w:jc w:val="center"/>
              <w:rPr>
                <w:rFonts w:ascii="Times New Roman" w:hAnsi="Times New Roman" w:cs="Times New Roman"/>
                <w:bCs/>
                <w:noProof/>
                <w:color w:val="000000"/>
                <w:sz w:val="24"/>
                <w:szCs w:val="28"/>
              </w:rPr>
            </w:pPr>
            <w:r>
              <w:rPr>
                <w:rFonts w:ascii="Times New Roman" w:hAnsi="Times New Roman"/>
                <w:color w:val="000000"/>
                <w:sz w:val="24"/>
              </w:rPr>
              <w:t>А1</w:t>
            </w:r>
          </w:p>
        </w:tc>
      </w:tr>
      <w:tr w:rsidR="0026685A" w:rsidRPr="00C40908" w14:paraId="74749BD5" w14:textId="77777777" w:rsidTr="008A7C9D">
        <w:tc>
          <w:tcPr>
            <w:tcW w:w="4502" w:type="dxa"/>
            <w:tcBorders>
              <w:top w:val="single" w:sz="4" w:space="0" w:color="auto"/>
              <w:left w:val="single" w:sz="4" w:space="0" w:color="auto"/>
              <w:bottom w:val="single" w:sz="4" w:space="0" w:color="auto"/>
              <w:right w:val="single" w:sz="4" w:space="0" w:color="auto"/>
            </w:tcBorders>
            <w:vAlign w:val="center"/>
          </w:tcPr>
          <w:p w14:paraId="717D2E38" w14:textId="77777777" w:rsidR="0026685A" w:rsidRPr="00C40908" w:rsidRDefault="0026685A" w:rsidP="00C63555">
            <w:pPr>
              <w:spacing w:after="0" w:line="240" w:lineRule="auto"/>
              <w:jc w:val="center"/>
              <w:rPr>
                <w:rFonts w:ascii="Times New Roman" w:hAnsi="Times New Roman" w:cs="Times New Roman"/>
                <w:bCs/>
                <w:noProof/>
                <w:color w:val="000000"/>
                <w:sz w:val="24"/>
                <w:szCs w:val="28"/>
              </w:rPr>
            </w:pPr>
            <w:r>
              <w:rPr>
                <w:rFonts w:ascii="Times New Roman" w:hAnsi="Times New Roman"/>
                <w:color w:val="000000"/>
                <w:sz w:val="24"/>
              </w:rPr>
              <w:lastRenderedPageBreak/>
              <w:t>А</w:t>
            </w:r>
          </w:p>
        </w:tc>
        <w:tc>
          <w:tcPr>
            <w:tcW w:w="4502" w:type="dxa"/>
            <w:tcBorders>
              <w:top w:val="single" w:sz="4" w:space="0" w:color="auto"/>
              <w:left w:val="single" w:sz="4" w:space="0" w:color="auto"/>
              <w:bottom w:val="single" w:sz="4" w:space="0" w:color="auto"/>
              <w:right w:val="single" w:sz="4" w:space="0" w:color="auto"/>
            </w:tcBorders>
            <w:vAlign w:val="center"/>
          </w:tcPr>
          <w:p w14:paraId="6A63099C" w14:textId="77777777" w:rsidR="0026685A" w:rsidRPr="00C40908" w:rsidRDefault="0026685A" w:rsidP="00C63555">
            <w:pPr>
              <w:spacing w:after="0" w:line="240" w:lineRule="auto"/>
              <w:jc w:val="center"/>
              <w:rPr>
                <w:rFonts w:ascii="Times New Roman" w:hAnsi="Times New Roman" w:cs="Times New Roman"/>
                <w:bCs/>
                <w:noProof/>
                <w:color w:val="000000"/>
                <w:sz w:val="24"/>
                <w:szCs w:val="28"/>
              </w:rPr>
            </w:pPr>
            <w:r>
              <w:rPr>
                <w:rFonts w:ascii="Times New Roman" w:hAnsi="Times New Roman"/>
                <w:color w:val="000000"/>
                <w:sz w:val="24"/>
              </w:rPr>
              <w:t>А, А1</w:t>
            </w:r>
          </w:p>
        </w:tc>
      </w:tr>
      <w:tr w:rsidR="0026685A" w:rsidRPr="00C40908" w14:paraId="561C1F20" w14:textId="77777777" w:rsidTr="00C63555">
        <w:trPr>
          <w:trHeight w:val="192"/>
        </w:trPr>
        <w:tc>
          <w:tcPr>
            <w:tcW w:w="4502" w:type="dxa"/>
            <w:tcBorders>
              <w:top w:val="single" w:sz="4" w:space="0" w:color="auto"/>
              <w:left w:val="single" w:sz="4" w:space="0" w:color="auto"/>
              <w:bottom w:val="single" w:sz="4" w:space="0" w:color="auto"/>
              <w:right w:val="single" w:sz="4" w:space="0" w:color="auto"/>
            </w:tcBorders>
            <w:vAlign w:val="center"/>
          </w:tcPr>
          <w:p w14:paraId="4D25BC66" w14:textId="1A01371A" w:rsidR="0026685A" w:rsidRPr="00C63555" w:rsidRDefault="0026685A" w:rsidP="00C63555">
            <w:pPr>
              <w:pStyle w:val="NormalWeb"/>
              <w:tabs>
                <w:tab w:val="left" w:pos="851"/>
              </w:tabs>
              <w:spacing w:before="0" w:beforeAutospacing="0" w:after="0" w:afterAutospacing="0"/>
              <w:jc w:val="center"/>
              <w:rPr>
                <w:bCs/>
                <w:noProof/>
                <w:color w:val="000000"/>
                <w:szCs w:val="28"/>
              </w:rPr>
            </w:pPr>
            <w:r>
              <w:rPr>
                <w:color w:val="000000"/>
              </w:rPr>
              <w:t>В1</w:t>
            </w:r>
          </w:p>
        </w:tc>
        <w:tc>
          <w:tcPr>
            <w:tcW w:w="4502" w:type="dxa"/>
            <w:tcBorders>
              <w:top w:val="single" w:sz="4" w:space="0" w:color="auto"/>
              <w:left w:val="single" w:sz="4" w:space="0" w:color="auto"/>
              <w:bottom w:val="single" w:sz="4" w:space="0" w:color="auto"/>
              <w:right w:val="single" w:sz="4" w:space="0" w:color="auto"/>
            </w:tcBorders>
            <w:vAlign w:val="center"/>
          </w:tcPr>
          <w:p w14:paraId="3BB97DCE" w14:textId="77777777" w:rsidR="0026685A" w:rsidRPr="00C40908" w:rsidRDefault="0026685A" w:rsidP="00C63555">
            <w:pPr>
              <w:spacing w:after="0" w:line="240" w:lineRule="auto"/>
              <w:jc w:val="center"/>
              <w:rPr>
                <w:rFonts w:ascii="Times New Roman" w:hAnsi="Times New Roman" w:cs="Times New Roman"/>
                <w:sz w:val="24"/>
                <w:szCs w:val="28"/>
              </w:rPr>
            </w:pPr>
            <w:r>
              <w:rPr>
                <w:rFonts w:ascii="Times New Roman" w:hAnsi="Times New Roman"/>
                <w:sz w:val="24"/>
              </w:rPr>
              <w:t>В1</w:t>
            </w:r>
          </w:p>
        </w:tc>
      </w:tr>
      <w:tr w:rsidR="0026685A" w:rsidRPr="00C40908" w14:paraId="6C7D6515" w14:textId="77777777" w:rsidTr="008A7C9D">
        <w:tc>
          <w:tcPr>
            <w:tcW w:w="4502" w:type="dxa"/>
            <w:tcBorders>
              <w:top w:val="single" w:sz="4" w:space="0" w:color="auto"/>
              <w:left w:val="single" w:sz="4" w:space="0" w:color="auto"/>
              <w:bottom w:val="single" w:sz="4" w:space="0" w:color="auto"/>
              <w:right w:val="single" w:sz="4" w:space="0" w:color="auto"/>
            </w:tcBorders>
          </w:tcPr>
          <w:p w14:paraId="0FE2FFEB" w14:textId="77777777" w:rsidR="0026685A" w:rsidRPr="00C40908" w:rsidRDefault="0026685A" w:rsidP="00C63555">
            <w:pPr>
              <w:spacing w:after="0" w:line="240" w:lineRule="auto"/>
              <w:jc w:val="center"/>
              <w:rPr>
                <w:rFonts w:ascii="Times New Roman" w:hAnsi="Times New Roman" w:cs="Times New Roman"/>
                <w:bCs/>
                <w:noProof/>
                <w:sz w:val="24"/>
                <w:szCs w:val="28"/>
              </w:rPr>
            </w:pPr>
            <w:r>
              <w:rPr>
                <w:rFonts w:ascii="Times New Roman" w:hAnsi="Times New Roman"/>
                <w:sz w:val="24"/>
              </w:rPr>
              <w:t>B</w:t>
            </w:r>
          </w:p>
        </w:tc>
        <w:tc>
          <w:tcPr>
            <w:tcW w:w="4502" w:type="dxa"/>
            <w:tcBorders>
              <w:top w:val="single" w:sz="4" w:space="0" w:color="auto"/>
              <w:left w:val="single" w:sz="4" w:space="0" w:color="auto"/>
              <w:bottom w:val="single" w:sz="4" w:space="0" w:color="auto"/>
              <w:right w:val="single" w:sz="4" w:space="0" w:color="auto"/>
            </w:tcBorders>
          </w:tcPr>
          <w:p w14:paraId="1280A66D" w14:textId="77777777" w:rsidR="0026685A" w:rsidRPr="00C40908" w:rsidRDefault="0026685A" w:rsidP="00C63555">
            <w:pPr>
              <w:spacing w:after="0" w:line="240" w:lineRule="auto"/>
              <w:jc w:val="center"/>
              <w:rPr>
                <w:rFonts w:ascii="Times New Roman" w:hAnsi="Times New Roman" w:cs="Times New Roman"/>
                <w:bCs/>
                <w:noProof/>
                <w:sz w:val="24"/>
                <w:szCs w:val="28"/>
              </w:rPr>
            </w:pPr>
            <w:r>
              <w:rPr>
                <w:rFonts w:ascii="Times New Roman" w:hAnsi="Times New Roman"/>
                <w:sz w:val="24"/>
              </w:rPr>
              <w:t>B</w:t>
            </w:r>
          </w:p>
        </w:tc>
      </w:tr>
      <w:tr w:rsidR="0026685A" w:rsidRPr="00C40908" w14:paraId="72113CC2" w14:textId="77777777" w:rsidTr="008A7C9D">
        <w:tc>
          <w:tcPr>
            <w:tcW w:w="4502" w:type="dxa"/>
            <w:tcBorders>
              <w:top w:val="single" w:sz="4" w:space="0" w:color="auto"/>
              <w:left w:val="single" w:sz="4" w:space="0" w:color="auto"/>
              <w:bottom w:val="single" w:sz="4" w:space="0" w:color="auto"/>
              <w:right w:val="single" w:sz="4" w:space="0" w:color="auto"/>
            </w:tcBorders>
          </w:tcPr>
          <w:p w14:paraId="219BCD64" w14:textId="77777777" w:rsidR="0026685A" w:rsidRPr="00C40908" w:rsidRDefault="0026685A" w:rsidP="00C63555">
            <w:pPr>
              <w:spacing w:after="0" w:line="240" w:lineRule="auto"/>
              <w:jc w:val="center"/>
              <w:rPr>
                <w:rFonts w:ascii="Times New Roman" w:hAnsi="Times New Roman" w:cs="Times New Roman"/>
                <w:bCs/>
                <w:noProof/>
                <w:sz w:val="24"/>
                <w:szCs w:val="28"/>
              </w:rPr>
            </w:pPr>
            <w:r>
              <w:rPr>
                <w:rFonts w:ascii="Times New Roman" w:hAnsi="Times New Roman"/>
                <w:sz w:val="24"/>
              </w:rPr>
              <w:t>C1</w:t>
            </w:r>
          </w:p>
        </w:tc>
        <w:tc>
          <w:tcPr>
            <w:tcW w:w="4502" w:type="dxa"/>
            <w:tcBorders>
              <w:top w:val="single" w:sz="4" w:space="0" w:color="auto"/>
              <w:left w:val="single" w:sz="4" w:space="0" w:color="auto"/>
              <w:bottom w:val="single" w:sz="4" w:space="0" w:color="auto"/>
              <w:right w:val="single" w:sz="4" w:space="0" w:color="auto"/>
            </w:tcBorders>
          </w:tcPr>
          <w:p w14:paraId="71234B6B" w14:textId="77777777" w:rsidR="0026685A" w:rsidRPr="00C40908" w:rsidRDefault="0026685A" w:rsidP="00C63555">
            <w:pPr>
              <w:spacing w:after="0" w:line="240" w:lineRule="auto"/>
              <w:jc w:val="center"/>
              <w:rPr>
                <w:rFonts w:ascii="Times New Roman" w:hAnsi="Times New Roman" w:cs="Times New Roman"/>
                <w:bCs/>
                <w:noProof/>
                <w:sz w:val="24"/>
                <w:szCs w:val="28"/>
              </w:rPr>
            </w:pPr>
            <w:r>
              <w:rPr>
                <w:rFonts w:ascii="Times New Roman" w:hAnsi="Times New Roman"/>
                <w:sz w:val="24"/>
              </w:rPr>
              <w:t>С1</w:t>
            </w:r>
          </w:p>
        </w:tc>
      </w:tr>
      <w:tr w:rsidR="0026685A" w:rsidRPr="00C40908" w14:paraId="6A7B0D39" w14:textId="77777777" w:rsidTr="008A7C9D">
        <w:tc>
          <w:tcPr>
            <w:tcW w:w="4502" w:type="dxa"/>
            <w:tcBorders>
              <w:top w:val="single" w:sz="4" w:space="0" w:color="auto"/>
              <w:left w:val="single" w:sz="4" w:space="0" w:color="auto"/>
              <w:bottom w:val="single" w:sz="4" w:space="0" w:color="auto"/>
              <w:right w:val="single" w:sz="4" w:space="0" w:color="auto"/>
            </w:tcBorders>
          </w:tcPr>
          <w:p w14:paraId="1A54C61B" w14:textId="77777777" w:rsidR="0026685A" w:rsidRPr="00C40908" w:rsidRDefault="0026685A" w:rsidP="00C63555">
            <w:pPr>
              <w:spacing w:after="0" w:line="240" w:lineRule="auto"/>
              <w:jc w:val="center"/>
              <w:rPr>
                <w:rFonts w:ascii="Times New Roman" w:hAnsi="Times New Roman" w:cs="Times New Roman"/>
                <w:bCs/>
                <w:noProof/>
                <w:sz w:val="24"/>
                <w:szCs w:val="28"/>
              </w:rPr>
            </w:pPr>
            <w:r>
              <w:rPr>
                <w:rFonts w:ascii="Times New Roman" w:hAnsi="Times New Roman"/>
                <w:sz w:val="24"/>
              </w:rPr>
              <w:t>C</w:t>
            </w:r>
          </w:p>
        </w:tc>
        <w:tc>
          <w:tcPr>
            <w:tcW w:w="4502" w:type="dxa"/>
            <w:tcBorders>
              <w:top w:val="single" w:sz="4" w:space="0" w:color="auto"/>
              <w:left w:val="single" w:sz="4" w:space="0" w:color="auto"/>
              <w:bottom w:val="single" w:sz="4" w:space="0" w:color="auto"/>
              <w:right w:val="single" w:sz="4" w:space="0" w:color="auto"/>
            </w:tcBorders>
          </w:tcPr>
          <w:p w14:paraId="4140B560" w14:textId="77777777" w:rsidR="0026685A" w:rsidRPr="00C40908" w:rsidRDefault="0026685A" w:rsidP="00C63555">
            <w:pPr>
              <w:spacing w:after="0" w:line="240" w:lineRule="auto"/>
              <w:jc w:val="center"/>
              <w:rPr>
                <w:rFonts w:ascii="Times New Roman" w:hAnsi="Times New Roman" w:cs="Times New Roman"/>
                <w:bCs/>
                <w:noProof/>
                <w:sz w:val="24"/>
                <w:szCs w:val="28"/>
              </w:rPr>
            </w:pPr>
            <w:r>
              <w:rPr>
                <w:rFonts w:ascii="Times New Roman" w:hAnsi="Times New Roman"/>
                <w:sz w:val="24"/>
              </w:rPr>
              <w:t>С+С1</w:t>
            </w:r>
          </w:p>
        </w:tc>
      </w:tr>
      <w:tr w:rsidR="0026685A" w:rsidRPr="00C40908" w14:paraId="5D550225" w14:textId="77777777" w:rsidTr="008A7C9D">
        <w:tc>
          <w:tcPr>
            <w:tcW w:w="4502" w:type="dxa"/>
            <w:tcBorders>
              <w:top w:val="single" w:sz="4" w:space="0" w:color="auto"/>
              <w:left w:val="single" w:sz="4" w:space="0" w:color="auto"/>
              <w:bottom w:val="single" w:sz="4" w:space="0" w:color="auto"/>
              <w:right w:val="single" w:sz="4" w:space="0" w:color="auto"/>
            </w:tcBorders>
          </w:tcPr>
          <w:p w14:paraId="0DB72C63" w14:textId="77777777" w:rsidR="0026685A" w:rsidRPr="00C40908" w:rsidRDefault="0026685A" w:rsidP="00C63555">
            <w:pPr>
              <w:spacing w:after="0" w:line="240" w:lineRule="auto"/>
              <w:jc w:val="center"/>
              <w:rPr>
                <w:rFonts w:ascii="Times New Roman" w:hAnsi="Times New Roman" w:cs="Times New Roman"/>
                <w:bCs/>
                <w:noProof/>
                <w:sz w:val="24"/>
                <w:szCs w:val="28"/>
              </w:rPr>
            </w:pPr>
            <w:r>
              <w:rPr>
                <w:rFonts w:ascii="Times New Roman" w:hAnsi="Times New Roman"/>
                <w:sz w:val="24"/>
              </w:rPr>
              <w:t>D1</w:t>
            </w:r>
          </w:p>
        </w:tc>
        <w:tc>
          <w:tcPr>
            <w:tcW w:w="4502" w:type="dxa"/>
            <w:tcBorders>
              <w:top w:val="single" w:sz="4" w:space="0" w:color="auto"/>
              <w:left w:val="single" w:sz="4" w:space="0" w:color="auto"/>
              <w:bottom w:val="single" w:sz="4" w:space="0" w:color="auto"/>
              <w:right w:val="single" w:sz="4" w:space="0" w:color="auto"/>
            </w:tcBorders>
          </w:tcPr>
          <w:p w14:paraId="472E7BED" w14:textId="77777777" w:rsidR="0026685A" w:rsidRPr="00C40908" w:rsidRDefault="0026685A" w:rsidP="00C63555">
            <w:pPr>
              <w:spacing w:after="0" w:line="240" w:lineRule="auto"/>
              <w:jc w:val="center"/>
              <w:rPr>
                <w:rFonts w:ascii="Times New Roman" w:hAnsi="Times New Roman" w:cs="Times New Roman"/>
                <w:bCs/>
                <w:noProof/>
                <w:sz w:val="24"/>
                <w:szCs w:val="28"/>
              </w:rPr>
            </w:pPr>
            <w:r>
              <w:rPr>
                <w:rFonts w:ascii="Times New Roman" w:hAnsi="Times New Roman"/>
                <w:sz w:val="24"/>
              </w:rPr>
              <w:t>D1</w:t>
            </w:r>
          </w:p>
        </w:tc>
      </w:tr>
      <w:tr w:rsidR="0026685A" w:rsidRPr="00C40908" w14:paraId="29D4DF17" w14:textId="77777777" w:rsidTr="008A7C9D">
        <w:tc>
          <w:tcPr>
            <w:tcW w:w="4502" w:type="dxa"/>
            <w:tcBorders>
              <w:top w:val="single" w:sz="4" w:space="0" w:color="auto"/>
              <w:left w:val="single" w:sz="4" w:space="0" w:color="auto"/>
              <w:bottom w:val="single" w:sz="4" w:space="0" w:color="auto"/>
              <w:right w:val="single" w:sz="4" w:space="0" w:color="auto"/>
            </w:tcBorders>
          </w:tcPr>
          <w:p w14:paraId="2140377C" w14:textId="77777777" w:rsidR="0026685A" w:rsidRPr="00C40908" w:rsidRDefault="0026685A" w:rsidP="00C63555">
            <w:pPr>
              <w:spacing w:after="0" w:line="240" w:lineRule="auto"/>
              <w:jc w:val="center"/>
              <w:rPr>
                <w:rFonts w:ascii="Times New Roman" w:hAnsi="Times New Roman" w:cs="Times New Roman"/>
                <w:bCs/>
                <w:noProof/>
                <w:sz w:val="24"/>
                <w:szCs w:val="28"/>
              </w:rPr>
            </w:pPr>
            <w:r>
              <w:rPr>
                <w:rFonts w:ascii="Times New Roman" w:hAnsi="Times New Roman"/>
                <w:sz w:val="24"/>
              </w:rPr>
              <w:t>D</w:t>
            </w:r>
          </w:p>
        </w:tc>
        <w:tc>
          <w:tcPr>
            <w:tcW w:w="4502" w:type="dxa"/>
            <w:tcBorders>
              <w:top w:val="single" w:sz="4" w:space="0" w:color="auto"/>
              <w:left w:val="single" w:sz="4" w:space="0" w:color="auto"/>
              <w:bottom w:val="single" w:sz="4" w:space="0" w:color="auto"/>
              <w:right w:val="single" w:sz="4" w:space="0" w:color="auto"/>
            </w:tcBorders>
          </w:tcPr>
          <w:p w14:paraId="379D550F" w14:textId="77777777" w:rsidR="0026685A" w:rsidRPr="00C40908" w:rsidRDefault="0026685A" w:rsidP="00C63555">
            <w:pPr>
              <w:spacing w:after="0" w:line="240" w:lineRule="auto"/>
              <w:jc w:val="center"/>
              <w:rPr>
                <w:rFonts w:ascii="Times New Roman" w:hAnsi="Times New Roman" w:cs="Times New Roman"/>
                <w:bCs/>
                <w:noProof/>
                <w:sz w:val="24"/>
                <w:szCs w:val="28"/>
              </w:rPr>
            </w:pPr>
            <w:r>
              <w:rPr>
                <w:rFonts w:ascii="Times New Roman" w:hAnsi="Times New Roman"/>
                <w:sz w:val="24"/>
              </w:rPr>
              <w:t>D+D1</w:t>
            </w:r>
          </w:p>
        </w:tc>
      </w:tr>
      <w:tr w:rsidR="0026685A" w:rsidRPr="00C40908" w14:paraId="20A83572" w14:textId="77777777" w:rsidTr="008A7C9D">
        <w:tc>
          <w:tcPr>
            <w:tcW w:w="4502" w:type="dxa"/>
            <w:tcBorders>
              <w:top w:val="single" w:sz="4" w:space="0" w:color="auto"/>
              <w:left w:val="single" w:sz="4" w:space="0" w:color="auto"/>
              <w:bottom w:val="single" w:sz="4" w:space="0" w:color="auto"/>
              <w:right w:val="single" w:sz="4" w:space="0" w:color="auto"/>
            </w:tcBorders>
          </w:tcPr>
          <w:p w14:paraId="667F497F" w14:textId="77777777" w:rsidR="0026685A" w:rsidRPr="00C40908" w:rsidRDefault="0026685A" w:rsidP="00C63555">
            <w:pPr>
              <w:spacing w:after="0" w:line="240" w:lineRule="auto"/>
              <w:jc w:val="center"/>
              <w:rPr>
                <w:rFonts w:ascii="Times New Roman" w:hAnsi="Times New Roman" w:cs="Times New Roman"/>
                <w:bCs/>
                <w:noProof/>
                <w:sz w:val="24"/>
                <w:szCs w:val="28"/>
              </w:rPr>
            </w:pPr>
            <w:r>
              <w:rPr>
                <w:rFonts w:ascii="Times New Roman" w:hAnsi="Times New Roman"/>
                <w:sz w:val="24"/>
              </w:rPr>
              <w:t>BE</w:t>
            </w:r>
          </w:p>
        </w:tc>
        <w:tc>
          <w:tcPr>
            <w:tcW w:w="4502" w:type="dxa"/>
            <w:tcBorders>
              <w:top w:val="single" w:sz="4" w:space="0" w:color="auto"/>
              <w:left w:val="single" w:sz="4" w:space="0" w:color="auto"/>
              <w:bottom w:val="single" w:sz="4" w:space="0" w:color="auto"/>
              <w:right w:val="single" w:sz="4" w:space="0" w:color="auto"/>
            </w:tcBorders>
          </w:tcPr>
          <w:p w14:paraId="3C338CAA" w14:textId="77777777" w:rsidR="0026685A" w:rsidRPr="00C40908" w:rsidRDefault="0026685A" w:rsidP="00C63555">
            <w:pPr>
              <w:spacing w:after="0" w:line="240" w:lineRule="auto"/>
              <w:jc w:val="center"/>
              <w:rPr>
                <w:rFonts w:ascii="Times New Roman" w:hAnsi="Times New Roman" w:cs="Times New Roman"/>
                <w:bCs/>
                <w:noProof/>
                <w:sz w:val="24"/>
                <w:szCs w:val="28"/>
              </w:rPr>
            </w:pPr>
            <w:r>
              <w:rPr>
                <w:rFonts w:ascii="Times New Roman" w:hAnsi="Times New Roman"/>
                <w:sz w:val="24"/>
              </w:rPr>
              <w:t>BE</w:t>
            </w:r>
          </w:p>
        </w:tc>
      </w:tr>
      <w:tr w:rsidR="0026685A" w:rsidRPr="00C40908" w14:paraId="4701217B" w14:textId="77777777" w:rsidTr="008A7C9D">
        <w:tc>
          <w:tcPr>
            <w:tcW w:w="4502" w:type="dxa"/>
            <w:tcBorders>
              <w:top w:val="single" w:sz="4" w:space="0" w:color="auto"/>
              <w:left w:val="single" w:sz="4" w:space="0" w:color="auto"/>
              <w:bottom w:val="single" w:sz="4" w:space="0" w:color="auto"/>
              <w:right w:val="single" w:sz="4" w:space="0" w:color="auto"/>
            </w:tcBorders>
          </w:tcPr>
          <w:p w14:paraId="7017082A" w14:textId="77777777" w:rsidR="0026685A" w:rsidRPr="00C40908" w:rsidRDefault="0026685A" w:rsidP="00C63555">
            <w:pPr>
              <w:spacing w:after="0" w:line="240" w:lineRule="auto"/>
              <w:jc w:val="center"/>
              <w:rPr>
                <w:rFonts w:ascii="Times New Roman" w:hAnsi="Times New Roman" w:cs="Times New Roman"/>
                <w:bCs/>
                <w:noProof/>
                <w:sz w:val="24"/>
                <w:szCs w:val="28"/>
              </w:rPr>
            </w:pPr>
            <w:r>
              <w:rPr>
                <w:rFonts w:ascii="Times New Roman" w:hAnsi="Times New Roman"/>
                <w:sz w:val="24"/>
              </w:rPr>
              <w:t>C1E</w:t>
            </w:r>
          </w:p>
        </w:tc>
        <w:tc>
          <w:tcPr>
            <w:tcW w:w="4502" w:type="dxa"/>
            <w:tcBorders>
              <w:top w:val="single" w:sz="4" w:space="0" w:color="auto"/>
              <w:left w:val="single" w:sz="4" w:space="0" w:color="auto"/>
              <w:bottom w:val="single" w:sz="4" w:space="0" w:color="auto"/>
              <w:right w:val="single" w:sz="4" w:space="0" w:color="auto"/>
            </w:tcBorders>
          </w:tcPr>
          <w:p w14:paraId="3EA1247A" w14:textId="77777777" w:rsidR="0026685A" w:rsidRPr="00C40908" w:rsidRDefault="0026685A" w:rsidP="00C63555">
            <w:pPr>
              <w:spacing w:after="0" w:line="240" w:lineRule="auto"/>
              <w:jc w:val="center"/>
              <w:rPr>
                <w:rFonts w:ascii="Times New Roman" w:hAnsi="Times New Roman" w:cs="Times New Roman"/>
                <w:bCs/>
                <w:noProof/>
                <w:sz w:val="24"/>
                <w:szCs w:val="28"/>
              </w:rPr>
            </w:pPr>
            <w:r>
              <w:rPr>
                <w:rFonts w:ascii="Times New Roman" w:hAnsi="Times New Roman"/>
                <w:sz w:val="24"/>
              </w:rPr>
              <w:t>C1E</w:t>
            </w:r>
          </w:p>
        </w:tc>
      </w:tr>
      <w:tr w:rsidR="0026685A" w:rsidRPr="00C40908" w14:paraId="2D07DA70" w14:textId="77777777" w:rsidTr="008A7C9D">
        <w:tc>
          <w:tcPr>
            <w:tcW w:w="4502" w:type="dxa"/>
            <w:tcBorders>
              <w:top w:val="single" w:sz="4" w:space="0" w:color="auto"/>
              <w:left w:val="single" w:sz="4" w:space="0" w:color="auto"/>
              <w:bottom w:val="single" w:sz="4" w:space="0" w:color="auto"/>
              <w:right w:val="single" w:sz="4" w:space="0" w:color="auto"/>
            </w:tcBorders>
          </w:tcPr>
          <w:p w14:paraId="116E3843" w14:textId="77777777" w:rsidR="0026685A" w:rsidRPr="00C40908" w:rsidRDefault="0026685A" w:rsidP="00C63555">
            <w:pPr>
              <w:spacing w:after="0" w:line="240" w:lineRule="auto"/>
              <w:jc w:val="center"/>
              <w:rPr>
                <w:rFonts w:ascii="Times New Roman" w:hAnsi="Times New Roman" w:cs="Times New Roman"/>
                <w:bCs/>
                <w:noProof/>
                <w:sz w:val="24"/>
                <w:szCs w:val="28"/>
              </w:rPr>
            </w:pPr>
            <w:r>
              <w:rPr>
                <w:rFonts w:ascii="Times New Roman" w:hAnsi="Times New Roman"/>
                <w:sz w:val="24"/>
              </w:rPr>
              <w:t>CE</w:t>
            </w:r>
          </w:p>
        </w:tc>
        <w:tc>
          <w:tcPr>
            <w:tcW w:w="4502" w:type="dxa"/>
            <w:tcBorders>
              <w:top w:val="single" w:sz="4" w:space="0" w:color="auto"/>
              <w:left w:val="single" w:sz="4" w:space="0" w:color="auto"/>
              <w:bottom w:val="single" w:sz="4" w:space="0" w:color="auto"/>
              <w:right w:val="single" w:sz="4" w:space="0" w:color="auto"/>
            </w:tcBorders>
          </w:tcPr>
          <w:p w14:paraId="4C712E3E" w14:textId="77777777" w:rsidR="0026685A" w:rsidRPr="00C40908" w:rsidRDefault="0026685A" w:rsidP="00C63555">
            <w:pPr>
              <w:spacing w:after="0" w:line="240" w:lineRule="auto"/>
              <w:jc w:val="center"/>
              <w:rPr>
                <w:rFonts w:ascii="Times New Roman" w:hAnsi="Times New Roman" w:cs="Times New Roman"/>
                <w:bCs/>
                <w:noProof/>
                <w:sz w:val="24"/>
                <w:szCs w:val="28"/>
              </w:rPr>
            </w:pPr>
            <w:r>
              <w:rPr>
                <w:rFonts w:ascii="Times New Roman" w:hAnsi="Times New Roman"/>
                <w:sz w:val="24"/>
              </w:rPr>
              <w:t>CE+C1E</w:t>
            </w:r>
          </w:p>
        </w:tc>
      </w:tr>
      <w:tr w:rsidR="0026685A" w:rsidRPr="00C40908" w14:paraId="33E0779F" w14:textId="77777777" w:rsidTr="008A7C9D">
        <w:tc>
          <w:tcPr>
            <w:tcW w:w="4502" w:type="dxa"/>
            <w:tcBorders>
              <w:top w:val="single" w:sz="4" w:space="0" w:color="auto"/>
              <w:left w:val="single" w:sz="4" w:space="0" w:color="auto"/>
              <w:bottom w:val="single" w:sz="4" w:space="0" w:color="auto"/>
              <w:right w:val="single" w:sz="4" w:space="0" w:color="auto"/>
            </w:tcBorders>
          </w:tcPr>
          <w:p w14:paraId="2153D354" w14:textId="77777777" w:rsidR="0026685A" w:rsidRPr="00C40908" w:rsidRDefault="0026685A" w:rsidP="00C63555">
            <w:pPr>
              <w:spacing w:after="0" w:line="240" w:lineRule="auto"/>
              <w:jc w:val="center"/>
              <w:rPr>
                <w:rFonts w:ascii="Times New Roman" w:hAnsi="Times New Roman" w:cs="Times New Roman"/>
                <w:bCs/>
                <w:noProof/>
                <w:sz w:val="24"/>
                <w:szCs w:val="28"/>
              </w:rPr>
            </w:pPr>
            <w:r>
              <w:rPr>
                <w:rFonts w:ascii="Times New Roman" w:hAnsi="Times New Roman"/>
                <w:sz w:val="24"/>
              </w:rPr>
              <w:t>D1E</w:t>
            </w:r>
          </w:p>
        </w:tc>
        <w:tc>
          <w:tcPr>
            <w:tcW w:w="4502" w:type="dxa"/>
            <w:tcBorders>
              <w:top w:val="single" w:sz="4" w:space="0" w:color="auto"/>
              <w:left w:val="single" w:sz="4" w:space="0" w:color="auto"/>
              <w:bottom w:val="single" w:sz="4" w:space="0" w:color="auto"/>
              <w:right w:val="single" w:sz="4" w:space="0" w:color="auto"/>
            </w:tcBorders>
          </w:tcPr>
          <w:p w14:paraId="27DF12C9" w14:textId="77777777" w:rsidR="0026685A" w:rsidRPr="00C40908" w:rsidRDefault="0026685A" w:rsidP="00C63555">
            <w:pPr>
              <w:spacing w:after="0" w:line="240" w:lineRule="auto"/>
              <w:jc w:val="center"/>
              <w:rPr>
                <w:rFonts w:ascii="Times New Roman" w:hAnsi="Times New Roman" w:cs="Times New Roman"/>
                <w:bCs/>
                <w:noProof/>
                <w:sz w:val="24"/>
                <w:szCs w:val="28"/>
              </w:rPr>
            </w:pPr>
            <w:r>
              <w:rPr>
                <w:rFonts w:ascii="Times New Roman" w:hAnsi="Times New Roman"/>
                <w:sz w:val="24"/>
              </w:rPr>
              <w:t>D1E</w:t>
            </w:r>
          </w:p>
        </w:tc>
      </w:tr>
      <w:tr w:rsidR="0026685A" w:rsidRPr="00C40908" w14:paraId="7C68AB7B" w14:textId="77777777" w:rsidTr="008A7C9D">
        <w:tc>
          <w:tcPr>
            <w:tcW w:w="4502" w:type="dxa"/>
            <w:tcBorders>
              <w:top w:val="single" w:sz="4" w:space="0" w:color="auto"/>
              <w:left w:val="single" w:sz="4" w:space="0" w:color="auto"/>
              <w:bottom w:val="single" w:sz="4" w:space="0" w:color="auto"/>
              <w:right w:val="single" w:sz="4" w:space="0" w:color="auto"/>
            </w:tcBorders>
          </w:tcPr>
          <w:p w14:paraId="4559D6FE" w14:textId="77777777" w:rsidR="0026685A" w:rsidRPr="00C40908" w:rsidRDefault="0026685A" w:rsidP="00C63555">
            <w:pPr>
              <w:spacing w:after="0" w:line="240" w:lineRule="auto"/>
              <w:jc w:val="center"/>
              <w:rPr>
                <w:rFonts w:ascii="Times New Roman" w:hAnsi="Times New Roman" w:cs="Times New Roman"/>
                <w:bCs/>
                <w:noProof/>
                <w:sz w:val="24"/>
                <w:szCs w:val="28"/>
              </w:rPr>
            </w:pPr>
            <w:r>
              <w:rPr>
                <w:rFonts w:ascii="Times New Roman" w:hAnsi="Times New Roman"/>
                <w:sz w:val="24"/>
              </w:rPr>
              <w:t>DE</w:t>
            </w:r>
          </w:p>
        </w:tc>
        <w:tc>
          <w:tcPr>
            <w:tcW w:w="4502" w:type="dxa"/>
            <w:tcBorders>
              <w:top w:val="single" w:sz="4" w:space="0" w:color="auto"/>
              <w:left w:val="single" w:sz="4" w:space="0" w:color="auto"/>
              <w:bottom w:val="single" w:sz="4" w:space="0" w:color="auto"/>
              <w:right w:val="single" w:sz="4" w:space="0" w:color="auto"/>
            </w:tcBorders>
          </w:tcPr>
          <w:p w14:paraId="2299AC03" w14:textId="77777777" w:rsidR="0026685A" w:rsidRPr="00C40908" w:rsidRDefault="0026685A" w:rsidP="00C63555">
            <w:pPr>
              <w:spacing w:after="0" w:line="240" w:lineRule="auto"/>
              <w:jc w:val="center"/>
              <w:rPr>
                <w:rFonts w:ascii="Times New Roman" w:hAnsi="Times New Roman" w:cs="Times New Roman"/>
                <w:bCs/>
                <w:noProof/>
                <w:sz w:val="24"/>
                <w:szCs w:val="28"/>
              </w:rPr>
            </w:pPr>
            <w:r>
              <w:rPr>
                <w:rFonts w:ascii="Times New Roman" w:hAnsi="Times New Roman"/>
                <w:sz w:val="24"/>
              </w:rPr>
              <w:t>DE +D1E</w:t>
            </w:r>
          </w:p>
        </w:tc>
      </w:tr>
    </w:tbl>
    <w:p w14:paraId="568776F5" w14:textId="77777777" w:rsidR="0026685A" w:rsidRPr="00C40908" w:rsidRDefault="0026685A" w:rsidP="00C40908">
      <w:pPr>
        <w:spacing w:after="0" w:line="240" w:lineRule="auto"/>
        <w:jc w:val="both"/>
        <w:rPr>
          <w:rFonts w:ascii="Times New Roman" w:hAnsi="Times New Roman" w:cs="Times New Roman"/>
          <w:noProof/>
          <w:sz w:val="24"/>
          <w:szCs w:val="28"/>
          <w:lang w:val="en-US"/>
        </w:rPr>
      </w:pPr>
    </w:p>
    <w:p w14:paraId="7D16EAE2" w14:textId="77777777" w:rsidR="00C40908" w:rsidRPr="00C40908" w:rsidRDefault="0026685A" w:rsidP="00C40908">
      <w:pPr>
        <w:pStyle w:val="ListParagraph"/>
        <w:spacing w:after="0" w:line="240" w:lineRule="auto"/>
        <w:ind w:left="0"/>
        <w:jc w:val="both"/>
        <w:rPr>
          <w:rFonts w:ascii="Times New Roman" w:hAnsi="Times New Roman" w:cs="Times New Roman"/>
          <w:noProof/>
          <w:sz w:val="24"/>
          <w:szCs w:val="28"/>
        </w:rPr>
      </w:pPr>
      <w:r>
        <w:rPr>
          <w:rFonts w:ascii="Times New Roman" w:hAnsi="Times New Roman"/>
          <w:sz w:val="24"/>
        </w:rPr>
        <w:t>* Ja kategorijām ir piešķirts kods “78” (tikai transportlīdzekļiem ar automātisko transmisiju), apmainītajā apliecībā ir jābūt atbilstošai norādei.</w:t>
      </w:r>
    </w:p>
    <w:p w14:paraId="25EB76CA" w14:textId="2CEF8D92" w:rsidR="0026685A" w:rsidRPr="00C40908" w:rsidRDefault="0026685A" w:rsidP="00C40908">
      <w:pPr>
        <w:pStyle w:val="ListParagraph"/>
        <w:spacing w:after="0" w:line="240" w:lineRule="auto"/>
        <w:ind w:left="0"/>
        <w:jc w:val="both"/>
        <w:rPr>
          <w:rFonts w:ascii="Times New Roman" w:hAnsi="Times New Roman" w:cs="Times New Roman"/>
          <w:noProof/>
          <w:sz w:val="24"/>
          <w:szCs w:val="28"/>
          <w:lang w:val="en-US"/>
        </w:rPr>
      </w:pPr>
    </w:p>
    <w:sectPr w:rsidR="0026685A" w:rsidRPr="00C40908" w:rsidSect="00C40908">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C3FFF" w14:textId="77777777" w:rsidR="003167D8" w:rsidRPr="0026685A" w:rsidRDefault="003167D8" w:rsidP="000353D6">
      <w:pPr>
        <w:spacing w:after="0" w:line="240" w:lineRule="auto"/>
        <w:rPr>
          <w:noProof/>
          <w:lang w:val="en-US"/>
        </w:rPr>
      </w:pPr>
      <w:r w:rsidRPr="0026685A">
        <w:rPr>
          <w:noProof/>
          <w:lang w:val="en-US"/>
        </w:rPr>
        <w:separator/>
      </w:r>
    </w:p>
  </w:endnote>
  <w:endnote w:type="continuationSeparator" w:id="0">
    <w:p w14:paraId="08FE378E" w14:textId="77777777" w:rsidR="003167D8" w:rsidRPr="0026685A" w:rsidRDefault="003167D8" w:rsidP="000353D6">
      <w:pPr>
        <w:spacing w:after="0" w:line="240" w:lineRule="auto"/>
        <w:rPr>
          <w:noProof/>
          <w:lang w:val="en-US"/>
        </w:rPr>
      </w:pPr>
      <w:r w:rsidRPr="0026685A">
        <w:rPr>
          <w:noProof/>
          <w:lang w:val="en-US"/>
        </w:rPr>
        <w:continuationSeparator/>
      </w:r>
    </w:p>
  </w:endnote>
  <w:endnote w:type="continuationNotice" w:id="1">
    <w:p w14:paraId="49B52BC9" w14:textId="77777777" w:rsidR="003167D8" w:rsidRDefault="003167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717CF" w14:textId="77777777" w:rsidR="00C63257" w:rsidRDefault="00C632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C8293" w14:textId="09D2E562" w:rsidR="001F1BCE" w:rsidRPr="00044314" w:rsidRDefault="001F1BCE" w:rsidP="001F1BCE">
    <w:pPr>
      <w:widowControl w:val="0"/>
      <w:tabs>
        <w:tab w:val="right" w:leader="underscore" w:pos="9072"/>
      </w:tabs>
      <w:spacing w:after="0" w:line="240" w:lineRule="auto"/>
      <w:rPr>
        <w:rFonts w:ascii="Times New Roman" w:eastAsia="Calibri" w:hAnsi="Times New Roman" w:cs="Times New Roman"/>
        <w:sz w:val="20"/>
        <w:szCs w:val="18"/>
      </w:rPr>
    </w:pPr>
  </w:p>
  <w:p w14:paraId="438A1BD7" w14:textId="77777777" w:rsidR="001F1BCE" w:rsidRPr="00044314" w:rsidRDefault="001F1BCE" w:rsidP="001F1BCE">
    <w:pPr>
      <w:widowControl w:val="0"/>
      <w:tabs>
        <w:tab w:val="center" w:pos="4513"/>
        <w:tab w:val="right" w:pos="9026"/>
        <w:tab w:val="right" w:pos="9072"/>
      </w:tabs>
      <w:spacing w:after="0" w:line="240" w:lineRule="auto"/>
      <w:rPr>
        <w:rFonts w:ascii="Times New Roman" w:eastAsia="Calibri" w:hAnsi="Times New Roman" w:cs="Times New Roman"/>
        <w:sz w:val="20"/>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F939D" w14:textId="609AE9CD" w:rsidR="00BA50B0" w:rsidRPr="007028F5" w:rsidRDefault="00BA50B0" w:rsidP="00BA50B0">
    <w:pPr>
      <w:widowControl w:val="0"/>
      <w:tabs>
        <w:tab w:val="left" w:leader="underscore" w:pos="9072"/>
      </w:tabs>
      <w:spacing w:after="0" w:line="240" w:lineRule="auto"/>
      <w:rPr>
        <w:rFonts w:ascii="Times New Roman" w:eastAsia="Calibri" w:hAnsi="Times New Roman" w:cs="Times New Roman"/>
        <w:sz w:val="20"/>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B352C" w14:textId="77777777" w:rsidR="003167D8" w:rsidRPr="0026685A" w:rsidRDefault="003167D8" w:rsidP="000353D6">
      <w:pPr>
        <w:spacing w:after="0" w:line="240" w:lineRule="auto"/>
        <w:rPr>
          <w:noProof/>
          <w:lang w:val="en-US"/>
        </w:rPr>
      </w:pPr>
      <w:r w:rsidRPr="0026685A">
        <w:rPr>
          <w:noProof/>
          <w:lang w:val="en-US"/>
        </w:rPr>
        <w:separator/>
      </w:r>
    </w:p>
  </w:footnote>
  <w:footnote w:type="continuationSeparator" w:id="0">
    <w:p w14:paraId="30F4E776" w14:textId="77777777" w:rsidR="003167D8" w:rsidRPr="0026685A" w:rsidRDefault="003167D8" w:rsidP="000353D6">
      <w:pPr>
        <w:spacing w:after="0" w:line="240" w:lineRule="auto"/>
        <w:rPr>
          <w:noProof/>
          <w:lang w:val="en-US"/>
        </w:rPr>
      </w:pPr>
      <w:r w:rsidRPr="0026685A">
        <w:rPr>
          <w:noProof/>
          <w:lang w:val="en-US"/>
        </w:rPr>
        <w:continuationSeparator/>
      </w:r>
    </w:p>
  </w:footnote>
  <w:footnote w:type="continuationNotice" w:id="1">
    <w:p w14:paraId="12443AF5" w14:textId="77777777" w:rsidR="003167D8" w:rsidRDefault="003167D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0D402" w14:textId="77777777" w:rsidR="00C63257" w:rsidRDefault="00C632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5561763"/>
      <w:docPartObj>
        <w:docPartGallery w:val="Page Numbers (Top of Page)"/>
        <w:docPartUnique/>
      </w:docPartObj>
    </w:sdtPr>
    <w:sdtEndPr>
      <w:rPr>
        <w:noProof/>
      </w:rPr>
    </w:sdtEndPr>
    <w:sdtContent>
      <w:p w14:paraId="16B04F15" w14:textId="6CCBFE2F" w:rsidR="00C63257" w:rsidRDefault="00C6325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0D3E4E2" w14:textId="77777777" w:rsidR="00312E24" w:rsidRPr="00CC6B5F" w:rsidRDefault="00312E24" w:rsidP="00142D84">
    <w:pPr>
      <w:pStyle w:val="Head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A7C42" w14:textId="77777777" w:rsidR="00C63257" w:rsidRDefault="00C632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53388"/>
    <w:multiLevelType w:val="hybridMultilevel"/>
    <w:tmpl w:val="1C706656"/>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 w15:restartNumberingAfterBreak="0">
    <w:nsid w:val="0424153F"/>
    <w:multiLevelType w:val="hybridMultilevel"/>
    <w:tmpl w:val="FC200996"/>
    <w:lvl w:ilvl="0" w:tplc="ECF897E0">
      <w:start w:val="2"/>
      <w:numFmt w:val="bullet"/>
      <w:lvlText w:val=""/>
      <w:lvlJc w:val="left"/>
      <w:pPr>
        <w:ind w:left="1069" w:hanging="360"/>
      </w:pPr>
      <w:rPr>
        <w:rFonts w:ascii="Symbol" w:eastAsiaTheme="minorHAnsi" w:hAnsi="Symbol"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 w15:restartNumberingAfterBreak="0">
    <w:nsid w:val="06343706"/>
    <w:multiLevelType w:val="hybridMultilevel"/>
    <w:tmpl w:val="BC0A4F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C001CA"/>
    <w:multiLevelType w:val="multilevel"/>
    <w:tmpl w:val="99802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973990"/>
    <w:multiLevelType w:val="hybridMultilevel"/>
    <w:tmpl w:val="DB0AB0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4AA6565"/>
    <w:multiLevelType w:val="hybridMultilevel"/>
    <w:tmpl w:val="95323B0C"/>
    <w:lvl w:ilvl="0" w:tplc="31CA6A6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C977DF0"/>
    <w:multiLevelType w:val="hybridMultilevel"/>
    <w:tmpl w:val="95323B0C"/>
    <w:lvl w:ilvl="0" w:tplc="31CA6A6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F7573D0"/>
    <w:multiLevelType w:val="hybridMultilevel"/>
    <w:tmpl w:val="BA5022D0"/>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90F6AB9"/>
    <w:multiLevelType w:val="hybridMultilevel"/>
    <w:tmpl w:val="CD0835DE"/>
    <w:lvl w:ilvl="0" w:tplc="094AC680">
      <w:start w:val="1"/>
      <w:numFmt w:val="decimal"/>
      <w:lvlText w:val="%1."/>
      <w:lvlJc w:val="left"/>
      <w:pPr>
        <w:ind w:left="1069" w:hanging="360"/>
      </w:pPr>
      <w:rPr>
        <w:rFonts w:eastAsia="Malgun Gothic" w:hint="default"/>
      </w:r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9" w15:restartNumberingAfterBreak="0">
    <w:nsid w:val="2FC850F8"/>
    <w:multiLevelType w:val="hybridMultilevel"/>
    <w:tmpl w:val="0D721E84"/>
    <w:lvl w:ilvl="0" w:tplc="0409000F">
      <w:start w:val="1"/>
      <w:numFmt w:val="decimal"/>
      <w:lvlText w:val="%1."/>
      <w:lvlJc w:val="left"/>
      <w:pPr>
        <w:ind w:left="785" w:hanging="360"/>
      </w:pPr>
    </w:lvl>
    <w:lvl w:ilvl="1" w:tplc="10000019" w:tentative="1">
      <w:start w:val="1"/>
      <w:numFmt w:val="lowerLetter"/>
      <w:lvlText w:val="%2."/>
      <w:lvlJc w:val="left"/>
      <w:pPr>
        <w:ind w:left="1505" w:hanging="360"/>
      </w:pPr>
    </w:lvl>
    <w:lvl w:ilvl="2" w:tplc="1000001B" w:tentative="1">
      <w:start w:val="1"/>
      <w:numFmt w:val="lowerRoman"/>
      <w:lvlText w:val="%3."/>
      <w:lvlJc w:val="right"/>
      <w:pPr>
        <w:ind w:left="2225" w:hanging="180"/>
      </w:pPr>
    </w:lvl>
    <w:lvl w:ilvl="3" w:tplc="1000000F" w:tentative="1">
      <w:start w:val="1"/>
      <w:numFmt w:val="decimal"/>
      <w:lvlText w:val="%4."/>
      <w:lvlJc w:val="left"/>
      <w:pPr>
        <w:ind w:left="2945" w:hanging="360"/>
      </w:pPr>
    </w:lvl>
    <w:lvl w:ilvl="4" w:tplc="10000019" w:tentative="1">
      <w:start w:val="1"/>
      <w:numFmt w:val="lowerLetter"/>
      <w:lvlText w:val="%5."/>
      <w:lvlJc w:val="left"/>
      <w:pPr>
        <w:ind w:left="3665" w:hanging="360"/>
      </w:pPr>
    </w:lvl>
    <w:lvl w:ilvl="5" w:tplc="1000001B" w:tentative="1">
      <w:start w:val="1"/>
      <w:numFmt w:val="lowerRoman"/>
      <w:lvlText w:val="%6."/>
      <w:lvlJc w:val="right"/>
      <w:pPr>
        <w:ind w:left="4385" w:hanging="180"/>
      </w:pPr>
    </w:lvl>
    <w:lvl w:ilvl="6" w:tplc="1000000F" w:tentative="1">
      <w:start w:val="1"/>
      <w:numFmt w:val="decimal"/>
      <w:lvlText w:val="%7."/>
      <w:lvlJc w:val="left"/>
      <w:pPr>
        <w:ind w:left="5105" w:hanging="360"/>
      </w:pPr>
    </w:lvl>
    <w:lvl w:ilvl="7" w:tplc="10000019" w:tentative="1">
      <w:start w:val="1"/>
      <w:numFmt w:val="lowerLetter"/>
      <w:lvlText w:val="%8."/>
      <w:lvlJc w:val="left"/>
      <w:pPr>
        <w:ind w:left="5825" w:hanging="360"/>
      </w:pPr>
    </w:lvl>
    <w:lvl w:ilvl="8" w:tplc="1000001B" w:tentative="1">
      <w:start w:val="1"/>
      <w:numFmt w:val="lowerRoman"/>
      <w:lvlText w:val="%9."/>
      <w:lvlJc w:val="right"/>
      <w:pPr>
        <w:ind w:left="6545" w:hanging="180"/>
      </w:pPr>
    </w:lvl>
  </w:abstractNum>
  <w:abstractNum w:abstractNumId="10" w15:restartNumberingAfterBreak="0">
    <w:nsid w:val="2FCE3B9D"/>
    <w:multiLevelType w:val="hybridMultilevel"/>
    <w:tmpl w:val="DB0AB0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04B6A38"/>
    <w:multiLevelType w:val="hybridMultilevel"/>
    <w:tmpl w:val="3B0EEE94"/>
    <w:lvl w:ilvl="0" w:tplc="5322A12C">
      <w:start w:val="1"/>
      <w:numFmt w:val="decimal"/>
      <w:lvlText w:val="%1."/>
      <w:lvlJc w:val="left"/>
      <w:pPr>
        <w:ind w:left="720" w:hanging="360"/>
      </w:pPr>
      <w:rPr>
        <w:rFonts w:ascii="Times New Roman" w:hAnsi="Times New Roman" w:cs="Times New Roman" w:hint="default"/>
        <w:b w:val="0"/>
        <w:bCs/>
        <w:sz w:val="28"/>
        <w:szCs w:val="28"/>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2" w15:restartNumberingAfterBreak="0">
    <w:nsid w:val="394F4F73"/>
    <w:multiLevelType w:val="hybridMultilevel"/>
    <w:tmpl w:val="E71CA59A"/>
    <w:lvl w:ilvl="0" w:tplc="0409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3" w15:restartNumberingAfterBreak="0">
    <w:nsid w:val="3970401E"/>
    <w:multiLevelType w:val="hybridMultilevel"/>
    <w:tmpl w:val="179C2A12"/>
    <w:lvl w:ilvl="0" w:tplc="55842AF4">
      <w:start w:val="2"/>
      <w:numFmt w:val="bullet"/>
      <w:lvlText w:val=""/>
      <w:lvlJc w:val="left"/>
      <w:pPr>
        <w:ind w:left="720" w:hanging="360"/>
      </w:pPr>
      <w:rPr>
        <w:rFonts w:ascii="Symbol" w:eastAsiaTheme="minorHAnsi"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3E225F17"/>
    <w:multiLevelType w:val="hybridMultilevel"/>
    <w:tmpl w:val="77A8F4EC"/>
    <w:lvl w:ilvl="0" w:tplc="04090017">
      <w:start w:val="1"/>
      <w:numFmt w:val="lowerLetter"/>
      <w:lvlText w:val="%1)"/>
      <w:lvlJc w:val="left"/>
      <w:pPr>
        <w:ind w:left="1440" w:hanging="360"/>
      </w:p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15" w15:restartNumberingAfterBreak="0">
    <w:nsid w:val="4042670B"/>
    <w:multiLevelType w:val="hybridMultilevel"/>
    <w:tmpl w:val="9CF4CD50"/>
    <w:lvl w:ilvl="0" w:tplc="0409000F">
      <w:start w:val="1"/>
      <w:numFmt w:val="decimal"/>
      <w:lvlText w:val="%1."/>
      <w:lvlJc w:val="left"/>
      <w:pPr>
        <w:ind w:left="2911" w:hanging="360"/>
      </w:pPr>
    </w:lvl>
    <w:lvl w:ilvl="1" w:tplc="10000019" w:tentative="1">
      <w:start w:val="1"/>
      <w:numFmt w:val="lowerLetter"/>
      <w:lvlText w:val="%2."/>
      <w:lvlJc w:val="left"/>
      <w:pPr>
        <w:ind w:left="3631" w:hanging="360"/>
      </w:pPr>
    </w:lvl>
    <w:lvl w:ilvl="2" w:tplc="1000001B" w:tentative="1">
      <w:start w:val="1"/>
      <w:numFmt w:val="lowerRoman"/>
      <w:lvlText w:val="%3."/>
      <w:lvlJc w:val="right"/>
      <w:pPr>
        <w:ind w:left="4351" w:hanging="180"/>
      </w:pPr>
    </w:lvl>
    <w:lvl w:ilvl="3" w:tplc="1000000F" w:tentative="1">
      <w:start w:val="1"/>
      <w:numFmt w:val="decimal"/>
      <w:lvlText w:val="%4."/>
      <w:lvlJc w:val="left"/>
      <w:pPr>
        <w:ind w:left="5071" w:hanging="360"/>
      </w:pPr>
    </w:lvl>
    <w:lvl w:ilvl="4" w:tplc="10000019" w:tentative="1">
      <w:start w:val="1"/>
      <w:numFmt w:val="lowerLetter"/>
      <w:lvlText w:val="%5."/>
      <w:lvlJc w:val="left"/>
      <w:pPr>
        <w:ind w:left="5791" w:hanging="360"/>
      </w:pPr>
    </w:lvl>
    <w:lvl w:ilvl="5" w:tplc="1000001B" w:tentative="1">
      <w:start w:val="1"/>
      <w:numFmt w:val="lowerRoman"/>
      <w:lvlText w:val="%6."/>
      <w:lvlJc w:val="right"/>
      <w:pPr>
        <w:ind w:left="6511" w:hanging="180"/>
      </w:pPr>
    </w:lvl>
    <w:lvl w:ilvl="6" w:tplc="1000000F" w:tentative="1">
      <w:start w:val="1"/>
      <w:numFmt w:val="decimal"/>
      <w:lvlText w:val="%7."/>
      <w:lvlJc w:val="left"/>
      <w:pPr>
        <w:ind w:left="7231" w:hanging="360"/>
      </w:pPr>
    </w:lvl>
    <w:lvl w:ilvl="7" w:tplc="10000019" w:tentative="1">
      <w:start w:val="1"/>
      <w:numFmt w:val="lowerLetter"/>
      <w:lvlText w:val="%8."/>
      <w:lvlJc w:val="left"/>
      <w:pPr>
        <w:ind w:left="7951" w:hanging="360"/>
      </w:pPr>
    </w:lvl>
    <w:lvl w:ilvl="8" w:tplc="1000001B" w:tentative="1">
      <w:start w:val="1"/>
      <w:numFmt w:val="lowerRoman"/>
      <w:lvlText w:val="%9."/>
      <w:lvlJc w:val="right"/>
      <w:pPr>
        <w:ind w:left="8671" w:hanging="180"/>
      </w:pPr>
    </w:lvl>
  </w:abstractNum>
  <w:abstractNum w:abstractNumId="16" w15:restartNumberingAfterBreak="0">
    <w:nsid w:val="424346E5"/>
    <w:multiLevelType w:val="hybridMultilevel"/>
    <w:tmpl w:val="D90A15AA"/>
    <w:lvl w:ilvl="0" w:tplc="0409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7" w15:restartNumberingAfterBreak="0">
    <w:nsid w:val="44147BE0"/>
    <w:multiLevelType w:val="hybridMultilevel"/>
    <w:tmpl w:val="0904373E"/>
    <w:lvl w:ilvl="0" w:tplc="46CA0FD0">
      <w:start w:val="1"/>
      <w:numFmt w:val="decimal"/>
      <w:lvlText w:val="%1)"/>
      <w:lvlJc w:val="left"/>
      <w:pPr>
        <w:ind w:left="644" w:hanging="360"/>
      </w:pPr>
      <w:rPr>
        <w:rFonts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15:restartNumberingAfterBreak="0">
    <w:nsid w:val="46531A80"/>
    <w:multiLevelType w:val="hybridMultilevel"/>
    <w:tmpl w:val="95323B0C"/>
    <w:lvl w:ilvl="0" w:tplc="31CA6A6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EA84444"/>
    <w:multiLevelType w:val="hybridMultilevel"/>
    <w:tmpl w:val="3DD81458"/>
    <w:lvl w:ilvl="0" w:tplc="C892229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F4B2A0C"/>
    <w:multiLevelType w:val="hybridMultilevel"/>
    <w:tmpl w:val="95323B0C"/>
    <w:lvl w:ilvl="0" w:tplc="31CA6A6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36A4708"/>
    <w:multiLevelType w:val="hybridMultilevel"/>
    <w:tmpl w:val="7140162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5445516"/>
    <w:multiLevelType w:val="hybridMultilevel"/>
    <w:tmpl w:val="D906524E"/>
    <w:lvl w:ilvl="0" w:tplc="98CC78DA">
      <w:start w:val="4"/>
      <w:numFmt w:val="bullet"/>
      <w:lvlText w:val=""/>
      <w:lvlJc w:val="left"/>
      <w:pPr>
        <w:ind w:left="720" w:hanging="360"/>
      </w:pPr>
      <w:rPr>
        <w:rFonts w:ascii="Symbol" w:eastAsiaTheme="minorHAnsi"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B966653"/>
    <w:multiLevelType w:val="hybridMultilevel"/>
    <w:tmpl w:val="325EA440"/>
    <w:lvl w:ilvl="0" w:tplc="699C11E6">
      <w:start w:val="1"/>
      <w:numFmt w:val="decimal"/>
      <w:lvlText w:val="%1."/>
      <w:lvlJc w:val="left"/>
      <w:pPr>
        <w:ind w:left="720" w:hanging="360"/>
      </w:pPr>
      <w:rPr>
        <w:b w:val="0"/>
        <w:bCs/>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4" w15:restartNumberingAfterBreak="0">
    <w:nsid w:val="5D80517C"/>
    <w:multiLevelType w:val="hybridMultilevel"/>
    <w:tmpl w:val="2B6AFBF8"/>
    <w:lvl w:ilvl="0" w:tplc="0409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5" w15:restartNumberingAfterBreak="0">
    <w:nsid w:val="5E007066"/>
    <w:multiLevelType w:val="hybridMultilevel"/>
    <w:tmpl w:val="9CF4CD50"/>
    <w:lvl w:ilvl="0" w:tplc="0409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6" w15:restartNumberingAfterBreak="0">
    <w:nsid w:val="5F852AEB"/>
    <w:multiLevelType w:val="hybridMultilevel"/>
    <w:tmpl w:val="EA8826D8"/>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F8C396B"/>
    <w:multiLevelType w:val="hybridMultilevel"/>
    <w:tmpl w:val="062632A6"/>
    <w:lvl w:ilvl="0" w:tplc="2012ADD2">
      <w:start w:val="4"/>
      <w:numFmt w:val="bullet"/>
      <w:lvlText w:val=""/>
      <w:lvlJc w:val="left"/>
      <w:pPr>
        <w:ind w:left="720" w:hanging="360"/>
      </w:pPr>
      <w:rPr>
        <w:rFonts w:ascii="Symbol" w:eastAsiaTheme="minorHAnsi"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6BCB10C2"/>
    <w:multiLevelType w:val="hybridMultilevel"/>
    <w:tmpl w:val="8418FCFE"/>
    <w:lvl w:ilvl="0" w:tplc="E1D2C2FA">
      <w:start w:val="1"/>
      <w:numFmt w:val="decimal"/>
      <w:lvlText w:val="%1."/>
      <w:lvlJc w:val="left"/>
      <w:pPr>
        <w:ind w:left="1069" w:hanging="360"/>
      </w:pPr>
      <w:rPr>
        <w:rFonts w:hint="default"/>
      </w:r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29" w15:restartNumberingAfterBreak="0">
    <w:nsid w:val="71C723AD"/>
    <w:multiLevelType w:val="hybridMultilevel"/>
    <w:tmpl w:val="4D842800"/>
    <w:lvl w:ilvl="0" w:tplc="FC2CCBAE">
      <w:start w:val="1"/>
      <w:numFmt w:val="decimal"/>
      <w:lvlText w:val="%1."/>
      <w:lvlJc w:val="left"/>
      <w:pPr>
        <w:ind w:left="1070" w:hanging="360"/>
      </w:pPr>
      <w:rPr>
        <w:rFonts w:hint="default"/>
        <w:b w:val="0"/>
        <w:color w:val="000000"/>
      </w:r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30" w15:restartNumberingAfterBreak="0">
    <w:nsid w:val="79434DFA"/>
    <w:multiLevelType w:val="hybridMultilevel"/>
    <w:tmpl w:val="8A985C58"/>
    <w:lvl w:ilvl="0" w:tplc="0409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1" w15:restartNumberingAfterBreak="0">
    <w:nsid w:val="7C521EEC"/>
    <w:multiLevelType w:val="hybridMultilevel"/>
    <w:tmpl w:val="1B8086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14579967">
    <w:abstractNumId w:val="26"/>
  </w:num>
  <w:num w:numId="2" w16cid:durableId="394546603">
    <w:abstractNumId w:val="19"/>
  </w:num>
  <w:num w:numId="3" w16cid:durableId="749042988">
    <w:abstractNumId w:val="5"/>
  </w:num>
  <w:num w:numId="4" w16cid:durableId="2001805174">
    <w:abstractNumId w:val="20"/>
  </w:num>
  <w:num w:numId="5" w16cid:durableId="1083451741">
    <w:abstractNumId w:val="6"/>
  </w:num>
  <w:num w:numId="6" w16cid:durableId="283851989">
    <w:abstractNumId w:val="18"/>
  </w:num>
  <w:num w:numId="7" w16cid:durableId="133525067">
    <w:abstractNumId w:val="17"/>
  </w:num>
  <w:num w:numId="8" w16cid:durableId="1883401955">
    <w:abstractNumId w:val="10"/>
  </w:num>
  <w:num w:numId="9" w16cid:durableId="166865067">
    <w:abstractNumId w:val="4"/>
  </w:num>
  <w:num w:numId="10" w16cid:durableId="1385181588">
    <w:abstractNumId w:val="2"/>
  </w:num>
  <w:num w:numId="11" w16cid:durableId="15547721">
    <w:abstractNumId w:val="7"/>
  </w:num>
  <w:num w:numId="12" w16cid:durableId="1016807235">
    <w:abstractNumId w:val="28"/>
  </w:num>
  <w:num w:numId="13" w16cid:durableId="67121936">
    <w:abstractNumId w:val="0"/>
  </w:num>
  <w:num w:numId="14" w16cid:durableId="589434857">
    <w:abstractNumId w:val="24"/>
  </w:num>
  <w:num w:numId="15" w16cid:durableId="488256208">
    <w:abstractNumId w:val="12"/>
  </w:num>
  <w:num w:numId="16" w16cid:durableId="709693437">
    <w:abstractNumId w:val="9"/>
  </w:num>
  <w:num w:numId="17" w16cid:durableId="434987470">
    <w:abstractNumId w:val="16"/>
  </w:num>
  <w:num w:numId="18" w16cid:durableId="1643582568">
    <w:abstractNumId w:val="30"/>
  </w:num>
  <w:num w:numId="19" w16cid:durableId="1713310607">
    <w:abstractNumId w:val="25"/>
  </w:num>
  <w:num w:numId="20" w16cid:durableId="1318536821">
    <w:abstractNumId w:val="15"/>
  </w:num>
  <w:num w:numId="21" w16cid:durableId="413891853">
    <w:abstractNumId w:val="14"/>
  </w:num>
  <w:num w:numId="22" w16cid:durableId="250743965">
    <w:abstractNumId w:val="8"/>
  </w:num>
  <w:num w:numId="23" w16cid:durableId="1937905096">
    <w:abstractNumId w:val="23"/>
  </w:num>
  <w:num w:numId="24" w16cid:durableId="2145389219">
    <w:abstractNumId w:val="11"/>
  </w:num>
  <w:num w:numId="25" w16cid:durableId="1056508841">
    <w:abstractNumId w:val="31"/>
  </w:num>
  <w:num w:numId="26" w16cid:durableId="695694080">
    <w:abstractNumId w:val="3"/>
  </w:num>
  <w:num w:numId="27" w16cid:durableId="12197071">
    <w:abstractNumId w:val="22"/>
  </w:num>
  <w:num w:numId="28" w16cid:durableId="822311441">
    <w:abstractNumId w:val="27"/>
  </w:num>
  <w:num w:numId="29" w16cid:durableId="2027781470">
    <w:abstractNumId w:val="29"/>
  </w:num>
  <w:num w:numId="30" w16cid:durableId="705301930">
    <w:abstractNumId w:val="21"/>
  </w:num>
  <w:num w:numId="31" w16cid:durableId="1135562130">
    <w:abstractNumId w:val="1"/>
  </w:num>
  <w:num w:numId="32" w16cid:durableId="182245735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ru-RU"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en-GB" w:vendorID="64" w:dllVersion="0" w:nlCheck="1" w:checkStyle="0"/>
  <w:activeWritingStyle w:appName="MSWord" w:lang="en-US" w:vendorID="64" w:dllVersion="0" w:nlCheck="1" w:checkStyle="0"/>
  <w:activeWritingStyle w:appName="MSWord" w:lang="ru-RU" w:vendorID="64" w:dllVersion="0" w:nlCheck="1" w:checkStyle="0"/>
  <w:proofState w:spelling="clean" w:grammar="clean"/>
  <w:defaultTabStop w:val="709"/>
  <w:hyphenationZone w:val="425"/>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D1A"/>
    <w:rsid w:val="0000071D"/>
    <w:rsid w:val="000007B2"/>
    <w:rsid w:val="00004EE2"/>
    <w:rsid w:val="0000535E"/>
    <w:rsid w:val="00010C0C"/>
    <w:rsid w:val="00015E51"/>
    <w:rsid w:val="0001634F"/>
    <w:rsid w:val="00020616"/>
    <w:rsid w:val="00021716"/>
    <w:rsid w:val="0002190A"/>
    <w:rsid w:val="0002777A"/>
    <w:rsid w:val="0003113A"/>
    <w:rsid w:val="000336EC"/>
    <w:rsid w:val="000353D6"/>
    <w:rsid w:val="00035918"/>
    <w:rsid w:val="00041730"/>
    <w:rsid w:val="000434BB"/>
    <w:rsid w:val="00044022"/>
    <w:rsid w:val="000454E0"/>
    <w:rsid w:val="00046943"/>
    <w:rsid w:val="00047ADF"/>
    <w:rsid w:val="0005065B"/>
    <w:rsid w:val="00050A3D"/>
    <w:rsid w:val="00063956"/>
    <w:rsid w:val="000647D8"/>
    <w:rsid w:val="00065B31"/>
    <w:rsid w:val="0007199A"/>
    <w:rsid w:val="00074BBA"/>
    <w:rsid w:val="000751A7"/>
    <w:rsid w:val="000760DE"/>
    <w:rsid w:val="00076144"/>
    <w:rsid w:val="00076151"/>
    <w:rsid w:val="0007775D"/>
    <w:rsid w:val="00077968"/>
    <w:rsid w:val="000845F4"/>
    <w:rsid w:val="00087206"/>
    <w:rsid w:val="0009062D"/>
    <w:rsid w:val="00090714"/>
    <w:rsid w:val="00090846"/>
    <w:rsid w:val="00090B8A"/>
    <w:rsid w:val="00092251"/>
    <w:rsid w:val="00094E4D"/>
    <w:rsid w:val="00094E66"/>
    <w:rsid w:val="000A02F3"/>
    <w:rsid w:val="000A3000"/>
    <w:rsid w:val="000A35CF"/>
    <w:rsid w:val="000B077C"/>
    <w:rsid w:val="000B3D10"/>
    <w:rsid w:val="000B7AE6"/>
    <w:rsid w:val="000D0261"/>
    <w:rsid w:val="000D3704"/>
    <w:rsid w:val="000D3A6F"/>
    <w:rsid w:val="000D5D5B"/>
    <w:rsid w:val="000E1A27"/>
    <w:rsid w:val="000E20D0"/>
    <w:rsid w:val="000E235A"/>
    <w:rsid w:val="000E28C5"/>
    <w:rsid w:val="000E2C41"/>
    <w:rsid w:val="000F24D6"/>
    <w:rsid w:val="000F3B8A"/>
    <w:rsid w:val="000F48C6"/>
    <w:rsid w:val="000F57E7"/>
    <w:rsid w:val="001033F9"/>
    <w:rsid w:val="001047D4"/>
    <w:rsid w:val="00104B82"/>
    <w:rsid w:val="00104BB2"/>
    <w:rsid w:val="00105000"/>
    <w:rsid w:val="00105673"/>
    <w:rsid w:val="00106F5D"/>
    <w:rsid w:val="001109C3"/>
    <w:rsid w:val="00116CE1"/>
    <w:rsid w:val="00122033"/>
    <w:rsid w:val="00126718"/>
    <w:rsid w:val="0013056E"/>
    <w:rsid w:val="001369C2"/>
    <w:rsid w:val="0014022F"/>
    <w:rsid w:val="00140D81"/>
    <w:rsid w:val="001427BE"/>
    <w:rsid w:val="00142D84"/>
    <w:rsid w:val="00142DF7"/>
    <w:rsid w:val="001432CF"/>
    <w:rsid w:val="00144F40"/>
    <w:rsid w:val="00152BA2"/>
    <w:rsid w:val="00155057"/>
    <w:rsid w:val="001605F3"/>
    <w:rsid w:val="00160E98"/>
    <w:rsid w:val="00162609"/>
    <w:rsid w:val="00165B03"/>
    <w:rsid w:val="00165FF2"/>
    <w:rsid w:val="00166627"/>
    <w:rsid w:val="00166F9D"/>
    <w:rsid w:val="001701E1"/>
    <w:rsid w:val="001704A0"/>
    <w:rsid w:val="001802C1"/>
    <w:rsid w:val="001820DC"/>
    <w:rsid w:val="001868BE"/>
    <w:rsid w:val="00192BD3"/>
    <w:rsid w:val="00193BE6"/>
    <w:rsid w:val="001A00E4"/>
    <w:rsid w:val="001A6FFC"/>
    <w:rsid w:val="001B13A4"/>
    <w:rsid w:val="001B7268"/>
    <w:rsid w:val="001C4356"/>
    <w:rsid w:val="001D0095"/>
    <w:rsid w:val="001D1753"/>
    <w:rsid w:val="001D468A"/>
    <w:rsid w:val="001D7876"/>
    <w:rsid w:val="001F01E8"/>
    <w:rsid w:val="001F1BCE"/>
    <w:rsid w:val="001F3642"/>
    <w:rsid w:val="001F4E5D"/>
    <w:rsid w:val="001F548F"/>
    <w:rsid w:val="00200BDD"/>
    <w:rsid w:val="00203885"/>
    <w:rsid w:val="002143E1"/>
    <w:rsid w:val="00220D6B"/>
    <w:rsid w:val="0022203F"/>
    <w:rsid w:val="002231CC"/>
    <w:rsid w:val="00223A78"/>
    <w:rsid w:val="00224144"/>
    <w:rsid w:val="002272AF"/>
    <w:rsid w:val="00231D90"/>
    <w:rsid w:val="00232D34"/>
    <w:rsid w:val="00234485"/>
    <w:rsid w:val="0023510E"/>
    <w:rsid w:val="00244D93"/>
    <w:rsid w:val="00247365"/>
    <w:rsid w:val="00253D45"/>
    <w:rsid w:val="002563A3"/>
    <w:rsid w:val="00261B97"/>
    <w:rsid w:val="00262C90"/>
    <w:rsid w:val="00263F90"/>
    <w:rsid w:val="00264FA8"/>
    <w:rsid w:val="0026685A"/>
    <w:rsid w:val="00266A69"/>
    <w:rsid w:val="0027273B"/>
    <w:rsid w:val="00273ABC"/>
    <w:rsid w:val="00276C32"/>
    <w:rsid w:val="00277574"/>
    <w:rsid w:val="002813DB"/>
    <w:rsid w:val="002866B3"/>
    <w:rsid w:val="0029126C"/>
    <w:rsid w:val="0029763C"/>
    <w:rsid w:val="002A36F1"/>
    <w:rsid w:val="002A60AB"/>
    <w:rsid w:val="002A75E6"/>
    <w:rsid w:val="002B0B15"/>
    <w:rsid w:val="002B25A7"/>
    <w:rsid w:val="002B45FC"/>
    <w:rsid w:val="002B48FE"/>
    <w:rsid w:val="002B5A45"/>
    <w:rsid w:val="002B78C7"/>
    <w:rsid w:val="002C221C"/>
    <w:rsid w:val="002C25D3"/>
    <w:rsid w:val="002C4412"/>
    <w:rsid w:val="002C4D1A"/>
    <w:rsid w:val="002C615C"/>
    <w:rsid w:val="002C6CD5"/>
    <w:rsid w:val="002D0362"/>
    <w:rsid w:val="002D0BA3"/>
    <w:rsid w:val="002D2121"/>
    <w:rsid w:val="002D38EC"/>
    <w:rsid w:val="002D3AFE"/>
    <w:rsid w:val="002D591C"/>
    <w:rsid w:val="002D6615"/>
    <w:rsid w:val="002E0A96"/>
    <w:rsid w:val="002E22AF"/>
    <w:rsid w:val="002E7A45"/>
    <w:rsid w:val="002F4691"/>
    <w:rsid w:val="002F5ADD"/>
    <w:rsid w:val="003103B4"/>
    <w:rsid w:val="003118B0"/>
    <w:rsid w:val="003119B4"/>
    <w:rsid w:val="00312379"/>
    <w:rsid w:val="00312E24"/>
    <w:rsid w:val="0031437D"/>
    <w:rsid w:val="003167D8"/>
    <w:rsid w:val="00321628"/>
    <w:rsid w:val="003219F0"/>
    <w:rsid w:val="00326304"/>
    <w:rsid w:val="003329D5"/>
    <w:rsid w:val="00332D04"/>
    <w:rsid w:val="0033401E"/>
    <w:rsid w:val="00334047"/>
    <w:rsid w:val="0033494B"/>
    <w:rsid w:val="00342F85"/>
    <w:rsid w:val="00343057"/>
    <w:rsid w:val="00344D99"/>
    <w:rsid w:val="00347746"/>
    <w:rsid w:val="00347BEE"/>
    <w:rsid w:val="00350131"/>
    <w:rsid w:val="00354E7F"/>
    <w:rsid w:val="00354E86"/>
    <w:rsid w:val="003602F5"/>
    <w:rsid w:val="00362D7E"/>
    <w:rsid w:val="0036640C"/>
    <w:rsid w:val="00366580"/>
    <w:rsid w:val="00367A6D"/>
    <w:rsid w:val="00377488"/>
    <w:rsid w:val="00383343"/>
    <w:rsid w:val="00383EFE"/>
    <w:rsid w:val="00390292"/>
    <w:rsid w:val="00392261"/>
    <w:rsid w:val="003938BC"/>
    <w:rsid w:val="003974E5"/>
    <w:rsid w:val="003A0E87"/>
    <w:rsid w:val="003A4DD1"/>
    <w:rsid w:val="003A7872"/>
    <w:rsid w:val="003A7D23"/>
    <w:rsid w:val="003B09F1"/>
    <w:rsid w:val="003B726C"/>
    <w:rsid w:val="003B7281"/>
    <w:rsid w:val="003B7E38"/>
    <w:rsid w:val="003C1799"/>
    <w:rsid w:val="003C1937"/>
    <w:rsid w:val="003C4ACE"/>
    <w:rsid w:val="003D0CEE"/>
    <w:rsid w:val="003D1FB0"/>
    <w:rsid w:val="003D375A"/>
    <w:rsid w:val="003D50D3"/>
    <w:rsid w:val="003D7F2F"/>
    <w:rsid w:val="003E5160"/>
    <w:rsid w:val="003E6803"/>
    <w:rsid w:val="003F32DF"/>
    <w:rsid w:val="003F5A34"/>
    <w:rsid w:val="00400F4B"/>
    <w:rsid w:val="004024ED"/>
    <w:rsid w:val="004037B0"/>
    <w:rsid w:val="0041205C"/>
    <w:rsid w:val="00415C16"/>
    <w:rsid w:val="0041631D"/>
    <w:rsid w:val="00421275"/>
    <w:rsid w:val="004217D8"/>
    <w:rsid w:val="0042375C"/>
    <w:rsid w:val="00424A7F"/>
    <w:rsid w:val="00426240"/>
    <w:rsid w:val="004279B8"/>
    <w:rsid w:val="004323F0"/>
    <w:rsid w:val="00437992"/>
    <w:rsid w:val="004404E1"/>
    <w:rsid w:val="0044202A"/>
    <w:rsid w:val="00442492"/>
    <w:rsid w:val="004434F5"/>
    <w:rsid w:val="00443D6F"/>
    <w:rsid w:val="00443DE2"/>
    <w:rsid w:val="00443F40"/>
    <w:rsid w:val="004452AF"/>
    <w:rsid w:val="00447DA0"/>
    <w:rsid w:val="00455453"/>
    <w:rsid w:val="004560CC"/>
    <w:rsid w:val="00460815"/>
    <w:rsid w:val="00462A58"/>
    <w:rsid w:val="00463A16"/>
    <w:rsid w:val="00464090"/>
    <w:rsid w:val="0046607B"/>
    <w:rsid w:val="00473B3D"/>
    <w:rsid w:val="00474FD6"/>
    <w:rsid w:val="00475D8C"/>
    <w:rsid w:val="0048148C"/>
    <w:rsid w:val="00485484"/>
    <w:rsid w:val="004856CA"/>
    <w:rsid w:val="00486764"/>
    <w:rsid w:val="00497FDC"/>
    <w:rsid w:val="004A1E88"/>
    <w:rsid w:val="004A74ED"/>
    <w:rsid w:val="004B2A6C"/>
    <w:rsid w:val="004B534B"/>
    <w:rsid w:val="004B55A2"/>
    <w:rsid w:val="004B685C"/>
    <w:rsid w:val="004B70CF"/>
    <w:rsid w:val="004C1F39"/>
    <w:rsid w:val="004C24AE"/>
    <w:rsid w:val="004C2762"/>
    <w:rsid w:val="004C4115"/>
    <w:rsid w:val="004C4395"/>
    <w:rsid w:val="004D1161"/>
    <w:rsid w:val="004D2215"/>
    <w:rsid w:val="004D3619"/>
    <w:rsid w:val="004D392C"/>
    <w:rsid w:val="004D51F9"/>
    <w:rsid w:val="004D5C58"/>
    <w:rsid w:val="004D62F8"/>
    <w:rsid w:val="004E3041"/>
    <w:rsid w:val="004E64F6"/>
    <w:rsid w:val="004E75B9"/>
    <w:rsid w:val="004F50F2"/>
    <w:rsid w:val="00513E66"/>
    <w:rsid w:val="00520B21"/>
    <w:rsid w:val="00521BB7"/>
    <w:rsid w:val="005345E7"/>
    <w:rsid w:val="0053460B"/>
    <w:rsid w:val="00534BD3"/>
    <w:rsid w:val="00534C28"/>
    <w:rsid w:val="005352C4"/>
    <w:rsid w:val="0054110F"/>
    <w:rsid w:val="0054188A"/>
    <w:rsid w:val="00543BA1"/>
    <w:rsid w:val="00546A53"/>
    <w:rsid w:val="00550190"/>
    <w:rsid w:val="00557A8E"/>
    <w:rsid w:val="005623C2"/>
    <w:rsid w:val="005655E8"/>
    <w:rsid w:val="0056634F"/>
    <w:rsid w:val="005667A4"/>
    <w:rsid w:val="00567395"/>
    <w:rsid w:val="0057128F"/>
    <w:rsid w:val="00571FFD"/>
    <w:rsid w:val="00573E3E"/>
    <w:rsid w:val="00575197"/>
    <w:rsid w:val="005754D5"/>
    <w:rsid w:val="0057639A"/>
    <w:rsid w:val="00577435"/>
    <w:rsid w:val="00577B68"/>
    <w:rsid w:val="00584C3B"/>
    <w:rsid w:val="00586AA1"/>
    <w:rsid w:val="00587137"/>
    <w:rsid w:val="005924D4"/>
    <w:rsid w:val="00592BAD"/>
    <w:rsid w:val="00594559"/>
    <w:rsid w:val="00594EDD"/>
    <w:rsid w:val="005A5CF0"/>
    <w:rsid w:val="005B20D1"/>
    <w:rsid w:val="005B3D1E"/>
    <w:rsid w:val="005B4B38"/>
    <w:rsid w:val="005B7A58"/>
    <w:rsid w:val="005B7FCE"/>
    <w:rsid w:val="005C035F"/>
    <w:rsid w:val="005C11A7"/>
    <w:rsid w:val="005C2A9D"/>
    <w:rsid w:val="005C711C"/>
    <w:rsid w:val="005D151C"/>
    <w:rsid w:val="005D3452"/>
    <w:rsid w:val="005D6BBB"/>
    <w:rsid w:val="005E1C5A"/>
    <w:rsid w:val="005E3E8C"/>
    <w:rsid w:val="005F2E8E"/>
    <w:rsid w:val="005F319F"/>
    <w:rsid w:val="005F353D"/>
    <w:rsid w:val="006031DB"/>
    <w:rsid w:val="00611A1D"/>
    <w:rsid w:val="00612857"/>
    <w:rsid w:val="00613024"/>
    <w:rsid w:val="00617479"/>
    <w:rsid w:val="006205A6"/>
    <w:rsid w:val="00626992"/>
    <w:rsid w:val="0063011F"/>
    <w:rsid w:val="00634814"/>
    <w:rsid w:val="00637402"/>
    <w:rsid w:val="00637572"/>
    <w:rsid w:val="00637690"/>
    <w:rsid w:val="00643A61"/>
    <w:rsid w:val="00645E8D"/>
    <w:rsid w:val="00645F82"/>
    <w:rsid w:val="0064684A"/>
    <w:rsid w:val="00650068"/>
    <w:rsid w:val="00651B1C"/>
    <w:rsid w:val="00652AAB"/>
    <w:rsid w:val="00654481"/>
    <w:rsid w:val="00655994"/>
    <w:rsid w:val="00656137"/>
    <w:rsid w:val="0065791E"/>
    <w:rsid w:val="00660ADC"/>
    <w:rsid w:val="00660BC8"/>
    <w:rsid w:val="006612FD"/>
    <w:rsid w:val="0066136C"/>
    <w:rsid w:val="00663720"/>
    <w:rsid w:val="00665DE4"/>
    <w:rsid w:val="006715E7"/>
    <w:rsid w:val="00681DF1"/>
    <w:rsid w:val="006830EA"/>
    <w:rsid w:val="00684185"/>
    <w:rsid w:val="0068707A"/>
    <w:rsid w:val="00687CBE"/>
    <w:rsid w:val="00693B73"/>
    <w:rsid w:val="006A50E6"/>
    <w:rsid w:val="006A6367"/>
    <w:rsid w:val="006A6BE8"/>
    <w:rsid w:val="006B0417"/>
    <w:rsid w:val="006B3C5D"/>
    <w:rsid w:val="006B4D1F"/>
    <w:rsid w:val="006B684B"/>
    <w:rsid w:val="006B77B4"/>
    <w:rsid w:val="006C3A07"/>
    <w:rsid w:val="006C6321"/>
    <w:rsid w:val="006D006C"/>
    <w:rsid w:val="006D11B2"/>
    <w:rsid w:val="006D1D48"/>
    <w:rsid w:val="006E10CB"/>
    <w:rsid w:val="006E2898"/>
    <w:rsid w:val="006E4E83"/>
    <w:rsid w:val="006E624F"/>
    <w:rsid w:val="006E7330"/>
    <w:rsid w:val="006F187E"/>
    <w:rsid w:val="006F3F16"/>
    <w:rsid w:val="00707622"/>
    <w:rsid w:val="00713F5C"/>
    <w:rsid w:val="007160B8"/>
    <w:rsid w:val="007162AC"/>
    <w:rsid w:val="00717D10"/>
    <w:rsid w:val="00721962"/>
    <w:rsid w:val="00721F8A"/>
    <w:rsid w:val="0072342C"/>
    <w:rsid w:val="00724D79"/>
    <w:rsid w:val="00731FE8"/>
    <w:rsid w:val="00732AE8"/>
    <w:rsid w:val="00737B9D"/>
    <w:rsid w:val="00743090"/>
    <w:rsid w:val="00743E1A"/>
    <w:rsid w:val="00744560"/>
    <w:rsid w:val="00745847"/>
    <w:rsid w:val="0075085E"/>
    <w:rsid w:val="0075095C"/>
    <w:rsid w:val="00753656"/>
    <w:rsid w:val="00757FE9"/>
    <w:rsid w:val="0076324A"/>
    <w:rsid w:val="0076430C"/>
    <w:rsid w:val="00764468"/>
    <w:rsid w:val="00764F1E"/>
    <w:rsid w:val="00765D50"/>
    <w:rsid w:val="00766A2B"/>
    <w:rsid w:val="00770ABB"/>
    <w:rsid w:val="0077190A"/>
    <w:rsid w:val="00777B18"/>
    <w:rsid w:val="00780245"/>
    <w:rsid w:val="007835DA"/>
    <w:rsid w:val="00784001"/>
    <w:rsid w:val="00784A24"/>
    <w:rsid w:val="00785F04"/>
    <w:rsid w:val="0078665A"/>
    <w:rsid w:val="00786C56"/>
    <w:rsid w:val="00792C77"/>
    <w:rsid w:val="0079650B"/>
    <w:rsid w:val="00797892"/>
    <w:rsid w:val="007A7439"/>
    <w:rsid w:val="007A7FA0"/>
    <w:rsid w:val="007B0533"/>
    <w:rsid w:val="007C03B1"/>
    <w:rsid w:val="007C0C80"/>
    <w:rsid w:val="007C5A4D"/>
    <w:rsid w:val="007C7357"/>
    <w:rsid w:val="007C7C71"/>
    <w:rsid w:val="007D4638"/>
    <w:rsid w:val="007E5531"/>
    <w:rsid w:val="007F0015"/>
    <w:rsid w:val="007F0CCF"/>
    <w:rsid w:val="007F1AC7"/>
    <w:rsid w:val="007F28A6"/>
    <w:rsid w:val="007F640F"/>
    <w:rsid w:val="007F73A4"/>
    <w:rsid w:val="007F7427"/>
    <w:rsid w:val="0080413B"/>
    <w:rsid w:val="0080529C"/>
    <w:rsid w:val="008060F3"/>
    <w:rsid w:val="00812230"/>
    <w:rsid w:val="00813A8F"/>
    <w:rsid w:val="00813DD0"/>
    <w:rsid w:val="00813DEE"/>
    <w:rsid w:val="008171F6"/>
    <w:rsid w:val="00817C6F"/>
    <w:rsid w:val="00822662"/>
    <w:rsid w:val="00824B53"/>
    <w:rsid w:val="00827D63"/>
    <w:rsid w:val="008315A6"/>
    <w:rsid w:val="00831ADB"/>
    <w:rsid w:val="008357D4"/>
    <w:rsid w:val="00835C7D"/>
    <w:rsid w:val="008417ED"/>
    <w:rsid w:val="00842A43"/>
    <w:rsid w:val="00843DFE"/>
    <w:rsid w:val="008449D8"/>
    <w:rsid w:val="00844CFD"/>
    <w:rsid w:val="00851DC7"/>
    <w:rsid w:val="0085316E"/>
    <w:rsid w:val="00854277"/>
    <w:rsid w:val="00854350"/>
    <w:rsid w:val="00855849"/>
    <w:rsid w:val="00857446"/>
    <w:rsid w:val="00860F4F"/>
    <w:rsid w:val="00861D14"/>
    <w:rsid w:val="0086289D"/>
    <w:rsid w:val="0086455F"/>
    <w:rsid w:val="008718D1"/>
    <w:rsid w:val="008725FA"/>
    <w:rsid w:val="008779F8"/>
    <w:rsid w:val="00883246"/>
    <w:rsid w:val="00886FD5"/>
    <w:rsid w:val="00887506"/>
    <w:rsid w:val="00890568"/>
    <w:rsid w:val="008934E2"/>
    <w:rsid w:val="008A1B71"/>
    <w:rsid w:val="008A7C9D"/>
    <w:rsid w:val="008B50AD"/>
    <w:rsid w:val="008B76A3"/>
    <w:rsid w:val="008C3850"/>
    <w:rsid w:val="008C6445"/>
    <w:rsid w:val="008D313A"/>
    <w:rsid w:val="008D34A1"/>
    <w:rsid w:val="008D5E12"/>
    <w:rsid w:val="008D63BC"/>
    <w:rsid w:val="008D7F53"/>
    <w:rsid w:val="008E0742"/>
    <w:rsid w:val="008E1528"/>
    <w:rsid w:val="008E2697"/>
    <w:rsid w:val="008E29E8"/>
    <w:rsid w:val="008E36CE"/>
    <w:rsid w:val="008E3A0E"/>
    <w:rsid w:val="008E6BDD"/>
    <w:rsid w:val="008E6EB9"/>
    <w:rsid w:val="008E70BA"/>
    <w:rsid w:val="008F0DFB"/>
    <w:rsid w:val="008F1E8F"/>
    <w:rsid w:val="008F30C0"/>
    <w:rsid w:val="008F624F"/>
    <w:rsid w:val="009102EE"/>
    <w:rsid w:val="00910D7D"/>
    <w:rsid w:val="00911784"/>
    <w:rsid w:val="00915698"/>
    <w:rsid w:val="00915B55"/>
    <w:rsid w:val="00927DCC"/>
    <w:rsid w:val="00932897"/>
    <w:rsid w:val="00936E1B"/>
    <w:rsid w:val="009372AE"/>
    <w:rsid w:val="009410EE"/>
    <w:rsid w:val="0094161E"/>
    <w:rsid w:val="00941C6A"/>
    <w:rsid w:val="00950DC2"/>
    <w:rsid w:val="00954B7D"/>
    <w:rsid w:val="00956C05"/>
    <w:rsid w:val="00957906"/>
    <w:rsid w:val="00961978"/>
    <w:rsid w:val="00964D10"/>
    <w:rsid w:val="0096620E"/>
    <w:rsid w:val="009663D9"/>
    <w:rsid w:val="00974FBF"/>
    <w:rsid w:val="00975656"/>
    <w:rsid w:val="00976515"/>
    <w:rsid w:val="009770FE"/>
    <w:rsid w:val="00977E0A"/>
    <w:rsid w:val="00982503"/>
    <w:rsid w:val="00984069"/>
    <w:rsid w:val="009841D7"/>
    <w:rsid w:val="00984B97"/>
    <w:rsid w:val="009852B8"/>
    <w:rsid w:val="00990834"/>
    <w:rsid w:val="009964C8"/>
    <w:rsid w:val="009A15FE"/>
    <w:rsid w:val="009B0034"/>
    <w:rsid w:val="009B1BB6"/>
    <w:rsid w:val="009B36CD"/>
    <w:rsid w:val="009B5909"/>
    <w:rsid w:val="009B6C95"/>
    <w:rsid w:val="009C18FA"/>
    <w:rsid w:val="009C278C"/>
    <w:rsid w:val="009C32E2"/>
    <w:rsid w:val="009C48F5"/>
    <w:rsid w:val="009C498C"/>
    <w:rsid w:val="009C6AE0"/>
    <w:rsid w:val="009C6FA6"/>
    <w:rsid w:val="009D0CC9"/>
    <w:rsid w:val="009D2048"/>
    <w:rsid w:val="009D25D4"/>
    <w:rsid w:val="009D46B3"/>
    <w:rsid w:val="009E3B1B"/>
    <w:rsid w:val="009E5C9E"/>
    <w:rsid w:val="009E5FF9"/>
    <w:rsid w:val="009F6E6F"/>
    <w:rsid w:val="00A01BF5"/>
    <w:rsid w:val="00A021CE"/>
    <w:rsid w:val="00A0301F"/>
    <w:rsid w:val="00A0426C"/>
    <w:rsid w:val="00A05C7E"/>
    <w:rsid w:val="00A1014C"/>
    <w:rsid w:val="00A1163D"/>
    <w:rsid w:val="00A12596"/>
    <w:rsid w:val="00A153B7"/>
    <w:rsid w:val="00A162D6"/>
    <w:rsid w:val="00A22D68"/>
    <w:rsid w:val="00A30768"/>
    <w:rsid w:val="00A30A0F"/>
    <w:rsid w:val="00A30E32"/>
    <w:rsid w:val="00A32138"/>
    <w:rsid w:val="00A345B1"/>
    <w:rsid w:val="00A42D8B"/>
    <w:rsid w:val="00A4479E"/>
    <w:rsid w:val="00A45707"/>
    <w:rsid w:val="00A47454"/>
    <w:rsid w:val="00A47CDF"/>
    <w:rsid w:val="00A51E01"/>
    <w:rsid w:val="00A550A0"/>
    <w:rsid w:val="00A56F40"/>
    <w:rsid w:val="00A5799C"/>
    <w:rsid w:val="00A63059"/>
    <w:rsid w:val="00A67FBA"/>
    <w:rsid w:val="00A7085D"/>
    <w:rsid w:val="00A7482C"/>
    <w:rsid w:val="00A77196"/>
    <w:rsid w:val="00A823FD"/>
    <w:rsid w:val="00A87723"/>
    <w:rsid w:val="00A90121"/>
    <w:rsid w:val="00A93388"/>
    <w:rsid w:val="00AA68A4"/>
    <w:rsid w:val="00AB6944"/>
    <w:rsid w:val="00AB6969"/>
    <w:rsid w:val="00AC2F10"/>
    <w:rsid w:val="00AC3B10"/>
    <w:rsid w:val="00AC4CD6"/>
    <w:rsid w:val="00AC798A"/>
    <w:rsid w:val="00AD0FAE"/>
    <w:rsid w:val="00AD21CA"/>
    <w:rsid w:val="00AD5469"/>
    <w:rsid w:val="00AE2B64"/>
    <w:rsid w:val="00AE32D6"/>
    <w:rsid w:val="00AE7F28"/>
    <w:rsid w:val="00AF1C44"/>
    <w:rsid w:val="00AF2371"/>
    <w:rsid w:val="00AF54F0"/>
    <w:rsid w:val="00AF7D37"/>
    <w:rsid w:val="00B021B2"/>
    <w:rsid w:val="00B04EDF"/>
    <w:rsid w:val="00B05085"/>
    <w:rsid w:val="00B05545"/>
    <w:rsid w:val="00B077A2"/>
    <w:rsid w:val="00B13223"/>
    <w:rsid w:val="00B14644"/>
    <w:rsid w:val="00B24BDC"/>
    <w:rsid w:val="00B25439"/>
    <w:rsid w:val="00B33229"/>
    <w:rsid w:val="00B37024"/>
    <w:rsid w:val="00B429EE"/>
    <w:rsid w:val="00B4429C"/>
    <w:rsid w:val="00B47187"/>
    <w:rsid w:val="00B506A9"/>
    <w:rsid w:val="00B511E5"/>
    <w:rsid w:val="00B5366B"/>
    <w:rsid w:val="00B54044"/>
    <w:rsid w:val="00B54DC8"/>
    <w:rsid w:val="00B5607E"/>
    <w:rsid w:val="00B63838"/>
    <w:rsid w:val="00B65491"/>
    <w:rsid w:val="00B65EBA"/>
    <w:rsid w:val="00B702DD"/>
    <w:rsid w:val="00B70AFA"/>
    <w:rsid w:val="00B72CE3"/>
    <w:rsid w:val="00B7374E"/>
    <w:rsid w:val="00B74FA4"/>
    <w:rsid w:val="00B81848"/>
    <w:rsid w:val="00B81D47"/>
    <w:rsid w:val="00B822E5"/>
    <w:rsid w:val="00B85594"/>
    <w:rsid w:val="00B92D5B"/>
    <w:rsid w:val="00B939FB"/>
    <w:rsid w:val="00B9424E"/>
    <w:rsid w:val="00B97DB6"/>
    <w:rsid w:val="00BA11A1"/>
    <w:rsid w:val="00BA2882"/>
    <w:rsid w:val="00BA378C"/>
    <w:rsid w:val="00BA50B0"/>
    <w:rsid w:val="00BB08FF"/>
    <w:rsid w:val="00BB34CD"/>
    <w:rsid w:val="00BB3C50"/>
    <w:rsid w:val="00BC36BE"/>
    <w:rsid w:val="00BC7D10"/>
    <w:rsid w:val="00BD3442"/>
    <w:rsid w:val="00BD5A00"/>
    <w:rsid w:val="00BD6992"/>
    <w:rsid w:val="00BE4BF0"/>
    <w:rsid w:val="00BE5AAC"/>
    <w:rsid w:val="00BE66EA"/>
    <w:rsid w:val="00BF32AC"/>
    <w:rsid w:val="00BF46BD"/>
    <w:rsid w:val="00BF5769"/>
    <w:rsid w:val="00BF61BE"/>
    <w:rsid w:val="00C0250A"/>
    <w:rsid w:val="00C067FA"/>
    <w:rsid w:val="00C07CAD"/>
    <w:rsid w:val="00C07F81"/>
    <w:rsid w:val="00C16EA1"/>
    <w:rsid w:val="00C17009"/>
    <w:rsid w:val="00C2091B"/>
    <w:rsid w:val="00C20DF2"/>
    <w:rsid w:val="00C21DE5"/>
    <w:rsid w:val="00C231D9"/>
    <w:rsid w:val="00C256E3"/>
    <w:rsid w:val="00C31864"/>
    <w:rsid w:val="00C328DF"/>
    <w:rsid w:val="00C34C6A"/>
    <w:rsid w:val="00C40908"/>
    <w:rsid w:val="00C40CB3"/>
    <w:rsid w:val="00C41370"/>
    <w:rsid w:val="00C42910"/>
    <w:rsid w:val="00C43807"/>
    <w:rsid w:val="00C44FE5"/>
    <w:rsid w:val="00C470F8"/>
    <w:rsid w:val="00C50FCB"/>
    <w:rsid w:val="00C51645"/>
    <w:rsid w:val="00C5253B"/>
    <w:rsid w:val="00C55A77"/>
    <w:rsid w:val="00C57FD1"/>
    <w:rsid w:val="00C60E18"/>
    <w:rsid w:val="00C60F9C"/>
    <w:rsid w:val="00C6293C"/>
    <w:rsid w:val="00C63257"/>
    <w:rsid w:val="00C63555"/>
    <w:rsid w:val="00C66535"/>
    <w:rsid w:val="00C66CB9"/>
    <w:rsid w:val="00C67B69"/>
    <w:rsid w:val="00C7482C"/>
    <w:rsid w:val="00C818FE"/>
    <w:rsid w:val="00C85C16"/>
    <w:rsid w:val="00C97CB5"/>
    <w:rsid w:val="00CA1B4F"/>
    <w:rsid w:val="00CA56FD"/>
    <w:rsid w:val="00CA65B0"/>
    <w:rsid w:val="00CB4DCE"/>
    <w:rsid w:val="00CB7D8B"/>
    <w:rsid w:val="00CC066C"/>
    <w:rsid w:val="00CC1F08"/>
    <w:rsid w:val="00CC6B5F"/>
    <w:rsid w:val="00CC6BC0"/>
    <w:rsid w:val="00CD2518"/>
    <w:rsid w:val="00CE520D"/>
    <w:rsid w:val="00CE7D8C"/>
    <w:rsid w:val="00CF081B"/>
    <w:rsid w:val="00CF2880"/>
    <w:rsid w:val="00CF3C3F"/>
    <w:rsid w:val="00CF624E"/>
    <w:rsid w:val="00D00235"/>
    <w:rsid w:val="00D02FFD"/>
    <w:rsid w:val="00D05632"/>
    <w:rsid w:val="00D0588E"/>
    <w:rsid w:val="00D05FDB"/>
    <w:rsid w:val="00D128A6"/>
    <w:rsid w:val="00D13288"/>
    <w:rsid w:val="00D169F5"/>
    <w:rsid w:val="00D17861"/>
    <w:rsid w:val="00D21B14"/>
    <w:rsid w:val="00D254C4"/>
    <w:rsid w:val="00D278B3"/>
    <w:rsid w:val="00D3098C"/>
    <w:rsid w:val="00D3331F"/>
    <w:rsid w:val="00D340E0"/>
    <w:rsid w:val="00D34E33"/>
    <w:rsid w:val="00D35D40"/>
    <w:rsid w:val="00D4172A"/>
    <w:rsid w:val="00D42E80"/>
    <w:rsid w:val="00D466F3"/>
    <w:rsid w:val="00D47220"/>
    <w:rsid w:val="00D505DF"/>
    <w:rsid w:val="00D50EA5"/>
    <w:rsid w:val="00D51467"/>
    <w:rsid w:val="00D519F4"/>
    <w:rsid w:val="00D53974"/>
    <w:rsid w:val="00D56734"/>
    <w:rsid w:val="00D668CD"/>
    <w:rsid w:val="00D7788E"/>
    <w:rsid w:val="00D824A5"/>
    <w:rsid w:val="00D83089"/>
    <w:rsid w:val="00D83C34"/>
    <w:rsid w:val="00D842BA"/>
    <w:rsid w:val="00D869B1"/>
    <w:rsid w:val="00D91895"/>
    <w:rsid w:val="00D9345B"/>
    <w:rsid w:val="00D94036"/>
    <w:rsid w:val="00D963CE"/>
    <w:rsid w:val="00DA10A7"/>
    <w:rsid w:val="00DA21E6"/>
    <w:rsid w:val="00DA5B3F"/>
    <w:rsid w:val="00DB348A"/>
    <w:rsid w:val="00DC4424"/>
    <w:rsid w:val="00DC77CE"/>
    <w:rsid w:val="00DC7F41"/>
    <w:rsid w:val="00DD0E4C"/>
    <w:rsid w:val="00DD14DC"/>
    <w:rsid w:val="00DD23CA"/>
    <w:rsid w:val="00DD6EDC"/>
    <w:rsid w:val="00DE1DD9"/>
    <w:rsid w:val="00DE387E"/>
    <w:rsid w:val="00DE5F7D"/>
    <w:rsid w:val="00DE6407"/>
    <w:rsid w:val="00DF4B77"/>
    <w:rsid w:val="00E021CF"/>
    <w:rsid w:val="00E03904"/>
    <w:rsid w:val="00E072C4"/>
    <w:rsid w:val="00E119AF"/>
    <w:rsid w:val="00E12B9A"/>
    <w:rsid w:val="00E169BC"/>
    <w:rsid w:val="00E24800"/>
    <w:rsid w:val="00E31674"/>
    <w:rsid w:val="00E3595E"/>
    <w:rsid w:val="00E41901"/>
    <w:rsid w:val="00E41B36"/>
    <w:rsid w:val="00E41C4F"/>
    <w:rsid w:val="00E44C4B"/>
    <w:rsid w:val="00E51F58"/>
    <w:rsid w:val="00E54EEB"/>
    <w:rsid w:val="00E54F1A"/>
    <w:rsid w:val="00E60466"/>
    <w:rsid w:val="00E60832"/>
    <w:rsid w:val="00E613BD"/>
    <w:rsid w:val="00E63262"/>
    <w:rsid w:val="00E6453F"/>
    <w:rsid w:val="00E65984"/>
    <w:rsid w:val="00E678FF"/>
    <w:rsid w:val="00E70FDB"/>
    <w:rsid w:val="00E712B3"/>
    <w:rsid w:val="00E716BD"/>
    <w:rsid w:val="00E72372"/>
    <w:rsid w:val="00E72C39"/>
    <w:rsid w:val="00E779B1"/>
    <w:rsid w:val="00E77BEA"/>
    <w:rsid w:val="00E81D13"/>
    <w:rsid w:val="00E84536"/>
    <w:rsid w:val="00E87901"/>
    <w:rsid w:val="00E87F30"/>
    <w:rsid w:val="00E92305"/>
    <w:rsid w:val="00E92DAA"/>
    <w:rsid w:val="00E94762"/>
    <w:rsid w:val="00EA4A44"/>
    <w:rsid w:val="00EA4E9A"/>
    <w:rsid w:val="00EA76FD"/>
    <w:rsid w:val="00EA7A91"/>
    <w:rsid w:val="00EA7F76"/>
    <w:rsid w:val="00EB0C73"/>
    <w:rsid w:val="00EB2B4D"/>
    <w:rsid w:val="00EC6428"/>
    <w:rsid w:val="00ED0B73"/>
    <w:rsid w:val="00ED314C"/>
    <w:rsid w:val="00EE0877"/>
    <w:rsid w:val="00EE5B9A"/>
    <w:rsid w:val="00EE6C92"/>
    <w:rsid w:val="00EF442C"/>
    <w:rsid w:val="00EF44EE"/>
    <w:rsid w:val="00EF5DD2"/>
    <w:rsid w:val="00EF657F"/>
    <w:rsid w:val="00EF65D6"/>
    <w:rsid w:val="00F00367"/>
    <w:rsid w:val="00F0111C"/>
    <w:rsid w:val="00F04700"/>
    <w:rsid w:val="00F05A8A"/>
    <w:rsid w:val="00F12228"/>
    <w:rsid w:val="00F1261C"/>
    <w:rsid w:val="00F13346"/>
    <w:rsid w:val="00F160A4"/>
    <w:rsid w:val="00F204ED"/>
    <w:rsid w:val="00F21B98"/>
    <w:rsid w:val="00F25D6D"/>
    <w:rsid w:val="00F36F72"/>
    <w:rsid w:val="00F43868"/>
    <w:rsid w:val="00F45360"/>
    <w:rsid w:val="00F45EF0"/>
    <w:rsid w:val="00F46011"/>
    <w:rsid w:val="00F4758C"/>
    <w:rsid w:val="00F5003B"/>
    <w:rsid w:val="00F51569"/>
    <w:rsid w:val="00F551C9"/>
    <w:rsid w:val="00F55BBB"/>
    <w:rsid w:val="00F65AD4"/>
    <w:rsid w:val="00F6725F"/>
    <w:rsid w:val="00F70578"/>
    <w:rsid w:val="00F70B0A"/>
    <w:rsid w:val="00F71926"/>
    <w:rsid w:val="00F800ED"/>
    <w:rsid w:val="00F80B83"/>
    <w:rsid w:val="00F86A72"/>
    <w:rsid w:val="00F90A86"/>
    <w:rsid w:val="00F92D33"/>
    <w:rsid w:val="00F9307C"/>
    <w:rsid w:val="00F97919"/>
    <w:rsid w:val="00F97BB9"/>
    <w:rsid w:val="00FA05C6"/>
    <w:rsid w:val="00FA2DC1"/>
    <w:rsid w:val="00FA37EE"/>
    <w:rsid w:val="00FA69E3"/>
    <w:rsid w:val="00FB2AAD"/>
    <w:rsid w:val="00FB467C"/>
    <w:rsid w:val="00FC0BE9"/>
    <w:rsid w:val="00FC2DDB"/>
    <w:rsid w:val="00FD07BA"/>
    <w:rsid w:val="00FD0CBC"/>
    <w:rsid w:val="00FD0F14"/>
    <w:rsid w:val="00FD322C"/>
    <w:rsid w:val="00FD6717"/>
    <w:rsid w:val="00FE2BDD"/>
    <w:rsid w:val="00FE5035"/>
    <w:rsid w:val="00FE6B8A"/>
    <w:rsid w:val="00FF1E9D"/>
    <w:rsid w:val="00FF2370"/>
    <w:rsid w:val="00FF43B6"/>
    <w:rsid w:val="00FF66DB"/>
    <w:rsid w:val="00FF6FE1"/>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4EDA0E"/>
  <w15:docId w15:val="{01ADF890-DFAB-4D35-897B-BECE47A85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72A"/>
  </w:style>
  <w:style w:type="paragraph" w:styleId="Heading1">
    <w:name w:val="heading 1"/>
    <w:basedOn w:val="Normal"/>
    <w:next w:val="Normal"/>
    <w:link w:val="Heading1Char"/>
    <w:uiPriority w:val="9"/>
    <w:qFormat/>
    <w:rsid w:val="007F73A4"/>
    <w:pPr>
      <w:keepNext/>
      <w:keepLines/>
      <w:spacing w:before="180" w:after="180"/>
      <w:jc w:val="center"/>
      <w:outlineLvl w:val="0"/>
    </w:pPr>
    <w:rPr>
      <w:rFonts w:ascii="Times New Roman" w:eastAsiaTheme="majorEastAsia" w:hAnsi="Times New Roman" w:cstheme="majorBidi"/>
      <w:b/>
      <w:sz w:val="28"/>
      <w:szCs w:val="32"/>
    </w:rPr>
  </w:style>
  <w:style w:type="paragraph" w:styleId="Heading5">
    <w:name w:val="heading 5"/>
    <w:basedOn w:val="Normal"/>
    <w:next w:val="Normal"/>
    <w:link w:val="Heading5Char"/>
    <w:uiPriority w:val="9"/>
    <w:semiHidden/>
    <w:unhideWhenUsed/>
    <w:qFormat/>
    <w:rsid w:val="003E5160"/>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C4D1A"/>
    <w:rPr>
      <w:b/>
      <w:bCs/>
    </w:rPr>
  </w:style>
  <w:style w:type="paragraph" w:styleId="HTMLPreformatted">
    <w:name w:val="HTML Preformatted"/>
    <w:basedOn w:val="Normal"/>
    <w:link w:val="HTMLPreformattedChar"/>
    <w:unhideWhenUsed/>
    <w:qFormat/>
    <w:rsid w:val="002C4D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PreformattedChar">
    <w:name w:val="HTML Preformatted Char"/>
    <w:basedOn w:val="DefaultParagraphFont"/>
    <w:link w:val="HTMLPreformatted"/>
    <w:qFormat/>
    <w:rsid w:val="002C4D1A"/>
    <w:rPr>
      <w:rFonts w:ascii="Courier New" w:eastAsia="Times New Roman" w:hAnsi="Courier New" w:cs="Courier New"/>
      <w:sz w:val="20"/>
      <w:szCs w:val="20"/>
      <w:lang w:eastAsia="ru-RU"/>
    </w:rPr>
  </w:style>
  <w:style w:type="paragraph" w:styleId="ListParagraph">
    <w:name w:val="List Paragraph"/>
    <w:basedOn w:val="Normal"/>
    <w:uiPriority w:val="34"/>
    <w:qFormat/>
    <w:rsid w:val="00ED0B73"/>
    <w:pPr>
      <w:ind w:left="720"/>
      <w:contextualSpacing/>
    </w:pPr>
  </w:style>
  <w:style w:type="character" w:customStyle="1" w:styleId="gt-baf-word-clickable">
    <w:name w:val="gt-baf-word-clickable"/>
    <w:basedOn w:val="DefaultParagraphFont"/>
    <w:rsid w:val="00A30A0F"/>
  </w:style>
  <w:style w:type="paragraph" w:styleId="BalloonText">
    <w:name w:val="Balloon Text"/>
    <w:basedOn w:val="Normal"/>
    <w:link w:val="BalloonTextChar"/>
    <w:uiPriority w:val="99"/>
    <w:semiHidden/>
    <w:unhideWhenUsed/>
    <w:rsid w:val="00A30A0F"/>
    <w:pPr>
      <w:spacing w:after="0" w:line="240" w:lineRule="auto"/>
    </w:pPr>
    <w:rPr>
      <w:rFonts w:ascii="Tahoma" w:eastAsia="Times New Roman" w:hAnsi="Tahoma" w:cs="Tahoma"/>
      <w:sz w:val="16"/>
      <w:szCs w:val="16"/>
      <w:lang w:eastAsia="it-IT"/>
    </w:rPr>
  </w:style>
  <w:style w:type="character" w:customStyle="1" w:styleId="BalloonTextChar">
    <w:name w:val="Balloon Text Char"/>
    <w:basedOn w:val="DefaultParagraphFont"/>
    <w:link w:val="BalloonText"/>
    <w:uiPriority w:val="99"/>
    <w:semiHidden/>
    <w:rsid w:val="00A30A0F"/>
    <w:rPr>
      <w:rFonts w:ascii="Tahoma" w:eastAsia="Times New Roman" w:hAnsi="Tahoma" w:cs="Tahoma"/>
      <w:sz w:val="16"/>
      <w:szCs w:val="16"/>
      <w:lang w:val="lv-LV" w:eastAsia="it-IT"/>
    </w:rPr>
  </w:style>
  <w:style w:type="table" w:styleId="TableGrid">
    <w:name w:val="Table Grid"/>
    <w:basedOn w:val="TableNormal"/>
    <w:rsid w:val="00A30A0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0353D6"/>
    <w:pPr>
      <w:tabs>
        <w:tab w:val="center" w:pos="4677"/>
        <w:tab w:val="right" w:pos="9355"/>
      </w:tabs>
      <w:spacing w:after="0" w:line="240" w:lineRule="auto"/>
    </w:pPr>
  </w:style>
  <w:style w:type="character" w:customStyle="1" w:styleId="HeaderChar">
    <w:name w:val="Header Char"/>
    <w:basedOn w:val="DefaultParagraphFont"/>
    <w:link w:val="Header"/>
    <w:uiPriority w:val="99"/>
    <w:rsid w:val="000353D6"/>
  </w:style>
  <w:style w:type="paragraph" w:styleId="Footer">
    <w:name w:val="footer"/>
    <w:basedOn w:val="Normal"/>
    <w:link w:val="FooterChar"/>
    <w:uiPriority w:val="99"/>
    <w:unhideWhenUsed/>
    <w:rsid w:val="000353D6"/>
    <w:pPr>
      <w:tabs>
        <w:tab w:val="center" w:pos="4677"/>
        <w:tab w:val="right" w:pos="9355"/>
      </w:tabs>
      <w:spacing w:after="0" w:line="240" w:lineRule="auto"/>
    </w:pPr>
  </w:style>
  <w:style w:type="character" w:customStyle="1" w:styleId="FooterChar">
    <w:name w:val="Footer Char"/>
    <w:basedOn w:val="DefaultParagraphFont"/>
    <w:link w:val="Footer"/>
    <w:uiPriority w:val="99"/>
    <w:rsid w:val="000353D6"/>
  </w:style>
  <w:style w:type="character" w:customStyle="1" w:styleId="Heading1Char">
    <w:name w:val="Heading 1 Char"/>
    <w:basedOn w:val="DefaultParagraphFont"/>
    <w:link w:val="Heading1"/>
    <w:uiPriority w:val="9"/>
    <w:rsid w:val="007F73A4"/>
    <w:rPr>
      <w:rFonts w:ascii="Times New Roman" w:eastAsiaTheme="majorEastAsia" w:hAnsi="Times New Roman" w:cstheme="majorBidi"/>
      <w:b/>
      <w:sz w:val="28"/>
      <w:szCs w:val="32"/>
    </w:rPr>
  </w:style>
  <w:style w:type="character" w:customStyle="1" w:styleId="2">
    <w:name w:val="Основной текст (2)_"/>
    <w:link w:val="20"/>
    <w:rsid w:val="007B0533"/>
    <w:rPr>
      <w:rFonts w:ascii="Times New Roman" w:eastAsia="Times New Roman" w:hAnsi="Times New Roman" w:cs="Times New Roman"/>
      <w:sz w:val="26"/>
      <w:szCs w:val="26"/>
      <w:shd w:val="clear" w:color="auto" w:fill="FFFFFF"/>
    </w:rPr>
  </w:style>
  <w:style w:type="paragraph" w:customStyle="1" w:styleId="20">
    <w:name w:val="Основной текст (2)"/>
    <w:basedOn w:val="Normal"/>
    <w:link w:val="2"/>
    <w:rsid w:val="007B0533"/>
    <w:pPr>
      <w:widowControl w:val="0"/>
      <w:shd w:val="clear" w:color="auto" w:fill="FFFFFF"/>
      <w:spacing w:after="0" w:line="317" w:lineRule="exact"/>
      <w:ind w:hanging="360"/>
      <w:jc w:val="center"/>
    </w:pPr>
    <w:rPr>
      <w:rFonts w:ascii="Times New Roman" w:eastAsia="Times New Roman" w:hAnsi="Times New Roman" w:cs="Times New Roman"/>
      <w:sz w:val="26"/>
      <w:szCs w:val="26"/>
    </w:rPr>
  </w:style>
  <w:style w:type="character" w:styleId="CommentReference">
    <w:name w:val="annotation reference"/>
    <w:uiPriority w:val="99"/>
    <w:semiHidden/>
    <w:unhideWhenUsed/>
    <w:rsid w:val="007B0533"/>
    <w:rPr>
      <w:sz w:val="16"/>
      <w:szCs w:val="16"/>
    </w:rPr>
  </w:style>
  <w:style w:type="paragraph" w:styleId="CommentText">
    <w:name w:val="annotation text"/>
    <w:basedOn w:val="Normal"/>
    <w:link w:val="CommentTextChar"/>
    <w:uiPriority w:val="99"/>
    <w:unhideWhenUsed/>
    <w:rsid w:val="007B0533"/>
    <w:pPr>
      <w:widowControl w:val="0"/>
      <w:spacing w:after="0" w:line="240" w:lineRule="auto"/>
    </w:pPr>
    <w:rPr>
      <w:rFonts w:ascii="Arial Unicode MS" w:eastAsia="Arial Unicode MS" w:hAnsi="Arial Unicode MS" w:cs="Arial Unicode MS"/>
      <w:color w:val="000000"/>
      <w:sz w:val="20"/>
      <w:szCs w:val="20"/>
      <w:lang w:eastAsia="uk-UA" w:bidi="uk-UA"/>
    </w:rPr>
  </w:style>
  <w:style w:type="character" w:customStyle="1" w:styleId="CommentTextChar">
    <w:name w:val="Comment Text Char"/>
    <w:basedOn w:val="DefaultParagraphFont"/>
    <w:link w:val="CommentText"/>
    <w:uiPriority w:val="99"/>
    <w:rsid w:val="007B0533"/>
    <w:rPr>
      <w:rFonts w:ascii="Arial Unicode MS" w:eastAsia="Arial Unicode MS" w:hAnsi="Arial Unicode MS" w:cs="Arial Unicode MS"/>
      <w:color w:val="000000"/>
      <w:sz w:val="20"/>
      <w:szCs w:val="20"/>
      <w:lang w:val="lv-LV" w:eastAsia="uk-UA" w:bidi="uk-UA"/>
    </w:rPr>
  </w:style>
  <w:style w:type="paragraph" w:styleId="BodyText">
    <w:name w:val="Body Text"/>
    <w:basedOn w:val="Normal"/>
    <w:link w:val="BodyTextChar"/>
    <w:uiPriority w:val="99"/>
    <w:semiHidden/>
    <w:unhideWhenUsed/>
    <w:rsid w:val="00F25D6D"/>
    <w:pPr>
      <w:spacing w:after="120"/>
    </w:pPr>
  </w:style>
  <w:style w:type="character" w:customStyle="1" w:styleId="BodyTextChar">
    <w:name w:val="Body Text Char"/>
    <w:basedOn w:val="DefaultParagraphFont"/>
    <w:link w:val="BodyText"/>
    <w:uiPriority w:val="99"/>
    <w:semiHidden/>
    <w:rsid w:val="00F25D6D"/>
  </w:style>
  <w:style w:type="paragraph" w:styleId="CommentSubject">
    <w:name w:val="annotation subject"/>
    <w:basedOn w:val="CommentText"/>
    <w:next w:val="CommentText"/>
    <w:link w:val="CommentSubjectChar"/>
    <w:uiPriority w:val="99"/>
    <w:semiHidden/>
    <w:unhideWhenUsed/>
    <w:rsid w:val="00EB2B4D"/>
    <w:pPr>
      <w:widowControl/>
      <w:spacing w:after="200"/>
    </w:pPr>
    <w:rPr>
      <w:rFonts w:asciiTheme="minorHAnsi" w:eastAsiaTheme="minorHAnsi" w:hAnsiTheme="minorHAnsi" w:cstheme="minorBidi"/>
      <w:b/>
      <w:bCs/>
      <w:color w:val="auto"/>
      <w:lang w:eastAsia="en-US" w:bidi="ar-SA"/>
    </w:rPr>
  </w:style>
  <w:style w:type="character" w:customStyle="1" w:styleId="CommentSubjectChar">
    <w:name w:val="Comment Subject Char"/>
    <w:basedOn w:val="CommentTextChar"/>
    <w:link w:val="CommentSubject"/>
    <w:uiPriority w:val="99"/>
    <w:semiHidden/>
    <w:rsid w:val="00EB2B4D"/>
    <w:rPr>
      <w:rFonts w:ascii="Arial Unicode MS" w:eastAsia="Arial Unicode MS" w:hAnsi="Arial Unicode MS" w:cs="Arial Unicode MS"/>
      <w:b/>
      <w:bCs/>
      <w:color w:val="000000"/>
      <w:sz w:val="20"/>
      <w:szCs w:val="20"/>
      <w:lang w:val="lv-LV" w:eastAsia="uk-UA" w:bidi="uk-UA"/>
    </w:rPr>
  </w:style>
  <w:style w:type="character" w:styleId="Hyperlink">
    <w:name w:val="Hyperlink"/>
    <w:basedOn w:val="DefaultParagraphFont"/>
    <w:uiPriority w:val="99"/>
    <w:unhideWhenUsed/>
    <w:rsid w:val="00612857"/>
    <w:rPr>
      <w:color w:val="0000FF" w:themeColor="hyperlink"/>
      <w:u w:val="single"/>
    </w:rPr>
  </w:style>
  <w:style w:type="character" w:styleId="FollowedHyperlink">
    <w:name w:val="FollowedHyperlink"/>
    <w:basedOn w:val="DefaultParagraphFont"/>
    <w:uiPriority w:val="99"/>
    <w:semiHidden/>
    <w:unhideWhenUsed/>
    <w:rsid w:val="000A02F3"/>
    <w:rPr>
      <w:color w:val="800080" w:themeColor="followedHyperlink"/>
      <w:u w:val="single"/>
    </w:rPr>
  </w:style>
  <w:style w:type="paragraph" w:styleId="Revision">
    <w:name w:val="Revision"/>
    <w:hidden/>
    <w:uiPriority w:val="99"/>
    <w:semiHidden/>
    <w:rsid w:val="006E2898"/>
    <w:pPr>
      <w:spacing w:after="0" w:line="240" w:lineRule="auto"/>
    </w:pPr>
  </w:style>
  <w:style w:type="character" w:customStyle="1" w:styleId="1">
    <w:name w:val="Незакрита згадка1"/>
    <w:basedOn w:val="DefaultParagraphFont"/>
    <w:uiPriority w:val="99"/>
    <w:semiHidden/>
    <w:unhideWhenUsed/>
    <w:rsid w:val="003E5160"/>
    <w:rPr>
      <w:color w:val="605E5C"/>
      <w:shd w:val="clear" w:color="auto" w:fill="E1DFDD"/>
    </w:rPr>
  </w:style>
  <w:style w:type="character" w:customStyle="1" w:styleId="Heading5Char">
    <w:name w:val="Heading 5 Char"/>
    <w:basedOn w:val="DefaultParagraphFont"/>
    <w:link w:val="Heading5"/>
    <w:uiPriority w:val="9"/>
    <w:semiHidden/>
    <w:rsid w:val="003E5160"/>
    <w:rPr>
      <w:rFonts w:asciiTheme="majorHAnsi" w:eastAsiaTheme="majorEastAsia" w:hAnsiTheme="majorHAnsi" w:cstheme="majorBidi"/>
      <w:color w:val="365F91" w:themeColor="accent1" w:themeShade="BF"/>
    </w:rPr>
  </w:style>
  <w:style w:type="paragraph" w:styleId="NormalWeb">
    <w:name w:val="Normal (Web)"/>
    <w:basedOn w:val="Normal"/>
    <w:uiPriority w:val="99"/>
    <w:unhideWhenUsed/>
    <w:rsid w:val="005F353D"/>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928095">
      <w:bodyDiv w:val="1"/>
      <w:marLeft w:val="0"/>
      <w:marRight w:val="0"/>
      <w:marTop w:val="0"/>
      <w:marBottom w:val="0"/>
      <w:divBdr>
        <w:top w:val="none" w:sz="0" w:space="0" w:color="auto"/>
        <w:left w:val="none" w:sz="0" w:space="0" w:color="auto"/>
        <w:bottom w:val="none" w:sz="0" w:space="0" w:color="auto"/>
        <w:right w:val="none" w:sz="0" w:space="0" w:color="auto"/>
      </w:divBdr>
    </w:div>
    <w:div w:id="908461487">
      <w:bodyDiv w:val="1"/>
      <w:marLeft w:val="0"/>
      <w:marRight w:val="0"/>
      <w:marTop w:val="0"/>
      <w:marBottom w:val="0"/>
      <w:divBdr>
        <w:top w:val="none" w:sz="0" w:space="0" w:color="auto"/>
        <w:left w:val="none" w:sz="0" w:space="0" w:color="auto"/>
        <w:bottom w:val="none" w:sz="0" w:space="0" w:color="auto"/>
        <w:right w:val="none" w:sz="0" w:space="0" w:color="auto"/>
      </w:divBdr>
    </w:div>
    <w:div w:id="1040587940">
      <w:bodyDiv w:val="1"/>
      <w:marLeft w:val="0"/>
      <w:marRight w:val="0"/>
      <w:marTop w:val="0"/>
      <w:marBottom w:val="0"/>
      <w:divBdr>
        <w:top w:val="none" w:sz="0" w:space="0" w:color="auto"/>
        <w:left w:val="none" w:sz="0" w:space="0" w:color="auto"/>
        <w:bottom w:val="none" w:sz="0" w:space="0" w:color="auto"/>
        <w:right w:val="none" w:sz="0" w:space="0" w:color="auto"/>
      </w:divBdr>
    </w:div>
    <w:div w:id="1158157382">
      <w:bodyDiv w:val="1"/>
      <w:marLeft w:val="0"/>
      <w:marRight w:val="0"/>
      <w:marTop w:val="0"/>
      <w:marBottom w:val="0"/>
      <w:divBdr>
        <w:top w:val="none" w:sz="0" w:space="0" w:color="auto"/>
        <w:left w:val="none" w:sz="0" w:space="0" w:color="auto"/>
        <w:bottom w:val="none" w:sz="0" w:space="0" w:color="auto"/>
        <w:right w:val="none" w:sz="0" w:space="0" w:color="auto"/>
      </w:divBdr>
    </w:div>
    <w:div w:id="1237283676">
      <w:bodyDiv w:val="1"/>
      <w:marLeft w:val="0"/>
      <w:marRight w:val="0"/>
      <w:marTop w:val="0"/>
      <w:marBottom w:val="0"/>
      <w:divBdr>
        <w:top w:val="none" w:sz="0" w:space="0" w:color="auto"/>
        <w:left w:val="none" w:sz="0" w:space="0" w:color="auto"/>
        <w:bottom w:val="none" w:sz="0" w:space="0" w:color="auto"/>
        <w:right w:val="none" w:sz="0" w:space="0" w:color="auto"/>
      </w:divBdr>
    </w:div>
    <w:div w:id="1703438331">
      <w:bodyDiv w:val="1"/>
      <w:marLeft w:val="0"/>
      <w:marRight w:val="0"/>
      <w:marTop w:val="0"/>
      <w:marBottom w:val="0"/>
      <w:divBdr>
        <w:top w:val="none" w:sz="0" w:space="0" w:color="auto"/>
        <w:left w:val="none" w:sz="0" w:space="0" w:color="auto"/>
        <w:bottom w:val="none" w:sz="0" w:space="0" w:color="auto"/>
        <w:right w:val="none" w:sz="0" w:space="0" w:color="auto"/>
      </w:divBdr>
    </w:div>
    <w:div w:id="1741756470">
      <w:bodyDiv w:val="1"/>
      <w:marLeft w:val="0"/>
      <w:marRight w:val="0"/>
      <w:marTop w:val="0"/>
      <w:marBottom w:val="0"/>
      <w:divBdr>
        <w:top w:val="none" w:sz="0" w:space="0" w:color="auto"/>
        <w:left w:val="none" w:sz="0" w:space="0" w:color="auto"/>
        <w:bottom w:val="none" w:sz="0" w:space="0" w:color="auto"/>
        <w:right w:val="none" w:sz="0" w:space="0" w:color="auto"/>
      </w:divBdr>
    </w:div>
    <w:div w:id="2048328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d57a815-79e8-498e-8f04-9c2e9221b678">
      <Terms xmlns="http://schemas.microsoft.com/office/infopath/2007/PartnerControls"/>
    </lcf76f155ced4ddcb4097134ff3c332f>
    <TaxCatchAll xmlns="05fc81c9-325d-42ab-a312-d2989bc4c6c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s" ma:contentTypeID="0x0101006747409639620A48BB08F713A1AC624B" ma:contentTypeVersion="14" ma:contentTypeDescription="Izveidot jaunu dokumentu." ma:contentTypeScope="" ma:versionID="214bdd172c618ab9cd53eb4b2f74f16d">
  <xsd:schema xmlns:xsd="http://www.w3.org/2001/XMLSchema" xmlns:xs="http://www.w3.org/2001/XMLSchema" xmlns:p="http://schemas.microsoft.com/office/2006/metadata/properties" xmlns:ns2="1d57a815-79e8-498e-8f04-9c2e9221b678" xmlns:ns3="05fc81c9-325d-42ab-a312-d2989bc4c6c1" targetNamespace="http://schemas.microsoft.com/office/2006/metadata/properties" ma:root="true" ma:fieldsID="0ef2b8e2d6827afe8d1ce76e8ab0b534" ns2:_="" ns3:_="">
    <xsd:import namespace="1d57a815-79e8-498e-8f04-9c2e9221b678"/>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57a815-79e8-498e-8f04-9c2e9221b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50351F-6755-4367-B098-B8984AEB9089}">
  <ds:schemaRefs>
    <ds:schemaRef ds:uri="http://schemas.microsoft.com/office/2006/metadata/properties"/>
    <ds:schemaRef ds:uri="http://schemas.microsoft.com/office/infopath/2007/PartnerControls"/>
    <ds:schemaRef ds:uri="1d57a815-79e8-498e-8f04-9c2e9221b678"/>
    <ds:schemaRef ds:uri="05fc81c9-325d-42ab-a312-d2989bc4c6c1"/>
  </ds:schemaRefs>
</ds:datastoreItem>
</file>

<file path=customXml/itemProps2.xml><?xml version="1.0" encoding="utf-8"?>
<ds:datastoreItem xmlns:ds="http://schemas.openxmlformats.org/officeDocument/2006/customXml" ds:itemID="{33CC99B9-B5B9-415C-B683-8F4CB6A73A85}">
  <ds:schemaRefs>
    <ds:schemaRef ds:uri="http://schemas.openxmlformats.org/officeDocument/2006/bibliography"/>
  </ds:schemaRefs>
</ds:datastoreItem>
</file>

<file path=customXml/itemProps3.xml><?xml version="1.0" encoding="utf-8"?>
<ds:datastoreItem xmlns:ds="http://schemas.openxmlformats.org/officeDocument/2006/customXml" ds:itemID="{B8E10623-46E5-4435-95DD-3345080450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57a815-79e8-498e-8f04-9c2e9221b678"/>
    <ds:schemaRef ds:uri="05fc81c9-325d-42ab-a312-d2989bc4c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D1DCAE-2F90-4243-86E0-D4F8F23F2D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2877</Words>
  <Characters>19828</Characters>
  <Application>Microsoft Office Word</Application>
  <DocSecurity>0</DocSecurity>
  <Lines>472</Lines>
  <Paragraphs>241</Paragraphs>
  <ScaleCrop>false</ScaleCrop>
  <HeadingPairs>
    <vt:vector size="2" baseType="variant">
      <vt:variant>
        <vt:lpstr>Title</vt:lpstr>
      </vt:variant>
      <vt:variant>
        <vt:i4>1</vt:i4>
      </vt:variant>
    </vt:vector>
  </HeadingPairs>
  <TitlesOfParts>
    <vt:vector size="1" baseType="lpstr">
      <vt:lpstr/>
    </vt:vector>
  </TitlesOfParts>
  <Company>Satiksmes ministrija</Company>
  <LinksUpToDate>false</LinksUpToDate>
  <CharactersWithSpaces>22464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Latvijas Republikas valdības un Ukrainas Ministru kabineta līgumu par valstu izdoto transportlīdzekļu vadītāja apliecību savstarpēju atzīšanu un apmaiņu</dc:title>
  <dc:subject>Noteikumu projekts starptautiskā līguma apstiprināšanai</dc:subject>
  <dc:creator>Sintija Ziedone</dc:creator>
  <dc:description>elina.saule@sam.gov.lv</dc:description>
  <cp:lastModifiedBy>Elīna Saule</cp:lastModifiedBy>
  <cp:revision>8</cp:revision>
  <cp:lastPrinted>2025-12-08T10:50:00Z</cp:lastPrinted>
  <dcterms:created xsi:type="dcterms:W3CDTF">2025-12-09T13:44:00Z</dcterms:created>
  <dcterms:modified xsi:type="dcterms:W3CDTF">2025-12-10T06:26:00Z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0x0101006747409639620A48BB08F713A1AC624B</vt:lpwstr>
  </property>
  <property fmtid="{D5CDD505-2E9C-101B-9397-08002B2CF9AE}" pid="3" name="MediaServiceImageTags">
    <vt:lpwstr/>
  </property>
</Properties>
</file>